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29" w:rsidRPr="0012195E" w:rsidRDefault="006D5129" w:rsidP="00E82DCD">
      <w:pPr>
        <w:pStyle w:val="a3"/>
        <w:spacing w:before="0" w:beforeAutospacing="0" w:after="0" w:afterAutospacing="0"/>
        <w:ind w:firstLine="709"/>
        <w:jc w:val="both"/>
        <w:rPr>
          <w:color w:val="000000"/>
        </w:rPr>
      </w:pPr>
      <w:r w:rsidRPr="0012195E">
        <w:rPr>
          <w:color w:val="000000"/>
        </w:rPr>
        <w:t>В ходе выполнения проекта по Соглашению о предоставлении субсидии от 01.08.201</w:t>
      </w:r>
      <w:r w:rsidR="000D5231">
        <w:rPr>
          <w:color w:val="000000"/>
        </w:rPr>
        <w:t>4</w:t>
      </w:r>
      <w:r w:rsidR="0012195E" w:rsidRPr="0012195E">
        <w:rPr>
          <w:color w:val="000000"/>
        </w:rPr>
        <w:t> </w:t>
      </w:r>
      <w:r w:rsidRPr="0012195E">
        <w:rPr>
          <w:color w:val="000000"/>
        </w:rPr>
        <w:t xml:space="preserve">г. № 14.574.21.0094 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2C0078">
        <w:rPr>
          <w:color w:val="000000"/>
        </w:rPr>
        <w:t>4</w:t>
      </w:r>
      <w:r w:rsidRPr="0012195E">
        <w:rPr>
          <w:color w:val="000000"/>
        </w:rPr>
        <w:t xml:space="preserve"> в период с 01.0</w:t>
      </w:r>
      <w:r w:rsidR="002C0078">
        <w:rPr>
          <w:color w:val="000000"/>
        </w:rPr>
        <w:t>1</w:t>
      </w:r>
      <w:r w:rsidRPr="0012195E">
        <w:rPr>
          <w:color w:val="000000"/>
        </w:rPr>
        <w:t>.201</w:t>
      </w:r>
      <w:bookmarkStart w:id="0" w:name="_GoBack"/>
      <w:bookmarkEnd w:id="0"/>
      <w:r w:rsidR="002C0078">
        <w:rPr>
          <w:color w:val="000000"/>
        </w:rPr>
        <w:t>6</w:t>
      </w:r>
      <w:r w:rsidR="00E82DCD">
        <w:rPr>
          <w:color w:val="000000"/>
        </w:rPr>
        <w:t xml:space="preserve"> г. по 3</w:t>
      </w:r>
      <w:r w:rsidR="002C0078">
        <w:rPr>
          <w:color w:val="000000"/>
        </w:rPr>
        <w:t>0</w:t>
      </w:r>
      <w:r w:rsidR="00E82DCD">
        <w:rPr>
          <w:color w:val="000000"/>
        </w:rPr>
        <w:t>.</w:t>
      </w:r>
      <w:r w:rsidR="002C0078">
        <w:rPr>
          <w:color w:val="000000"/>
        </w:rPr>
        <w:t>06</w:t>
      </w:r>
      <w:r w:rsidRPr="0012195E">
        <w:rPr>
          <w:color w:val="000000"/>
        </w:rPr>
        <w:t>.201</w:t>
      </w:r>
      <w:r w:rsidR="002C0078">
        <w:rPr>
          <w:color w:val="000000"/>
        </w:rPr>
        <w:t>6</w:t>
      </w:r>
      <w:r w:rsidRPr="0012195E">
        <w:rPr>
          <w:color w:val="000000"/>
        </w:rPr>
        <w:t xml:space="preserve"> г. </w:t>
      </w:r>
      <w:r w:rsidRPr="0012195E">
        <w:rPr>
          <w:b/>
          <w:i/>
          <w:color w:val="000000"/>
        </w:rPr>
        <w:t>выполнялись следующие работы:</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1 Изготовлен</w:t>
      </w:r>
      <w:r>
        <w:rPr>
          <w:rFonts w:ascii="Times New Roman" w:hAnsi="Times New Roman" w:cs="Times New Roman"/>
          <w:sz w:val="24"/>
          <w:szCs w:val="24"/>
        </w:rPr>
        <w:t>ие</w:t>
      </w:r>
      <w:r w:rsidRPr="002C0078">
        <w:rPr>
          <w:rFonts w:ascii="Times New Roman" w:hAnsi="Times New Roman" w:cs="Times New Roman"/>
          <w:sz w:val="24"/>
          <w:szCs w:val="24"/>
        </w:rPr>
        <w:t xml:space="preserve"> экспериментальны</w:t>
      </w:r>
      <w:r>
        <w:rPr>
          <w:rFonts w:ascii="Times New Roman" w:hAnsi="Times New Roman" w:cs="Times New Roman"/>
          <w:sz w:val="24"/>
          <w:szCs w:val="24"/>
        </w:rPr>
        <w:t>х</w:t>
      </w:r>
      <w:r w:rsidRPr="002C0078">
        <w:rPr>
          <w:rFonts w:ascii="Times New Roman" w:hAnsi="Times New Roman" w:cs="Times New Roman"/>
          <w:sz w:val="24"/>
          <w:szCs w:val="24"/>
        </w:rPr>
        <w:t xml:space="preserve"> образц</w:t>
      </w:r>
      <w:r>
        <w:rPr>
          <w:rFonts w:ascii="Times New Roman" w:hAnsi="Times New Roman" w:cs="Times New Roman"/>
          <w:sz w:val="24"/>
          <w:szCs w:val="24"/>
        </w:rPr>
        <w:t>ов</w:t>
      </w:r>
      <w:r w:rsidRPr="002C0078">
        <w:rPr>
          <w:rFonts w:ascii="Times New Roman" w:hAnsi="Times New Roman" w:cs="Times New Roman"/>
          <w:sz w:val="24"/>
          <w:szCs w:val="24"/>
        </w:rPr>
        <w:t xml:space="preserve"> наноматериалов для экспериментальных исследований.</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2 </w:t>
      </w:r>
      <w:r>
        <w:rPr>
          <w:rFonts w:ascii="Times New Roman" w:hAnsi="Times New Roman" w:cs="Times New Roman"/>
          <w:sz w:val="24"/>
          <w:szCs w:val="24"/>
        </w:rPr>
        <w:t>Экспериментальные</w:t>
      </w:r>
      <w:r w:rsidRPr="002C0078">
        <w:rPr>
          <w:rFonts w:ascii="Times New Roman" w:hAnsi="Times New Roman" w:cs="Times New Roman"/>
          <w:sz w:val="24"/>
          <w:szCs w:val="24"/>
        </w:rPr>
        <w:t xml:space="preserve"> исследования наноматериалов по разработанной программе и методике экспериментальных исследований на эталонном испытательном оборудовании</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3 </w:t>
      </w:r>
      <w:r>
        <w:rPr>
          <w:rFonts w:ascii="Times New Roman" w:hAnsi="Times New Roman" w:cs="Times New Roman"/>
          <w:sz w:val="24"/>
          <w:szCs w:val="24"/>
        </w:rPr>
        <w:t>Э</w:t>
      </w:r>
      <w:r w:rsidRPr="002C0078">
        <w:rPr>
          <w:rFonts w:ascii="Times New Roman" w:hAnsi="Times New Roman" w:cs="Times New Roman"/>
          <w:sz w:val="24"/>
          <w:szCs w:val="24"/>
        </w:rPr>
        <w:t>кспериментальные исследования наноматериалов на экспериментальном образце установки экспресс-диагностики</w:t>
      </w:r>
    </w:p>
    <w:p w:rsidR="002C0078" w:rsidRPr="002C0078" w:rsidRDefault="002C0078" w:rsidP="002C0078">
      <w:pPr>
        <w:spacing w:after="0"/>
        <w:ind w:firstLine="708"/>
        <w:jc w:val="both"/>
        <w:rPr>
          <w:rFonts w:ascii="Times New Roman" w:hAnsi="Times New Roman" w:cs="Times New Roman"/>
          <w:sz w:val="24"/>
          <w:szCs w:val="24"/>
        </w:rPr>
      </w:pPr>
      <w:r>
        <w:rPr>
          <w:rFonts w:ascii="Times New Roman" w:hAnsi="Times New Roman" w:cs="Times New Roman"/>
          <w:sz w:val="24"/>
          <w:szCs w:val="24"/>
        </w:rPr>
        <w:t>4 О</w:t>
      </w:r>
      <w:r w:rsidRPr="002C0078">
        <w:rPr>
          <w:rFonts w:ascii="Times New Roman" w:hAnsi="Times New Roman" w:cs="Times New Roman"/>
          <w:sz w:val="24"/>
          <w:szCs w:val="24"/>
        </w:rPr>
        <w:t>ценка результатов экспериментальных исследований, проведенных на разработанной установке и эталонном оборудовании</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5 </w:t>
      </w:r>
      <w:r>
        <w:rPr>
          <w:rFonts w:ascii="Times New Roman" w:hAnsi="Times New Roman" w:cs="Times New Roman"/>
          <w:sz w:val="24"/>
          <w:szCs w:val="24"/>
        </w:rPr>
        <w:t>Л</w:t>
      </w:r>
      <w:r w:rsidRPr="002C0078">
        <w:rPr>
          <w:rFonts w:ascii="Times New Roman" w:hAnsi="Times New Roman" w:cs="Times New Roman"/>
          <w:sz w:val="24"/>
          <w:szCs w:val="24"/>
        </w:rPr>
        <w:t>абораторные испытания экспериментального образца установки экспресс-диагностики</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6 Разработ</w:t>
      </w:r>
      <w:r>
        <w:rPr>
          <w:rFonts w:ascii="Times New Roman" w:hAnsi="Times New Roman" w:cs="Times New Roman"/>
          <w:sz w:val="24"/>
          <w:szCs w:val="24"/>
        </w:rPr>
        <w:t>ка</w:t>
      </w:r>
      <w:r w:rsidRPr="002C0078">
        <w:rPr>
          <w:rFonts w:ascii="Times New Roman" w:hAnsi="Times New Roman" w:cs="Times New Roman"/>
          <w:sz w:val="24"/>
          <w:szCs w:val="24"/>
        </w:rPr>
        <w:t xml:space="preserve"> рекомендаци</w:t>
      </w:r>
      <w:r>
        <w:rPr>
          <w:rFonts w:ascii="Times New Roman" w:hAnsi="Times New Roman" w:cs="Times New Roman"/>
          <w:sz w:val="24"/>
          <w:szCs w:val="24"/>
        </w:rPr>
        <w:t>й</w:t>
      </w:r>
      <w:r w:rsidRPr="002C0078">
        <w:rPr>
          <w:rFonts w:ascii="Times New Roman" w:hAnsi="Times New Roman" w:cs="Times New Roman"/>
          <w:sz w:val="24"/>
          <w:szCs w:val="24"/>
        </w:rPr>
        <w:t xml:space="preserve"> по проведению дополнительных исследований и модернизации экспериментального образца установки экспресс-диагностики</w:t>
      </w:r>
    </w:p>
    <w:p w:rsidR="002C0078" w:rsidRPr="002C0078" w:rsidRDefault="002C0078" w:rsidP="002C0078">
      <w:pPr>
        <w:pStyle w:val="a6"/>
        <w:spacing w:after="0"/>
        <w:ind w:left="0" w:firstLine="708"/>
        <w:jc w:val="both"/>
        <w:rPr>
          <w:rFonts w:ascii="Times New Roman" w:hAnsi="Times New Roman" w:cs="Times New Roman"/>
          <w:sz w:val="24"/>
          <w:szCs w:val="24"/>
        </w:rPr>
      </w:pPr>
      <w:r w:rsidRPr="002C0078">
        <w:rPr>
          <w:rFonts w:ascii="Times New Roman" w:hAnsi="Times New Roman" w:cs="Times New Roman"/>
          <w:sz w:val="24"/>
          <w:szCs w:val="24"/>
        </w:rPr>
        <w:t>7 Проведен</w:t>
      </w:r>
      <w:r>
        <w:rPr>
          <w:rFonts w:ascii="Times New Roman" w:hAnsi="Times New Roman" w:cs="Times New Roman"/>
          <w:sz w:val="24"/>
          <w:szCs w:val="24"/>
        </w:rPr>
        <w:t>ие</w:t>
      </w:r>
      <w:r w:rsidRPr="002C0078">
        <w:rPr>
          <w:rFonts w:ascii="Times New Roman" w:hAnsi="Times New Roman" w:cs="Times New Roman"/>
          <w:sz w:val="24"/>
          <w:szCs w:val="24"/>
        </w:rPr>
        <w:t xml:space="preserve"> дополнительны</w:t>
      </w:r>
      <w:r>
        <w:rPr>
          <w:rFonts w:ascii="Times New Roman" w:hAnsi="Times New Roman" w:cs="Times New Roman"/>
          <w:sz w:val="24"/>
          <w:szCs w:val="24"/>
        </w:rPr>
        <w:t>х</w:t>
      </w:r>
      <w:r w:rsidRPr="002C0078">
        <w:rPr>
          <w:rFonts w:ascii="Times New Roman" w:hAnsi="Times New Roman" w:cs="Times New Roman"/>
          <w:sz w:val="24"/>
          <w:szCs w:val="24"/>
        </w:rPr>
        <w:t xml:space="preserve"> патентны</w:t>
      </w:r>
      <w:r>
        <w:rPr>
          <w:rFonts w:ascii="Times New Roman" w:hAnsi="Times New Roman" w:cs="Times New Roman"/>
          <w:sz w:val="24"/>
          <w:szCs w:val="24"/>
        </w:rPr>
        <w:t>х</w:t>
      </w:r>
      <w:r w:rsidRPr="002C0078">
        <w:rPr>
          <w:rFonts w:ascii="Times New Roman" w:hAnsi="Times New Roman" w:cs="Times New Roman"/>
          <w:sz w:val="24"/>
          <w:szCs w:val="24"/>
        </w:rPr>
        <w:t xml:space="preserve"> исследовани</w:t>
      </w:r>
      <w:r>
        <w:rPr>
          <w:rFonts w:ascii="Times New Roman" w:hAnsi="Times New Roman" w:cs="Times New Roman"/>
          <w:sz w:val="24"/>
          <w:szCs w:val="24"/>
        </w:rPr>
        <w:t>й</w:t>
      </w:r>
      <w:r w:rsidRPr="002C0078">
        <w:rPr>
          <w:rFonts w:ascii="Times New Roman" w:hAnsi="Times New Roman" w:cs="Times New Roman"/>
          <w:sz w:val="24"/>
          <w:szCs w:val="24"/>
        </w:rPr>
        <w:t xml:space="preserve"> по ГОСТ </w:t>
      </w:r>
      <w:proofErr w:type="gramStart"/>
      <w:r w:rsidRPr="002C0078">
        <w:rPr>
          <w:rFonts w:ascii="Times New Roman" w:hAnsi="Times New Roman" w:cs="Times New Roman"/>
          <w:sz w:val="24"/>
          <w:szCs w:val="24"/>
        </w:rPr>
        <w:t>Р</w:t>
      </w:r>
      <w:proofErr w:type="gramEnd"/>
      <w:r w:rsidRPr="002C0078">
        <w:rPr>
          <w:rFonts w:ascii="Times New Roman" w:hAnsi="Times New Roman" w:cs="Times New Roman"/>
          <w:sz w:val="24"/>
          <w:szCs w:val="24"/>
        </w:rPr>
        <w:t xml:space="preserve"> 15.011-96</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8 </w:t>
      </w:r>
      <w:r>
        <w:rPr>
          <w:rFonts w:ascii="Times New Roman" w:hAnsi="Times New Roman" w:cs="Times New Roman"/>
          <w:sz w:val="24"/>
          <w:szCs w:val="24"/>
        </w:rPr>
        <w:t>У</w:t>
      </w:r>
      <w:r w:rsidRPr="002C0078">
        <w:rPr>
          <w:rFonts w:ascii="Times New Roman" w:hAnsi="Times New Roman" w:cs="Times New Roman"/>
          <w:sz w:val="24"/>
          <w:szCs w:val="24"/>
        </w:rPr>
        <w:t>частие в мероприятиях направленных на освещение и популяризацию результатов ПНИ</w:t>
      </w:r>
    </w:p>
    <w:p w:rsidR="006D5129" w:rsidRPr="0012195E" w:rsidRDefault="006D5129" w:rsidP="002C0078">
      <w:pPr>
        <w:pStyle w:val="a3"/>
        <w:spacing w:before="0" w:beforeAutospacing="0" w:after="0" w:afterAutospacing="0" w:line="276" w:lineRule="auto"/>
        <w:ind w:firstLine="709"/>
        <w:jc w:val="both"/>
        <w:rPr>
          <w:b/>
          <w:i/>
          <w:color w:val="000000"/>
        </w:rPr>
      </w:pPr>
      <w:r w:rsidRPr="0012195E">
        <w:rPr>
          <w:b/>
          <w:i/>
          <w:color w:val="000000"/>
        </w:rPr>
        <w:t>При этом были получены следующие результаты:</w:t>
      </w:r>
    </w:p>
    <w:p w:rsidR="002C0078" w:rsidRPr="002C0078" w:rsidRDefault="002C0078" w:rsidP="002C0078">
      <w:pPr>
        <w:spacing w:after="0"/>
        <w:ind w:firstLine="708"/>
        <w:jc w:val="both"/>
        <w:rPr>
          <w:rFonts w:ascii="Times New Roman" w:hAnsi="Times New Roman" w:cs="Times New Roman"/>
          <w:sz w:val="24"/>
          <w:szCs w:val="24"/>
        </w:rPr>
      </w:pPr>
      <w:proofErr w:type="gramStart"/>
      <w:r w:rsidRPr="002C0078">
        <w:rPr>
          <w:rFonts w:ascii="Times New Roman" w:hAnsi="Times New Roman" w:cs="Times New Roman"/>
          <w:sz w:val="24"/>
          <w:szCs w:val="24"/>
        </w:rPr>
        <w:t>1 Изготовлены образцы углеродных наноматериалов, необходимые для проведения испытаний разработанной установки.</w:t>
      </w:r>
      <w:proofErr w:type="gramEnd"/>
      <w:r w:rsidRPr="002C0078">
        <w:rPr>
          <w:rFonts w:ascii="Times New Roman" w:hAnsi="Times New Roman" w:cs="Times New Roman"/>
          <w:sz w:val="24"/>
          <w:szCs w:val="24"/>
        </w:rPr>
        <w:t xml:space="preserve"> Образцы нанесены на диэлектрическую подложку и имеют размер 100х100мм. </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2 Проведены экспериментальные исследования образцов наноматериалов, измерены их электромагнитные параметры, результаты занесены в соответствующий протокол экспериментальных исследований. </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3 Проведены экспериментальные исследования наноматериалов, измерены их электромагнитные параметры с помощью разработанной установки экспресс-диагностики электромагнитных параметров наноматериалов. В ходе исследований составлен соответствующий протокол. </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4 Исследования показали работоспособность разработанного метода измерений диэлектрической, магнитной проницаемости и проводимости, однако, для получения законченного коммерческого продукта необходимо провести модернизацию программного обеспечения и разработать принципиально новый антенный блок, что согласно календарному плану, будет выполнено на пятом этапе проекта. </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5 Проведены лабораторные испытания экспериментального образца установки экспресс-диагностики, которые выявили замечания для дальнейшей доработки в следующем этапе проекта.</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6 Разработаны рекомендации по проведению дополнительных исследований и модернизации экспериментального образца, в которых приводится список всех необходимых доработок и методы их устранения.</w:t>
      </w:r>
    </w:p>
    <w:p w:rsidR="002C0078" w:rsidRPr="002C0078" w:rsidRDefault="002C0078" w:rsidP="002C0078">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7</w:t>
      </w:r>
      <w:proofErr w:type="gramStart"/>
      <w:r w:rsidRPr="002C0078">
        <w:rPr>
          <w:rFonts w:ascii="Times New Roman" w:hAnsi="Times New Roman" w:cs="Times New Roman"/>
          <w:sz w:val="24"/>
          <w:szCs w:val="24"/>
        </w:rPr>
        <w:t xml:space="preserve"> В</w:t>
      </w:r>
      <w:proofErr w:type="gramEnd"/>
      <w:r w:rsidRPr="002C0078">
        <w:rPr>
          <w:rFonts w:ascii="Times New Roman" w:hAnsi="Times New Roman" w:cs="Times New Roman"/>
          <w:sz w:val="24"/>
          <w:szCs w:val="24"/>
        </w:rPr>
        <w:t xml:space="preserve"> ходе изучения тенденций развития исследуемой области техники, была выявлена перспективность бесконтактного метода измерений при контроле электромагнитных параметров материалов. Были найдены новые патенты по тематике, при этом полностью соблюдается патентная чистота подаваемых заявок. </w:t>
      </w:r>
    </w:p>
    <w:p w:rsidR="002C0078" w:rsidRDefault="002C0078" w:rsidP="002C0078">
      <w:pPr>
        <w:autoSpaceDE w:val="0"/>
        <w:autoSpaceDN w:val="0"/>
        <w:spacing w:after="0"/>
        <w:ind w:firstLine="360"/>
        <w:jc w:val="both"/>
        <w:rPr>
          <w:rFonts w:ascii="Times New Roman" w:hAnsi="Times New Roman" w:cs="Times New Roman"/>
          <w:sz w:val="24"/>
          <w:szCs w:val="24"/>
        </w:rPr>
      </w:pPr>
      <w:r w:rsidRPr="002C0078">
        <w:rPr>
          <w:rFonts w:ascii="Times New Roman" w:hAnsi="Times New Roman" w:cs="Times New Roman"/>
          <w:sz w:val="24"/>
          <w:szCs w:val="24"/>
        </w:rPr>
        <w:lastRenderedPageBreak/>
        <w:t>8</w:t>
      </w:r>
      <w:proofErr w:type="gramStart"/>
      <w:r w:rsidRPr="002C0078">
        <w:rPr>
          <w:rFonts w:ascii="Times New Roman" w:hAnsi="Times New Roman" w:cs="Times New Roman"/>
          <w:sz w:val="24"/>
          <w:szCs w:val="24"/>
        </w:rPr>
        <w:t xml:space="preserve"> В</w:t>
      </w:r>
      <w:proofErr w:type="gramEnd"/>
      <w:r w:rsidRPr="002C0078">
        <w:rPr>
          <w:rFonts w:ascii="Times New Roman" w:hAnsi="Times New Roman" w:cs="Times New Roman"/>
          <w:sz w:val="24"/>
          <w:szCs w:val="24"/>
        </w:rPr>
        <w:t xml:space="preserve"> ходе выполнения работ по участию в мероприятиях по популяризации результатов ПНИ можно сделать следующие выводы. Исполнители проекта в 2016 году приняли участие в работе научно-технической конференции, где представили доклады, содержащие материалы, полученные в ходе реализации проекта. Показано, что материалы докладов приняты организационным комитетом конференций.</w:t>
      </w:r>
    </w:p>
    <w:p w:rsidR="00DA4F92" w:rsidRPr="009D7A9F" w:rsidRDefault="009A1828" w:rsidP="002C0078">
      <w:pPr>
        <w:autoSpaceDE w:val="0"/>
        <w:autoSpaceDN w:val="0"/>
        <w:spacing w:after="0"/>
        <w:ind w:firstLine="360"/>
        <w:jc w:val="both"/>
        <w:rPr>
          <w:rFonts w:ascii="Times New Roman" w:hAnsi="Times New Roman" w:cs="Times New Roman"/>
          <w:color w:val="000000"/>
          <w:sz w:val="24"/>
          <w:szCs w:val="24"/>
        </w:rPr>
      </w:pPr>
      <w:r w:rsidRPr="009D7A9F">
        <w:rPr>
          <w:rFonts w:ascii="Times New Roman" w:hAnsi="Times New Roman" w:cs="Times New Roman"/>
          <w:color w:val="000000"/>
          <w:sz w:val="24"/>
          <w:szCs w:val="24"/>
        </w:rPr>
        <w:t xml:space="preserve">Комиссия </w:t>
      </w:r>
      <w:proofErr w:type="spellStart"/>
      <w:r w:rsidRPr="009D7A9F">
        <w:rPr>
          <w:rFonts w:ascii="Times New Roman" w:hAnsi="Times New Roman" w:cs="Times New Roman"/>
          <w:color w:val="000000"/>
          <w:sz w:val="24"/>
          <w:szCs w:val="24"/>
        </w:rPr>
        <w:t>Минобрнауки</w:t>
      </w:r>
      <w:proofErr w:type="spellEnd"/>
      <w:r w:rsidRPr="009D7A9F">
        <w:rPr>
          <w:rFonts w:ascii="Times New Roman" w:hAnsi="Times New Roman" w:cs="Times New Roman"/>
          <w:color w:val="000000"/>
          <w:sz w:val="24"/>
          <w:szCs w:val="24"/>
        </w:rPr>
        <w:t xml:space="preserve"> России признала обязательства по Соглашению на отчетном этапе исполненными надлежащим образом.</w:t>
      </w:r>
    </w:p>
    <w:p w:rsidR="006D5129" w:rsidRPr="0012195E" w:rsidRDefault="006D5129" w:rsidP="009D7A9F">
      <w:pPr>
        <w:spacing w:after="0"/>
        <w:ind w:firstLine="709"/>
        <w:jc w:val="both"/>
        <w:rPr>
          <w:rFonts w:ascii="Times New Roman" w:hAnsi="Times New Roman" w:cs="Times New Roman"/>
          <w:sz w:val="24"/>
          <w:szCs w:val="24"/>
        </w:rPr>
      </w:pPr>
    </w:p>
    <w:sectPr w:rsidR="006D5129" w:rsidRPr="0012195E" w:rsidSect="0012195E">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2B1"/>
    <w:multiLevelType w:val="hybridMultilevel"/>
    <w:tmpl w:val="B8BEECDE"/>
    <w:lvl w:ilvl="0" w:tplc="0419000F">
      <w:start w:val="1"/>
      <w:numFmt w:val="decimal"/>
      <w:lvlText w:val="%1."/>
      <w:lvlJc w:val="left"/>
      <w:pPr>
        <w:ind w:left="811" w:hanging="360"/>
      </w:p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1">
    <w:nsid w:val="36B03AC0"/>
    <w:multiLevelType w:val="hybridMultilevel"/>
    <w:tmpl w:val="FF02812A"/>
    <w:lvl w:ilvl="0" w:tplc="4950DC0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23051"/>
    <w:multiLevelType w:val="hybridMultilevel"/>
    <w:tmpl w:val="E9389B48"/>
    <w:lvl w:ilvl="0" w:tplc="C7F220E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5129"/>
    <w:rsid w:val="000D5231"/>
    <w:rsid w:val="0012195E"/>
    <w:rsid w:val="002C0078"/>
    <w:rsid w:val="004671BB"/>
    <w:rsid w:val="006D5129"/>
    <w:rsid w:val="008F46FE"/>
    <w:rsid w:val="009A1828"/>
    <w:rsid w:val="009D7A9F"/>
    <w:rsid w:val="00A630DA"/>
    <w:rsid w:val="00A74F21"/>
    <w:rsid w:val="00DA4F92"/>
    <w:rsid w:val="00E82DCD"/>
    <w:rsid w:val="00EC4A5A"/>
    <w:rsid w:val="00FA2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1 Знак Знак Знак"/>
    <w:basedOn w:val="a"/>
    <w:rsid w:val="006D5129"/>
    <w:pPr>
      <w:spacing w:after="160" w:line="240" w:lineRule="exact"/>
    </w:pPr>
    <w:rPr>
      <w:rFonts w:ascii="Verdana" w:eastAsia="Times New Roman" w:hAnsi="Verdana" w:cs="Verdana"/>
      <w:sz w:val="20"/>
      <w:szCs w:val="20"/>
      <w:lang w:val="en-US" w:eastAsia="en-US"/>
    </w:rPr>
  </w:style>
  <w:style w:type="paragraph" w:styleId="a4">
    <w:name w:val="Plain Text"/>
    <w:aliases w:val="Знак3 Знак"/>
    <w:basedOn w:val="a"/>
    <w:link w:val="a5"/>
    <w:rsid w:val="006D5129"/>
    <w:pPr>
      <w:spacing w:after="0" w:line="288" w:lineRule="auto"/>
      <w:ind w:firstLine="720"/>
    </w:pPr>
    <w:rPr>
      <w:rFonts w:ascii="Courier New" w:eastAsia="Times New Roman" w:hAnsi="Courier New" w:cs="Times New Roman"/>
      <w:sz w:val="24"/>
      <w:szCs w:val="24"/>
    </w:rPr>
  </w:style>
  <w:style w:type="character" w:customStyle="1" w:styleId="a5">
    <w:name w:val="Текст Знак"/>
    <w:aliases w:val="Знак3 Знак Знак"/>
    <w:basedOn w:val="a0"/>
    <w:link w:val="a4"/>
    <w:rsid w:val="006D5129"/>
    <w:rPr>
      <w:rFonts w:ascii="Courier New" w:eastAsia="Times New Roman" w:hAnsi="Courier New" w:cs="Times New Roman"/>
      <w:sz w:val="24"/>
      <w:szCs w:val="24"/>
    </w:rPr>
  </w:style>
  <w:style w:type="paragraph" w:styleId="3">
    <w:name w:val="Body Text 3"/>
    <w:basedOn w:val="a"/>
    <w:link w:val="30"/>
    <w:rsid w:val="006D5129"/>
    <w:pPr>
      <w:widowControl w:val="0"/>
      <w:spacing w:after="0" w:line="288" w:lineRule="auto"/>
      <w:ind w:firstLine="720"/>
      <w:jc w:val="both"/>
    </w:pPr>
    <w:rPr>
      <w:rFonts w:ascii="Times New Roman" w:eastAsia="Times New Roman" w:hAnsi="Times New Roman" w:cs="Times New Roman"/>
      <w:sz w:val="18"/>
      <w:szCs w:val="18"/>
    </w:rPr>
  </w:style>
  <w:style w:type="character" w:customStyle="1" w:styleId="30">
    <w:name w:val="Основной текст 3 Знак"/>
    <w:basedOn w:val="a0"/>
    <w:link w:val="3"/>
    <w:rsid w:val="006D5129"/>
    <w:rPr>
      <w:rFonts w:ascii="Times New Roman" w:eastAsia="Times New Roman" w:hAnsi="Times New Roman" w:cs="Times New Roman"/>
      <w:sz w:val="18"/>
      <w:szCs w:val="18"/>
    </w:rPr>
  </w:style>
  <w:style w:type="paragraph" w:styleId="a6">
    <w:name w:val="List Paragraph"/>
    <w:basedOn w:val="a"/>
    <w:uiPriority w:val="34"/>
    <w:qFormat/>
    <w:rsid w:val="006D5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37042">
      <w:bodyDiv w:val="1"/>
      <w:marLeft w:val="0"/>
      <w:marRight w:val="0"/>
      <w:marTop w:val="0"/>
      <w:marBottom w:val="0"/>
      <w:divBdr>
        <w:top w:val="none" w:sz="0" w:space="0" w:color="auto"/>
        <w:left w:val="none" w:sz="0" w:space="0" w:color="auto"/>
        <w:bottom w:val="none" w:sz="0" w:space="0" w:color="auto"/>
        <w:right w:val="none" w:sz="0" w:space="0" w:color="auto"/>
      </w:divBdr>
    </w:div>
    <w:div w:id="13751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2016-08-03T08:14:00Z</dcterms:created>
  <dcterms:modified xsi:type="dcterms:W3CDTF">2016-08-03T08:14:00Z</dcterms:modified>
</cp:coreProperties>
</file>