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CA" w:rsidRDefault="00114412" w:rsidP="001144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12">
        <w:rPr>
          <w:rFonts w:ascii="Times New Roman" w:hAnsi="Times New Roman" w:cs="Times New Roman"/>
          <w:sz w:val="28"/>
          <w:szCs w:val="28"/>
        </w:rPr>
        <w:t xml:space="preserve">В ходе выполнения проекта по Соглашению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от 01.08.2014 г. № </w:t>
      </w:r>
      <w:r w:rsidRPr="00114412">
        <w:rPr>
          <w:rFonts w:ascii="Times New Roman" w:hAnsi="Times New Roman" w:cs="Times New Roman"/>
          <w:sz w:val="28"/>
          <w:szCs w:val="28"/>
        </w:rPr>
        <w:t>14.593.21.0003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 – 2020 годы» на этапе №2 в период с 01.01.2015 г. по 30.06.2015 г. выполнялись следующие работы: </w:t>
      </w:r>
    </w:p>
    <w:p w:rsidR="00114412" w:rsidRDefault="00114412" w:rsidP="0011441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12">
        <w:rPr>
          <w:rFonts w:ascii="Times New Roman" w:hAnsi="Times New Roman" w:cs="Times New Roman"/>
          <w:sz w:val="28"/>
          <w:szCs w:val="28"/>
        </w:rPr>
        <w:t>Был заключён договор №ЭА-11/15 от 02.06.2015 г. с ОАО  «Институт оптико-электронных информационных технологий» (ОАО «ИОИТ») на поставку и ввод в эксплуатацию трёхкомпонентного полупроводникового лазерного доплеровского анемометра с возможностью измерения размеров частиц для диагностики газожидкостных потоков ЛАД-078С-ФДА на общую сумму 12 000 000 (Двенадцать миллионов) рублей 00 копеек.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F74">
        <w:rPr>
          <w:rFonts w:ascii="Times New Roman" w:hAnsi="Times New Roman" w:cs="Times New Roman"/>
          <w:sz w:val="28"/>
          <w:szCs w:val="28"/>
        </w:rPr>
        <w:t>Лазерный анемометр предназначен для прецизионных бесконтактных измерений трёх компонент вектора скорости в потоках газа или жидкости. Принцип действия основан на использовании оптического эффекта Доплера.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412" w:rsidRPr="00114412" w:rsidRDefault="00114412" w:rsidP="0011441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12">
        <w:rPr>
          <w:rFonts w:ascii="Times New Roman" w:hAnsi="Times New Roman" w:cs="Times New Roman"/>
          <w:sz w:val="28"/>
          <w:szCs w:val="28"/>
        </w:rPr>
        <w:t>Был заключен договор №ОК-02/15 от 12.05.2015 г. с ООО «ПРИМАТЕК» на поставку и ввод в эксплуатацию 3D-термоанемометра для эталонных измерений скорости и турбулентности потоков на общую сумму 18 500 000 (Восемнадцать миллионов пятьсот тысяч) рублей 00 копеек. В первом полугодии 2015 г. поставка осуществлена на сумму 14 248 000 (Четырнадцать миллионов двести сорок восемь тысяч) рублей 00 копеек. Оставшаяся сумма 4 252 000 (Четыре миллиона двести пятьдесят две  тысячи) рублей будет перечислена во втором полугодии 2015 г. Оборудование необходимо для проведения научно-исследовательских работ в области газодинамических течений, для проведения лабораторных и практических работ со студентами, магистрантами и аспирантами, изучения газодинамических течений за плохообтекаемым телом.</w:t>
      </w:r>
    </w:p>
    <w:p w:rsidR="00114412" w:rsidRPr="00114412" w:rsidRDefault="00114412" w:rsidP="0011441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12">
        <w:rPr>
          <w:rFonts w:ascii="Times New Roman" w:hAnsi="Times New Roman" w:cs="Times New Roman"/>
          <w:sz w:val="28"/>
          <w:szCs w:val="28"/>
        </w:rPr>
        <w:t xml:space="preserve">Сотрудники ЦКП проходили стажировку в </w:t>
      </w:r>
      <w:r w:rsidRPr="00114412">
        <w:rPr>
          <w:rFonts w:ascii="Times New Roman" w:hAnsi="Times New Roman" w:cs="Times New Roman"/>
          <w:bCs/>
          <w:sz w:val="28"/>
          <w:szCs w:val="28"/>
        </w:rPr>
        <w:t xml:space="preserve">Санкт-Петербургском государственном политехническом университете. </w:t>
      </w:r>
      <w:r w:rsidRPr="00114412">
        <w:rPr>
          <w:rFonts w:ascii="Times New Roman" w:hAnsi="Times New Roman" w:cs="Times New Roman"/>
          <w:sz w:val="28"/>
          <w:szCs w:val="28"/>
        </w:rPr>
        <w:t xml:space="preserve">Целью данной стажировки было изучение взаимодействия современных металлообрабатывающих систем </w:t>
      </w:r>
      <w:r w:rsidRPr="00114412">
        <w:rPr>
          <w:rFonts w:ascii="Times New Roman" w:hAnsi="Times New Roman" w:cs="Times New Roman"/>
          <w:sz w:val="28"/>
          <w:szCs w:val="28"/>
        </w:rPr>
        <w:lastRenderedPageBreak/>
        <w:t>с технологическими пакетами CAD/CAM/CAPP, автоматизации проектирования технологических процессов. Научно-технологический комплекс «Машиностроительные технологии» (НТК "</w:t>
      </w:r>
      <w:proofErr w:type="spellStart"/>
      <w:r w:rsidRPr="00114412">
        <w:rPr>
          <w:rFonts w:ascii="Times New Roman" w:hAnsi="Times New Roman" w:cs="Times New Roman"/>
          <w:sz w:val="28"/>
          <w:szCs w:val="28"/>
        </w:rPr>
        <w:t>МашТех</w:t>
      </w:r>
      <w:proofErr w:type="spellEnd"/>
      <w:r w:rsidRPr="00114412">
        <w:rPr>
          <w:rFonts w:ascii="Times New Roman" w:hAnsi="Times New Roman" w:cs="Times New Roman"/>
          <w:sz w:val="28"/>
          <w:szCs w:val="28"/>
        </w:rPr>
        <w:t>") </w:t>
      </w:r>
      <w:proofErr w:type="spellStart"/>
      <w:r w:rsidRPr="00114412"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 w:rsidRPr="00114412">
        <w:rPr>
          <w:rFonts w:ascii="Times New Roman" w:hAnsi="Times New Roman" w:cs="Times New Roman"/>
          <w:sz w:val="28"/>
          <w:szCs w:val="28"/>
        </w:rPr>
        <w:t xml:space="preserve"> образован в 2011 году в соответствии с Планом стратегического развития университета для решения комплексных научных и технических задач на основе междисциплинарного политехнического подхода.</w:t>
      </w:r>
    </w:p>
    <w:p w:rsidR="00114412" w:rsidRPr="00C744E7" w:rsidRDefault="00114412" w:rsidP="00114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4E7">
        <w:rPr>
          <w:rFonts w:ascii="Times New Roman" w:hAnsi="Times New Roman" w:cs="Times New Roman"/>
          <w:sz w:val="28"/>
          <w:szCs w:val="28"/>
        </w:rPr>
        <w:t xml:space="preserve">Основной акцент в деятельности НТК </w:t>
      </w:r>
      <w:proofErr w:type="spellStart"/>
      <w:r w:rsidRPr="00C744E7">
        <w:rPr>
          <w:rFonts w:ascii="Times New Roman" w:hAnsi="Times New Roman" w:cs="Times New Roman"/>
          <w:sz w:val="28"/>
          <w:szCs w:val="28"/>
        </w:rPr>
        <w:t>МашТех</w:t>
      </w:r>
      <w:proofErr w:type="spellEnd"/>
      <w:r w:rsidRPr="00C744E7">
        <w:rPr>
          <w:rFonts w:ascii="Times New Roman" w:hAnsi="Times New Roman" w:cs="Times New Roman"/>
          <w:sz w:val="28"/>
          <w:szCs w:val="28"/>
        </w:rPr>
        <w:t> ставится на технологическое обеспечение решения наиболее общих практических задач машиностроения, представляющих интерес для большинства участников творческого процесса с точки зрения воплощения интеллектуального продукта в виде опытных образцов устройств, приборов, машин и т. д.</w:t>
      </w:r>
    </w:p>
    <w:p w:rsidR="00114412" w:rsidRDefault="00114412" w:rsidP="0011441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12">
        <w:rPr>
          <w:rFonts w:ascii="Times New Roman" w:hAnsi="Times New Roman" w:cs="Times New Roman"/>
          <w:sz w:val="28"/>
          <w:szCs w:val="28"/>
        </w:rPr>
        <w:t xml:space="preserve">Проведена замена красителей и спец. жидкостей комплекса оборудования для исследования структуры пламени методом PLIF. По результатам работ установлено, что комплекс оборудования для исследования структуры пламени методом PLIF готов для проведения научных исследований. </w:t>
      </w:r>
    </w:p>
    <w:p w:rsidR="00114412" w:rsidRDefault="00114412" w:rsidP="0011441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договор с Федеральным государственным бюджетным образовательным учреждением высшего профессионального образования Владимирским государственным университетом имени Александра Григорьевича и Николая Григорьевича Столетовых о научно-техническом сотрудничестве в области создания композитов,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основе металлокерамики и полимерных материалов с использованием аддитивных технологий. </w:t>
      </w:r>
    </w:p>
    <w:p w:rsidR="00C43679" w:rsidRDefault="00C43679" w:rsidP="0011441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 соглашение о сотрудничестве между Научно-образовательным центром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газодинамических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исследования, СГАУ и отделением Физики горения университета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Швеция. </w:t>
      </w:r>
    </w:p>
    <w:p w:rsidR="00C43679" w:rsidRDefault="00C43679" w:rsidP="0011441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Заключены договоры со следующими организациями: </w:t>
      </w:r>
    </w:p>
    <w:p w:rsidR="00EB2B0C" w:rsidRPr="00BD691A" w:rsidRDefault="00EB2B0C" w:rsidP="00EB2B0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>Договор №95/15-Д с ФГАОУ ВО «</w:t>
      </w:r>
      <w:proofErr w:type="spellStart"/>
      <w:r w:rsidRPr="00BD691A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BD691A">
        <w:rPr>
          <w:rFonts w:ascii="Times New Roman" w:hAnsi="Times New Roman" w:cs="Times New Roman"/>
          <w:sz w:val="28"/>
          <w:szCs w:val="28"/>
        </w:rPr>
        <w:t xml:space="preserve">» от 23.06.2015 г. на выполнение перечня работ и мероприятий по реализации научно-исследовательской работы по теме: «Экспериментальное исследование </w:t>
      </w:r>
      <w:r w:rsidRPr="00BD691A">
        <w:rPr>
          <w:rFonts w:ascii="Times New Roman" w:hAnsi="Times New Roman" w:cs="Times New Roman"/>
          <w:sz w:val="28"/>
          <w:szCs w:val="28"/>
        </w:rPr>
        <w:lastRenderedPageBreak/>
        <w:t xml:space="preserve">форсуночных модулей с электрическими устройствами воздействия на топливо». Объем, их содержание и сроки выполнения работ представлены в Техническом задании (Приложение №1 к Договору) и Календарном плане выполнения работ (Приложение №2 к Договору). </w:t>
      </w:r>
    </w:p>
    <w:p w:rsidR="00EB2B0C" w:rsidRPr="00BD691A" w:rsidRDefault="00EB2B0C" w:rsidP="00EB2B0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>Договор №34/14 от 22.04.2014 г. на выполнение составной части научно-исследовательской работы «Прогнозные исследования и анализ путей повышения эффективности энергоустановок за счёт использования высокоскоростных распределительных механизмов систем топливоподачи». Часть работ будет выполнена на 3 этапе действия соглашения № 14.593.21.0003.</w:t>
      </w:r>
    </w:p>
    <w:p w:rsidR="00EB2B0C" w:rsidRPr="00BD691A" w:rsidRDefault="00EB2B0C" w:rsidP="00EB2B0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>Контракт № С1-004-14/02 от 12.12.2014 г. на выполнение составной части научно-исследовательской работы «Поисковые исследования по созданию бортовой системы управления летательных аппаратов, работоспособной в условиях дестабилизирующего воздействия окружающей среды». Часть работ будет выполнена на 3 этапе действия соглашения № 14.593.21.0003.</w:t>
      </w:r>
    </w:p>
    <w:p w:rsidR="00EB2B0C" w:rsidRPr="00BD691A" w:rsidRDefault="00EB2B0C" w:rsidP="00EB2B0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 xml:space="preserve">Соглашение № СИ 1/11 – 2015 о научно-техническом сотрудничестве от 02.02.2015 г. о проведении совместных исследований и реализации проекта: «Фундаментальные и прикладные проблемы воспламенения и горения традиционных, альтернативных и перспективных смесевых топлив в камерах сгорания реактивных двигателей». </w:t>
      </w:r>
    </w:p>
    <w:p w:rsidR="00EB2B0C" w:rsidRPr="00BD691A" w:rsidRDefault="00EB2B0C" w:rsidP="00EB2B0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 xml:space="preserve">Договор от 15.04.2015 г. о научно-техническом сотрудничестве в области создания композитов, в том числе </w:t>
      </w:r>
      <w:proofErr w:type="spellStart"/>
      <w:r w:rsidRPr="00BD691A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BD691A">
        <w:rPr>
          <w:rFonts w:ascii="Times New Roman" w:hAnsi="Times New Roman" w:cs="Times New Roman"/>
          <w:sz w:val="28"/>
          <w:szCs w:val="28"/>
        </w:rPr>
        <w:t xml:space="preserve">, на основе металлокерамики и полимерных материалов с использованием аддитивных технологий. </w:t>
      </w:r>
    </w:p>
    <w:p w:rsidR="00EB2B0C" w:rsidRPr="00BD691A" w:rsidRDefault="00EB2B0C" w:rsidP="00EB2B0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 xml:space="preserve">Соглашение о сотрудничестве №01/15-209 от 17.02.2015 г. с отделением Физики горения университета г. </w:t>
      </w:r>
      <w:proofErr w:type="spellStart"/>
      <w:r w:rsidRPr="00BD691A">
        <w:rPr>
          <w:rFonts w:ascii="Times New Roman" w:hAnsi="Times New Roman" w:cs="Times New Roman"/>
          <w:sz w:val="28"/>
          <w:szCs w:val="28"/>
        </w:rPr>
        <w:t>Лунд</w:t>
      </w:r>
      <w:proofErr w:type="spellEnd"/>
      <w:r w:rsidRPr="00BD691A">
        <w:rPr>
          <w:rFonts w:ascii="Times New Roman" w:hAnsi="Times New Roman" w:cs="Times New Roman"/>
          <w:sz w:val="28"/>
          <w:szCs w:val="28"/>
        </w:rPr>
        <w:t xml:space="preserve">, Швеция. </w:t>
      </w:r>
      <w:proofErr w:type="gramStart"/>
      <w:r w:rsidRPr="00BD691A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BD691A">
        <w:rPr>
          <w:rFonts w:ascii="Times New Roman" w:hAnsi="Times New Roman" w:cs="Times New Roman"/>
          <w:sz w:val="28"/>
          <w:szCs w:val="28"/>
        </w:rPr>
        <w:t xml:space="preserve"> работы был проведён обзор литературы по экспериментальным измерениям скорости распространения пламени бензола, декана, керосина. Рассмотрены различные модели и схемы для расчёта скорости распространения пламени в </w:t>
      </w:r>
      <w:r w:rsidRPr="00BD691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программном пакете </w:t>
      </w:r>
      <w:proofErr w:type="spellStart"/>
      <w:r w:rsidRPr="00BD691A">
        <w:rPr>
          <w:rFonts w:ascii="Times New Roman" w:hAnsi="Times New Roman" w:cs="Times New Roman"/>
          <w:sz w:val="28"/>
          <w:szCs w:val="28"/>
          <w:lang w:val="en-US"/>
        </w:rPr>
        <w:t>Chemkin</w:t>
      </w:r>
      <w:proofErr w:type="spellEnd"/>
      <w:r w:rsidRPr="00BD691A">
        <w:rPr>
          <w:rFonts w:ascii="Times New Roman" w:hAnsi="Times New Roman" w:cs="Times New Roman"/>
          <w:sz w:val="28"/>
          <w:szCs w:val="28"/>
        </w:rPr>
        <w:t xml:space="preserve">. По результатам обзора был выбран состав исследуемого суррогата керосина, а также кинетическая схема горения бензола и декана для расчёта скорости распространения пламени. Проведена стажировка научного сотрудника СГАУ Красовской Ю.В. у профессора университета города </w:t>
      </w:r>
      <w:proofErr w:type="spellStart"/>
      <w:r w:rsidRPr="00BD691A">
        <w:rPr>
          <w:rFonts w:ascii="Times New Roman" w:hAnsi="Times New Roman" w:cs="Times New Roman"/>
          <w:sz w:val="28"/>
          <w:szCs w:val="28"/>
        </w:rPr>
        <w:t>Лунд</w:t>
      </w:r>
      <w:proofErr w:type="spellEnd"/>
      <w:r w:rsidRPr="00BD6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91A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Pr="00BD691A">
        <w:rPr>
          <w:rFonts w:ascii="Times New Roman" w:hAnsi="Times New Roman" w:cs="Times New Roman"/>
          <w:sz w:val="28"/>
          <w:szCs w:val="28"/>
        </w:rPr>
        <w:t xml:space="preserve"> А.А., в </w:t>
      </w:r>
      <w:proofErr w:type="gramStart"/>
      <w:r w:rsidRPr="00BD691A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BD691A">
        <w:rPr>
          <w:rFonts w:ascii="Times New Roman" w:hAnsi="Times New Roman" w:cs="Times New Roman"/>
          <w:sz w:val="28"/>
          <w:szCs w:val="28"/>
        </w:rPr>
        <w:t xml:space="preserve"> которой был освоен метод тепловых потоков для определения нормальной скорости распространения пламени жидких топлив, а также методика её расчёта в программном пакете </w:t>
      </w:r>
      <w:proofErr w:type="spellStart"/>
      <w:r w:rsidRPr="00BD691A">
        <w:rPr>
          <w:rFonts w:ascii="Times New Roman" w:hAnsi="Times New Roman" w:cs="Times New Roman"/>
          <w:sz w:val="28"/>
          <w:szCs w:val="28"/>
          <w:lang w:val="en-US"/>
        </w:rPr>
        <w:t>Chemkin</w:t>
      </w:r>
      <w:proofErr w:type="spellEnd"/>
      <w:r w:rsidRPr="00BD691A">
        <w:rPr>
          <w:rFonts w:ascii="Times New Roman" w:hAnsi="Times New Roman" w:cs="Times New Roman"/>
          <w:sz w:val="28"/>
          <w:szCs w:val="28"/>
        </w:rPr>
        <w:t>.</w:t>
      </w:r>
    </w:p>
    <w:p w:rsidR="00EB2B0C" w:rsidRPr="00BD691A" w:rsidRDefault="00EB2B0C" w:rsidP="00EB2B0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 xml:space="preserve">Получены экспериментальные данные по определению нормальной скорости распространения пламени суррогатов авиационного керосина (бензол 20% + декан 80%) при различных начальных температурах смеси и значениях коэффициента избытка воздуха. </w:t>
      </w:r>
    </w:p>
    <w:p w:rsidR="00EB2B0C" w:rsidRPr="00BD691A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B2B0C" w:rsidRPr="00BD691A" w:rsidSect="00A447C5">
          <w:footerReference w:type="even" r:id="rId6"/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  <w:r w:rsidRPr="00BD691A">
        <w:rPr>
          <w:rFonts w:ascii="Times New Roman" w:hAnsi="Times New Roman" w:cs="Times New Roman"/>
          <w:sz w:val="28"/>
          <w:szCs w:val="28"/>
        </w:rPr>
        <w:t xml:space="preserve">Работы по указанным договорам находятся на стадии выполнения. </w:t>
      </w:r>
    </w:p>
    <w:p w:rsidR="00114412" w:rsidRPr="00114412" w:rsidRDefault="00EB2B0C" w:rsidP="00114412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B2B0C">
        <w:rPr>
          <w:rFonts w:ascii="Times New Roman" w:hAnsi="Times New Roman" w:cs="Times New Roman"/>
          <w:sz w:val="28"/>
          <w:szCs w:val="28"/>
        </w:rPr>
        <w:lastRenderedPageBreak/>
        <w:t>При этом были получены следующие результаты:</w:t>
      </w:r>
    </w:p>
    <w:p w:rsidR="00EB2B0C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91A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Научно-исследовательские работы, проводимые по изучению горения смесевых топлив, позволят разработать подходы снижения уровня выбросов вредных веществ энергетическими установками высотного и наземного применения.</w:t>
      </w:r>
      <w:r w:rsidRPr="00EB2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2B0C" w:rsidRPr="00BD691A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91A">
        <w:rPr>
          <w:rFonts w:ascii="Times New Roman" w:hAnsi="Times New Roman" w:cs="Times New Roman"/>
          <w:color w:val="000000"/>
          <w:sz w:val="28"/>
          <w:szCs w:val="28"/>
        </w:rPr>
        <w:t>Полученные результаты будут использованы для создания перспективных авиационных двигателей для использования на современных летательных аппаратах и для наземного использования в качестве энергоустановок.</w:t>
      </w:r>
    </w:p>
    <w:p w:rsidR="00EB2B0C" w:rsidRPr="00BD691A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91A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результаты при исследовании изучения процессов горения суррогатных топлив позволит заменить использование керосина в качестве авиационного топлива </w:t>
      </w:r>
      <w:proofErr w:type="gramStart"/>
      <w:r w:rsidRPr="00BD691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D691A">
        <w:rPr>
          <w:rFonts w:ascii="Times New Roman" w:hAnsi="Times New Roman" w:cs="Times New Roman"/>
          <w:color w:val="000000"/>
          <w:sz w:val="28"/>
          <w:szCs w:val="28"/>
        </w:rPr>
        <w:t xml:space="preserve"> альтернативное, более экономически выгодное.</w:t>
      </w:r>
    </w:p>
    <w:p w:rsidR="00EB2B0C" w:rsidRPr="00BD691A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 xml:space="preserve">Полученные результаты в области аддитивных технологий могут применяться в области совершенствования производства на авиадвигателестроительных предприятиях. Использование полученных результатов станет основой для совершенствования технологии, что позволит аэрокосмическим предприятиям обращаться к технологии с целью уменьшения затрат на разработку моделей и прототипов. </w:t>
      </w:r>
      <w:proofErr w:type="gramStart"/>
      <w:r w:rsidRPr="00BD691A">
        <w:rPr>
          <w:rFonts w:ascii="Times New Roman" w:hAnsi="Times New Roman" w:cs="Times New Roman"/>
          <w:sz w:val="28"/>
          <w:szCs w:val="28"/>
        </w:rPr>
        <w:t>Также результаты работы найдут свое применение при в учебном процессе при подготовке инженерных и научных кадров.</w:t>
      </w:r>
      <w:proofErr w:type="gramEnd"/>
    </w:p>
    <w:p w:rsidR="00EB2B0C" w:rsidRPr="00BD691A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>Практическое внедрение полученных результатов заключается в разработке и внедрении технологии селективного лазерного сплавления, импульсной лазерной наплавки на предприятиях Самарской области. Использование данных технологий, в качестве альтернативы традиционным технологическим методам, в перспективе позволит создавать функциональные изделия сложной геометрии из специальных материалов с уникальными свойствами, присущие авиационной промышленности, космической индустрии, энергетическому машиностроению и ряду других отраслей.</w:t>
      </w:r>
    </w:p>
    <w:p w:rsidR="00EB2B0C" w:rsidRPr="00BD691A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91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2) </w:t>
      </w:r>
      <w:r w:rsidRPr="00BD691A">
        <w:rPr>
          <w:rFonts w:ascii="Times New Roman" w:hAnsi="Times New Roman" w:cs="Times New Roman"/>
          <w:color w:val="000000"/>
          <w:sz w:val="28"/>
          <w:szCs w:val="28"/>
        </w:rPr>
        <w:t>Получение новых знаний в области воспламенения и горения традиционных углеводородных, альтернативных, синтетических и перспективных смесевых топлив, построение расширенных кинетических моделей и компьютерных кодов предсказательного уровня для обеспечения высокоэффективного сжигания таких топлив в камерах сгорания двигателей для воздушного, космического и наземного транспорта при одновременном снижении эмиссии экологически опасных компонентов.</w:t>
      </w:r>
    </w:p>
    <w:p w:rsidR="00EB2B0C" w:rsidRPr="00BD691A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91A">
        <w:rPr>
          <w:rFonts w:ascii="Times New Roman" w:hAnsi="Times New Roman" w:cs="Times New Roman"/>
          <w:color w:val="000000"/>
          <w:sz w:val="28"/>
          <w:szCs w:val="28"/>
        </w:rPr>
        <w:t>Влияние полученных результатов на развитие научно-технических и технологических направлений заключается в совершенствовании технологии, что позволит в несколько раз снизить затраты и сократить сроки создания изделий аэрокосмического назначения.</w:t>
      </w:r>
    </w:p>
    <w:p w:rsidR="00EB2B0C" w:rsidRPr="00BD691A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9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3) </w:t>
      </w:r>
      <w:r w:rsidRPr="00BD691A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направлены на повышение международной </w:t>
      </w:r>
      <w:proofErr w:type="spellStart"/>
      <w:proofErr w:type="gramStart"/>
      <w:r w:rsidRPr="00BD691A">
        <w:rPr>
          <w:rFonts w:ascii="Times New Roman" w:hAnsi="Times New Roman" w:cs="Times New Roman"/>
          <w:color w:val="000000"/>
          <w:sz w:val="28"/>
          <w:szCs w:val="28"/>
        </w:rPr>
        <w:t>конкуренто</w:t>
      </w:r>
      <w:proofErr w:type="spellEnd"/>
      <w:r w:rsidRPr="00BD691A">
        <w:rPr>
          <w:rFonts w:ascii="Times New Roman" w:hAnsi="Times New Roman" w:cs="Times New Roman"/>
          <w:color w:val="000000"/>
          <w:sz w:val="28"/>
          <w:szCs w:val="28"/>
        </w:rPr>
        <w:t>-способности</w:t>
      </w:r>
      <w:proofErr w:type="gramEnd"/>
      <w:r w:rsidRPr="00BD691A">
        <w:rPr>
          <w:rFonts w:ascii="Times New Roman" w:hAnsi="Times New Roman" w:cs="Times New Roman"/>
          <w:color w:val="000000"/>
          <w:sz w:val="28"/>
          <w:szCs w:val="28"/>
        </w:rPr>
        <w:t xml:space="preserve"> научно-исследовательской деятельности по направлению </w:t>
      </w:r>
      <w:proofErr w:type="spellStart"/>
      <w:r w:rsidRPr="00BD691A">
        <w:rPr>
          <w:rFonts w:ascii="Times New Roman" w:hAnsi="Times New Roman" w:cs="Times New Roman"/>
          <w:color w:val="000000"/>
          <w:sz w:val="28"/>
          <w:szCs w:val="28"/>
        </w:rPr>
        <w:t>фун-даментальных</w:t>
      </w:r>
      <w:proofErr w:type="spellEnd"/>
      <w:r w:rsidRPr="00BD691A">
        <w:rPr>
          <w:rFonts w:ascii="Times New Roman" w:hAnsi="Times New Roman" w:cs="Times New Roman"/>
          <w:color w:val="000000"/>
          <w:sz w:val="28"/>
          <w:szCs w:val="28"/>
        </w:rPr>
        <w:t xml:space="preserve"> и прикладных проблем воспламенения и горения традиционных углеводородных, альтернативных, синтетических и перспективных смесевых топлив в рамках главного научного направления СГАУ – «Аэрокосмическое двигателестроение».</w:t>
      </w:r>
    </w:p>
    <w:p w:rsidR="00EB2B0C" w:rsidRPr="00BD691A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91A">
        <w:rPr>
          <w:rFonts w:ascii="Times New Roman" w:hAnsi="Times New Roman" w:cs="Times New Roman"/>
          <w:color w:val="000000"/>
          <w:sz w:val="28"/>
          <w:szCs w:val="28"/>
        </w:rPr>
        <w:t>Проводимые исследования базируются на современных методах численного моделирования с применением суперкомпьютерных технологий и современных экспериментальных методов исследования реагирующих потоков с использованием лазерно-оптических методов, методов эмиссионной и масс-спектрометрии и хроматографии.</w:t>
      </w:r>
    </w:p>
    <w:p w:rsidR="00EB2B0C" w:rsidRPr="00BD691A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 xml:space="preserve">Были проведены работы по определению внутренних напряжений в деталях, выраженных путем селективного лазерного спекания на установке </w:t>
      </w:r>
      <w:r w:rsidRPr="00BD691A">
        <w:rPr>
          <w:rFonts w:ascii="Times New Roman" w:hAnsi="Times New Roman" w:cs="Times New Roman"/>
          <w:sz w:val="28"/>
          <w:szCs w:val="28"/>
          <w:lang w:val="en-US"/>
        </w:rPr>
        <w:t>SLM</w:t>
      </w:r>
      <w:r w:rsidRPr="00BD691A">
        <w:rPr>
          <w:rFonts w:ascii="Times New Roman" w:hAnsi="Times New Roman" w:cs="Times New Roman"/>
          <w:sz w:val="28"/>
          <w:szCs w:val="28"/>
        </w:rPr>
        <w:t xml:space="preserve"> 280. Было изготовлено два образца. Один из образцов был подвергнут отжигу для получения исходного состояния материала. </w:t>
      </w:r>
      <w:proofErr w:type="gramStart"/>
      <w:r w:rsidRPr="00BD69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6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91A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BD691A">
        <w:rPr>
          <w:rFonts w:ascii="Times New Roman" w:hAnsi="Times New Roman" w:cs="Times New Roman"/>
          <w:sz w:val="28"/>
          <w:szCs w:val="28"/>
        </w:rPr>
        <w:t xml:space="preserve"> дифрактограмах не выявлено смещений линий, т.е. макронапряжения отсутствуют. Как </w:t>
      </w:r>
      <w:proofErr w:type="gramStart"/>
      <w:r w:rsidRPr="00BD691A">
        <w:rPr>
          <w:rFonts w:ascii="Times New Roman" w:hAnsi="Times New Roman" w:cs="Times New Roman"/>
          <w:sz w:val="28"/>
          <w:szCs w:val="28"/>
        </w:rPr>
        <w:t>показало исследование в исходном материале присутствуют</w:t>
      </w:r>
      <w:proofErr w:type="gramEnd"/>
      <w:r w:rsidRPr="00BD691A">
        <w:rPr>
          <w:rFonts w:ascii="Times New Roman" w:hAnsi="Times New Roman" w:cs="Times New Roman"/>
          <w:sz w:val="28"/>
          <w:szCs w:val="28"/>
        </w:rPr>
        <w:t xml:space="preserve"> растягивающие внутренние микронапряжения, а после </w:t>
      </w:r>
      <w:r w:rsidRPr="00BD691A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на </w:t>
      </w:r>
      <w:r w:rsidRPr="00BD691A">
        <w:rPr>
          <w:rFonts w:ascii="Times New Roman" w:hAnsi="Times New Roman" w:cs="Times New Roman"/>
          <w:sz w:val="28"/>
          <w:szCs w:val="28"/>
          <w:lang w:val="en-US"/>
        </w:rPr>
        <w:t>SLM</w:t>
      </w:r>
      <w:r w:rsidRPr="00BD691A">
        <w:rPr>
          <w:rFonts w:ascii="Times New Roman" w:hAnsi="Times New Roman" w:cs="Times New Roman"/>
          <w:sz w:val="28"/>
          <w:szCs w:val="28"/>
        </w:rPr>
        <w:t xml:space="preserve"> 280 в материале образуются сжимающие микронапряжения.</w:t>
      </w:r>
    </w:p>
    <w:p w:rsidR="00EB2B0C" w:rsidRPr="00BD691A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 xml:space="preserve">Исследование структуры и химического состава деталей, выращенных на установке </w:t>
      </w:r>
      <w:r w:rsidRPr="00BD691A">
        <w:rPr>
          <w:rFonts w:ascii="Times New Roman" w:hAnsi="Times New Roman" w:cs="Times New Roman"/>
          <w:sz w:val="28"/>
          <w:szCs w:val="28"/>
          <w:lang w:val="en-US"/>
        </w:rPr>
        <w:t>SLM</w:t>
      </w:r>
      <w:r w:rsidRPr="00BD691A">
        <w:rPr>
          <w:rFonts w:ascii="Times New Roman" w:hAnsi="Times New Roman" w:cs="Times New Roman"/>
          <w:sz w:val="28"/>
          <w:szCs w:val="28"/>
        </w:rPr>
        <w:t xml:space="preserve"> 280. Была исследована микроструктура образцов. Было выявлено наличие оксидных пленок между зерен спеченного материала. </w:t>
      </w:r>
    </w:p>
    <w:p w:rsidR="00EB2B0C" w:rsidRPr="00BD691A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</w:pPr>
      <w:r w:rsidRPr="00BD691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На сегодняшний день в области аддитивного производства на основе полученных результатов создаются прототипы, тестовые модели, детали аэрокосмической техники. По прогнозу развития рынков сбыта на 3-5 лет </w:t>
      </w:r>
      <w:r w:rsidRPr="00BD691A">
        <w:rPr>
          <w:rFonts w:ascii="Times New Roman" w:hAnsi="Times New Roman" w:cs="Times New Roman"/>
          <w:sz w:val="28"/>
          <w:szCs w:val="28"/>
        </w:rPr>
        <w:t>с существенными изменениями технологических возможностей аддитивного оборудования произойдет и изменение области применения данных технологий. Прогнозируемые области применения: детали военных самолетов, коммерческих самолетов, детали авиационных двигателей, детали сложных систем вооружения.</w:t>
      </w:r>
    </w:p>
    <w:p w:rsidR="00EB2B0C" w:rsidRPr="00BD691A" w:rsidRDefault="00EB2B0C" w:rsidP="00EB2B0C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>Полученные результаты по селективному лазерному спеканию позволят повысить производительность процесса и монолитность изделий аэрокосмического назначения.</w:t>
      </w:r>
    </w:p>
    <w:p w:rsidR="00EB2B0C" w:rsidRPr="00BD691A" w:rsidRDefault="00EB2B0C" w:rsidP="00EB2B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>Внедрение технологии селективного лазерного спекания обеспечит повышение эффективности выполнения работ по изготовлению инновационной продукц</w:t>
      </w:r>
      <w:proofErr w:type="gramStart"/>
      <w:r w:rsidRPr="00BD691A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BD691A">
        <w:rPr>
          <w:rFonts w:ascii="Times New Roman" w:hAnsi="Times New Roman" w:cs="Times New Roman"/>
          <w:sz w:val="28"/>
          <w:szCs w:val="28"/>
        </w:rPr>
        <w:t>рокосмического кластера, минимизацию затрат и повышение качества и сокращение сроков их проведения.</w:t>
      </w:r>
    </w:p>
    <w:p w:rsidR="00EB2B0C" w:rsidRPr="00BD691A" w:rsidRDefault="00EB2B0C" w:rsidP="00EB2B0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 xml:space="preserve">Одними из перспективных направлений является численное и экспериментальное исследование структуры ламинарного пламени и динамики воспламенения различных газообразных углеводородных топлив с добавками водорода. Выявлена необходимость проводить экспериментальную работу по изучению горения </w:t>
      </w:r>
      <w:proofErr w:type="gramStart"/>
      <w:r w:rsidRPr="00BD691A">
        <w:rPr>
          <w:rFonts w:ascii="Times New Roman" w:hAnsi="Times New Roman" w:cs="Times New Roman"/>
          <w:sz w:val="28"/>
          <w:szCs w:val="28"/>
        </w:rPr>
        <w:t>керосина-воздушной</w:t>
      </w:r>
      <w:proofErr w:type="gramEnd"/>
      <w:r w:rsidRPr="00BD691A">
        <w:rPr>
          <w:rFonts w:ascii="Times New Roman" w:hAnsi="Times New Roman" w:cs="Times New Roman"/>
          <w:sz w:val="28"/>
          <w:szCs w:val="28"/>
        </w:rPr>
        <w:t xml:space="preserve"> смеси с добавками водорода. Это позволит получить уникальные экспериментальные данные, аналогов которым на сегодняшний момент не существует. Полученные результаты будут являться обширной базой для </w:t>
      </w:r>
      <w:proofErr w:type="spellStart"/>
      <w:r w:rsidRPr="00BD691A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BD691A">
        <w:rPr>
          <w:rFonts w:ascii="Times New Roman" w:hAnsi="Times New Roman" w:cs="Times New Roman"/>
          <w:sz w:val="28"/>
          <w:szCs w:val="28"/>
        </w:rPr>
        <w:t xml:space="preserve"> численных расчётов и создадут почву для развития </w:t>
      </w:r>
      <w:r w:rsidRPr="00BD691A">
        <w:rPr>
          <w:rFonts w:ascii="Times New Roman" w:hAnsi="Times New Roman" w:cs="Times New Roman"/>
          <w:sz w:val="28"/>
          <w:szCs w:val="28"/>
        </w:rPr>
        <w:lastRenderedPageBreak/>
        <w:t>сотрудничества с отечественными и зарубежными ведущими научно-исследовательскими центрами.</w:t>
      </w:r>
    </w:p>
    <w:p w:rsidR="00EB2B0C" w:rsidRPr="00BD691A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>Полученные результаты научно-исследовательских работ нашли применение при разработке современной авиационной техники на предприятиях индустриальных партнёров. Были заключены договора на проведение научно-исследовательских работ с предприятиями.</w:t>
      </w:r>
    </w:p>
    <w:p w:rsidR="00EB2B0C" w:rsidRPr="00BD691A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1A">
        <w:rPr>
          <w:rFonts w:ascii="Times New Roman" w:hAnsi="Times New Roman" w:cs="Times New Roman"/>
          <w:sz w:val="28"/>
          <w:szCs w:val="28"/>
        </w:rPr>
        <w:t xml:space="preserve">Полученные результаты проведённых научно-исследовательских работ нашли применение в создании </w:t>
      </w:r>
      <w:proofErr w:type="spellStart"/>
      <w:r w:rsidRPr="00BD691A">
        <w:rPr>
          <w:rFonts w:ascii="Times New Roman" w:hAnsi="Times New Roman" w:cs="Times New Roman"/>
          <w:sz w:val="28"/>
          <w:szCs w:val="28"/>
        </w:rPr>
        <w:t>малоэмиссионного</w:t>
      </w:r>
      <w:proofErr w:type="spellEnd"/>
      <w:r w:rsidRPr="00BD691A">
        <w:rPr>
          <w:rFonts w:ascii="Times New Roman" w:hAnsi="Times New Roman" w:cs="Times New Roman"/>
          <w:sz w:val="28"/>
          <w:szCs w:val="28"/>
        </w:rPr>
        <w:t xml:space="preserve"> авиационного двигателя, работающего не только на авиационном керосине, но и на газообразном топливе. Снижение эмиссионных характеристик энергетических установок за счёт создания высокоэффективных процессов горения, а также использования в качестве топлива альтернативных видов позволит увеличить фактические объёмы продаж продукции на внутреннем рынке.</w:t>
      </w:r>
    </w:p>
    <w:p w:rsidR="00EB2B0C" w:rsidRPr="00C744E7" w:rsidRDefault="00EB2B0C" w:rsidP="00EB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Знания, полученные после прохождения специалистами ЦКП </w:t>
      </w:r>
      <w:r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BD69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технологий стажировки </w:t>
      </w:r>
      <w:r w:rsidRPr="00C744E7">
        <w:rPr>
          <w:rFonts w:ascii="Times New Roman" w:hAnsi="Times New Roman" w:cs="Times New Roman"/>
          <w:sz w:val="28"/>
          <w:szCs w:val="28"/>
        </w:rPr>
        <w:t>позволят реализовать программу развития центра коллективного пользования CAM-технологий, 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744E7">
        <w:rPr>
          <w:rFonts w:ascii="Times New Roman" w:hAnsi="Times New Roman" w:cs="Times New Roman"/>
          <w:sz w:val="28"/>
          <w:szCs w:val="28"/>
        </w:rPr>
        <w:t xml:space="preserve"> на повышение эффективности участия центра в реализации перспективных междисциплинарных исследовательских проектов по приоритетным направлениям развития науки и технологий Российской Федерации, решений перспективных научных задач, в том числе в кооперации с ведущими мировыми научными и исследовательскими центрами.</w:t>
      </w:r>
      <w:proofErr w:type="gramEnd"/>
      <w:r w:rsidRPr="00C74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позволит</w:t>
      </w:r>
      <w:r w:rsidRPr="00C744E7">
        <w:rPr>
          <w:rFonts w:ascii="Times New Roman" w:hAnsi="Times New Roman" w:cs="Times New Roman"/>
          <w:sz w:val="28"/>
          <w:szCs w:val="28"/>
        </w:rPr>
        <w:t xml:space="preserve"> повысит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744E7">
        <w:rPr>
          <w:rFonts w:ascii="Times New Roman" w:hAnsi="Times New Roman" w:cs="Times New Roman"/>
          <w:sz w:val="28"/>
          <w:szCs w:val="28"/>
        </w:rPr>
        <w:t xml:space="preserve"> уровень сложности и расширит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744E7">
        <w:rPr>
          <w:rFonts w:ascii="Times New Roman" w:hAnsi="Times New Roman" w:cs="Times New Roman"/>
          <w:sz w:val="28"/>
          <w:szCs w:val="28"/>
        </w:rPr>
        <w:t xml:space="preserve"> перечень выполняемых научно-технических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Начаты работы по</w:t>
      </w:r>
      <w:r w:rsidRPr="00C744E7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44E7">
        <w:rPr>
          <w:rFonts w:ascii="Times New Roman" w:hAnsi="Times New Roman" w:cs="Times New Roman"/>
          <w:sz w:val="28"/>
          <w:szCs w:val="28"/>
        </w:rPr>
        <w:t xml:space="preserve"> нормативно-методическ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44E7">
        <w:rPr>
          <w:rFonts w:ascii="Times New Roman" w:hAnsi="Times New Roman" w:cs="Times New Roman"/>
          <w:sz w:val="28"/>
          <w:szCs w:val="28"/>
        </w:rPr>
        <w:t>, метрологическ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44E7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44E7">
        <w:rPr>
          <w:rFonts w:ascii="Times New Roman" w:hAnsi="Times New Roman" w:cs="Times New Roman"/>
          <w:sz w:val="28"/>
          <w:szCs w:val="28"/>
        </w:rPr>
        <w:t xml:space="preserve"> составляющи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4E7">
        <w:rPr>
          <w:rFonts w:ascii="Times New Roman" w:hAnsi="Times New Roman" w:cs="Times New Roman"/>
          <w:sz w:val="28"/>
          <w:szCs w:val="28"/>
        </w:rPr>
        <w:t xml:space="preserve"> ЦКП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4E7">
        <w:rPr>
          <w:rFonts w:ascii="Times New Roman" w:hAnsi="Times New Roman" w:cs="Times New Roman"/>
          <w:sz w:val="28"/>
          <w:szCs w:val="28"/>
        </w:rPr>
        <w:t>CAM-технологий.</w:t>
      </w:r>
      <w:proofErr w:type="gramEnd"/>
    </w:p>
    <w:p w:rsidR="00114412" w:rsidRPr="00114412" w:rsidRDefault="001144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4412" w:rsidRPr="00114412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0C" w:rsidRDefault="00EB2B0C">
    <w:pPr>
      <w:pStyle w:val="Style3"/>
      <w:widowControl/>
      <w:ind w:left="4084" w:right="-183"/>
      <w:jc w:val="both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>
      <w:rPr>
        <w:rStyle w:val="FontStyle45"/>
      </w:rPr>
      <w:t>4</w:t>
    </w:r>
    <w:r>
      <w:rPr>
        <w:rStyle w:val="FontStyle4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D0" w:rsidRDefault="001147FA">
    <w:pPr>
      <w:pStyle w:val="Style3"/>
      <w:widowControl/>
      <w:ind w:left="4084" w:right="-183"/>
      <w:jc w:val="both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>
      <w:rPr>
        <w:rStyle w:val="FontStyle45"/>
      </w:rPr>
      <w:t>4</w:t>
    </w:r>
    <w:r>
      <w:rPr>
        <w:rStyle w:val="FontStyle45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493"/>
    <w:multiLevelType w:val="hybridMultilevel"/>
    <w:tmpl w:val="A720F85C"/>
    <w:lvl w:ilvl="0" w:tplc="24C27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8498F"/>
    <w:multiLevelType w:val="hybridMultilevel"/>
    <w:tmpl w:val="75EC6CFC"/>
    <w:lvl w:ilvl="0" w:tplc="0CAA2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F5393"/>
    <w:multiLevelType w:val="hybridMultilevel"/>
    <w:tmpl w:val="5EE86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06A3E"/>
    <w:multiLevelType w:val="hybridMultilevel"/>
    <w:tmpl w:val="29D2A28A"/>
    <w:lvl w:ilvl="0" w:tplc="0CAA2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AE"/>
    <w:rsid w:val="00114412"/>
    <w:rsid w:val="001147FA"/>
    <w:rsid w:val="00274D6C"/>
    <w:rsid w:val="004949AE"/>
    <w:rsid w:val="00B019A0"/>
    <w:rsid w:val="00B836B3"/>
    <w:rsid w:val="00BD44CA"/>
    <w:rsid w:val="00C43679"/>
    <w:rsid w:val="00CB53CF"/>
    <w:rsid w:val="00D31A70"/>
    <w:rsid w:val="00E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41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14412"/>
    <w:pPr>
      <w:ind w:left="720"/>
      <w:contextualSpacing/>
    </w:pPr>
  </w:style>
  <w:style w:type="paragraph" w:customStyle="1" w:styleId="Style26">
    <w:name w:val="Style26"/>
    <w:basedOn w:val="a"/>
    <w:uiPriority w:val="99"/>
    <w:rsid w:val="00C4367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43679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4367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B2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B2B0C"/>
  </w:style>
  <w:style w:type="character" w:customStyle="1" w:styleId="FontStyle45">
    <w:name w:val="Font Style45"/>
    <w:basedOn w:val="a0"/>
    <w:uiPriority w:val="99"/>
    <w:rsid w:val="00EB2B0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41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14412"/>
    <w:pPr>
      <w:ind w:left="720"/>
      <w:contextualSpacing/>
    </w:pPr>
  </w:style>
  <w:style w:type="paragraph" w:customStyle="1" w:styleId="Style26">
    <w:name w:val="Style26"/>
    <w:basedOn w:val="a"/>
    <w:uiPriority w:val="99"/>
    <w:rsid w:val="00C4367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43679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4367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B2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B2B0C"/>
  </w:style>
  <w:style w:type="character" w:customStyle="1" w:styleId="FontStyle45">
    <w:name w:val="Font Style45"/>
    <w:basedOn w:val="a0"/>
    <w:uiPriority w:val="99"/>
    <w:rsid w:val="00EB2B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2015-07-01T07:35:00Z</dcterms:created>
  <dcterms:modified xsi:type="dcterms:W3CDTF">2015-07-10T08:47:00Z</dcterms:modified>
</cp:coreProperties>
</file>