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319335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  <w:sectPr>
          <w:pgSz w:h="16820" w:w="11900" w:orient="portrait"/>
          <w:pgMar w:bottom="1200.4800415039062" w:top="542.401123046875" w:left="1139.4048309326172" w:right="1589.276123046875" w:header="0" w:footer="720"/>
          <w:pgNumType w:start="1"/>
          <w:cols w:equalWidth="0" w:num="2">
            <w:col w:space="0" w:w="4600"/>
            <w:col w:space="0" w:w="460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1928710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1928710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33935546875" w:line="240" w:lineRule="auto"/>
        <w:ind w:left="0" w:right="55.117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1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7199707031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Направления конкурса инженерных работ студентов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и молодых специалистов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«Будущее авиации» в 2021 году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70556640625" w:line="247.90188789367676" w:lineRule="auto"/>
        <w:ind w:left="724.8576354980469" w:right="154.876708984375" w:hanging="344.880218505859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Цифровые технологии (все проекты по темам внедрения различного ПО и обработки  данных)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16552734375" w:line="255.96447944641113" w:lineRule="auto"/>
        <w:ind w:left="8.457565307617188" w:right="4.19677734375" w:hanging="1.200027465820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рамках направления «Цифровые технологии» ПАО «ОАК» заинтересовано в анализе и отборе  проектов, которые могут помочь найти новые идеи для реализации в следующих областях: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единого информационного пространства реализации программ создания,  производства и эксплуатации изделии авиационной техники и управлении их жизненным циклом  на базе российских разработок в области ИТ-инфраструктуры, системного и прикладного  программного обеспечения;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75439453125" w:line="256.14749908447266" w:lineRule="auto"/>
        <w:ind w:left="9.6575927734375" w:right="0.87646484375" w:firstLine="565.44006347656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применение в процессах проектирования летательных аппаратов новых методов  обработки и хранения данных, в том числе c применением перспективных физических принципов,  малоиспользуемых в настоящее время;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572509765625" w:line="253.89856338500977" w:lineRule="auto"/>
        <w:ind w:left="6.297607421875" w:right="6.51611328125" w:firstLine="568.8000488281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применение математического моделирования как средство повышения качества,  сокращения трудозатрат и сроков на проектирование, разработку, проведение испытаний образцов  АТ (самолетов и других ЛА) и вывода на рынок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822265625" w:line="250.06650924682617" w:lineRule="auto"/>
        <w:ind w:left="9.6575927734375" w:right="-1.402587890625" w:firstLine="565.44006347656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1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−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применение математического моделирования с целью оптимизации объемов и сроков  натурных испытаний авиационной техники для снижения сроков реализации авиационных  программ и ускорения вывода новых образцов самолетов на рынок.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8536376953125" w:line="253.89850616455078" w:lineRule="auto"/>
        <w:ind w:left="9.6575927734375" w:right="5.635986328125" w:firstLine="565.44006347656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применение в процессах проектирования летательных аппаратов новых методов  обработки и хранения данных, в том числе c применением перспективных физических принципов,  малоиспользуемых в настоящее время;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0.821533203125" w:line="240" w:lineRule="auto"/>
        <w:ind w:left="368.457489013671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Надежность, отказобезопасность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.7196044921875" w:line="247.90088653564453" w:lineRule="auto"/>
        <w:ind w:left="9.6575927734375" w:right="-0.924072265625" w:firstLine="565.44006347656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Методы обеспечения и контроля требуемого уровня надежности покупных  комплектующих изделий, в том числе возможное возобновление работ методом ЭЦИ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d2d2d"/>
          <w:sz w:val="24"/>
          <w:szCs w:val="24"/>
          <w:highlight w:val="white"/>
          <w:u w:val="none"/>
          <w:vertAlign w:val="baseline"/>
          <w:rtl w:val="0"/>
        </w:rPr>
        <w:t xml:space="preserve">с целью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d2d2d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d2d2d"/>
          <w:sz w:val="24"/>
          <w:szCs w:val="24"/>
          <w:highlight w:val="white"/>
          <w:u w:val="none"/>
          <w:vertAlign w:val="baseline"/>
          <w:rtl w:val="0"/>
        </w:rPr>
        <w:t xml:space="preserve">выявления «слабых» мест изделий и выработки мер по их совершенствованию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0191650390625" w:line="250.1498794555664" w:lineRule="auto"/>
        <w:ind w:left="9.6575927734375" w:right="8.516845703125" w:firstLine="565.44006347656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Перспективные противообледенительные системы (ПОС), в том числе,  противообледенительные системы композитных конструкций и противообледенительные  покрытия н основе гидрофобных покрытий.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77001953125" w:line="253.23205947875977" w:lineRule="auto"/>
        <w:ind w:left="12.537612915039062" w:right="-0.0830078125" w:firstLine="562.56004333496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Технология обнаружения локальных возгораний и разработка перспективных  огнегасящих составов-ингибиторов горения, обладающих высокой объемной эффективностью.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Технологии повышения ситуационной осведомленности летчика и вывода самолета из  сложных ситуаций.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687744140625" w:line="240" w:lineRule="auto"/>
        <w:ind w:left="575.0976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Технологии управления нагрузками, действующими на самолет.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120361328125" w:line="248.9003849029541" w:lineRule="auto"/>
        <w:ind w:left="9.6575927734375" w:right="-1.88232421875" w:firstLine="565.44006347656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Технологии глубокого мониторинга состояния и поведения конструкции в эксплуатации,  в том числе в реальном масштабе времени, на основании использования математических моделей  поведения конструкции и встроенных датчиков состояния конструкции в соответствующих  критических зонах. Мониторинг внутреннего состояния металлических и композитных  конструкций. Усталостная прочность металлокомпозитных конструкций.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1.53961181640625" w:line="240" w:lineRule="auto"/>
        <w:ind w:left="368.217468261718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Летные исследования и испытания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1928710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ИД: 2202777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.739990234375" w:line="249.89999771118164" w:lineRule="auto"/>
        <w:ind w:left="9.6575927734375" w:right="-1.40380859375" w:firstLine="565.44006347656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Методики и технологическое оснащение испытаний с целью сокращения трудозатрат и  сроков испытаний и повышения безопасности их проведения. Применение самолетов-лабораторий  при испытаниях сложных авиационных систем и комплексов.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020263671875" w:line="250.14965057373047" w:lineRule="auto"/>
        <w:ind w:left="9.6575927734375" w:right="8.076171875" w:firstLine="565.44006347656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Методы, средства и технологии летных исследований в интересах решения ключевых  проблем развития летно-технических характеристик воздушных судов: «Дальше. Выше. Быстрее.  Экономичнее».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77001953125" w:line="252.8246784210205" w:lineRule="auto"/>
        <w:ind w:left="3.8976287841796875" w:right="0.39794921875" w:firstLine="571.200027465820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Технологии летных исследований и испытаний беспилотных летательных аппаратов.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Самолетные командно-измерительные пункты (СКИП) для летных исследований и  испытаний авиационной техники (пилотируемой и беспилотной) и вооружения.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Технологии и средства исследований и испытаний систем бортового оборудования,  радиоэлектронной борьбы, воздушной разведки, электромагнитной совместимости, стойкости ВС  его бортового оборудования и систем к внешним воздействующим факторам.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Технологии и средства исследований и испытаний систем пилотажно- навигационных  комплексов перспективных летательных аппаратов, в том числе систем интеллектуальной  поддержки экипажа (созданных на базе технологий искусственного интеллекта), новых видов  информационно-управляющего поля (ИУП).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495849609375" w:line="247.90088653564453" w:lineRule="auto"/>
        <w:ind w:left="5.81756591796875" w:right="9.9560546875" w:firstLine="569.280090332031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Технологии и средства обеспечения высокой работоспособности летного состава в  условиях негативного воздействия факторов полета.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.01904296875" w:line="240" w:lineRule="auto"/>
        <w:ind w:left="368.93737792968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Производственные технологии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.31982421875" w:line="248.01189422607422" w:lineRule="auto"/>
        <w:ind w:left="3.8976287841796875" w:right="5.157470703125" w:firstLine="571.20002746582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Применение новых и развитие существующих технологических процессов в интересах  расшивки «узких мест» и увеличения пропускной способности, сокращения производственного  цикла и снижения трудоемкости изготовления воздушных судов с целью повышения  экономической эффективности производства;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9080810546875" w:line="251.89913749694824" w:lineRule="auto"/>
        <w:ind w:left="5.81756591796875" w:right="11.8310546875" w:firstLine="569.280090332031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Исследование и применение в производственных процессах прорывных (инновационных)  технологий, основанных на современных достижениях науки и техники;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020751953125" w:line="251.89913749694824" w:lineRule="auto"/>
        <w:ind w:left="9.6575927734375" w:right="10.673828125" w:firstLine="565.440063476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Автоматизация и роботизации в интересах обеспечения гибкости производственных  процессов и снижения трудоемкости изготовления ДСЕ;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4205322265625" w:line="249.2336368560791" w:lineRule="auto"/>
        <w:ind w:left="9.6575927734375" w:right="-1.64306640625" w:firstLine="565.44006347656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Совершенствование методов технологического контроля производства, в том числе  создание, верификация и внедрение системы неразрушающего контроля качества на основе  цифровых технологий и автоматизированного распознавания, включая контроль качества  полуфабрикатов и ДСЕ АТ на основе технологий искусственного интеллекта;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686767578125" w:line="248.15051078796387" w:lineRule="auto"/>
        <w:ind w:left="9.6575927734375" w:right="10.19287109375" w:firstLine="565.44006347656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Направления технологического развития предприятий ПАО «ОАК» в интересах снижения  производственных затрат в условиях малосерийного производства и широкой номенклатуры  производимых образцов техники.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1.7694091796875" w:line="240" w:lineRule="auto"/>
        <w:ind w:left="369.657440185546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Перспективные технологии проектирования и производства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.32012939453125" w:line="246.06825828552246" w:lineRule="auto"/>
        <w:ind w:left="5.81756591796875" w:right="11.39404296875" w:firstLine="569.2800903320312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Бионическое (рациональное) проектирование КСС и силовых конструкций самолета с  упором на аддитивные технологии, направленное на увеличение жесткости конструкции,  снижение массы, сокращение трудозатрат и сроков проектирования и производства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0516357421875" w:line="247.9006290435791" w:lineRule="auto"/>
        <w:ind w:left="12.537612915039062" w:right="11.153564453125" w:firstLine="562.56004333496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Технологии проектирования и производства в интересах минимизации сроков и  стоимости, в том числе параллельное проектирование;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019775390625" w:line="243.90240669250488" w:lineRule="auto"/>
        <w:ind w:left="9.6575927734375" w:right="1.756591796875" w:firstLine="565.440063476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Новые технологии проектирования и производства авиационных конструкций на основе  многодисциплинарного инженерного анализа и системного инжиниринга.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05755615234375" w:line="248.30074310302734" w:lineRule="auto"/>
        <w:ind w:left="9.897613525390625" w:right="9.715576171875" w:firstLine="565.20004272460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Синергия возможностей расчетного моделирования в различных областях знаний при  выборе облика и проектировании конструкции перспективных ЛА;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61907958984375" w:line="240" w:lineRule="auto"/>
        <w:ind w:left="575.0976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Цифровое моделирование;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1928710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ИД: 2202777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.539794921875" w:line="240" w:lineRule="auto"/>
        <w:ind w:left="575.0976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Использование суперкомпьютеров при проектировании.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2.7197265625" w:line="248.15051078796387" w:lineRule="auto"/>
        <w:ind w:left="733.9776611328125" w:right="999.8779296875" w:hanging="362.880249023437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Новые нетрадиционные аэродинамические компоновки воздушных судов.  Электрические и гибридные технологии для силовых установок при создании самолета будущего. 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369384765625" w:line="240" w:lineRule="auto"/>
        <w:ind w:left="575.0976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Авиация общего назначения для труднодоступных районов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0166015625" w:line="240" w:lineRule="auto"/>
        <w:ind w:left="575.0976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Технологии создания «более» и «полностью электрического самолета». 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189453125" w:line="247.9563045501709" w:lineRule="auto"/>
        <w:ind w:left="8.457565307617188" w:right="8.03466796875" w:firstLine="566.640090942382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Технологии совершенствования электроэнергетического комплекса летательных  аппаратов с целью повышения энергоэффективности, топливной экономичности и экологичности.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Структурированные идеи по эволюционному развитию ВС, в рамках существующих и/или  перспективных технологий, предлагающие комплекс дополнительных или новых решений в  области гражданской авиации по различным критериям. В том числе функциональность и дизайн,  безопасность, экологичность, высота, скорость и дальность полетов, комфорт, индивидуализация  ВС;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163818359375" w:line="248.40116500854492" w:lineRule="auto"/>
        <w:ind w:left="14.457626342773438" w:right="10.9130859375" w:firstLine="560.640029907226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Совершенствование современных и применение прогрессивных конструкционных и  функциональных материалов и покрытий на всём жизненном цикле ЛА;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519287109375" w:line="240" w:lineRule="auto"/>
        <w:ind w:left="575.0976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Применение и технологии использования наноматериалов;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1197509765625" w:line="247.90088653564453" w:lineRule="auto"/>
        <w:ind w:left="12.537612915039062" w:right="10.155029296875" w:firstLine="562.56004333496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Разработка и применение подходов по повышению технологичности материалов и  способам нанесения покрытий, совершенствование способов обработки.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0191650390625" w:line="240" w:lineRule="auto"/>
        <w:ind w:left="575.0976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Перспективные требования к воздушным судам.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3.9202880859375" w:line="240" w:lineRule="auto"/>
        <w:ind w:left="368.457489013671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Технологии искусственного интеллекта в самолетостроении 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.31982421875" w:line="247.90088653564453" w:lineRule="auto"/>
        <w:ind w:left="9.6575927734375" w:right="9.71435546875" w:firstLine="565.440063476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Элементы ИИ в авиационных системах: решаемые задачи, области применения,  критические проблемы и пути их решения.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1875" w:line="254.0650177001953" w:lineRule="auto"/>
        <w:ind w:left="7.49755859375" w:right="5.7958984375" w:firstLine="567.6000976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Новые концепции управления авиационными системами на базе технологий ИИ.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Экспертные системы типа «помощник лётчика» и «помощник члена экипажа» с  элементами ИИ.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0548095703125" w:line="247.9014015197754" w:lineRule="auto"/>
        <w:ind w:left="13.017578125" w:right="11.395263671875" w:firstLine="562.08007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Принятие решений в авиационных системах. Принятие решений в условиях дефицита  априорной информации и деградации ресурсов авиационной системы.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181396484375" w:line="247.90037155151367" w:lineRule="auto"/>
        <w:ind w:left="5.81756591796875" w:right="1.517333984375" w:firstLine="569.280090332031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Применение технологий ИИ в процессах разработки и производства авиационной  техники.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8201904296875" w:line="240" w:lineRule="auto"/>
        <w:ind w:left="575.0976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Применение технологий ИИ для обучения лётного и технического составов.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0.11993408203125" w:line="240" w:lineRule="auto"/>
        <w:ind w:left="371.097412109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Беспилотные технологии авиастроения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.31982421875" w:line="240" w:lineRule="auto"/>
        <w:ind w:left="575.0976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Проектирование беспилотных летательных аппаратов.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1986083984375" w:line="240" w:lineRule="auto"/>
        <w:ind w:left="575.0976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Новые области применения БПЛА. 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0166015625" w:line="244.2359161376953" w:lineRule="auto"/>
        <w:ind w:left="13.49761962890625" w:right="4.9169921875" w:firstLine="561.600036621093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Концепция беспилотной транспортной системы, аэротакси в инфраструктуре городов  будущего – проблемы и вызовы.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68402099609375" w:line="247.90088653564453" w:lineRule="auto"/>
        <w:ind w:left="13.017578125" w:right="10.394287109375" w:firstLine="562.08007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Технологии создания пилотируемых и беспилотных энергоэффективных летательных  аппаратов – VTOL («vertical take-off landing»), eVTOL («electrical vertical take-off landing»).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.01895141601562" w:line="240" w:lineRule="auto"/>
        <w:ind w:left="370.617370605468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Послепродажное обслуживание самолетов группы ОАК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.83999633789062" w:line="247.90088653564453" w:lineRule="auto"/>
        <w:ind w:left="7.49755859375" w:right="10.3955078125" w:firstLine="567.6000976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Применение в процессе технического обслуживания АТ новых методов обработки,  хранения и визуализации данных, в том числе дополненной реальности;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1928710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ИД: 2202777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.739990234375" w:line="247.90088653564453" w:lineRule="auto"/>
        <w:ind w:left="8.217620849609375" w:right="58.597412109375" w:firstLine="566.88003540039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Переход на прогнозируемое техническое обслуживание АТ, внедрение Aircraft health monitoring и Structure health monitoring.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5.618896484375" w:line="240" w:lineRule="auto"/>
        <w:ind w:left="379.97741699218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Радиоэлектронное оборудование и системы воздушных судов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.919189453125" w:line="240" w:lineRule="auto"/>
        <w:ind w:left="575.0976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Бортовые интеллектуальные информационно-управляющие системы. 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119140625" w:line="253.89822006225586" w:lineRule="auto"/>
        <w:ind w:left="5.81756591796875" w:right="10.9130859375" w:firstLine="569.280090332031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Новые методы высокоточной автономной навигации летательных аппаратов.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Технологии максимального использования высоконадежных автоматизированных систем  управления</w:t>
      </w:r>
    </w:p>
    <w:sectPr>
      <w:type w:val="continuous"/>
      <w:pgSz w:h="16820" w:w="11900" w:orient="portrait"/>
      <w:pgMar w:bottom="1200.4800415039062" w:top="542.401123046875" w:left="1128.9024353027344" w:right="499.8828125" w:header="0" w:footer="720"/>
      <w:cols w:equalWidth="0" w:num="1">
        <w:col w:space="0" w:w="10271.214752197266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