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3" w:rsidRPr="00AC6E69" w:rsidRDefault="00462043" w:rsidP="0046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абитуриентов, поступающих в аспирантуру.</w:t>
      </w:r>
    </w:p>
    <w:p w:rsidR="00462043" w:rsidRDefault="00462043" w:rsidP="0046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71ED8" wp14:editId="0D274772">
            <wp:extent cx="1892595" cy="1892595"/>
            <wp:effectExtent l="0" t="0" r="0" b="0"/>
            <wp:docPr id="6" name="Рисунок 6" descr="http://qrcoder.ru/code/?https%3A%2F%2Fssau.ru%2Fpriem%2Fpostgraduate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ssau.ru%2Fpriem%2Fpostgraduate&amp;6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54" cy="19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43" w:rsidRDefault="00462043" w:rsidP="00462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36ECA75F" wp14:editId="2FDDC1E0">
            <wp:simplePos x="0" y="0"/>
            <wp:positionH relativeFrom="column">
              <wp:posOffset>6343621</wp:posOffset>
            </wp:positionH>
            <wp:positionV relativeFrom="paragraph">
              <wp:posOffset>283210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2" name="Рисунок 2" descr="http://qrcoder.ru/code/?https%3A%2F%2Fssau.ru%2Fpriem%2Fpostgraduate%2Fdoc%2Fsrok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ssau.ru%2Fpriem%2Fpostgraduate%2Fdoc%2Fsrok&amp;2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E69">
        <w:rPr>
          <w:rFonts w:ascii="Times New Roman" w:hAnsi="Times New Roman" w:cs="Times New Roman"/>
          <w:b/>
          <w:sz w:val="28"/>
          <w:szCs w:val="28"/>
        </w:rPr>
        <w:t>Информация по приему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C6E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https://ssau.ru/priem/postgraduate</w:t>
        </w:r>
      </w:hyperlink>
    </w:p>
    <w:p w:rsidR="00462043" w:rsidRDefault="00462043" w:rsidP="0046204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043" w:rsidRDefault="00462043" w:rsidP="00462043">
      <w:pPr>
        <w:spacing w:after="0" w:line="240" w:lineRule="auto"/>
        <w:ind w:left="481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точки</w:t>
      </w:r>
    </w:p>
    <w:p w:rsidR="00462043" w:rsidRDefault="00462043" w:rsidP="0046204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8C375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https://ssau.ru/priem/postgraduate/doc/srok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43" w:rsidRDefault="00462043" w:rsidP="004620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/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757"/>
      </w:tblGrid>
      <w:tr w:rsidR="00462043" w:rsidTr="000D5762">
        <w:tc>
          <w:tcPr>
            <w:tcW w:w="4503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ачало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5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462043" w:rsidRPr="008C375A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18 июля 2022 года</w:t>
            </w:r>
          </w:p>
        </w:tc>
      </w:tr>
      <w:tr w:rsidR="00462043" w:rsidTr="000D5762">
        <w:tc>
          <w:tcPr>
            <w:tcW w:w="4503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авершение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5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462043" w:rsidRPr="008C375A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29 августа 2022 года</w:t>
            </w:r>
          </w:p>
        </w:tc>
      </w:tr>
      <w:tr w:rsidR="00462043" w:rsidTr="000D5762">
        <w:tc>
          <w:tcPr>
            <w:tcW w:w="4503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ступительные испытания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5 – 15 сентября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2043" w:rsidTr="000D5762">
        <w:tc>
          <w:tcPr>
            <w:tcW w:w="4503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ачисление на обучение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462043" w:rsidRDefault="00462043" w:rsidP="000D5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62043" w:rsidRPr="005C18C5" w:rsidRDefault="00462043" w:rsidP="0046204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462043" w:rsidRPr="007D3646" w:rsidRDefault="00462043" w:rsidP="0046204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46">
        <w:rPr>
          <w:rFonts w:ascii="Times New Roman" w:hAnsi="Times New Roman" w:cs="Times New Roman"/>
          <w:b/>
          <w:sz w:val="28"/>
          <w:szCs w:val="28"/>
        </w:rPr>
        <w:t xml:space="preserve">Контакты отдела аспирантуры и докторантуры: </w:t>
      </w:r>
    </w:p>
    <w:p w:rsidR="00462043" w:rsidRDefault="00462043" w:rsidP="00462043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7D3646">
        <w:rPr>
          <w:rFonts w:ascii="Times New Roman" w:hAnsi="Times New Roman" w:cs="Times New Roman"/>
          <w:sz w:val="28"/>
          <w:szCs w:val="28"/>
        </w:rPr>
        <w:t>(846) 335-18-62, (846) 267-48-78</w:t>
      </w:r>
    </w:p>
    <w:p w:rsidR="00462043" w:rsidRPr="007D3646" w:rsidRDefault="00462043" w:rsidP="00462043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D3646">
        <w:rPr>
          <w:rFonts w:ascii="Times New Roman" w:hAnsi="Times New Roman" w:cs="Times New Roman"/>
          <w:sz w:val="28"/>
          <w:szCs w:val="28"/>
        </w:rPr>
        <w:t>443086 г. Самара, Московское шоссе, 34, ауд</w:t>
      </w:r>
      <w:r>
        <w:rPr>
          <w:rFonts w:ascii="Times New Roman" w:hAnsi="Times New Roman" w:cs="Times New Roman"/>
          <w:sz w:val="28"/>
          <w:szCs w:val="28"/>
        </w:rPr>
        <w:t>. 115д административного корпуса.</w:t>
      </w:r>
    </w:p>
    <w:p w:rsidR="00462043" w:rsidRPr="007D3646" w:rsidRDefault="00462043" w:rsidP="00462043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69638A76" wp14:editId="2AC3B3C6">
            <wp:simplePos x="0" y="0"/>
            <wp:positionH relativeFrom="column">
              <wp:posOffset>6423527</wp:posOffset>
            </wp:positionH>
            <wp:positionV relativeFrom="paragraph">
              <wp:posOffset>169692</wp:posOffset>
            </wp:positionV>
            <wp:extent cx="13106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4" name="Рисунок 4" descr="http://qrcoder.ru/code/?https%3A%2F%2Fvk.com%2Fssau_asp%3Fz%3Dvideo-43938013_456239041%252Fbccf2fceafede515ff%252Fpl_wall_-43938013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vk.com%2Fssau_asp%3Fz%3Dvideo-43938013_456239041%252Fbccf2fceafede515ff%252Fpl_wall_-43938013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646">
        <w:rPr>
          <w:rFonts w:ascii="Times New Roman" w:hAnsi="Times New Roman" w:cs="Times New Roman"/>
          <w:sz w:val="28"/>
          <w:szCs w:val="28"/>
        </w:rPr>
        <w:t>Режим работы: Понедельник, Вторник, С</w:t>
      </w:r>
      <w:r>
        <w:rPr>
          <w:rFonts w:ascii="Times New Roman" w:hAnsi="Times New Roman" w:cs="Times New Roman"/>
          <w:sz w:val="28"/>
          <w:szCs w:val="28"/>
        </w:rPr>
        <w:t>реда, Четверг, Пятница.</w:t>
      </w:r>
    </w:p>
    <w:p w:rsidR="00462043" w:rsidRDefault="00462043" w:rsidP="00462043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D3646">
        <w:rPr>
          <w:rFonts w:ascii="Times New Roman" w:hAnsi="Times New Roman" w:cs="Times New Roman"/>
          <w:sz w:val="28"/>
          <w:szCs w:val="28"/>
        </w:rPr>
        <w:t>Время приема документов с 0</w:t>
      </w:r>
      <w:r>
        <w:rPr>
          <w:rFonts w:ascii="Times New Roman" w:hAnsi="Times New Roman" w:cs="Times New Roman"/>
          <w:sz w:val="28"/>
          <w:szCs w:val="28"/>
        </w:rPr>
        <w:t>9.00 до 12.00 и с 13.00 до 16.00</w:t>
      </w:r>
    </w:p>
    <w:p w:rsidR="00462043" w:rsidRDefault="00462043" w:rsidP="00462043">
      <w:pPr>
        <w:spacing w:after="0" w:line="276" w:lineRule="auto"/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43" w:rsidRDefault="00462043" w:rsidP="00462043">
      <w:pPr>
        <w:spacing w:after="0" w:line="276" w:lineRule="auto"/>
        <w:ind w:left="99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24">
        <w:rPr>
          <w:rFonts w:ascii="Times New Roman" w:hAnsi="Times New Roman" w:cs="Times New Roman"/>
          <w:b/>
          <w:sz w:val="28"/>
          <w:szCs w:val="28"/>
        </w:rPr>
        <w:t>Об особенности приема в аспирантуру 2022 года</w:t>
      </w:r>
    </w:p>
    <w:p w:rsidR="00462043" w:rsidRDefault="00462043" w:rsidP="00462043">
      <w:pPr>
        <w:spacing w:after="0" w:line="276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16F3">
          <w:rPr>
            <w:rStyle w:val="a4"/>
            <w:rFonts w:ascii="Times New Roman" w:hAnsi="Times New Roman" w:cs="Times New Roman"/>
            <w:sz w:val="28"/>
            <w:szCs w:val="28"/>
          </w:rPr>
          <w:t>https://vk.com/ssau_asp?z=video-43938013_456239041%2Fbccf2fceafede515ff%2Fpl_wall_-43938013</w:t>
        </w:r>
      </w:hyperlink>
    </w:p>
    <w:p w:rsidR="00462043" w:rsidRDefault="00462043" w:rsidP="00462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375A" w:rsidRDefault="007218C5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100">
        <w:rPr>
          <w:rFonts w:ascii="Times New Roman" w:hAnsi="Times New Roman" w:cs="Times New Roman"/>
          <w:b/>
          <w:bCs/>
          <w:sz w:val="32"/>
          <w:szCs w:val="32"/>
        </w:rPr>
        <w:t>Этапы поступления в аспирантуру</w:t>
      </w:r>
    </w:p>
    <w:tbl>
      <w:tblPr>
        <w:tblStyle w:val="a6"/>
        <w:tblW w:w="14317" w:type="dxa"/>
        <w:tblInd w:w="9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0178"/>
      </w:tblGrid>
      <w:tr w:rsidR="004A2A49" w:rsidRPr="007218C5" w:rsidTr="005678DD">
        <w:tc>
          <w:tcPr>
            <w:tcW w:w="4139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178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A2A49" w:rsidRPr="007218C5" w:rsidTr="005678DD">
        <w:tc>
          <w:tcPr>
            <w:tcW w:w="4139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8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1) 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4"/>
              </w:rPr>
              <w:t>Определение научной специальности и выбор научного руководителя</w:t>
            </w:r>
          </w:p>
        </w:tc>
        <w:tc>
          <w:tcPr>
            <w:tcW w:w="10178" w:type="dxa"/>
          </w:tcPr>
          <w:p w:rsidR="00462043" w:rsidRPr="007218C5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099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85376" behindDoc="1" locked="0" layoutInCell="1" allowOverlap="1" wp14:anchorId="094ED5B5" wp14:editId="306939A0">
                  <wp:simplePos x="0" y="0"/>
                  <wp:positionH relativeFrom="rightMargin">
                    <wp:posOffset>-1260327</wp:posOffset>
                  </wp:positionH>
                  <wp:positionV relativeFrom="page">
                    <wp:posOffset>369</wp:posOffset>
                  </wp:positionV>
                  <wp:extent cx="690880" cy="690880"/>
                  <wp:effectExtent l="0" t="0" r="0" b="0"/>
                  <wp:wrapThrough wrapText="bothSides">
                    <wp:wrapPolygon edited="0">
                      <wp:start x="0" y="0"/>
                      <wp:lineTo x="0" y="20846"/>
                      <wp:lineTo x="20846" y="20846"/>
                      <wp:lineTo x="20846" y="0"/>
                      <wp:lineTo x="0" y="0"/>
                    </wp:wrapPolygon>
                  </wp:wrapThrough>
                  <wp:docPr id="9" name="Рисунок 9" descr="http://qrcoder.ru/code/?https%3A%2F%2Fssau.ru%2Fpriem%2Fpostgraduate%2Fnaprav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https%3A%2F%2Fssau.ru%2Fpriem%2Fpostgraduate%2Fnaprav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8C5">
              <w:rPr>
                <w:rFonts w:ascii="Times New Roman" w:hAnsi="Times New Roman" w:cs="Times New Roman"/>
                <w:sz w:val="28"/>
                <w:szCs w:val="24"/>
              </w:rPr>
              <w:t xml:space="preserve">Вам нужно выбрать: </w:t>
            </w:r>
          </w:p>
          <w:p w:rsidR="00462043" w:rsidRDefault="00462043" w:rsidP="00462043">
            <w:pPr>
              <w:pStyle w:val="a3"/>
              <w:numPr>
                <w:ilvl w:val="0"/>
                <w:numId w:val="2"/>
              </w:numPr>
              <w:ind w:left="81" w:firstLine="40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группу научных специальностей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научную специальность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62043" w:rsidRDefault="00462043" w:rsidP="00462043">
            <w:pPr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  <w:t xml:space="preserve">          </w:t>
            </w:r>
            <w:hyperlink r:id="rId14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https://ssau.ru/priem/postgraduate/naprav</w:t>
              </w:r>
            </w:hyperlink>
          </w:p>
          <w:p w:rsidR="00462043" w:rsidRDefault="00462043" w:rsidP="00462043">
            <w:pPr>
              <w:pStyle w:val="a3"/>
              <w:ind w:left="487"/>
              <w:jc w:val="both"/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1" locked="0" layoutInCell="1" allowOverlap="1" wp14:anchorId="2141C24C" wp14:editId="72C79EF2">
                  <wp:simplePos x="0" y="0"/>
                  <wp:positionH relativeFrom="column">
                    <wp:posOffset>4707284</wp:posOffset>
                  </wp:positionH>
                  <wp:positionV relativeFrom="paragraph">
                    <wp:posOffset>49530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ight>
                  <wp:docPr id="1" name="Рисунок 1" descr="http://qrcoder.ru/code/?https%3A%2F%2Fssau.ru%2Ffiles%2Fpriem_doc%2Fpostgraduate%2Fsved_nr_22.pd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sau.ru%2Ffiles%2Fpriem_doc%2Fpostgraduate%2Fsved_nr_22.pd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62043" w:rsidRPr="004150C3" w:rsidRDefault="00462043" w:rsidP="00462043">
            <w:pPr>
              <w:pStyle w:val="a3"/>
              <w:numPr>
                <w:ilvl w:val="0"/>
                <w:numId w:val="2"/>
              </w:numPr>
              <w:ind w:left="488" w:right="-567" w:hanging="29"/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4150C3">
              <w:rPr>
                <w:rFonts w:ascii="Times New Roman" w:hAnsi="Times New Roman" w:cs="Times New Roman"/>
                <w:sz w:val="28"/>
                <w:szCs w:val="24"/>
              </w:rPr>
              <w:t>научного руководителя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16" w:history="1">
              <w:r w:rsidRPr="004150C3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https://ssau.ru/files/priem_doc/postgraduate/sved_nr_22.pdf</w:t>
              </w:r>
            </w:hyperlink>
            <w:r w:rsidRPr="004150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62043" w:rsidRPr="00AC6E69" w:rsidRDefault="00462043" w:rsidP="0046204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328" behindDoc="0" locked="0" layoutInCell="1" allowOverlap="1" wp14:anchorId="6F2992BC" wp14:editId="28EF3AFF">
                  <wp:simplePos x="0" y="0"/>
                  <wp:positionH relativeFrom="column">
                    <wp:posOffset>5264653</wp:posOffset>
                  </wp:positionH>
                  <wp:positionV relativeFrom="paragraph">
                    <wp:posOffset>112956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10" name="Рисунок 10" descr="http://qrcoder.ru/code/?https%3A%2F%2Fssau.ru%2Finfo%2Fstruct%2Fop%2Fdeps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ssau.ru%2Finfo%2Fstruct%2Fop%2Fdeps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E69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Примечание: </w:t>
            </w:r>
          </w:p>
          <w:p w:rsidR="00462043" w:rsidRDefault="00462043" w:rsidP="00462043">
            <w:pPr>
              <w:jc w:val="both"/>
              <w:rPr>
                <w:rStyle w:val="a4"/>
                <w:rFonts w:ascii="Times New Roman" w:hAnsi="Times New Roman" w:cs="Times New Roman"/>
                <w:szCs w:val="24"/>
                <w:u w:val="none"/>
              </w:rPr>
            </w:pPr>
            <w:r w:rsidRPr="00AC6E69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Если</w:t>
            </w:r>
            <w:r w:rsidRPr="00AC6E69">
              <w:rPr>
                <w:rFonts w:ascii="Times New Roman" w:hAnsi="Times New Roman" w:cs="Times New Roman"/>
                <w:szCs w:val="24"/>
              </w:rPr>
              <w:t xml:space="preserve"> вы уже определились с группой и научной специальностью, а в списке научных руководителей не нашли подходящего вам преподавателя, но вы знаете кафедру, на которой реализуется ваша специальность, то вы можете ознакомится с преподавательским составом кафедры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8" w:history="1">
              <w:r w:rsidRPr="00AC6E69">
                <w:rPr>
                  <w:rStyle w:val="a4"/>
                  <w:rFonts w:ascii="Times New Roman" w:hAnsi="Times New Roman" w:cs="Times New Roman"/>
                  <w:szCs w:val="24"/>
                  <w:u w:val="none"/>
                </w:rPr>
                <w:t>https://ssau.ru/info/struct/op/deps</w:t>
              </w:r>
            </w:hyperlink>
            <w:r w:rsidRPr="00AC6E69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0F1100" w:rsidRPr="007218C5" w:rsidRDefault="000F1100" w:rsidP="004A2A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A2A49" w:rsidRPr="007218C5" w:rsidTr="005678DD">
        <w:tc>
          <w:tcPr>
            <w:tcW w:w="4139" w:type="dxa"/>
          </w:tcPr>
          <w:p w:rsidR="00462043" w:rsidRDefault="00462043" w:rsidP="004620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2) </w:t>
            </w:r>
            <w:r w:rsidRPr="00AC6E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Подача документов</w:t>
            </w:r>
          </w:p>
          <w:p w:rsidR="00462043" w:rsidRPr="004150C3" w:rsidRDefault="00462043" w:rsidP="0046204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instrText>HYPERLINK "https://ssau.ru/priem/postgraduate/doc/zapolnenie"</w:instrText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separate"/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https://ssau.ru/priem/p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o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stgraduate/doc/zapo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l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nen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</w:p>
          <w:p w:rsidR="004A2A49" w:rsidRDefault="00462043" w:rsidP="004620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end"/>
            </w:r>
          </w:p>
          <w:p w:rsidR="004A2A49" w:rsidRPr="007218C5" w:rsidRDefault="00E0099B" w:rsidP="00E00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215" cy="1311215"/>
                  <wp:effectExtent l="0" t="0" r="3810" b="3810"/>
                  <wp:docPr id="7" name="Рисунок 7" descr="http://qrcoder.ru/code/?https%3A%2F%2Fssau.ru%2Fpriem%2Fpostgraduate%2Fdoc%2Fzapolnenie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ssau.ru%2Fpriem%2Fpostgraduate%2Fdoc%2Fzapolnenie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95" cy="13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8" w:type="dxa"/>
          </w:tcPr>
          <w:p w:rsidR="004A2A49" w:rsidRDefault="00C757BC" w:rsidP="000B036D">
            <w:pPr>
              <w:ind w:left="-76" w:right="14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3880973</wp:posOffset>
                  </wp:positionH>
                  <wp:positionV relativeFrom="paragraph">
                    <wp:posOffset>159075</wp:posOffset>
                  </wp:positionV>
                  <wp:extent cx="664845" cy="664845"/>
                  <wp:effectExtent l="0" t="0" r="1905" b="1905"/>
                  <wp:wrapSquare wrapText="bothSides"/>
                  <wp:docPr id="5" name="Рисунок 5" descr="http://qrcoder.ru/code/?https%3A%2F%2Fssau.ru%2Fpriem%2Fpostgraduate%2Fdoc%2Fppd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sau.ru%2Fpriem%2Fpostgraduate%2Fdoc%2Fppd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A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Способы подачи документов:</w:t>
            </w:r>
          </w:p>
          <w:p w:rsidR="00C757BC" w:rsidRDefault="00C757BC" w:rsidP="000B036D">
            <w:pPr>
              <w:ind w:left="-76" w:right="14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462043" w:rsidRDefault="004A2A49" w:rsidP="000B036D">
            <w:pPr>
              <w:pStyle w:val="a3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69">
              <w:rPr>
                <w:rFonts w:ascii="Times New Roman" w:hAnsi="Times New Roman" w:cs="Times New Roman"/>
                <w:sz w:val="28"/>
                <w:szCs w:val="28"/>
              </w:rPr>
              <w:t>Лично в отдел аспирантуры и докторантуры</w:t>
            </w:r>
          </w:p>
          <w:p w:rsidR="00462043" w:rsidRPr="00462043" w:rsidRDefault="00462043" w:rsidP="0046204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620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https://ssau.ru/priem/postgraduate/doc/ppd</w:t>
              </w:r>
            </w:hyperlink>
          </w:p>
          <w:p w:rsidR="00E0099B" w:rsidRPr="00E0099B" w:rsidRDefault="00C757BC" w:rsidP="000B036D">
            <w:pPr>
              <w:pStyle w:val="a3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A49" w:rsidRPr="00AC6E69" w:rsidRDefault="00462043" w:rsidP="000B036D">
            <w:pPr>
              <w:pStyle w:val="a3"/>
              <w:ind w:left="34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1884931</wp:posOffset>
                  </wp:positionH>
                  <wp:positionV relativeFrom="page">
                    <wp:posOffset>1065072</wp:posOffset>
                  </wp:positionV>
                  <wp:extent cx="715645" cy="715645"/>
                  <wp:effectExtent l="0" t="0" r="8255" b="8255"/>
                  <wp:wrapSquare wrapText="bothSides"/>
                  <wp:docPr id="11" name="Рисунок 11" descr="http://qrcoder.ru/code/?https%3A%2F%2Fssau.ru%2Fpriem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ssau.ru%2Fpriem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A49" w:rsidRPr="00AC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043" w:rsidRPr="00462043" w:rsidRDefault="004A2A49" w:rsidP="000B036D">
            <w:pPr>
              <w:pStyle w:val="a3"/>
              <w:numPr>
                <w:ilvl w:val="0"/>
                <w:numId w:val="14"/>
              </w:numPr>
              <w:ind w:left="-76" w:right="142" w:firstLine="5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99B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62043" w:rsidRDefault="004A2A49" w:rsidP="00462043">
            <w:pPr>
              <w:ind w:left="-76" w:right="142" w:firstLine="3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3" w:history="1">
              <w:r w:rsidR="00462043" w:rsidRPr="00AC6E69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https://ssau.ru/priem</w:t>
              </w:r>
            </w:hyperlink>
          </w:p>
          <w:p w:rsidR="00E0099B" w:rsidRDefault="00E0099B" w:rsidP="000B036D">
            <w:pPr>
              <w:ind w:left="-76" w:right="14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A2A49" w:rsidRDefault="004A2A49" w:rsidP="000B036D">
            <w:pPr>
              <w:ind w:left="-76"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Документы необходимые для поступления в аспирантуру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:</w:t>
            </w:r>
            <w:r w:rsidRPr="007D3646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4A2A49" w:rsidRPr="007D3646" w:rsidRDefault="004A2A49" w:rsidP="000B036D">
            <w:pPr>
              <w:ind w:left="-76"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Заявление о приеме на обучение </w:t>
            </w:r>
          </w:p>
          <w:p w:rsidR="00C757BC" w:rsidRP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 заполняется (печатно или от руки синими чернилами), печатается на одном листе с двух сторон и подписывается абитуриентом (синими чернилами).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Если вы подаете документы контактно, то дату не ставить, если подгружаете через личный кабинет, то ставите дату загрузки полного пакета документов в </w:t>
            </w:r>
            <w:proofErr w:type="spellStart"/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лк</w:t>
            </w:r>
            <w:proofErr w:type="spellEnd"/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.  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Оригинал или заверенная копия документа об образовании</w:t>
            </w:r>
          </w:p>
          <w:p w:rsidR="00C757B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Оригинал нотариально заверенного перевода диплома (в случае, если образование получено за пределами РФ)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1C2B3C" w:rsidRDefault="00C757BC" w:rsidP="00462043">
            <w:pPr>
              <w:pStyle w:val="a3"/>
              <w:numPr>
                <w:ilvl w:val="0"/>
                <w:numId w:val="4"/>
              </w:numPr>
              <w:ind w:left="0" w:right="5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Заключения об экспертизе иностранного 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бразования и (или) квалификации </w:t>
            </w: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 случае, если образование получено за пределами РФ)</w:t>
            </w:r>
          </w:p>
          <w:p w:rsidR="00C757BC" w:rsidRPr="001C2B3C" w:rsidRDefault="00462043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4165969</wp:posOffset>
                  </wp:positionH>
                  <wp:positionV relativeFrom="paragraph">
                    <wp:posOffset>21723</wp:posOffset>
                  </wp:positionV>
                  <wp:extent cx="701675" cy="701675"/>
                  <wp:effectExtent l="0" t="0" r="3175" b="3175"/>
                  <wp:wrapTight wrapText="bothSides">
                    <wp:wrapPolygon edited="0">
                      <wp:start x="0" y="0"/>
                      <wp:lineTo x="0" y="21111"/>
                      <wp:lineTo x="21111" y="21111"/>
                      <wp:lineTo x="21111" y="0"/>
                      <wp:lineTo x="0" y="0"/>
                    </wp:wrapPolygon>
                  </wp:wrapTight>
                  <wp:docPr id="8" name="Рисунок 8" descr="http://qrcoder.ru/code/?https%3A%2F%2Fssau.ru%2Finfo%2Fstruct%2Fotd%2Fcommon%2Fint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ssau.ru%2Finfo%2Fstruct%2Fotd%2Fcommon%2Fint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7BC" w:rsidRPr="001C2B3C">
              <w:rPr>
                <w:rFonts w:ascii="Times New Roman" w:hAnsi="Times New Roman" w:cs="Times New Roman"/>
                <w:bCs/>
                <w:iCs/>
                <w:szCs w:val="28"/>
              </w:rPr>
              <w:t>Примечание:</w:t>
            </w:r>
          </w:p>
          <w:p w:rsidR="00462043" w:rsidRDefault="00C757BC" w:rsidP="00462043">
            <w:pPr>
              <w:ind w:right="5"/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Для проведения экспертизы иностранного образования и (или) </w:t>
            </w:r>
          </w:p>
          <w:p w:rsidR="00462043" w:rsidRDefault="00C757BC" w:rsidP="00462043">
            <w:pPr>
              <w:ind w:right="5"/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квалификации</w:t>
            </w:r>
            <w:r w:rsidR="00462043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вы можете</w:t>
            </w:r>
            <w:r w:rsidR="00462043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обратиться в Управление международной </w:t>
            </w:r>
          </w:p>
          <w:p w:rsidR="00C757BC" w:rsidRPr="001C2B3C" w:rsidRDefault="00C757BC" w:rsidP="00462043">
            <w:pPr>
              <w:ind w:right="5"/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деятельности</w:t>
            </w:r>
            <w:r w:rsidR="00462043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hyperlink r:id="rId25" w:history="1">
              <w:r w:rsidR="00462043" w:rsidRPr="00462043">
                <w:rPr>
                  <w:rStyle w:val="a4"/>
                  <w:rFonts w:ascii="Times New Roman" w:hAnsi="Times New Roman" w:cs="Times New Roman"/>
                  <w:bCs/>
                  <w:iCs/>
                  <w:szCs w:val="28"/>
                </w:rPr>
                <w:t>https://ssau.ru/info/struct/otd/common/int</w:t>
              </w:r>
            </w:hyperlink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(титульный лист и лист с пропиской) 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 нотариально заверенного перевода паспорта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>Копия направления от Минобрнауки РФ (для поступающих на места в пределах квоты)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Оригинал или копия договора об оказании платных образовательных услуг (</w:t>
            </w: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>для поступающих на места по договорам)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  Копия СНИЛС (при наличии)</w:t>
            </w:r>
          </w:p>
          <w:p w:rsidR="00C757BC" w:rsidRPr="001C2B3C" w:rsidRDefault="00C757BC" w:rsidP="000B036D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и Согласие на обработку персональных данных, разрешенных для распространения заполненное и подписанное</w:t>
            </w:r>
          </w:p>
          <w:p w:rsidR="00C757BC" w:rsidRP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 заполняется (печатно или от руки синими чернилами), печатается на одном листе с двух сторон и подписывается абитуриентом (синими чернилами).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согласии на зачисление </w:t>
            </w:r>
          </w:p>
          <w:p w:rsidR="00C757BC" w:rsidRP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>Документ заполняется (печатно или от руки синими чернилами и подписывается абитуриентом (синими чернилами).</w:t>
            </w:r>
          </w:p>
          <w:p w:rsidR="00C757BC" w:rsidRDefault="00C757BC" w:rsidP="000B036D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</w:pPr>
          </w:p>
          <w:p w:rsidR="00C757BC" w:rsidRDefault="00C757BC" w:rsidP="000B036D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</w:pPr>
          </w:p>
          <w:p w:rsidR="00C757BC" w:rsidRPr="001C2B3C" w:rsidRDefault="00C757BC" w:rsidP="000B036D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 w:rsidRPr="001C2B3C"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Для зачисления по результатам вступительных испытаний поступающие представляют согласие на зачисление в отдел аспирантуры и докторантуры не позднее: </w:t>
            </w:r>
          </w:p>
          <w:p w:rsid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 xml:space="preserve">в день подачи пакета документов для зачисления на места в пределах квоты, 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18:00 26 сентября 2022 г. для зачисления на места по договорам об оказании платных образовательных услуг.</w:t>
            </w:r>
          </w:p>
          <w:p w:rsid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 Анкета</w:t>
            </w:r>
            <w:r w:rsidRPr="001C2B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2 фото размера 4,5 x 3,5</w:t>
            </w:r>
          </w:p>
          <w:p w:rsidR="00C757BC" w:rsidRPr="001C2B3C" w:rsidRDefault="00C757BC" w:rsidP="000B036D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 w:rsidRPr="001C2B3C"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C2B3C">
              <w:rPr>
                <w:rFonts w:ascii="Times New Roman" w:hAnsi="Times New Roman" w:cs="Times New Roman"/>
                <w:szCs w:val="28"/>
              </w:rPr>
              <w:t xml:space="preserve">При поступлении в аспирантуру, на каждого аспиранта формируется личное дело и анкета — это титульный лист личного дела аспиранта. 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>Согласие о научном руководстве</w:t>
            </w:r>
          </w:p>
          <w:p w:rsidR="00C757BC" w:rsidRPr="001C2B3C" w:rsidRDefault="00C757BC" w:rsidP="000B036D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</w:pPr>
            <w:r w:rsidRPr="001C2B3C">
              <w:rPr>
                <w:rStyle w:val="a4"/>
                <w:rFonts w:ascii="Times New Roman" w:hAnsi="Times New Roman" w:cs="Times New Roman"/>
                <w:color w:val="auto"/>
                <w:szCs w:val="28"/>
                <w:u w:val="none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1C2B3C">
              <w:rPr>
                <w:rFonts w:ascii="Times New Roman" w:hAnsi="Times New Roman" w:cs="Times New Roman"/>
                <w:bCs/>
                <w:iCs/>
                <w:szCs w:val="28"/>
              </w:rPr>
              <w:t>Если вы окончательно определились с научным руководителем и преподаватель согласен вести научное руководство, то вы совместно составляете согласие о научном руководстве. Согласие должно быть подписано научным руководителем и заведующим кафедрой.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Документы подтверждающие индивидуальные достижения (при наличии)</w:t>
            </w:r>
          </w:p>
          <w:p w:rsidR="00C757BC" w:rsidRPr="00C757B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Для начисления абитуриенту дополнительных баллов за статью (РИНЦ, ВАК, </w:t>
            </w:r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), должны быть предоставлены: </w:t>
            </w:r>
          </w:p>
          <w:p w:rsidR="00C757BC" w:rsidRPr="00C757BC" w:rsidRDefault="00C757BC" w:rsidP="000B03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журнала, где была опубликована статья, </w:t>
            </w:r>
          </w:p>
          <w:p w:rsidR="00C757BC" w:rsidRPr="00C757BC" w:rsidRDefault="00C757BC" w:rsidP="000B03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первый лист статьи (где указан(ы) автор(ы), название статьи), </w:t>
            </w:r>
          </w:p>
          <w:p w:rsidR="00C757BC" w:rsidRPr="00C757BC" w:rsidRDefault="00C757BC" w:rsidP="000B03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индексируемости статьи (достаточно скрина с сайта </w:t>
            </w:r>
            <w:proofErr w:type="spellStart"/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elabrary</w:t>
            </w:r>
            <w:proofErr w:type="spellEnd"/>
            <w:r w:rsidRPr="00C75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5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57BC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видно автора, название, журнала и подтверждение включения статьи/журнала в РИНЦ/ВАК/…)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C2B3C">
              <w:rPr>
                <w:rFonts w:ascii="Times New Roman" w:hAnsi="Times New Roman" w:cs="Times New Roman"/>
                <w:szCs w:val="28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C2B3C">
              <w:rPr>
                <w:rFonts w:ascii="Times New Roman" w:hAnsi="Times New Roman" w:cs="Times New Roman"/>
                <w:szCs w:val="28"/>
              </w:rPr>
              <w:t xml:space="preserve">Если статья еще не опубликована, но будет напечатана до окончания </w:t>
            </w:r>
            <w:r w:rsidRPr="001C2B3C">
              <w:rPr>
                <w:rFonts w:ascii="Times New Roman" w:hAnsi="Times New Roman" w:cs="Times New Roman"/>
                <w:szCs w:val="28"/>
                <w:u w:val="single"/>
              </w:rPr>
              <w:t>срока подачи документов</w:t>
            </w:r>
            <w:r w:rsidRPr="001C2B3C">
              <w:rPr>
                <w:rFonts w:ascii="Times New Roman" w:hAnsi="Times New Roman" w:cs="Times New Roman"/>
                <w:szCs w:val="28"/>
              </w:rPr>
              <w:t xml:space="preserve"> в аспирантуру, то абитуриент может предоставить </w:t>
            </w:r>
            <w:r w:rsidRPr="001C2B3C">
              <w:rPr>
                <w:rFonts w:ascii="Times New Roman" w:hAnsi="Times New Roman" w:cs="Times New Roman"/>
                <w:szCs w:val="28"/>
                <w:u w:val="single"/>
              </w:rPr>
              <w:t>справку</w:t>
            </w:r>
            <w:r w:rsidRPr="001C2B3C">
              <w:rPr>
                <w:rFonts w:ascii="Times New Roman" w:hAnsi="Times New Roman" w:cs="Times New Roman"/>
                <w:szCs w:val="28"/>
              </w:rPr>
              <w:t xml:space="preserve"> от издательства, где будут </w:t>
            </w:r>
            <w:r w:rsidRPr="001C2B3C">
              <w:rPr>
                <w:rFonts w:ascii="Times New Roman" w:hAnsi="Times New Roman" w:cs="Times New Roman"/>
                <w:szCs w:val="28"/>
                <w:u w:val="single"/>
              </w:rPr>
              <w:t>указаны автор, название, и выходные данные</w:t>
            </w:r>
            <w:r w:rsidRPr="001C2B3C">
              <w:rPr>
                <w:rFonts w:ascii="Times New Roman" w:hAnsi="Times New Roman" w:cs="Times New Roman"/>
                <w:szCs w:val="28"/>
              </w:rPr>
              <w:t xml:space="preserve"> статьи, а также </w:t>
            </w:r>
            <w:r w:rsidRPr="001C2B3C">
              <w:rPr>
                <w:rFonts w:ascii="Times New Roman" w:hAnsi="Times New Roman" w:cs="Times New Roman"/>
                <w:szCs w:val="28"/>
                <w:u w:val="single"/>
              </w:rPr>
              <w:t>подтверждение индексируемости журнала</w:t>
            </w:r>
            <w:r w:rsidRPr="001C2B3C">
              <w:rPr>
                <w:rFonts w:ascii="Times New Roman" w:hAnsi="Times New Roman" w:cs="Times New Roman"/>
                <w:szCs w:val="28"/>
              </w:rPr>
              <w:t xml:space="preserve"> в РИНЦ/ВАК/… (смотри пункт подтверждение индексируемости статьи)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C" w:rsidRPr="001C2B3C" w:rsidRDefault="00C757BC" w:rsidP="000B03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3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инвалидность (при наличии)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C2B3C">
              <w:rPr>
                <w:rFonts w:ascii="Times New Roman" w:hAnsi="Times New Roman" w:cs="Times New Roman"/>
                <w:szCs w:val="28"/>
              </w:rPr>
              <w:t>Примечание:</w:t>
            </w:r>
          </w:p>
          <w:p w:rsidR="00C757BC" w:rsidRPr="001C2B3C" w:rsidRDefault="00C757BC" w:rsidP="000B036D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C2B3C">
              <w:rPr>
                <w:rFonts w:ascii="Times New Roman" w:hAnsi="Times New Roman" w:cs="Times New Roman"/>
                <w:szCs w:val="28"/>
              </w:rPr>
              <w:t xml:space="preserve">При необходимости создания специальных условий при проведении вступительных испытаний абитуриент предоставляет документ, подтверждающий инвалидность (указанный документ принимается </w:t>
            </w:r>
            <w:r w:rsidRPr="001C2B3C">
              <w:rPr>
                <w:rFonts w:ascii="Times New Roman" w:hAnsi="Times New Roman" w:cs="Times New Roman"/>
                <w:szCs w:val="28"/>
              </w:rPr>
              <w:lastRenderedPageBreak/>
              <w:t>организацией, если срок его действия истекает не ранее дня подачи заявления о приёме; если в документе не указан срок его действия, то документ действителен в течение года, начиная с даты его выдачи)</w:t>
            </w:r>
          </w:p>
          <w:p w:rsidR="006C1441" w:rsidRPr="007218C5" w:rsidRDefault="006C1441" w:rsidP="000B03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62043" w:rsidRPr="007218C5" w:rsidTr="005678DD">
        <w:tc>
          <w:tcPr>
            <w:tcW w:w="4139" w:type="dxa"/>
          </w:tcPr>
          <w:p w:rsidR="00462043" w:rsidRDefault="00462043" w:rsidP="0046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 В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8"/>
              </w:rPr>
              <w:t>ступительны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испытания</w:t>
            </w:r>
          </w:p>
          <w:p w:rsidR="00462043" w:rsidRPr="004A2A49" w:rsidRDefault="00462043" w:rsidP="0046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448" behindDoc="1" locked="0" layoutInCell="1" allowOverlap="1" wp14:anchorId="20DCA9AB" wp14:editId="4C65BA18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524081</wp:posOffset>
                  </wp:positionV>
                  <wp:extent cx="1405890" cy="1405890"/>
                  <wp:effectExtent l="0" t="0" r="3810" b="3810"/>
                  <wp:wrapTight wrapText="bothSides">
                    <wp:wrapPolygon edited="0">
                      <wp:start x="0" y="0"/>
                      <wp:lineTo x="0" y="21366"/>
                      <wp:lineTo x="21366" y="21366"/>
                      <wp:lineTo x="21366" y="0"/>
                      <wp:lineTo x="0" y="0"/>
                    </wp:wrapPolygon>
                  </wp:wrapTight>
                  <wp:docPr id="12" name="Рисунок 12" descr="http://qrcoder.ru/code/?https%3A%2F%2Fssau.ru%2Fpriem%2Fpostgraduate%2Ftes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s%3A%2F%2Fssau.ru%2Fpriem%2Fpostgraduate%2Ftes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7" w:history="1">
              <w:r w:rsidRPr="004150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https://ssau.ru/priem/postgraduate/test</w:t>
              </w:r>
            </w:hyperlink>
          </w:p>
        </w:tc>
        <w:tc>
          <w:tcPr>
            <w:tcW w:w="10178" w:type="dxa"/>
          </w:tcPr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вступительных испытаний:</w:t>
            </w:r>
          </w:p>
          <w:p w:rsidR="00462043" w:rsidRDefault="00462043" w:rsidP="00462043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ая дисциплина;</w:t>
            </w:r>
          </w:p>
          <w:p w:rsidR="00462043" w:rsidRDefault="00462043" w:rsidP="00462043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</w:t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по выбору поступающего – английский, немецкий, французский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62043" w:rsidRDefault="00462043" w:rsidP="00462043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472" behindDoc="1" locked="0" layoutInCell="1" allowOverlap="1" wp14:anchorId="3957F21D" wp14:editId="7DF018B3">
                  <wp:simplePos x="0" y="0"/>
                  <wp:positionH relativeFrom="column">
                    <wp:posOffset>3434287</wp:posOffset>
                  </wp:positionH>
                  <wp:positionV relativeFrom="paragraph">
                    <wp:posOffset>136510</wp:posOffset>
                  </wp:positionV>
                  <wp:extent cx="853440" cy="853440"/>
                  <wp:effectExtent l="0" t="0" r="3810" b="381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" name="Рисунок 3" descr="http://qrcoder.ru/code/?https%3A%2F%2Fssau.ru%2Fpriem%2Fpostgraduate%2Ftest%2Fprog_vi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ssau.ru%2Fpriem%2Fpostgraduate%2Ftest%2Fprog_vi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философи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62043" w:rsidRDefault="00462043" w:rsidP="0046204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Программы вступительных испытаний</w:t>
            </w:r>
          </w:p>
          <w:p w:rsidR="00462043" w:rsidRPr="004A2A49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9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https://ssau.ru/priem/postgraduate/test/prog_vi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62043" w:rsidRPr="00AC6E69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Pr="00AC6E69" w:rsidRDefault="00462043" w:rsidP="004620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0496" behindDoc="1" locked="0" layoutInCell="1" allowOverlap="1" wp14:anchorId="7EF086E1" wp14:editId="6C736FAE">
                  <wp:simplePos x="0" y="0"/>
                  <wp:positionH relativeFrom="column">
                    <wp:posOffset>3295177</wp:posOffset>
                  </wp:positionH>
                  <wp:positionV relativeFrom="paragraph">
                    <wp:posOffset>162117</wp:posOffset>
                  </wp:positionV>
                  <wp:extent cx="879475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ight>
                  <wp:docPr id="13" name="Рисунок 13" descr="http://qrcoder.ru/code/?https%3A%2F%2Fssau.ru%2Fpriem%2Fpostgraduate%2Ftest%2Frasp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https%3A%2F%2Fssau.ru%2Fpriem%2Fpostgraduate%2Ftest%2Frasp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2043" w:rsidRDefault="00462043" w:rsidP="004620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Default="00462043" w:rsidP="004620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 xml:space="preserve">Расписание вступительных испытаний </w:t>
            </w:r>
          </w:p>
          <w:p w:rsidR="00462043" w:rsidRDefault="00462043" w:rsidP="0046204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  <w:hyperlink r:id="rId31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https://ssau.ru/priem/postgraduate/test/rasp</w:t>
              </w:r>
            </w:hyperlink>
          </w:p>
          <w:p w:rsidR="00462043" w:rsidRPr="00AC6E69" w:rsidRDefault="00462043" w:rsidP="004620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Default="00462043" w:rsidP="0046204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  <w:p w:rsidR="00462043" w:rsidRPr="004A2A49" w:rsidRDefault="00462043" w:rsidP="00462043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4"/>
              </w:rPr>
            </w:pPr>
          </w:p>
        </w:tc>
      </w:tr>
      <w:tr w:rsidR="00462043" w:rsidRPr="007218C5" w:rsidTr="005678DD">
        <w:tc>
          <w:tcPr>
            <w:tcW w:w="4139" w:type="dxa"/>
          </w:tcPr>
          <w:p w:rsidR="00462043" w:rsidRDefault="00462043" w:rsidP="00462043">
            <w:pPr>
              <w:pStyle w:val="a3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462043" w:rsidRPr="00AC6E69" w:rsidRDefault="00462043" w:rsidP="00462043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4) 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4"/>
              </w:rPr>
              <w:t>Зачисление в аспирантуру</w:t>
            </w:r>
          </w:p>
          <w:p w:rsidR="00462043" w:rsidRPr="007218C5" w:rsidRDefault="00462043" w:rsidP="004620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178" w:type="dxa"/>
          </w:tcPr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520" behindDoc="1" locked="0" layoutInCell="1" allowOverlap="1" wp14:anchorId="6C9C8497" wp14:editId="4B978DCA">
                  <wp:simplePos x="0" y="0"/>
                  <wp:positionH relativeFrom="column">
                    <wp:posOffset>2301358</wp:posOffset>
                  </wp:positionH>
                  <wp:positionV relativeFrom="paragraph">
                    <wp:posOffset>30</wp:posOffset>
                  </wp:positionV>
                  <wp:extent cx="897147" cy="897147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10" y="21110"/>
                      <wp:lineTo x="21110" y="0"/>
                      <wp:lineTo x="0" y="0"/>
                    </wp:wrapPolygon>
                  </wp:wrapTight>
                  <wp:docPr id="14" name="Рисунок 14" descr="http://qrcoder.ru/code/?https%3A%2F%2Fssau.ru%2Fratings%2Faspirant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ssau.ru%2Fratings%2Faspirant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7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Конкурсные списки</w:t>
            </w:r>
          </w:p>
          <w:p w:rsidR="00462043" w:rsidRPr="00AC6E69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33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https://ssau.ru/ratings/aspirant</w:t>
              </w:r>
            </w:hyperlink>
          </w:p>
          <w:p w:rsidR="00462043" w:rsidRPr="00AC6E69" w:rsidRDefault="00462043" w:rsidP="004620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92544" behindDoc="1" locked="0" layoutInCell="1" allowOverlap="1" wp14:anchorId="10275ED2" wp14:editId="516D48FF">
                  <wp:simplePos x="0" y="0"/>
                  <wp:positionH relativeFrom="column">
                    <wp:posOffset>1966551</wp:posOffset>
                  </wp:positionH>
                  <wp:positionV relativeFrom="paragraph">
                    <wp:posOffset>39370</wp:posOffset>
                  </wp:positionV>
                  <wp:extent cx="905510" cy="905510"/>
                  <wp:effectExtent l="0" t="0" r="8890" b="8890"/>
                  <wp:wrapTight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ight>
                  <wp:docPr id="15" name="Рисунок 15" descr="http://qrcoder.ru/code/?https%3A%2F%2Fssau.ru%2Fpriem%2For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ssau.ru%2Fpriem%2For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2043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Приказы о зачислении</w:t>
            </w:r>
          </w:p>
          <w:p w:rsidR="00462043" w:rsidRPr="004A2A49" w:rsidRDefault="00462043" w:rsidP="00462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35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https://ssau.ru/priem/ord</w:t>
              </w:r>
            </w:hyperlink>
          </w:p>
        </w:tc>
      </w:tr>
    </w:tbl>
    <w:p w:rsidR="007218C5" w:rsidRPr="007218C5" w:rsidRDefault="007218C5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856AE" w:rsidRPr="00AC6E69" w:rsidRDefault="00E856AE" w:rsidP="003053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856AE" w:rsidRPr="00AC6E69" w:rsidSect="00462043">
      <w:pgSz w:w="16838" w:h="11906" w:orient="landscape"/>
      <w:pgMar w:top="851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69"/>
    <w:multiLevelType w:val="hybridMultilevel"/>
    <w:tmpl w:val="418A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31E5"/>
    <w:multiLevelType w:val="hybridMultilevel"/>
    <w:tmpl w:val="4FA2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F49"/>
    <w:multiLevelType w:val="hybridMultilevel"/>
    <w:tmpl w:val="DD88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4EDB"/>
    <w:multiLevelType w:val="hybridMultilevel"/>
    <w:tmpl w:val="5ABC3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7B0A"/>
    <w:multiLevelType w:val="hybridMultilevel"/>
    <w:tmpl w:val="8C7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BF4"/>
    <w:multiLevelType w:val="hybridMultilevel"/>
    <w:tmpl w:val="F288EA86"/>
    <w:lvl w:ilvl="0" w:tplc="AAF4D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2ECC"/>
    <w:multiLevelType w:val="hybridMultilevel"/>
    <w:tmpl w:val="9ED60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266A"/>
    <w:multiLevelType w:val="hybridMultilevel"/>
    <w:tmpl w:val="CB7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2205"/>
    <w:multiLevelType w:val="hybridMultilevel"/>
    <w:tmpl w:val="E56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693A"/>
    <w:multiLevelType w:val="hybridMultilevel"/>
    <w:tmpl w:val="E5988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0C29"/>
    <w:multiLevelType w:val="hybridMultilevel"/>
    <w:tmpl w:val="E05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9DC"/>
    <w:multiLevelType w:val="hybridMultilevel"/>
    <w:tmpl w:val="3D2C0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845B02"/>
    <w:multiLevelType w:val="hybridMultilevel"/>
    <w:tmpl w:val="E5988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6F72"/>
    <w:multiLevelType w:val="hybridMultilevel"/>
    <w:tmpl w:val="6FB4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228C2"/>
    <w:multiLevelType w:val="hybridMultilevel"/>
    <w:tmpl w:val="9CD6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6"/>
    <w:rsid w:val="00020BDE"/>
    <w:rsid w:val="00027E50"/>
    <w:rsid w:val="000406D5"/>
    <w:rsid w:val="00042B15"/>
    <w:rsid w:val="0004669D"/>
    <w:rsid w:val="00047970"/>
    <w:rsid w:val="00060504"/>
    <w:rsid w:val="00061DA3"/>
    <w:rsid w:val="000634A0"/>
    <w:rsid w:val="000714B6"/>
    <w:rsid w:val="0007186B"/>
    <w:rsid w:val="000A2C2F"/>
    <w:rsid w:val="000A6748"/>
    <w:rsid w:val="000A6AB7"/>
    <w:rsid w:val="000B036D"/>
    <w:rsid w:val="000B0481"/>
    <w:rsid w:val="000B29EC"/>
    <w:rsid w:val="000B4B1F"/>
    <w:rsid w:val="000B72CF"/>
    <w:rsid w:val="000C5BA4"/>
    <w:rsid w:val="000D05FE"/>
    <w:rsid w:val="000D1CD0"/>
    <w:rsid w:val="000D4AE0"/>
    <w:rsid w:val="000E2129"/>
    <w:rsid w:val="000E3E77"/>
    <w:rsid w:val="000F1100"/>
    <w:rsid w:val="00112ECD"/>
    <w:rsid w:val="0012726E"/>
    <w:rsid w:val="00135CA7"/>
    <w:rsid w:val="00153682"/>
    <w:rsid w:val="00165A1E"/>
    <w:rsid w:val="00170B70"/>
    <w:rsid w:val="0017515A"/>
    <w:rsid w:val="00194408"/>
    <w:rsid w:val="001A453F"/>
    <w:rsid w:val="001A639C"/>
    <w:rsid w:val="001B0FA4"/>
    <w:rsid w:val="001B31B6"/>
    <w:rsid w:val="001B6D97"/>
    <w:rsid w:val="001D0846"/>
    <w:rsid w:val="001D1F5A"/>
    <w:rsid w:val="0020401F"/>
    <w:rsid w:val="002064A3"/>
    <w:rsid w:val="00206E24"/>
    <w:rsid w:val="0020760F"/>
    <w:rsid w:val="00236072"/>
    <w:rsid w:val="002434D6"/>
    <w:rsid w:val="00253718"/>
    <w:rsid w:val="00256889"/>
    <w:rsid w:val="00264EDF"/>
    <w:rsid w:val="00290133"/>
    <w:rsid w:val="002964BC"/>
    <w:rsid w:val="00297F37"/>
    <w:rsid w:val="002A50E3"/>
    <w:rsid w:val="002C72BC"/>
    <w:rsid w:val="002E6005"/>
    <w:rsid w:val="002F354C"/>
    <w:rsid w:val="002F5148"/>
    <w:rsid w:val="003053AF"/>
    <w:rsid w:val="00316B91"/>
    <w:rsid w:val="00384E53"/>
    <w:rsid w:val="003869D0"/>
    <w:rsid w:val="00393E7B"/>
    <w:rsid w:val="003A028A"/>
    <w:rsid w:val="003A6F55"/>
    <w:rsid w:val="003B2160"/>
    <w:rsid w:val="003E02C9"/>
    <w:rsid w:val="00400959"/>
    <w:rsid w:val="00400C61"/>
    <w:rsid w:val="00402878"/>
    <w:rsid w:val="00420C11"/>
    <w:rsid w:val="00435246"/>
    <w:rsid w:val="004354B0"/>
    <w:rsid w:val="00444826"/>
    <w:rsid w:val="004457F9"/>
    <w:rsid w:val="00445E63"/>
    <w:rsid w:val="00462043"/>
    <w:rsid w:val="004706BA"/>
    <w:rsid w:val="00480483"/>
    <w:rsid w:val="004867B0"/>
    <w:rsid w:val="00495F69"/>
    <w:rsid w:val="004A060A"/>
    <w:rsid w:val="004A2A49"/>
    <w:rsid w:val="004A509A"/>
    <w:rsid w:val="004B4637"/>
    <w:rsid w:val="004B5574"/>
    <w:rsid w:val="004C2CFC"/>
    <w:rsid w:val="004D0D2A"/>
    <w:rsid w:val="004D271E"/>
    <w:rsid w:val="004D411F"/>
    <w:rsid w:val="004D5F82"/>
    <w:rsid w:val="004D653D"/>
    <w:rsid w:val="00500E32"/>
    <w:rsid w:val="00520BA2"/>
    <w:rsid w:val="005333A7"/>
    <w:rsid w:val="00545F08"/>
    <w:rsid w:val="00554DE9"/>
    <w:rsid w:val="00561DF0"/>
    <w:rsid w:val="00563EB5"/>
    <w:rsid w:val="005678DD"/>
    <w:rsid w:val="00573C23"/>
    <w:rsid w:val="005773ED"/>
    <w:rsid w:val="005912BE"/>
    <w:rsid w:val="005A406C"/>
    <w:rsid w:val="005C18C5"/>
    <w:rsid w:val="005C6C86"/>
    <w:rsid w:val="005D404A"/>
    <w:rsid w:val="005D41A2"/>
    <w:rsid w:val="005D4DCC"/>
    <w:rsid w:val="005D6BDF"/>
    <w:rsid w:val="00617000"/>
    <w:rsid w:val="00617C02"/>
    <w:rsid w:val="00633306"/>
    <w:rsid w:val="00633900"/>
    <w:rsid w:val="0064038A"/>
    <w:rsid w:val="0066485F"/>
    <w:rsid w:val="00670CC4"/>
    <w:rsid w:val="00676F93"/>
    <w:rsid w:val="00677B44"/>
    <w:rsid w:val="00685B58"/>
    <w:rsid w:val="00696E57"/>
    <w:rsid w:val="006A0834"/>
    <w:rsid w:val="006A6411"/>
    <w:rsid w:val="006B3665"/>
    <w:rsid w:val="006C1441"/>
    <w:rsid w:val="006D1856"/>
    <w:rsid w:val="006D6320"/>
    <w:rsid w:val="006F1C42"/>
    <w:rsid w:val="006F4839"/>
    <w:rsid w:val="007003C8"/>
    <w:rsid w:val="00721302"/>
    <w:rsid w:val="007218C5"/>
    <w:rsid w:val="00721938"/>
    <w:rsid w:val="0073394C"/>
    <w:rsid w:val="00752885"/>
    <w:rsid w:val="00754ED9"/>
    <w:rsid w:val="00755173"/>
    <w:rsid w:val="00767171"/>
    <w:rsid w:val="0077426A"/>
    <w:rsid w:val="00776982"/>
    <w:rsid w:val="0078120F"/>
    <w:rsid w:val="00791DE6"/>
    <w:rsid w:val="00793A34"/>
    <w:rsid w:val="007A07BC"/>
    <w:rsid w:val="007A0C10"/>
    <w:rsid w:val="007A3391"/>
    <w:rsid w:val="007A413B"/>
    <w:rsid w:val="007B2130"/>
    <w:rsid w:val="007B6F9C"/>
    <w:rsid w:val="007B70F5"/>
    <w:rsid w:val="007C44B0"/>
    <w:rsid w:val="007D2AF4"/>
    <w:rsid w:val="007D3646"/>
    <w:rsid w:val="007E48D7"/>
    <w:rsid w:val="00805AEA"/>
    <w:rsid w:val="00822EBF"/>
    <w:rsid w:val="00825FA0"/>
    <w:rsid w:val="00835140"/>
    <w:rsid w:val="00835976"/>
    <w:rsid w:val="0088691B"/>
    <w:rsid w:val="00890641"/>
    <w:rsid w:val="008A1E21"/>
    <w:rsid w:val="008B2961"/>
    <w:rsid w:val="008B389F"/>
    <w:rsid w:val="008B7243"/>
    <w:rsid w:val="008C1E4D"/>
    <w:rsid w:val="008C375A"/>
    <w:rsid w:val="008E1E7B"/>
    <w:rsid w:val="008E5ABB"/>
    <w:rsid w:val="008F1BED"/>
    <w:rsid w:val="009258E7"/>
    <w:rsid w:val="0092597F"/>
    <w:rsid w:val="00925AAD"/>
    <w:rsid w:val="00937751"/>
    <w:rsid w:val="00950B39"/>
    <w:rsid w:val="00950F51"/>
    <w:rsid w:val="009540E8"/>
    <w:rsid w:val="00962E54"/>
    <w:rsid w:val="00974AE8"/>
    <w:rsid w:val="00975C6D"/>
    <w:rsid w:val="00986B8B"/>
    <w:rsid w:val="00990256"/>
    <w:rsid w:val="009A4DA0"/>
    <w:rsid w:val="009B4132"/>
    <w:rsid w:val="009B7B8B"/>
    <w:rsid w:val="009D1B4E"/>
    <w:rsid w:val="009E5310"/>
    <w:rsid w:val="009F554A"/>
    <w:rsid w:val="009F6D50"/>
    <w:rsid w:val="00A00810"/>
    <w:rsid w:val="00A058DE"/>
    <w:rsid w:val="00A061AC"/>
    <w:rsid w:val="00A06AD9"/>
    <w:rsid w:val="00A2038F"/>
    <w:rsid w:val="00A24084"/>
    <w:rsid w:val="00A31DF8"/>
    <w:rsid w:val="00A32CAB"/>
    <w:rsid w:val="00A37A26"/>
    <w:rsid w:val="00A529CF"/>
    <w:rsid w:val="00A6393F"/>
    <w:rsid w:val="00A71555"/>
    <w:rsid w:val="00A7435C"/>
    <w:rsid w:val="00A76AEA"/>
    <w:rsid w:val="00A82DA3"/>
    <w:rsid w:val="00A932D2"/>
    <w:rsid w:val="00AA2689"/>
    <w:rsid w:val="00AA5424"/>
    <w:rsid w:val="00AB4990"/>
    <w:rsid w:val="00AC1C18"/>
    <w:rsid w:val="00AC5040"/>
    <w:rsid w:val="00AC6E69"/>
    <w:rsid w:val="00AD3EDE"/>
    <w:rsid w:val="00AD510D"/>
    <w:rsid w:val="00AD7742"/>
    <w:rsid w:val="00AE22B4"/>
    <w:rsid w:val="00AE6A12"/>
    <w:rsid w:val="00AE6A30"/>
    <w:rsid w:val="00AF31CE"/>
    <w:rsid w:val="00B03A8C"/>
    <w:rsid w:val="00B324CA"/>
    <w:rsid w:val="00B3308F"/>
    <w:rsid w:val="00B64187"/>
    <w:rsid w:val="00B663C9"/>
    <w:rsid w:val="00B90F15"/>
    <w:rsid w:val="00B91CD6"/>
    <w:rsid w:val="00BA0FD6"/>
    <w:rsid w:val="00BB6D2C"/>
    <w:rsid w:val="00BE2852"/>
    <w:rsid w:val="00BF6EFE"/>
    <w:rsid w:val="00C05ECA"/>
    <w:rsid w:val="00C40D79"/>
    <w:rsid w:val="00C44E89"/>
    <w:rsid w:val="00C5314E"/>
    <w:rsid w:val="00C71AB9"/>
    <w:rsid w:val="00C757BC"/>
    <w:rsid w:val="00C76BC5"/>
    <w:rsid w:val="00C90C9C"/>
    <w:rsid w:val="00C94E4B"/>
    <w:rsid w:val="00CA6BC1"/>
    <w:rsid w:val="00CC49AD"/>
    <w:rsid w:val="00CF05B0"/>
    <w:rsid w:val="00CF6EB6"/>
    <w:rsid w:val="00CF728A"/>
    <w:rsid w:val="00D13190"/>
    <w:rsid w:val="00D22343"/>
    <w:rsid w:val="00D33A10"/>
    <w:rsid w:val="00D47BA0"/>
    <w:rsid w:val="00D50658"/>
    <w:rsid w:val="00D5574B"/>
    <w:rsid w:val="00D7683A"/>
    <w:rsid w:val="00D95076"/>
    <w:rsid w:val="00DB7E0C"/>
    <w:rsid w:val="00DC4246"/>
    <w:rsid w:val="00DC6C25"/>
    <w:rsid w:val="00DD21A5"/>
    <w:rsid w:val="00DE22B3"/>
    <w:rsid w:val="00DE32CF"/>
    <w:rsid w:val="00DF78B7"/>
    <w:rsid w:val="00E0099B"/>
    <w:rsid w:val="00E04548"/>
    <w:rsid w:val="00E157D1"/>
    <w:rsid w:val="00E35F68"/>
    <w:rsid w:val="00E47AF0"/>
    <w:rsid w:val="00E507EA"/>
    <w:rsid w:val="00E6588C"/>
    <w:rsid w:val="00E6639F"/>
    <w:rsid w:val="00E66F8E"/>
    <w:rsid w:val="00E81277"/>
    <w:rsid w:val="00E856AE"/>
    <w:rsid w:val="00E95F09"/>
    <w:rsid w:val="00EA2475"/>
    <w:rsid w:val="00EC32E5"/>
    <w:rsid w:val="00ED1454"/>
    <w:rsid w:val="00ED3C90"/>
    <w:rsid w:val="00ED7229"/>
    <w:rsid w:val="00EE6100"/>
    <w:rsid w:val="00F03200"/>
    <w:rsid w:val="00F12F7C"/>
    <w:rsid w:val="00F2038F"/>
    <w:rsid w:val="00F26ADF"/>
    <w:rsid w:val="00F44776"/>
    <w:rsid w:val="00F524EC"/>
    <w:rsid w:val="00F67834"/>
    <w:rsid w:val="00F70D19"/>
    <w:rsid w:val="00F74545"/>
    <w:rsid w:val="00F76B55"/>
    <w:rsid w:val="00F85E3D"/>
    <w:rsid w:val="00F906AD"/>
    <w:rsid w:val="00F92C1F"/>
    <w:rsid w:val="00F955D5"/>
    <w:rsid w:val="00FA16B6"/>
    <w:rsid w:val="00FA45C5"/>
    <w:rsid w:val="00FC3DDF"/>
    <w:rsid w:val="00FC74F7"/>
    <w:rsid w:val="00FE38F9"/>
    <w:rsid w:val="00FF351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62EB-13BC-4EE8-9454-5676E30C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8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6EF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C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ssau.ru/info/struct/op/deps" TargetMode="External"/><Relationship Id="rId26" Type="http://schemas.openxmlformats.org/officeDocument/2006/relationships/image" Target="media/image11.gif"/><Relationship Id="rId21" Type="http://schemas.openxmlformats.org/officeDocument/2006/relationships/hyperlink" Target="https://ssau.ru/priem/postgraduate/doc/ppd" TargetMode="External"/><Relationship Id="rId34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hyperlink" Target="https://vk.com/ssau_asp?z=video-43938013_456239041%2Fbccf2fceafede515ff%2Fpl_wall_-43938013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s://ssau.ru/info/struct/otd/common/int" TargetMode="External"/><Relationship Id="rId33" Type="http://schemas.openxmlformats.org/officeDocument/2006/relationships/hyperlink" Target="https://ssau.ru/ratings/aspira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au.ru/files/priem_doc/postgraduate/sved_nr_22.pdf" TargetMode="External"/><Relationship Id="rId20" Type="http://schemas.openxmlformats.org/officeDocument/2006/relationships/image" Target="media/image8.gif"/><Relationship Id="rId29" Type="http://schemas.openxmlformats.org/officeDocument/2006/relationships/hyperlink" Target="https://ssau.ru/priem/postgraduate/test/prog_v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s://ssau.ru/priem" TargetMode="Externa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hyperlink" Target="https://ssau.ru/priem/postgraduate/doc/srok" TargetMode="External"/><Relationship Id="rId19" Type="http://schemas.openxmlformats.org/officeDocument/2006/relationships/image" Target="media/image7.gif"/><Relationship Id="rId31" Type="http://schemas.openxmlformats.org/officeDocument/2006/relationships/hyperlink" Target="https://ssau.ru/priem/postgraduate/test/r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priem/postgraduate/doc/srok" TargetMode="External"/><Relationship Id="rId14" Type="http://schemas.openxmlformats.org/officeDocument/2006/relationships/hyperlink" Target="https://ssau.ru/priem/postgraduate/naprav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s://ssau.ru/priem/postgraduate/test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ssau.ru/priem/ord" TargetMode="External"/><Relationship Id="rId8" Type="http://schemas.openxmlformats.org/officeDocument/2006/relationships/hyperlink" Target="https://ssau.ru/priem/postgraduat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5619-E556-459B-88E2-8009369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2022-06-08T12:30:00Z</dcterms:created>
  <dcterms:modified xsi:type="dcterms:W3CDTF">2022-06-08T12:30:00Z</dcterms:modified>
</cp:coreProperties>
</file>