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29" w:rsidRPr="00556B21" w:rsidRDefault="006D5129" w:rsidP="00EF633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color w:val="000000"/>
        </w:rPr>
        <w:t>В ходе выполнения проекта по Соглашению</w:t>
      </w:r>
      <w:r w:rsidR="007661B9" w:rsidRPr="00556B21">
        <w:rPr>
          <w:color w:val="000000"/>
        </w:rPr>
        <w:t xml:space="preserve"> о предоставлении субсидии от 26.09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="0012195E" w:rsidRPr="00556B21">
        <w:rPr>
          <w:color w:val="000000"/>
        </w:rPr>
        <w:t> </w:t>
      </w:r>
      <w:r w:rsidR="007661B9" w:rsidRPr="00556B21">
        <w:rPr>
          <w:color w:val="000000"/>
        </w:rPr>
        <w:t>г. № 14.578.21.0230</w:t>
      </w:r>
      <w:r w:rsidRPr="00556B21">
        <w:rPr>
          <w:color w:val="000000"/>
        </w:rPr>
        <w:t xml:space="preserve"> с </w:t>
      </w:r>
      <w:proofErr w:type="spellStart"/>
      <w:r w:rsidRPr="00556B21">
        <w:rPr>
          <w:color w:val="000000"/>
        </w:rPr>
        <w:t>Минобрнауки</w:t>
      </w:r>
      <w:proofErr w:type="spellEnd"/>
      <w:r w:rsidRPr="00556B21">
        <w:rPr>
          <w:color w:val="000000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7661B9" w:rsidRPr="00556B21">
        <w:rPr>
          <w:color w:val="000000"/>
        </w:rPr>
        <w:t>1 в период с 26</w:t>
      </w:r>
      <w:r w:rsidRPr="00556B21">
        <w:rPr>
          <w:color w:val="000000"/>
        </w:rPr>
        <w:t>.0</w:t>
      </w:r>
      <w:r w:rsidR="007661B9" w:rsidRPr="00556B21">
        <w:rPr>
          <w:color w:val="000000"/>
        </w:rPr>
        <w:t>9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="00E82DCD" w:rsidRPr="00556B21">
        <w:rPr>
          <w:color w:val="000000"/>
        </w:rPr>
        <w:t xml:space="preserve"> г. по 3</w:t>
      </w:r>
      <w:r w:rsidR="00934A4F" w:rsidRPr="00556B21">
        <w:rPr>
          <w:color w:val="000000"/>
        </w:rPr>
        <w:t>1</w:t>
      </w:r>
      <w:r w:rsidR="00E82DCD" w:rsidRPr="00556B21">
        <w:rPr>
          <w:color w:val="000000"/>
        </w:rPr>
        <w:t>.</w:t>
      </w:r>
      <w:r w:rsidR="00934A4F" w:rsidRPr="00556B21">
        <w:rPr>
          <w:color w:val="000000"/>
        </w:rPr>
        <w:t>12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Pr="00556B21">
        <w:rPr>
          <w:color w:val="000000"/>
        </w:rPr>
        <w:t xml:space="preserve"> г. </w:t>
      </w:r>
      <w:r w:rsidRPr="00556B21">
        <w:rPr>
          <w:b/>
          <w:i/>
          <w:color w:val="000000"/>
        </w:rPr>
        <w:t>выполнялись следующие работы:</w:t>
      </w:r>
    </w:p>
    <w:p w:rsidR="001054FE" w:rsidRPr="00556B21" w:rsidRDefault="007661B9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Аналитический обзор современной научно-технической, нормативной, методической литературы по тематике, выполняемой ПНИЭР, в том числе, обзор научных информационных источников: статьи в ведущих зарубежных и (или) российских научных журналах, монографии – не менее 15 научно-информационных источников за период 2011 – 2016 гг.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 xml:space="preserve">Проведение патентных исследований в </w:t>
      </w:r>
      <w:r w:rsidR="00556B21">
        <w:rPr>
          <w:rFonts w:ascii="Times New Roman" w:hAnsi="Times New Roman" w:cs="Times New Roman"/>
          <w:bCs/>
          <w:sz w:val="24"/>
          <w:szCs w:val="24"/>
        </w:rPr>
        <w:t>соответствии с ГОСТ Р 15.011-96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Проведение сравнительной оценки вариантов возможных решений исследуемой проблемы, обоснование выбора оптимального вариан</w:t>
      </w:r>
      <w:r w:rsidR="00556B21">
        <w:rPr>
          <w:rFonts w:ascii="Times New Roman" w:hAnsi="Times New Roman" w:cs="Times New Roman"/>
          <w:bCs/>
          <w:sz w:val="24"/>
          <w:szCs w:val="24"/>
        </w:rPr>
        <w:t>та решения исследуемой проблемы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Постановка задачи по управлению элементами аэрокосмической системы дистанционного зондирования Земли для решения задач точного земледелия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функциональной модели планирования целевого применения группировки аэрокосмических систем дистанционного зондирования Земли для решения задач точного земледелия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6"/>
      <w:bookmarkStart w:id="1" w:name="OLE_LINK17"/>
      <w:bookmarkStart w:id="2" w:name="OLE_LINK18"/>
      <w:bookmarkStart w:id="3" w:name="OLE_LINK21"/>
      <w:r w:rsidRPr="00556B21">
        <w:rPr>
          <w:rFonts w:ascii="Times New Roman" w:hAnsi="Times New Roman" w:cs="Times New Roman"/>
          <w:bCs/>
          <w:sz w:val="24"/>
          <w:szCs w:val="24"/>
        </w:rPr>
        <w:t>Разработка информационной модели потребителя результатов дистанционного зондирования Земли для решения задач точного земледелия</w:t>
      </w:r>
      <w:bookmarkEnd w:id="0"/>
      <w:bookmarkEnd w:id="1"/>
      <w:bookmarkEnd w:id="2"/>
      <w:bookmarkEnd w:id="3"/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информационной модели аэрокосмической системы дистанционного зондирования Земли для р</w:t>
      </w:r>
      <w:r w:rsidR="00556B21">
        <w:rPr>
          <w:rFonts w:ascii="Times New Roman" w:hAnsi="Times New Roman" w:cs="Times New Roman"/>
          <w:bCs/>
          <w:sz w:val="24"/>
          <w:szCs w:val="24"/>
        </w:rPr>
        <w:t>ешения задач точного земледелия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 xml:space="preserve">Разработка методики оценки </w:t>
      </w:r>
      <w:proofErr w:type="spellStart"/>
      <w:r w:rsidRPr="00556B21">
        <w:rPr>
          <w:rFonts w:ascii="Times New Roman" w:hAnsi="Times New Roman" w:cs="Times New Roman"/>
          <w:bCs/>
          <w:sz w:val="24"/>
          <w:szCs w:val="24"/>
        </w:rPr>
        <w:t>всходимости</w:t>
      </w:r>
      <w:proofErr w:type="spellEnd"/>
      <w:r w:rsidRPr="00556B21">
        <w:rPr>
          <w:rFonts w:ascii="Times New Roman" w:hAnsi="Times New Roman" w:cs="Times New Roman"/>
          <w:bCs/>
          <w:sz w:val="24"/>
          <w:szCs w:val="24"/>
        </w:rPr>
        <w:t xml:space="preserve"> посев</w:t>
      </w:r>
      <w:r w:rsidR="00556B21">
        <w:rPr>
          <w:rFonts w:ascii="Times New Roman" w:hAnsi="Times New Roman" w:cs="Times New Roman"/>
          <w:bCs/>
          <w:sz w:val="24"/>
          <w:szCs w:val="24"/>
        </w:rPr>
        <w:t>ов озимых культур по данным ДЗЗ</w:t>
      </w:r>
      <w:r w:rsidR="001054FE" w:rsidRPr="00556B21">
        <w:rPr>
          <w:rFonts w:ascii="Times New Roman" w:hAnsi="Times New Roman" w:cs="Times New Roman"/>
          <w:sz w:val="24"/>
          <w:szCs w:val="24"/>
        </w:rPr>
        <w:t>;</w:t>
      </w:r>
    </w:p>
    <w:p w:rsidR="001054FE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методики построения цифровой модели рельефа сельскохо</w:t>
      </w:r>
      <w:r w:rsidR="00556B21">
        <w:rPr>
          <w:rFonts w:ascii="Times New Roman" w:hAnsi="Times New Roman" w:cs="Times New Roman"/>
          <w:bCs/>
          <w:sz w:val="24"/>
          <w:szCs w:val="24"/>
        </w:rPr>
        <w:t>зяйственных полей по данным ДЗЗ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 xml:space="preserve">Разработка принципов проектирования базы знаний </w:t>
      </w:r>
      <w:proofErr w:type="spellStart"/>
      <w:r w:rsidRPr="00556B21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Pr="00556B21">
        <w:rPr>
          <w:rFonts w:ascii="Times New Roman" w:hAnsi="Times New Roman" w:cs="Times New Roman"/>
          <w:bCs/>
          <w:sz w:val="24"/>
          <w:szCs w:val="24"/>
        </w:rPr>
        <w:t xml:space="preserve"> и технологических процессов получе</w:t>
      </w:r>
      <w:r w:rsidR="00556B21">
        <w:rPr>
          <w:rFonts w:ascii="Times New Roman" w:hAnsi="Times New Roman" w:cs="Times New Roman"/>
          <w:bCs/>
          <w:sz w:val="24"/>
          <w:szCs w:val="24"/>
        </w:rPr>
        <w:t>ния результатов ДЗЗ с КА и БПЛА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Создание программной модели космической системы ДЗЗ в части обеспечения анализа возможности передачи данных</w:t>
      </w:r>
      <w:r w:rsidR="00556B21">
        <w:rPr>
          <w:rFonts w:ascii="Times New Roman" w:hAnsi="Times New Roman" w:cs="Times New Roman"/>
          <w:bCs/>
          <w:sz w:val="24"/>
          <w:szCs w:val="24"/>
        </w:rPr>
        <w:t xml:space="preserve"> между КА и наземными станциями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взаимодействия с операторами космических аппаратов, в части создания базовых элементов пользовательского интерфейса личного кабинета о</w:t>
      </w:r>
      <w:r w:rsidR="00556B21">
        <w:rPr>
          <w:rFonts w:ascii="Times New Roman" w:hAnsi="Times New Roman" w:cs="Times New Roman"/>
          <w:bCs/>
          <w:sz w:val="24"/>
          <w:szCs w:val="24"/>
        </w:rPr>
        <w:t>ператоров космических аппаратов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взаимодействия с операторами космических аппаратов, в части обеспечения хранения информационных объектов: космических аппаратов, наземных станций, районов наблюдения, технологических операций, график доступности, график технического обслуживания и управления ими через REST API.</w:t>
      </w:r>
    </w:p>
    <w:p w:rsidR="007661B9" w:rsidRPr="00556B21" w:rsidRDefault="007661B9" w:rsidP="00EF6336">
      <w:pPr>
        <w:spacing w:before="240" w:after="3"/>
        <w:ind w:left="169" w:right="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/>
          <w:sz w:val="24"/>
          <w:szCs w:val="24"/>
        </w:rPr>
        <w:t>Работы Получателя, выполняемые за счет средств Индустриального партнера</w:t>
      </w:r>
    </w:p>
    <w:p w:rsidR="007661B9" w:rsidRPr="00556B21" w:rsidRDefault="007661B9" w:rsidP="00EF6336">
      <w:pPr>
        <w:pStyle w:val="a6"/>
        <w:numPr>
          <w:ilvl w:val="0"/>
          <w:numId w:val="4"/>
        </w:numPr>
        <w:spacing w:before="240"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специализированного программного обеспечения «База данных снимков, получаемых со средств дистанционного зондирования Земли».</w:t>
      </w:r>
    </w:p>
    <w:p w:rsidR="007661B9" w:rsidRPr="00556B21" w:rsidRDefault="007661B9" w:rsidP="00EF6336">
      <w:pPr>
        <w:pStyle w:val="a6"/>
        <w:spacing w:before="240" w:after="3"/>
        <w:ind w:left="170" w:right="91" w:firstLine="53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/>
          <w:sz w:val="24"/>
          <w:szCs w:val="24"/>
        </w:rPr>
        <w:t>Работы Индустриального партнера, выполняемые за счет собственных средств из внебюджетных источников</w:t>
      </w:r>
    </w:p>
    <w:p w:rsidR="007661B9" w:rsidRPr="00556B21" w:rsidRDefault="007661B9" w:rsidP="00EF6336">
      <w:pPr>
        <w:pStyle w:val="a6"/>
        <w:numPr>
          <w:ilvl w:val="0"/>
          <w:numId w:val="4"/>
        </w:numPr>
        <w:spacing w:before="240" w:after="3"/>
        <w:ind w:left="0" w:right="9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специализированного программного о</w:t>
      </w:r>
      <w:r w:rsidR="00556B21">
        <w:rPr>
          <w:rFonts w:ascii="Times New Roman" w:hAnsi="Times New Roman" w:cs="Times New Roman"/>
          <w:bCs/>
          <w:sz w:val="24"/>
          <w:szCs w:val="24"/>
        </w:rPr>
        <w:t>беспечения «Редактор онтологий»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Разработка специализированного программного обеспечения «Сервис оценки </w:t>
      </w:r>
      <w:proofErr w:type="spellStart"/>
      <w:r w:rsidRPr="00556B21">
        <w:rPr>
          <w:rFonts w:ascii="Times New Roman" w:hAnsi="Times New Roman" w:cs="Times New Roman"/>
          <w:bCs/>
          <w:sz w:val="24"/>
          <w:szCs w:val="24"/>
        </w:rPr>
        <w:t>всходимости</w:t>
      </w:r>
      <w:proofErr w:type="spellEnd"/>
      <w:r w:rsidRPr="00556B21">
        <w:rPr>
          <w:rFonts w:ascii="Times New Roman" w:hAnsi="Times New Roman" w:cs="Times New Roman"/>
          <w:bCs/>
          <w:sz w:val="24"/>
          <w:szCs w:val="24"/>
        </w:rPr>
        <w:t xml:space="preserve"> посевов озимых культур по снимкам дис</w:t>
      </w:r>
      <w:r w:rsidR="00556B21">
        <w:rPr>
          <w:rFonts w:ascii="Times New Roman" w:hAnsi="Times New Roman" w:cs="Times New Roman"/>
          <w:bCs/>
          <w:sz w:val="24"/>
          <w:szCs w:val="24"/>
        </w:rPr>
        <w:t>танционного зондирования Земли»</w:t>
      </w:r>
      <w:r w:rsidR="00556B21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специализированного программного обеспечения «Сервис построения цифровой модели рельефа сельскохозяйственных полей по снимкам дистанционного зондирования Земли».</w:t>
      </w:r>
    </w:p>
    <w:p w:rsidR="007661B9" w:rsidRPr="00556B21" w:rsidRDefault="007661B9" w:rsidP="00EF6336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6D5129" w:rsidRPr="00556B21" w:rsidRDefault="006D5129" w:rsidP="00EF633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b/>
          <w:i/>
          <w:color w:val="000000"/>
        </w:rPr>
        <w:t>При этом были получены следующие результаты: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1. Проведен аналитический обзор современной научно-технической, нормативной, методической литературы по тематике, выполняемой ПНИЭР, в том числе, обзор научных информационных источников: статьи в ведущих зарубежных и (или) российских научных журналах, монографии – не менее 15 научно-информационных источников за период 2011 – 2016 гг.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2. Проведены патентные исследования в соответствии с ГОСТ Р 15.011-96.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3. Проведена сравнительна оценка вариантов возможных решений исследуемой проблемы, обоснован выбор оптимального варианта решения исследуемой проблемы.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4. Поставлена задача по управлению элементами аэрокосмической системы дистанционного зондирования Земли для решения задач точного земледелия.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5. Разработана функциональная модель планирования целевого применения группировки аэрокосмических систем дистанционного зондирования Земли для решения задач точного земледелия.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6. Разработана информационная модель потребителя результатов дистанционного зондирования Земли для решения задач точного земледелия.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7. Разработана информационная модель аэрокосмической системы дистанционного зондирования Земли для решения задач точного земледелия.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 xml:space="preserve">8. Разработана методика оценки </w:t>
      </w:r>
      <w:proofErr w:type="spellStart"/>
      <w:r w:rsidRPr="00556B21">
        <w:rPr>
          <w:color w:val="000000"/>
        </w:rPr>
        <w:t>всходимости</w:t>
      </w:r>
      <w:proofErr w:type="spellEnd"/>
      <w:r w:rsidRPr="00556B21">
        <w:rPr>
          <w:color w:val="000000"/>
        </w:rPr>
        <w:t xml:space="preserve"> посевов озимых культур по данным ДЗЗ.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9. Разработана методика построения цифровой модели рельефа сельскохозяйственных полей по данным ДЗЗ.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 xml:space="preserve">10. Разработаны принципы проектирования базы знаний </w:t>
      </w:r>
      <w:proofErr w:type="spellStart"/>
      <w:r w:rsidRPr="00556B21">
        <w:rPr>
          <w:color w:val="000000"/>
        </w:rPr>
        <w:t>агропроизводства</w:t>
      </w:r>
      <w:proofErr w:type="spellEnd"/>
      <w:r w:rsidRPr="00556B21">
        <w:rPr>
          <w:color w:val="000000"/>
        </w:rPr>
        <w:t xml:space="preserve"> и технологических процессов получения результатов ДЗЗ с КА и БПЛА.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11. Создана программная модель космической системы ДЗЗ в части обеспечения анализа возможности передачи данных между КА и наземными станциями.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>12. Разработан программный модуль взаимодействия с операторами космических аппаратов, в части создания базовых элементов пользовательского интерфейса личного кабинета операторов космических аппаратов.</w:t>
      </w:r>
    </w:p>
    <w:p w:rsidR="007661B9" w:rsidRPr="00556B21" w:rsidRDefault="007661B9" w:rsidP="00EF633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56B21">
        <w:rPr>
          <w:color w:val="000000"/>
        </w:rPr>
        <w:t xml:space="preserve">13. Разработан программный модуль взаимодействия с операторами космических аппаратов, в части обеспечения хранения информационных объектов: космических аппаратов, наземных станций, районов наблюдения, технологических операций, график доступности, график технического обслуживания </w:t>
      </w:r>
      <w:r w:rsidR="00EF6336">
        <w:rPr>
          <w:color w:val="000000"/>
        </w:rPr>
        <w:t>и управления ими через REST API</w:t>
      </w:r>
      <w:r w:rsidR="00EF6336" w:rsidRPr="00556B21">
        <w:t>;</w:t>
      </w:r>
    </w:p>
    <w:p w:rsidR="007661B9" w:rsidRPr="00556B21" w:rsidRDefault="007661B9" w:rsidP="00EF6336">
      <w:pPr>
        <w:pStyle w:val="a6"/>
        <w:spacing w:after="0"/>
        <w:ind w:left="0" w:right="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B21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EF6336">
        <w:rPr>
          <w:rFonts w:ascii="Times New Roman" w:hAnsi="Times New Roman" w:cs="Times New Roman"/>
          <w:bCs/>
          <w:sz w:val="24"/>
          <w:szCs w:val="24"/>
        </w:rPr>
        <w:t>Разработано</w:t>
      </w:r>
      <w:r w:rsidRPr="00556B21">
        <w:rPr>
          <w:rFonts w:ascii="Times New Roman" w:hAnsi="Times New Roman" w:cs="Times New Roman"/>
          <w:bCs/>
          <w:sz w:val="24"/>
          <w:szCs w:val="24"/>
        </w:rPr>
        <w:t xml:space="preserve"> специа</w:t>
      </w:r>
      <w:r w:rsidR="00EF6336">
        <w:rPr>
          <w:rFonts w:ascii="Times New Roman" w:hAnsi="Times New Roman" w:cs="Times New Roman"/>
          <w:bCs/>
          <w:sz w:val="24"/>
          <w:szCs w:val="24"/>
        </w:rPr>
        <w:t>лизированное программное обеспечение</w:t>
      </w:r>
      <w:r w:rsidRPr="00556B21">
        <w:rPr>
          <w:rFonts w:ascii="Times New Roman" w:hAnsi="Times New Roman" w:cs="Times New Roman"/>
          <w:bCs/>
          <w:sz w:val="24"/>
          <w:szCs w:val="24"/>
        </w:rPr>
        <w:t xml:space="preserve"> «База данных снимков, получаемых со средств дис</w:t>
      </w:r>
      <w:r w:rsidR="00EF6336">
        <w:rPr>
          <w:rFonts w:ascii="Times New Roman" w:hAnsi="Times New Roman" w:cs="Times New Roman"/>
          <w:bCs/>
          <w:sz w:val="24"/>
          <w:szCs w:val="24"/>
        </w:rPr>
        <w:t>танционного зондирования Земли»</w:t>
      </w:r>
      <w:r w:rsidR="00EF6336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pStyle w:val="a6"/>
        <w:spacing w:after="0"/>
        <w:ind w:left="169" w:right="93" w:hanging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556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36">
        <w:rPr>
          <w:rFonts w:ascii="Times New Roman" w:hAnsi="Times New Roman" w:cs="Times New Roman"/>
          <w:bCs/>
          <w:sz w:val="24"/>
          <w:szCs w:val="24"/>
        </w:rPr>
        <w:t>Разработано специализированное программное обеспечение «Редактор онтологий»</w:t>
      </w:r>
      <w:r w:rsidR="00EF6336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pStyle w:val="a6"/>
        <w:spacing w:after="0"/>
        <w:ind w:left="0" w:right="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336">
        <w:rPr>
          <w:rFonts w:ascii="Times New Roman" w:hAnsi="Times New Roman" w:cs="Times New Roman"/>
          <w:sz w:val="24"/>
          <w:szCs w:val="24"/>
        </w:rPr>
        <w:t>16.</w:t>
      </w:r>
      <w:r w:rsidRPr="00556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36">
        <w:rPr>
          <w:rFonts w:ascii="Times New Roman" w:hAnsi="Times New Roman" w:cs="Times New Roman"/>
          <w:bCs/>
          <w:sz w:val="24"/>
          <w:szCs w:val="24"/>
        </w:rPr>
        <w:t>Разработано специализированное программное обеспечение</w:t>
      </w:r>
      <w:r w:rsidRPr="00556B21">
        <w:rPr>
          <w:rFonts w:ascii="Times New Roman" w:hAnsi="Times New Roman" w:cs="Times New Roman"/>
          <w:bCs/>
          <w:sz w:val="24"/>
          <w:szCs w:val="24"/>
        </w:rPr>
        <w:t xml:space="preserve"> «Сервис оценки </w:t>
      </w:r>
      <w:proofErr w:type="spellStart"/>
      <w:r w:rsidRPr="00556B21">
        <w:rPr>
          <w:rFonts w:ascii="Times New Roman" w:hAnsi="Times New Roman" w:cs="Times New Roman"/>
          <w:bCs/>
          <w:sz w:val="24"/>
          <w:szCs w:val="24"/>
        </w:rPr>
        <w:t>всходимости</w:t>
      </w:r>
      <w:proofErr w:type="spellEnd"/>
      <w:r w:rsidRPr="00556B21">
        <w:rPr>
          <w:rFonts w:ascii="Times New Roman" w:hAnsi="Times New Roman" w:cs="Times New Roman"/>
          <w:bCs/>
          <w:sz w:val="24"/>
          <w:szCs w:val="24"/>
        </w:rPr>
        <w:t xml:space="preserve"> посевов озимых культур по снимкам дис</w:t>
      </w:r>
      <w:r w:rsidR="00EF6336">
        <w:rPr>
          <w:rFonts w:ascii="Times New Roman" w:hAnsi="Times New Roman" w:cs="Times New Roman"/>
          <w:bCs/>
          <w:sz w:val="24"/>
          <w:szCs w:val="24"/>
        </w:rPr>
        <w:t>танционного зондирования Земли»</w:t>
      </w:r>
      <w:r w:rsidR="00EF6336" w:rsidRPr="00556B21">
        <w:rPr>
          <w:rFonts w:ascii="Times New Roman" w:hAnsi="Times New Roman" w:cs="Times New Roman"/>
          <w:sz w:val="24"/>
          <w:szCs w:val="24"/>
        </w:rPr>
        <w:t>;</w:t>
      </w:r>
    </w:p>
    <w:p w:rsidR="007661B9" w:rsidRPr="00556B21" w:rsidRDefault="007661B9" w:rsidP="00EF6336">
      <w:pPr>
        <w:pStyle w:val="a6"/>
        <w:spacing w:after="0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336">
        <w:rPr>
          <w:rFonts w:ascii="Times New Roman" w:hAnsi="Times New Roman" w:cs="Times New Roman"/>
          <w:sz w:val="24"/>
          <w:szCs w:val="24"/>
        </w:rPr>
        <w:t>17.</w:t>
      </w:r>
      <w:r w:rsidRPr="00556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36">
        <w:rPr>
          <w:rFonts w:ascii="Times New Roman" w:hAnsi="Times New Roman" w:cs="Times New Roman"/>
          <w:bCs/>
          <w:sz w:val="24"/>
          <w:szCs w:val="24"/>
        </w:rPr>
        <w:t>Разработано специализированное программное обеспечение</w:t>
      </w:r>
      <w:r w:rsidRPr="00556B21">
        <w:rPr>
          <w:rFonts w:ascii="Times New Roman" w:hAnsi="Times New Roman" w:cs="Times New Roman"/>
          <w:bCs/>
          <w:sz w:val="24"/>
          <w:szCs w:val="24"/>
        </w:rPr>
        <w:t xml:space="preserve"> «Сервис построения цифровой модели рельефа сельскохозяйственных полей по снимкам дистанционного зондирования Земли».</w:t>
      </w:r>
    </w:p>
    <w:p w:rsidR="007661B9" w:rsidRPr="00556B21" w:rsidRDefault="007661B9" w:rsidP="007661B9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EF6336" w:rsidRPr="00556B21" w:rsidRDefault="00EF6336" w:rsidP="00EF6336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sz w:val="24"/>
          <w:szCs w:val="24"/>
        </w:rPr>
        <w:t>Рынок космического мониторинга сельскохозяйственного производства новая не насыщенная конкурентами сфера деятельности. При этом она лимитируется рядом факторов, вынуждающих потребителей использовать альтернативные источники информации: - невозможность выполнения съемки вследствие ограничений, накладываемых погодными условиями; - невозможность оперативного получения качественных снимков; - высокая стоимость оперативных снимков с необходимым для управления агропромышленным производством пространственным разрешением. В проекте предлагается использование малых космических аппаратов, что позволит полностью или частично преодолеть эти недостатки, повышая периодичность и оперативность, а также снижая стоимость получения данных. Достигаемый эффект также может быть обусловлен не только количеством и расположением спутников на орбите, но и эффективным распределением задач по съемке отдельных районов между космическими аппаратами. Услуга на данный момент востребована предприятиями Ростовской и Самарской области.</w:t>
      </w:r>
    </w:p>
    <w:p w:rsidR="00EF6336" w:rsidRPr="00556B21" w:rsidRDefault="00EF6336" w:rsidP="00EF6336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sz w:val="24"/>
          <w:szCs w:val="24"/>
        </w:rPr>
        <w:t>Ожидаемые результаты для сельскохозяйственных предприятий: - повышение урожайности растениеводческой продукции, с одновременным повышением ее качества, осуществляемое на основе мониторинга полей и своевременного предоставления потребителю соответствующей информации; - снижение техногенного воздействия на окружающую среду и биосферу за счет адресного подхода к внесению точно отмерянных доз удобрений, определяемых на основе оперативно измеряемых индикаторов точного земледелия в пространстве и во времени; - снижение затрат и повышение окупаемости затрат производителей сельскохозяйственной продукции за счет использования отечественных информационных систем и импортозамещающих решений; - повышению устойчивости земледелия к плохим погодным условиям; - снижение сложности и трудоемкости управления сельскохозяйственным предприятием; - высокая оперативность за счет сокращения времени от момента выявления проблемы до принятия и реализации решения; - снижение зависимости от негативного человеческого фактора; - создание программной платформы для развития сельскохозяйственного бизнеса без увеличения численности персонала.</w:t>
      </w:r>
    </w:p>
    <w:p w:rsidR="00556B21" w:rsidRPr="00556B21" w:rsidRDefault="00556B21" w:rsidP="00EF6336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B21">
        <w:rPr>
          <w:rFonts w:ascii="Times New Roman" w:hAnsi="Times New Roman" w:cs="Times New Roman"/>
          <w:sz w:val="24"/>
          <w:szCs w:val="24"/>
        </w:rPr>
        <w:t xml:space="preserve">В ходе настоящего проекта будут разработаны модели, методы и средства распределенного решения задачи дистанционного зондирования Земли (ДЗЗ) группировкой разнородных космических аппаратов (КА) и беспилотных летательных аппаратов (БПЛА), оснащенных </w:t>
      </w:r>
      <w:proofErr w:type="spellStart"/>
      <w:r w:rsidRPr="00556B21">
        <w:rPr>
          <w:rFonts w:ascii="Times New Roman" w:hAnsi="Times New Roman" w:cs="Times New Roman"/>
          <w:sz w:val="24"/>
          <w:szCs w:val="24"/>
        </w:rPr>
        <w:t>гиперспектральными</w:t>
      </w:r>
      <w:proofErr w:type="spellEnd"/>
      <w:r w:rsidRPr="00556B21">
        <w:rPr>
          <w:rFonts w:ascii="Times New Roman" w:hAnsi="Times New Roman" w:cs="Times New Roman"/>
          <w:sz w:val="24"/>
          <w:szCs w:val="24"/>
        </w:rPr>
        <w:t xml:space="preserve"> камерами для решения задач точного земледелия, требующих оперативного, гибкого и эффективного получения результатов потребителями. При этом предполагается, что запросы на съемку полей будут поступать в единый центр управления группировкой согласованно действующих КА, где будут консолидироваться по модели разделяемой стоимости для снижения конечной цены и динамически планироваться на КА группировки с учетом желаемых сроков и ограничений по стоимости от потребителей, возможностей аппаратуры КА и наземных станций, а также пропускной способности каналов приема и передачи данных. Получаемые изображения будут обрабатываться на предмет выявления неоднородностей, которые, в случае их обнаружения, будут передаваться для дальнейшего изучения в региональные центры управления группировками БПЛА, также построенные на основе сетевых технологий, для более детального анализа и уточнения причин неоднородностей, что в конечном счете должно обеспечить значительное сокращение времени от момента обнаружения проблем на полях до их успешного разрешения, что в ряде случаев является критическим фактором для точного земледелия. Разработанные модели, методы и средства позволят создать технологию сетевого </w:t>
      </w:r>
      <w:r w:rsidRPr="00556B21">
        <w:rPr>
          <w:rFonts w:ascii="Times New Roman" w:hAnsi="Times New Roman" w:cs="Times New Roman"/>
          <w:sz w:val="24"/>
          <w:szCs w:val="24"/>
        </w:rPr>
        <w:lastRenderedPageBreak/>
        <w:t>взаимодействия аппаратов аэрокосмической группировки, которая позволит указанным аппаратам принимать согласованные решения и сможет применяться как для КА и БПЛА, так в дальнейшем и для любых других автономных роботизированных комплексов.</w:t>
      </w:r>
    </w:p>
    <w:p w:rsidR="00556B21" w:rsidRPr="00556B21" w:rsidRDefault="00EF6336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этапе получено свидетельство на программу для ЭВМ</w:t>
      </w:r>
      <w:r w:rsidR="00556B21" w:rsidRPr="00556B21">
        <w:rPr>
          <w:rFonts w:ascii="Times New Roman" w:hAnsi="Times New Roman" w:cs="Times New Roman"/>
          <w:sz w:val="24"/>
          <w:szCs w:val="24"/>
        </w:rPr>
        <w:t xml:space="preserve"> "Система организации сетевого взаимодействия наземных станций на основе принципов </w:t>
      </w:r>
      <w:proofErr w:type="spellStart"/>
      <w:r w:rsidR="00556B21" w:rsidRPr="00556B21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556B21" w:rsidRPr="00556B21">
        <w:rPr>
          <w:rFonts w:ascii="Times New Roman" w:hAnsi="Times New Roman" w:cs="Times New Roman"/>
          <w:sz w:val="24"/>
          <w:szCs w:val="24"/>
        </w:rPr>
        <w:t>-сети для построения группировок аэрокосмических систем дистанционного зондирования Земли" №2018613567 от 19 марта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21" w:rsidRPr="00556B21">
        <w:rPr>
          <w:rFonts w:ascii="Times New Roman" w:hAnsi="Times New Roman" w:cs="Times New Roman"/>
          <w:sz w:val="24"/>
          <w:szCs w:val="24"/>
        </w:rPr>
        <w:t>г.</w:t>
      </w:r>
    </w:p>
    <w:p w:rsidR="00DA4F92" w:rsidRPr="00556B21" w:rsidRDefault="009A1828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B21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proofErr w:type="spellStart"/>
      <w:r w:rsidRPr="00556B21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56B21">
        <w:rPr>
          <w:rFonts w:ascii="Times New Roman" w:hAnsi="Times New Roman" w:cs="Times New Roman"/>
          <w:color w:val="000000"/>
          <w:sz w:val="24"/>
          <w:szCs w:val="24"/>
        </w:rPr>
        <w:t xml:space="preserve"> России признала обязательства по Соглашению на отчетном этапе исполненными н</w:t>
      </w:r>
      <w:bookmarkStart w:id="4" w:name="_GoBack"/>
      <w:bookmarkEnd w:id="4"/>
      <w:r w:rsidRPr="00556B21">
        <w:rPr>
          <w:rFonts w:ascii="Times New Roman" w:hAnsi="Times New Roman" w:cs="Times New Roman"/>
          <w:color w:val="000000"/>
          <w:sz w:val="24"/>
          <w:szCs w:val="24"/>
        </w:rPr>
        <w:t>адлежащим образом.</w:t>
      </w:r>
    </w:p>
    <w:p w:rsidR="006D5129" w:rsidRPr="00556B21" w:rsidRDefault="006D5129" w:rsidP="009D7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129" w:rsidRPr="00556B21" w:rsidSect="001219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2B1"/>
    <w:multiLevelType w:val="hybridMultilevel"/>
    <w:tmpl w:val="B8BEECDE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36B03AC0"/>
    <w:multiLevelType w:val="hybridMultilevel"/>
    <w:tmpl w:val="FF02812A"/>
    <w:lvl w:ilvl="0" w:tplc="4950DC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3051"/>
    <w:multiLevelType w:val="hybridMultilevel"/>
    <w:tmpl w:val="E9389B48"/>
    <w:lvl w:ilvl="0" w:tplc="C7F22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5007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E34C8D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9"/>
    <w:rsid w:val="000D5231"/>
    <w:rsid w:val="001054FE"/>
    <w:rsid w:val="0012195E"/>
    <w:rsid w:val="002C0078"/>
    <w:rsid w:val="004671BB"/>
    <w:rsid w:val="00556B21"/>
    <w:rsid w:val="006D5129"/>
    <w:rsid w:val="007661B9"/>
    <w:rsid w:val="008F46FE"/>
    <w:rsid w:val="00934A4F"/>
    <w:rsid w:val="009A1828"/>
    <w:rsid w:val="009D7A9F"/>
    <w:rsid w:val="00A630DA"/>
    <w:rsid w:val="00A74F21"/>
    <w:rsid w:val="00DA4F92"/>
    <w:rsid w:val="00E82DCD"/>
    <w:rsid w:val="00EC4A5A"/>
    <w:rsid w:val="00EF6336"/>
    <w:rsid w:val="00FA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50F74-B8E8-4B3F-A288-C3A5CCD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Tkachenko_ae</cp:lastModifiedBy>
  <cp:revision>2</cp:revision>
  <dcterms:created xsi:type="dcterms:W3CDTF">2018-08-27T09:55:00Z</dcterms:created>
  <dcterms:modified xsi:type="dcterms:W3CDTF">2018-08-27T09:55:00Z</dcterms:modified>
</cp:coreProperties>
</file>