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3" w:rsidRPr="006265FF" w:rsidRDefault="00CF57E3" w:rsidP="00CF57E3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Times New Roman" w:eastAsia="Times New Roman" w:hAnsi="Times New Roman"/>
          <w:b/>
          <w:color w:val="000000"/>
        </w:rPr>
      </w:pPr>
      <w:r w:rsidRPr="006265FF">
        <w:rPr>
          <w:rFonts w:ascii="Times New Roman" w:eastAsia="Times New Roman" w:hAnsi="Times New Roman"/>
          <w:b/>
          <w:color w:val="000000"/>
        </w:rPr>
        <w:t xml:space="preserve">2018 год: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41"/>
        <w:gridCol w:w="4416"/>
        <w:gridCol w:w="3714"/>
      </w:tblGrid>
      <w:tr w:rsidR="00CF57E3" w:rsidRPr="00AA75B4" w:rsidTr="00065936">
        <w:trPr>
          <w:trHeight w:val="40"/>
        </w:trPr>
        <w:tc>
          <w:tcPr>
            <w:tcW w:w="753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2307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Staff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Training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week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2018</w:t>
            </w:r>
          </w:p>
        </w:tc>
        <w:tc>
          <w:tcPr>
            <w:tcW w:w="1940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Universität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Politecnica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Catalunya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br/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BarcelonaTECH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br/>
              <w:t>ERASMUS+</w:t>
            </w:r>
          </w:p>
        </w:tc>
      </w:tr>
      <w:tr w:rsidR="00CF57E3" w:rsidRPr="006265FF" w:rsidTr="00065936">
        <w:trPr>
          <w:trHeight w:val="40"/>
        </w:trPr>
        <w:tc>
          <w:tcPr>
            <w:tcW w:w="753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18-20.04.2018</w:t>
            </w:r>
          </w:p>
        </w:tc>
        <w:tc>
          <w:tcPr>
            <w:tcW w:w="2307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Иноязычное образование в поликультурной среде - XXIV научно-практическая конференция Национальной ассоциации преподавателей английского языка (NATE2018)</w:t>
            </w:r>
          </w:p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XXIV</w:t>
            </w:r>
            <w:r w:rsidRPr="006265FF">
              <w:rPr>
                <w:rFonts w:ascii="Times New Roman" w:eastAsia="Times New Roman" w:hAnsi="Times New Roman"/>
                <w:color w:val="000000"/>
                <w:vertAlign w:val="superscript"/>
                <w:lang w:val="en-US"/>
              </w:rPr>
              <w:t>th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ANNUAL NATE-RUSSIA International convention and English language expo</w:t>
            </w:r>
          </w:p>
        </w:tc>
        <w:tc>
          <w:tcPr>
            <w:tcW w:w="1940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Кафедра иностранных языков и профессиональной коммуникации</w:t>
            </w:r>
          </w:p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Самарский университет NATE-RUSSIA</w:t>
            </w:r>
          </w:p>
        </w:tc>
      </w:tr>
      <w:tr w:rsidR="00CF57E3" w:rsidRPr="006265FF" w:rsidTr="00065936">
        <w:trPr>
          <w:trHeight w:val="40"/>
        </w:trPr>
        <w:tc>
          <w:tcPr>
            <w:tcW w:w="753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28-29.09.2018</w:t>
            </w:r>
          </w:p>
        </w:tc>
        <w:tc>
          <w:tcPr>
            <w:tcW w:w="2307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конференция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Umbrella NATE conference “Redefining ELT in the Context of Educational Reforms and Institutional Changes”</w:t>
            </w:r>
          </w:p>
        </w:tc>
        <w:tc>
          <w:tcPr>
            <w:tcW w:w="1940" w:type="pct"/>
          </w:tcPr>
          <w:p w:rsidR="00CF57E3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Национальная ассоциация преподавателей английского языка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 г. Москва</w:t>
            </w:r>
          </w:p>
        </w:tc>
      </w:tr>
      <w:tr w:rsidR="00CF57E3" w:rsidRPr="006265FF" w:rsidTr="00065936">
        <w:trPr>
          <w:trHeight w:val="40"/>
        </w:trPr>
        <w:tc>
          <w:tcPr>
            <w:tcW w:w="753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2-4.10.2018</w:t>
            </w:r>
          </w:p>
        </w:tc>
        <w:tc>
          <w:tcPr>
            <w:tcW w:w="2307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Международная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мультидисциплинарная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конференция по промышленному инжинирингу и современным технологиям «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FarEast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Con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940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Дальневосточный федеральный университет</w:t>
            </w:r>
          </w:p>
        </w:tc>
      </w:tr>
      <w:tr w:rsidR="00CF57E3" w:rsidRPr="006265FF" w:rsidTr="00065936">
        <w:trPr>
          <w:trHeight w:val="40"/>
        </w:trPr>
        <w:tc>
          <w:tcPr>
            <w:tcW w:w="753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1.11.2018</w:t>
            </w:r>
          </w:p>
        </w:tc>
        <w:tc>
          <w:tcPr>
            <w:tcW w:w="2307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6265FF">
              <w:rPr>
                <w:rFonts w:ascii="Times New Roman" w:eastAsia="Times New Roman" w:hAnsi="Times New Roman"/>
                <w:color w:val="000000"/>
              </w:rPr>
              <w:t xml:space="preserve"> Всероссийская научно-практическая конференция «Профессиональное развитие преподавателя иностранных языков»</w:t>
            </w:r>
          </w:p>
        </w:tc>
        <w:tc>
          <w:tcPr>
            <w:tcW w:w="1940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Самарский государственный социально-педагогический университет</w:t>
            </w:r>
          </w:p>
        </w:tc>
      </w:tr>
      <w:tr w:rsidR="00CF57E3" w:rsidRPr="006265FF" w:rsidTr="00065936">
        <w:trPr>
          <w:trHeight w:val="40"/>
        </w:trPr>
        <w:tc>
          <w:tcPr>
            <w:tcW w:w="753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19-20.10.2018</w:t>
            </w:r>
          </w:p>
        </w:tc>
        <w:tc>
          <w:tcPr>
            <w:tcW w:w="2307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конференция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“Academic Writing in a Global World: Current Challenges and Future Perspectives”</w:t>
            </w:r>
          </w:p>
        </w:tc>
        <w:tc>
          <w:tcPr>
            <w:tcW w:w="1940" w:type="pct"/>
          </w:tcPr>
          <w:p w:rsidR="00CF57E3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Национальный консорциум центров академического письма, РГСУ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 г. Москва</w:t>
            </w:r>
          </w:p>
        </w:tc>
      </w:tr>
      <w:tr w:rsidR="00CF57E3" w:rsidRPr="006265FF" w:rsidTr="00065936">
        <w:trPr>
          <w:trHeight w:val="40"/>
        </w:trPr>
        <w:tc>
          <w:tcPr>
            <w:tcW w:w="753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11-12.12. 2018 </w:t>
            </w:r>
          </w:p>
        </w:tc>
        <w:tc>
          <w:tcPr>
            <w:tcW w:w="2307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3-й Международная научно-практическая конференция</w:t>
            </w:r>
          </w:p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«Актуальные проблемы лингвистики и лингводидактики в неязыковом вузе»</w:t>
            </w:r>
          </w:p>
        </w:tc>
        <w:tc>
          <w:tcPr>
            <w:tcW w:w="1940" w:type="pct"/>
          </w:tcPr>
          <w:p w:rsidR="00CF57E3" w:rsidRPr="006265FF" w:rsidRDefault="00CF57E3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</w:tr>
    </w:tbl>
    <w:p w:rsidR="004856A8" w:rsidRDefault="004856A8"/>
    <w:sectPr w:rsidR="004856A8" w:rsidSect="0048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7E3"/>
    <w:rsid w:val="002522C7"/>
    <w:rsid w:val="004856A8"/>
    <w:rsid w:val="00CF57E3"/>
    <w:rsid w:val="00D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2019-10-23T11:31:00Z</dcterms:created>
  <dcterms:modified xsi:type="dcterms:W3CDTF">2019-10-23T11:31:00Z</dcterms:modified>
</cp:coreProperties>
</file>