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27" w:rsidRDefault="006C4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0B7527" w:rsidRDefault="006C4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победителей областного конкурса «Молодой ученый», утвержденный к финансированию в 2025 году </w:t>
      </w:r>
    </w:p>
    <w:p w:rsidR="000B7527" w:rsidRDefault="000B75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708"/>
        <w:gridCol w:w="6516"/>
        <w:gridCol w:w="675"/>
        <w:gridCol w:w="433"/>
        <w:gridCol w:w="729"/>
        <w:gridCol w:w="442"/>
        <w:gridCol w:w="1951"/>
        <w:gridCol w:w="1119"/>
      </w:tblGrid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95" w:type="pct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научной работы</w:t>
            </w:r>
          </w:p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154" w:type="pct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научной работы</w:t>
            </w:r>
          </w:p>
        </w:tc>
        <w:tc>
          <w:tcPr>
            <w:tcW w:w="753" w:type="pct"/>
            <w:gridSpan w:val="4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Регистр.</w:t>
            </w:r>
          </w:p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645" w:type="pct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Вуз/</w:t>
            </w:r>
          </w:p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370" w:type="pct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B7527">
        <w:trPr>
          <w:cantSplit/>
          <w:trHeight w:val="244"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Стратегическое управление предприятиями пищевой промышленности Самарской области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СГЭУ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Агапова Дарья Вадимовна 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параметров солнечной плазмы на основе анализа затухания и дисперсии магнитогидродинамических волн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Самарский университет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Дарья Романовна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исследование биологически активных экстрактов лекарственных растений Самарской области для создания функциональных пищевых продуктов и упаковки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Дмитрий Владимирович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методов оптимизации микробиологической диагностики хронических заболеваний у пациентов стоматологического профиля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Аликберова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категоризации состояния домашнего скот</w:t>
            </w:r>
            <w:r>
              <w:rPr>
                <w:rFonts w:ascii="Times New Roman" w:hAnsi="Times New Roman"/>
                <w:sz w:val="24"/>
                <w:szCs w:val="24"/>
              </w:rPr>
              <w:t>а по графическому изображению с использованием алгоритмов искусственного интеллекта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ПГУТИ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Альгашев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Андреевич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относительного положения объектов в трехмерном пространстве в условиях неполной наблюдаемости на основе идентификации ключевых точек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Арцытов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инновационной и инвестиционной инфраструктуры Самарской области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 w:rsidP="0050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Самарский </w:t>
            </w:r>
            <w:r w:rsidR="0050671E">
              <w:rPr>
                <w:rFonts w:ascii="Times New Roman" w:hAnsi="Times New Roman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экологической пластичности и стабильности льна масличного в лесостепи Среднего Поволжья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Поволжский НИИСС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Багров Александр Романович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кубит-кубитного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перепутывания в нелинейных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трехкубитных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моделях квантовой электродинамики сверхпроводящих цепей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Самарский университет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радиационно-индуцированных процессов в лабораторных аналогах межзвездных льдов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Автоматизация технического диагностирования и мониторинга тяговой рельсовой сети электрифицированных железных дорог и метрополитенов</w:t>
            </w:r>
          </w:p>
          <w:p w:rsidR="000B7527" w:rsidRDefault="000B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Белоногов Савелий Олегович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структуры и свойств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интерметаллидных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сплавов системы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железоалюминий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двухдуговой наплавке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trHeight w:val="265"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Берков Денис Валентинович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состава, структуры и свойств внутренних покрытий насосно-компрессорных труб на защиту от неорганических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солеотложений</w:t>
            </w:r>
            <w:proofErr w:type="spellEnd"/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235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 Анна Алексеевна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Агроэкологический мониторинг состояния плодородия почв лесостепного Заволжья Самарского аграрного карбонового полигона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ГАУ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Бондарь Александра Александровна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и охрана растительного покрова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антропогенно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нарушенных природных территорий Самарской области, в том числе на Самарской Луке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СГСПУ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Дмитрий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аналитических инструментов для прикладных научных исследований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Бредун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Автоматизированные методы оценки и прогнозирования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предотказных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состояний в устройствах автоматики и телемеханики железнодорожного транспорта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167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стандартных жидких сред постоянного состава с использованием монолитных хромато-десорбционных систем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Воспитательная работа с осужденными, состоящими на учете в уголовно-исполнительных инспекциях: правовые и организационные аспекты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СЮИ ФСИН России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Вострухина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Внутримолекулярная восстановительная реакция Хека и родственные каскадные превращения – путь к построению полициклических соединений и азотистых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гетероциклов</w:t>
            </w:r>
            <w:proofErr w:type="spellEnd"/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Вязовой Артем Алексеевич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перспективного гибридного материала картофеля по пластичности, стабильности генотипа и устойчивости к патогенам с использованием молекулярно-генетических методов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67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Гашенко Юлия Валерьевна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Волоконно-оптическая информационно-измерительная система для определения плотности пожароопасных жидкостей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Гвоздева Полина Сергеевна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SMART-стандарта по системе менеджмента качества</w:t>
            </w:r>
          </w:p>
          <w:p w:rsidR="000B7527" w:rsidRDefault="000B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Голенко Андрей Михайлович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Теоретическое исследование взаимодействия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пиридила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молекулярным кислородом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 Сергей Игоревич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комбинированного газодинамического и термохимического метода воздействия на залежи высоковязкой нефти и природного битума скважинами с дуальной системой стволов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Владиславовна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особенностей конструкции камеры сгорания поршневого ДВС на параметры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внутрикамерных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Владислав Михайлович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Катализаторы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электровосстановления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кислорода на основе модифицированных углеродных материалов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Домнин Олег Владимирович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Устойчивое развитие агломерационной системы региона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СГЭУ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Евстефеева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Станиславовна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 и миграция как элементы национальной безопасности: актуальные вызовы и направления совершенствования законодательства Российской Федерации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Максим Андреевич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напряженно-деформируемого состояния изделий ракетно-космической техники с помощью МКЭ в программе ANSYS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Ерендеева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Руслановна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факторов, влияющих на прочностные и деформационные характеристики бетона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Ерещенко Алена Анатольевна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математического моделирования с использованием клинико-лабораторных данных в оценке персонифицированных рисков заболеваний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Ефременкова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Владислава Владимировна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безопасного управления движением спутника-инспектора с двигателями малой тяги в окрестности Международной космической станции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Денис Александрович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магнитно-импульсной сварки труб и биметаллических переходников и устройство для его осуществления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Ксения Александровна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Сравнительное исследование количественного содержания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дитерпеновых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соединений в листьях некоторых видов рода Шалфей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Salvia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Полина Сергеевна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оценки инвестиционной привлекательности сельскохозяйственных предприятий Самарской области</w:t>
            </w:r>
          </w:p>
          <w:p w:rsidR="000B7527" w:rsidRDefault="000B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СГЭУ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Зинина Софья Алексеевна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исследования температурного состояния пористой среды с упорядоченной пространственной макроструктурой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247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Дмитрий Анатольевич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инструментарий для изучения английского языка в вузе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Юлия Федоровна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и оптимизация условий этерификации алифатических кислот пентаэритритом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Игноватова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состава кумулятивной облицовки для повышения извлечения нефтепродуктов из продуктивных пластов породы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Лингвистическое отражение культуры в комиксе: репрезентация специфики речевого портрета персонажа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Анастасия Михайловна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методик управления компетенциями кадровых ресурсов производственных систем для повышения эффективности машиностроительных предприятий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Кириллович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сверточных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нейронных сетей для определения пола и возраста человека по изображению лица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Леонид Маркович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и руководство Самарского трубочного завода в начале XX века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Елизавета Владиславовна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Усиление при изгибе поврежденных стальных балок предварительно напряженными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углепластиковыми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пластинами с использованием системы предварительного напряжения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Аспекты исследования влияния технологических отклонений в производстве электрических машин постоянного тока транспортного назначения на отказоустойчивость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261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исследование технологии прямого лазерного выращивания для создания изделий авиационной, ракетно-космической и энергетической промышленности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Данил Витальевич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Учетно-аналитическое обеспечение управления себестоимостью зерновой продукции и налогообложение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сельхозтоваропроизводителей</w:t>
            </w:r>
            <w:proofErr w:type="spellEnd"/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ГАУ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Алина Александровна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механизмов реакций роста,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функционализации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разрушения сложных органических молекул в условиях космоса</w:t>
            </w:r>
          </w:p>
          <w:p w:rsidR="000B7527" w:rsidRDefault="000B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227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Кухорев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Идеологическое производство в Куйбышевской области 1930-х годов: цензура, пропаганда и полиграфическая индустрия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Лузик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Цифровая трансформация системы управления качеством в цепях поставок высокотехнологичного машиностроения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Михаил Игоревич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волатильных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финансовых активов и инструменты хеджирования рисков в условиях нестабильности на рынках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ПВГУС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Малолеткова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Владимировна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прогнозно-аналитической с</w:t>
            </w:r>
            <w:r>
              <w:rPr>
                <w:rFonts w:ascii="Times New Roman" w:hAnsi="Times New Roman"/>
                <w:sz w:val="24"/>
                <w:szCs w:val="24"/>
              </w:rPr>
              <w:t>истемы оценки качества пищевых продуктов функциональной направленности с использованием альтернативного сырья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265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Мартыненко Федор Алексеевич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связанных состояний частиц в физике атомов и адронов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Мартынова Полина Дмитриевна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Концепция «цветного» топологического типа: классификация и моделирование интерметаллических соединений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Ульяна Витальевна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средства определения и управления вращательного движения малых космических аппаратов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Сергей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прогностических моделей для создания высокоэффективных технологий горения с низким уровнем эмиссии вредных веществ на основе многоуровневых экспериментальных исследований реагирующих потоков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Мерзлякова Елизавета Денисовна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Стабильность и проводящие свойства фаз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Nb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 теоретические исследования и экспериментальные измерения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Анастасия Евгеньевна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предпринимательства в Самарской губернии во второй половине XIX -начале XX вв.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Прагья</w:t>
            </w:r>
            <w:proofErr w:type="spellEnd"/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«Индийский код» в творчестве И.А. Бунина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Мосеев Олег Игоревич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разработанного способа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преабилитации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пациентов при тотальном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эндопротезировании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коленного сустава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Александрович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 и исследование оптических дифракционных нейронных сетей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Политическая мысль российских дипломатов в эмиграции: взгляды, оценки, прогнозы (по материалам переписки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1930-х гг.)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СГСПУ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Юлия Дмитриевна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Газодинамическое проектирование и доводка пневматических тормозных устройств для двигателей со свободной турбиной с использованием численного моделирования и авиационных деталей, отработавших свой летный ресурс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199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«ОДК-Кузнецов»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Омелькович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Витальевна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управления предприятием в условиях цифровой реальности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СГЭУ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Николай Михайлович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Кормовая добавка на основе минерала каолинита для повышения резистентности и продуктивности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лактирующих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коров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ГАУ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анализ и оптимизация процессов теплообмена в энергетическом оборудовании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268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Парфенов Кирилл Викторович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порошкового защитного материала нового типа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квазикристаллов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Al-Cu-Fe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антикоррозионной защиты нефтегазового оборудования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269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Пименова Ирина Александровна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рамановских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спектров биологических тканей и жидкостей для диагностики заболеваний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Пискун Вячеслав Викторович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хирургического лечения пациентов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стенозирующим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лигаментитом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кольцевидной связки А1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 Михаил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технологических решений прямого лазерного выращивания на основе фундаментальных исследований процесса ремонта деталей авиаракетно-космической и атомной промышленности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Данила Дмитриевич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Водородные технологии в железнодорожном транспорте: компоновка, эффективность и перспективы применения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Прокопова Дарья Владимировна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Структурированные световые поля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наноскопии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манипуляции нано – и микрообъектами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 ФИАН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Константинович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методов проектирования и оптимизации гибридных авиационных силовых установок на базе газотурбинного двигателя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Раков Даниил Васильевич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аналитического решения задачи теории упругости для связных нестационарных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термоупругих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полей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консольно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закрепленных цилиндрах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влияния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самоотбора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респондентов на систематические смещения выборок в массовых телефонных опросах на политическую тематику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Викторовна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различных конструкций на напряженно-деформированное состояние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Рахматуллин Артур Русланович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принципиальной структурной схемы системы управления роботизированным комплексом для обслуживания станков с ЧПУ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 Максим Алексеевич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облачной службы синхронизации данных распределенных приложений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Елена Владимировна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методов машинного обучения для классификации спектров комбинационного рассеяния сыворотки крови при выявлении хронической сердечной недостаточности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Сошников Даниил Вадимович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Аналоговые оптические вычисления, проводимые с помощью дифракционных оптических элементов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Строчков Алексей Владимирович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Нейросетевой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к снижению аварийности распределительных сетей 6-35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275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Специфика реализации метафорических комплексов в художественном тексте (на материале романа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Кельмана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Суздальцев Егор Алексеевич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использования законов трения при горячей прокатке алюминиевых сплавов для разработки математической модели расчёта трения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экономической безопасности Самарской области на основе реализации методов анализа и мониторинга рисков системообразующих организаций региона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СГЭУ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Эффективные катализаторы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мезопористого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силикагеля и различных углеродных материалов,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азотом, модифицированных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d,f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 металлами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Торпищева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влияния способа получения припоя на основе цинка на его свойства и качество паяного шва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279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Стратегическое управление и технологическая модернизация в нефтегазовом комплексе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Лада Алексеевна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 организации торгово-сбытовой деятельности производственного предприятия</w:t>
            </w:r>
          </w:p>
          <w:p w:rsidR="000B7527" w:rsidRDefault="000B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527" w:rsidRDefault="000B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верификация переопределенного метода для анализа полей напряжений, деформаций и перемещений у вершины трещины в анизотропных материалах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Алмаз Вадимович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инфекций кровотока: возможности ускорения методов идентификации микроорганизмов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помехоустойчивости приемника сигналов автоматической локомотивной сигнализации непрерывного типа магистральных железных дорог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107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ПривГУПС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Целёра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британской экспансии в Афганистане: сравнение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военных и дипломатических отчётов Туркестанского военного округа и Кашгара (вторая половина XIX века)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139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СГСПУ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Чибашова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 Владимировна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нарушения функции эндотелия и сократительной способности миокарда у больных острым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миелобластным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лейкозом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СамГМУ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Чижаткина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Ресурсы, мотивация и проблемные зоны модели проектного обучения в подготовке инженеров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технологии получения синтетических базовых масел и пластификаторов на основе сложных эфиров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неопентилгликоля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монокарбоновых кислот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282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СамГТУ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Егор Вячеславович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проблемы историко-правовых, международно-правовых и уголовно-процессуальных наук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527">
        <w:trPr>
          <w:cantSplit/>
          <w:jc w:val="center"/>
        </w:trPr>
        <w:tc>
          <w:tcPr>
            <w:tcW w:w="183" w:type="pct"/>
            <w:vAlign w:val="center"/>
          </w:tcPr>
          <w:p w:rsidR="000B7527" w:rsidRDefault="000B7527">
            <w:pPr>
              <w:pStyle w:val="aff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Виталий Александрович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методов оценки эффективности инновационной деятельности предприятий отрасли машиностроения Самарской области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B7527" w:rsidRDefault="006C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0B7527" w:rsidRDefault="000B7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7527">
      <w:footerReference w:type="even" r:id="rId8"/>
      <w:footerReference w:type="default" r:id="rId9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00" w:rsidRDefault="006C4700">
      <w:pPr>
        <w:spacing w:after="0" w:line="240" w:lineRule="auto"/>
      </w:pPr>
      <w:r>
        <w:separator/>
      </w:r>
    </w:p>
  </w:endnote>
  <w:endnote w:type="continuationSeparator" w:id="0">
    <w:p w:rsidR="006C4700" w:rsidRDefault="006C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27" w:rsidRDefault="006C4700">
    <w:pPr>
      <w:pStyle w:val="afe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B7527" w:rsidRDefault="000B7527">
    <w:pPr>
      <w:pStyle w:val="af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27" w:rsidRDefault="000B7527">
    <w:pPr>
      <w:pStyle w:val="af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00" w:rsidRDefault="006C4700">
      <w:pPr>
        <w:spacing w:after="0" w:line="240" w:lineRule="auto"/>
      </w:pPr>
      <w:r>
        <w:separator/>
      </w:r>
    </w:p>
  </w:footnote>
  <w:footnote w:type="continuationSeparator" w:id="0">
    <w:p w:rsidR="006C4700" w:rsidRDefault="006C4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18C"/>
    <w:multiLevelType w:val="hybridMultilevel"/>
    <w:tmpl w:val="EB7C7EB4"/>
    <w:lvl w:ilvl="0" w:tplc="20187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D9EE26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C7ED89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04EA60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22EE28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352E36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71C491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996B17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F208A6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8C6355C"/>
    <w:multiLevelType w:val="hybridMultilevel"/>
    <w:tmpl w:val="8BEAFDCC"/>
    <w:lvl w:ilvl="0" w:tplc="0FCEAB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F26AAA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610365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DE8EB8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EF6113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56EA0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A80784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426444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568D65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9B018FC"/>
    <w:multiLevelType w:val="hybridMultilevel"/>
    <w:tmpl w:val="82428C3C"/>
    <w:lvl w:ilvl="0" w:tplc="7682BD5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9F0628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A06F6E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CF25BE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48C846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822E0A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28AB9D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E8E501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5D2A9F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EFE1BDA"/>
    <w:multiLevelType w:val="hybridMultilevel"/>
    <w:tmpl w:val="851E373C"/>
    <w:lvl w:ilvl="0" w:tplc="6556F3D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643250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5AD8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5C8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3216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3E81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0AE7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A623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86FF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8980FF7"/>
    <w:multiLevelType w:val="hybridMultilevel"/>
    <w:tmpl w:val="47B2F644"/>
    <w:lvl w:ilvl="0" w:tplc="54EA0EF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632608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B89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86D3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B843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FC56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580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2C0C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8CC4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A8131C2"/>
    <w:multiLevelType w:val="hybridMultilevel"/>
    <w:tmpl w:val="2F7E8598"/>
    <w:lvl w:ilvl="0" w:tplc="A4C8122C">
      <w:start w:val="1"/>
      <w:numFmt w:val="decimal"/>
      <w:lvlText w:val="%1."/>
      <w:lvlJc w:val="left"/>
      <w:pPr>
        <w:ind w:left="720" w:hanging="360"/>
      </w:pPr>
    </w:lvl>
    <w:lvl w:ilvl="1" w:tplc="A3BC0FD2">
      <w:start w:val="1"/>
      <w:numFmt w:val="lowerLetter"/>
      <w:lvlText w:val="%2."/>
      <w:lvlJc w:val="left"/>
      <w:pPr>
        <w:ind w:left="1440" w:hanging="360"/>
      </w:pPr>
    </w:lvl>
    <w:lvl w:ilvl="2" w:tplc="5232CB34">
      <w:start w:val="1"/>
      <w:numFmt w:val="lowerRoman"/>
      <w:lvlText w:val="%3."/>
      <w:lvlJc w:val="right"/>
      <w:pPr>
        <w:ind w:left="2160" w:hanging="180"/>
      </w:pPr>
    </w:lvl>
    <w:lvl w:ilvl="3" w:tplc="00620744">
      <w:start w:val="1"/>
      <w:numFmt w:val="decimal"/>
      <w:lvlText w:val="%4."/>
      <w:lvlJc w:val="left"/>
      <w:pPr>
        <w:ind w:left="2880" w:hanging="360"/>
      </w:pPr>
    </w:lvl>
    <w:lvl w:ilvl="4" w:tplc="017E7592">
      <w:start w:val="1"/>
      <w:numFmt w:val="lowerLetter"/>
      <w:lvlText w:val="%5."/>
      <w:lvlJc w:val="left"/>
      <w:pPr>
        <w:ind w:left="3600" w:hanging="360"/>
      </w:pPr>
    </w:lvl>
    <w:lvl w:ilvl="5" w:tplc="C688C23A">
      <w:start w:val="1"/>
      <w:numFmt w:val="lowerRoman"/>
      <w:lvlText w:val="%6."/>
      <w:lvlJc w:val="right"/>
      <w:pPr>
        <w:ind w:left="4320" w:hanging="180"/>
      </w:pPr>
    </w:lvl>
    <w:lvl w:ilvl="6" w:tplc="E37E1E60">
      <w:start w:val="1"/>
      <w:numFmt w:val="decimal"/>
      <w:lvlText w:val="%7."/>
      <w:lvlJc w:val="left"/>
      <w:pPr>
        <w:ind w:left="5040" w:hanging="360"/>
      </w:pPr>
    </w:lvl>
    <w:lvl w:ilvl="7" w:tplc="BCDE3ADC">
      <w:start w:val="1"/>
      <w:numFmt w:val="lowerLetter"/>
      <w:lvlText w:val="%8."/>
      <w:lvlJc w:val="left"/>
      <w:pPr>
        <w:ind w:left="5760" w:hanging="360"/>
      </w:pPr>
    </w:lvl>
    <w:lvl w:ilvl="8" w:tplc="997812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50C0"/>
    <w:multiLevelType w:val="hybridMultilevel"/>
    <w:tmpl w:val="560EEE58"/>
    <w:lvl w:ilvl="0" w:tplc="580C150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AF90AC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6448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564C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0C74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6449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98C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A27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8E0E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1E15D75"/>
    <w:multiLevelType w:val="hybridMultilevel"/>
    <w:tmpl w:val="5C86E496"/>
    <w:lvl w:ilvl="0" w:tplc="0080A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26C1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7EDF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0201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68A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881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ACC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819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307D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52F2FE8"/>
    <w:multiLevelType w:val="hybridMultilevel"/>
    <w:tmpl w:val="25905916"/>
    <w:lvl w:ilvl="0" w:tplc="187A44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F7A069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B431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2E64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301C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00C4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C021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7608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BA5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122635D"/>
    <w:multiLevelType w:val="multilevel"/>
    <w:tmpl w:val="48041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71FA63F8"/>
    <w:multiLevelType w:val="multilevel"/>
    <w:tmpl w:val="774C2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5A3505D"/>
    <w:multiLevelType w:val="hybridMultilevel"/>
    <w:tmpl w:val="A8147C94"/>
    <w:lvl w:ilvl="0" w:tplc="CD1A1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0E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9462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2A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068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4A5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E69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C40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6B7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136A2B"/>
    <w:multiLevelType w:val="hybridMultilevel"/>
    <w:tmpl w:val="5E30C9AA"/>
    <w:lvl w:ilvl="0" w:tplc="14B00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A43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6605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E3D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236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6E6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29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6CE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C87C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1B7757"/>
    <w:multiLevelType w:val="hybridMultilevel"/>
    <w:tmpl w:val="52167D00"/>
    <w:lvl w:ilvl="0" w:tplc="C49C07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AE905F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00C9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14C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7E69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E203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96B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9A72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3CA9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7"/>
    <w:rsid w:val="000B7527"/>
    <w:rsid w:val="0050671E"/>
    <w:rsid w:val="006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888B9-5FB4-40B5-A435-4A0CD608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2">
    <w:name w:val="Title"/>
    <w:basedOn w:val="a"/>
    <w:link w:val="af3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Pr>
      <w:rFonts w:ascii="Times New Roman" w:eastAsia="Times New Roman" w:hAnsi="Times New Roman"/>
      <w:sz w:val="28"/>
    </w:rPr>
  </w:style>
  <w:style w:type="paragraph" w:customStyle="1" w:styleId="body">
    <w:name w:val="body"/>
    <w:basedOn w:val="a"/>
    <w:link w:val="body0"/>
    <w:pPr>
      <w:spacing w:after="8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0">
    <w:name w:val="body Знак"/>
    <w:basedOn w:val="a0"/>
    <w:link w:val="body"/>
    <w:rPr>
      <w:rFonts w:ascii="Times New Roman" w:eastAsia="Times New Roman" w:hAnsi="Times New Roman"/>
      <w:sz w:val="24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Body Text Indent"/>
    <w:basedOn w:val="a"/>
    <w:link w:val="af6"/>
    <w:pPr>
      <w:spacing w:after="0" w:line="360" w:lineRule="auto"/>
      <w:ind w:left="36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/>
      <w:sz w:val="28"/>
      <w:szCs w:val="24"/>
    </w:rPr>
  </w:style>
  <w:style w:type="paragraph" w:customStyle="1" w:styleId="subhead">
    <w:name w:val="subhead"/>
    <w:basedOn w:val="a"/>
    <w:pPr>
      <w:spacing w:before="240" w:after="8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3">
    <w:name w:val="Основной текст1"/>
    <w:basedOn w:val="body"/>
    <w:pPr>
      <w:ind w:firstLine="0"/>
    </w:pPr>
  </w:style>
  <w:style w:type="paragraph" w:styleId="af7">
    <w:name w:val="Body Text"/>
    <w:basedOn w:val="a"/>
    <w:link w:val="af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/>
    </w:rPr>
  </w:style>
  <w:style w:type="paragraph" w:styleId="af9">
    <w:name w:val="Plain Text"/>
    <w:basedOn w:val="a"/>
    <w:link w:val="af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Pr>
      <w:rFonts w:ascii="Courier New" w:eastAsia="Times New Roman" w:hAnsi="Courier New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b">
    <w:name w:val="caption"/>
    <w:basedOn w:val="a"/>
    <w:next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body1">
    <w:name w:val="body Знак Знак"/>
    <w:basedOn w:val="a0"/>
    <w:rPr>
      <w:sz w:val="24"/>
      <w:lang w:val="ru-RU" w:eastAsia="ru-RU" w:bidi="ar-SA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table" w:styleId="afd">
    <w:name w:val="Table Grid"/>
    <w:basedOn w:val="a1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4"/>
      <w:szCs w:val="24"/>
    </w:rPr>
  </w:style>
  <w:style w:type="character" w:styleId="aff0">
    <w:name w:val="page number"/>
    <w:basedOn w:val="a0"/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line number"/>
    <w:basedOn w:val="a0"/>
    <w:uiPriority w:val="99"/>
    <w:semiHidden/>
    <w:unhideWhenUsed/>
  </w:style>
  <w:style w:type="paragraph" w:customStyle="1" w:styleId="14">
    <w:name w:val="Обычный1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/>
      <w:sz w:val="24"/>
    </w:rPr>
  </w:style>
  <w:style w:type="character" w:customStyle="1" w:styleId="28">
    <w:name w:val="Основной текст 2 Знак"/>
    <w:basedOn w:val="a0"/>
    <w:link w:val="27"/>
    <w:rPr>
      <w:rFonts w:ascii="Times New Roman" w:eastAsia="Times New Roman" w:hAnsi="Times New Roman"/>
      <w:sz w:val="24"/>
      <w:szCs w:val="24"/>
    </w:rPr>
  </w:style>
  <w:style w:type="character" w:customStyle="1" w:styleId="aff2">
    <w:name w:val="Верхний колонтитул Знак"/>
    <w:basedOn w:val="a0"/>
    <w:link w:val="af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E326-7413-4B2E-922B-4D4B756B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2561</Words>
  <Characters>14602</Characters>
  <Application>Microsoft Office Word</Application>
  <DocSecurity>0</DocSecurity>
  <Lines>121</Lines>
  <Paragraphs>34</Paragraphs>
  <ScaleCrop>false</ScaleCrop>
  <Company>Microsoft</Company>
  <LinksUpToDate>false</LinksUpToDate>
  <CharactersWithSpaces>17129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1</dc:creator>
  <cp:lastModifiedBy>PC</cp:lastModifiedBy>
  <cp:revision>10</cp:revision>
  <dcterms:created xsi:type="dcterms:W3CDTF">2025-10-28T11:35:00Z</dcterms:created>
  <dcterms:modified xsi:type="dcterms:W3CDTF">2025-11-10T08:18:00Z</dcterms:modified>
</cp:coreProperties>
</file>