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B03" w:rsidRDefault="00EA4B03">
      <w:pPr>
        <w:pStyle w:val="ConsPlusTitlePage"/>
      </w:pPr>
      <w:r>
        <w:t xml:space="preserve">Документ предоставлен </w:t>
      </w:r>
      <w:hyperlink r:id="rId5">
        <w:r>
          <w:rPr>
            <w:color w:val="0000FF"/>
          </w:rPr>
          <w:t>КонсультантПлюс</w:t>
        </w:r>
      </w:hyperlink>
      <w:r>
        <w:br/>
      </w:r>
    </w:p>
    <w:p w:rsidR="00EA4B03" w:rsidRDefault="00EA4B03">
      <w:pPr>
        <w:pStyle w:val="ConsPlusNormal"/>
        <w:jc w:val="both"/>
        <w:outlineLvl w:val="0"/>
      </w:pPr>
    </w:p>
    <w:p w:rsidR="00EA4B03" w:rsidRDefault="00EA4B03">
      <w:pPr>
        <w:pStyle w:val="ConsPlusNormal"/>
        <w:outlineLvl w:val="0"/>
      </w:pPr>
      <w:r>
        <w:t>Зарегистрировано в Минюсте России 11 сентября 2020 г. N 59789</w:t>
      </w:r>
    </w:p>
    <w:p w:rsidR="00EA4B03" w:rsidRDefault="00EA4B03">
      <w:pPr>
        <w:pStyle w:val="ConsPlusNormal"/>
        <w:pBdr>
          <w:bottom w:val="single" w:sz="6" w:space="0" w:color="auto"/>
        </w:pBdr>
        <w:spacing w:before="100" w:after="100"/>
        <w:jc w:val="both"/>
        <w:rPr>
          <w:sz w:val="2"/>
          <w:szCs w:val="2"/>
        </w:rPr>
      </w:pPr>
    </w:p>
    <w:p w:rsidR="00EA4B03" w:rsidRDefault="00EA4B03">
      <w:pPr>
        <w:pStyle w:val="ConsPlusNormal"/>
        <w:jc w:val="both"/>
      </w:pPr>
    </w:p>
    <w:p w:rsidR="00EA4B03" w:rsidRDefault="00EA4B03">
      <w:pPr>
        <w:pStyle w:val="ConsPlusTitle"/>
        <w:jc w:val="center"/>
      </w:pPr>
      <w:r>
        <w:t>МИНИСТЕРСТВО ФИНАНСОВ РОССИЙСКОЙ ФЕДЕРАЦИИ</w:t>
      </w:r>
    </w:p>
    <w:p w:rsidR="00EA4B03" w:rsidRDefault="00EA4B03">
      <w:pPr>
        <w:pStyle w:val="ConsPlusTitle"/>
        <w:jc w:val="center"/>
      </w:pPr>
    </w:p>
    <w:p w:rsidR="00EA4B03" w:rsidRDefault="00EA4B03">
      <w:pPr>
        <w:pStyle w:val="ConsPlusTitle"/>
        <w:jc w:val="center"/>
      </w:pPr>
      <w:r>
        <w:t>ПРИКАЗ</w:t>
      </w:r>
    </w:p>
    <w:p w:rsidR="00EA4B03" w:rsidRDefault="00EA4B03">
      <w:pPr>
        <w:pStyle w:val="ConsPlusTitle"/>
        <w:jc w:val="center"/>
      </w:pPr>
      <w:r>
        <w:t>от 17 августа 2020 г. N 168н</w:t>
      </w:r>
    </w:p>
    <w:p w:rsidR="00EA4B03" w:rsidRDefault="00EA4B03">
      <w:pPr>
        <w:pStyle w:val="ConsPlusTitle"/>
        <w:jc w:val="center"/>
      </w:pPr>
    </w:p>
    <w:p w:rsidR="00EA4B03" w:rsidRDefault="00EA4B03">
      <w:pPr>
        <w:pStyle w:val="ConsPlusTitle"/>
        <w:jc w:val="center"/>
      </w:pPr>
      <w:r>
        <w:t>ОБ УТВЕРЖДЕНИИ ПОРЯДКА</w:t>
      </w:r>
    </w:p>
    <w:p w:rsidR="00EA4B03" w:rsidRDefault="00EA4B03">
      <w:pPr>
        <w:pStyle w:val="ConsPlusTitle"/>
        <w:jc w:val="center"/>
      </w:pPr>
      <w:r>
        <w:t>СОСТАВЛЕНИЯ И ВЕДЕНИЯ ПЛАНОВ ФИНАНСОВО-ХОЗЯЙСТВЕННОЙ</w:t>
      </w:r>
    </w:p>
    <w:p w:rsidR="00EA4B03" w:rsidRDefault="00EA4B03">
      <w:pPr>
        <w:pStyle w:val="ConsPlusTitle"/>
        <w:jc w:val="center"/>
      </w:pPr>
      <w:r>
        <w:t>ДЕЯТЕЛЬНОСТИ ФЕДЕРАЛЬНЫХ БЮДЖЕТНЫХ И АВТОНОМНЫХ УЧРЕЖДЕНИЙ</w:t>
      </w:r>
    </w:p>
    <w:p w:rsidR="00EA4B03" w:rsidRDefault="00EA4B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4B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B03" w:rsidRDefault="00EA4B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4B03" w:rsidRDefault="00EA4B03">
            <w:pPr>
              <w:pStyle w:val="ConsPlusNormal"/>
              <w:jc w:val="center"/>
            </w:pPr>
            <w:r>
              <w:rPr>
                <w:color w:val="392C69"/>
              </w:rPr>
              <w:t>Список изменяющих документов</w:t>
            </w:r>
          </w:p>
          <w:p w:rsidR="00EA4B03" w:rsidRDefault="00EA4B03">
            <w:pPr>
              <w:pStyle w:val="ConsPlusNormal"/>
              <w:jc w:val="center"/>
            </w:pPr>
            <w:r>
              <w:rPr>
                <w:color w:val="392C69"/>
              </w:rPr>
              <w:t xml:space="preserve">(в ред. Приказов Минфина России от 07.09.2022 </w:t>
            </w:r>
            <w:hyperlink r:id="rId6">
              <w:r>
                <w:rPr>
                  <w:color w:val="0000FF"/>
                </w:rPr>
                <w:t>N 136н</w:t>
              </w:r>
            </w:hyperlink>
            <w:r>
              <w:rPr>
                <w:color w:val="392C69"/>
              </w:rPr>
              <w:t xml:space="preserve">, от 16.02.2023 </w:t>
            </w:r>
            <w:hyperlink r:id="rId7">
              <w:r>
                <w:rPr>
                  <w:color w:val="0000FF"/>
                </w:rPr>
                <w:t>N 16н</w:t>
              </w:r>
            </w:hyperlink>
            <w:r>
              <w:rPr>
                <w:color w:val="392C69"/>
              </w:rPr>
              <w:t>,</w:t>
            </w:r>
          </w:p>
          <w:p w:rsidR="00EA4B03" w:rsidRDefault="00EA4B03">
            <w:pPr>
              <w:pStyle w:val="ConsPlusNormal"/>
              <w:jc w:val="center"/>
            </w:pPr>
            <w:r>
              <w:rPr>
                <w:color w:val="392C69"/>
              </w:rPr>
              <w:t xml:space="preserve">от 26.02.2025 </w:t>
            </w:r>
            <w:hyperlink r:id="rId8">
              <w:r>
                <w:rPr>
                  <w:color w:val="0000FF"/>
                </w:rPr>
                <w:t>N 21н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r>
    </w:tbl>
    <w:p w:rsidR="00EA4B03" w:rsidRDefault="00EA4B03">
      <w:pPr>
        <w:pStyle w:val="ConsPlusNormal"/>
        <w:jc w:val="both"/>
      </w:pPr>
    </w:p>
    <w:p w:rsidR="00EA4B03" w:rsidRDefault="00EA4B03">
      <w:pPr>
        <w:pStyle w:val="ConsPlusNormal"/>
        <w:ind w:firstLine="540"/>
        <w:jc w:val="both"/>
      </w:pPr>
      <w:r>
        <w:t xml:space="preserve">В соответствии с </w:t>
      </w:r>
      <w:hyperlink r:id="rId9">
        <w:r>
          <w:rPr>
            <w:color w:val="0000FF"/>
          </w:rPr>
          <w:t>абзацем девятнадцатым статьи 165</w:t>
        </w:r>
      </w:hyperlink>
      <w:r>
        <w:t xml:space="preserve"> Бюджетного кодекса Российской Федерации (Собрание законодательства Российской Федерации, 1998, N 31, ст. 3823; 2019, N 30, ст. 4101) приказываю:</w:t>
      </w:r>
    </w:p>
    <w:p w:rsidR="00EA4B03" w:rsidRDefault="00EA4B03">
      <w:pPr>
        <w:pStyle w:val="ConsPlusNormal"/>
        <w:spacing w:before="220"/>
        <w:ind w:firstLine="540"/>
        <w:jc w:val="both"/>
      </w:pPr>
      <w:r>
        <w:t xml:space="preserve">1. Утвердить прилагаемый </w:t>
      </w:r>
      <w:hyperlink w:anchor="P32">
        <w:r>
          <w:rPr>
            <w:color w:val="0000FF"/>
          </w:rPr>
          <w:t>Порядок</w:t>
        </w:r>
      </w:hyperlink>
      <w:r>
        <w:t xml:space="preserve"> составления и ведения планов финансово-хозяйственной деятельности федеральных бюджетных и автономных учреждений.</w:t>
      </w:r>
    </w:p>
    <w:p w:rsidR="00EA4B03" w:rsidRDefault="00EA4B03">
      <w:pPr>
        <w:pStyle w:val="ConsPlusNormal"/>
        <w:spacing w:before="220"/>
        <w:ind w:firstLine="540"/>
        <w:jc w:val="both"/>
      </w:pPr>
      <w:r>
        <w:t>2. Настоящий приказ применяется при составлении и ведении плана финансово-хозяйственной деятельности федерального бюджетного и автономного учреждения начиная с плана финансово-хозяйственной деятельности на 2021 год и плановый период 2022 и 2023 годов.</w:t>
      </w:r>
    </w:p>
    <w:p w:rsidR="00EA4B03" w:rsidRDefault="00EA4B03">
      <w:pPr>
        <w:pStyle w:val="ConsPlusNormal"/>
        <w:jc w:val="both"/>
      </w:pPr>
    </w:p>
    <w:p w:rsidR="00EA4B03" w:rsidRDefault="00EA4B03">
      <w:pPr>
        <w:pStyle w:val="ConsPlusNormal"/>
        <w:jc w:val="right"/>
      </w:pPr>
      <w:r>
        <w:t>И.о. Министра</w:t>
      </w:r>
    </w:p>
    <w:p w:rsidR="00EA4B03" w:rsidRDefault="00EA4B03">
      <w:pPr>
        <w:pStyle w:val="ConsPlusNormal"/>
        <w:jc w:val="right"/>
      </w:pPr>
      <w:r>
        <w:t>А.М.ЛАВРОВ</w:t>
      </w:r>
    </w:p>
    <w:p w:rsidR="00EA4B03" w:rsidRDefault="00EA4B03">
      <w:pPr>
        <w:pStyle w:val="ConsPlusNormal"/>
        <w:jc w:val="both"/>
      </w:pPr>
    </w:p>
    <w:p w:rsidR="00EA4B03" w:rsidRDefault="00EA4B03">
      <w:pPr>
        <w:pStyle w:val="ConsPlusNormal"/>
        <w:jc w:val="both"/>
      </w:pPr>
    </w:p>
    <w:p w:rsidR="00EA4B03" w:rsidRDefault="00EA4B03">
      <w:pPr>
        <w:pStyle w:val="ConsPlusNormal"/>
        <w:jc w:val="both"/>
      </w:pPr>
    </w:p>
    <w:p w:rsidR="00EA4B03" w:rsidRDefault="00EA4B03">
      <w:pPr>
        <w:pStyle w:val="ConsPlusNormal"/>
        <w:jc w:val="both"/>
      </w:pPr>
    </w:p>
    <w:p w:rsidR="00EA4B03" w:rsidRDefault="00EA4B03">
      <w:pPr>
        <w:pStyle w:val="ConsPlusNormal"/>
        <w:jc w:val="both"/>
      </w:pPr>
    </w:p>
    <w:p w:rsidR="00EA4B03" w:rsidRDefault="00EA4B03">
      <w:pPr>
        <w:pStyle w:val="ConsPlusNormal"/>
        <w:jc w:val="right"/>
        <w:outlineLvl w:val="0"/>
      </w:pPr>
      <w:r>
        <w:t>Утвержден</w:t>
      </w:r>
    </w:p>
    <w:p w:rsidR="00EA4B03" w:rsidRDefault="00EA4B03">
      <w:pPr>
        <w:pStyle w:val="ConsPlusNormal"/>
        <w:jc w:val="right"/>
      </w:pPr>
      <w:r>
        <w:t>приказом Министерства финансов</w:t>
      </w:r>
    </w:p>
    <w:p w:rsidR="00EA4B03" w:rsidRDefault="00EA4B03">
      <w:pPr>
        <w:pStyle w:val="ConsPlusNormal"/>
        <w:jc w:val="right"/>
      </w:pPr>
      <w:r>
        <w:t>Российской Федерации</w:t>
      </w:r>
    </w:p>
    <w:p w:rsidR="00EA4B03" w:rsidRDefault="00EA4B03">
      <w:pPr>
        <w:pStyle w:val="ConsPlusNormal"/>
        <w:jc w:val="right"/>
      </w:pPr>
      <w:r>
        <w:t>от 17.08.2020 N 168н</w:t>
      </w:r>
    </w:p>
    <w:p w:rsidR="00EA4B03" w:rsidRDefault="00EA4B03">
      <w:pPr>
        <w:pStyle w:val="ConsPlusNormal"/>
        <w:jc w:val="both"/>
      </w:pPr>
    </w:p>
    <w:p w:rsidR="00EA4B03" w:rsidRDefault="00EA4B03">
      <w:pPr>
        <w:pStyle w:val="ConsPlusTitle"/>
        <w:jc w:val="center"/>
      </w:pPr>
      <w:bookmarkStart w:id="0" w:name="P32"/>
      <w:bookmarkEnd w:id="0"/>
      <w:r>
        <w:t>ПОРЯДОК</w:t>
      </w:r>
    </w:p>
    <w:p w:rsidR="00EA4B03" w:rsidRDefault="00EA4B03">
      <w:pPr>
        <w:pStyle w:val="ConsPlusTitle"/>
        <w:jc w:val="center"/>
      </w:pPr>
      <w:r>
        <w:t>СОСТАВЛЕНИЯ И ВЕДЕНИЯ ПЛАНОВ ФИНАНСОВО-ХОЗЯЙСТВЕННОЙ</w:t>
      </w:r>
    </w:p>
    <w:p w:rsidR="00EA4B03" w:rsidRDefault="00EA4B03">
      <w:pPr>
        <w:pStyle w:val="ConsPlusTitle"/>
        <w:jc w:val="center"/>
      </w:pPr>
      <w:r>
        <w:t>ДЕЯТЕЛЬНОСТИ ФЕДЕРАЛЬНЫХ БЮДЖЕТНЫХ И АВТОНОМНЫХ УЧРЕЖДЕНИЙ</w:t>
      </w:r>
    </w:p>
    <w:p w:rsidR="00EA4B03" w:rsidRDefault="00EA4B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4B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B03" w:rsidRDefault="00EA4B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4B03" w:rsidRDefault="00EA4B03">
            <w:pPr>
              <w:pStyle w:val="ConsPlusNormal"/>
              <w:jc w:val="center"/>
            </w:pPr>
            <w:r>
              <w:rPr>
                <w:color w:val="392C69"/>
              </w:rPr>
              <w:t>Список изменяющих документов</w:t>
            </w:r>
          </w:p>
          <w:p w:rsidR="00EA4B03" w:rsidRDefault="00EA4B03">
            <w:pPr>
              <w:pStyle w:val="ConsPlusNormal"/>
              <w:jc w:val="center"/>
            </w:pPr>
            <w:r>
              <w:rPr>
                <w:color w:val="392C69"/>
              </w:rPr>
              <w:t xml:space="preserve">(в ред. Приказов Минфина России от 07.09.2022 </w:t>
            </w:r>
            <w:hyperlink r:id="rId10">
              <w:r>
                <w:rPr>
                  <w:color w:val="0000FF"/>
                </w:rPr>
                <w:t>N 136н</w:t>
              </w:r>
            </w:hyperlink>
            <w:r>
              <w:rPr>
                <w:color w:val="392C69"/>
              </w:rPr>
              <w:t>,</w:t>
            </w:r>
          </w:p>
          <w:p w:rsidR="00EA4B03" w:rsidRDefault="00EA4B03">
            <w:pPr>
              <w:pStyle w:val="ConsPlusNormal"/>
              <w:jc w:val="center"/>
            </w:pPr>
            <w:r>
              <w:rPr>
                <w:color w:val="392C69"/>
              </w:rPr>
              <w:t xml:space="preserve">от 16.02.2023 </w:t>
            </w:r>
            <w:hyperlink r:id="rId11">
              <w:r>
                <w:rPr>
                  <w:color w:val="0000FF"/>
                </w:rPr>
                <w:t>N 16н</w:t>
              </w:r>
            </w:hyperlink>
            <w:r>
              <w:rPr>
                <w:color w:val="392C69"/>
              </w:rPr>
              <w:t xml:space="preserve">, от 26.02.2025 </w:t>
            </w:r>
            <w:hyperlink r:id="rId12">
              <w:r>
                <w:rPr>
                  <w:color w:val="0000FF"/>
                </w:rPr>
                <w:t>N 21н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r>
    </w:tbl>
    <w:p w:rsidR="00EA4B03" w:rsidRDefault="00EA4B03">
      <w:pPr>
        <w:pStyle w:val="ConsPlusNormal"/>
        <w:jc w:val="both"/>
      </w:pPr>
    </w:p>
    <w:p w:rsidR="00EA4B03" w:rsidRDefault="00EA4B03">
      <w:pPr>
        <w:pStyle w:val="ConsPlusTitle"/>
        <w:jc w:val="center"/>
        <w:outlineLvl w:val="1"/>
      </w:pPr>
      <w:r>
        <w:t>I. Общие положения</w:t>
      </w:r>
    </w:p>
    <w:p w:rsidR="00EA4B03" w:rsidRDefault="00EA4B03">
      <w:pPr>
        <w:pStyle w:val="ConsPlusNormal"/>
        <w:jc w:val="both"/>
      </w:pPr>
    </w:p>
    <w:p w:rsidR="00EA4B03" w:rsidRDefault="00EA4B03">
      <w:pPr>
        <w:pStyle w:val="ConsPlusNormal"/>
        <w:ind w:firstLine="540"/>
        <w:jc w:val="both"/>
      </w:pPr>
      <w:r>
        <w:t xml:space="preserve">1. Настоящий Порядок составления и ведения плана финансово-хозяйственной деятельности </w:t>
      </w:r>
      <w:r>
        <w:lastRenderedPageBreak/>
        <w:t>федерального бюджетного и автономного учреждения (далее соответственно - Порядок, План) распространяется на:</w:t>
      </w:r>
    </w:p>
    <w:p w:rsidR="00EA4B03" w:rsidRDefault="00EA4B03">
      <w:pPr>
        <w:pStyle w:val="ConsPlusNormal"/>
        <w:spacing w:before="220"/>
        <w:ind w:firstLine="540"/>
        <w:jc w:val="both"/>
      </w:pPr>
      <w:r>
        <w:t>федеральное государственное бюджетное учреждение и федеральное государственное автономное учреждение (далее при совместном упоминании - учреждение) при составлении Плана (проекта Плана), внесении изменений в План;</w:t>
      </w:r>
    </w:p>
    <w:p w:rsidR="00EA4B03" w:rsidRDefault="00EA4B03">
      <w:pPr>
        <w:pStyle w:val="ConsPlusNormal"/>
        <w:jc w:val="both"/>
      </w:pPr>
      <w:r>
        <w:t xml:space="preserve">(в ред. </w:t>
      </w:r>
      <w:hyperlink r:id="rId13">
        <w:r>
          <w:rPr>
            <w:color w:val="0000FF"/>
          </w:rPr>
          <w:t>Приказа</w:t>
        </w:r>
      </w:hyperlink>
      <w:r>
        <w:t xml:space="preserve"> Минфина России от 07.09.2022 N 136н)</w:t>
      </w:r>
    </w:p>
    <w:p w:rsidR="00EA4B03" w:rsidRDefault="00EA4B03">
      <w:pPr>
        <w:pStyle w:val="ConsPlusNormal"/>
        <w:spacing w:before="220"/>
        <w:ind w:firstLine="540"/>
        <w:jc w:val="both"/>
      </w:pPr>
      <w:r>
        <w:t>обособленное подразделение без прав юридического лица (филиал), осуществляющее полномочия по ведению бухгалтерского учета (далее - обособленное подразделение), при принятии учреждением, создавшим обособленное подразделение (далее - головное учреждение), решения об утверждении Плана для обособленного подразделения.</w:t>
      </w:r>
    </w:p>
    <w:p w:rsidR="00EA4B03" w:rsidRDefault="00EA4B03">
      <w:pPr>
        <w:pStyle w:val="ConsPlusNormal"/>
        <w:spacing w:before="220"/>
        <w:ind w:firstLine="540"/>
        <w:jc w:val="both"/>
      </w:pPr>
      <w:bookmarkStart w:id="1" w:name="P45"/>
      <w:bookmarkEnd w:id="1"/>
      <w:r>
        <w:t>2. План, а также иные документы и информация, предусмотренные Порядком, не содержащие сведения, составляющие государственную тайну, составляются и ведутся учреждением в государственной интегрированной информационной системе управления общественными финансами "Электронный бюджет" (далее - информационная система) в форме электронных документов, подписываемых усиленной квалифицированной электронной подписью лица, уполномоченного в установленном законодательством Российской Федерации порядке действовать от имени учреждения или органа, осуществляющего функции и полномочия учредителя учреждения (далее соответственно - уполномоченное лицо, орган - учредитель).</w:t>
      </w:r>
    </w:p>
    <w:p w:rsidR="00EA4B03" w:rsidRDefault="00EA4B03">
      <w:pPr>
        <w:pStyle w:val="ConsPlusNormal"/>
        <w:spacing w:before="220"/>
        <w:ind w:firstLine="540"/>
        <w:jc w:val="both"/>
      </w:pPr>
      <w:r>
        <w:t xml:space="preserve">Обмен документами и информацией, указанными в </w:t>
      </w:r>
      <w:hyperlink w:anchor="P45">
        <w:r>
          <w:rPr>
            <w:color w:val="0000FF"/>
          </w:rPr>
          <w:t>абзаце первом</w:t>
        </w:r>
      </w:hyperlink>
      <w:r>
        <w:t xml:space="preserve"> настоящего пункта, осуществляется с использованием информационной системы.</w:t>
      </w:r>
    </w:p>
    <w:p w:rsidR="00EA4B03" w:rsidRDefault="00EA4B03">
      <w:pPr>
        <w:pStyle w:val="ConsPlusNormal"/>
        <w:spacing w:before="220"/>
        <w:ind w:firstLine="540"/>
        <w:jc w:val="both"/>
      </w:pPr>
      <w:r>
        <w:t>3. План, иные документы и информация, предусмотренные Порядком, содержащие сведения, составляющие государственную тайну, составляются и ведутся учреждением с соблюдением законодательства Российской Федерации о защите государственной тайны.</w:t>
      </w:r>
    </w:p>
    <w:p w:rsidR="00EA4B03" w:rsidRDefault="00EA4B03">
      <w:pPr>
        <w:pStyle w:val="ConsPlusNormal"/>
        <w:spacing w:before="220"/>
        <w:ind w:firstLine="540"/>
        <w:jc w:val="both"/>
      </w:pPr>
      <w:r>
        <w:t>Показатели Плана, содержащие сведения, составляющие государственную тайну, формируются обособленно.</w:t>
      </w:r>
    </w:p>
    <w:p w:rsidR="00EA4B03" w:rsidRDefault="00EA4B03">
      <w:pPr>
        <w:pStyle w:val="ConsPlusNormal"/>
        <w:spacing w:before="220"/>
        <w:ind w:firstLine="540"/>
        <w:jc w:val="both"/>
      </w:pPr>
      <w:bookmarkStart w:id="2" w:name="P49"/>
      <w:bookmarkEnd w:id="2"/>
      <w:r>
        <w:t>При наличии сведений, составляющих государственную тайну, составление и ведение Плана, а также иных документов, предусмотренных настоящим Порядком, осуществляется на бумажных носителях, собственноручно подписываемых уполномоченным лицом.</w:t>
      </w:r>
    </w:p>
    <w:p w:rsidR="00EA4B03" w:rsidRDefault="00EA4B03">
      <w:pPr>
        <w:pStyle w:val="ConsPlusNormal"/>
        <w:spacing w:before="220"/>
        <w:ind w:firstLine="540"/>
        <w:jc w:val="both"/>
      </w:pPr>
      <w:r>
        <w:t xml:space="preserve">Документы и информация, указанные в </w:t>
      </w:r>
      <w:hyperlink w:anchor="P49">
        <w:r>
          <w:rPr>
            <w:color w:val="0000FF"/>
          </w:rPr>
          <w:t>абзаце третьем</w:t>
        </w:r>
      </w:hyperlink>
      <w:r>
        <w:t xml:space="preserve"> настоящего пункта, представляются в электронном виде путем записи информации на съемный машинный носитель информации с соблюдением требований законодательства Российской Федерации о защите государственной тайны.</w:t>
      </w:r>
    </w:p>
    <w:p w:rsidR="00EA4B03" w:rsidRDefault="00EA4B03">
      <w:pPr>
        <w:pStyle w:val="ConsPlusNormal"/>
        <w:spacing w:before="220"/>
        <w:ind w:firstLine="540"/>
        <w:jc w:val="both"/>
      </w:pPr>
      <w:r>
        <w:t>4. План федерального бюджетного учреждения утверждается:</w:t>
      </w:r>
    </w:p>
    <w:p w:rsidR="00EA4B03" w:rsidRDefault="00EA4B03">
      <w:pPr>
        <w:pStyle w:val="ConsPlusNormal"/>
        <w:spacing w:before="220"/>
        <w:ind w:firstLine="540"/>
        <w:jc w:val="both"/>
      </w:pPr>
      <w:r>
        <w:t xml:space="preserve">уполномоченным лицом учреждения, если решением органа - учредителя не установлен иной порядок его утверждения, за исключением случая, предусмотренного </w:t>
      </w:r>
      <w:hyperlink w:anchor="P53">
        <w:r>
          <w:rPr>
            <w:color w:val="0000FF"/>
          </w:rPr>
          <w:t>абзацем третьим</w:t>
        </w:r>
      </w:hyperlink>
      <w:r>
        <w:t xml:space="preserve"> настоящего пункта;</w:t>
      </w:r>
    </w:p>
    <w:p w:rsidR="00EA4B03" w:rsidRDefault="00EA4B03">
      <w:pPr>
        <w:pStyle w:val="ConsPlusNormal"/>
        <w:spacing w:before="220"/>
        <w:ind w:firstLine="540"/>
        <w:jc w:val="both"/>
      </w:pPr>
      <w:bookmarkStart w:id="3" w:name="P53"/>
      <w:bookmarkEnd w:id="3"/>
      <w:r>
        <w:t>уполномоченным лицом органа - учредителя, в случае наличия у учреждения на последнюю отчетную дату бухгалтерской отчетности, предшествующую дате утверждения Плана (внесения изменений в План), просроченной кредиторской задолженности.</w:t>
      </w:r>
    </w:p>
    <w:p w:rsidR="00EA4B03" w:rsidRDefault="00EA4B03">
      <w:pPr>
        <w:pStyle w:val="ConsPlusNormal"/>
        <w:spacing w:before="220"/>
        <w:ind w:firstLine="540"/>
        <w:jc w:val="both"/>
      </w:pPr>
      <w:r>
        <w:t>План федерального автономного учреждения утверждается руководителем автономного учреждения после рассмотрения проекта Плана наблюдательным советом автономного учреждения.</w:t>
      </w:r>
    </w:p>
    <w:p w:rsidR="00EA4B03" w:rsidRDefault="00EA4B03">
      <w:pPr>
        <w:pStyle w:val="ConsPlusNormal"/>
        <w:jc w:val="both"/>
      </w:pPr>
      <w:r>
        <w:t xml:space="preserve">(п. 4 в ред. </w:t>
      </w:r>
      <w:hyperlink r:id="rId14">
        <w:r>
          <w:rPr>
            <w:color w:val="0000FF"/>
          </w:rPr>
          <w:t>Приказа</w:t>
        </w:r>
      </w:hyperlink>
      <w:r>
        <w:t xml:space="preserve"> Минфина России от 07.09.2022 N 136н)</w:t>
      </w:r>
    </w:p>
    <w:p w:rsidR="00EA4B03" w:rsidRDefault="00EA4B03">
      <w:pPr>
        <w:pStyle w:val="ConsPlusNormal"/>
        <w:spacing w:before="220"/>
        <w:ind w:firstLine="540"/>
        <w:jc w:val="both"/>
      </w:pPr>
      <w:r>
        <w:lastRenderedPageBreak/>
        <w:t>5. Учреждение, имеющее обособленное(ые) подразделение(я), на основании Плана, утвержденного в соответствии с порядком, определенным органом - учредителем (далее - Порядок органа - учредителя) &lt;1&gt;, утверждает План головного учреждения и План для каждого обособленного подразделения.</w:t>
      </w:r>
    </w:p>
    <w:p w:rsidR="00EA4B03" w:rsidRDefault="00EA4B03">
      <w:pPr>
        <w:pStyle w:val="ConsPlusNormal"/>
        <w:spacing w:before="220"/>
        <w:ind w:firstLine="540"/>
        <w:jc w:val="both"/>
      </w:pPr>
      <w:r>
        <w:t>--------------------------------</w:t>
      </w:r>
    </w:p>
    <w:p w:rsidR="00EA4B03" w:rsidRDefault="00EA4B03">
      <w:pPr>
        <w:pStyle w:val="ConsPlusNormal"/>
        <w:spacing w:before="220"/>
        <w:ind w:firstLine="540"/>
        <w:jc w:val="both"/>
      </w:pPr>
      <w:r>
        <w:t xml:space="preserve">&lt;1&gt; </w:t>
      </w:r>
      <w:hyperlink r:id="rId15">
        <w:r>
          <w:rPr>
            <w:color w:val="0000FF"/>
          </w:rPr>
          <w:t>Подпункт 6 пункта 3.3 статьи 32</w:t>
        </w:r>
      </w:hyperlink>
      <w:r>
        <w:t xml:space="preserve"> Федерального закона от 12 января 1996 г. N 7-ФЗ "О некоммерческих организациях" (Собрание законодательства Российской Федерации, 1996, N 3, ст. 145; 2017, N 24, ст. 3482).</w:t>
      </w:r>
    </w:p>
    <w:p w:rsidR="00EA4B03" w:rsidRDefault="00EA4B03">
      <w:pPr>
        <w:pStyle w:val="ConsPlusNormal"/>
        <w:jc w:val="both"/>
      </w:pPr>
    </w:p>
    <w:p w:rsidR="00EA4B03" w:rsidRDefault="00EA4B03">
      <w:pPr>
        <w:pStyle w:val="ConsPlusNormal"/>
        <w:ind w:firstLine="540"/>
        <w:jc w:val="both"/>
      </w:pPr>
      <w:bookmarkStart w:id="4" w:name="P60"/>
      <w:bookmarkEnd w:id="4"/>
      <w:r>
        <w:t>6. План содержит показатели поступлений и выплат на текущий финансовый год и плановый период.</w:t>
      </w:r>
    </w:p>
    <w:p w:rsidR="00EA4B03" w:rsidRDefault="00EA4B03">
      <w:pPr>
        <w:pStyle w:val="ConsPlusNormal"/>
        <w:jc w:val="both"/>
      </w:pPr>
      <w:r>
        <w:t xml:space="preserve">(в ред. </w:t>
      </w:r>
      <w:hyperlink r:id="rId16">
        <w:r>
          <w:rPr>
            <w:color w:val="0000FF"/>
          </w:rPr>
          <w:t>Приказа</w:t>
        </w:r>
      </w:hyperlink>
      <w:r>
        <w:t xml:space="preserve"> Минфина России от 07.09.2022 N 136н)</w:t>
      </w:r>
    </w:p>
    <w:p w:rsidR="00EA4B03" w:rsidRDefault="00EA4B03">
      <w:pPr>
        <w:pStyle w:val="ConsPlusNormal"/>
        <w:spacing w:before="220"/>
        <w:ind w:firstLine="540"/>
        <w:jc w:val="both"/>
      </w:pPr>
      <w:r>
        <w:t xml:space="preserve">При наличии необходимости принятия и исполнения учреждением обязательств, срок выполнения которых превышает срок, предусмотренный </w:t>
      </w:r>
      <w:hyperlink w:anchor="P60">
        <w:r>
          <w:rPr>
            <w:color w:val="0000FF"/>
          </w:rPr>
          <w:t>абзацем первым</w:t>
        </w:r>
      </w:hyperlink>
      <w:r>
        <w:t xml:space="preserve"> настоящего пункта, в том числе в случае принятия в соответствии с бюджетным законодательством Российской Федерации акта Правительства Российской Федерации, предусматривающего заключение соглашения (договора) о предоставлении учреждению субсидии (гранта в форме субсидии) на срок, превышающий срок действия федерального закона о федеральном бюджете, показатели Плана формируются на период, превышающий указанный срок.</w:t>
      </w:r>
    </w:p>
    <w:p w:rsidR="00EA4B03" w:rsidRDefault="00EA4B03">
      <w:pPr>
        <w:pStyle w:val="ConsPlusNormal"/>
        <w:spacing w:before="220"/>
        <w:ind w:firstLine="540"/>
        <w:jc w:val="both"/>
      </w:pPr>
      <w:r>
        <w:t xml:space="preserve">Абзац утратил силу. - </w:t>
      </w:r>
      <w:hyperlink r:id="rId17">
        <w:r>
          <w:rPr>
            <w:color w:val="0000FF"/>
          </w:rPr>
          <w:t>Приказ</w:t>
        </w:r>
      </w:hyperlink>
      <w:r>
        <w:t xml:space="preserve"> Минфина России от 07.09.2022 N 136н.</w:t>
      </w:r>
    </w:p>
    <w:p w:rsidR="00EA4B03" w:rsidRDefault="00EA4B03">
      <w:pPr>
        <w:pStyle w:val="ConsPlusNormal"/>
        <w:spacing w:before="220"/>
        <w:ind w:firstLine="540"/>
        <w:jc w:val="both"/>
      </w:pPr>
      <w:r>
        <w:t>7. План составляется по кассовому методу, в валюте Российской Федерации. Для учреждений, расположенных на территории иностранных государств, показатели Плана формируются в соответствии с Порядком органа - учредителя в иностранной валюте и в рублевом эквиваленте.</w:t>
      </w:r>
    </w:p>
    <w:p w:rsidR="00EA4B03" w:rsidRDefault="00EA4B03">
      <w:pPr>
        <w:pStyle w:val="ConsPlusNormal"/>
        <w:spacing w:before="220"/>
        <w:ind w:firstLine="540"/>
        <w:jc w:val="both"/>
      </w:pPr>
      <w:r>
        <w:t>8. Показатели Плана группируются по следующим направлениям:</w:t>
      </w:r>
    </w:p>
    <w:p w:rsidR="00EA4B03" w:rsidRDefault="00EA4B03">
      <w:pPr>
        <w:pStyle w:val="ConsPlusNormal"/>
        <w:spacing w:before="220"/>
        <w:ind w:firstLine="540"/>
        <w:jc w:val="both"/>
      </w:pPr>
      <w:r>
        <w:t>в разделе 1 "Поступления и выплаты" отражаются плановые показатели остатков денежных средств на начало и конец соответствующего финансового года, показатели плановых поступлений и выплат;</w:t>
      </w:r>
    </w:p>
    <w:p w:rsidR="00EA4B03" w:rsidRDefault="00EA4B03">
      <w:pPr>
        <w:pStyle w:val="ConsPlusNormal"/>
        <w:spacing w:before="220"/>
        <w:ind w:firstLine="540"/>
        <w:jc w:val="both"/>
      </w:pPr>
      <w:r>
        <w:t>в разделе 2 "Сведения по выплатам на закупки товаров, работ, услуг" детализируются показатели выплат по расходам на закупку товаров, работ, услуг, включенные, в том числе в показатели, отраженные по соответствующим строкам раздела 1 "Поступления и выплаты" Плана.</w:t>
      </w:r>
    </w:p>
    <w:p w:rsidR="00EA4B03" w:rsidRDefault="00EA4B03">
      <w:pPr>
        <w:pStyle w:val="ConsPlusNormal"/>
        <w:jc w:val="both"/>
      </w:pPr>
    </w:p>
    <w:p w:rsidR="00EA4B03" w:rsidRDefault="00EA4B03">
      <w:pPr>
        <w:pStyle w:val="ConsPlusTitle"/>
        <w:jc w:val="center"/>
        <w:outlineLvl w:val="1"/>
      </w:pPr>
      <w:r>
        <w:t>II. Составление Плана</w:t>
      </w:r>
    </w:p>
    <w:p w:rsidR="00EA4B03" w:rsidRDefault="00EA4B03">
      <w:pPr>
        <w:pStyle w:val="ConsPlusNormal"/>
        <w:jc w:val="both"/>
      </w:pPr>
    </w:p>
    <w:p w:rsidR="00EA4B03" w:rsidRDefault="00EA4B03">
      <w:pPr>
        <w:pStyle w:val="ConsPlusNormal"/>
        <w:ind w:firstLine="540"/>
        <w:jc w:val="both"/>
      </w:pPr>
      <w:r>
        <w:t>9. При составлении Плана (внесении в него изменений) устанавливается (уточняется) плановый объем поступлений и выплат денежных средств.</w:t>
      </w:r>
    </w:p>
    <w:p w:rsidR="00EA4B03" w:rsidRDefault="00EA4B03">
      <w:pPr>
        <w:pStyle w:val="ConsPlusNormal"/>
        <w:spacing w:before="220"/>
        <w:ind w:firstLine="540"/>
        <w:jc w:val="both"/>
      </w:pPr>
      <w:r>
        <w:t xml:space="preserve">10. Учреждение в сроки, установленные Порядком органа - учредителя, составляет проект Плана (рекомендуемый образец приведен в </w:t>
      </w:r>
      <w:hyperlink w:anchor="P252">
        <w:r>
          <w:rPr>
            <w:color w:val="0000FF"/>
          </w:rPr>
          <w:t>приложении N 1</w:t>
        </w:r>
      </w:hyperlink>
      <w:r>
        <w:t xml:space="preserve"> к Порядку) путем:</w:t>
      </w:r>
    </w:p>
    <w:p w:rsidR="00EA4B03" w:rsidRDefault="00EA4B03">
      <w:pPr>
        <w:pStyle w:val="ConsPlusNormal"/>
        <w:spacing w:before="220"/>
        <w:ind w:firstLine="540"/>
        <w:jc w:val="both"/>
      </w:pPr>
      <w:r>
        <w:t>уточнения (при необходимости) показателей поступлений и выплат планового периода, содержащихся в утвержденном Плане;</w:t>
      </w:r>
    </w:p>
    <w:p w:rsidR="00EA4B03" w:rsidRDefault="00EA4B03">
      <w:pPr>
        <w:pStyle w:val="ConsPlusNormal"/>
        <w:spacing w:before="220"/>
        <w:ind w:firstLine="540"/>
        <w:jc w:val="both"/>
      </w:pPr>
      <w:r>
        <w:t>формирования планируемых показателей поступлений и выплат второго года планового периода.</w:t>
      </w:r>
    </w:p>
    <w:p w:rsidR="00EA4B03" w:rsidRDefault="00EA4B03">
      <w:pPr>
        <w:pStyle w:val="ConsPlusNormal"/>
        <w:spacing w:before="220"/>
        <w:ind w:firstLine="540"/>
        <w:jc w:val="both"/>
      </w:pPr>
      <w:r>
        <w:t>План вновь созданного учреждения составляется на текущий финансовый год и плановый период.</w:t>
      </w:r>
    </w:p>
    <w:p w:rsidR="00EA4B03" w:rsidRDefault="00EA4B03">
      <w:pPr>
        <w:pStyle w:val="ConsPlusNormal"/>
        <w:spacing w:before="220"/>
        <w:ind w:firstLine="540"/>
        <w:jc w:val="both"/>
      </w:pPr>
      <w:r>
        <w:lastRenderedPageBreak/>
        <w:t xml:space="preserve">Составление проекта Плана (внесение изменений в План) осуществляется учреждением на основании обоснований (расчетов) плановых показателей поступлений и выплат (далее при совместном упоминании - обоснования (расчеты) плановых показателей), являющихся неотъемлемой частью Плана, формирование которых осуществляется в соответствии с </w:t>
      </w:r>
      <w:hyperlink w:anchor="P157">
        <w:r>
          <w:rPr>
            <w:color w:val="0000FF"/>
          </w:rPr>
          <w:t>главой IV</w:t>
        </w:r>
      </w:hyperlink>
      <w:r>
        <w:t xml:space="preserve"> Порядка (рекомендуемые образцы приведены в </w:t>
      </w:r>
      <w:hyperlink w:anchor="P1448">
        <w:r>
          <w:rPr>
            <w:color w:val="0000FF"/>
          </w:rPr>
          <w:t>приложении N 2</w:t>
        </w:r>
      </w:hyperlink>
      <w:r>
        <w:t xml:space="preserve"> к Порядку).</w:t>
      </w:r>
    </w:p>
    <w:p w:rsidR="00EA4B03" w:rsidRDefault="00EA4B03">
      <w:pPr>
        <w:pStyle w:val="ConsPlusNormal"/>
        <w:spacing w:before="220"/>
        <w:ind w:firstLine="540"/>
        <w:jc w:val="both"/>
      </w:pPr>
      <w:r>
        <w:t xml:space="preserve">Учреждение формирует информацию о помесячной детализации показателей поступлений и выплат, включенных в План, в сведениях о поступлениях и выплатах (рекомендуемый образец приведен в </w:t>
      </w:r>
      <w:hyperlink w:anchor="P26021">
        <w:r>
          <w:rPr>
            <w:color w:val="0000FF"/>
          </w:rPr>
          <w:t>приложении N 3</w:t>
        </w:r>
      </w:hyperlink>
      <w:r>
        <w:t xml:space="preserve"> к Порядку).</w:t>
      </w:r>
    </w:p>
    <w:p w:rsidR="00EA4B03" w:rsidRDefault="00EA4B03">
      <w:pPr>
        <w:pStyle w:val="ConsPlusNormal"/>
        <w:spacing w:before="220"/>
        <w:ind w:firstLine="540"/>
        <w:jc w:val="both"/>
      </w:pPr>
      <w:r>
        <w:t>Учреждение составляет проект Плана с учетом планируемых объемов:</w:t>
      </w:r>
    </w:p>
    <w:p w:rsidR="00EA4B03" w:rsidRDefault="00EA4B03">
      <w:pPr>
        <w:pStyle w:val="ConsPlusNormal"/>
        <w:spacing w:before="220"/>
        <w:ind w:firstLine="540"/>
        <w:jc w:val="both"/>
      </w:pPr>
      <w:r>
        <w:t>а) субсидии на финансовое обеспечение выполнения государственного задания;</w:t>
      </w:r>
    </w:p>
    <w:p w:rsidR="00EA4B03" w:rsidRDefault="00EA4B03">
      <w:pPr>
        <w:pStyle w:val="ConsPlusNormal"/>
        <w:spacing w:before="220"/>
        <w:ind w:firstLine="540"/>
        <w:jc w:val="both"/>
      </w:pPr>
      <w:r>
        <w:t xml:space="preserve">б) субсидий, предусмотренных </w:t>
      </w:r>
      <w:hyperlink r:id="rId18">
        <w:r>
          <w:rPr>
            <w:color w:val="0000FF"/>
          </w:rPr>
          <w:t>абзацем вторым пункта 1 статьи 78.1</w:t>
        </w:r>
      </w:hyperlink>
      <w:r>
        <w:t xml:space="preserve"> Бюджетного кодекса Российской Федерации (Собрание законодательства Российской Федерации, 1998, N 31, ст. 3823; 2007, N 18, ст. 2113; 2020, N 29, ст. 4502) (далее - целевая субсидия), и целей их предоставления;</w:t>
      </w:r>
    </w:p>
    <w:p w:rsidR="00EA4B03" w:rsidRDefault="00EA4B03">
      <w:pPr>
        <w:pStyle w:val="ConsPlusNormal"/>
        <w:spacing w:before="220"/>
        <w:ind w:firstLine="540"/>
        <w:jc w:val="both"/>
      </w:pPr>
      <w:r>
        <w:t>в) субсидий на осуществление капитальных вложений в объекты капитального строительства федеральной собственности или приобретение объектов недвижимого имущества в федеральную собственность (далее - субсидия на осуществление капитальных вложений);</w:t>
      </w:r>
    </w:p>
    <w:p w:rsidR="00EA4B03" w:rsidRDefault="00EA4B03">
      <w:pPr>
        <w:pStyle w:val="ConsPlusNormal"/>
        <w:spacing w:before="220"/>
        <w:ind w:firstLine="540"/>
        <w:jc w:val="both"/>
      </w:pPr>
      <w:r>
        <w:t>г) грантов, в том числе в форме субсидий, предоставляемых из бюджетов бюджетной системы Российской Федерации (далее - грант);</w:t>
      </w:r>
    </w:p>
    <w:p w:rsidR="00EA4B03" w:rsidRDefault="00EA4B03">
      <w:pPr>
        <w:pStyle w:val="ConsPlusNormal"/>
        <w:spacing w:before="220"/>
        <w:ind w:firstLine="540"/>
        <w:jc w:val="both"/>
      </w:pPr>
      <w:r>
        <w:t>д) иных доходов, которые планирует получить учреждение при оказании услуг, выполнении работ за плату сверх установленного государственного задания, а в случаях, установленных федеральным законом, в рамках государственного задания;</w:t>
      </w:r>
    </w:p>
    <w:p w:rsidR="00EA4B03" w:rsidRDefault="00EA4B03">
      <w:pPr>
        <w:pStyle w:val="ConsPlusNormal"/>
        <w:spacing w:before="220"/>
        <w:ind w:firstLine="540"/>
        <w:jc w:val="both"/>
      </w:pPr>
      <w:r>
        <w:t>е) доходов от иной приносящей доход деятельности, предусмотренной уставом учреждения;</w:t>
      </w:r>
    </w:p>
    <w:p w:rsidR="00EA4B03" w:rsidRDefault="00EA4B03">
      <w:pPr>
        <w:pStyle w:val="ConsPlusNormal"/>
        <w:spacing w:before="220"/>
        <w:ind w:firstLine="540"/>
        <w:jc w:val="both"/>
      </w:pPr>
      <w:r>
        <w:t>ж) расходов, связанных с осуществлением деятельности, предусмотренной уставом учреждения.</w:t>
      </w:r>
    </w:p>
    <w:p w:rsidR="00EA4B03" w:rsidRDefault="00EA4B03">
      <w:pPr>
        <w:pStyle w:val="ConsPlusNormal"/>
        <w:jc w:val="both"/>
      </w:pPr>
      <w:r>
        <w:t xml:space="preserve">(п. 10 в ред. </w:t>
      </w:r>
      <w:hyperlink r:id="rId19">
        <w:r>
          <w:rPr>
            <w:color w:val="0000FF"/>
          </w:rPr>
          <w:t>Приказа</w:t>
        </w:r>
      </w:hyperlink>
      <w:r>
        <w:t xml:space="preserve"> Минфина России от 07.09.2022 N 136н)</w:t>
      </w:r>
    </w:p>
    <w:p w:rsidR="00EA4B03" w:rsidRDefault="00EA4B03">
      <w:pPr>
        <w:pStyle w:val="ConsPlusNormal"/>
        <w:spacing w:before="220"/>
        <w:ind w:firstLine="540"/>
        <w:jc w:val="both"/>
      </w:pPr>
      <w:r>
        <w:t xml:space="preserve">11. Обоснования (расчеты) плановых показателей, формируемые при составлении проекта Плана, в случае утверждения Плана уполномоченным лицом органа - учредителя, рассматриваются органом - учредителем одновременно с проектом Плана в соответствии с </w:t>
      </w:r>
      <w:hyperlink w:anchor="P89">
        <w:r>
          <w:rPr>
            <w:color w:val="0000FF"/>
          </w:rPr>
          <w:t>пунктами 12</w:t>
        </w:r>
      </w:hyperlink>
      <w:r>
        <w:t xml:space="preserve"> - </w:t>
      </w:r>
      <w:hyperlink w:anchor="P94">
        <w:r>
          <w:rPr>
            <w:color w:val="0000FF"/>
          </w:rPr>
          <w:t>14</w:t>
        </w:r>
      </w:hyperlink>
      <w:r>
        <w:t xml:space="preserve"> Порядка.</w:t>
      </w:r>
    </w:p>
    <w:p w:rsidR="00EA4B03" w:rsidRDefault="00EA4B03">
      <w:pPr>
        <w:pStyle w:val="ConsPlusNormal"/>
        <w:jc w:val="both"/>
      </w:pPr>
      <w:r>
        <w:t xml:space="preserve">(п. 11 в ред. </w:t>
      </w:r>
      <w:hyperlink r:id="rId20">
        <w:r>
          <w:rPr>
            <w:color w:val="0000FF"/>
          </w:rPr>
          <w:t>Приказа</w:t>
        </w:r>
      </w:hyperlink>
      <w:r>
        <w:t xml:space="preserve"> Минфина России от 07.09.2022 N 136н)</w:t>
      </w:r>
    </w:p>
    <w:p w:rsidR="00EA4B03" w:rsidRDefault="00EA4B03">
      <w:pPr>
        <w:pStyle w:val="ConsPlusNormal"/>
        <w:spacing w:before="220"/>
        <w:ind w:firstLine="540"/>
        <w:jc w:val="both"/>
      </w:pPr>
      <w:bookmarkStart w:id="5" w:name="P89"/>
      <w:bookmarkEnd w:id="5"/>
      <w:r>
        <w:t>12. В случае утверждения Плана уполномоченным лицом органа - учредителя, проект Плана федерального бюджетного учреждения, подписанный уполномоченным лицом учреждения, не позднее одного рабочего дня после дня его подписания направляется органу - учредителю.</w:t>
      </w:r>
    </w:p>
    <w:p w:rsidR="00EA4B03" w:rsidRDefault="00EA4B03">
      <w:pPr>
        <w:pStyle w:val="ConsPlusNormal"/>
        <w:jc w:val="both"/>
      </w:pPr>
      <w:r>
        <w:t xml:space="preserve">(п. 12 в ред. </w:t>
      </w:r>
      <w:hyperlink r:id="rId21">
        <w:r>
          <w:rPr>
            <w:color w:val="0000FF"/>
          </w:rPr>
          <w:t>Приказа</w:t>
        </w:r>
      </w:hyperlink>
      <w:r>
        <w:t xml:space="preserve"> Минфина России от 07.09.2022 N 136н)</w:t>
      </w:r>
    </w:p>
    <w:p w:rsidR="00EA4B03" w:rsidRDefault="00EA4B03">
      <w:pPr>
        <w:pStyle w:val="ConsPlusNormal"/>
        <w:spacing w:before="220"/>
        <w:ind w:firstLine="540"/>
        <w:jc w:val="both"/>
      </w:pPr>
      <w:r>
        <w:t>13. Орган - учредитель осуществляет рассмотрение проекта Плана на предмет соответствия бюджетному законодательству Российской Федерации, Порядку, Порядку органа - учредителя и при отсутствии замечаний к проекту Плана и (или) обоснованиям (расчетам) плановых показателей в срок, установленный Порядком органа - учредителя, но не позднее десяти рабочих дней со дня получения от учреждения проекта Плана, утверждает его.</w:t>
      </w:r>
    </w:p>
    <w:p w:rsidR="00EA4B03" w:rsidRDefault="00EA4B03">
      <w:pPr>
        <w:pStyle w:val="ConsPlusNormal"/>
        <w:jc w:val="both"/>
      </w:pPr>
      <w:r>
        <w:t xml:space="preserve">(в ред. </w:t>
      </w:r>
      <w:hyperlink r:id="rId22">
        <w:r>
          <w:rPr>
            <w:color w:val="0000FF"/>
          </w:rPr>
          <w:t>Приказа</w:t>
        </w:r>
      </w:hyperlink>
      <w:r>
        <w:t xml:space="preserve"> Минфина России от 07.09.2022 N 136н)</w:t>
      </w:r>
    </w:p>
    <w:p w:rsidR="00EA4B03" w:rsidRDefault="00EA4B03">
      <w:pPr>
        <w:pStyle w:val="ConsPlusNormal"/>
        <w:spacing w:before="220"/>
        <w:ind w:firstLine="540"/>
        <w:jc w:val="both"/>
      </w:pPr>
      <w:r>
        <w:t xml:space="preserve">В случае наличия замечаний к проекту Плана и (или) обоснованиям (расчетам) плановых показателей орган - учредитель в срок, установленный Порядком органа - учредителя, но не </w:t>
      </w:r>
      <w:r>
        <w:lastRenderedPageBreak/>
        <w:t>позднее десяти рабочих дней со дня получения от учреждения проекта Плана, направляет учреждению информацию об отклонении проекта Плана с указанием причин отклонения (замечаний).</w:t>
      </w:r>
    </w:p>
    <w:p w:rsidR="00EA4B03" w:rsidRDefault="00EA4B03">
      <w:pPr>
        <w:pStyle w:val="ConsPlusNormal"/>
        <w:spacing w:before="220"/>
        <w:ind w:firstLine="540"/>
        <w:jc w:val="both"/>
      </w:pPr>
      <w:bookmarkStart w:id="6" w:name="P94"/>
      <w:bookmarkEnd w:id="6"/>
      <w:r>
        <w:t>14. Учреждение в срок, установленный Порядком органа - учредителя, но не позднее десяти рабочих дней после дня получения информации об отклонении органом - учредителем проекта Плана вносит изменения в проект Плана в соответствии с полученными замечаниями и направляет уточненный проект Плана органу - учредителю.</w:t>
      </w:r>
    </w:p>
    <w:p w:rsidR="00EA4B03" w:rsidRDefault="00EA4B03">
      <w:pPr>
        <w:pStyle w:val="ConsPlusNormal"/>
        <w:jc w:val="both"/>
      </w:pPr>
      <w:r>
        <w:t xml:space="preserve">(в ред. </w:t>
      </w:r>
      <w:hyperlink r:id="rId23">
        <w:r>
          <w:rPr>
            <w:color w:val="0000FF"/>
          </w:rPr>
          <w:t>Приказа</w:t>
        </w:r>
      </w:hyperlink>
      <w:r>
        <w:t xml:space="preserve"> Минфина России от 07.09.2022 N 136н)</w:t>
      </w:r>
    </w:p>
    <w:p w:rsidR="00EA4B03" w:rsidRDefault="00EA4B03">
      <w:pPr>
        <w:pStyle w:val="ConsPlusNormal"/>
        <w:spacing w:before="220"/>
        <w:ind w:firstLine="540"/>
        <w:jc w:val="both"/>
      </w:pPr>
      <w:r>
        <w:t>Орган - учредитель рассматривает и утверждает уточненный проект Плана (отклоняет проект Плана) в сроки, установленные Порядком органа - учредителя, но не позднее пяти рабочих дней после дня получения уточненного проекта Плана.</w:t>
      </w:r>
    </w:p>
    <w:p w:rsidR="00EA4B03" w:rsidRDefault="00EA4B03">
      <w:pPr>
        <w:pStyle w:val="ConsPlusNormal"/>
        <w:jc w:val="both"/>
      </w:pPr>
      <w:r>
        <w:t xml:space="preserve">(в ред. </w:t>
      </w:r>
      <w:hyperlink r:id="rId24">
        <w:r>
          <w:rPr>
            <w:color w:val="0000FF"/>
          </w:rPr>
          <w:t>Приказа</w:t>
        </w:r>
      </w:hyperlink>
      <w:r>
        <w:t xml:space="preserve"> Минфина России от 07.09.2022 N 136н)</w:t>
      </w:r>
    </w:p>
    <w:p w:rsidR="00EA4B03" w:rsidRDefault="00EA4B03">
      <w:pPr>
        <w:pStyle w:val="ConsPlusNormal"/>
        <w:spacing w:before="220"/>
        <w:ind w:firstLine="540"/>
        <w:jc w:val="both"/>
      </w:pPr>
      <w:r>
        <w:t>15. После формирования соглашений о предоставлении субсидий (грантов) проект Плана (План) при необходимости уточняется учреждением на основании уточненной информации о планируемых к предоставлению объемах субсидий (грантов).</w:t>
      </w:r>
    </w:p>
    <w:p w:rsidR="00EA4B03" w:rsidRDefault="00EA4B03">
      <w:pPr>
        <w:pStyle w:val="ConsPlusNormal"/>
        <w:spacing w:before="220"/>
        <w:ind w:firstLine="540"/>
        <w:jc w:val="both"/>
      </w:pPr>
      <w:r>
        <w:t xml:space="preserve">В случае утверждения Плана уполномоченным лицом органа - учредителя, уточненный учреждением проект Плана подлежит рассмотрению и утверждению в соответствии с </w:t>
      </w:r>
      <w:hyperlink w:anchor="P89">
        <w:r>
          <w:rPr>
            <w:color w:val="0000FF"/>
          </w:rPr>
          <w:t>пунктами 12</w:t>
        </w:r>
      </w:hyperlink>
      <w:r>
        <w:t xml:space="preserve"> - </w:t>
      </w:r>
      <w:hyperlink w:anchor="P94">
        <w:r>
          <w:rPr>
            <w:color w:val="0000FF"/>
          </w:rPr>
          <w:t>14</w:t>
        </w:r>
      </w:hyperlink>
      <w:r>
        <w:t xml:space="preserve"> Порядка.</w:t>
      </w:r>
    </w:p>
    <w:p w:rsidR="00EA4B03" w:rsidRDefault="00EA4B03">
      <w:pPr>
        <w:pStyle w:val="ConsPlusNormal"/>
        <w:jc w:val="both"/>
      </w:pPr>
      <w:r>
        <w:t xml:space="preserve">(п. 15 в ред. </w:t>
      </w:r>
      <w:hyperlink r:id="rId25">
        <w:r>
          <w:rPr>
            <w:color w:val="0000FF"/>
          </w:rPr>
          <w:t>Приказа</w:t>
        </w:r>
      </w:hyperlink>
      <w:r>
        <w:t xml:space="preserve"> Минфина России от 07.09.2022 N 136н)</w:t>
      </w:r>
    </w:p>
    <w:p w:rsidR="00EA4B03" w:rsidRDefault="00EA4B03">
      <w:pPr>
        <w:pStyle w:val="ConsPlusNormal"/>
        <w:spacing w:before="220"/>
        <w:ind w:firstLine="540"/>
        <w:jc w:val="both"/>
      </w:pPr>
      <w:r>
        <w:t>16. План подлежит утверждению до начала очередного финансового года.</w:t>
      </w:r>
    </w:p>
    <w:p w:rsidR="00EA4B03" w:rsidRDefault="00EA4B03">
      <w:pPr>
        <w:pStyle w:val="ConsPlusNormal"/>
        <w:jc w:val="both"/>
      </w:pPr>
      <w:r>
        <w:t xml:space="preserve">(п. 16 в ред. </w:t>
      </w:r>
      <w:hyperlink r:id="rId26">
        <w:r>
          <w:rPr>
            <w:color w:val="0000FF"/>
          </w:rPr>
          <w:t>Приказа</w:t>
        </w:r>
      </w:hyperlink>
      <w:r>
        <w:t xml:space="preserve"> Минфина России от 07.09.2022 N 136н)</w:t>
      </w:r>
    </w:p>
    <w:p w:rsidR="00EA4B03" w:rsidRDefault="00EA4B03">
      <w:pPr>
        <w:pStyle w:val="ConsPlusNormal"/>
        <w:spacing w:before="220"/>
        <w:ind w:firstLine="540"/>
        <w:jc w:val="both"/>
      </w:pPr>
      <w:r>
        <w:t>17. Проект Плана учреждения, имеющего обособленное(ые) подразделение(я), формируется на основании проекта Плана головного учреждения и проекта(ов) Плана(ов) обособленного(ых) подразделения(й).</w:t>
      </w:r>
    </w:p>
    <w:p w:rsidR="00EA4B03" w:rsidRDefault="00EA4B03">
      <w:pPr>
        <w:pStyle w:val="ConsPlusNormal"/>
        <w:spacing w:before="220"/>
        <w:ind w:firstLine="540"/>
        <w:jc w:val="both"/>
      </w:pPr>
      <w:r>
        <w:t>Показатели проекта Плана учреждения формируются без учета показателей по поступлениям и выплатам, осуществляемым в рамках расчетов между головным учреждением и обособленным подразделением.</w:t>
      </w:r>
    </w:p>
    <w:p w:rsidR="00EA4B03" w:rsidRDefault="00EA4B03">
      <w:pPr>
        <w:pStyle w:val="ConsPlusNormal"/>
        <w:spacing w:before="220"/>
        <w:ind w:firstLine="540"/>
        <w:jc w:val="both"/>
      </w:pPr>
      <w:r>
        <w:t>18. 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rsidR="00EA4B03" w:rsidRDefault="00EA4B03">
      <w:pPr>
        <w:pStyle w:val="ConsPlusNormal"/>
        <w:spacing w:before="220"/>
        <w:ind w:firstLine="540"/>
        <w:jc w:val="both"/>
      </w:pPr>
      <w:r>
        <w:t>а) планируемых поступлений:</w:t>
      </w:r>
    </w:p>
    <w:p w:rsidR="00EA4B03" w:rsidRDefault="00EA4B03">
      <w:pPr>
        <w:pStyle w:val="ConsPlusNormal"/>
        <w:spacing w:before="220"/>
        <w:ind w:firstLine="540"/>
        <w:jc w:val="both"/>
      </w:pPr>
      <w:r>
        <w:t>от доходов - по коду аналитической группы подвида доходов бюджетов классификации доходов бюджетов;</w:t>
      </w:r>
    </w:p>
    <w:p w:rsidR="00EA4B03" w:rsidRDefault="00EA4B03">
      <w:pPr>
        <w:pStyle w:val="ConsPlusNormal"/>
        <w:spacing w:before="220"/>
        <w:ind w:firstLine="540"/>
        <w:jc w:val="both"/>
      </w:pPr>
      <w:r>
        <w:t>от возврата выплат, произведенных учреждениями в прошлых отчетных периодах (в том числе в связи с: возвратом в текущем финансовом году отклоненных кредитной организацией платежей учреждения; возвратом в соответствии с законодательством Российской Федерации о налогах и сборах излишне уплаченных сумм налогов, сборов, страховых взносов, пеней, штрафов и процентов, возврата предоставленных учреждением кредитов (займов, ссуд) (далее - дебиторской задолженности прошлых лет), а также поступления от операций с финансовыми активами, кредитов, получаемых учреждением,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EA4B03" w:rsidRDefault="00EA4B03">
      <w:pPr>
        <w:pStyle w:val="ConsPlusNormal"/>
        <w:spacing w:before="220"/>
        <w:ind w:firstLine="540"/>
        <w:jc w:val="both"/>
      </w:pPr>
      <w:r>
        <w:t>б) планируемых выплат:</w:t>
      </w:r>
    </w:p>
    <w:p w:rsidR="00EA4B03" w:rsidRDefault="00EA4B03">
      <w:pPr>
        <w:pStyle w:val="ConsPlusNormal"/>
        <w:spacing w:before="220"/>
        <w:ind w:firstLine="540"/>
        <w:jc w:val="both"/>
      </w:pPr>
      <w:r>
        <w:lastRenderedPageBreak/>
        <w:t>по расходам - по кодам видов расходов классификации расходов бюджетов;</w:t>
      </w:r>
    </w:p>
    <w:p w:rsidR="00EA4B03" w:rsidRDefault="00EA4B03">
      <w:pPr>
        <w:pStyle w:val="ConsPlusNormal"/>
        <w:spacing w:before="220"/>
        <w:ind w:firstLine="540"/>
        <w:jc w:val="both"/>
      </w:pPr>
      <w:r>
        <w:t>по возврату в бюджет остатков субсидий прошлых лет, предоставлению учреждением кредитов (займов, ссуд), возврату полученных учреждением кредитов, а также перечисление средств на депозиты и вложение в финансовые активы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EA4B03" w:rsidRDefault="00EA4B03">
      <w:pPr>
        <w:pStyle w:val="ConsPlusNormal"/>
        <w:spacing w:before="220"/>
        <w:ind w:firstLine="540"/>
        <w:jc w:val="both"/>
      </w:pPr>
      <w:r>
        <w:t>по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w:t>
      </w:r>
    </w:p>
    <w:p w:rsidR="00EA4B03" w:rsidRDefault="00EA4B03">
      <w:pPr>
        <w:pStyle w:val="ConsPlusNormal"/>
        <w:spacing w:before="220"/>
        <w:ind w:firstLine="540"/>
        <w:jc w:val="both"/>
      </w:pPr>
      <w:r>
        <w:t>в) в рамках расчетов между головным учреждением и обособленным(и) подразделением(ями), в том числе при перечислении обособленному подразделению средств части субсидии (гранта в форме субсидии), полученной учреждением из федерального бюджета,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EA4B03" w:rsidRDefault="00EA4B03">
      <w:pPr>
        <w:pStyle w:val="ConsPlusNormal"/>
        <w:jc w:val="both"/>
      </w:pPr>
    </w:p>
    <w:p w:rsidR="00EA4B03" w:rsidRDefault="00EA4B03">
      <w:pPr>
        <w:pStyle w:val="ConsPlusTitle"/>
        <w:jc w:val="center"/>
        <w:outlineLvl w:val="1"/>
      </w:pPr>
      <w:r>
        <w:t>III. Ведение Плана</w:t>
      </w:r>
    </w:p>
    <w:p w:rsidR="00EA4B03" w:rsidRDefault="00EA4B03">
      <w:pPr>
        <w:pStyle w:val="ConsPlusNormal"/>
        <w:jc w:val="both"/>
      </w:pPr>
    </w:p>
    <w:p w:rsidR="00EA4B03" w:rsidRDefault="00EA4B03">
      <w:pPr>
        <w:pStyle w:val="ConsPlusNormal"/>
        <w:ind w:firstLine="540"/>
        <w:jc w:val="both"/>
      </w:pPr>
      <w:r>
        <w:t>19. Ведение Плана осуществляется учреждением путем внесения изменений в показатели Плана (далее - изменение показателей Плана) текущего финансового года, очередного года и первого года планового периода и формирования показателей Плана второго года планового периода.</w:t>
      </w:r>
    </w:p>
    <w:p w:rsidR="00EA4B03" w:rsidRDefault="00EA4B03">
      <w:pPr>
        <w:pStyle w:val="ConsPlusNormal"/>
        <w:spacing w:before="220"/>
        <w:ind w:firstLine="540"/>
        <w:jc w:val="both"/>
      </w:pPr>
      <w:r>
        <w:t xml:space="preserve">Изменение показателей Плана осуществляется в порядке и сроки, установленные Порядком органа - учредителя. Изменение показателей Плана в случае утверждения Плана уполномоченным лицом органа - учредителя осуществляется в соответствии с </w:t>
      </w:r>
      <w:hyperlink w:anchor="P89">
        <w:r>
          <w:rPr>
            <w:color w:val="0000FF"/>
          </w:rPr>
          <w:t>пунктами 12</w:t>
        </w:r>
      </w:hyperlink>
      <w:r>
        <w:t xml:space="preserve"> - </w:t>
      </w:r>
      <w:hyperlink w:anchor="P94">
        <w:r>
          <w:rPr>
            <w:color w:val="0000FF"/>
          </w:rPr>
          <w:t>14</w:t>
        </w:r>
      </w:hyperlink>
      <w:r>
        <w:t xml:space="preserve"> Порядка.</w:t>
      </w:r>
    </w:p>
    <w:p w:rsidR="00EA4B03" w:rsidRDefault="00EA4B03">
      <w:pPr>
        <w:pStyle w:val="ConsPlusNormal"/>
        <w:jc w:val="both"/>
      </w:pPr>
      <w:r>
        <w:t xml:space="preserve">(в ред. </w:t>
      </w:r>
      <w:hyperlink r:id="rId27">
        <w:r>
          <w:rPr>
            <w:color w:val="0000FF"/>
          </w:rPr>
          <w:t>Приказа</w:t>
        </w:r>
      </w:hyperlink>
      <w:r>
        <w:t xml:space="preserve"> Минфина России от 07.09.2022 N 136н)</w:t>
      </w:r>
    </w:p>
    <w:p w:rsidR="00EA4B03" w:rsidRDefault="00EA4B03">
      <w:pPr>
        <w:pStyle w:val="ConsPlusNormal"/>
        <w:spacing w:before="220"/>
        <w:ind w:firstLine="540"/>
        <w:jc w:val="both"/>
      </w:pPr>
      <w:r>
        <w:t>20. Изменение показателей Плана в течение текущего финансового года осуществляется в том числе в связи с:</w:t>
      </w:r>
    </w:p>
    <w:p w:rsidR="00EA4B03" w:rsidRDefault="00EA4B03">
      <w:pPr>
        <w:pStyle w:val="ConsPlusNormal"/>
        <w:spacing w:before="220"/>
        <w:ind w:firstLine="540"/>
        <w:jc w:val="both"/>
      </w:pPr>
      <w:r>
        <w:t>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 потребность в которых подтверждена в установленном бюджетным законодательством порядке;</w:t>
      </w:r>
    </w:p>
    <w:p w:rsidR="00EA4B03" w:rsidRDefault="00EA4B03">
      <w:pPr>
        <w:pStyle w:val="ConsPlusNormal"/>
        <w:spacing w:before="220"/>
        <w:ind w:firstLine="540"/>
        <w:jc w:val="both"/>
      </w:pPr>
      <w:r>
        <w:t>б) изменением объемов планируемых поступлений, а также объемов и (или) направлений выплат, в том числе в связи с:</w:t>
      </w:r>
    </w:p>
    <w:p w:rsidR="00EA4B03" w:rsidRDefault="00EA4B03">
      <w:pPr>
        <w:pStyle w:val="ConsPlusNormal"/>
        <w:spacing w:before="220"/>
        <w:ind w:firstLine="540"/>
        <w:jc w:val="both"/>
      </w:pPr>
      <w:r>
        <w:t>изменением объема предоставляемых субсидий на финансовое обеспечение выполнения государственного задания, целевых субсидий, субсидий на осуществление капитальных вложений, грантов, в том числе грантов в форме субсидий;</w:t>
      </w:r>
    </w:p>
    <w:p w:rsidR="00EA4B03" w:rsidRDefault="00EA4B03">
      <w:pPr>
        <w:pStyle w:val="ConsPlusNormal"/>
        <w:spacing w:before="220"/>
        <w:ind w:firstLine="540"/>
        <w:jc w:val="both"/>
      </w:pPr>
      <w:r>
        <w:t>изменением объема услуг (работ), предоставляемых за плату;</w:t>
      </w:r>
    </w:p>
    <w:p w:rsidR="00EA4B03" w:rsidRDefault="00EA4B03">
      <w:pPr>
        <w:pStyle w:val="ConsPlusNormal"/>
        <w:spacing w:before="220"/>
        <w:ind w:firstLine="540"/>
        <w:jc w:val="both"/>
      </w:pPr>
      <w:r>
        <w:t>изменением объемов безвозмездных поступлений от юридических и физических лиц;</w:t>
      </w:r>
    </w:p>
    <w:p w:rsidR="00EA4B03" w:rsidRDefault="00EA4B03">
      <w:pPr>
        <w:pStyle w:val="ConsPlusNormal"/>
        <w:spacing w:before="220"/>
        <w:ind w:firstLine="540"/>
        <w:jc w:val="both"/>
      </w:pPr>
      <w:r>
        <w:t>поступлением средств дебиторской задолженности прошлых лет, не включенных в показатели Плана при его составлении;</w:t>
      </w:r>
    </w:p>
    <w:p w:rsidR="00EA4B03" w:rsidRDefault="00EA4B03">
      <w:pPr>
        <w:pStyle w:val="ConsPlusNormal"/>
        <w:spacing w:before="220"/>
        <w:ind w:firstLine="540"/>
        <w:jc w:val="both"/>
      </w:pPr>
      <w:r>
        <w:t>увеличением выплат по неисполненным обязательствам прошлых лет, не включенных в показатели Плана при его составлении;</w:t>
      </w:r>
    </w:p>
    <w:p w:rsidR="00EA4B03" w:rsidRDefault="00EA4B03">
      <w:pPr>
        <w:pStyle w:val="ConsPlusNormal"/>
        <w:spacing w:before="220"/>
        <w:ind w:firstLine="540"/>
        <w:jc w:val="both"/>
      </w:pPr>
      <w:r>
        <w:lastRenderedPageBreak/>
        <w:t>внесением изменений в план (план-график) закупок, предусматривающих изменение показателей по выплатам (увеличение или уменьшение ранее запланированных в Плане выплат);</w:t>
      </w:r>
    </w:p>
    <w:p w:rsidR="00EA4B03" w:rsidRDefault="00EA4B03">
      <w:pPr>
        <w:pStyle w:val="ConsPlusNormal"/>
        <w:jc w:val="both"/>
      </w:pPr>
      <w:r>
        <w:t xml:space="preserve">(в ред. </w:t>
      </w:r>
      <w:hyperlink r:id="rId28">
        <w:r>
          <w:rPr>
            <w:color w:val="0000FF"/>
          </w:rPr>
          <w:t>Приказа</w:t>
        </w:r>
      </w:hyperlink>
      <w:r>
        <w:t xml:space="preserve"> Минфина России от 07.09.2022 N 136н)</w:t>
      </w:r>
    </w:p>
    <w:p w:rsidR="00EA4B03" w:rsidRDefault="00EA4B03">
      <w:pPr>
        <w:pStyle w:val="ConsPlusNormal"/>
        <w:spacing w:before="220"/>
        <w:ind w:firstLine="540"/>
        <w:jc w:val="both"/>
      </w:pPr>
      <w:bookmarkStart w:id="7" w:name="P130"/>
      <w:bookmarkEnd w:id="7"/>
      <w:r>
        <w:t>в) проведением реорганизации учреждения.</w:t>
      </w:r>
    </w:p>
    <w:p w:rsidR="00EA4B03" w:rsidRDefault="00EA4B03">
      <w:pPr>
        <w:pStyle w:val="ConsPlusNormal"/>
        <w:spacing w:before="220"/>
        <w:ind w:firstLine="540"/>
        <w:jc w:val="both"/>
      </w:pPr>
      <w:r>
        <w:t>Внесение изменений в показатели Плана в связи с изменением объема предоставляемых субсидий на финансовое обеспечение выполнения государственного задания, целевых субсидий, субсидий на осуществление капитальных вложений, грантов в форме субсидий, предоставляемых из бюджетов бюджетной системы Российской Федерации, осуществляется не позднее пятнадцати рабочих дней после заключения соответствующего соглашения (дополнительного соглашения) о предоставлении субсидии (гранта в форме субсидии).</w:t>
      </w:r>
    </w:p>
    <w:p w:rsidR="00EA4B03" w:rsidRDefault="00EA4B03">
      <w:pPr>
        <w:pStyle w:val="ConsPlusNormal"/>
        <w:spacing w:before="220"/>
        <w:ind w:firstLine="540"/>
        <w:jc w:val="both"/>
      </w:pPr>
      <w:r>
        <w:t>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EA4B03" w:rsidRDefault="00EA4B03">
      <w:pPr>
        <w:pStyle w:val="ConsPlusNormal"/>
        <w:spacing w:before="220"/>
        <w:ind w:firstLine="540"/>
        <w:jc w:val="both"/>
      </w:pPr>
      <w:r>
        <w:t>Показатели Плана по выплатам после внесения в них изменений не могут превышать объем плановых поступлений, с учетом остатка на начало текущего финансового года.</w:t>
      </w:r>
    </w:p>
    <w:p w:rsidR="00EA4B03" w:rsidRDefault="00EA4B03">
      <w:pPr>
        <w:pStyle w:val="ConsPlusNormal"/>
        <w:jc w:val="both"/>
      </w:pPr>
      <w:r>
        <w:t xml:space="preserve">(абзац введен </w:t>
      </w:r>
      <w:hyperlink r:id="rId29">
        <w:r>
          <w:rPr>
            <w:color w:val="0000FF"/>
          </w:rPr>
          <w:t>Приказом</w:t>
        </w:r>
      </w:hyperlink>
      <w:r>
        <w:t xml:space="preserve"> Минфина России от 07.09.2022 N 136н)</w:t>
      </w:r>
    </w:p>
    <w:p w:rsidR="00EA4B03" w:rsidRDefault="00EA4B03">
      <w:pPr>
        <w:pStyle w:val="ConsPlusNormal"/>
        <w:spacing w:before="220"/>
        <w:ind w:firstLine="540"/>
        <w:jc w:val="both"/>
      </w:pPr>
      <w:r>
        <w:t xml:space="preserve">21. 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сформированные при составлении Плана, за исключением случаев, предусмотренных </w:t>
      </w:r>
      <w:hyperlink w:anchor="P138">
        <w:r>
          <w:rPr>
            <w:color w:val="0000FF"/>
          </w:rPr>
          <w:t>пунктом 22</w:t>
        </w:r>
      </w:hyperlink>
      <w:r>
        <w:t xml:space="preserve"> Порядка.</w:t>
      </w:r>
    </w:p>
    <w:p w:rsidR="00EA4B03" w:rsidRDefault="00EA4B03">
      <w:pPr>
        <w:pStyle w:val="ConsPlusNormal"/>
        <w:spacing w:before="220"/>
        <w:ind w:firstLine="540"/>
        <w:jc w:val="both"/>
      </w:pPr>
      <w:r>
        <w:t xml:space="preserve">Учреждение в целях внесения изменений в показатели Плана в случаях, предусмотренных </w:t>
      </w:r>
      <w:hyperlink w:anchor="P138">
        <w:r>
          <w:rPr>
            <w:color w:val="0000FF"/>
          </w:rPr>
          <w:t>пунктом 22</w:t>
        </w:r>
      </w:hyperlink>
      <w:r>
        <w:t xml:space="preserve"> Порядка, уточняет соответствующие показатели сведений о поступлениях и выплатах.</w:t>
      </w:r>
    </w:p>
    <w:p w:rsidR="00EA4B03" w:rsidRDefault="00EA4B03">
      <w:pPr>
        <w:pStyle w:val="ConsPlusNormal"/>
        <w:jc w:val="both"/>
      </w:pPr>
      <w:r>
        <w:t xml:space="preserve">(в ред. </w:t>
      </w:r>
      <w:hyperlink r:id="rId30">
        <w:r>
          <w:rPr>
            <w:color w:val="0000FF"/>
          </w:rPr>
          <w:t>Приказа</w:t>
        </w:r>
      </w:hyperlink>
      <w:r>
        <w:t xml:space="preserve"> Минфина России от 07.09.2022 N 136н)</w:t>
      </w:r>
    </w:p>
    <w:p w:rsidR="00EA4B03" w:rsidRDefault="00EA4B03">
      <w:pPr>
        <w:pStyle w:val="ConsPlusNormal"/>
        <w:spacing w:before="220"/>
        <w:ind w:firstLine="540"/>
        <w:jc w:val="both"/>
      </w:pPr>
      <w:bookmarkStart w:id="8" w:name="P138"/>
      <w:bookmarkEnd w:id="8"/>
      <w:r>
        <w:t>22. Учреждение по решению органа - учредителя вправе осуществлять внесение изменений в показатели Плана без внесения изменений в соответствующие обоснования (расчеты) плановых показателей исходя из информации, содержащейся в документах о поступлении денежных средств или являющихся основанием для осуществления выплат, ранее не включенных в показатели Плана:</w:t>
      </w:r>
    </w:p>
    <w:p w:rsidR="00EA4B03" w:rsidRDefault="00EA4B03">
      <w:pPr>
        <w:pStyle w:val="ConsPlusNormal"/>
        <w:spacing w:before="220"/>
        <w:ind w:firstLine="540"/>
        <w:jc w:val="both"/>
      </w:pPr>
      <w:r>
        <w:t>а) при поступлении в текущем финансовом году:</w:t>
      </w:r>
    </w:p>
    <w:p w:rsidR="00EA4B03" w:rsidRDefault="00EA4B03">
      <w:pPr>
        <w:pStyle w:val="ConsPlusNormal"/>
        <w:spacing w:before="220"/>
        <w:ind w:firstLine="540"/>
        <w:jc w:val="both"/>
      </w:pPr>
      <w:r>
        <w:t>сумм возврата по ранее произведенным выплатам, в том числе дебиторской задолженности прошлых лет;</w:t>
      </w:r>
    </w:p>
    <w:p w:rsidR="00EA4B03" w:rsidRDefault="00EA4B03">
      <w:pPr>
        <w:pStyle w:val="ConsPlusNormal"/>
        <w:spacing w:before="220"/>
        <w:ind w:firstLine="540"/>
        <w:jc w:val="both"/>
      </w:pPr>
      <w:r>
        <w:t>сумм, поступивших в возмещение ущерба, недостач, выявленных в текущем финансовом году, а также в виде пени, штрафов, неустоек по договорам, контрактам;</w:t>
      </w:r>
    </w:p>
    <w:p w:rsidR="00EA4B03" w:rsidRDefault="00EA4B03">
      <w:pPr>
        <w:pStyle w:val="ConsPlusNormal"/>
        <w:spacing w:before="220"/>
        <w:ind w:firstLine="540"/>
        <w:jc w:val="both"/>
      </w:pPr>
      <w:r>
        <w:t>сумм, поступивших по решению суда или на основании исполнительных документов;</w:t>
      </w:r>
    </w:p>
    <w:p w:rsidR="00EA4B03" w:rsidRDefault="00EA4B03">
      <w:pPr>
        <w:pStyle w:val="ConsPlusNormal"/>
        <w:spacing w:before="220"/>
        <w:ind w:firstLine="540"/>
        <w:jc w:val="both"/>
      </w:pPr>
      <w:r>
        <w:t>б) при необходимости осуществления выплат:</w:t>
      </w:r>
    </w:p>
    <w:p w:rsidR="00EA4B03" w:rsidRDefault="00EA4B03">
      <w:pPr>
        <w:pStyle w:val="ConsPlusNormal"/>
        <w:spacing w:before="220"/>
        <w:ind w:firstLine="540"/>
        <w:jc w:val="both"/>
      </w:pPr>
      <w:r>
        <w:t>по возврату в бюджет бюджетной системы Российской Федерации субсидий, полученных в прошлых отчетных периодах;</w:t>
      </w:r>
    </w:p>
    <w:p w:rsidR="00EA4B03" w:rsidRDefault="00EA4B03">
      <w:pPr>
        <w:pStyle w:val="ConsPlusNormal"/>
        <w:spacing w:before="220"/>
        <w:ind w:firstLine="540"/>
        <w:jc w:val="both"/>
      </w:pPr>
      <w:r>
        <w:t>оплате неисполненных обязательств прошлых лет;</w:t>
      </w:r>
    </w:p>
    <w:p w:rsidR="00EA4B03" w:rsidRDefault="00EA4B03">
      <w:pPr>
        <w:pStyle w:val="ConsPlusNormal"/>
        <w:spacing w:before="220"/>
        <w:ind w:firstLine="540"/>
        <w:jc w:val="both"/>
      </w:pPr>
      <w:r>
        <w:t>по возмещению ущерба;</w:t>
      </w:r>
    </w:p>
    <w:p w:rsidR="00EA4B03" w:rsidRDefault="00EA4B03">
      <w:pPr>
        <w:pStyle w:val="ConsPlusNormal"/>
        <w:spacing w:before="220"/>
        <w:ind w:firstLine="540"/>
        <w:jc w:val="both"/>
      </w:pPr>
      <w:r>
        <w:t>по решению суда, на основании исполнительных документов;</w:t>
      </w:r>
    </w:p>
    <w:p w:rsidR="00EA4B03" w:rsidRDefault="00EA4B03">
      <w:pPr>
        <w:pStyle w:val="ConsPlusNormal"/>
        <w:spacing w:before="220"/>
        <w:ind w:firstLine="540"/>
        <w:jc w:val="both"/>
      </w:pPr>
      <w:r>
        <w:lastRenderedPageBreak/>
        <w:t>по уплате штрафов, в том числе административных.</w:t>
      </w:r>
    </w:p>
    <w:p w:rsidR="00EA4B03" w:rsidRDefault="00EA4B03">
      <w:pPr>
        <w:pStyle w:val="ConsPlusNormal"/>
        <w:spacing w:before="220"/>
        <w:ind w:firstLine="540"/>
        <w:jc w:val="both"/>
      </w:pPr>
      <w:r>
        <w:t xml:space="preserve">23. При внесении изменений в показатели Плана в случае, установленном </w:t>
      </w:r>
      <w:hyperlink w:anchor="P130">
        <w:r>
          <w:rPr>
            <w:color w:val="0000FF"/>
          </w:rPr>
          <w:t>подпунктом "в" пункта 19</w:t>
        </w:r>
      </w:hyperlink>
      <w:r>
        <w:t xml:space="preserve"> Порядка, при реорганизации:</w:t>
      </w:r>
    </w:p>
    <w:p w:rsidR="00EA4B03" w:rsidRDefault="00EA4B03">
      <w:pPr>
        <w:pStyle w:val="ConsPlusNormal"/>
        <w:spacing w:before="220"/>
        <w:ind w:firstLine="540"/>
        <w:jc w:val="both"/>
      </w:pPr>
      <w:r>
        <w:t>а) в формах присоединения, слияния - показатели Плана(ов) учреждения(ий) - правопреемника(ов) формируются с учетом показателей Планов реорганизуемых учреждений, прекращающих свою деятельность, путем суммирования (построчного объединения) показателей поступлений и выплат;</w:t>
      </w:r>
    </w:p>
    <w:p w:rsidR="00EA4B03" w:rsidRDefault="00EA4B03">
      <w:pPr>
        <w:pStyle w:val="ConsPlusNormal"/>
        <w:spacing w:before="220"/>
        <w:ind w:firstLine="540"/>
        <w:jc w:val="both"/>
      </w:pPr>
      <w:r>
        <w:t>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EA4B03" w:rsidRDefault="00EA4B03">
      <w:pPr>
        <w:pStyle w:val="ConsPlusNormal"/>
        <w:spacing w:before="220"/>
        <w:ind w:firstLine="540"/>
        <w:jc w:val="both"/>
      </w:pPr>
      <w:r>
        <w:t>в) в форме разделения - показатели Планов формируются путем разделения соответствующих показателей поступлений и выплат Плана реорганизованного учреждения, прекращающего свою деятельность, в разрезе вновь возникших юридических лиц.</w:t>
      </w:r>
    </w:p>
    <w:p w:rsidR="00EA4B03" w:rsidRDefault="00EA4B03">
      <w:pPr>
        <w:pStyle w:val="ConsPlusNormal"/>
        <w:spacing w:before="220"/>
        <w:ind w:firstLine="540"/>
        <w:jc w:val="both"/>
      </w:pPr>
      <w: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Плана(ов) учреждения(ий) до начала реорганизации.</w:t>
      </w:r>
    </w:p>
    <w:p w:rsidR="00EA4B03" w:rsidRDefault="00EA4B03">
      <w:pPr>
        <w:pStyle w:val="ConsPlusNormal"/>
        <w:spacing w:before="220"/>
        <w:ind w:firstLine="540"/>
        <w:jc w:val="both"/>
      </w:pPr>
      <w:r>
        <w:t>После завершения реорганизации данные по поступлениям и выплатам учреждения уточняются в части взаимосвязанных поступлений и выплат (при необходимости).</w:t>
      </w:r>
    </w:p>
    <w:p w:rsidR="00EA4B03" w:rsidRDefault="00EA4B03">
      <w:pPr>
        <w:pStyle w:val="ConsPlusNormal"/>
        <w:spacing w:before="220"/>
        <w:ind w:firstLine="540"/>
        <w:jc w:val="both"/>
      </w:pPr>
      <w:r>
        <w:t>24. Внесение изменений в показатели Плана на текущий финансовый год осуществляется не позднее одного рабочего дня до окончания текущего финансового года.</w:t>
      </w:r>
    </w:p>
    <w:p w:rsidR="00EA4B03" w:rsidRDefault="00EA4B03">
      <w:pPr>
        <w:pStyle w:val="ConsPlusNormal"/>
        <w:jc w:val="both"/>
      </w:pPr>
    </w:p>
    <w:p w:rsidR="00EA4B03" w:rsidRDefault="00EA4B03">
      <w:pPr>
        <w:pStyle w:val="ConsPlusTitle"/>
        <w:jc w:val="center"/>
        <w:outlineLvl w:val="1"/>
      </w:pPr>
      <w:bookmarkStart w:id="9" w:name="P157"/>
      <w:bookmarkEnd w:id="9"/>
      <w:r>
        <w:t>IV. Составление и ведение обоснований (расчетов)</w:t>
      </w:r>
    </w:p>
    <w:p w:rsidR="00EA4B03" w:rsidRDefault="00EA4B03">
      <w:pPr>
        <w:pStyle w:val="ConsPlusTitle"/>
        <w:jc w:val="center"/>
      </w:pPr>
      <w:r>
        <w:t>плановых показателей</w:t>
      </w:r>
    </w:p>
    <w:p w:rsidR="00EA4B03" w:rsidRDefault="00EA4B03">
      <w:pPr>
        <w:pStyle w:val="ConsPlusNormal"/>
        <w:jc w:val="both"/>
      </w:pPr>
    </w:p>
    <w:p w:rsidR="00EA4B03" w:rsidRDefault="00EA4B03">
      <w:pPr>
        <w:pStyle w:val="ConsPlusNormal"/>
        <w:ind w:firstLine="540"/>
        <w:jc w:val="both"/>
      </w:pPr>
      <w:r>
        <w:t>25. Обоснования (расчеты) плановых показателей формируются учреждением при составлении Плана (проекта Плана) на второй год планового периода и при необходимости уточнения показателей Плана на очередной год и плановый период.</w:t>
      </w:r>
    </w:p>
    <w:p w:rsidR="00EA4B03" w:rsidRDefault="00EA4B03">
      <w:pPr>
        <w:pStyle w:val="ConsPlusNormal"/>
        <w:jc w:val="both"/>
      </w:pPr>
      <w:r>
        <w:t xml:space="preserve">(в ред. </w:t>
      </w:r>
      <w:hyperlink r:id="rId31">
        <w:r>
          <w:rPr>
            <w:color w:val="0000FF"/>
          </w:rPr>
          <w:t>Приказа</w:t>
        </w:r>
      </w:hyperlink>
      <w:r>
        <w:t xml:space="preserve"> Минфина России от 07.09.2022 N 136н)</w:t>
      </w:r>
    </w:p>
    <w:p w:rsidR="00EA4B03" w:rsidRDefault="00EA4B03">
      <w:pPr>
        <w:pStyle w:val="ConsPlusNormal"/>
        <w:spacing w:before="220"/>
        <w:ind w:firstLine="540"/>
        <w:jc w:val="both"/>
      </w:pPr>
      <w:r>
        <w:t xml:space="preserve">Обоснования (расчеты) плановых показателей изменяются (уточняются) учреждением при необходимости внесения изменений в показатели Плана текущего финансового года и планового периода, за исключением случаев, предусмотренных </w:t>
      </w:r>
      <w:hyperlink w:anchor="P138">
        <w:r>
          <w:rPr>
            <w:color w:val="0000FF"/>
          </w:rPr>
          <w:t>пунктом 22</w:t>
        </w:r>
      </w:hyperlink>
      <w:r>
        <w:t xml:space="preserve"> Порядка.</w:t>
      </w:r>
    </w:p>
    <w:p w:rsidR="00EA4B03" w:rsidRDefault="00EA4B03">
      <w:pPr>
        <w:pStyle w:val="ConsPlusNormal"/>
        <w:spacing w:before="220"/>
        <w:ind w:firstLine="540"/>
        <w:jc w:val="both"/>
      </w:pPr>
      <w:r>
        <w:t>26.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 а также расчетов прочих поступлений, не относящихся к доходам, в том числе поступлений от реализации ценных бумаг, поступлений средств от погашения предоставленных ранее ссуд и кредитов, поступлений в виде займов, ссуд.</w:t>
      </w:r>
    </w:p>
    <w:p w:rsidR="00EA4B03" w:rsidRDefault="00EA4B03">
      <w:pPr>
        <w:pStyle w:val="ConsPlusNormal"/>
        <w:spacing w:before="220"/>
        <w:ind w:firstLine="540"/>
        <w:jc w:val="both"/>
      </w:pPr>
      <w:r>
        <w:t>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принятых и неисполненных на начало финансового года обязательств, а также расчетов планируемых к предоставлению ссуд и кредитов, а также возврата ранее полученных займов и ссуд.</w:t>
      </w:r>
    </w:p>
    <w:p w:rsidR="00EA4B03" w:rsidRDefault="00EA4B03">
      <w:pPr>
        <w:pStyle w:val="ConsPlusNormal"/>
        <w:spacing w:before="220"/>
        <w:ind w:firstLine="540"/>
        <w:jc w:val="both"/>
      </w:pPr>
      <w:r>
        <w:t xml:space="preserve">Обоснования (расчеты) плановых показателей выплат текущего финансового года подлежат </w:t>
      </w:r>
      <w:r>
        <w:lastRenderedPageBreak/>
        <w:t>уточнению в части размера принятых и неисполненных на начало текущего финансового года обязательств после составления и утверждения учреждением годовой бухгалтерской отчетности.</w:t>
      </w:r>
    </w:p>
    <w:p w:rsidR="00EA4B03" w:rsidRDefault="00EA4B03">
      <w:pPr>
        <w:pStyle w:val="ConsPlusNormal"/>
        <w:jc w:val="both"/>
      </w:pPr>
      <w:r>
        <w:t xml:space="preserve">(абзац введен </w:t>
      </w:r>
      <w:hyperlink r:id="rId32">
        <w:r>
          <w:rPr>
            <w:color w:val="0000FF"/>
          </w:rPr>
          <w:t>Приказом</w:t>
        </w:r>
      </w:hyperlink>
      <w:r>
        <w:t xml:space="preserve"> Минфина России от 07.09.2022 N 136н)</w:t>
      </w:r>
    </w:p>
    <w:p w:rsidR="00EA4B03" w:rsidRDefault="00EA4B03">
      <w:pPr>
        <w:pStyle w:val="ConsPlusNormal"/>
        <w:spacing w:before="220"/>
        <w:ind w:firstLine="540"/>
        <w:jc w:val="both"/>
      </w:pPr>
      <w:r>
        <w:t>27. Расчеты доходов формируются:</w:t>
      </w:r>
    </w:p>
    <w:p w:rsidR="00EA4B03" w:rsidRDefault="00EA4B03">
      <w:pPr>
        <w:pStyle w:val="ConsPlusNormal"/>
        <w:spacing w:before="220"/>
        <w:ind w:firstLine="540"/>
        <w:jc w:val="both"/>
      </w:pPr>
      <w:r>
        <w:t>по доходам от использования собственности (в том числе доходы в виде арендной платы, платы за сервитут, от распоряжения правами на результаты интеллектуальной деятельности и средствами индивидуализации, проценты по депозитам, остаткам денежных средств &lt;2&gt;);</w:t>
      </w:r>
    </w:p>
    <w:p w:rsidR="00EA4B03" w:rsidRDefault="00EA4B03">
      <w:pPr>
        <w:pStyle w:val="ConsPlusNormal"/>
        <w:spacing w:before="220"/>
        <w:ind w:firstLine="540"/>
        <w:jc w:val="both"/>
      </w:pPr>
      <w:r>
        <w:t>--------------------------------</w:t>
      </w:r>
    </w:p>
    <w:p w:rsidR="00EA4B03" w:rsidRDefault="00EA4B03">
      <w:pPr>
        <w:pStyle w:val="ConsPlusNormal"/>
        <w:spacing w:before="220"/>
        <w:ind w:firstLine="540"/>
        <w:jc w:val="both"/>
      </w:pPr>
      <w:r>
        <w:t>&lt;2&gt; При формировании Планов автономными учреждениями.</w:t>
      </w:r>
    </w:p>
    <w:p w:rsidR="00EA4B03" w:rsidRDefault="00EA4B03">
      <w:pPr>
        <w:pStyle w:val="ConsPlusNormal"/>
        <w:jc w:val="both"/>
      </w:pPr>
    </w:p>
    <w:p w:rsidR="00EA4B03" w:rsidRDefault="00EA4B03">
      <w:pPr>
        <w:pStyle w:val="ConsPlusNormal"/>
        <w:ind w:firstLine="540"/>
        <w:jc w:val="both"/>
      </w:pPr>
      <w:r>
        <w:t>по доходам от оказания услуг (выполнения работ) (в том числе в виде субсидии на финансовое обеспечение выполнения государственного задания, от оказания медицинских услуг, предоставляемых застрахованным лицам в рамках обязательного медицинского страхования, а также женщинам в период беременности, женщинам и новорожденным в период родов и в послеродовой период на основании родового сертификата);</w:t>
      </w:r>
    </w:p>
    <w:p w:rsidR="00EA4B03" w:rsidRDefault="00EA4B03">
      <w:pPr>
        <w:pStyle w:val="ConsPlusNormal"/>
        <w:spacing w:before="220"/>
        <w:ind w:firstLine="540"/>
        <w:jc w:val="both"/>
      </w:pPr>
      <w:r>
        <w:t>по доходам в виде штрафов, возмещения ущерба (в том числе включая штрафы, пени и неустойки за нарушение условий контрактов (договоров);</w:t>
      </w:r>
    </w:p>
    <w:p w:rsidR="00EA4B03" w:rsidRDefault="00EA4B03">
      <w:pPr>
        <w:pStyle w:val="ConsPlusNormal"/>
        <w:spacing w:before="220"/>
        <w:ind w:firstLine="540"/>
        <w:jc w:val="both"/>
      </w:pPr>
      <w:r>
        <w:t>по доходам в виде безвозмездных денежных поступлений (в том числе грантов, пожертвований);</w:t>
      </w:r>
    </w:p>
    <w:p w:rsidR="00EA4B03" w:rsidRDefault="00EA4B03">
      <w:pPr>
        <w:pStyle w:val="ConsPlusNormal"/>
        <w:spacing w:before="220"/>
        <w:ind w:firstLine="540"/>
        <w:jc w:val="both"/>
      </w:pPr>
      <w:r>
        <w:t>по доходам в виде целевых субсидий, а также субсидий на осуществление капитальных вложений;</w:t>
      </w:r>
    </w:p>
    <w:p w:rsidR="00EA4B03" w:rsidRDefault="00EA4B03">
      <w:pPr>
        <w:pStyle w:val="ConsPlusNormal"/>
        <w:spacing w:before="220"/>
        <w:ind w:firstLine="540"/>
        <w:jc w:val="both"/>
      </w:pPr>
      <w: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EA4B03" w:rsidRDefault="00EA4B03">
      <w:pPr>
        <w:pStyle w:val="ConsPlusNormal"/>
        <w:spacing w:before="220"/>
        <w:ind w:firstLine="540"/>
        <w:jc w:val="both"/>
      </w:pPr>
      <w:r>
        <w:t>В случае изменения показателей поступлений в очередном финансовом году и в соответствующем году планового периода более чем на 20 процентов по сравнению с отчетным, органу - учредителю направляется информация о причинах указанных изменений.</w:t>
      </w:r>
    </w:p>
    <w:p w:rsidR="00EA4B03" w:rsidRDefault="00EA4B03">
      <w:pPr>
        <w:pStyle w:val="ConsPlusNormal"/>
        <w:jc w:val="both"/>
      </w:pPr>
      <w:r>
        <w:t xml:space="preserve">(абзац введен </w:t>
      </w:r>
      <w:hyperlink r:id="rId33">
        <w:r>
          <w:rPr>
            <w:color w:val="0000FF"/>
          </w:rPr>
          <w:t>Приказом</w:t>
        </w:r>
      </w:hyperlink>
      <w:r>
        <w:t xml:space="preserve"> Минфина России от 07.09.2022 N 136н)</w:t>
      </w:r>
    </w:p>
    <w:p w:rsidR="00EA4B03" w:rsidRDefault="00EA4B03">
      <w:pPr>
        <w:pStyle w:val="ConsPlusNormal"/>
        <w:spacing w:before="220"/>
        <w:ind w:firstLine="540"/>
        <w:jc w:val="both"/>
      </w:pPr>
      <w:r>
        <w:t>28.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EA4B03" w:rsidRDefault="00EA4B03">
      <w:pPr>
        <w:pStyle w:val="ConsPlusNormal"/>
        <w:spacing w:before="220"/>
        <w:ind w:firstLine="540"/>
        <w:jc w:val="both"/>
      </w:pPr>
      <w:r>
        <w:t>Расчет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в случаях, установленных федеральным законом, осуществляется исходя из величины чистой прибыли хозяйственных товариществ и обществ, количества акций (или доли в уставных (складочных) капиталах), принадлежащих учреждению, размера доли чистой прибыли хозяйственных товариществ и обществ, направляемой ими на выплату дивидендов или распределяемой ими среди участников товарищества и общества, и периода деятельности хозяйственного товарищества и общества, за который выплачиваются дивиденды.</w:t>
      </w:r>
    </w:p>
    <w:p w:rsidR="00EA4B03" w:rsidRDefault="00EA4B03">
      <w:pPr>
        <w:pStyle w:val="ConsPlusNormal"/>
        <w:spacing w:before="220"/>
        <w:ind w:firstLine="540"/>
        <w:jc w:val="both"/>
      </w:pPr>
      <w:r>
        <w:t>Расчет доходов государственного автономного учреждения в виде процентов по депозитам, процентов по остаткам средств на счетах в кредитных организациях, а также процентов, полученных от предоставления займов, осуществляется на основании информации о среднегодовом объеме средств, на которые начисляются проценты, и ставке размещения.</w:t>
      </w:r>
    </w:p>
    <w:p w:rsidR="00EA4B03" w:rsidRDefault="00EA4B03">
      <w:pPr>
        <w:pStyle w:val="ConsPlusNormal"/>
        <w:spacing w:before="220"/>
        <w:ind w:firstLine="540"/>
        <w:jc w:val="both"/>
      </w:pPr>
      <w:r>
        <w:t xml:space="preserve">Расчет доходов от распоряжения правами на результаты интеллектуальной деятельности и </w:t>
      </w:r>
      <w:r>
        <w:lastRenderedPageBreak/>
        <w:t>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w:t>
      </w:r>
    </w:p>
    <w:p w:rsidR="00EA4B03" w:rsidRDefault="00EA4B03">
      <w:pPr>
        <w:pStyle w:val="ConsPlusNormal"/>
        <w:spacing w:before="220"/>
        <w:ind w:firstLine="540"/>
        <w:jc w:val="both"/>
      </w:pPr>
      <w:r>
        <w:t>29. Доходы от оказания услуг (выполнения работ) в рамках установленного государственного задания включаются в обоснования (расчеты) плановых показателей на основании информации, полученной от органа - учредителя или в соответствии с дополнительным соглашением к соглашению о предоставлении субсидии из федерального бюджета федеральному бюджетному или автономному учреждению на финансовое обеспечение выполнения государственного задания на оказание государственных услуг (выполнение работ).</w:t>
      </w:r>
    </w:p>
    <w:p w:rsidR="00EA4B03" w:rsidRDefault="00EA4B03">
      <w:pPr>
        <w:pStyle w:val="ConsPlusNormal"/>
        <w:spacing w:before="220"/>
        <w:ind w:firstLine="540"/>
        <w:jc w:val="both"/>
      </w:pPr>
      <w:r>
        <w:t>Расчет доходов от оказания услуг (выполнения работ) за плату в рамках установленного государственного задания в случаях, установленных федеральным законом, осуществляется в соответствии с объемом услуг (работ), установленных государственным заданием, и платой (ценой, тарифом) за указанную услугу (работу).</w:t>
      </w:r>
    </w:p>
    <w:p w:rsidR="00EA4B03" w:rsidRDefault="00EA4B03">
      <w:pPr>
        <w:pStyle w:val="ConsPlusNormal"/>
        <w:spacing w:before="220"/>
        <w:ind w:firstLine="540"/>
        <w:jc w:val="both"/>
      </w:pPr>
      <w:r>
        <w:t>Расчет доходов от оказания услуг (выполнения работ) сверх установленного государственного задания осуществляется исходя из планируемого объема оказания платных услуг (выполнения работ) и их планируемой стоимости.</w:t>
      </w:r>
    </w:p>
    <w:p w:rsidR="00EA4B03" w:rsidRDefault="00EA4B03">
      <w:pPr>
        <w:pStyle w:val="ConsPlusNormal"/>
        <w:spacing w:before="220"/>
        <w:ind w:firstLine="540"/>
        <w:jc w:val="both"/>
      </w:pPr>
      <w:r>
        <w:t>Расчет доходов в виде возмещения расходов, понесенных в связи с эксплуатацией государственного имущества, закрепленного на праве оперативного управления, платы за общежитие, квартирной платы, осуществляется исходя из объема предоставленного в пользование имущества и планируемой стоимости услуг (возмещаемых расходов).</w:t>
      </w:r>
    </w:p>
    <w:p w:rsidR="00EA4B03" w:rsidRDefault="00EA4B03">
      <w:pPr>
        <w:pStyle w:val="ConsPlusNormal"/>
        <w:spacing w:before="220"/>
        <w:ind w:firstLine="540"/>
        <w:jc w:val="both"/>
      </w:pPr>
      <w:r>
        <w:t>30. Расчет доходов в виде штрафов, а также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EA4B03" w:rsidRDefault="00EA4B03">
      <w:pPr>
        <w:pStyle w:val="ConsPlusNormal"/>
        <w:spacing w:before="220"/>
        <w:ind w:firstLine="540"/>
        <w:jc w:val="both"/>
      </w:pPr>
      <w:r>
        <w:t>31. Расчет доходов от иной приносящей доход деятельности осуществляется с учетом стоимости услуг по одному договору, количества указанных поступлений, с учетом информации о среднем за последние три года количестве указанных поступлений и их размера, а также иных прогнозных показателей в зависимости от их вида, установленных органом - учредителем.</w:t>
      </w:r>
    </w:p>
    <w:p w:rsidR="00EA4B03" w:rsidRDefault="00EA4B03">
      <w:pPr>
        <w:pStyle w:val="ConsPlusNormal"/>
        <w:spacing w:before="220"/>
        <w:ind w:firstLine="540"/>
        <w:jc w:val="both"/>
      </w:pPr>
      <w:r>
        <w:t>32. Расчет расходов осуществляется по видам осуществляемых учреждением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ГОСТами, СНиПами, СанПиНами, нормативными правовыми (правовыми) актами, в том числе стандартами, порядками и регламентами (паспортами) оказания государственных услуг (выполнения работ), включая требования к обеспечению их безопасности.</w:t>
      </w:r>
    </w:p>
    <w:p w:rsidR="00EA4B03" w:rsidRDefault="00EA4B03">
      <w:pPr>
        <w:pStyle w:val="ConsPlusNormal"/>
        <w:spacing w:before="220"/>
        <w:ind w:firstLine="540"/>
        <w:jc w:val="both"/>
      </w:pPr>
      <w:r>
        <w:t>33. Расчеты расходов (за исключением расходов на закупку товаров, работ, услуг) детализируются по источникам их финансового обеспечения в случае принятия органом - учредителем решения об их детализации.</w:t>
      </w:r>
    </w:p>
    <w:p w:rsidR="00EA4B03" w:rsidRDefault="00EA4B03">
      <w:pPr>
        <w:pStyle w:val="ConsPlusNormal"/>
        <w:spacing w:before="220"/>
        <w:ind w:firstLine="540"/>
        <w:jc w:val="both"/>
      </w:pPr>
      <w:r>
        <w:t>34. 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rsidR="00EA4B03" w:rsidRDefault="00EA4B03">
      <w:pPr>
        <w:pStyle w:val="ConsPlusNormal"/>
        <w:spacing w:before="220"/>
        <w:ind w:firstLine="540"/>
        <w:jc w:val="both"/>
      </w:pPr>
      <w:r>
        <w:t xml:space="preserve">При расчете плановых показателей расходов на оплату труда учитываются расчетная </w:t>
      </w:r>
      <w:r>
        <w:lastRenderedPageBreak/>
        <w:t>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p>
    <w:p w:rsidR="00EA4B03" w:rsidRDefault="00EA4B03">
      <w:pPr>
        <w:pStyle w:val="ConsPlusNormal"/>
        <w:spacing w:before="220"/>
        <w:ind w:firstLine="540"/>
        <w:jc w:val="both"/>
      </w:pPr>
      <w:r>
        <w:t>В случае, если отдельные виды стимулирующих выплат, а также выплат компенсационного характера устанавливаются федеральными законами, актами Президента Российской Федерации, актами Правительства Российской Федерации, расчет расходов на оплату труда осуществляется с учетом размера выплат, установленного указанными актами.</w:t>
      </w:r>
    </w:p>
    <w:p w:rsidR="00EA4B03" w:rsidRDefault="00EA4B03">
      <w:pPr>
        <w:pStyle w:val="ConsPlusNormal"/>
        <w:spacing w:before="220"/>
        <w:ind w:firstLine="540"/>
        <w:jc w:val="both"/>
      </w:pPr>
      <w:r>
        <w:t>35.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EA4B03" w:rsidRDefault="00EA4B03">
      <w:pPr>
        <w:pStyle w:val="ConsPlusNormal"/>
        <w:spacing w:before="220"/>
        <w:ind w:firstLine="540"/>
        <w:jc w:val="both"/>
      </w:pPr>
      <w:r>
        <w:t>В случае, если отдельные виды выплат компенсационного характера устанавливаются федеральными законами, актами Президента Российской Федерации, актами Правительства Российской Федерации, расчет расходов на оплату труда осуществляется с учетом установленного размера указанных выплат.</w:t>
      </w:r>
    </w:p>
    <w:p w:rsidR="00EA4B03" w:rsidRDefault="00EA4B03">
      <w:pPr>
        <w:pStyle w:val="ConsPlusNormal"/>
        <w:spacing w:before="220"/>
        <w:ind w:firstLine="540"/>
        <w:jc w:val="both"/>
      </w:pPr>
      <w:r>
        <w:t>36. 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 к памятным датам, профессиональным праздникам, осуществляется с учетом количества планируемых выплат (количества получателей выплат и периода осуществления выплаты) в год и их размера.</w:t>
      </w:r>
    </w:p>
    <w:p w:rsidR="00EA4B03" w:rsidRDefault="00EA4B03">
      <w:pPr>
        <w:pStyle w:val="ConsPlusNormal"/>
        <w:spacing w:before="220"/>
        <w:ind w:firstLine="540"/>
        <w:jc w:val="both"/>
      </w:pPr>
      <w:r>
        <w:t>37. 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EA4B03" w:rsidRDefault="00EA4B03">
      <w:pPr>
        <w:pStyle w:val="ConsPlusNormal"/>
        <w:spacing w:before="220"/>
        <w:ind w:firstLine="540"/>
        <w:jc w:val="both"/>
      </w:pPr>
      <w:r>
        <w:t>38.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EA4B03" w:rsidRDefault="00EA4B03">
      <w:pPr>
        <w:pStyle w:val="ConsPlusNormal"/>
        <w:spacing w:before="220"/>
        <w:ind w:firstLine="540"/>
        <w:jc w:val="both"/>
      </w:pPr>
      <w:r>
        <w:t>39.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периодичности перечисления и их размера.</w:t>
      </w:r>
    </w:p>
    <w:p w:rsidR="00EA4B03" w:rsidRDefault="00EA4B03">
      <w:pPr>
        <w:pStyle w:val="ConsPlusNormal"/>
        <w:spacing w:before="220"/>
        <w:ind w:firstLine="540"/>
        <w:jc w:val="both"/>
      </w:pPr>
      <w:r>
        <w:t>40.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EA4B03" w:rsidRDefault="00EA4B03">
      <w:pPr>
        <w:pStyle w:val="ConsPlusNormal"/>
        <w:spacing w:before="220"/>
        <w:ind w:firstLine="540"/>
        <w:jc w:val="both"/>
      </w:pPr>
      <w:bookmarkStart w:id="10" w:name="P201"/>
      <w:bookmarkEnd w:id="10"/>
      <w:r>
        <w:t xml:space="preserve">41. Расчет расходов на услуги связи должен учитывать количество абонентских номеров, </w:t>
      </w:r>
      <w:r>
        <w:lastRenderedPageBreak/>
        <w:t>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интернет-трафика.</w:t>
      </w:r>
    </w:p>
    <w:p w:rsidR="00EA4B03" w:rsidRDefault="00EA4B03">
      <w:pPr>
        <w:pStyle w:val="ConsPlusNormal"/>
        <w:spacing w:before="220"/>
        <w:ind w:firstLine="540"/>
        <w:jc w:val="both"/>
      </w:pPr>
      <w:r>
        <w:t>42. Расчет расходов на транспортные услуги осуществляется с учетом видов услуг по перевозке (транспортировке) грузов, пассажирских перевозок, количества оказываемых услуг и стоимости указанных услуг.</w:t>
      </w:r>
    </w:p>
    <w:p w:rsidR="00EA4B03" w:rsidRDefault="00EA4B03">
      <w:pPr>
        <w:pStyle w:val="ConsPlusNormal"/>
        <w:spacing w:before="220"/>
        <w:ind w:firstLine="540"/>
        <w:jc w:val="both"/>
      </w:pPr>
      <w:r>
        <w:t>43. 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одноставочного, дифференцированного по зонам суток или двуставочного тарифа на электроэнергию), расчетной потребности планового потребления услуг и затраты на транспортировку топлива (при наличии).</w:t>
      </w:r>
    </w:p>
    <w:p w:rsidR="00EA4B03" w:rsidRDefault="00EA4B03">
      <w:pPr>
        <w:pStyle w:val="ConsPlusNormal"/>
        <w:spacing w:before="220"/>
        <w:ind w:firstLine="540"/>
        <w:jc w:val="both"/>
      </w:pPr>
      <w:r>
        <w:t>44.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rsidR="00EA4B03" w:rsidRDefault="00EA4B03">
      <w:pPr>
        <w:pStyle w:val="ConsPlusNormal"/>
        <w:spacing w:before="220"/>
        <w:ind w:firstLine="540"/>
        <w:jc w:val="both"/>
      </w:pPr>
      <w:r>
        <w:t>45.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регламентно-профилактических работ по ремонту оборудования и его обслуживанию, требований к периодичности проведения технических осмотров,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rsidR="00EA4B03" w:rsidRDefault="00EA4B03">
      <w:pPr>
        <w:pStyle w:val="ConsPlusNormal"/>
        <w:spacing w:before="220"/>
        <w:ind w:firstLine="540"/>
        <w:jc w:val="both"/>
      </w:pPr>
      <w:r>
        <w:t>46. 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EA4B03" w:rsidRDefault="00EA4B03">
      <w:pPr>
        <w:pStyle w:val="ConsPlusNormal"/>
        <w:spacing w:before="220"/>
        <w:ind w:firstLine="540"/>
        <w:jc w:val="both"/>
      </w:pPr>
      <w:bookmarkStart w:id="11" w:name="P207"/>
      <w:bookmarkEnd w:id="11"/>
      <w:r>
        <w:t>47. Расчет расходов на повышение квалификации (профессиональную переподготовку) осуществляется с учетом требований законодательства Российской Федерации к повышению квалификации, наличия профессиональных аттестатов,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EA4B03" w:rsidRDefault="00EA4B03">
      <w:pPr>
        <w:pStyle w:val="ConsPlusNormal"/>
        <w:spacing w:before="220"/>
        <w:ind w:firstLine="540"/>
        <w:jc w:val="both"/>
      </w:pPr>
      <w:r>
        <w:t xml:space="preserve">48. 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w:t>
      </w:r>
      <w:hyperlink w:anchor="P201">
        <w:r>
          <w:rPr>
            <w:color w:val="0000FF"/>
          </w:rPr>
          <w:t>пунктах 41</w:t>
        </w:r>
      </w:hyperlink>
      <w:r>
        <w:t xml:space="preserve"> - </w:t>
      </w:r>
      <w:hyperlink w:anchor="P207">
        <w:r>
          <w:rPr>
            <w:color w:val="0000FF"/>
          </w:rPr>
          <w:t>47</w:t>
        </w:r>
      </w:hyperlink>
      <w:r>
        <w:t xml:space="preserve"> Порядка,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EA4B03" w:rsidRDefault="00EA4B03">
      <w:pPr>
        <w:pStyle w:val="ConsPlusNormal"/>
        <w:spacing w:before="220"/>
        <w:ind w:firstLine="540"/>
        <w:jc w:val="both"/>
      </w:pPr>
      <w:r>
        <w:t xml:space="preserve">49. Расчет расходов на приобретение объектов движимого имущества (в том числе </w:t>
      </w:r>
      <w:r>
        <w:lastRenderedPageBreak/>
        <w:t>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а также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информации о ценах изготовителей.</w:t>
      </w:r>
    </w:p>
    <w:p w:rsidR="00EA4B03" w:rsidRDefault="00EA4B03">
      <w:pPr>
        <w:pStyle w:val="ConsPlusNormal"/>
        <w:spacing w:before="220"/>
        <w:ind w:firstLine="540"/>
        <w:jc w:val="both"/>
      </w:pPr>
      <w:r>
        <w:t>50. 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
    <w:p w:rsidR="00EA4B03" w:rsidRDefault="00EA4B03">
      <w:pPr>
        <w:pStyle w:val="ConsPlusNormal"/>
        <w:spacing w:before="220"/>
        <w:ind w:firstLine="540"/>
        <w:jc w:val="both"/>
      </w:pPr>
      <w:r>
        <w:t>51. Расчеты расходов на закупку товаров, работ, услуг должны соответствовать в части планируемых выплат:</w:t>
      </w:r>
    </w:p>
    <w:p w:rsidR="00EA4B03" w:rsidRDefault="00EA4B03">
      <w:pPr>
        <w:pStyle w:val="ConsPlusNormal"/>
        <w:jc w:val="both"/>
      </w:pPr>
      <w:r>
        <w:t xml:space="preserve">(в ред. </w:t>
      </w:r>
      <w:hyperlink r:id="rId34">
        <w:r>
          <w:rPr>
            <w:color w:val="0000FF"/>
          </w:rPr>
          <w:t>Приказа</w:t>
        </w:r>
      </w:hyperlink>
      <w:r>
        <w:t xml:space="preserve"> Минфина России от 07.09.2022 N 136н)</w:t>
      </w:r>
    </w:p>
    <w:p w:rsidR="00EA4B03" w:rsidRDefault="00EA4B03">
      <w:pPr>
        <w:pStyle w:val="ConsPlusNormal"/>
        <w:spacing w:before="220"/>
        <w:ind w:firstLine="540"/>
        <w:jc w:val="both"/>
      </w:pPr>
      <w:r>
        <w:t xml:space="preserve">показателям плана - графика закупок товаров,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w:t>
      </w:r>
      <w:hyperlink r:id="rId35">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2020, N 24, ст. 3754);</w:t>
      </w:r>
    </w:p>
    <w:p w:rsidR="00EA4B03" w:rsidRDefault="00EA4B03">
      <w:pPr>
        <w:pStyle w:val="ConsPlusNormal"/>
        <w:spacing w:before="220"/>
        <w:ind w:firstLine="540"/>
        <w:jc w:val="both"/>
      </w:pPr>
      <w:r>
        <w:t xml:space="preserve">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отношении закупок, подлежащих включению в указанный план закупок в соответствии с Федеральным </w:t>
      </w:r>
      <w:hyperlink r:id="rId36">
        <w:r>
          <w:rPr>
            <w:color w:val="0000FF"/>
          </w:rPr>
          <w:t>законом</w:t>
        </w:r>
      </w:hyperlink>
      <w:r>
        <w:t xml:space="preserve"> от 18 июля 2011 г. N 223-ФЗ "О закупках товаров, работ, услуг отдельными видами юридических лиц" (Собрание законодательства Российской Федерации, 2011, N 30, ст. 4571; 2020, N 17, ст. 2702), а также показателям закупок, которые согласно положениям </w:t>
      </w:r>
      <w:hyperlink r:id="rId37">
        <w:r>
          <w:rPr>
            <w:color w:val="0000FF"/>
          </w:rPr>
          <w:t>пункта 4</w:t>
        </w:r>
      </w:hyperlink>
      <w:r>
        <w:t xml:space="preserve"> Правил формирования плана закупки товаров (работ, услуг), утвержденных постановлением Правительства Российской Федерации от 17 сентября 2012 г. N 932 (Собрание законодательства Российской Федерации, 2012, N 39, ст. 5272; 2020, N 1, ст. 92), не включаются в указанный план закупок.</w:t>
      </w:r>
    </w:p>
    <w:p w:rsidR="00EA4B03" w:rsidRDefault="00EA4B03">
      <w:pPr>
        <w:pStyle w:val="ConsPlusNormal"/>
        <w:jc w:val="both"/>
      </w:pPr>
      <w:r>
        <w:t xml:space="preserve">(в ред. </w:t>
      </w:r>
      <w:hyperlink r:id="rId38">
        <w:r>
          <w:rPr>
            <w:color w:val="0000FF"/>
          </w:rPr>
          <w:t>Приказа</w:t>
        </w:r>
      </w:hyperlink>
      <w:r>
        <w:t xml:space="preserve"> Минфина России от 07.09.2022 N 136н)</w:t>
      </w:r>
    </w:p>
    <w:p w:rsidR="00EA4B03" w:rsidRDefault="00EA4B03">
      <w:pPr>
        <w:pStyle w:val="ConsPlusNormal"/>
        <w:spacing w:before="220"/>
        <w:ind w:firstLine="540"/>
        <w:jc w:val="both"/>
      </w:pPr>
      <w:r>
        <w:t>52. Расчет расходов на осуществление капитальных вложений, источником финансового обеспечения которых являются субсидии на осуществление капитальных вложений, производится по каждому уникальному коду объекта капитального строительства или объекта недвижимого имущества, присвоенному в информационной системе:</w:t>
      </w:r>
    </w:p>
    <w:p w:rsidR="00EA4B03" w:rsidRDefault="00EA4B03">
      <w:pPr>
        <w:pStyle w:val="ConsPlusNormal"/>
        <w:jc w:val="both"/>
      </w:pPr>
      <w:r>
        <w:t xml:space="preserve">(в ред. </w:t>
      </w:r>
      <w:hyperlink r:id="rId39">
        <w:r>
          <w:rPr>
            <w:color w:val="0000FF"/>
          </w:rPr>
          <w:t>Приказа</w:t>
        </w:r>
      </w:hyperlink>
      <w:r>
        <w:t xml:space="preserve"> Минфина России от 07.09.2022 N 136н)</w:t>
      </w:r>
    </w:p>
    <w:p w:rsidR="00EA4B03" w:rsidRDefault="00EA4B03">
      <w:pPr>
        <w:pStyle w:val="ConsPlusNormal"/>
        <w:spacing w:before="220"/>
        <w:ind w:firstLine="540"/>
        <w:jc w:val="both"/>
      </w:pPr>
      <w:r>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EA4B03" w:rsidRDefault="00EA4B03">
      <w:pPr>
        <w:pStyle w:val="ConsPlusNormal"/>
        <w:spacing w:before="220"/>
        <w:ind w:firstLine="540"/>
        <w:jc w:val="both"/>
      </w:pPr>
      <w:r>
        <w:t>в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EA4B03" w:rsidRDefault="00EA4B03">
      <w:pPr>
        <w:pStyle w:val="ConsPlusNormal"/>
        <w:spacing w:before="220"/>
        <w:ind w:firstLine="540"/>
        <w:jc w:val="both"/>
      </w:pPr>
      <w:r>
        <w:t xml:space="preserve">53. Расчеты расходов, связанных с выполнением учреждением государственного задания, </w:t>
      </w:r>
      <w:r>
        <w:lastRenderedPageBreak/>
        <w:t xml:space="preserve">могут осуществляться с превышением нормативных затрат, определенных в порядке, установленном Правительством Российской Федерации в соответствии с </w:t>
      </w:r>
      <w:hyperlink r:id="rId40">
        <w:r>
          <w:rPr>
            <w:color w:val="0000FF"/>
          </w:rPr>
          <w:t>абзацем первым пункта 4 статьи 69.2</w:t>
        </w:r>
      </w:hyperlink>
      <w:r>
        <w:t xml:space="preserve"> Бюджетного кодекса Российской Федерации (Собрание законодательства Российской Федерации, 1998, N 31, ст. 3823; 2007, N 18, ст. 2117), в пределах общего объема средств субсидии на финансовое обеспечение выполнения государственного задания.</w:t>
      </w:r>
    </w:p>
    <w:p w:rsidR="00EA4B03" w:rsidRDefault="00EA4B03">
      <w:pPr>
        <w:pStyle w:val="ConsPlusNormal"/>
        <w:spacing w:before="220"/>
        <w:ind w:firstLine="540"/>
        <w:jc w:val="both"/>
      </w:pPr>
      <w:r>
        <w:t>54. Расчет выплат в целях предоставления грантов, безвозмездных перечислений осуществляется в соответствии с нормативными правовыми актами Российской Федерации, устанавливающими соответствующие выплаты и их размер.</w:t>
      </w:r>
    </w:p>
    <w:p w:rsidR="00EA4B03" w:rsidRDefault="00EA4B03">
      <w:pPr>
        <w:pStyle w:val="ConsPlusNormal"/>
        <w:spacing w:before="220"/>
        <w:ind w:firstLine="540"/>
        <w:jc w:val="both"/>
      </w:pPr>
      <w:r>
        <w:t>55. В случае, если учреждением не планируется получать отдельные доходы и осуществлять отдельные расходы, то обоснования (расчеты) плановых показателей по указанным доходам и расходам не формируются.</w:t>
      </w:r>
    </w:p>
    <w:p w:rsidR="00EA4B03" w:rsidRDefault="00EA4B03">
      <w:pPr>
        <w:pStyle w:val="ConsPlusNormal"/>
        <w:jc w:val="both"/>
      </w:pPr>
    </w:p>
    <w:p w:rsidR="00EA4B03" w:rsidRDefault="00EA4B03">
      <w:pPr>
        <w:pStyle w:val="ConsPlusNormal"/>
        <w:jc w:val="both"/>
      </w:pPr>
    </w:p>
    <w:p w:rsidR="00EA4B03" w:rsidRDefault="00EA4B03">
      <w:pPr>
        <w:pStyle w:val="ConsPlusNormal"/>
        <w:jc w:val="both"/>
      </w:pPr>
    </w:p>
    <w:p w:rsidR="00EA4B03" w:rsidRDefault="00EA4B03">
      <w:pPr>
        <w:pStyle w:val="ConsPlusNormal"/>
        <w:jc w:val="both"/>
      </w:pPr>
    </w:p>
    <w:p w:rsidR="00EA4B03" w:rsidRDefault="00EA4B03">
      <w:pPr>
        <w:pStyle w:val="ConsPlusNormal"/>
        <w:jc w:val="both"/>
      </w:pPr>
    </w:p>
    <w:p w:rsidR="00EA4B03" w:rsidRDefault="00EA4B03">
      <w:pPr>
        <w:pStyle w:val="ConsPlusNormal"/>
        <w:jc w:val="right"/>
        <w:outlineLvl w:val="1"/>
      </w:pPr>
      <w:r>
        <w:t>Приложение N 1</w:t>
      </w:r>
    </w:p>
    <w:p w:rsidR="00EA4B03" w:rsidRDefault="00EA4B03">
      <w:pPr>
        <w:pStyle w:val="ConsPlusNormal"/>
        <w:jc w:val="right"/>
      </w:pPr>
      <w:r>
        <w:t>к Порядку составления и ведения</w:t>
      </w:r>
    </w:p>
    <w:p w:rsidR="00EA4B03" w:rsidRDefault="00EA4B03">
      <w:pPr>
        <w:pStyle w:val="ConsPlusNormal"/>
        <w:jc w:val="right"/>
      </w:pPr>
      <w:r>
        <w:t>планов финансово-хозяйственной</w:t>
      </w:r>
    </w:p>
    <w:p w:rsidR="00EA4B03" w:rsidRDefault="00EA4B03">
      <w:pPr>
        <w:pStyle w:val="ConsPlusNormal"/>
        <w:jc w:val="right"/>
      </w:pPr>
      <w:r>
        <w:t>деятельности федеральных бюджетных</w:t>
      </w:r>
    </w:p>
    <w:p w:rsidR="00EA4B03" w:rsidRDefault="00EA4B03">
      <w:pPr>
        <w:pStyle w:val="ConsPlusNormal"/>
        <w:jc w:val="right"/>
      </w:pPr>
      <w:r>
        <w:t>и автономных учреждений, утвержденному</w:t>
      </w:r>
    </w:p>
    <w:p w:rsidR="00EA4B03" w:rsidRDefault="00EA4B03">
      <w:pPr>
        <w:pStyle w:val="ConsPlusNormal"/>
        <w:jc w:val="right"/>
      </w:pPr>
      <w:r>
        <w:t>приказом Министерства финансов</w:t>
      </w:r>
    </w:p>
    <w:p w:rsidR="00EA4B03" w:rsidRDefault="00EA4B03">
      <w:pPr>
        <w:pStyle w:val="ConsPlusNormal"/>
        <w:jc w:val="right"/>
      </w:pPr>
      <w:r>
        <w:t>Российской Федерации</w:t>
      </w:r>
    </w:p>
    <w:p w:rsidR="00EA4B03" w:rsidRDefault="00EA4B03">
      <w:pPr>
        <w:pStyle w:val="ConsPlusNormal"/>
        <w:jc w:val="right"/>
      </w:pPr>
      <w:r>
        <w:t>от 17.08.2020 N 168н</w:t>
      </w:r>
    </w:p>
    <w:p w:rsidR="00EA4B03" w:rsidRDefault="00EA4B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4B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B03" w:rsidRDefault="00EA4B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4B03" w:rsidRDefault="00EA4B03">
            <w:pPr>
              <w:pStyle w:val="ConsPlusNormal"/>
              <w:jc w:val="center"/>
            </w:pPr>
            <w:r>
              <w:rPr>
                <w:color w:val="392C69"/>
              </w:rPr>
              <w:t>Список изменяющих документов</w:t>
            </w:r>
          </w:p>
          <w:p w:rsidR="00EA4B03" w:rsidRDefault="00EA4B03">
            <w:pPr>
              <w:pStyle w:val="ConsPlusNormal"/>
              <w:jc w:val="center"/>
            </w:pPr>
            <w:r>
              <w:rPr>
                <w:color w:val="392C69"/>
              </w:rPr>
              <w:t xml:space="preserve">(в ред. Приказов Минфина России от 07.09.2022 </w:t>
            </w:r>
            <w:hyperlink r:id="rId41">
              <w:r>
                <w:rPr>
                  <w:color w:val="0000FF"/>
                </w:rPr>
                <w:t>N 136н</w:t>
              </w:r>
            </w:hyperlink>
            <w:r>
              <w:rPr>
                <w:color w:val="392C69"/>
              </w:rPr>
              <w:t>,</w:t>
            </w:r>
          </w:p>
          <w:p w:rsidR="00EA4B03" w:rsidRDefault="00EA4B03">
            <w:pPr>
              <w:pStyle w:val="ConsPlusNormal"/>
              <w:jc w:val="center"/>
            </w:pPr>
            <w:r>
              <w:rPr>
                <w:color w:val="392C69"/>
              </w:rPr>
              <w:t xml:space="preserve">от 16.02.2023 </w:t>
            </w:r>
            <w:hyperlink r:id="rId42">
              <w:r>
                <w:rPr>
                  <w:color w:val="0000FF"/>
                </w:rPr>
                <w:t>N 16н</w:t>
              </w:r>
            </w:hyperlink>
            <w:r>
              <w:rPr>
                <w:color w:val="392C69"/>
              </w:rPr>
              <w:t xml:space="preserve">, от 26.02.2025 </w:t>
            </w:r>
            <w:hyperlink r:id="rId43">
              <w:r>
                <w:rPr>
                  <w:color w:val="0000FF"/>
                </w:rPr>
                <w:t>N 21н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r>
    </w:tbl>
    <w:p w:rsidR="00EA4B03" w:rsidRDefault="00EA4B03">
      <w:pPr>
        <w:pStyle w:val="ConsPlusNormal"/>
        <w:jc w:val="both"/>
      </w:pPr>
    </w:p>
    <w:p w:rsidR="00EA4B03" w:rsidRDefault="00EA4B03">
      <w:pPr>
        <w:pStyle w:val="ConsPlusNormal"/>
        <w:jc w:val="right"/>
      </w:pPr>
      <w:r>
        <w:t>(рекомендуемый образец)</w:t>
      </w:r>
    </w:p>
    <w:p w:rsidR="00EA4B03" w:rsidRDefault="00EA4B03">
      <w:pPr>
        <w:pStyle w:val="ConsPlusNormal"/>
        <w:jc w:val="both"/>
      </w:pPr>
    </w:p>
    <w:p w:rsidR="00EA4B03" w:rsidRDefault="00EA4B03">
      <w:pPr>
        <w:pStyle w:val="ConsPlusNonformat"/>
        <w:jc w:val="both"/>
      </w:pPr>
      <w:r>
        <w:t xml:space="preserve">                                                      УТВЕРЖДАЮ</w:t>
      </w:r>
    </w:p>
    <w:p w:rsidR="00EA4B03" w:rsidRDefault="00EA4B03">
      <w:pPr>
        <w:pStyle w:val="ConsPlusNonformat"/>
        <w:jc w:val="both"/>
      </w:pPr>
      <w:r>
        <w:t xml:space="preserve">                                          _________________________________</w:t>
      </w:r>
    </w:p>
    <w:p w:rsidR="00EA4B03" w:rsidRDefault="00EA4B03">
      <w:pPr>
        <w:pStyle w:val="ConsPlusNonformat"/>
        <w:jc w:val="both"/>
      </w:pPr>
      <w:r>
        <w:t xml:space="preserve">                                           (наименование должностного лица)</w:t>
      </w:r>
    </w:p>
    <w:p w:rsidR="00EA4B03" w:rsidRDefault="00EA4B03">
      <w:pPr>
        <w:pStyle w:val="ConsPlusNonformat"/>
        <w:jc w:val="both"/>
      </w:pPr>
      <w:r>
        <w:t xml:space="preserve">                                          _________________________________</w:t>
      </w:r>
    </w:p>
    <w:p w:rsidR="00EA4B03" w:rsidRDefault="00EA4B03">
      <w:pPr>
        <w:pStyle w:val="ConsPlusNonformat"/>
        <w:jc w:val="both"/>
      </w:pPr>
      <w:r>
        <w:t xml:space="preserve">                                          (наименование органа - учредителя</w:t>
      </w:r>
    </w:p>
    <w:p w:rsidR="00EA4B03" w:rsidRDefault="00EA4B03">
      <w:pPr>
        <w:pStyle w:val="ConsPlusNonformat"/>
        <w:jc w:val="both"/>
      </w:pPr>
      <w:r>
        <w:t xml:space="preserve">                                                    (учреждения)</w:t>
      </w:r>
    </w:p>
    <w:p w:rsidR="00EA4B03" w:rsidRDefault="00EA4B03">
      <w:pPr>
        <w:pStyle w:val="ConsPlusNonformat"/>
        <w:jc w:val="both"/>
      </w:pPr>
      <w:r>
        <w:t xml:space="preserve">                                          ___________ _____________________</w:t>
      </w:r>
    </w:p>
    <w:p w:rsidR="00EA4B03" w:rsidRDefault="00EA4B03">
      <w:pPr>
        <w:pStyle w:val="ConsPlusNonformat"/>
        <w:jc w:val="both"/>
      </w:pPr>
      <w:r>
        <w:t xml:space="preserve">                                           (подпись)  (расшифровка подписи)</w:t>
      </w:r>
    </w:p>
    <w:p w:rsidR="00EA4B03" w:rsidRDefault="00EA4B03">
      <w:pPr>
        <w:pStyle w:val="ConsPlusNonformat"/>
        <w:jc w:val="both"/>
      </w:pPr>
      <w:r>
        <w:t xml:space="preserve">                                                "__" ________ 20__ г.</w:t>
      </w:r>
    </w:p>
    <w:p w:rsidR="00EA4B03" w:rsidRDefault="00EA4B03">
      <w:pPr>
        <w:pStyle w:val="ConsPlusNonformat"/>
        <w:jc w:val="both"/>
      </w:pPr>
    </w:p>
    <w:p w:rsidR="00EA4B03" w:rsidRDefault="00EA4B03">
      <w:pPr>
        <w:pStyle w:val="ConsPlusNonformat"/>
        <w:jc w:val="both"/>
      </w:pPr>
      <w:bookmarkStart w:id="12" w:name="P252"/>
      <w:bookmarkEnd w:id="12"/>
      <w:r>
        <w:t xml:space="preserve">                                   План</w:t>
      </w:r>
    </w:p>
    <w:p w:rsidR="00EA4B03" w:rsidRDefault="00EA4B03">
      <w:pPr>
        <w:pStyle w:val="ConsPlusNonformat"/>
        <w:jc w:val="both"/>
      </w:pPr>
      <w:r>
        <w:t xml:space="preserve">                   финансово-хозяйственной деятельности</w:t>
      </w:r>
    </w:p>
    <w:p w:rsidR="00EA4B03" w:rsidRDefault="00EA4B03">
      <w:pPr>
        <w:pStyle w:val="ConsPlusNonformat"/>
        <w:jc w:val="both"/>
      </w:pPr>
      <w:r>
        <w:t xml:space="preserve">              на 20__ год и плановый период 20__ и 20__ годов</w:t>
      </w:r>
    </w:p>
    <w:p w:rsidR="00EA4B03" w:rsidRDefault="00EA4B0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798"/>
        <w:gridCol w:w="1247"/>
        <w:gridCol w:w="1205"/>
      </w:tblGrid>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r>
              <w:t>КОДЫ</w:t>
            </w: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jc w:val="center"/>
            </w:pPr>
            <w:r>
              <w:t xml:space="preserve">от "__" ________ 20__ г. </w:t>
            </w:r>
            <w:hyperlink w:anchor="P920">
              <w:r>
                <w:rPr>
                  <w:color w:val="0000FF"/>
                </w:rPr>
                <w:t>&lt;1&gt;</w:t>
              </w:r>
            </w:hyperlink>
          </w:p>
        </w:tc>
        <w:tc>
          <w:tcPr>
            <w:tcW w:w="1247" w:type="dxa"/>
            <w:tcBorders>
              <w:top w:val="nil"/>
              <w:left w:val="nil"/>
              <w:bottom w:val="nil"/>
              <w:right w:val="single" w:sz="4" w:space="0" w:color="auto"/>
            </w:tcBorders>
          </w:tcPr>
          <w:p w:rsidR="00EA4B03" w:rsidRDefault="00EA4B03">
            <w:pPr>
              <w:pStyle w:val="ConsPlusNormal"/>
              <w:jc w:val="right"/>
            </w:pPr>
            <w:r>
              <w:t>Дата</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ИНН</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Учреждение</w:t>
            </w:r>
          </w:p>
        </w:tc>
        <w:tc>
          <w:tcPr>
            <w:tcW w:w="3798" w:type="dxa"/>
            <w:tcBorders>
              <w:top w:val="nil"/>
              <w:left w:val="nil"/>
              <w:bottom w:val="nil"/>
              <w:right w:val="nil"/>
            </w:tcBorders>
          </w:tcPr>
          <w:p w:rsidR="00EA4B03" w:rsidRDefault="00EA4B03">
            <w:pPr>
              <w:pStyle w:val="ConsPlusNormal"/>
              <w:jc w:val="both"/>
            </w:pPr>
            <w:r>
              <w:t>__________________________</w:t>
            </w:r>
          </w:p>
        </w:tc>
        <w:tc>
          <w:tcPr>
            <w:tcW w:w="1247" w:type="dxa"/>
            <w:tcBorders>
              <w:top w:val="nil"/>
              <w:left w:val="nil"/>
              <w:bottom w:val="nil"/>
              <w:right w:val="single" w:sz="4" w:space="0" w:color="auto"/>
            </w:tcBorders>
          </w:tcPr>
          <w:p w:rsidR="00EA4B03" w:rsidRDefault="00EA4B03">
            <w:pPr>
              <w:pStyle w:val="ConsPlusNormal"/>
              <w:jc w:val="right"/>
            </w:pPr>
            <w:r>
              <w:t>КПП</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r>
              <w:t>Орган, осуществляющий функции и полномочия учредителя</w:t>
            </w:r>
          </w:p>
        </w:tc>
        <w:tc>
          <w:tcPr>
            <w:tcW w:w="3798" w:type="dxa"/>
            <w:tcBorders>
              <w:top w:val="nil"/>
              <w:left w:val="nil"/>
              <w:bottom w:val="nil"/>
              <w:right w:val="nil"/>
            </w:tcBorders>
            <w:vAlign w:val="bottom"/>
          </w:tcPr>
          <w:p w:rsidR="00EA4B03" w:rsidRDefault="00EA4B03">
            <w:pPr>
              <w:pStyle w:val="ConsPlusNormal"/>
              <w:jc w:val="both"/>
            </w:pPr>
            <w:r>
              <w:t>__________________________</w:t>
            </w:r>
          </w:p>
        </w:tc>
        <w:tc>
          <w:tcPr>
            <w:tcW w:w="1247" w:type="dxa"/>
            <w:tcBorders>
              <w:top w:val="nil"/>
              <w:left w:val="nil"/>
              <w:bottom w:val="nil"/>
              <w:right w:val="single" w:sz="4" w:space="0" w:color="auto"/>
            </w:tcBorders>
          </w:tcPr>
          <w:p w:rsidR="00EA4B03" w:rsidRDefault="00EA4B03">
            <w:pPr>
              <w:pStyle w:val="ConsPlusNormal"/>
              <w:jc w:val="right"/>
            </w:pPr>
            <w: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глава по БК</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Вид документа</w:t>
            </w:r>
          </w:p>
        </w:tc>
        <w:tc>
          <w:tcPr>
            <w:tcW w:w="3798" w:type="dxa"/>
            <w:tcBorders>
              <w:top w:val="nil"/>
              <w:left w:val="nil"/>
              <w:bottom w:val="nil"/>
              <w:right w:val="nil"/>
            </w:tcBorders>
          </w:tcPr>
          <w:p w:rsidR="00EA4B03" w:rsidRDefault="00EA4B03">
            <w:pPr>
              <w:pStyle w:val="ConsPlusNormal"/>
              <w:jc w:val="center"/>
            </w:pPr>
            <w:r>
              <w:t>____________________________</w:t>
            </w:r>
          </w:p>
          <w:p w:rsidR="00EA4B03" w:rsidRDefault="00EA4B03">
            <w:pPr>
              <w:pStyle w:val="ConsPlusNormal"/>
              <w:jc w:val="center"/>
            </w:pPr>
            <w:r>
              <w:t xml:space="preserve">(первичный - "0", уточненный - "1", "2", "3", "...") </w:t>
            </w:r>
            <w:hyperlink w:anchor="P921">
              <w:r>
                <w:rPr>
                  <w:color w:val="0000FF"/>
                </w:rPr>
                <w:t>&lt;2&gt;</w:t>
              </w:r>
            </w:hyperlink>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Единица измерения: руб</w:t>
            </w: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по ОКЕИ</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hyperlink r:id="rId44">
              <w:r>
                <w:rPr>
                  <w:color w:val="0000FF"/>
                </w:rPr>
                <w:t>383</w:t>
              </w:r>
            </w:hyperlink>
          </w:p>
        </w:tc>
      </w:tr>
    </w:tbl>
    <w:p w:rsidR="00EA4B03" w:rsidRDefault="00EA4B03">
      <w:pPr>
        <w:pStyle w:val="ConsPlusNormal"/>
        <w:jc w:val="both"/>
      </w:pPr>
    </w:p>
    <w:p w:rsidR="00EA4B03" w:rsidRDefault="00EA4B03">
      <w:pPr>
        <w:pStyle w:val="ConsPlusNonformat"/>
        <w:jc w:val="both"/>
      </w:pPr>
      <w:bookmarkStart w:id="13" w:name="P294"/>
      <w:bookmarkEnd w:id="13"/>
      <w:r>
        <w:t xml:space="preserve">                      Раздел 1. Поступления и выплаты</w:t>
      </w:r>
    </w:p>
    <w:p w:rsidR="00EA4B03" w:rsidRDefault="00EA4B03">
      <w:pPr>
        <w:pStyle w:val="ConsPlusNormal"/>
        <w:jc w:val="both"/>
      </w:pPr>
    </w:p>
    <w:p w:rsidR="00EA4B03" w:rsidRDefault="00EA4B03">
      <w:pPr>
        <w:pStyle w:val="ConsPlusNormal"/>
        <w:sectPr w:rsidR="00EA4B03" w:rsidSect="00180891">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964"/>
        <w:gridCol w:w="1644"/>
        <w:gridCol w:w="1417"/>
        <w:gridCol w:w="1361"/>
        <w:gridCol w:w="1304"/>
        <w:gridCol w:w="1531"/>
      </w:tblGrid>
      <w:tr w:rsidR="00EA4B03">
        <w:tc>
          <w:tcPr>
            <w:tcW w:w="5329" w:type="dxa"/>
            <w:vMerge w:val="restart"/>
            <w:tcBorders>
              <w:left w:val="nil"/>
            </w:tcBorders>
          </w:tcPr>
          <w:p w:rsidR="00EA4B03" w:rsidRDefault="00EA4B03">
            <w:pPr>
              <w:pStyle w:val="ConsPlusNormal"/>
              <w:jc w:val="center"/>
            </w:pPr>
            <w:r>
              <w:lastRenderedPageBreak/>
              <w:t>Наименование показателя</w:t>
            </w:r>
          </w:p>
        </w:tc>
        <w:tc>
          <w:tcPr>
            <w:tcW w:w="964" w:type="dxa"/>
            <w:vMerge w:val="restart"/>
          </w:tcPr>
          <w:p w:rsidR="00EA4B03" w:rsidRDefault="00EA4B03">
            <w:pPr>
              <w:pStyle w:val="ConsPlusNormal"/>
              <w:jc w:val="center"/>
            </w:pPr>
            <w:r>
              <w:t>Код строки</w:t>
            </w:r>
          </w:p>
        </w:tc>
        <w:tc>
          <w:tcPr>
            <w:tcW w:w="1644" w:type="dxa"/>
            <w:vMerge w:val="restart"/>
          </w:tcPr>
          <w:p w:rsidR="00EA4B03" w:rsidRDefault="00EA4B03">
            <w:pPr>
              <w:pStyle w:val="ConsPlusNormal"/>
              <w:jc w:val="center"/>
            </w:pPr>
            <w:r>
              <w:t xml:space="preserve">Код по бюджетной классификации Российской Федерации </w:t>
            </w:r>
            <w:hyperlink w:anchor="P923">
              <w:r>
                <w:rPr>
                  <w:color w:val="0000FF"/>
                </w:rPr>
                <w:t>&lt;3&gt;</w:t>
              </w:r>
            </w:hyperlink>
          </w:p>
        </w:tc>
        <w:tc>
          <w:tcPr>
            <w:tcW w:w="5613" w:type="dxa"/>
            <w:gridSpan w:val="4"/>
            <w:tcBorders>
              <w:right w:val="nil"/>
            </w:tcBorders>
          </w:tcPr>
          <w:p w:rsidR="00EA4B03" w:rsidRDefault="00EA4B03">
            <w:pPr>
              <w:pStyle w:val="ConsPlusNormal"/>
              <w:jc w:val="center"/>
            </w:pPr>
            <w:r>
              <w:t>Сумма</w:t>
            </w:r>
          </w:p>
        </w:tc>
      </w:tr>
      <w:tr w:rsidR="00EA4B03">
        <w:tc>
          <w:tcPr>
            <w:tcW w:w="5329" w:type="dxa"/>
            <w:vMerge/>
            <w:tcBorders>
              <w:left w:val="nil"/>
            </w:tcBorders>
          </w:tcPr>
          <w:p w:rsidR="00EA4B03" w:rsidRDefault="00EA4B03">
            <w:pPr>
              <w:pStyle w:val="ConsPlusNormal"/>
            </w:pPr>
          </w:p>
        </w:tc>
        <w:tc>
          <w:tcPr>
            <w:tcW w:w="964" w:type="dxa"/>
            <w:vMerge/>
          </w:tcPr>
          <w:p w:rsidR="00EA4B03" w:rsidRDefault="00EA4B03">
            <w:pPr>
              <w:pStyle w:val="ConsPlusNormal"/>
            </w:pPr>
          </w:p>
        </w:tc>
        <w:tc>
          <w:tcPr>
            <w:tcW w:w="1644" w:type="dxa"/>
            <w:vMerge/>
          </w:tcPr>
          <w:p w:rsidR="00EA4B03" w:rsidRDefault="00EA4B03">
            <w:pPr>
              <w:pStyle w:val="ConsPlusNormal"/>
            </w:pPr>
          </w:p>
        </w:tc>
        <w:tc>
          <w:tcPr>
            <w:tcW w:w="1417" w:type="dxa"/>
          </w:tcPr>
          <w:p w:rsidR="00EA4B03" w:rsidRDefault="00EA4B03">
            <w:pPr>
              <w:pStyle w:val="ConsPlusNormal"/>
              <w:jc w:val="center"/>
            </w:pPr>
            <w:r>
              <w:t>на 20__ г.</w:t>
            </w:r>
          </w:p>
          <w:p w:rsidR="00EA4B03" w:rsidRDefault="00EA4B03">
            <w:pPr>
              <w:pStyle w:val="ConsPlusNormal"/>
              <w:jc w:val="center"/>
            </w:pPr>
            <w:r>
              <w:t>текущий финансовый год</w:t>
            </w:r>
          </w:p>
        </w:tc>
        <w:tc>
          <w:tcPr>
            <w:tcW w:w="1361" w:type="dxa"/>
          </w:tcPr>
          <w:p w:rsidR="00EA4B03" w:rsidRDefault="00EA4B03">
            <w:pPr>
              <w:pStyle w:val="ConsPlusNormal"/>
              <w:jc w:val="center"/>
            </w:pPr>
            <w:r>
              <w:t>на 20__ г.</w:t>
            </w:r>
          </w:p>
          <w:p w:rsidR="00EA4B03" w:rsidRDefault="00EA4B03">
            <w:pPr>
              <w:pStyle w:val="ConsPlusNormal"/>
              <w:jc w:val="center"/>
            </w:pPr>
            <w:r>
              <w:t>первый год планового периода</w:t>
            </w:r>
          </w:p>
        </w:tc>
        <w:tc>
          <w:tcPr>
            <w:tcW w:w="1304" w:type="dxa"/>
          </w:tcPr>
          <w:p w:rsidR="00EA4B03" w:rsidRDefault="00EA4B03">
            <w:pPr>
              <w:pStyle w:val="ConsPlusNormal"/>
              <w:jc w:val="center"/>
            </w:pPr>
            <w:r>
              <w:t>на 20__ г.</w:t>
            </w:r>
          </w:p>
          <w:p w:rsidR="00EA4B03" w:rsidRDefault="00EA4B03">
            <w:pPr>
              <w:pStyle w:val="ConsPlusNormal"/>
              <w:jc w:val="center"/>
            </w:pPr>
            <w:r>
              <w:t>второй год планового периода</w:t>
            </w:r>
          </w:p>
        </w:tc>
        <w:tc>
          <w:tcPr>
            <w:tcW w:w="1531" w:type="dxa"/>
            <w:tcBorders>
              <w:right w:val="nil"/>
            </w:tcBorders>
          </w:tcPr>
          <w:p w:rsidR="00EA4B03" w:rsidRDefault="00EA4B03">
            <w:pPr>
              <w:pStyle w:val="ConsPlusNormal"/>
              <w:jc w:val="center"/>
            </w:pPr>
            <w:r>
              <w:t>за пределами планового периода</w:t>
            </w:r>
          </w:p>
        </w:tc>
      </w:tr>
      <w:tr w:rsidR="00EA4B03">
        <w:tc>
          <w:tcPr>
            <w:tcW w:w="5329" w:type="dxa"/>
            <w:tcBorders>
              <w:left w:val="nil"/>
            </w:tcBorders>
          </w:tcPr>
          <w:p w:rsidR="00EA4B03" w:rsidRDefault="00EA4B03">
            <w:pPr>
              <w:pStyle w:val="ConsPlusNormal"/>
              <w:jc w:val="center"/>
            </w:pPr>
            <w:r>
              <w:t>1</w:t>
            </w:r>
          </w:p>
        </w:tc>
        <w:tc>
          <w:tcPr>
            <w:tcW w:w="964" w:type="dxa"/>
          </w:tcPr>
          <w:p w:rsidR="00EA4B03" w:rsidRDefault="00EA4B03">
            <w:pPr>
              <w:pStyle w:val="ConsPlusNormal"/>
              <w:jc w:val="center"/>
            </w:pPr>
            <w:r>
              <w:t>2</w:t>
            </w:r>
          </w:p>
        </w:tc>
        <w:tc>
          <w:tcPr>
            <w:tcW w:w="1644" w:type="dxa"/>
          </w:tcPr>
          <w:p w:rsidR="00EA4B03" w:rsidRDefault="00EA4B03">
            <w:pPr>
              <w:pStyle w:val="ConsPlusNormal"/>
              <w:jc w:val="center"/>
            </w:pPr>
            <w:bookmarkStart w:id="14" w:name="P309"/>
            <w:bookmarkEnd w:id="14"/>
            <w:r>
              <w:t>3</w:t>
            </w:r>
          </w:p>
        </w:tc>
        <w:tc>
          <w:tcPr>
            <w:tcW w:w="1417" w:type="dxa"/>
          </w:tcPr>
          <w:p w:rsidR="00EA4B03" w:rsidRDefault="00EA4B03">
            <w:pPr>
              <w:pStyle w:val="ConsPlusNormal"/>
              <w:jc w:val="center"/>
            </w:pPr>
            <w:r>
              <w:t>4</w:t>
            </w:r>
          </w:p>
        </w:tc>
        <w:tc>
          <w:tcPr>
            <w:tcW w:w="1361" w:type="dxa"/>
          </w:tcPr>
          <w:p w:rsidR="00EA4B03" w:rsidRDefault="00EA4B03">
            <w:pPr>
              <w:pStyle w:val="ConsPlusNormal"/>
              <w:jc w:val="center"/>
            </w:pPr>
            <w:r>
              <w:t>5</w:t>
            </w:r>
          </w:p>
        </w:tc>
        <w:tc>
          <w:tcPr>
            <w:tcW w:w="1304" w:type="dxa"/>
          </w:tcPr>
          <w:p w:rsidR="00EA4B03" w:rsidRDefault="00EA4B03">
            <w:pPr>
              <w:pStyle w:val="ConsPlusNormal"/>
              <w:jc w:val="center"/>
            </w:pPr>
            <w:r>
              <w:t>6</w:t>
            </w:r>
          </w:p>
        </w:tc>
        <w:tc>
          <w:tcPr>
            <w:tcW w:w="1531" w:type="dxa"/>
            <w:tcBorders>
              <w:right w:val="nil"/>
            </w:tcBorders>
          </w:tcPr>
          <w:p w:rsidR="00EA4B03" w:rsidRDefault="00EA4B03">
            <w:pPr>
              <w:pStyle w:val="ConsPlusNormal"/>
              <w:jc w:val="center"/>
            </w:pPr>
            <w:r>
              <w:t>7</w:t>
            </w:r>
          </w:p>
        </w:tc>
      </w:tr>
      <w:tr w:rsidR="00EA4B03">
        <w:tblPrEx>
          <w:tblBorders>
            <w:right w:val="single" w:sz="4" w:space="0" w:color="auto"/>
          </w:tblBorders>
        </w:tblPrEx>
        <w:tc>
          <w:tcPr>
            <w:tcW w:w="5329" w:type="dxa"/>
            <w:tcBorders>
              <w:left w:val="nil"/>
            </w:tcBorders>
          </w:tcPr>
          <w:p w:rsidR="00EA4B03" w:rsidRDefault="00EA4B03">
            <w:pPr>
              <w:pStyle w:val="ConsPlusNormal"/>
            </w:pPr>
            <w:r>
              <w:t xml:space="preserve">Остаток средств на начало текущего финансового года </w:t>
            </w:r>
            <w:hyperlink w:anchor="P939">
              <w:r>
                <w:rPr>
                  <w:color w:val="0000FF"/>
                </w:rPr>
                <w:t>&lt;4&gt;</w:t>
              </w:r>
            </w:hyperlink>
          </w:p>
        </w:tc>
        <w:tc>
          <w:tcPr>
            <w:tcW w:w="964" w:type="dxa"/>
            <w:vAlign w:val="bottom"/>
          </w:tcPr>
          <w:p w:rsidR="00EA4B03" w:rsidRDefault="00EA4B03">
            <w:pPr>
              <w:pStyle w:val="ConsPlusNormal"/>
              <w:jc w:val="center"/>
            </w:pPr>
            <w:bookmarkStart w:id="15" w:name="P315"/>
            <w:bookmarkEnd w:id="15"/>
            <w:r>
              <w:t>0001</w:t>
            </w:r>
          </w:p>
        </w:tc>
        <w:tc>
          <w:tcPr>
            <w:tcW w:w="1644" w:type="dxa"/>
            <w:vAlign w:val="bottom"/>
          </w:tcPr>
          <w:p w:rsidR="00EA4B03" w:rsidRDefault="00EA4B03">
            <w:pPr>
              <w:pStyle w:val="ConsPlusNormal"/>
              <w:jc w:val="center"/>
            </w:pPr>
            <w:r>
              <w:t>x</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5329" w:type="dxa"/>
            <w:tcBorders>
              <w:left w:val="nil"/>
            </w:tcBorders>
          </w:tcPr>
          <w:p w:rsidR="00EA4B03" w:rsidRDefault="00EA4B03">
            <w:pPr>
              <w:pStyle w:val="ConsPlusNormal"/>
            </w:pPr>
            <w:r>
              <w:t xml:space="preserve">Остаток средств на конец текущего финансового года </w:t>
            </w:r>
            <w:hyperlink w:anchor="P939">
              <w:r>
                <w:rPr>
                  <w:color w:val="0000FF"/>
                </w:rPr>
                <w:t>&lt;4&gt;</w:t>
              </w:r>
            </w:hyperlink>
          </w:p>
        </w:tc>
        <w:tc>
          <w:tcPr>
            <w:tcW w:w="964" w:type="dxa"/>
            <w:vAlign w:val="bottom"/>
          </w:tcPr>
          <w:p w:rsidR="00EA4B03" w:rsidRDefault="00EA4B03">
            <w:pPr>
              <w:pStyle w:val="ConsPlusNormal"/>
              <w:jc w:val="center"/>
            </w:pPr>
            <w:bookmarkStart w:id="16" w:name="P322"/>
            <w:bookmarkEnd w:id="16"/>
            <w:r>
              <w:t>0002</w:t>
            </w:r>
          </w:p>
        </w:tc>
        <w:tc>
          <w:tcPr>
            <w:tcW w:w="1644" w:type="dxa"/>
            <w:vAlign w:val="bottom"/>
          </w:tcPr>
          <w:p w:rsidR="00EA4B03" w:rsidRDefault="00EA4B03">
            <w:pPr>
              <w:pStyle w:val="ConsPlusNormal"/>
              <w:jc w:val="center"/>
            </w:pPr>
            <w:r>
              <w:t>x</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5329" w:type="dxa"/>
            <w:tcBorders>
              <w:left w:val="nil"/>
            </w:tcBorders>
          </w:tcPr>
          <w:p w:rsidR="00EA4B03" w:rsidRDefault="00EA4B03">
            <w:pPr>
              <w:pStyle w:val="ConsPlusNormal"/>
            </w:pPr>
            <w:r>
              <w:t>Поступления, всего:</w:t>
            </w:r>
          </w:p>
        </w:tc>
        <w:tc>
          <w:tcPr>
            <w:tcW w:w="964" w:type="dxa"/>
            <w:vAlign w:val="bottom"/>
          </w:tcPr>
          <w:p w:rsidR="00EA4B03" w:rsidRDefault="00EA4B03">
            <w:pPr>
              <w:pStyle w:val="ConsPlusNormal"/>
              <w:jc w:val="center"/>
            </w:pPr>
            <w:r>
              <w:t>1000</w:t>
            </w:r>
          </w:p>
        </w:tc>
        <w:tc>
          <w:tcPr>
            <w:tcW w:w="1644" w:type="dxa"/>
            <w:vAlign w:val="bottom"/>
          </w:tcPr>
          <w:p w:rsidR="00EA4B03" w:rsidRDefault="00EA4B03">
            <w:pPr>
              <w:pStyle w:val="ConsPlusNormal"/>
              <w:jc w:val="center"/>
            </w:pPr>
            <w:r>
              <w:t>x</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5329" w:type="dxa"/>
            <w:tcBorders>
              <w:left w:val="nil"/>
            </w:tcBorders>
          </w:tcPr>
          <w:p w:rsidR="00EA4B03" w:rsidRDefault="00EA4B03">
            <w:pPr>
              <w:pStyle w:val="ConsPlusNormal"/>
              <w:ind w:left="283"/>
            </w:pPr>
            <w:r>
              <w:t>в том числе:</w:t>
            </w:r>
          </w:p>
          <w:p w:rsidR="00EA4B03" w:rsidRDefault="00EA4B03">
            <w:pPr>
              <w:pStyle w:val="ConsPlusNormal"/>
              <w:ind w:left="283"/>
            </w:pPr>
            <w:r>
              <w:t>доходы от собственности</w:t>
            </w:r>
          </w:p>
        </w:tc>
        <w:tc>
          <w:tcPr>
            <w:tcW w:w="964" w:type="dxa"/>
            <w:vAlign w:val="bottom"/>
          </w:tcPr>
          <w:p w:rsidR="00EA4B03" w:rsidRDefault="00EA4B03">
            <w:pPr>
              <w:pStyle w:val="ConsPlusNormal"/>
              <w:jc w:val="center"/>
            </w:pPr>
            <w:bookmarkStart w:id="17" w:name="P337"/>
            <w:bookmarkEnd w:id="17"/>
            <w:r>
              <w:t>1100</w:t>
            </w:r>
          </w:p>
        </w:tc>
        <w:tc>
          <w:tcPr>
            <w:tcW w:w="1644" w:type="dxa"/>
            <w:vAlign w:val="bottom"/>
          </w:tcPr>
          <w:p w:rsidR="00EA4B03" w:rsidRDefault="00EA4B03">
            <w:pPr>
              <w:pStyle w:val="ConsPlusNormal"/>
              <w:jc w:val="center"/>
            </w:pPr>
            <w:r>
              <w:t>120</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5329" w:type="dxa"/>
            <w:tcBorders>
              <w:left w:val="nil"/>
            </w:tcBorders>
          </w:tcPr>
          <w:p w:rsidR="00EA4B03" w:rsidRDefault="00EA4B03">
            <w:pPr>
              <w:pStyle w:val="ConsPlusNormal"/>
              <w:ind w:left="283"/>
            </w:pPr>
            <w:r>
              <w:t>доходы от оказания услуг, работ, компенсации затрат учреждений, всего</w:t>
            </w:r>
          </w:p>
        </w:tc>
        <w:tc>
          <w:tcPr>
            <w:tcW w:w="964" w:type="dxa"/>
            <w:vAlign w:val="bottom"/>
          </w:tcPr>
          <w:p w:rsidR="00EA4B03" w:rsidRDefault="00EA4B03">
            <w:pPr>
              <w:pStyle w:val="ConsPlusNormal"/>
              <w:jc w:val="center"/>
            </w:pPr>
            <w:r>
              <w:t>1200</w:t>
            </w:r>
          </w:p>
        </w:tc>
        <w:tc>
          <w:tcPr>
            <w:tcW w:w="1644" w:type="dxa"/>
            <w:vAlign w:val="bottom"/>
          </w:tcPr>
          <w:p w:rsidR="00EA4B03" w:rsidRDefault="00EA4B03">
            <w:pPr>
              <w:pStyle w:val="ConsPlusNormal"/>
              <w:jc w:val="center"/>
            </w:pPr>
            <w:r>
              <w:t>130</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5329" w:type="dxa"/>
            <w:tcBorders>
              <w:left w:val="nil"/>
            </w:tcBorders>
          </w:tcPr>
          <w:p w:rsidR="00EA4B03" w:rsidRDefault="00EA4B03">
            <w:pPr>
              <w:pStyle w:val="ConsPlusNormal"/>
              <w:ind w:left="566"/>
            </w:pPr>
            <w:r>
              <w:t>из них:</w:t>
            </w:r>
          </w:p>
          <w:p w:rsidR="00EA4B03" w:rsidRDefault="00EA4B03">
            <w:pPr>
              <w:pStyle w:val="ConsPlusNormal"/>
              <w:ind w:left="566"/>
            </w:pPr>
            <w:r>
              <w:t>субсидии на финансовое обеспечение выполнения государственного задания за счет средств федерального бюджета</w:t>
            </w:r>
          </w:p>
        </w:tc>
        <w:tc>
          <w:tcPr>
            <w:tcW w:w="964" w:type="dxa"/>
            <w:vAlign w:val="bottom"/>
          </w:tcPr>
          <w:p w:rsidR="00EA4B03" w:rsidRDefault="00EA4B03">
            <w:pPr>
              <w:pStyle w:val="ConsPlusNormal"/>
              <w:jc w:val="center"/>
            </w:pPr>
            <w:r>
              <w:t>1210</w:t>
            </w:r>
          </w:p>
        </w:tc>
        <w:tc>
          <w:tcPr>
            <w:tcW w:w="1644" w:type="dxa"/>
            <w:vAlign w:val="bottom"/>
          </w:tcPr>
          <w:p w:rsidR="00EA4B03" w:rsidRDefault="00EA4B03">
            <w:pPr>
              <w:pStyle w:val="ConsPlusNormal"/>
              <w:jc w:val="center"/>
            </w:pPr>
            <w:r>
              <w:t>130</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5329" w:type="dxa"/>
            <w:tcBorders>
              <w:left w:val="nil"/>
            </w:tcBorders>
          </w:tcPr>
          <w:p w:rsidR="00EA4B03" w:rsidRDefault="00EA4B03">
            <w:pPr>
              <w:pStyle w:val="ConsPlusNormal"/>
              <w:ind w:left="566"/>
            </w:pPr>
            <w:r>
              <w:t>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w:t>
            </w:r>
          </w:p>
        </w:tc>
        <w:tc>
          <w:tcPr>
            <w:tcW w:w="964" w:type="dxa"/>
            <w:vAlign w:val="bottom"/>
          </w:tcPr>
          <w:p w:rsidR="00EA4B03" w:rsidRDefault="00EA4B03">
            <w:pPr>
              <w:pStyle w:val="ConsPlusNormal"/>
              <w:jc w:val="center"/>
            </w:pPr>
            <w:r>
              <w:t>1220</w:t>
            </w:r>
          </w:p>
        </w:tc>
        <w:tc>
          <w:tcPr>
            <w:tcW w:w="1644" w:type="dxa"/>
            <w:vAlign w:val="bottom"/>
          </w:tcPr>
          <w:p w:rsidR="00EA4B03" w:rsidRDefault="00EA4B03">
            <w:pPr>
              <w:pStyle w:val="ConsPlusNormal"/>
              <w:jc w:val="center"/>
            </w:pPr>
            <w:r>
              <w:t>130</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5329" w:type="dxa"/>
            <w:tcBorders>
              <w:left w:val="nil"/>
            </w:tcBorders>
          </w:tcPr>
          <w:p w:rsidR="00EA4B03" w:rsidRDefault="00EA4B03">
            <w:pPr>
              <w:pStyle w:val="ConsPlusNormal"/>
              <w:ind w:left="566"/>
            </w:pPr>
            <w:r>
              <w:t>от приносящей доход деятельности</w:t>
            </w:r>
          </w:p>
        </w:tc>
        <w:tc>
          <w:tcPr>
            <w:tcW w:w="964" w:type="dxa"/>
            <w:vAlign w:val="bottom"/>
          </w:tcPr>
          <w:p w:rsidR="00EA4B03" w:rsidRDefault="00EA4B03">
            <w:pPr>
              <w:pStyle w:val="ConsPlusNormal"/>
              <w:jc w:val="center"/>
            </w:pPr>
            <w:r>
              <w:t>1230</w:t>
            </w:r>
          </w:p>
        </w:tc>
        <w:tc>
          <w:tcPr>
            <w:tcW w:w="1644" w:type="dxa"/>
            <w:vAlign w:val="bottom"/>
          </w:tcPr>
          <w:p w:rsidR="00EA4B03" w:rsidRDefault="00EA4B03">
            <w:pPr>
              <w:pStyle w:val="ConsPlusNormal"/>
              <w:jc w:val="center"/>
            </w:pPr>
            <w:r>
              <w:t>130</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5329" w:type="dxa"/>
            <w:tcBorders>
              <w:left w:val="nil"/>
            </w:tcBorders>
          </w:tcPr>
          <w:p w:rsidR="00EA4B03" w:rsidRDefault="00EA4B03">
            <w:pPr>
              <w:pStyle w:val="ConsPlusNormal"/>
              <w:ind w:left="283"/>
            </w:pPr>
            <w:r>
              <w:t xml:space="preserve">доходы от штрафов, пеней, иных сумм </w:t>
            </w:r>
            <w:r>
              <w:lastRenderedPageBreak/>
              <w:t>принудительного изъятия</w:t>
            </w:r>
          </w:p>
        </w:tc>
        <w:tc>
          <w:tcPr>
            <w:tcW w:w="964" w:type="dxa"/>
            <w:vAlign w:val="bottom"/>
          </w:tcPr>
          <w:p w:rsidR="00EA4B03" w:rsidRDefault="00EA4B03">
            <w:pPr>
              <w:pStyle w:val="ConsPlusNormal"/>
              <w:jc w:val="center"/>
            </w:pPr>
            <w:r>
              <w:lastRenderedPageBreak/>
              <w:t>1300</w:t>
            </w:r>
          </w:p>
        </w:tc>
        <w:tc>
          <w:tcPr>
            <w:tcW w:w="1644" w:type="dxa"/>
            <w:vAlign w:val="bottom"/>
          </w:tcPr>
          <w:p w:rsidR="00EA4B03" w:rsidRDefault="00EA4B03">
            <w:pPr>
              <w:pStyle w:val="ConsPlusNormal"/>
              <w:jc w:val="center"/>
            </w:pPr>
            <w:r>
              <w:t>140</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5329" w:type="dxa"/>
            <w:tcBorders>
              <w:left w:val="nil"/>
            </w:tcBorders>
          </w:tcPr>
          <w:p w:rsidR="00EA4B03" w:rsidRDefault="00EA4B03">
            <w:pPr>
              <w:pStyle w:val="ConsPlusNormal"/>
              <w:ind w:left="283"/>
            </w:pPr>
            <w:r>
              <w:lastRenderedPageBreak/>
              <w:t>безвозмездные денежные поступления, всего</w:t>
            </w:r>
          </w:p>
        </w:tc>
        <w:tc>
          <w:tcPr>
            <w:tcW w:w="964" w:type="dxa"/>
            <w:vAlign w:val="bottom"/>
          </w:tcPr>
          <w:p w:rsidR="00EA4B03" w:rsidRDefault="00EA4B03">
            <w:pPr>
              <w:pStyle w:val="ConsPlusNormal"/>
              <w:jc w:val="center"/>
            </w:pPr>
            <w:r>
              <w:t>1400</w:t>
            </w:r>
          </w:p>
        </w:tc>
        <w:tc>
          <w:tcPr>
            <w:tcW w:w="1644" w:type="dxa"/>
            <w:vAlign w:val="bottom"/>
          </w:tcPr>
          <w:p w:rsidR="00EA4B03" w:rsidRDefault="00EA4B03">
            <w:pPr>
              <w:pStyle w:val="ConsPlusNormal"/>
              <w:jc w:val="center"/>
            </w:pPr>
            <w:r>
              <w:t>150</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5329" w:type="dxa"/>
            <w:tcBorders>
              <w:left w:val="nil"/>
            </w:tcBorders>
          </w:tcPr>
          <w:p w:rsidR="00EA4B03" w:rsidRDefault="00EA4B03">
            <w:pPr>
              <w:pStyle w:val="ConsPlusNormal"/>
              <w:ind w:left="566"/>
            </w:pPr>
            <w:r>
              <w:t>из них:</w:t>
            </w:r>
          </w:p>
          <w:p w:rsidR="00EA4B03" w:rsidRDefault="00EA4B03">
            <w:pPr>
              <w:pStyle w:val="ConsPlusNormal"/>
              <w:ind w:left="566"/>
            </w:pPr>
            <w:r>
              <w:t>целевые субсидии</w:t>
            </w:r>
          </w:p>
        </w:tc>
        <w:tc>
          <w:tcPr>
            <w:tcW w:w="964" w:type="dxa"/>
            <w:vAlign w:val="bottom"/>
          </w:tcPr>
          <w:p w:rsidR="00EA4B03" w:rsidRDefault="00EA4B03">
            <w:pPr>
              <w:pStyle w:val="ConsPlusNormal"/>
              <w:jc w:val="center"/>
            </w:pPr>
            <w:r>
              <w:t>1410</w:t>
            </w:r>
          </w:p>
        </w:tc>
        <w:tc>
          <w:tcPr>
            <w:tcW w:w="1644" w:type="dxa"/>
            <w:vAlign w:val="bottom"/>
          </w:tcPr>
          <w:p w:rsidR="00EA4B03" w:rsidRDefault="00EA4B03">
            <w:pPr>
              <w:pStyle w:val="ConsPlusNormal"/>
              <w:jc w:val="center"/>
            </w:pPr>
            <w:r>
              <w:t>150</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5329" w:type="dxa"/>
            <w:tcBorders>
              <w:left w:val="nil"/>
            </w:tcBorders>
          </w:tcPr>
          <w:p w:rsidR="00EA4B03" w:rsidRDefault="00EA4B03">
            <w:pPr>
              <w:pStyle w:val="ConsPlusNormal"/>
              <w:ind w:left="566"/>
            </w:pPr>
            <w:r>
              <w:t>субсидии на осуществление капитальных вложений</w:t>
            </w:r>
          </w:p>
        </w:tc>
        <w:tc>
          <w:tcPr>
            <w:tcW w:w="964" w:type="dxa"/>
            <w:vAlign w:val="bottom"/>
          </w:tcPr>
          <w:p w:rsidR="00EA4B03" w:rsidRDefault="00EA4B03">
            <w:pPr>
              <w:pStyle w:val="ConsPlusNormal"/>
              <w:jc w:val="center"/>
            </w:pPr>
            <w:r>
              <w:t>1420</w:t>
            </w:r>
          </w:p>
        </w:tc>
        <w:tc>
          <w:tcPr>
            <w:tcW w:w="1644" w:type="dxa"/>
            <w:vAlign w:val="bottom"/>
          </w:tcPr>
          <w:p w:rsidR="00EA4B03" w:rsidRDefault="00EA4B03">
            <w:pPr>
              <w:pStyle w:val="ConsPlusNormal"/>
              <w:jc w:val="center"/>
            </w:pPr>
            <w:r>
              <w:t>150</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5329" w:type="dxa"/>
            <w:tcBorders>
              <w:left w:val="nil"/>
            </w:tcBorders>
          </w:tcPr>
          <w:p w:rsidR="00EA4B03" w:rsidRDefault="00EA4B03">
            <w:pPr>
              <w:pStyle w:val="ConsPlusNormal"/>
              <w:ind w:left="566"/>
            </w:pPr>
            <w:r>
              <w:t>гранты, гранты в форме субсидий, пожертвования, иные безвозмездные перечисления от физических и юридических лиц, в том числе иностранных организаций</w:t>
            </w:r>
          </w:p>
        </w:tc>
        <w:tc>
          <w:tcPr>
            <w:tcW w:w="964" w:type="dxa"/>
            <w:vAlign w:val="bottom"/>
          </w:tcPr>
          <w:p w:rsidR="00EA4B03" w:rsidRDefault="00EA4B03">
            <w:pPr>
              <w:pStyle w:val="ConsPlusNormal"/>
              <w:jc w:val="center"/>
            </w:pPr>
            <w:r>
              <w:t>1430</w:t>
            </w:r>
          </w:p>
        </w:tc>
        <w:tc>
          <w:tcPr>
            <w:tcW w:w="1644" w:type="dxa"/>
            <w:vAlign w:val="bottom"/>
          </w:tcPr>
          <w:p w:rsidR="00EA4B03" w:rsidRDefault="00EA4B03">
            <w:pPr>
              <w:pStyle w:val="ConsPlusNormal"/>
              <w:jc w:val="center"/>
            </w:pPr>
            <w:r>
              <w:t>150</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5329" w:type="dxa"/>
            <w:tcBorders>
              <w:left w:val="nil"/>
            </w:tcBorders>
          </w:tcPr>
          <w:p w:rsidR="00EA4B03" w:rsidRDefault="00EA4B03">
            <w:pPr>
              <w:pStyle w:val="ConsPlusNormal"/>
              <w:ind w:left="283"/>
            </w:pPr>
            <w:r>
              <w:t>прочие доходы</w:t>
            </w:r>
          </w:p>
        </w:tc>
        <w:tc>
          <w:tcPr>
            <w:tcW w:w="964" w:type="dxa"/>
            <w:vAlign w:val="bottom"/>
          </w:tcPr>
          <w:p w:rsidR="00EA4B03" w:rsidRDefault="00EA4B03">
            <w:pPr>
              <w:pStyle w:val="ConsPlusNormal"/>
              <w:jc w:val="center"/>
            </w:pPr>
            <w:r>
              <w:t>1500</w:t>
            </w:r>
          </w:p>
        </w:tc>
        <w:tc>
          <w:tcPr>
            <w:tcW w:w="1644" w:type="dxa"/>
            <w:vAlign w:val="bottom"/>
          </w:tcPr>
          <w:p w:rsidR="00EA4B03" w:rsidRDefault="00EA4B03">
            <w:pPr>
              <w:pStyle w:val="ConsPlusNormal"/>
              <w:jc w:val="center"/>
            </w:pPr>
            <w:r>
              <w:t>180</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5329" w:type="dxa"/>
            <w:tcBorders>
              <w:left w:val="nil"/>
            </w:tcBorders>
          </w:tcPr>
          <w:p w:rsidR="00EA4B03" w:rsidRDefault="00EA4B03">
            <w:pPr>
              <w:pStyle w:val="ConsPlusNormal"/>
              <w:ind w:left="283"/>
            </w:pPr>
            <w:r>
              <w:t>доходы от операций с активами, всего</w:t>
            </w:r>
          </w:p>
        </w:tc>
        <w:tc>
          <w:tcPr>
            <w:tcW w:w="964" w:type="dxa"/>
            <w:vAlign w:val="bottom"/>
          </w:tcPr>
          <w:p w:rsidR="00EA4B03" w:rsidRDefault="00EA4B03">
            <w:pPr>
              <w:pStyle w:val="ConsPlusNormal"/>
              <w:jc w:val="center"/>
            </w:pPr>
            <w:bookmarkStart w:id="18" w:name="P416"/>
            <w:bookmarkEnd w:id="18"/>
            <w:r>
              <w:t>1600</w:t>
            </w:r>
          </w:p>
        </w:tc>
        <w:tc>
          <w:tcPr>
            <w:tcW w:w="1644" w:type="dxa"/>
            <w:vAlign w:val="bottom"/>
          </w:tcPr>
          <w:p w:rsidR="00EA4B03" w:rsidRDefault="00EA4B03">
            <w:pPr>
              <w:pStyle w:val="ConsPlusNormal"/>
              <w:jc w:val="center"/>
            </w:pPr>
            <w:r>
              <w:t>x</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5329" w:type="dxa"/>
            <w:tcBorders>
              <w:left w:val="nil"/>
            </w:tcBorders>
          </w:tcPr>
          <w:p w:rsidR="00EA4B03" w:rsidRDefault="00EA4B03">
            <w:pPr>
              <w:pStyle w:val="ConsPlusNormal"/>
              <w:ind w:left="566"/>
            </w:pPr>
            <w:r>
              <w:t>в том числе:</w:t>
            </w:r>
          </w:p>
          <w:p w:rsidR="00EA4B03" w:rsidRDefault="00EA4B03">
            <w:pPr>
              <w:pStyle w:val="ConsPlusNormal"/>
              <w:ind w:left="566"/>
            </w:pPr>
            <w:r>
              <w:t>доходы от операций с нефинансовыми активами, всего</w:t>
            </w:r>
          </w:p>
        </w:tc>
        <w:tc>
          <w:tcPr>
            <w:tcW w:w="964" w:type="dxa"/>
            <w:vAlign w:val="bottom"/>
          </w:tcPr>
          <w:p w:rsidR="00EA4B03" w:rsidRDefault="00EA4B03">
            <w:pPr>
              <w:pStyle w:val="ConsPlusNormal"/>
              <w:jc w:val="center"/>
            </w:pPr>
            <w:r>
              <w:t>1610</w:t>
            </w:r>
          </w:p>
        </w:tc>
        <w:tc>
          <w:tcPr>
            <w:tcW w:w="1644" w:type="dxa"/>
            <w:vAlign w:val="bottom"/>
          </w:tcPr>
          <w:p w:rsidR="00EA4B03" w:rsidRDefault="00EA4B03">
            <w:pPr>
              <w:pStyle w:val="ConsPlusNormal"/>
              <w:jc w:val="center"/>
            </w:pPr>
            <w:r>
              <w:t>400</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5329" w:type="dxa"/>
            <w:tcBorders>
              <w:left w:val="nil"/>
            </w:tcBorders>
          </w:tcPr>
          <w:p w:rsidR="00EA4B03" w:rsidRDefault="00EA4B03">
            <w:pPr>
              <w:pStyle w:val="ConsPlusNormal"/>
              <w:ind w:left="849"/>
            </w:pPr>
            <w:r>
              <w:t>в том числе:</w:t>
            </w:r>
          </w:p>
          <w:p w:rsidR="00EA4B03" w:rsidRDefault="00EA4B03">
            <w:pPr>
              <w:pStyle w:val="ConsPlusNormal"/>
              <w:ind w:left="849"/>
            </w:pPr>
            <w:r>
              <w:t>доходы от выбытия основных средств</w:t>
            </w:r>
          </w:p>
        </w:tc>
        <w:tc>
          <w:tcPr>
            <w:tcW w:w="964" w:type="dxa"/>
            <w:vAlign w:val="bottom"/>
          </w:tcPr>
          <w:p w:rsidR="00EA4B03" w:rsidRDefault="00EA4B03">
            <w:pPr>
              <w:pStyle w:val="ConsPlusNormal"/>
              <w:jc w:val="center"/>
            </w:pPr>
            <w:r>
              <w:t>1611</w:t>
            </w:r>
          </w:p>
        </w:tc>
        <w:tc>
          <w:tcPr>
            <w:tcW w:w="1644" w:type="dxa"/>
            <w:vAlign w:val="bottom"/>
          </w:tcPr>
          <w:p w:rsidR="00EA4B03" w:rsidRDefault="00EA4B03">
            <w:pPr>
              <w:pStyle w:val="ConsPlusNormal"/>
              <w:jc w:val="center"/>
            </w:pPr>
            <w:r>
              <w:t>410</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5329" w:type="dxa"/>
            <w:tcBorders>
              <w:left w:val="nil"/>
            </w:tcBorders>
          </w:tcPr>
          <w:p w:rsidR="00EA4B03" w:rsidRDefault="00EA4B03">
            <w:pPr>
              <w:pStyle w:val="ConsPlusNormal"/>
              <w:ind w:left="849"/>
            </w:pPr>
            <w:r>
              <w:t>доходы от выбытия нематериальных активов</w:t>
            </w:r>
          </w:p>
        </w:tc>
        <w:tc>
          <w:tcPr>
            <w:tcW w:w="964" w:type="dxa"/>
            <w:vAlign w:val="bottom"/>
          </w:tcPr>
          <w:p w:rsidR="00EA4B03" w:rsidRDefault="00EA4B03">
            <w:pPr>
              <w:pStyle w:val="ConsPlusNormal"/>
              <w:jc w:val="center"/>
            </w:pPr>
            <w:r>
              <w:t>1612</w:t>
            </w:r>
          </w:p>
        </w:tc>
        <w:tc>
          <w:tcPr>
            <w:tcW w:w="1644" w:type="dxa"/>
            <w:vAlign w:val="bottom"/>
          </w:tcPr>
          <w:p w:rsidR="00EA4B03" w:rsidRDefault="00EA4B03">
            <w:pPr>
              <w:pStyle w:val="ConsPlusNormal"/>
              <w:jc w:val="center"/>
            </w:pPr>
            <w:r>
              <w:t>420</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5329" w:type="dxa"/>
            <w:tcBorders>
              <w:left w:val="nil"/>
            </w:tcBorders>
          </w:tcPr>
          <w:p w:rsidR="00EA4B03" w:rsidRDefault="00EA4B03">
            <w:pPr>
              <w:pStyle w:val="ConsPlusNormal"/>
              <w:ind w:left="849"/>
            </w:pPr>
            <w:r>
              <w:t>доходы от выбытия непроизведенных активов</w:t>
            </w:r>
          </w:p>
        </w:tc>
        <w:tc>
          <w:tcPr>
            <w:tcW w:w="964" w:type="dxa"/>
            <w:vAlign w:val="bottom"/>
          </w:tcPr>
          <w:p w:rsidR="00EA4B03" w:rsidRDefault="00EA4B03">
            <w:pPr>
              <w:pStyle w:val="ConsPlusNormal"/>
              <w:jc w:val="center"/>
            </w:pPr>
            <w:r>
              <w:t>1613</w:t>
            </w:r>
          </w:p>
        </w:tc>
        <w:tc>
          <w:tcPr>
            <w:tcW w:w="1644" w:type="dxa"/>
            <w:vAlign w:val="bottom"/>
          </w:tcPr>
          <w:p w:rsidR="00EA4B03" w:rsidRDefault="00EA4B03">
            <w:pPr>
              <w:pStyle w:val="ConsPlusNormal"/>
              <w:jc w:val="center"/>
            </w:pPr>
            <w:r>
              <w:t>430</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5329" w:type="dxa"/>
            <w:tcBorders>
              <w:left w:val="nil"/>
            </w:tcBorders>
          </w:tcPr>
          <w:p w:rsidR="00EA4B03" w:rsidRDefault="00EA4B03">
            <w:pPr>
              <w:pStyle w:val="ConsPlusNormal"/>
              <w:ind w:left="849"/>
            </w:pPr>
            <w:r>
              <w:t>доходы от выбытия материальных запасов</w:t>
            </w:r>
          </w:p>
        </w:tc>
        <w:tc>
          <w:tcPr>
            <w:tcW w:w="964" w:type="dxa"/>
            <w:vAlign w:val="bottom"/>
          </w:tcPr>
          <w:p w:rsidR="00EA4B03" w:rsidRDefault="00EA4B03">
            <w:pPr>
              <w:pStyle w:val="ConsPlusNormal"/>
              <w:jc w:val="center"/>
            </w:pPr>
            <w:r>
              <w:t>1614</w:t>
            </w:r>
          </w:p>
        </w:tc>
        <w:tc>
          <w:tcPr>
            <w:tcW w:w="1644" w:type="dxa"/>
            <w:vAlign w:val="bottom"/>
          </w:tcPr>
          <w:p w:rsidR="00EA4B03" w:rsidRDefault="00EA4B03">
            <w:pPr>
              <w:pStyle w:val="ConsPlusNormal"/>
              <w:jc w:val="center"/>
            </w:pPr>
            <w:r>
              <w:t>440</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5329" w:type="dxa"/>
            <w:tcBorders>
              <w:left w:val="nil"/>
            </w:tcBorders>
          </w:tcPr>
          <w:p w:rsidR="00EA4B03" w:rsidRDefault="00EA4B03">
            <w:pPr>
              <w:pStyle w:val="ConsPlusNormal"/>
              <w:ind w:left="849"/>
            </w:pPr>
            <w:r>
              <w:t>доходы от выбытия биологических активов</w:t>
            </w:r>
          </w:p>
        </w:tc>
        <w:tc>
          <w:tcPr>
            <w:tcW w:w="964" w:type="dxa"/>
            <w:vAlign w:val="bottom"/>
          </w:tcPr>
          <w:p w:rsidR="00EA4B03" w:rsidRDefault="00EA4B03">
            <w:pPr>
              <w:pStyle w:val="ConsPlusNormal"/>
              <w:jc w:val="center"/>
            </w:pPr>
            <w:r>
              <w:t>1615</w:t>
            </w:r>
          </w:p>
        </w:tc>
        <w:tc>
          <w:tcPr>
            <w:tcW w:w="1644" w:type="dxa"/>
            <w:vAlign w:val="bottom"/>
          </w:tcPr>
          <w:p w:rsidR="00EA4B03" w:rsidRDefault="00EA4B03">
            <w:pPr>
              <w:pStyle w:val="ConsPlusNormal"/>
              <w:jc w:val="center"/>
            </w:pPr>
            <w:r>
              <w:t>460</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5329" w:type="dxa"/>
            <w:tcBorders>
              <w:left w:val="nil"/>
            </w:tcBorders>
          </w:tcPr>
          <w:p w:rsidR="00EA4B03" w:rsidRDefault="00EA4B03">
            <w:pPr>
              <w:pStyle w:val="ConsPlusNormal"/>
              <w:ind w:left="566"/>
            </w:pPr>
            <w:r>
              <w:t xml:space="preserve">поступления от операций с финансовыми </w:t>
            </w:r>
            <w:r>
              <w:lastRenderedPageBreak/>
              <w:t>активами, всего</w:t>
            </w:r>
          </w:p>
        </w:tc>
        <w:tc>
          <w:tcPr>
            <w:tcW w:w="964" w:type="dxa"/>
            <w:vAlign w:val="bottom"/>
          </w:tcPr>
          <w:p w:rsidR="00EA4B03" w:rsidRDefault="00EA4B03">
            <w:pPr>
              <w:pStyle w:val="ConsPlusNormal"/>
              <w:jc w:val="center"/>
            </w:pPr>
            <w:r>
              <w:lastRenderedPageBreak/>
              <w:t>1620</w:t>
            </w:r>
          </w:p>
        </w:tc>
        <w:tc>
          <w:tcPr>
            <w:tcW w:w="1644" w:type="dxa"/>
            <w:vAlign w:val="bottom"/>
          </w:tcPr>
          <w:p w:rsidR="00EA4B03" w:rsidRDefault="00EA4B03">
            <w:pPr>
              <w:pStyle w:val="ConsPlusNormal"/>
              <w:jc w:val="center"/>
            </w:pPr>
            <w:r>
              <w:t>600</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5329" w:type="dxa"/>
            <w:tcBorders>
              <w:left w:val="nil"/>
            </w:tcBorders>
          </w:tcPr>
          <w:p w:rsidR="00EA4B03" w:rsidRDefault="00EA4B03">
            <w:pPr>
              <w:pStyle w:val="ConsPlusNormal"/>
              <w:ind w:left="849"/>
            </w:pPr>
            <w:r>
              <w:lastRenderedPageBreak/>
              <w:t>в том числе:</w:t>
            </w:r>
          </w:p>
          <w:p w:rsidR="00EA4B03" w:rsidRDefault="00EA4B03">
            <w:pPr>
              <w:pStyle w:val="ConsPlusNormal"/>
              <w:ind w:left="849"/>
            </w:pPr>
            <w:r>
              <w:t>поступление средств от реализации векселей, облигаций и иных ценных бумаг (кроме акций)</w:t>
            </w:r>
          </w:p>
        </w:tc>
        <w:tc>
          <w:tcPr>
            <w:tcW w:w="964" w:type="dxa"/>
            <w:vAlign w:val="bottom"/>
          </w:tcPr>
          <w:p w:rsidR="00EA4B03" w:rsidRDefault="00EA4B03">
            <w:pPr>
              <w:pStyle w:val="ConsPlusNormal"/>
              <w:jc w:val="center"/>
            </w:pPr>
            <w:r>
              <w:t>1621</w:t>
            </w:r>
          </w:p>
        </w:tc>
        <w:tc>
          <w:tcPr>
            <w:tcW w:w="1644" w:type="dxa"/>
            <w:vAlign w:val="bottom"/>
          </w:tcPr>
          <w:p w:rsidR="00EA4B03" w:rsidRDefault="00EA4B03">
            <w:pPr>
              <w:pStyle w:val="ConsPlusNormal"/>
              <w:jc w:val="center"/>
            </w:pPr>
            <w:r>
              <w:t>620</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5329" w:type="dxa"/>
            <w:tcBorders>
              <w:left w:val="nil"/>
            </w:tcBorders>
          </w:tcPr>
          <w:p w:rsidR="00EA4B03" w:rsidRDefault="00EA4B03">
            <w:pPr>
              <w:pStyle w:val="ConsPlusNormal"/>
              <w:ind w:left="849"/>
            </w:pPr>
            <w:r>
              <w:t>поступления от продажи акций и иных форм участия в капитале, находящихся в федеральной собственности</w:t>
            </w:r>
          </w:p>
        </w:tc>
        <w:tc>
          <w:tcPr>
            <w:tcW w:w="964" w:type="dxa"/>
            <w:vAlign w:val="bottom"/>
          </w:tcPr>
          <w:p w:rsidR="00EA4B03" w:rsidRDefault="00EA4B03">
            <w:pPr>
              <w:pStyle w:val="ConsPlusNormal"/>
              <w:jc w:val="center"/>
            </w:pPr>
            <w:r>
              <w:t>1622</w:t>
            </w:r>
          </w:p>
        </w:tc>
        <w:tc>
          <w:tcPr>
            <w:tcW w:w="1644" w:type="dxa"/>
            <w:vAlign w:val="bottom"/>
          </w:tcPr>
          <w:p w:rsidR="00EA4B03" w:rsidRDefault="00EA4B03">
            <w:pPr>
              <w:pStyle w:val="ConsPlusNormal"/>
              <w:jc w:val="center"/>
            </w:pPr>
            <w:r>
              <w:t>630</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5329" w:type="dxa"/>
            <w:tcBorders>
              <w:left w:val="nil"/>
            </w:tcBorders>
          </w:tcPr>
          <w:p w:rsidR="00EA4B03" w:rsidRDefault="00EA4B03">
            <w:pPr>
              <w:pStyle w:val="ConsPlusNormal"/>
              <w:ind w:left="849"/>
            </w:pPr>
            <w:r>
              <w:t>возврат денежных средств с иных финансовых активов, в том числе со счетов управляющих компаний</w:t>
            </w:r>
          </w:p>
        </w:tc>
        <w:tc>
          <w:tcPr>
            <w:tcW w:w="964" w:type="dxa"/>
            <w:vAlign w:val="bottom"/>
          </w:tcPr>
          <w:p w:rsidR="00EA4B03" w:rsidRDefault="00EA4B03">
            <w:pPr>
              <w:pStyle w:val="ConsPlusNormal"/>
              <w:jc w:val="center"/>
            </w:pPr>
            <w:r>
              <w:t>1623</w:t>
            </w:r>
          </w:p>
        </w:tc>
        <w:tc>
          <w:tcPr>
            <w:tcW w:w="1644" w:type="dxa"/>
            <w:vAlign w:val="bottom"/>
          </w:tcPr>
          <w:p w:rsidR="00EA4B03" w:rsidRDefault="00EA4B03">
            <w:pPr>
              <w:pStyle w:val="ConsPlusNormal"/>
              <w:jc w:val="center"/>
            </w:pPr>
            <w:r>
              <w:t>650</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5329" w:type="dxa"/>
            <w:tcBorders>
              <w:left w:val="nil"/>
            </w:tcBorders>
          </w:tcPr>
          <w:p w:rsidR="00EA4B03" w:rsidRDefault="00EA4B03">
            <w:pPr>
              <w:pStyle w:val="ConsPlusNormal"/>
              <w:ind w:left="283"/>
            </w:pPr>
            <w:r>
              <w:t xml:space="preserve">прочие поступления, всего </w:t>
            </w:r>
            <w:hyperlink w:anchor="P945">
              <w:r>
                <w:rPr>
                  <w:color w:val="0000FF"/>
                </w:rPr>
                <w:t>&lt;5&gt;</w:t>
              </w:r>
            </w:hyperlink>
          </w:p>
        </w:tc>
        <w:tc>
          <w:tcPr>
            <w:tcW w:w="964" w:type="dxa"/>
            <w:vAlign w:val="bottom"/>
          </w:tcPr>
          <w:p w:rsidR="00EA4B03" w:rsidRDefault="00EA4B03">
            <w:pPr>
              <w:pStyle w:val="ConsPlusNormal"/>
              <w:jc w:val="center"/>
            </w:pPr>
            <w:r>
              <w:t>1700</w:t>
            </w:r>
          </w:p>
        </w:tc>
        <w:tc>
          <w:tcPr>
            <w:tcW w:w="1644" w:type="dxa"/>
            <w:vAlign w:val="bottom"/>
          </w:tcPr>
          <w:p w:rsidR="00EA4B03" w:rsidRDefault="00EA4B03">
            <w:pPr>
              <w:pStyle w:val="ConsPlusNormal"/>
              <w:jc w:val="center"/>
            </w:pPr>
            <w:r>
              <w:t>x</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5329" w:type="dxa"/>
            <w:tcBorders>
              <w:left w:val="nil"/>
            </w:tcBorders>
          </w:tcPr>
          <w:p w:rsidR="00EA4B03" w:rsidRDefault="00EA4B03">
            <w:pPr>
              <w:pStyle w:val="ConsPlusNormal"/>
              <w:ind w:left="566"/>
            </w:pPr>
            <w:r>
              <w:t>из них:</w:t>
            </w:r>
          </w:p>
          <w:p w:rsidR="00EA4B03" w:rsidRDefault="00EA4B03">
            <w:pPr>
              <w:pStyle w:val="ConsPlusNormal"/>
              <w:ind w:left="566"/>
            </w:pPr>
            <w:r>
              <w:t>увеличение остатков денежных средств</w:t>
            </w:r>
          </w:p>
        </w:tc>
        <w:tc>
          <w:tcPr>
            <w:tcW w:w="964" w:type="dxa"/>
            <w:vAlign w:val="bottom"/>
          </w:tcPr>
          <w:p w:rsidR="00EA4B03" w:rsidRDefault="00EA4B03">
            <w:pPr>
              <w:pStyle w:val="ConsPlusNormal"/>
              <w:jc w:val="center"/>
            </w:pPr>
            <w:bookmarkStart w:id="19" w:name="P504"/>
            <w:bookmarkEnd w:id="19"/>
            <w:r>
              <w:t>1710</w:t>
            </w:r>
          </w:p>
        </w:tc>
        <w:tc>
          <w:tcPr>
            <w:tcW w:w="1644" w:type="dxa"/>
            <w:vAlign w:val="bottom"/>
          </w:tcPr>
          <w:p w:rsidR="00EA4B03" w:rsidRDefault="00EA4B03">
            <w:pPr>
              <w:pStyle w:val="ConsPlusNormal"/>
              <w:jc w:val="center"/>
            </w:pPr>
            <w:r>
              <w:t>510</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vAlign w:val="bottom"/>
          </w:tcPr>
          <w:p w:rsidR="00EA4B03" w:rsidRDefault="00EA4B03">
            <w:pPr>
              <w:pStyle w:val="ConsPlusNormal"/>
              <w:jc w:val="center"/>
            </w:pPr>
            <w:r>
              <w:t>x</w:t>
            </w:r>
          </w:p>
        </w:tc>
      </w:tr>
      <w:tr w:rsidR="00EA4B03">
        <w:tblPrEx>
          <w:tblBorders>
            <w:right w:val="single" w:sz="4" w:space="0" w:color="auto"/>
          </w:tblBorders>
        </w:tblPrEx>
        <w:tc>
          <w:tcPr>
            <w:tcW w:w="5329" w:type="dxa"/>
            <w:tcBorders>
              <w:left w:val="nil"/>
            </w:tcBorders>
          </w:tcPr>
          <w:p w:rsidR="00EA4B03" w:rsidRDefault="00EA4B03">
            <w:pPr>
              <w:pStyle w:val="ConsPlusNormal"/>
              <w:ind w:left="566"/>
            </w:pPr>
            <w:r>
              <w:t xml:space="preserve">поступление средств в рамках расчетов между головным учреждением и обособленным подразделением </w:t>
            </w:r>
            <w:hyperlink w:anchor="P953">
              <w:r>
                <w:rPr>
                  <w:color w:val="0000FF"/>
                </w:rPr>
                <w:t>&lt;6&gt;</w:t>
              </w:r>
            </w:hyperlink>
          </w:p>
        </w:tc>
        <w:tc>
          <w:tcPr>
            <w:tcW w:w="964" w:type="dxa"/>
            <w:vAlign w:val="bottom"/>
          </w:tcPr>
          <w:p w:rsidR="00EA4B03" w:rsidRDefault="00EA4B03">
            <w:pPr>
              <w:pStyle w:val="ConsPlusNormal"/>
              <w:jc w:val="center"/>
            </w:pPr>
            <w:bookmarkStart w:id="20" w:name="P511"/>
            <w:bookmarkEnd w:id="20"/>
            <w:r>
              <w:t>1720</w:t>
            </w:r>
          </w:p>
        </w:tc>
        <w:tc>
          <w:tcPr>
            <w:tcW w:w="1644" w:type="dxa"/>
            <w:vAlign w:val="bottom"/>
          </w:tcPr>
          <w:p w:rsidR="00EA4B03" w:rsidRDefault="00EA4B03">
            <w:pPr>
              <w:pStyle w:val="ConsPlusNormal"/>
              <w:jc w:val="center"/>
            </w:pPr>
            <w:r>
              <w:t>510</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5329" w:type="dxa"/>
            <w:tcBorders>
              <w:left w:val="nil"/>
            </w:tcBorders>
          </w:tcPr>
          <w:p w:rsidR="00EA4B03" w:rsidRDefault="00EA4B03">
            <w:pPr>
              <w:pStyle w:val="ConsPlusNormal"/>
              <w:ind w:left="566"/>
            </w:pPr>
            <w:r>
              <w:t>поступление средств от погашения предоставленных ранее ссуд, кредитов</w:t>
            </w:r>
          </w:p>
        </w:tc>
        <w:tc>
          <w:tcPr>
            <w:tcW w:w="964" w:type="dxa"/>
            <w:vAlign w:val="bottom"/>
          </w:tcPr>
          <w:p w:rsidR="00EA4B03" w:rsidRDefault="00EA4B03">
            <w:pPr>
              <w:pStyle w:val="ConsPlusNormal"/>
              <w:jc w:val="center"/>
            </w:pPr>
            <w:r>
              <w:t>1730</w:t>
            </w:r>
          </w:p>
        </w:tc>
        <w:tc>
          <w:tcPr>
            <w:tcW w:w="1644" w:type="dxa"/>
            <w:vAlign w:val="bottom"/>
          </w:tcPr>
          <w:p w:rsidR="00EA4B03" w:rsidRDefault="00EA4B03">
            <w:pPr>
              <w:pStyle w:val="ConsPlusNormal"/>
              <w:jc w:val="center"/>
            </w:pPr>
            <w:r>
              <w:t>640</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5329" w:type="dxa"/>
            <w:tcBorders>
              <w:left w:val="nil"/>
            </w:tcBorders>
          </w:tcPr>
          <w:p w:rsidR="00EA4B03" w:rsidRDefault="00EA4B03">
            <w:pPr>
              <w:pStyle w:val="ConsPlusNormal"/>
              <w:ind w:left="566"/>
            </w:pPr>
            <w:r>
              <w:t>получение ссуд, кредитов (заимствований)</w:t>
            </w:r>
          </w:p>
        </w:tc>
        <w:tc>
          <w:tcPr>
            <w:tcW w:w="964" w:type="dxa"/>
            <w:vAlign w:val="bottom"/>
          </w:tcPr>
          <w:p w:rsidR="00EA4B03" w:rsidRDefault="00EA4B03">
            <w:pPr>
              <w:pStyle w:val="ConsPlusNormal"/>
              <w:jc w:val="center"/>
            </w:pPr>
            <w:bookmarkStart w:id="21" w:name="P525"/>
            <w:bookmarkEnd w:id="21"/>
            <w:r>
              <w:t>1740</w:t>
            </w:r>
          </w:p>
        </w:tc>
        <w:tc>
          <w:tcPr>
            <w:tcW w:w="1644" w:type="dxa"/>
            <w:vAlign w:val="bottom"/>
          </w:tcPr>
          <w:p w:rsidR="00EA4B03" w:rsidRDefault="00EA4B03">
            <w:pPr>
              <w:pStyle w:val="ConsPlusNormal"/>
              <w:jc w:val="center"/>
            </w:pPr>
            <w:r>
              <w:t>710</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5329" w:type="dxa"/>
            <w:tcBorders>
              <w:left w:val="nil"/>
            </w:tcBorders>
          </w:tcPr>
          <w:p w:rsidR="00EA4B03" w:rsidRDefault="00EA4B03">
            <w:pPr>
              <w:pStyle w:val="ConsPlusNormal"/>
            </w:pPr>
            <w:r>
              <w:t>Выплаты, всего</w:t>
            </w:r>
          </w:p>
        </w:tc>
        <w:tc>
          <w:tcPr>
            <w:tcW w:w="964" w:type="dxa"/>
            <w:vAlign w:val="bottom"/>
          </w:tcPr>
          <w:p w:rsidR="00EA4B03" w:rsidRDefault="00EA4B03">
            <w:pPr>
              <w:pStyle w:val="ConsPlusNormal"/>
              <w:jc w:val="center"/>
            </w:pPr>
            <w:bookmarkStart w:id="22" w:name="P532"/>
            <w:bookmarkEnd w:id="22"/>
            <w:r>
              <w:t>2000</w:t>
            </w:r>
          </w:p>
        </w:tc>
        <w:tc>
          <w:tcPr>
            <w:tcW w:w="1644" w:type="dxa"/>
            <w:vAlign w:val="bottom"/>
          </w:tcPr>
          <w:p w:rsidR="00EA4B03" w:rsidRDefault="00EA4B03">
            <w:pPr>
              <w:pStyle w:val="ConsPlusNormal"/>
              <w:jc w:val="center"/>
            </w:pPr>
            <w:r>
              <w:t>x</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5329" w:type="dxa"/>
            <w:tcBorders>
              <w:left w:val="nil"/>
            </w:tcBorders>
          </w:tcPr>
          <w:p w:rsidR="00EA4B03" w:rsidRDefault="00EA4B03">
            <w:pPr>
              <w:pStyle w:val="ConsPlusNormal"/>
              <w:ind w:left="283"/>
            </w:pPr>
            <w:r>
              <w:t>в том числе:</w:t>
            </w:r>
          </w:p>
          <w:p w:rsidR="00EA4B03" w:rsidRDefault="00EA4B03">
            <w:pPr>
              <w:pStyle w:val="ConsPlusNormal"/>
              <w:ind w:left="283"/>
            </w:pPr>
            <w:r>
              <w:t>на выплаты персоналу, всего</w:t>
            </w:r>
          </w:p>
        </w:tc>
        <w:tc>
          <w:tcPr>
            <w:tcW w:w="964" w:type="dxa"/>
            <w:vAlign w:val="bottom"/>
          </w:tcPr>
          <w:p w:rsidR="00EA4B03" w:rsidRDefault="00EA4B03">
            <w:pPr>
              <w:pStyle w:val="ConsPlusNormal"/>
              <w:jc w:val="center"/>
            </w:pPr>
            <w:r>
              <w:t>2100</w:t>
            </w:r>
          </w:p>
        </w:tc>
        <w:tc>
          <w:tcPr>
            <w:tcW w:w="1644" w:type="dxa"/>
            <w:vAlign w:val="bottom"/>
          </w:tcPr>
          <w:p w:rsidR="00EA4B03" w:rsidRDefault="00EA4B03">
            <w:pPr>
              <w:pStyle w:val="ConsPlusNormal"/>
              <w:jc w:val="center"/>
            </w:pPr>
            <w:r>
              <w:t>x</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vAlign w:val="center"/>
          </w:tcPr>
          <w:p w:rsidR="00EA4B03" w:rsidRDefault="00EA4B03">
            <w:pPr>
              <w:pStyle w:val="ConsPlusNormal"/>
              <w:jc w:val="center"/>
            </w:pPr>
            <w:r>
              <w:t>x</w:t>
            </w:r>
          </w:p>
        </w:tc>
      </w:tr>
      <w:tr w:rsidR="00EA4B03">
        <w:tblPrEx>
          <w:tblBorders>
            <w:right w:val="single" w:sz="4" w:space="0" w:color="auto"/>
          </w:tblBorders>
        </w:tblPrEx>
        <w:tc>
          <w:tcPr>
            <w:tcW w:w="5329" w:type="dxa"/>
            <w:tcBorders>
              <w:left w:val="nil"/>
            </w:tcBorders>
          </w:tcPr>
          <w:p w:rsidR="00EA4B03" w:rsidRDefault="00EA4B03">
            <w:pPr>
              <w:pStyle w:val="ConsPlusNormal"/>
              <w:ind w:left="566"/>
            </w:pPr>
            <w:r>
              <w:t>в том числе:</w:t>
            </w:r>
          </w:p>
          <w:p w:rsidR="00EA4B03" w:rsidRDefault="00EA4B03">
            <w:pPr>
              <w:pStyle w:val="ConsPlusNormal"/>
              <w:ind w:left="566"/>
            </w:pPr>
            <w:r>
              <w:t>оплата труда</w:t>
            </w:r>
          </w:p>
        </w:tc>
        <w:tc>
          <w:tcPr>
            <w:tcW w:w="964" w:type="dxa"/>
            <w:vAlign w:val="bottom"/>
          </w:tcPr>
          <w:p w:rsidR="00EA4B03" w:rsidRDefault="00EA4B03">
            <w:pPr>
              <w:pStyle w:val="ConsPlusNormal"/>
              <w:jc w:val="center"/>
            </w:pPr>
            <w:r>
              <w:t>2110</w:t>
            </w:r>
          </w:p>
        </w:tc>
        <w:tc>
          <w:tcPr>
            <w:tcW w:w="1644" w:type="dxa"/>
            <w:vAlign w:val="bottom"/>
          </w:tcPr>
          <w:p w:rsidR="00EA4B03" w:rsidRDefault="00EA4B03">
            <w:pPr>
              <w:pStyle w:val="ConsPlusNormal"/>
              <w:jc w:val="center"/>
            </w:pPr>
            <w:r>
              <w:t>111</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vAlign w:val="bottom"/>
          </w:tcPr>
          <w:p w:rsidR="00EA4B03" w:rsidRDefault="00EA4B03">
            <w:pPr>
              <w:pStyle w:val="ConsPlusNormal"/>
              <w:jc w:val="center"/>
            </w:pPr>
            <w:r>
              <w:t>x</w:t>
            </w:r>
          </w:p>
        </w:tc>
      </w:tr>
      <w:tr w:rsidR="00EA4B03">
        <w:tblPrEx>
          <w:tblBorders>
            <w:right w:val="single" w:sz="4" w:space="0" w:color="auto"/>
          </w:tblBorders>
        </w:tblPrEx>
        <w:tc>
          <w:tcPr>
            <w:tcW w:w="5329" w:type="dxa"/>
            <w:tcBorders>
              <w:left w:val="nil"/>
            </w:tcBorders>
          </w:tcPr>
          <w:p w:rsidR="00EA4B03" w:rsidRDefault="00EA4B03">
            <w:pPr>
              <w:pStyle w:val="ConsPlusNormal"/>
              <w:ind w:left="566"/>
            </w:pPr>
            <w:r>
              <w:lastRenderedPageBreak/>
              <w:t>прочие выплаты персоналу, в том числе компенсационного характера</w:t>
            </w:r>
          </w:p>
        </w:tc>
        <w:tc>
          <w:tcPr>
            <w:tcW w:w="964" w:type="dxa"/>
            <w:vAlign w:val="bottom"/>
          </w:tcPr>
          <w:p w:rsidR="00EA4B03" w:rsidRDefault="00EA4B03">
            <w:pPr>
              <w:pStyle w:val="ConsPlusNormal"/>
              <w:jc w:val="center"/>
            </w:pPr>
            <w:r>
              <w:t>2120</w:t>
            </w:r>
          </w:p>
        </w:tc>
        <w:tc>
          <w:tcPr>
            <w:tcW w:w="1644" w:type="dxa"/>
            <w:vAlign w:val="bottom"/>
          </w:tcPr>
          <w:p w:rsidR="00EA4B03" w:rsidRDefault="00EA4B03">
            <w:pPr>
              <w:pStyle w:val="ConsPlusNormal"/>
              <w:jc w:val="center"/>
            </w:pPr>
            <w:r>
              <w:t>112</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vAlign w:val="bottom"/>
          </w:tcPr>
          <w:p w:rsidR="00EA4B03" w:rsidRDefault="00EA4B03">
            <w:pPr>
              <w:pStyle w:val="ConsPlusNormal"/>
              <w:jc w:val="center"/>
            </w:pPr>
            <w:r>
              <w:t>x</w:t>
            </w:r>
          </w:p>
        </w:tc>
      </w:tr>
      <w:tr w:rsidR="00EA4B03">
        <w:tblPrEx>
          <w:tblBorders>
            <w:right w:val="single" w:sz="4" w:space="0" w:color="auto"/>
          </w:tblBorders>
        </w:tblPrEx>
        <w:tc>
          <w:tcPr>
            <w:tcW w:w="5329" w:type="dxa"/>
            <w:tcBorders>
              <w:left w:val="nil"/>
            </w:tcBorders>
          </w:tcPr>
          <w:p w:rsidR="00EA4B03" w:rsidRDefault="00EA4B03">
            <w:pPr>
              <w:pStyle w:val="ConsPlusNormal"/>
              <w:ind w:left="566"/>
            </w:pPr>
            <w:r>
              <w:t>иные выплаты, за исключением фонда оплаты труда учреждения, для выполнения отдельных полномочий</w:t>
            </w:r>
          </w:p>
        </w:tc>
        <w:tc>
          <w:tcPr>
            <w:tcW w:w="964" w:type="dxa"/>
            <w:vAlign w:val="bottom"/>
          </w:tcPr>
          <w:p w:rsidR="00EA4B03" w:rsidRDefault="00EA4B03">
            <w:pPr>
              <w:pStyle w:val="ConsPlusNormal"/>
              <w:jc w:val="center"/>
            </w:pPr>
            <w:r>
              <w:t>2130</w:t>
            </w:r>
          </w:p>
        </w:tc>
        <w:tc>
          <w:tcPr>
            <w:tcW w:w="1644" w:type="dxa"/>
            <w:vAlign w:val="bottom"/>
          </w:tcPr>
          <w:p w:rsidR="00EA4B03" w:rsidRDefault="00EA4B03">
            <w:pPr>
              <w:pStyle w:val="ConsPlusNormal"/>
              <w:jc w:val="center"/>
            </w:pPr>
            <w:r>
              <w:t>113</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vAlign w:val="bottom"/>
          </w:tcPr>
          <w:p w:rsidR="00EA4B03" w:rsidRDefault="00EA4B03">
            <w:pPr>
              <w:pStyle w:val="ConsPlusNormal"/>
              <w:jc w:val="center"/>
            </w:pPr>
            <w:r>
              <w:t>x</w:t>
            </w:r>
          </w:p>
        </w:tc>
      </w:tr>
      <w:tr w:rsidR="00EA4B03">
        <w:tblPrEx>
          <w:tblBorders>
            <w:right w:val="single" w:sz="4" w:space="0" w:color="auto"/>
          </w:tblBorders>
        </w:tblPrEx>
        <w:tc>
          <w:tcPr>
            <w:tcW w:w="5329" w:type="dxa"/>
            <w:tcBorders>
              <w:left w:val="nil"/>
            </w:tcBorders>
          </w:tcPr>
          <w:p w:rsidR="00EA4B03" w:rsidRDefault="00EA4B03">
            <w:pPr>
              <w:pStyle w:val="ConsPlusNormal"/>
              <w:ind w:left="566"/>
            </w:pPr>
            <w:r>
              <w:t>взносы по обязательному социальному страхованию на выплаты по оплате труда работников и иные выплаты работникам учреждений</w:t>
            </w:r>
          </w:p>
        </w:tc>
        <w:tc>
          <w:tcPr>
            <w:tcW w:w="964" w:type="dxa"/>
            <w:vAlign w:val="bottom"/>
          </w:tcPr>
          <w:p w:rsidR="00EA4B03" w:rsidRDefault="00EA4B03">
            <w:pPr>
              <w:pStyle w:val="ConsPlusNormal"/>
              <w:jc w:val="center"/>
            </w:pPr>
            <w:r>
              <w:t>2140</w:t>
            </w:r>
          </w:p>
        </w:tc>
        <w:tc>
          <w:tcPr>
            <w:tcW w:w="1644" w:type="dxa"/>
            <w:vAlign w:val="bottom"/>
          </w:tcPr>
          <w:p w:rsidR="00EA4B03" w:rsidRDefault="00EA4B03">
            <w:pPr>
              <w:pStyle w:val="ConsPlusNormal"/>
              <w:jc w:val="center"/>
            </w:pPr>
            <w:r>
              <w:t>119</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vAlign w:val="bottom"/>
          </w:tcPr>
          <w:p w:rsidR="00EA4B03" w:rsidRDefault="00EA4B03">
            <w:pPr>
              <w:pStyle w:val="ConsPlusNormal"/>
              <w:jc w:val="center"/>
            </w:pPr>
            <w:r>
              <w:t>x</w:t>
            </w:r>
          </w:p>
        </w:tc>
      </w:tr>
      <w:tr w:rsidR="00EA4B03">
        <w:tblPrEx>
          <w:tblBorders>
            <w:right w:val="single" w:sz="4" w:space="0" w:color="auto"/>
          </w:tblBorders>
        </w:tblPrEx>
        <w:tc>
          <w:tcPr>
            <w:tcW w:w="5329" w:type="dxa"/>
            <w:tcBorders>
              <w:left w:val="nil"/>
            </w:tcBorders>
          </w:tcPr>
          <w:p w:rsidR="00EA4B03" w:rsidRDefault="00EA4B03">
            <w:pPr>
              <w:pStyle w:val="ConsPlusNormal"/>
              <w:ind w:left="566"/>
            </w:pPr>
            <w:r>
              <w:t>денежное довольствие военнослужащих и сотрудников, имеющих специальные звания</w:t>
            </w:r>
          </w:p>
        </w:tc>
        <w:tc>
          <w:tcPr>
            <w:tcW w:w="964" w:type="dxa"/>
            <w:vAlign w:val="bottom"/>
          </w:tcPr>
          <w:p w:rsidR="00EA4B03" w:rsidRDefault="00EA4B03">
            <w:pPr>
              <w:pStyle w:val="ConsPlusNormal"/>
              <w:jc w:val="center"/>
            </w:pPr>
            <w:r>
              <w:t>2150</w:t>
            </w:r>
          </w:p>
        </w:tc>
        <w:tc>
          <w:tcPr>
            <w:tcW w:w="1644" w:type="dxa"/>
            <w:vAlign w:val="bottom"/>
          </w:tcPr>
          <w:p w:rsidR="00EA4B03" w:rsidRDefault="00EA4B03">
            <w:pPr>
              <w:pStyle w:val="ConsPlusNormal"/>
              <w:jc w:val="center"/>
            </w:pPr>
            <w:r>
              <w:t>131</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vAlign w:val="bottom"/>
          </w:tcPr>
          <w:p w:rsidR="00EA4B03" w:rsidRDefault="00EA4B03">
            <w:pPr>
              <w:pStyle w:val="ConsPlusNormal"/>
              <w:jc w:val="center"/>
            </w:pPr>
            <w:r>
              <w:t>x</w:t>
            </w:r>
          </w:p>
        </w:tc>
      </w:tr>
      <w:tr w:rsidR="00EA4B03">
        <w:tblPrEx>
          <w:tblBorders>
            <w:right w:val="single" w:sz="4" w:space="0" w:color="auto"/>
          </w:tblBorders>
        </w:tblPrEx>
        <w:tc>
          <w:tcPr>
            <w:tcW w:w="5329" w:type="dxa"/>
            <w:tcBorders>
              <w:left w:val="nil"/>
            </w:tcBorders>
          </w:tcPr>
          <w:p w:rsidR="00EA4B03" w:rsidRDefault="00EA4B03">
            <w:pPr>
              <w:pStyle w:val="ConsPlusNormal"/>
              <w:ind w:left="566"/>
            </w:pPr>
            <w:r>
              <w:t>выплаты военнослужащим и сотрудникам, имеющим специальные звания, зависящие от размера денежного довольствия</w:t>
            </w:r>
          </w:p>
        </w:tc>
        <w:tc>
          <w:tcPr>
            <w:tcW w:w="964" w:type="dxa"/>
            <w:vAlign w:val="bottom"/>
          </w:tcPr>
          <w:p w:rsidR="00EA4B03" w:rsidRDefault="00EA4B03">
            <w:pPr>
              <w:pStyle w:val="ConsPlusNormal"/>
              <w:jc w:val="center"/>
            </w:pPr>
            <w:r>
              <w:t>2160</w:t>
            </w:r>
          </w:p>
        </w:tc>
        <w:tc>
          <w:tcPr>
            <w:tcW w:w="1644" w:type="dxa"/>
            <w:vAlign w:val="bottom"/>
          </w:tcPr>
          <w:p w:rsidR="00EA4B03" w:rsidRDefault="00EA4B03">
            <w:pPr>
              <w:pStyle w:val="ConsPlusNormal"/>
              <w:jc w:val="center"/>
            </w:pPr>
            <w:r>
              <w:t>133</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5329" w:type="dxa"/>
            <w:tcBorders>
              <w:left w:val="nil"/>
            </w:tcBorders>
          </w:tcPr>
          <w:p w:rsidR="00EA4B03" w:rsidRDefault="00EA4B03">
            <w:pPr>
              <w:pStyle w:val="ConsPlusNormal"/>
              <w:ind w:left="566"/>
            </w:pPr>
            <w:r>
              <w:t>иные выплаты военнослужащим и сотрудникам, имеющим специальные звания</w:t>
            </w:r>
          </w:p>
        </w:tc>
        <w:tc>
          <w:tcPr>
            <w:tcW w:w="964" w:type="dxa"/>
            <w:vAlign w:val="bottom"/>
          </w:tcPr>
          <w:p w:rsidR="00EA4B03" w:rsidRDefault="00EA4B03">
            <w:pPr>
              <w:pStyle w:val="ConsPlusNormal"/>
              <w:jc w:val="center"/>
            </w:pPr>
            <w:r>
              <w:t>2170</w:t>
            </w:r>
          </w:p>
        </w:tc>
        <w:tc>
          <w:tcPr>
            <w:tcW w:w="1644" w:type="dxa"/>
            <w:vAlign w:val="bottom"/>
          </w:tcPr>
          <w:p w:rsidR="00EA4B03" w:rsidRDefault="00EA4B03">
            <w:pPr>
              <w:pStyle w:val="ConsPlusNormal"/>
              <w:jc w:val="center"/>
            </w:pPr>
            <w:r>
              <w:t>134</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vAlign w:val="bottom"/>
          </w:tcPr>
          <w:p w:rsidR="00EA4B03" w:rsidRDefault="00EA4B03">
            <w:pPr>
              <w:pStyle w:val="ConsPlusNormal"/>
              <w:jc w:val="center"/>
            </w:pPr>
            <w:r>
              <w:t>x</w:t>
            </w:r>
          </w:p>
        </w:tc>
      </w:tr>
      <w:tr w:rsidR="00EA4B03">
        <w:tblPrEx>
          <w:tblBorders>
            <w:right w:val="single" w:sz="4" w:space="0" w:color="auto"/>
          </w:tblBorders>
        </w:tblPrEx>
        <w:tc>
          <w:tcPr>
            <w:tcW w:w="5329" w:type="dxa"/>
            <w:tcBorders>
              <w:left w:val="nil"/>
            </w:tcBorders>
          </w:tcPr>
          <w:p w:rsidR="00EA4B03" w:rsidRDefault="00EA4B03">
            <w:pPr>
              <w:pStyle w:val="ConsPlusNormal"/>
              <w:ind w:left="566"/>
            </w:pPr>
            <w:r>
              <w:t>взносы на обязательное социальное страхование в части выплат персоналу, подлежащих обложению страховыми взносами</w:t>
            </w:r>
          </w:p>
        </w:tc>
        <w:tc>
          <w:tcPr>
            <w:tcW w:w="964" w:type="dxa"/>
            <w:vAlign w:val="bottom"/>
          </w:tcPr>
          <w:p w:rsidR="00EA4B03" w:rsidRDefault="00EA4B03">
            <w:pPr>
              <w:pStyle w:val="ConsPlusNormal"/>
              <w:jc w:val="center"/>
            </w:pPr>
            <w:r>
              <w:t>2180</w:t>
            </w:r>
          </w:p>
        </w:tc>
        <w:tc>
          <w:tcPr>
            <w:tcW w:w="1644" w:type="dxa"/>
            <w:vAlign w:val="bottom"/>
          </w:tcPr>
          <w:p w:rsidR="00EA4B03" w:rsidRDefault="00EA4B03">
            <w:pPr>
              <w:pStyle w:val="ConsPlusNormal"/>
              <w:jc w:val="center"/>
            </w:pPr>
            <w:r>
              <w:t>139</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vAlign w:val="bottom"/>
          </w:tcPr>
          <w:p w:rsidR="00EA4B03" w:rsidRDefault="00EA4B03">
            <w:pPr>
              <w:pStyle w:val="ConsPlusNormal"/>
              <w:jc w:val="center"/>
            </w:pPr>
            <w:r>
              <w:t>x</w:t>
            </w:r>
          </w:p>
        </w:tc>
      </w:tr>
      <w:tr w:rsidR="00EA4B03">
        <w:tblPrEx>
          <w:tblBorders>
            <w:right w:val="single" w:sz="4" w:space="0" w:color="auto"/>
          </w:tblBorders>
        </w:tblPrEx>
        <w:tc>
          <w:tcPr>
            <w:tcW w:w="5329" w:type="dxa"/>
            <w:tcBorders>
              <w:left w:val="nil"/>
            </w:tcBorders>
          </w:tcPr>
          <w:p w:rsidR="00EA4B03" w:rsidRDefault="00EA4B03">
            <w:pPr>
              <w:pStyle w:val="ConsPlusNormal"/>
              <w:ind w:left="283"/>
            </w:pPr>
            <w:r>
              <w:t>социальные и иные выплаты населению, всего</w:t>
            </w:r>
          </w:p>
        </w:tc>
        <w:tc>
          <w:tcPr>
            <w:tcW w:w="964" w:type="dxa"/>
            <w:vAlign w:val="bottom"/>
          </w:tcPr>
          <w:p w:rsidR="00EA4B03" w:rsidRDefault="00EA4B03">
            <w:pPr>
              <w:pStyle w:val="ConsPlusNormal"/>
              <w:jc w:val="center"/>
            </w:pPr>
            <w:r>
              <w:t>2200</w:t>
            </w:r>
          </w:p>
        </w:tc>
        <w:tc>
          <w:tcPr>
            <w:tcW w:w="1644" w:type="dxa"/>
            <w:vAlign w:val="bottom"/>
          </w:tcPr>
          <w:p w:rsidR="00EA4B03" w:rsidRDefault="00EA4B03">
            <w:pPr>
              <w:pStyle w:val="ConsPlusNormal"/>
              <w:jc w:val="center"/>
            </w:pPr>
            <w:r>
              <w:t>300</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vAlign w:val="bottom"/>
          </w:tcPr>
          <w:p w:rsidR="00EA4B03" w:rsidRDefault="00EA4B03">
            <w:pPr>
              <w:pStyle w:val="ConsPlusNormal"/>
              <w:jc w:val="center"/>
            </w:pPr>
            <w:r>
              <w:t>x</w:t>
            </w:r>
          </w:p>
        </w:tc>
      </w:tr>
      <w:tr w:rsidR="00EA4B03">
        <w:tblPrEx>
          <w:tblBorders>
            <w:right w:val="single" w:sz="4" w:space="0" w:color="auto"/>
          </w:tblBorders>
        </w:tblPrEx>
        <w:tc>
          <w:tcPr>
            <w:tcW w:w="5329" w:type="dxa"/>
            <w:tcBorders>
              <w:left w:val="nil"/>
            </w:tcBorders>
          </w:tcPr>
          <w:p w:rsidR="00EA4B03" w:rsidRDefault="00EA4B03">
            <w:pPr>
              <w:pStyle w:val="ConsPlusNormal"/>
              <w:ind w:left="566"/>
            </w:pPr>
            <w:r>
              <w:t>пособия, компенсации и иные социальные выплаты гражданам, кроме публичных нормативных обязательств</w:t>
            </w:r>
          </w:p>
        </w:tc>
        <w:tc>
          <w:tcPr>
            <w:tcW w:w="964" w:type="dxa"/>
            <w:vAlign w:val="bottom"/>
          </w:tcPr>
          <w:p w:rsidR="00EA4B03" w:rsidRDefault="00EA4B03">
            <w:pPr>
              <w:pStyle w:val="ConsPlusNormal"/>
              <w:jc w:val="center"/>
            </w:pPr>
            <w:r>
              <w:t>2210</w:t>
            </w:r>
          </w:p>
        </w:tc>
        <w:tc>
          <w:tcPr>
            <w:tcW w:w="1644" w:type="dxa"/>
            <w:vAlign w:val="bottom"/>
          </w:tcPr>
          <w:p w:rsidR="00EA4B03" w:rsidRDefault="00EA4B03">
            <w:pPr>
              <w:pStyle w:val="ConsPlusNormal"/>
              <w:jc w:val="center"/>
            </w:pPr>
            <w:r>
              <w:t>321</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vAlign w:val="bottom"/>
          </w:tcPr>
          <w:p w:rsidR="00EA4B03" w:rsidRDefault="00EA4B03">
            <w:pPr>
              <w:pStyle w:val="ConsPlusNormal"/>
              <w:jc w:val="center"/>
            </w:pPr>
            <w:r>
              <w:t>x</w:t>
            </w:r>
          </w:p>
        </w:tc>
      </w:tr>
      <w:tr w:rsidR="00EA4B03">
        <w:tblPrEx>
          <w:tblBorders>
            <w:right w:val="single" w:sz="4" w:space="0" w:color="auto"/>
          </w:tblBorders>
        </w:tblPrEx>
        <w:tc>
          <w:tcPr>
            <w:tcW w:w="5329" w:type="dxa"/>
            <w:tcBorders>
              <w:left w:val="nil"/>
            </w:tcBorders>
          </w:tcPr>
          <w:p w:rsidR="00EA4B03" w:rsidRDefault="00EA4B03">
            <w:pPr>
              <w:pStyle w:val="ConsPlusNormal"/>
              <w:ind w:left="566"/>
            </w:pPr>
            <w:r>
              <w:t>приобретение товаров, работ, услуг в пользу граждан в целях их социального обеспечения</w:t>
            </w:r>
          </w:p>
        </w:tc>
        <w:tc>
          <w:tcPr>
            <w:tcW w:w="964" w:type="dxa"/>
            <w:vAlign w:val="bottom"/>
          </w:tcPr>
          <w:p w:rsidR="00EA4B03" w:rsidRDefault="00EA4B03">
            <w:pPr>
              <w:pStyle w:val="ConsPlusNormal"/>
              <w:jc w:val="center"/>
            </w:pPr>
            <w:r>
              <w:t>2220</w:t>
            </w:r>
          </w:p>
        </w:tc>
        <w:tc>
          <w:tcPr>
            <w:tcW w:w="1644" w:type="dxa"/>
            <w:vAlign w:val="bottom"/>
          </w:tcPr>
          <w:p w:rsidR="00EA4B03" w:rsidRDefault="00EA4B03">
            <w:pPr>
              <w:pStyle w:val="ConsPlusNormal"/>
              <w:jc w:val="center"/>
            </w:pPr>
            <w:r>
              <w:t>323</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vAlign w:val="bottom"/>
          </w:tcPr>
          <w:p w:rsidR="00EA4B03" w:rsidRDefault="00EA4B03">
            <w:pPr>
              <w:pStyle w:val="ConsPlusNormal"/>
            </w:pPr>
          </w:p>
        </w:tc>
      </w:tr>
      <w:tr w:rsidR="00EA4B03">
        <w:tblPrEx>
          <w:tblBorders>
            <w:right w:val="single" w:sz="4" w:space="0" w:color="auto"/>
          </w:tblBorders>
        </w:tblPrEx>
        <w:tc>
          <w:tcPr>
            <w:tcW w:w="5329" w:type="dxa"/>
            <w:tcBorders>
              <w:left w:val="nil"/>
            </w:tcBorders>
          </w:tcPr>
          <w:p w:rsidR="00EA4B03" w:rsidRDefault="00EA4B03">
            <w:pPr>
              <w:pStyle w:val="ConsPlusNormal"/>
              <w:ind w:left="566"/>
            </w:pPr>
            <w:r>
              <w:t xml:space="preserve">выплата стипендий, осуществление иных </w:t>
            </w:r>
            <w:r>
              <w:lastRenderedPageBreak/>
              <w:t>расходов на социальную поддержку обучающихся за счет средств стипендиального фонда</w:t>
            </w:r>
          </w:p>
        </w:tc>
        <w:tc>
          <w:tcPr>
            <w:tcW w:w="964" w:type="dxa"/>
            <w:vAlign w:val="bottom"/>
          </w:tcPr>
          <w:p w:rsidR="00EA4B03" w:rsidRDefault="00EA4B03">
            <w:pPr>
              <w:pStyle w:val="ConsPlusNormal"/>
              <w:jc w:val="center"/>
            </w:pPr>
            <w:r>
              <w:lastRenderedPageBreak/>
              <w:t>2230</w:t>
            </w:r>
          </w:p>
        </w:tc>
        <w:tc>
          <w:tcPr>
            <w:tcW w:w="1644" w:type="dxa"/>
            <w:vAlign w:val="bottom"/>
          </w:tcPr>
          <w:p w:rsidR="00EA4B03" w:rsidRDefault="00EA4B03">
            <w:pPr>
              <w:pStyle w:val="ConsPlusNormal"/>
              <w:jc w:val="center"/>
            </w:pPr>
            <w:r>
              <w:t>340</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vAlign w:val="bottom"/>
          </w:tcPr>
          <w:p w:rsidR="00EA4B03" w:rsidRDefault="00EA4B03">
            <w:pPr>
              <w:pStyle w:val="ConsPlusNormal"/>
              <w:jc w:val="center"/>
            </w:pPr>
            <w:r>
              <w:t>x</w:t>
            </w:r>
          </w:p>
        </w:tc>
      </w:tr>
      <w:tr w:rsidR="00EA4B03">
        <w:tblPrEx>
          <w:tblBorders>
            <w:right w:val="single" w:sz="4" w:space="0" w:color="auto"/>
          </w:tblBorders>
        </w:tblPrEx>
        <w:tc>
          <w:tcPr>
            <w:tcW w:w="5329" w:type="dxa"/>
            <w:tcBorders>
              <w:left w:val="nil"/>
            </w:tcBorders>
          </w:tcPr>
          <w:p w:rsidR="00EA4B03" w:rsidRDefault="00EA4B03">
            <w:pPr>
              <w:pStyle w:val="ConsPlusNormal"/>
              <w:ind w:left="566"/>
            </w:pPr>
            <w:r>
              <w:lastRenderedPageBreak/>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964" w:type="dxa"/>
            <w:vAlign w:val="bottom"/>
          </w:tcPr>
          <w:p w:rsidR="00EA4B03" w:rsidRDefault="00EA4B03">
            <w:pPr>
              <w:pStyle w:val="ConsPlusNormal"/>
              <w:jc w:val="center"/>
            </w:pPr>
            <w:r>
              <w:t>2240</w:t>
            </w:r>
          </w:p>
        </w:tc>
        <w:tc>
          <w:tcPr>
            <w:tcW w:w="1644" w:type="dxa"/>
            <w:vAlign w:val="bottom"/>
          </w:tcPr>
          <w:p w:rsidR="00EA4B03" w:rsidRDefault="00EA4B03">
            <w:pPr>
              <w:pStyle w:val="ConsPlusNormal"/>
              <w:jc w:val="center"/>
            </w:pPr>
            <w:r>
              <w:t>350</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vAlign w:val="bottom"/>
          </w:tcPr>
          <w:p w:rsidR="00EA4B03" w:rsidRDefault="00EA4B03">
            <w:pPr>
              <w:pStyle w:val="ConsPlusNormal"/>
              <w:jc w:val="center"/>
            </w:pPr>
            <w:r>
              <w:t>x</w:t>
            </w:r>
          </w:p>
        </w:tc>
      </w:tr>
      <w:tr w:rsidR="00EA4B03">
        <w:tblPrEx>
          <w:tblBorders>
            <w:right w:val="single" w:sz="4" w:space="0" w:color="auto"/>
          </w:tblBorders>
        </w:tblPrEx>
        <w:tc>
          <w:tcPr>
            <w:tcW w:w="5329" w:type="dxa"/>
            <w:tcBorders>
              <w:left w:val="nil"/>
            </w:tcBorders>
          </w:tcPr>
          <w:p w:rsidR="00EA4B03" w:rsidRDefault="00EA4B03">
            <w:pPr>
              <w:pStyle w:val="ConsPlusNormal"/>
              <w:ind w:left="566"/>
            </w:pPr>
            <w:r>
              <w:t>иные выплаты населению</w:t>
            </w:r>
          </w:p>
        </w:tc>
        <w:tc>
          <w:tcPr>
            <w:tcW w:w="964" w:type="dxa"/>
            <w:vAlign w:val="bottom"/>
          </w:tcPr>
          <w:p w:rsidR="00EA4B03" w:rsidRDefault="00EA4B03">
            <w:pPr>
              <w:pStyle w:val="ConsPlusNormal"/>
              <w:jc w:val="center"/>
            </w:pPr>
            <w:r>
              <w:t>2250</w:t>
            </w:r>
          </w:p>
        </w:tc>
        <w:tc>
          <w:tcPr>
            <w:tcW w:w="1644" w:type="dxa"/>
            <w:vAlign w:val="bottom"/>
          </w:tcPr>
          <w:p w:rsidR="00EA4B03" w:rsidRDefault="00EA4B03">
            <w:pPr>
              <w:pStyle w:val="ConsPlusNormal"/>
              <w:jc w:val="center"/>
            </w:pPr>
            <w:r>
              <w:t>360</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vAlign w:val="bottom"/>
          </w:tcPr>
          <w:p w:rsidR="00EA4B03" w:rsidRDefault="00EA4B03">
            <w:pPr>
              <w:pStyle w:val="ConsPlusNormal"/>
              <w:jc w:val="center"/>
            </w:pPr>
            <w:r>
              <w:t>x</w:t>
            </w:r>
          </w:p>
        </w:tc>
      </w:tr>
      <w:tr w:rsidR="00EA4B03">
        <w:tblPrEx>
          <w:tblBorders>
            <w:right w:val="single" w:sz="4" w:space="0" w:color="auto"/>
          </w:tblBorders>
        </w:tblPrEx>
        <w:tc>
          <w:tcPr>
            <w:tcW w:w="5329" w:type="dxa"/>
            <w:tcBorders>
              <w:left w:val="nil"/>
            </w:tcBorders>
          </w:tcPr>
          <w:p w:rsidR="00EA4B03" w:rsidRDefault="00EA4B03">
            <w:pPr>
              <w:pStyle w:val="ConsPlusNormal"/>
              <w:ind w:left="283"/>
            </w:pPr>
            <w:r>
              <w:t>уплата налогов, сборов и иных платежей, всего</w:t>
            </w:r>
          </w:p>
        </w:tc>
        <w:tc>
          <w:tcPr>
            <w:tcW w:w="964" w:type="dxa"/>
            <w:vAlign w:val="bottom"/>
          </w:tcPr>
          <w:p w:rsidR="00EA4B03" w:rsidRDefault="00EA4B03">
            <w:pPr>
              <w:pStyle w:val="ConsPlusNormal"/>
              <w:jc w:val="center"/>
            </w:pPr>
            <w:r>
              <w:t>2300</w:t>
            </w:r>
          </w:p>
        </w:tc>
        <w:tc>
          <w:tcPr>
            <w:tcW w:w="1644" w:type="dxa"/>
            <w:vAlign w:val="bottom"/>
          </w:tcPr>
          <w:p w:rsidR="00EA4B03" w:rsidRDefault="00EA4B03">
            <w:pPr>
              <w:pStyle w:val="ConsPlusNormal"/>
              <w:jc w:val="center"/>
            </w:pPr>
            <w:r>
              <w:t>850</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vAlign w:val="bottom"/>
          </w:tcPr>
          <w:p w:rsidR="00EA4B03" w:rsidRDefault="00EA4B03">
            <w:pPr>
              <w:pStyle w:val="ConsPlusNormal"/>
              <w:jc w:val="center"/>
            </w:pPr>
            <w:r>
              <w:t>x</w:t>
            </w:r>
          </w:p>
        </w:tc>
      </w:tr>
      <w:tr w:rsidR="00EA4B03">
        <w:tblPrEx>
          <w:tblBorders>
            <w:right w:val="single" w:sz="4" w:space="0" w:color="auto"/>
          </w:tblBorders>
        </w:tblPrEx>
        <w:tc>
          <w:tcPr>
            <w:tcW w:w="5329" w:type="dxa"/>
            <w:tcBorders>
              <w:left w:val="nil"/>
            </w:tcBorders>
          </w:tcPr>
          <w:p w:rsidR="00EA4B03" w:rsidRDefault="00EA4B03">
            <w:pPr>
              <w:pStyle w:val="ConsPlusNormal"/>
              <w:ind w:left="566"/>
            </w:pPr>
            <w:r>
              <w:t>из них:</w:t>
            </w:r>
          </w:p>
          <w:p w:rsidR="00EA4B03" w:rsidRDefault="00EA4B03">
            <w:pPr>
              <w:pStyle w:val="ConsPlusNormal"/>
              <w:ind w:left="566"/>
            </w:pPr>
            <w:r>
              <w:t>налог на имущество организаций и земельный налог</w:t>
            </w:r>
          </w:p>
        </w:tc>
        <w:tc>
          <w:tcPr>
            <w:tcW w:w="964" w:type="dxa"/>
            <w:vAlign w:val="bottom"/>
          </w:tcPr>
          <w:p w:rsidR="00EA4B03" w:rsidRDefault="00EA4B03">
            <w:pPr>
              <w:pStyle w:val="ConsPlusNormal"/>
              <w:jc w:val="center"/>
            </w:pPr>
            <w:r>
              <w:t>2310</w:t>
            </w:r>
          </w:p>
        </w:tc>
        <w:tc>
          <w:tcPr>
            <w:tcW w:w="1644" w:type="dxa"/>
            <w:vAlign w:val="bottom"/>
          </w:tcPr>
          <w:p w:rsidR="00EA4B03" w:rsidRDefault="00EA4B03">
            <w:pPr>
              <w:pStyle w:val="ConsPlusNormal"/>
              <w:jc w:val="center"/>
            </w:pPr>
            <w:r>
              <w:t>851</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vAlign w:val="bottom"/>
          </w:tcPr>
          <w:p w:rsidR="00EA4B03" w:rsidRDefault="00EA4B03">
            <w:pPr>
              <w:pStyle w:val="ConsPlusNormal"/>
              <w:jc w:val="center"/>
            </w:pPr>
            <w:r>
              <w:t>x</w:t>
            </w:r>
          </w:p>
        </w:tc>
      </w:tr>
      <w:tr w:rsidR="00EA4B03">
        <w:tblPrEx>
          <w:tblBorders>
            <w:right w:val="single" w:sz="4" w:space="0" w:color="auto"/>
          </w:tblBorders>
        </w:tblPrEx>
        <w:tc>
          <w:tcPr>
            <w:tcW w:w="5329" w:type="dxa"/>
            <w:tcBorders>
              <w:left w:val="nil"/>
            </w:tcBorders>
          </w:tcPr>
          <w:p w:rsidR="00EA4B03" w:rsidRDefault="00EA4B03">
            <w:pPr>
              <w:pStyle w:val="ConsPlusNormal"/>
              <w:ind w:left="566"/>
            </w:pPr>
            <w:r>
              <w:t>иные налоги (включаемые в состав расходов) в бюджеты бюджетной системы Российской Федерации, а также государственная пошлина</w:t>
            </w:r>
          </w:p>
        </w:tc>
        <w:tc>
          <w:tcPr>
            <w:tcW w:w="964" w:type="dxa"/>
            <w:vAlign w:val="bottom"/>
          </w:tcPr>
          <w:p w:rsidR="00EA4B03" w:rsidRDefault="00EA4B03">
            <w:pPr>
              <w:pStyle w:val="ConsPlusNormal"/>
              <w:jc w:val="center"/>
            </w:pPr>
            <w:r>
              <w:t>2320</w:t>
            </w:r>
          </w:p>
        </w:tc>
        <w:tc>
          <w:tcPr>
            <w:tcW w:w="1644" w:type="dxa"/>
            <w:vAlign w:val="bottom"/>
          </w:tcPr>
          <w:p w:rsidR="00EA4B03" w:rsidRDefault="00EA4B03">
            <w:pPr>
              <w:pStyle w:val="ConsPlusNormal"/>
              <w:jc w:val="center"/>
            </w:pPr>
            <w:r>
              <w:t>852</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vAlign w:val="bottom"/>
          </w:tcPr>
          <w:p w:rsidR="00EA4B03" w:rsidRDefault="00EA4B03">
            <w:pPr>
              <w:pStyle w:val="ConsPlusNormal"/>
              <w:jc w:val="center"/>
            </w:pPr>
            <w:r>
              <w:t>x</w:t>
            </w:r>
          </w:p>
        </w:tc>
      </w:tr>
      <w:tr w:rsidR="00EA4B03">
        <w:tblPrEx>
          <w:tblBorders>
            <w:right w:val="single" w:sz="4" w:space="0" w:color="auto"/>
          </w:tblBorders>
        </w:tblPrEx>
        <w:tc>
          <w:tcPr>
            <w:tcW w:w="5329" w:type="dxa"/>
            <w:tcBorders>
              <w:left w:val="nil"/>
            </w:tcBorders>
          </w:tcPr>
          <w:p w:rsidR="00EA4B03" w:rsidRDefault="00EA4B03">
            <w:pPr>
              <w:pStyle w:val="ConsPlusNormal"/>
              <w:ind w:left="566"/>
            </w:pPr>
            <w:r>
              <w:t>уплата штрафов (в том числе административных), пеней, иных платежей</w:t>
            </w:r>
          </w:p>
        </w:tc>
        <w:tc>
          <w:tcPr>
            <w:tcW w:w="964" w:type="dxa"/>
            <w:vAlign w:val="bottom"/>
          </w:tcPr>
          <w:p w:rsidR="00EA4B03" w:rsidRDefault="00EA4B03">
            <w:pPr>
              <w:pStyle w:val="ConsPlusNormal"/>
              <w:jc w:val="center"/>
            </w:pPr>
            <w:r>
              <w:t>2330</w:t>
            </w:r>
          </w:p>
        </w:tc>
        <w:tc>
          <w:tcPr>
            <w:tcW w:w="1644" w:type="dxa"/>
            <w:vAlign w:val="bottom"/>
          </w:tcPr>
          <w:p w:rsidR="00EA4B03" w:rsidRDefault="00EA4B03">
            <w:pPr>
              <w:pStyle w:val="ConsPlusNormal"/>
              <w:jc w:val="center"/>
            </w:pPr>
            <w:r>
              <w:t>853</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vAlign w:val="bottom"/>
          </w:tcPr>
          <w:p w:rsidR="00EA4B03" w:rsidRDefault="00EA4B03">
            <w:pPr>
              <w:pStyle w:val="ConsPlusNormal"/>
              <w:jc w:val="center"/>
            </w:pPr>
            <w:r>
              <w:t>x</w:t>
            </w:r>
          </w:p>
        </w:tc>
      </w:tr>
      <w:tr w:rsidR="00EA4B03">
        <w:tblPrEx>
          <w:tblBorders>
            <w:right w:val="single" w:sz="4" w:space="0" w:color="auto"/>
          </w:tblBorders>
        </w:tblPrEx>
        <w:tc>
          <w:tcPr>
            <w:tcW w:w="5329" w:type="dxa"/>
            <w:tcBorders>
              <w:left w:val="nil"/>
            </w:tcBorders>
          </w:tcPr>
          <w:p w:rsidR="00EA4B03" w:rsidRDefault="00EA4B03">
            <w:pPr>
              <w:pStyle w:val="ConsPlusNormal"/>
              <w:ind w:left="283"/>
            </w:pPr>
            <w:r>
              <w:t>безвозмездные перечисления организациям и физическим лицам, всего</w:t>
            </w:r>
          </w:p>
        </w:tc>
        <w:tc>
          <w:tcPr>
            <w:tcW w:w="964" w:type="dxa"/>
            <w:vAlign w:val="bottom"/>
          </w:tcPr>
          <w:p w:rsidR="00EA4B03" w:rsidRDefault="00EA4B03">
            <w:pPr>
              <w:pStyle w:val="ConsPlusNormal"/>
              <w:jc w:val="center"/>
            </w:pPr>
            <w:r>
              <w:t>2400</w:t>
            </w:r>
          </w:p>
        </w:tc>
        <w:tc>
          <w:tcPr>
            <w:tcW w:w="1644" w:type="dxa"/>
            <w:vAlign w:val="bottom"/>
          </w:tcPr>
          <w:p w:rsidR="00EA4B03" w:rsidRDefault="00EA4B03">
            <w:pPr>
              <w:pStyle w:val="ConsPlusNormal"/>
              <w:jc w:val="center"/>
            </w:pPr>
            <w:r>
              <w:t>x</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vAlign w:val="bottom"/>
          </w:tcPr>
          <w:p w:rsidR="00EA4B03" w:rsidRDefault="00EA4B03">
            <w:pPr>
              <w:pStyle w:val="ConsPlusNormal"/>
              <w:jc w:val="center"/>
            </w:pPr>
            <w:r>
              <w:t>x</w:t>
            </w:r>
          </w:p>
        </w:tc>
      </w:tr>
      <w:tr w:rsidR="00EA4B03">
        <w:tblPrEx>
          <w:tblBorders>
            <w:right w:val="single" w:sz="4" w:space="0" w:color="auto"/>
          </w:tblBorders>
        </w:tblPrEx>
        <w:tc>
          <w:tcPr>
            <w:tcW w:w="5329" w:type="dxa"/>
            <w:tcBorders>
              <w:left w:val="nil"/>
            </w:tcBorders>
          </w:tcPr>
          <w:p w:rsidR="00EA4B03" w:rsidRDefault="00EA4B03">
            <w:pPr>
              <w:pStyle w:val="ConsPlusNormal"/>
              <w:ind w:left="566"/>
            </w:pPr>
            <w:r>
              <w:t>из них:</w:t>
            </w:r>
          </w:p>
          <w:p w:rsidR="00EA4B03" w:rsidRDefault="00EA4B03">
            <w:pPr>
              <w:pStyle w:val="ConsPlusNormal"/>
              <w:ind w:left="566"/>
            </w:pPr>
            <w:r>
              <w:t>гранты, предоставляемые бюджетным учреждениям</w:t>
            </w:r>
          </w:p>
        </w:tc>
        <w:tc>
          <w:tcPr>
            <w:tcW w:w="964" w:type="dxa"/>
            <w:vAlign w:val="bottom"/>
          </w:tcPr>
          <w:p w:rsidR="00EA4B03" w:rsidRDefault="00EA4B03">
            <w:pPr>
              <w:pStyle w:val="ConsPlusNormal"/>
              <w:jc w:val="center"/>
            </w:pPr>
            <w:r>
              <w:t>2410</w:t>
            </w:r>
          </w:p>
        </w:tc>
        <w:tc>
          <w:tcPr>
            <w:tcW w:w="1644" w:type="dxa"/>
            <w:vAlign w:val="bottom"/>
          </w:tcPr>
          <w:p w:rsidR="00EA4B03" w:rsidRDefault="00EA4B03">
            <w:pPr>
              <w:pStyle w:val="ConsPlusNormal"/>
              <w:jc w:val="center"/>
            </w:pPr>
            <w:r>
              <w:t>613</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vAlign w:val="bottom"/>
          </w:tcPr>
          <w:p w:rsidR="00EA4B03" w:rsidRDefault="00EA4B03">
            <w:pPr>
              <w:pStyle w:val="ConsPlusNormal"/>
            </w:pPr>
          </w:p>
        </w:tc>
      </w:tr>
      <w:tr w:rsidR="00EA4B03">
        <w:tblPrEx>
          <w:tblBorders>
            <w:right w:val="single" w:sz="4" w:space="0" w:color="auto"/>
          </w:tblBorders>
        </w:tblPrEx>
        <w:tc>
          <w:tcPr>
            <w:tcW w:w="5329" w:type="dxa"/>
            <w:tcBorders>
              <w:left w:val="nil"/>
            </w:tcBorders>
          </w:tcPr>
          <w:p w:rsidR="00EA4B03" w:rsidRDefault="00EA4B03">
            <w:pPr>
              <w:pStyle w:val="ConsPlusNormal"/>
              <w:ind w:left="566"/>
            </w:pPr>
            <w:r>
              <w:t>гранты, предоставляемые автономным учреждениям</w:t>
            </w:r>
          </w:p>
        </w:tc>
        <w:tc>
          <w:tcPr>
            <w:tcW w:w="964" w:type="dxa"/>
            <w:vAlign w:val="bottom"/>
          </w:tcPr>
          <w:p w:rsidR="00EA4B03" w:rsidRDefault="00EA4B03">
            <w:pPr>
              <w:pStyle w:val="ConsPlusNormal"/>
              <w:jc w:val="center"/>
            </w:pPr>
            <w:r>
              <w:t>2420</w:t>
            </w:r>
          </w:p>
        </w:tc>
        <w:tc>
          <w:tcPr>
            <w:tcW w:w="1644" w:type="dxa"/>
            <w:vAlign w:val="bottom"/>
          </w:tcPr>
          <w:p w:rsidR="00EA4B03" w:rsidRDefault="00EA4B03">
            <w:pPr>
              <w:pStyle w:val="ConsPlusNormal"/>
              <w:jc w:val="center"/>
            </w:pPr>
            <w:r>
              <w:t>623</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vAlign w:val="bottom"/>
          </w:tcPr>
          <w:p w:rsidR="00EA4B03" w:rsidRDefault="00EA4B03">
            <w:pPr>
              <w:pStyle w:val="ConsPlusNormal"/>
            </w:pPr>
          </w:p>
        </w:tc>
      </w:tr>
      <w:tr w:rsidR="00EA4B03">
        <w:tblPrEx>
          <w:tblBorders>
            <w:right w:val="single" w:sz="4" w:space="0" w:color="auto"/>
          </w:tblBorders>
        </w:tblPrEx>
        <w:tc>
          <w:tcPr>
            <w:tcW w:w="5329" w:type="dxa"/>
            <w:tcBorders>
              <w:left w:val="nil"/>
            </w:tcBorders>
          </w:tcPr>
          <w:p w:rsidR="00EA4B03" w:rsidRDefault="00EA4B03">
            <w:pPr>
              <w:pStyle w:val="ConsPlusNormal"/>
              <w:ind w:left="566"/>
            </w:pPr>
            <w:r>
              <w:t xml:space="preserve">гранты, предоставляемые иным </w:t>
            </w:r>
            <w:r>
              <w:lastRenderedPageBreak/>
              <w:t>некоммерческим организациям (за исключением бюджетных и автономных учреждений)</w:t>
            </w:r>
          </w:p>
        </w:tc>
        <w:tc>
          <w:tcPr>
            <w:tcW w:w="964" w:type="dxa"/>
            <w:vAlign w:val="bottom"/>
          </w:tcPr>
          <w:p w:rsidR="00EA4B03" w:rsidRDefault="00EA4B03">
            <w:pPr>
              <w:pStyle w:val="ConsPlusNormal"/>
              <w:jc w:val="center"/>
            </w:pPr>
            <w:r>
              <w:lastRenderedPageBreak/>
              <w:t>2430</w:t>
            </w:r>
          </w:p>
        </w:tc>
        <w:tc>
          <w:tcPr>
            <w:tcW w:w="1644" w:type="dxa"/>
            <w:vAlign w:val="bottom"/>
          </w:tcPr>
          <w:p w:rsidR="00EA4B03" w:rsidRDefault="00EA4B03">
            <w:pPr>
              <w:pStyle w:val="ConsPlusNormal"/>
              <w:jc w:val="center"/>
            </w:pPr>
            <w:r>
              <w:t>634</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vAlign w:val="bottom"/>
          </w:tcPr>
          <w:p w:rsidR="00EA4B03" w:rsidRDefault="00EA4B03">
            <w:pPr>
              <w:pStyle w:val="ConsPlusNormal"/>
            </w:pPr>
          </w:p>
        </w:tc>
      </w:tr>
      <w:tr w:rsidR="00EA4B03">
        <w:tblPrEx>
          <w:tblBorders>
            <w:right w:val="single" w:sz="4" w:space="0" w:color="auto"/>
          </w:tblBorders>
        </w:tblPrEx>
        <w:tc>
          <w:tcPr>
            <w:tcW w:w="5329" w:type="dxa"/>
            <w:tcBorders>
              <w:left w:val="nil"/>
            </w:tcBorders>
          </w:tcPr>
          <w:p w:rsidR="00EA4B03" w:rsidRDefault="00EA4B03">
            <w:pPr>
              <w:pStyle w:val="ConsPlusNormal"/>
              <w:ind w:left="566"/>
            </w:pPr>
            <w:r>
              <w:lastRenderedPageBreak/>
              <w:t>гранты юридическим лицам (кроме некоммерческих организаций), индивидуальным предпринимателям</w:t>
            </w:r>
          </w:p>
        </w:tc>
        <w:tc>
          <w:tcPr>
            <w:tcW w:w="964" w:type="dxa"/>
            <w:vAlign w:val="bottom"/>
          </w:tcPr>
          <w:p w:rsidR="00EA4B03" w:rsidRDefault="00EA4B03">
            <w:pPr>
              <w:pStyle w:val="ConsPlusNormal"/>
              <w:jc w:val="center"/>
            </w:pPr>
            <w:r>
              <w:t>2440</w:t>
            </w:r>
          </w:p>
        </w:tc>
        <w:tc>
          <w:tcPr>
            <w:tcW w:w="1644" w:type="dxa"/>
            <w:vAlign w:val="bottom"/>
          </w:tcPr>
          <w:p w:rsidR="00EA4B03" w:rsidRDefault="00EA4B03">
            <w:pPr>
              <w:pStyle w:val="ConsPlusNormal"/>
              <w:jc w:val="center"/>
            </w:pPr>
            <w:r>
              <w:t>814</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vAlign w:val="bottom"/>
          </w:tcPr>
          <w:p w:rsidR="00EA4B03" w:rsidRDefault="00EA4B03">
            <w:pPr>
              <w:pStyle w:val="ConsPlusNormal"/>
              <w:jc w:val="center"/>
            </w:pPr>
            <w:r>
              <w:t>x</w:t>
            </w:r>
          </w:p>
        </w:tc>
      </w:tr>
      <w:tr w:rsidR="00EA4B03">
        <w:tblPrEx>
          <w:tblBorders>
            <w:right w:val="single" w:sz="4" w:space="0" w:color="auto"/>
          </w:tblBorders>
        </w:tblPrEx>
        <w:tc>
          <w:tcPr>
            <w:tcW w:w="5329" w:type="dxa"/>
            <w:tcBorders>
              <w:left w:val="nil"/>
            </w:tcBorders>
          </w:tcPr>
          <w:p w:rsidR="00EA4B03" w:rsidRDefault="00EA4B03">
            <w:pPr>
              <w:pStyle w:val="ConsPlusNormal"/>
              <w:ind w:left="566"/>
            </w:pPr>
            <w:r>
              <w:t>взносы в международные организации</w:t>
            </w:r>
          </w:p>
        </w:tc>
        <w:tc>
          <w:tcPr>
            <w:tcW w:w="964" w:type="dxa"/>
            <w:vAlign w:val="bottom"/>
          </w:tcPr>
          <w:p w:rsidR="00EA4B03" w:rsidRDefault="00EA4B03">
            <w:pPr>
              <w:pStyle w:val="ConsPlusNormal"/>
              <w:jc w:val="center"/>
            </w:pPr>
            <w:r>
              <w:t>2450</w:t>
            </w:r>
          </w:p>
        </w:tc>
        <w:tc>
          <w:tcPr>
            <w:tcW w:w="1644" w:type="dxa"/>
            <w:vAlign w:val="bottom"/>
          </w:tcPr>
          <w:p w:rsidR="00EA4B03" w:rsidRDefault="00EA4B03">
            <w:pPr>
              <w:pStyle w:val="ConsPlusNormal"/>
              <w:jc w:val="center"/>
            </w:pPr>
            <w:r>
              <w:t>862</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vAlign w:val="bottom"/>
          </w:tcPr>
          <w:p w:rsidR="00EA4B03" w:rsidRDefault="00EA4B03">
            <w:pPr>
              <w:pStyle w:val="ConsPlusNormal"/>
              <w:jc w:val="center"/>
            </w:pPr>
            <w:r>
              <w:t>x</w:t>
            </w:r>
          </w:p>
        </w:tc>
      </w:tr>
      <w:tr w:rsidR="00EA4B03">
        <w:tblPrEx>
          <w:tblBorders>
            <w:right w:val="single" w:sz="4" w:space="0" w:color="auto"/>
          </w:tblBorders>
        </w:tblPrEx>
        <w:tc>
          <w:tcPr>
            <w:tcW w:w="5329" w:type="dxa"/>
            <w:tcBorders>
              <w:left w:val="nil"/>
            </w:tcBorders>
          </w:tcPr>
          <w:p w:rsidR="00EA4B03" w:rsidRDefault="00EA4B03">
            <w:pPr>
              <w:pStyle w:val="ConsPlusNormal"/>
              <w:ind w:left="566"/>
            </w:pPr>
            <w:r>
              <w:t>платежи в целях обеспечения реализации соглашений с правительствами иностранных государств и международными организациями</w:t>
            </w:r>
          </w:p>
        </w:tc>
        <w:tc>
          <w:tcPr>
            <w:tcW w:w="964" w:type="dxa"/>
            <w:vAlign w:val="bottom"/>
          </w:tcPr>
          <w:p w:rsidR="00EA4B03" w:rsidRDefault="00EA4B03">
            <w:pPr>
              <w:pStyle w:val="ConsPlusNormal"/>
              <w:jc w:val="center"/>
            </w:pPr>
            <w:r>
              <w:t>2460</w:t>
            </w:r>
          </w:p>
        </w:tc>
        <w:tc>
          <w:tcPr>
            <w:tcW w:w="1644" w:type="dxa"/>
            <w:vAlign w:val="bottom"/>
          </w:tcPr>
          <w:p w:rsidR="00EA4B03" w:rsidRDefault="00EA4B03">
            <w:pPr>
              <w:pStyle w:val="ConsPlusNormal"/>
              <w:jc w:val="center"/>
            </w:pPr>
            <w:r>
              <w:t>863</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vAlign w:val="bottom"/>
          </w:tcPr>
          <w:p w:rsidR="00EA4B03" w:rsidRDefault="00EA4B03">
            <w:pPr>
              <w:pStyle w:val="ConsPlusNormal"/>
              <w:jc w:val="center"/>
            </w:pPr>
            <w:r>
              <w:t>x</w:t>
            </w:r>
          </w:p>
        </w:tc>
      </w:tr>
      <w:tr w:rsidR="00EA4B03">
        <w:tblPrEx>
          <w:tblBorders>
            <w:right w:val="single" w:sz="4" w:space="0" w:color="auto"/>
          </w:tblBorders>
        </w:tblPrEx>
        <w:tc>
          <w:tcPr>
            <w:tcW w:w="5329" w:type="dxa"/>
            <w:tcBorders>
              <w:left w:val="nil"/>
            </w:tcBorders>
          </w:tcPr>
          <w:p w:rsidR="00EA4B03" w:rsidRDefault="00EA4B03">
            <w:pPr>
              <w:pStyle w:val="ConsPlusNormal"/>
              <w:ind w:left="283"/>
            </w:pPr>
            <w:r>
              <w:t>прочие выплаты (кроме выплат на закупку товаров, работ, услуг), всего</w:t>
            </w:r>
          </w:p>
        </w:tc>
        <w:tc>
          <w:tcPr>
            <w:tcW w:w="964" w:type="dxa"/>
            <w:vAlign w:val="bottom"/>
          </w:tcPr>
          <w:p w:rsidR="00EA4B03" w:rsidRDefault="00EA4B03">
            <w:pPr>
              <w:pStyle w:val="ConsPlusNormal"/>
              <w:jc w:val="center"/>
            </w:pPr>
            <w:r>
              <w:t>2500</w:t>
            </w:r>
          </w:p>
        </w:tc>
        <w:tc>
          <w:tcPr>
            <w:tcW w:w="1644" w:type="dxa"/>
            <w:vAlign w:val="bottom"/>
          </w:tcPr>
          <w:p w:rsidR="00EA4B03" w:rsidRDefault="00EA4B03">
            <w:pPr>
              <w:pStyle w:val="ConsPlusNormal"/>
              <w:jc w:val="center"/>
            </w:pPr>
            <w:r>
              <w:t>x</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vAlign w:val="bottom"/>
          </w:tcPr>
          <w:p w:rsidR="00EA4B03" w:rsidRDefault="00EA4B03">
            <w:pPr>
              <w:pStyle w:val="ConsPlusNormal"/>
              <w:jc w:val="center"/>
            </w:pPr>
            <w:r>
              <w:t>x</w:t>
            </w:r>
          </w:p>
        </w:tc>
      </w:tr>
      <w:tr w:rsidR="00EA4B03">
        <w:tblPrEx>
          <w:tblBorders>
            <w:right w:val="single" w:sz="4" w:space="0" w:color="auto"/>
          </w:tblBorders>
        </w:tblPrEx>
        <w:tc>
          <w:tcPr>
            <w:tcW w:w="5329" w:type="dxa"/>
            <w:tcBorders>
              <w:left w:val="nil"/>
            </w:tcBorders>
          </w:tcPr>
          <w:p w:rsidR="00EA4B03" w:rsidRDefault="00EA4B03">
            <w:pPr>
              <w:pStyle w:val="ConsPlusNormal"/>
              <w:ind w:left="566"/>
            </w:pPr>
            <w:r>
              <w:t>в том числе:</w:t>
            </w:r>
          </w:p>
          <w:p w:rsidR="00EA4B03" w:rsidRDefault="00EA4B03">
            <w:pPr>
              <w:pStyle w:val="ConsPlusNormal"/>
              <w:ind w:left="566"/>
            </w:pPr>
            <w: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964" w:type="dxa"/>
            <w:vAlign w:val="bottom"/>
          </w:tcPr>
          <w:p w:rsidR="00EA4B03" w:rsidRDefault="00EA4B03">
            <w:pPr>
              <w:pStyle w:val="ConsPlusNormal"/>
              <w:jc w:val="center"/>
            </w:pPr>
            <w:r>
              <w:t>2510</w:t>
            </w:r>
          </w:p>
        </w:tc>
        <w:tc>
          <w:tcPr>
            <w:tcW w:w="1644" w:type="dxa"/>
            <w:vAlign w:val="bottom"/>
          </w:tcPr>
          <w:p w:rsidR="00EA4B03" w:rsidRDefault="00EA4B03">
            <w:pPr>
              <w:pStyle w:val="ConsPlusNormal"/>
              <w:jc w:val="center"/>
            </w:pPr>
            <w:r>
              <w:t>831</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vAlign w:val="bottom"/>
          </w:tcPr>
          <w:p w:rsidR="00EA4B03" w:rsidRDefault="00EA4B03">
            <w:pPr>
              <w:pStyle w:val="ConsPlusNormal"/>
              <w:jc w:val="center"/>
            </w:pPr>
            <w:r>
              <w:t>x</w:t>
            </w:r>
          </w:p>
        </w:tc>
      </w:tr>
      <w:tr w:rsidR="00EA4B03">
        <w:tblPrEx>
          <w:tblBorders>
            <w:right w:val="single" w:sz="4" w:space="0" w:color="auto"/>
          </w:tblBorders>
        </w:tblPrEx>
        <w:tc>
          <w:tcPr>
            <w:tcW w:w="5329" w:type="dxa"/>
            <w:tcBorders>
              <w:left w:val="nil"/>
            </w:tcBorders>
          </w:tcPr>
          <w:p w:rsidR="00EA4B03" w:rsidRDefault="00EA4B03">
            <w:pPr>
              <w:pStyle w:val="ConsPlusNormal"/>
              <w:ind w:left="566"/>
            </w:pPr>
            <w:r>
              <w:t>исполнение судебных актов судебных органов иностранных государств, международных судов и арбитражей, мировых соглашений, заключенных в рамках судебных процессов в судебных органах иностранных государств, в международных судах и арбитражах</w:t>
            </w:r>
          </w:p>
        </w:tc>
        <w:tc>
          <w:tcPr>
            <w:tcW w:w="964" w:type="dxa"/>
            <w:vAlign w:val="bottom"/>
          </w:tcPr>
          <w:p w:rsidR="00EA4B03" w:rsidRDefault="00EA4B03">
            <w:pPr>
              <w:pStyle w:val="ConsPlusNormal"/>
              <w:jc w:val="center"/>
            </w:pPr>
            <w:r>
              <w:t>2520</w:t>
            </w:r>
          </w:p>
        </w:tc>
        <w:tc>
          <w:tcPr>
            <w:tcW w:w="1644" w:type="dxa"/>
            <w:vAlign w:val="bottom"/>
          </w:tcPr>
          <w:p w:rsidR="00EA4B03" w:rsidRDefault="00EA4B03">
            <w:pPr>
              <w:pStyle w:val="ConsPlusNormal"/>
              <w:jc w:val="center"/>
            </w:pPr>
            <w:r>
              <w:t>832</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vAlign w:val="bottom"/>
          </w:tcPr>
          <w:p w:rsidR="00EA4B03" w:rsidRDefault="00EA4B03">
            <w:pPr>
              <w:pStyle w:val="ConsPlusNormal"/>
            </w:pPr>
          </w:p>
        </w:tc>
      </w:tr>
      <w:tr w:rsidR="00EA4B03">
        <w:tblPrEx>
          <w:tblBorders>
            <w:right w:val="single" w:sz="4" w:space="0" w:color="auto"/>
          </w:tblBorders>
        </w:tblPrEx>
        <w:tc>
          <w:tcPr>
            <w:tcW w:w="5329" w:type="dxa"/>
            <w:tcBorders>
              <w:left w:val="nil"/>
            </w:tcBorders>
          </w:tcPr>
          <w:p w:rsidR="00EA4B03" w:rsidRDefault="00EA4B03">
            <w:pPr>
              <w:pStyle w:val="ConsPlusNormal"/>
              <w:ind w:left="283"/>
            </w:pPr>
            <w:r>
              <w:t>расходы на закупку товаров, работ, услуг, всего</w:t>
            </w:r>
          </w:p>
        </w:tc>
        <w:tc>
          <w:tcPr>
            <w:tcW w:w="964" w:type="dxa"/>
            <w:vAlign w:val="bottom"/>
          </w:tcPr>
          <w:p w:rsidR="00EA4B03" w:rsidRDefault="00EA4B03">
            <w:pPr>
              <w:pStyle w:val="ConsPlusNormal"/>
              <w:jc w:val="center"/>
            </w:pPr>
            <w:r>
              <w:t>2600</w:t>
            </w:r>
          </w:p>
        </w:tc>
        <w:tc>
          <w:tcPr>
            <w:tcW w:w="1644" w:type="dxa"/>
            <w:vAlign w:val="bottom"/>
          </w:tcPr>
          <w:p w:rsidR="00EA4B03" w:rsidRDefault="00EA4B03">
            <w:pPr>
              <w:pStyle w:val="ConsPlusNormal"/>
              <w:jc w:val="center"/>
            </w:pPr>
            <w:r>
              <w:t>x</w:t>
            </w:r>
          </w:p>
        </w:tc>
        <w:tc>
          <w:tcPr>
            <w:tcW w:w="1417" w:type="dxa"/>
            <w:vAlign w:val="bottom"/>
          </w:tcPr>
          <w:p w:rsidR="00EA4B03" w:rsidRDefault="00EA4B03">
            <w:pPr>
              <w:pStyle w:val="ConsPlusNormal"/>
            </w:pPr>
          </w:p>
        </w:tc>
        <w:tc>
          <w:tcPr>
            <w:tcW w:w="1361" w:type="dxa"/>
            <w:vAlign w:val="bottom"/>
          </w:tcPr>
          <w:p w:rsidR="00EA4B03" w:rsidRDefault="00EA4B03">
            <w:pPr>
              <w:pStyle w:val="ConsPlusNormal"/>
            </w:pPr>
          </w:p>
        </w:tc>
        <w:tc>
          <w:tcPr>
            <w:tcW w:w="1304" w:type="dxa"/>
            <w:vAlign w:val="bottom"/>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5329" w:type="dxa"/>
            <w:tcBorders>
              <w:left w:val="nil"/>
            </w:tcBorders>
          </w:tcPr>
          <w:p w:rsidR="00EA4B03" w:rsidRDefault="00EA4B03">
            <w:pPr>
              <w:pStyle w:val="ConsPlusNormal"/>
              <w:ind w:left="566"/>
            </w:pPr>
            <w:r>
              <w:t>из них:</w:t>
            </w:r>
          </w:p>
          <w:p w:rsidR="00EA4B03" w:rsidRDefault="00EA4B03">
            <w:pPr>
              <w:pStyle w:val="ConsPlusNormal"/>
              <w:ind w:left="566"/>
            </w:pPr>
            <w:r>
              <w:t>закупку научно-исследовательских, опытно-конструкторских и технологических работ</w:t>
            </w:r>
          </w:p>
        </w:tc>
        <w:tc>
          <w:tcPr>
            <w:tcW w:w="964" w:type="dxa"/>
            <w:vAlign w:val="bottom"/>
          </w:tcPr>
          <w:p w:rsidR="00EA4B03" w:rsidRDefault="00EA4B03">
            <w:pPr>
              <w:pStyle w:val="ConsPlusNormal"/>
              <w:jc w:val="center"/>
            </w:pPr>
            <w:r>
              <w:t>2610</w:t>
            </w:r>
          </w:p>
        </w:tc>
        <w:tc>
          <w:tcPr>
            <w:tcW w:w="1644" w:type="dxa"/>
            <w:vAlign w:val="bottom"/>
          </w:tcPr>
          <w:p w:rsidR="00EA4B03" w:rsidRDefault="00EA4B03">
            <w:pPr>
              <w:pStyle w:val="ConsPlusNormal"/>
              <w:jc w:val="center"/>
            </w:pPr>
            <w:r>
              <w:t>241</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vAlign w:val="bottom"/>
          </w:tcPr>
          <w:p w:rsidR="00EA4B03" w:rsidRDefault="00EA4B03">
            <w:pPr>
              <w:pStyle w:val="ConsPlusNormal"/>
            </w:pPr>
          </w:p>
        </w:tc>
      </w:tr>
      <w:tr w:rsidR="00EA4B03">
        <w:tblPrEx>
          <w:tblBorders>
            <w:right w:val="single" w:sz="4" w:space="0" w:color="auto"/>
          </w:tblBorders>
        </w:tblPrEx>
        <w:tc>
          <w:tcPr>
            <w:tcW w:w="5329" w:type="dxa"/>
            <w:tcBorders>
              <w:left w:val="nil"/>
            </w:tcBorders>
          </w:tcPr>
          <w:p w:rsidR="00EA4B03" w:rsidRDefault="00EA4B03">
            <w:pPr>
              <w:pStyle w:val="ConsPlusNormal"/>
              <w:ind w:left="566"/>
            </w:pPr>
            <w:r>
              <w:lastRenderedPageBreak/>
              <w:t>закупку товаров, работ, услуг в целях капитального ремонта государственного (муниципального) имущества</w:t>
            </w:r>
          </w:p>
        </w:tc>
        <w:tc>
          <w:tcPr>
            <w:tcW w:w="964" w:type="dxa"/>
            <w:vAlign w:val="bottom"/>
          </w:tcPr>
          <w:p w:rsidR="00EA4B03" w:rsidRDefault="00EA4B03">
            <w:pPr>
              <w:pStyle w:val="ConsPlusNormal"/>
              <w:jc w:val="center"/>
            </w:pPr>
            <w:r>
              <w:t>2620</w:t>
            </w:r>
          </w:p>
        </w:tc>
        <w:tc>
          <w:tcPr>
            <w:tcW w:w="1644" w:type="dxa"/>
            <w:vAlign w:val="bottom"/>
          </w:tcPr>
          <w:p w:rsidR="00EA4B03" w:rsidRDefault="00EA4B03">
            <w:pPr>
              <w:pStyle w:val="ConsPlusNormal"/>
              <w:jc w:val="center"/>
            </w:pPr>
            <w:r>
              <w:t>243</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vAlign w:val="bottom"/>
          </w:tcPr>
          <w:p w:rsidR="00EA4B03" w:rsidRDefault="00EA4B03">
            <w:pPr>
              <w:pStyle w:val="ConsPlusNormal"/>
            </w:pPr>
          </w:p>
        </w:tc>
      </w:tr>
      <w:tr w:rsidR="00EA4B03">
        <w:tblPrEx>
          <w:tblBorders>
            <w:right w:val="single" w:sz="4" w:space="0" w:color="auto"/>
          </w:tblBorders>
        </w:tblPrEx>
        <w:tc>
          <w:tcPr>
            <w:tcW w:w="5329" w:type="dxa"/>
            <w:tcBorders>
              <w:left w:val="nil"/>
            </w:tcBorders>
          </w:tcPr>
          <w:p w:rsidR="00EA4B03" w:rsidRDefault="00EA4B03">
            <w:pPr>
              <w:pStyle w:val="ConsPlusNormal"/>
              <w:ind w:left="566"/>
            </w:pPr>
            <w:r>
              <w:t>прочую закупку товаров, работ и услуг</w:t>
            </w:r>
          </w:p>
        </w:tc>
        <w:tc>
          <w:tcPr>
            <w:tcW w:w="964" w:type="dxa"/>
            <w:vAlign w:val="bottom"/>
          </w:tcPr>
          <w:p w:rsidR="00EA4B03" w:rsidRDefault="00EA4B03">
            <w:pPr>
              <w:pStyle w:val="ConsPlusNormal"/>
              <w:jc w:val="center"/>
            </w:pPr>
            <w:r>
              <w:t>2630</w:t>
            </w:r>
          </w:p>
        </w:tc>
        <w:tc>
          <w:tcPr>
            <w:tcW w:w="1644" w:type="dxa"/>
            <w:vAlign w:val="bottom"/>
          </w:tcPr>
          <w:p w:rsidR="00EA4B03" w:rsidRDefault="00EA4B03">
            <w:pPr>
              <w:pStyle w:val="ConsPlusNormal"/>
              <w:jc w:val="center"/>
            </w:pPr>
            <w:r>
              <w:t>244</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vAlign w:val="bottom"/>
          </w:tcPr>
          <w:p w:rsidR="00EA4B03" w:rsidRDefault="00EA4B03">
            <w:pPr>
              <w:pStyle w:val="ConsPlusNormal"/>
            </w:pPr>
          </w:p>
        </w:tc>
      </w:tr>
      <w:tr w:rsidR="00EA4B03">
        <w:tblPrEx>
          <w:tblBorders>
            <w:right w:val="single" w:sz="4" w:space="0" w:color="auto"/>
          </w:tblBorders>
        </w:tblPrEx>
        <w:tc>
          <w:tcPr>
            <w:tcW w:w="5329" w:type="dxa"/>
            <w:tcBorders>
              <w:left w:val="nil"/>
            </w:tcBorders>
          </w:tcPr>
          <w:p w:rsidR="00EA4B03" w:rsidRDefault="00EA4B03">
            <w:pPr>
              <w:pStyle w:val="ConsPlusNormal"/>
              <w:ind w:left="566"/>
            </w:pPr>
            <w:r>
              <w:t>закупку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964" w:type="dxa"/>
            <w:vAlign w:val="bottom"/>
          </w:tcPr>
          <w:p w:rsidR="00EA4B03" w:rsidRDefault="00EA4B03">
            <w:pPr>
              <w:pStyle w:val="ConsPlusNormal"/>
              <w:jc w:val="center"/>
            </w:pPr>
            <w:r>
              <w:t>2640</w:t>
            </w:r>
          </w:p>
        </w:tc>
        <w:tc>
          <w:tcPr>
            <w:tcW w:w="1644" w:type="dxa"/>
            <w:vAlign w:val="bottom"/>
          </w:tcPr>
          <w:p w:rsidR="00EA4B03" w:rsidRDefault="00EA4B03">
            <w:pPr>
              <w:pStyle w:val="ConsPlusNormal"/>
              <w:jc w:val="center"/>
            </w:pPr>
            <w:r>
              <w:t>245</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vAlign w:val="bottom"/>
          </w:tcPr>
          <w:p w:rsidR="00EA4B03" w:rsidRDefault="00EA4B03">
            <w:pPr>
              <w:pStyle w:val="ConsPlusNormal"/>
            </w:pPr>
          </w:p>
        </w:tc>
      </w:tr>
      <w:tr w:rsidR="00EA4B03">
        <w:tblPrEx>
          <w:tblBorders>
            <w:right w:val="single" w:sz="4" w:space="0" w:color="auto"/>
          </w:tblBorders>
        </w:tblPrEx>
        <w:tc>
          <w:tcPr>
            <w:tcW w:w="5329" w:type="dxa"/>
            <w:tcBorders>
              <w:left w:val="nil"/>
            </w:tcBorders>
          </w:tcPr>
          <w:p w:rsidR="00EA4B03" w:rsidRDefault="00EA4B03">
            <w:pPr>
              <w:pStyle w:val="ConsPlusNormal"/>
              <w:ind w:left="849"/>
            </w:pPr>
            <w:r>
              <w:t>закупку товаров, работ и услуг в целях создания, развития, эксплуатации и вывода из эксплуатации государственных информационных систем</w:t>
            </w:r>
          </w:p>
        </w:tc>
        <w:tc>
          <w:tcPr>
            <w:tcW w:w="964" w:type="dxa"/>
            <w:vAlign w:val="bottom"/>
          </w:tcPr>
          <w:p w:rsidR="00EA4B03" w:rsidRDefault="00EA4B03">
            <w:pPr>
              <w:pStyle w:val="ConsPlusNormal"/>
              <w:jc w:val="center"/>
            </w:pPr>
            <w:r>
              <w:t>2645</w:t>
            </w:r>
          </w:p>
        </w:tc>
        <w:tc>
          <w:tcPr>
            <w:tcW w:w="1644" w:type="dxa"/>
            <w:vAlign w:val="bottom"/>
          </w:tcPr>
          <w:p w:rsidR="00EA4B03" w:rsidRDefault="00EA4B03">
            <w:pPr>
              <w:pStyle w:val="ConsPlusNormal"/>
              <w:jc w:val="center"/>
            </w:pPr>
            <w:r>
              <w:t>246</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5329" w:type="dxa"/>
            <w:tcBorders>
              <w:left w:val="nil"/>
            </w:tcBorders>
          </w:tcPr>
          <w:p w:rsidR="00EA4B03" w:rsidRDefault="00EA4B03">
            <w:pPr>
              <w:pStyle w:val="ConsPlusNormal"/>
              <w:ind w:left="566"/>
            </w:pPr>
            <w:r>
              <w:t>закупку энергетических ресурсов</w:t>
            </w:r>
          </w:p>
        </w:tc>
        <w:tc>
          <w:tcPr>
            <w:tcW w:w="964" w:type="dxa"/>
            <w:vAlign w:val="bottom"/>
          </w:tcPr>
          <w:p w:rsidR="00EA4B03" w:rsidRDefault="00EA4B03">
            <w:pPr>
              <w:pStyle w:val="ConsPlusNormal"/>
              <w:jc w:val="center"/>
            </w:pPr>
            <w:r>
              <w:t>2650</w:t>
            </w:r>
          </w:p>
        </w:tc>
        <w:tc>
          <w:tcPr>
            <w:tcW w:w="1644" w:type="dxa"/>
            <w:vAlign w:val="bottom"/>
          </w:tcPr>
          <w:p w:rsidR="00EA4B03" w:rsidRDefault="00EA4B03">
            <w:pPr>
              <w:pStyle w:val="ConsPlusNormal"/>
              <w:jc w:val="center"/>
            </w:pPr>
            <w:r>
              <w:t>247</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vAlign w:val="bottom"/>
          </w:tcPr>
          <w:p w:rsidR="00EA4B03" w:rsidRDefault="00EA4B03">
            <w:pPr>
              <w:pStyle w:val="ConsPlusNormal"/>
            </w:pPr>
          </w:p>
        </w:tc>
      </w:tr>
      <w:tr w:rsidR="00EA4B03">
        <w:tblPrEx>
          <w:tblBorders>
            <w:right w:val="single" w:sz="4" w:space="0" w:color="auto"/>
          </w:tblBorders>
        </w:tblPrEx>
        <w:tc>
          <w:tcPr>
            <w:tcW w:w="5329" w:type="dxa"/>
            <w:tcBorders>
              <w:left w:val="nil"/>
            </w:tcBorders>
          </w:tcPr>
          <w:p w:rsidR="00EA4B03" w:rsidRDefault="00EA4B03">
            <w:pPr>
              <w:pStyle w:val="ConsPlusNormal"/>
              <w:jc w:val="both"/>
            </w:pPr>
            <w:r>
              <w:t>лизинговые платежи по договору финансовой аренды (лизинга), не являющиеся бюджетными инвестициями</w:t>
            </w:r>
          </w:p>
        </w:tc>
        <w:tc>
          <w:tcPr>
            <w:tcW w:w="964" w:type="dxa"/>
          </w:tcPr>
          <w:p w:rsidR="00EA4B03" w:rsidRDefault="00EA4B03">
            <w:pPr>
              <w:pStyle w:val="ConsPlusNormal"/>
              <w:jc w:val="center"/>
            </w:pPr>
            <w:r>
              <w:t>2660</w:t>
            </w:r>
          </w:p>
        </w:tc>
        <w:tc>
          <w:tcPr>
            <w:tcW w:w="1644" w:type="dxa"/>
          </w:tcPr>
          <w:p w:rsidR="00EA4B03" w:rsidRDefault="00EA4B03">
            <w:pPr>
              <w:pStyle w:val="ConsPlusNormal"/>
              <w:jc w:val="center"/>
            </w:pPr>
            <w:r>
              <w:t>248</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5329" w:type="dxa"/>
            <w:tcBorders>
              <w:left w:val="nil"/>
            </w:tcBorders>
          </w:tcPr>
          <w:p w:rsidR="00EA4B03" w:rsidRDefault="00EA4B03">
            <w:pPr>
              <w:pStyle w:val="ConsPlusNormal"/>
              <w:ind w:left="566"/>
            </w:pPr>
            <w:r>
              <w:t>капитальные вложения в объекты государственной (муниципальной) собственности, всего</w:t>
            </w:r>
          </w:p>
        </w:tc>
        <w:tc>
          <w:tcPr>
            <w:tcW w:w="964" w:type="dxa"/>
            <w:vAlign w:val="bottom"/>
          </w:tcPr>
          <w:p w:rsidR="00EA4B03" w:rsidRDefault="00EA4B03">
            <w:pPr>
              <w:pStyle w:val="ConsPlusNormal"/>
              <w:jc w:val="center"/>
            </w:pPr>
            <w:r>
              <w:t>2700</w:t>
            </w:r>
          </w:p>
        </w:tc>
        <w:tc>
          <w:tcPr>
            <w:tcW w:w="1644" w:type="dxa"/>
            <w:vAlign w:val="bottom"/>
          </w:tcPr>
          <w:p w:rsidR="00EA4B03" w:rsidRDefault="00EA4B03">
            <w:pPr>
              <w:pStyle w:val="ConsPlusNormal"/>
              <w:jc w:val="center"/>
            </w:pPr>
            <w:r>
              <w:t>400</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vAlign w:val="bottom"/>
          </w:tcPr>
          <w:p w:rsidR="00EA4B03" w:rsidRDefault="00EA4B03">
            <w:pPr>
              <w:pStyle w:val="ConsPlusNormal"/>
            </w:pPr>
          </w:p>
        </w:tc>
      </w:tr>
      <w:tr w:rsidR="00EA4B03">
        <w:tblPrEx>
          <w:tblBorders>
            <w:right w:val="single" w:sz="4" w:space="0" w:color="auto"/>
          </w:tblBorders>
        </w:tblPrEx>
        <w:tc>
          <w:tcPr>
            <w:tcW w:w="5329" w:type="dxa"/>
            <w:tcBorders>
              <w:left w:val="nil"/>
            </w:tcBorders>
          </w:tcPr>
          <w:p w:rsidR="00EA4B03" w:rsidRDefault="00EA4B03">
            <w:pPr>
              <w:pStyle w:val="ConsPlusNormal"/>
              <w:ind w:left="849"/>
            </w:pPr>
            <w:r>
              <w:t>в том числе:</w:t>
            </w:r>
          </w:p>
          <w:p w:rsidR="00EA4B03" w:rsidRDefault="00EA4B03">
            <w:pPr>
              <w:pStyle w:val="ConsPlusNormal"/>
              <w:ind w:left="849"/>
            </w:pPr>
            <w:r>
              <w:t>приобретение объектов недвижимого имущества</w:t>
            </w:r>
          </w:p>
        </w:tc>
        <w:tc>
          <w:tcPr>
            <w:tcW w:w="964" w:type="dxa"/>
            <w:vAlign w:val="bottom"/>
          </w:tcPr>
          <w:p w:rsidR="00EA4B03" w:rsidRDefault="00EA4B03">
            <w:pPr>
              <w:pStyle w:val="ConsPlusNormal"/>
              <w:jc w:val="center"/>
            </w:pPr>
            <w:r>
              <w:t>2710</w:t>
            </w:r>
          </w:p>
        </w:tc>
        <w:tc>
          <w:tcPr>
            <w:tcW w:w="1644" w:type="dxa"/>
            <w:vAlign w:val="bottom"/>
          </w:tcPr>
          <w:p w:rsidR="00EA4B03" w:rsidRDefault="00EA4B03">
            <w:pPr>
              <w:pStyle w:val="ConsPlusNormal"/>
              <w:jc w:val="center"/>
            </w:pPr>
            <w:r>
              <w:t>406</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vAlign w:val="bottom"/>
          </w:tcPr>
          <w:p w:rsidR="00EA4B03" w:rsidRDefault="00EA4B03">
            <w:pPr>
              <w:pStyle w:val="ConsPlusNormal"/>
            </w:pPr>
          </w:p>
        </w:tc>
      </w:tr>
      <w:tr w:rsidR="00EA4B03">
        <w:tblPrEx>
          <w:tblBorders>
            <w:right w:val="single" w:sz="4" w:space="0" w:color="auto"/>
          </w:tblBorders>
        </w:tblPrEx>
        <w:tc>
          <w:tcPr>
            <w:tcW w:w="5329" w:type="dxa"/>
            <w:tcBorders>
              <w:left w:val="nil"/>
            </w:tcBorders>
          </w:tcPr>
          <w:p w:rsidR="00EA4B03" w:rsidRDefault="00EA4B03">
            <w:pPr>
              <w:pStyle w:val="ConsPlusNormal"/>
              <w:ind w:left="849"/>
            </w:pPr>
            <w:r>
              <w:t>строительство (реконструкция) объектов недвижимого имущества</w:t>
            </w:r>
          </w:p>
        </w:tc>
        <w:tc>
          <w:tcPr>
            <w:tcW w:w="964" w:type="dxa"/>
            <w:vAlign w:val="bottom"/>
          </w:tcPr>
          <w:p w:rsidR="00EA4B03" w:rsidRDefault="00EA4B03">
            <w:pPr>
              <w:pStyle w:val="ConsPlusNormal"/>
              <w:jc w:val="center"/>
            </w:pPr>
            <w:r>
              <w:t>2720</w:t>
            </w:r>
          </w:p>
        </w:tc>
        <w:tc>
          <w:tcPr>
            <w:tcW w:w="1644" w:type="dxa"/>
            <w:vAlign w:val="bottom"/>
          </w:tcPr>
          <w:p w:rsidR="00EA4B03" w:rsidRDefault="00EA4B03">
            <w:pPr>
              <w:pStyle w:val="ConsPlusNormal"/>
              <w:jc w:val="center"/>
            </w:pPr>
            <w:r>
              <w:t>407</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vAlign w:val="bottom"/>
          </w:tcPr>
          <w:p w:rsidR="00EA4B03" w:rsidRDefault="00EA4B03">
            <w:pPr>
              <w:pStyle w:val="ConsPlusNormal"/>
            </w:pPr>
          </w:p>
        </w:tc>
      </w:tr>
      <w:tr w:rsidR="00EA4B03">
        <w:tblPrEx>
          <w:tblBorders>
            <w:right w:val="single" w:sz="4" w:space="0" w:color="auto"/>
          </w:tblBorders>
        </w:tblPrEx>
        <w:tc>
          <w:tcPr>
            <w:tcW w:w="5329" w:type="dxa"/>
            <w:tcBorders>
              <w:left w:val="nil"/>
            </w:tcBorders>
          </w:tcPr>
          <w:p w:rsidR="00EA4B03" w:rsidRDefault="00EA4B03">
            <w:pPr>
              <w:pStyle w:val="ConsPlusNormal"/>
              <w:jc w:val="both"/>
            </w:pPr>
            <w:r>
              <w:t>бюджетные инвестиции по договору финансовой аренды (лизинга)</w:t>
            </w:r>
          </w:p>
        </w:tc>
        <w:tc>
          <w:tcPr>
            <w:tcW w:w="964" w:type="dxa"/>
          </w:tcPr>
          <w:p w:rsidR="00EA4B03" w:rsidRDefault="00EA4B03">
            <w:pPr>
              <w:pStyle w:val="ConsPlusNormal"/>
              <w:jc w:val="center"/>
            </w:pPr>
            <w:r>
              <w:t>2730</w:t>
            </w:r>
          </w:p>
        </w:tc>
        <w:tc>
          <w:tcPr>
            <w:tcW w:w="1644" w:type="dxa"/>
          </w:tcPr>
          <w:p w:rsidR="00EA4B03" w:rsidRDefault="00EA4B03">
            <w:pPr>
              <w:pStyle w:val="ConsPlusNormal"/>
              <w:jc w:val="center"/>
            </w:pPr>
            <w:r>
              <w:t>416</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5329" w:type="dxa"/>
            <w:tcBorders>
              <w:left w:val="nil"/>
            </w:tcBorders>
          </w:tcPr>
          <w:p w:rsidR="00EA4B03" w:rsidRDefault="00EA4B03">
            <w:pPr>
              <w:pStyle w:val="ConsPlusNormal"/>
              <w:ind w:left="283"/>
            </w:pPr>
            <w:r>
              <w:t>специальные расходы</w:t>
            </w:r>
          </w:p>
        </w:tc>
        <w:tc>
          <w:tcPr>
            <w:tcW w:w="964" w:type="dxa"/>
            <w:vAlign w:val="bottom"/>
          </w:tcPr>
          <w:p w:rsidR="00EA4B03" w:rsidRDefault="00EA4B03">
            <w:pPr>
              <w:pStyle w:val="ConsPlusNormal"/>
              <w:jc w:val="center"/>
            </w:pPr>
            <w:bookmarkStart w:id="23" w:name="P833"/>
            <w:bookmarkEnd w:id="23"/>
            <w:r>
              <w:t>2800</w:t>
            </w:r>
          </w:p>
        </w:tc>
        <w:tc>
          <w:tcPr>
            <w:tcW w:w="1644" w:type="dxa"/>
            <w:vAlign w:val="bottom"/>
          </w:tcPr>
          <w:p w:rsidR="00EA4B03" w:rsidRDefault="00EA4B03">
            <w:pPr>
              <w:pStyle w:val="ConsPlusNormal"/>
              <w:jc w:val="center"/>
            </w:pPr>
            <w:r>
              <w:t>880</w:t>
            </w:r>
          </w:p>
        </w:tc>
        <w:tc>
          <w:tcPr>
            <w:tcW w:w="1417" w:type="dxa"/>
            <w:vAlign w:val="bottom"/>
          </w:tcPr>
          <w:p w:rsidR="00EA4B03" w:rsidRDefault="00EA4B03">
            <w:pPr>
              <w:pStyle w:val="ConsPlusNormal"/>
            </w:pPr>
          </w:p>
        </w:tc>
        <w:tc>
          <w:tcPr>
            <w:tcW w:w="1361" w:type="dxa"/>
            <w:vAlign w:val="bottom"/>
          </w:tcPr>
          <w:p w:rsidR="00EA4B03" w:rsidRDefault="00EA4B03">
            <w:pPr>
              <w:pStyle w:val="ConsPlusNormal"/>
            </w:pPr>
          </w:p>
        </w:tc>
        <w:tc>
          <w:tcPr>
            <w:tcW w:w="1304" w:type="dxa"/>
            <w:vAlign w:val="bottom"/>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5329" w:type="dxa"/>
            <w:tcBorders>
              <w:left w:val="nil"/>
            </w:tcBorders>
          </w:tcPr>
          <w:p w:rsidR="00EA4B03" w:rsidRDefault="00EA4B03">
            <w:pPr>
              <w:pStyle w:val="ConsPlusNormal"/>
            </w:pPr>
            <w:r>
              <w:lastRenderedPageBreak/>
              <w:t xml:space="preserve">Выплаты, уменьшающие доход, всего </w:t>
            </w:r>
            <w:hyperlink w:anchor="P961">
              <w:r>
                <w:rPr>
                  <w:color w:val="0000FF"/>
                </w:rPr>
                <w:t>&lt;8&gt;</w:t>
              </w:r>
            </w:hyperlink>
          </w:p>
        </w:tc>
        <w:tc>
          <w:tcPr>
            <w:tcW w:w="964" w:type="dxa"/>
            <w:vAlign w:val="bottom"/>
          </w:tcPr>
          <w:p w:rsidR="00EA4B03" w:rsidRDefault="00EA4B03">
            <w:pPr>
              <w:pStyle w:val="ConsPlusNormal"/>
              <w:jc w:val="center"/>
            </w:pPr>
            <w:bookmarkStart w:id="24" w:name="P840"/>
            <w:bookmarkEnd w:id="24"/>
            <w:r>
              <w:t>3000</w:t>
            </w:r>
          </w:p>
        </w:tc>
        <w:tc>
          <w:tcPr>
            <w:tcW w:w="1644" w:type="dxa"/>
            <w:vAlign w:val="bottom"/>
          </w:tcPr>
          <w:p w:rsidR="00EA4B03" w:rsidRDefault="00EA4B03">
            <w:pPr>
              <w:pStyle w:val="ConsPlusNormal"/>
              <w:jc w:val="center"/>
            </w:pPr>
            <w:r>
              <w:t>x</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vAlign w:val="bottom"/>
          </w:tcPr>
          <w:p w:rsidR="00EA4B03" w:rsidRDefault="00EA4B03">
            <w:pPr>
              <w:pStyle w:val="ConsPlusNormal"/>
              <w:jc w:val="center"/>
            </w:pPr>
            <w:r>
              <w:t>x</w:t>
            </w:r>
          </w:p>
        </w:tc>
      </w:tr>
      <w:tr w:rsidR="00EA4B03">
        <w:tblPrEx>
          <w:tblBorders>
            <w:right w:val="single" w:sz="4" w:space="0" w:color="auto"/>
          </w:tblBorders>
        </w:tblPrEx>
        <w:tc>
          <w:tcPr>
            <w:tcW w:w="5329" w:type="dxa"/>
            <w:tcBorders>
              <w:left w:val="nil"/>
            </w:tcBorders>
          </w:tcPr>
          <w:p w:rsidR="00EA4B03" w:rsidRDefault="00EA4B03">
            <w:pPr>
              <w:pStyle w:val="ConsPlusNormal"/>
              <w:ind w:left="566"/>
            </w:pPr>
            <w:r>
              <w:t>в том числе:</w:t>
            </w:r>
          </w:p>
          <w:p w:rsidR="00EA4B03" w:rsidRDefault="00EA4B03">
            <w:pPr>
              <w:pStyle w:val="ConsPlusNormal"/>
              <w:ind w:left="566"/>
            </w:pPr>
            <w:r>
              <w:t xml:space="preserve">налог на прибыль </w:t>
            </w:r>
            <w:hyperlink w:anchor="P961">
              <w:r>
                <w:rPr>
                  <w:color w:val="0000FF"/>
                </w:rPr>
                <w:t>&lt;8&gt;</w:t>
              </w:r>
            </w:hyperlink>
          </w:p>
        </w:tc>
        <w:tc>
          <w:tcPr>
            <w:tcW w:w="964" w:type="dxa"/>
            <w:vAlign w:val="bottom"/>
          </w:tcPr>
          <w:p w:rsidR="00EA4B03" w:rsidRDefault="00EA4B03">
            <w:pPr>
              <w:pStyle w:val="ConsPlusNormal"/>
              <w:jc w:val="center"/>
            </w:pPr>
            <w:r>
              <w:t>3010</w:t>
            </w:r>
          </w:p>
        </w:tc>
        <w:tc>
          <w:tcPr>
            <w:tcW w:w="1644" w:type="dxa"/>
            <w:vAlign w:val="bottom"/>
          </w:tcPr>
          <w:p w:rsidR="00EA4B03" w:rsidRDefault="00EA4B03">
            <w:pPr>
              <w:pStyle w:val="ConsPlusNormal"/>
              <w:jc w:val="center"/>
            </w:pPr>
            <w:r>
              <w:t>180</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vAlign w:val="bottom"/>
          </w:tcPr>
          <w:p w:rsidR="00EA4B03" w:rsidRDefault="00EA4B03">
            <w:pPr>
              <w:pStyle w:val="ConsPlusNormal"/>
              <w:jc w:val="center"/>
            </w:pPr>
            <w:r>
              <w:t>x</w:t>
            </w:r>
          </w:p>
        </w:tc>
      </w:tr>
      <w:tr w:rsidR="00EA4B03">
        <w:tblPrEx>
          <w:tblBorders>
            <w:right w:val="single" w:sz="4" w:space="0" w:color="auto"/>
          </w:tblBorders>
        </w:tblPrEx>
        <w:tc>
          <w:tcPr>
            <w:tcW w:w="5329" w:type="dxa"/>
            <w:tcBorders>
              <w:left w:val="nil"/>
            </w:tcBorders>
          </w:tcPr>
          <w:p w:rsidR="00EA4B03" w:rsidRDefault="00EA4B03">
            <w:pPr>
              <w:pStyle w:val="ConsPlusNormal"/>
              <w:ind w:left="566"/>
            </w:pPr>
            <w:r>
              <w:t xml:space="preserve">налог на добавленную стоимость </w:t>
            </w:r>
            <w:hyperlink w:anchor="P961">
              <w:r>
                <w:rPr>
                  <w:color w:val="0000FF"/>
                </w:rPr>
                <w:t>&lt;8&gt;</w:t>
              </w:r>
            </w:hyperlink>
          </w:p>
        </w:tc>
        <w:tc>
          <w:tcPr>
            <w:tcW w:w="964" w:type="dxa"/>
            <w:vAlign w:val="bottom"/>
          </w:tcPr>
          <w:p w:rsidR="00EA4B03" w:rsidRDefault="00EA4B03">
            <w:pPr>
              <w:pStyle w:val="ConsPlusNormal"/>
              <w:jc w:val="center"/>
            </w:pPr>
            <w:r>
              <w:t>3020</w:t>
            </w:r>
          </w:p>
        </w:tc>
        <w:tc>
          <w:tcPr>
            <w:tcW w:w="1644" w:type="dxa"/>
            <w:vAlign w:val="bottom"/>
          </w:tcPr>
          <w:p w:rsidR="00EA4B03" w:rsidRDefault="00EA4B03">
            <w:pPr>
              <w:pStyle w:val="ConsPlusNormal"/>
              <w:jc w:val="center"/>
            </w:pPr>
            <w:r>
              <w:t>180</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vAlign w:val="bottom"/>
          </w:tcPr>
          <w:p w:rsidR="00EA4B03" w:rsidRDefault="00EA4B03">
            <w:pPr>
              <w:pStyle w:val="ConsPlusNormal"/>
              <w:jc w:val="center"/>
            </w:pPr>
            <w:r>
              <w:t>x</w:t>
            </w:r>
          </w:p>
        </w:tc>
      </w:tr>
      <w:tr w:rsidR="00EA4B03">
        <w:tblPrEx>
          <w:tblBorders>
            <w:right w:val="single" w:sz="4" w:space="0" w:color="auto"/>
          </w:tblBorders>
        </w:tblPrEx>
        <w:tc>
          <w:tcPr>
            <w:tcW w:w="5329" w:type="dxa"/>
            <w:tcBorders>
              <w:left w:val="nil"/>
            </w:tcBorders>
          </w:tcPr>
          <w:p w:rsidR="00EA4B03" w:rsidRDefault="00EA4B03">
            <w:pPr>
              <w:pStyle w:val="ConsPlusNormal"/>
              <w:ind w:left="566"/>
            </w:pPr>
            <w:r>
              <w:t xml:space="preserve">прочие налоги, уменьшающие доход </w:t>
            </w:r>
            <w:hyperlink w:anchor="P961">
              <w:r>
                <w:rPr>
                  <w:color w:val="0000FF"/>
                </w:rPr>
                <w:t>&lt;8&gt;</w:t>
              </w:r>
            </w:hyperlink>
          </w:p>
        </w:tc>
        <w:tc>
          <w:tcPr>
            <w:tcW w:w="964" w:type="dxa"/>
            <w:vAlign w:val="bottom"/>
          </w:tcPr>
          <w:p w:rsidR="00EA4B03" w:rsidRDefault="00EA4B03">
            <w:pPr>
              <w:pStyle w:val="ConsPlusNormal"/>
              <w:jc w:val="center"/>
            </w:pPr>
            <w:bookmarkStart w:id="25" w:name="P862"/>
            <w:bookmarkEnd w:id="25"/>
            <w:r>
              <w:t>3030</w:t>
            </w:r>
          </w:p>
        </w:tc>
        <w:tc>
          <w:tcPr>
            <w:tcW w:w="1644" w:type="dxa"/>
            <w:vAlign w:val="bottom"/>
          </w:tcPr>
          <w:p w:rsidR="00EA4B03" w:rsidRDefault="00EA4B03">
            <w:pPr>
              <w:pStyle w:val="ConsPlusNormal"/>
              <w:jc w:val="center"/>
            </w:pPr>
            <w:r>
              <w:t>180</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vAlign w:val="bottom"/>
          </w:tcPr>
          <w:p w:rsidR="00EA4B03" w:rsidRDefault="00EA4B03">
            <w:pPr>
              <w:pStyle w:val="ConsPlusNormal"/>
              <w:jc w:val="center"/>
            </w:pPr>
            <w:r>
              <w:t>x</w:t>
            </w:r>
          </w:p>
        </w:tc>
      </w:tr>
      <w:tr w:rsidR="00EA4B03">
        <w:tblPrEx>
          <w:tblBorders>
            <w:right w:val="single" w:sz="4" w:space="0" w:color="auto"/>
          </w:tblBorders>
        </w:tblPrEx>
        <w:tc>
          <w:tcPr>
            <w:tcW w:w="5329" w:type="dxa"/>
            <w:tcBorders>
              <w:left w:val="nil"/>
            </w:tcBorders>
          </w:tcPr>
          <w:p w:rsidR="00EA4B03" w:rsidRDefault="00EA4B03">
            <w:pPr>
              <w:pStyle w:val="ConsPlusNormal"/>
            </w:pPr>
            <w:r>
              <w:t xml:space="preserve">Прочие выплаты, всего </w:t>
            </w:r>
            <w:hyperlink w:anchor="P962">
              <w:r>
                <w:rPr>
                  <w:color w:val="0000FF"/>
                </w:rPr>
                <w:t>&lt;9&gt;</w:t>
              </w:r>
            </w:hyperlink>
          </w:p>
        </w:tc>
        <w:tc>
          <w:tcPr>
            <w:tcW w:w="964" w:type="dxa"/>
            <w:vAlign w:val="bottom"/>
          </w:tcPr>
          <w:p w:rsidR="00EA4B03" w:rsidRDefault="00EA4B03">
            <w:pPr>
              <w:pStyle w:val="ConsPlusNormal"/>
              <w:jc w:val="center"/>
            </w:pPr>
            <w:bookmarkStart w:id="26" w:name="P869"/>
            <w:bookmarkEnd w:id="26"/>
            <w:r>
              <w:t>4000</w:t>
            </w:r>
          </w:p>
        </w:tc>
        <w:tc>
          <w:tcPr>
            <w:tcW w:w="1644" w:type="dxa"/>
            <w:vAlign w:val="bottom"/>
          </w:tcPr>
          <w:p w:rsidR="00EA4B03" w:rsidRDefault="00EA4B03">
            <w:pPr>
              <w:pStyle w:val="ConsPlusNormal"/>
              <w:jc w:val="center"/>
            </w:pPr>
            <w:r>
              <w:t>x</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vAlign w:val="bottom"/>
          </w:tcPr>
          <w:p w:rsidR="00EA4B03" w:rsidRDefault="00EA4B03">
            <w:pPr>
              <w:pStyle w:val="ConsPlusNormal"/>
              <w:jc w:val="center"/>
            </w:pPr>
            <w:r>
              <w:t>x</w:t>
            </w:r>
          </w:p>
        </w:tc>
      </w:tr>
      <w:tr w:rsidR="00EA4B03">
        <w:tblPrEx>
          <w:tblBorders>
            <w:right w:val="single" w:sz="4" w:space="0" w:color="auto"/>
          </w:tblBorders>
        </w:tblPrEx>
        <w:tc>
          <w:tcPr>
            <w:tcW w:w="5329" w:type="dxa"/>
            <w:tcBorders>
              <w:left w:val="nil"/>
            </w:tcBorders>
          </w:tcPr>
          <w:p w:rsidR="00EA4B03" w:rsidRDefault="00EA4B03">
            <w:pPr>
              <w:pStyle w:val="ConsPlusNormal"/>
              <w:ind w:left="566"/>
            </w:pPr>
            <w:r>
              <w:t>в том числе:</w:t>
            </w:r>
          </w:p>
          <w:p w:rsidR="00EA4B03" w:rsidRDefault="00EA4B03">
            <w:pPr>
              <w:pStyle w:val="ConsPlusNormal"/>
              <w:ind w:left="566"/>
            </w:pPr>
            <w:r>
              <w:t>уменьшение остатков денежных средств</w:t>
            </w:r>
          </w:p>
        </w:tc>
        <w:tc>
          <w:tcPr>
            <w:tcW w:w="964" w:type="dxa"/>
            <w:vAlign w:val="bottom"/>
          </w:tcPr>
          <w:p w:rsidR="00EA4B03" w:rsidRDefault="00EA4B03">
            <w:pPr>
              <w:pStyle w:val="ConsPlusNormal"/>
              <w:jc w:val="center"/>
            </w:pPr>
            <w:r>
              <w:t>4010</w:t>
            </w:r>
          </w:p>
        </w:tc>
        <w:tc>
          <w:tcPr>
            <w:tcW w:w="1644" w:type="dxa"/>
            <w:vAlign w:val="bottom"/>
          </w:tcPr>
          <w:p w:rsidR="00EA4B03" w:rsidRDefault="00EA4B03">
            <w:pPr>
              <w:pStyle w:val="ConsPlusNormal"/>
              <w:jc w:val="center"/>
            </w:pPr>
            <w:r>
              <w:t>610</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vAlign w:val="bottom"/>
          </w:tcPr>
          <w:p w:rsidR="00EA4B03" w:rsidRDefault="00EA4B03">
            <w:pPr>
              <w:pStyle w:val="ConsPlusNormal"/>
              <w:jc w:val="center"/>
            </w:pPr>
            <w:r>
              <w:t>x</w:t>
            </w:r>
          </w:p>
        </w:tc>
      </w:tr>
      <w:tr w:rsidR="00EA4B03">
        <w:tblPrEx>
          <w:tblBorders>
            <w:right w:val="single" w:sz="4" w:space="0" w:color="auto"/>
          </w:tblBorders>
        </w:tblPrEx>
        <w:tc>
          <w:tcPr>
            <w:tcW w:w="5329" w:type="dxa"/>
            <w:tcBorders>
              <w:left w:val="nil"/>
            </w:tcBorders>
          </w:tcPr>
          <w:p w:rsidR="00EA4B03" w:rsidRDefault="00EA4B03">
            <w:pPr>
              <w:pStyle w:val="ConsPlusNormal"/>
              <w:ind w:left="566"/>
            </w:pPr>
            <w:r>
              <w:t xml:space="preserve">перечисление средств в рамках расчетов между головным учреждением и обособленным подразделением </w:t>
            </w:r>
            <w:hyperlink w:anchor="P970">
              <w:r>
                <w:rPr>
                  <w:color w:val="0000FF"/>
                </w:rPr>
                <w:t>&lt;10&gt;</w:t>
              </w:r>
            </w:hyperlink>
          </w:p>
        </w:tc>
        <w:tc>
          <w:tcPr>
            <w:tcW w:w="964" w:type="dxa"/>
            <w:vAlign w:val="bottom"/>
          </w:tcPr>
          <w:p w:rsidR="00EA4B03" w:rsidRDefault="00EA4B03">
            <w:pPr>
              <w:pStyle w:val="ConsPlusNormal"/>
              <w:jc w:val="center"/>
            </w:pPr>
            <w:bookmarkStart w:id="27" w:name="P884"/>
            <w:bookmarkEnd w:id="27"/>
            <w:r>
              <w:t>4020</w:t>
            </w:r>
          </w:p>
        </w:tc>
        <w:tc>
          <w:tcPr>
            <w:tcW w:w="1644" w:type="dxa"/>
            <w:vAlign w:val="bottom"/>
          </w:tcPr>
          <w:p w:rsidR="00EA4B03" w:rsidRDefault="00EA4B03">
            <w:pPr>
              <w:pStyle w:val="ConsPlusNormal"/>
              <w:jc w:val="center"/>
            </w:pPr>
            <w:r>
              <w:t>610</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vAlign w:val="bottom"/>
          </w:tcPr>
          <w:p w:rsidR="00EA4B03" w:rsidRDefault="00EA4B03">
            <w:pPr>
              <w:pStyle w:val="ConsPlusNormal"/>
            </w:pPr>
          </w:p>
        </w:tc>
      </w:tr>
      <w:tr w:rsidR="00EA4B03">
        <w:tblPrEx>
          <w:tblBorders>
            <w:right w:val="single" w:sz="4" w:space="0" w:color="auto"/>
          </w:tblBorders>
        </w:tblPrEx>
        <w:tc>
          <w:tcPr>
            <w:tcW w:w="5329" w:type="dxa"/>
            <w:tcBorders>
              <w:left w:val="nil"/>
            </w:tcBorders>
          </w:tcPr>
          <w:p w:rsidR="00EA4B03" w:rsidRDefault="00EA4B03">
            <w:pPr>
              <w:pStyle w:val="ConsPlusNormal"/>
              <w:ind w:left="566"/>
            </w:pPr>
            <w:r>
              <w:t>вложение денежных средств в векселя, облигации и иные ценные бумаги (кроме акций)</w:t>
            </w:r>
          </w:p>
        </w:tc>
        <w:tc>
          <w:tcPr>
            <w:tcW w:w="964" w:type="dxa"/>
            <w:vAlign w:val="bottom"/>
          </w:tcPr>
          <w:p w:rsidR="00EA4B03" w:rsidRDefault="00EA4B03">
            <w:pPr>
              <w:pStyle w:val="ConsPlusNormal"/>
              <w:jc w:val="center"/>
            </w:pPr>
            <w:r>
              <w:t>4030</w:t>
            </w:r>
          </w:p>
        </w:tc>
        <w:tc>
          <w:tcPr>
            <w:tcW w:w="1644" w:type="dxa"/>
            <w:vAlign w:val="bottom"/>
          </w:tcPr>
          <w:p w:rsidR="00EA4B03" w:rsidRDefault="00EA4B03">
            <w:pPr>
              <w:pStyle w:val="ConsPlusNormal"/>
              <w:jc w:val="center"/>
            </w:pPr>
            <w:r>
              <w:t>520</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vAlign w:val="bottom"/>
          </w:tcPr>
          <w:p w:rsidR="00EA4B03" w:rsidRDefault="00EA4B03">
            <w:pPr>
              <w:pStyle w:val="ConsPlusNormal"/>
            </w:pPr>
          </w:p>
        </w:tc>
      </w:tr>
      <w:tr w:rsidR="00EA4B03">
        <w:tblPrEx>
          <w:tblBorders>
            <w:right w:val="single" w:sz="4" w:space="0" w:color="auto"/>
          </w:tblBorders>
        </w:tblPrEx>
        <w:tc>
          <w:tcPr>
            <w:tcW w:w="5329" w:type="dxa"/>
            <w:tcBorders>
              <w:left w:val="nil"/>
            </w:tcBorders>
          </w:tcPr>
          <w:p w:rsidR="00EA4B03" w:rsidRDefault="00EA4B03">
            <w:pPr>
              <w:pStyle w:val="ConsPlusNormal"/>
              <w:ind w:left="566"/>
            </w:pPr>
            <w:r>
              <w:t>вложение денежных средств в акции и иные финансовые инструменты</w:t>
            </w:r>
          </w:p>
        </w:tc>
        <w:tc>
          <w:tcPr>
            <w:tcW w:w="964" w:type="dxa"/>
            <w:vAlign w:val="bottom"/>
          </w:tcPr>
          <w:p w:rsidR="00EA4B03" w:rsidRDefault="00EA4B03">
            <w:pPr>
              <w:pStyle w:val="ConsPlusNormal"/>
              <w:jc w:val="center"/>
            </w:pPr>
            <w:r>
              <w:t>4040</w:t>
            </w:r>
          </w:p>
        </w:tc>
        <w:tc>
          <w:tcPr>
            <w:tcW w:w="1644" w:type="dxa"/>
            <w:vAlign w:val="bottom"/>
          </w:tcPr>
          <w:p w:rsidR="00EA4B03" w:rsidRDefault="00EA4B03">
            <w:pPr>
              <w:pStyle w:val="ConsPlusNormal"/>
              <w:jc w:val="center"/>
            </w:pPr>
            <w:r>
              <w:t>530</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vAlign w:val="bottom"/>
          </w:tcPr>
          <w:p w:rsidR="00EA4B03" w:rsidRDefault="00EA4B03">
            <w:pPr>
              <w:pStyle w:val="ConsPlusNormal"/>
            </w:pPr>
          </w:p>
        </w:tc>
      </w:tr>
      <w:tr w:rsidR="00EA4B03">
        <w:tblPrEx>
          <w:tblBorders>
            <w:right w:val="single" w:sz="4" w:space="0" w:color="auto"/>
          </w:tblBorders>
        </w:tblPrEx>
        <w:tc>
          <w:tcPr>
            <w:tcW w:w="5329" w:type="dxa"/>
            <w:tcBorders>
              <w:left w:val="nil"/>
            </w:tcBorders>
          </w:tcPr>
          <w:p w:rsidR="00EA4B03" w:rsidRDefault="00EA4B03">
            <w:pPr>
              <w:pStyle w:val="ConsPlusNormal"/>
              <w:ind w:left="566"/>
            </w:pPr>
            <w:r>
              <w:t>предоставление ссуд, кредитов (заимствований)</w:t>
            </w:r>
          </w:p>
        </w:tc>
        <w:tc>
          <w:tcPr>
            <w:tcW w:w="964" w:type="dxa"/>
            <w:vAlign w:val="bottom"/>
          </w:tcPr>
          <w:p w:rsidR="00EA4B03" w:rsidRDefault="00EA4B03">
            <w:pPr>
              <w:pStyle w:val="ConsPlusNormal"/>
              <w:jc w:val="center"/>
            </w:pPr>
            <w:r>
              <w:t>4050</w:t>
            </w:r>
          </w:p>
        </w:tc>
        <w:tc>
          <w:tcPr>
            <w:tcW w:w="1644" w:type="dxa"/>
            <w:vAlign w:val="bottom"/>
          </w:tcPr>
          <w:p w:rsidR="00EA4B03" w:rsidRDefault="00EA4B03">
            <w:pPr>
              <w:pStyle w:val="ConsPlusNormal"/>
              <w:jc w:val="center"/>
            </w:pPr>
            <w:r>
              <w:t>540</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vAlign w:val="bottom"/>
          </w:tcPr>
          <w:p w:rsidR="00EA4B03" w:rsidRDefault="00EA4B03">
            <w:pPr>
              <w:pStyle w:val="ConsPlusNormal"/>
            </w:pPr>
          </w:p>
        </w:tc>
      </w:tr>
      <w:tr w:rsidR="00EA4B03">
        <w:tblPrEx>
          <w:tblBorders>
            <w:right w:val="single" w:sz="4" w:space="0" w:color="auto"/>
          </w:tblBorders>
        </w:tblPrEx>
        <w:tc>
          <w:tcPr>
            <w:tcW w:w="5329" w:type="dxa"/>
            <w:tcBorders>
              <w:left w:val="nil"/>
            </w:tcBorders>
          </w:tcPr>
          <w:p w:rsidR="00EA4B03" w:rsidRDefault="00EA4B03">
            <w:pPr>
              <w:pStyle w:val="ConsPlusNormal"/>
              <w:ind w:left="566"/>
            </w:pPr>
            <w:r>
              <w:t>возврат ссуд, кредитов (заимствований)</w:t>
            </w:r>
          </w:p>
        </w:tc>
        <w:tc>
          <w:tcPr>
            <w:tcW w:w="964" w:type="dxa"/>
            <w:vAlign w:val="bottom"/>
          </w:tcPr>
          <w:p w:rsidR="00EA4B03" w:rsidRDefault="00EA4B03">
            <w:pPr>
              <w:pStyle w:val="ConsPlusNormal"/>
              <w:jc w:val="center"/>
            </w:pPr>
            <w:bookmarkStart w:id="28" w:name="P912"/>
            <w:bookmarkEnd w:id="28"/>
            <w:r>
              <w:t>4060</w:t>
            </w:r>
          </w:p>
        </w:tc>
        <w:tc>
          <w:tcPr>
            <w:tcW w:w="1644" w:type="dxa"/>
            <w:vAlign w:val="bottom"/>
          </w:tcPr>
          <w:p w:rsidR="00EA4B03" w:rsidRDefault="00EA4B03">
            <w:pPr>
              <w:pStyle w:val="ConsPlusNormal"/>
              <w:jc w:val="center"/>
            </w:pPr>
            <w:r>
              <w:t>810</w:t>
            </w:r>
          </w:p>
        </w:tc>
        <w:tc>
          <w:tcPr>
            <w:tcW w:w="1417" w:type="dxa"/>
          </w:tcPr>
          <w:p w:rsidR="00EA4B03" w:rsidRDefault="00EA4B03">
            <w:pPr>
              <w:pStyle w:val="ConsPlusNormal"/>
            </w:pPr>
          </w:p>
        </w:tc>
        <w:tc>
          <w:tcPr>
            <w:tcW w:w="1361" w:type="dxa"/>
          </w:tcPr>
          <w:p w:rsidR="00EA4B03" w:rsidRDefault="00EA4B03">
            <w:pPr>
              <w:pStyle w:val="ConsPlusNormal"/>
            </w:pPr>
          </w:p>
        </w:tc>
        <w:tc>
          <w:tcPr>
            <w:tcW w:w="1304" w:type="dxa"/>
          </w:tcPr>
          <w:p w:rsidR="00EA4B03" w:rsidRDefault="00EA4B03">
            <w:pPr>
              <w:pStyle w:val="ConsPlusNormal"/>
            </w:pPr>
          </w:p>
        </w:tc>
        <w:tc>
          <w:tcPr>
            <w:tcW w:w="1531" w:type="dxa"/>
            <w:vAlign w:val="bottom"/>
          </w:tcPr>
          <w:p w:rsidR="00EA4B03" w:rsidRDefault="00EA4B03">
            <w:pPr>
              <w:pStyle w:val="ConsPlusNormal"/>
            </w:pPr>
          </w:p>
        </w:tc>
      </w:tr>
    </w:tbl>
    <w:p w:rsidR="00EA4B03" w:rsidRDefault="00EA4B03">
      <w:pPr>
        <w:pStyle w:val="ConsPlusNormal"/>
        <w:sectPr w:rsidR="00EA4B03">
          <w:pgSz w:w="16838" w:h="11905" w:orient="landscape"/>
          <w:pgMar w:top="1701" w:right="1134" w:bottom="850" w:left="1134" w:header="0" w:footer="0" w:gutter="0"/>
          <w:cols w:space="720"/>
          <w:titlePg/>
        </w:sectPr>
      </w:pPr>
    </w:p>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29" w:name="P920"/>
      <w:bookmarkEnd w:id="29"/>
      <w:r>
        <w:t xml:space="preserve">    &lt;1&gt; Указывается дата вступления в силу Плана (изменений в План).</w:t>
      </w:r>
    </w:p>
    <w:p w:rsidR="00EA4B03" w:rsidRDefault="00EA4B03">
      <w:pPr>
        <w:pStyle w:val="ConsPlusNonformat"/>
        <w:jc w:val="both"/>
      </w:pPr>
      <w:bookmarkStart w:id="30" w:name="P921"/>
      <w:bookmarkEnd w:id="30"/>
      <w:r>
        <w:t xml:space="preserve">    &lt;2&gt;  При  представлении  уточненного Плана указывается номер очередного</w:t>
      </w:r>
    </w:p>
    <w:p w:rsidR="00EA4B03" w:rsidRDefault="00EA4B03">
      <w:pPr>
        <w:pStyle w:val="ConsPlusNonformat"/>
        <w:jc w:val="both"/>
      </w:pPr>
      <w:r>
        <w:t>внесения изменения в приложение (например, "1", "2", "3", "...").</w:t>
      </w:r>
    </w:p>
    <w:p w:rsidR="00EA4B03" w:rsidRDefault="00EA4B03">
      <w:pPr>
        <w:pStyle w:val="ConsPlusNonformat"/>
        <w:jc w:val="both"/>
      </w:pPr>
      <w:bookmarkStart w:id="31" w:name="P923"/>
      <w:bookmarkEnd w:id="31"/>
      <w:r>
        <w:t xml:space="preserve">    &lt;3&gt; В </w:t>
      </w:r>
      <w:hyperlink w:anchor="P309">
        <w:r>
          <w:rPr>
            <w:color w:val="0000FF"/>
          </w:rPr>
          <w:t>графе 3</w:t>
        </w:r>
      </w:hyperlink>
      <w:r>
        <w:t xml:space="preserve"> отражаются:</w:t>
      </w:r>
    </w:p>
    <w:p w:rsidR="00EA4B03" w:rsidRDefault="00EA4B03">
      <w:pPr>
        <w:pStyle w:val="ConsPlusNonformat"/>
        <w:jc w:val="both"/>
      </w:pPr>
      <w:r>
        <w:t xml:space="preserve">    по  </w:t>
      </w:r>
      <w:hyperlink w:anchor="P337">
        <w:r>
          <w:rPr>
            <w:color w:val="0000FF"/>
          </w:rPr>
          <w:t>строкам  1100</w:t>
        </w:r>
      </w:hyperlink>
      <w:r>
        <w:t xml:space="preserve">  -  </w:t>
      </w:r>
      <w:hyperlink w:anchor="P416">
        <w:r>
          <w:rPr>
            <w:color w:val="0000FF"/>
          </w:rPr>
          <w:t>1600</w:t>
        </w:r>
      </w:hyperlink>
      <w:r>
        <w:t xml:space="preserve">  - коды аналитической группы подвида доходов</w:t>
      </w:r>
    </w:p>
    <w:p w:rsidR="00EA4B03" w:rsidRDefault="00EA4B03">
      <w:pPr>
        <w:pStyle w:val="ConsPlusNonformat"/>
        <w:jc w:val="both"/>
      </w:pPr>
      <w:r>
        <w:t>бюджетов классификации доходов бюджетов;</w:t>
      </w:r>
    </w:p>
    <w:p w:rsidR="00EA4B03" w:rsidRDefault="00EA4B03">
      <w:pPr>
        <w:pStyle w:val="ConsPlusNonformat"/>
        <w:jc w:val="both"/>
      </w:pPr>
      <w:r>
        <w:t xml:space="preserve">    по  </w:t>
      </w:r>
      <w:hyperlink w:anchor="P504">
        <w:r>
          <w:rPr>
            <w:color w:val="0000FF"/>
          </w:rPr>
          <w:t>строкам  1710</w:t>
        </w:r>
      </w:hyperlink>
      <w:r>
        <w:t xml:space="preserve">  -  </w:t>
      </w:r>
      <w:hyperlink w:anchor="P525">
        <w:r>
          <w:rPr>
            <w:color w:val="0000FF"/>
          </w:rPr>
          <w:t>1740</w:t>
        </w:r>
      </w:hyperlink>
      <w:r>
        <w:t xml:space="preserve">  - коды аналитической группы вида источников</w:t>
      </w:r>
    </w:p>
    <w:p w:rsidR="00EA4B03" w:rsidRDefault="00EA4B03">
      <w:pPr>
        <w:pStyle w:val="ConsPlusNonformat"/>
        <w:jc w:val="both"/>
      </w:pPr>
      <w:r>
        <w:t>финансирования  дефицитов  бюджетов классификации источников финансирования</w:t>
      </w:r>
    </w:p>
    <w:p w:rsidR="00EA4B03" w:rsidRDefault="00EA4B03">
      <w:pPr>
        <w:pStyle w:val="ConsPlusNonformat"/>
        <w:jc w:val="both"/>
      </w:pPr>
      <w:r>
        <w:t>дефицитов бюджетов;</w:t>
      </w:r>
    </w:p>
    <w:p w:rsidR="00EA4B03" w:rsidRDefault="00EA4B03">
      <w:pPr>
        <w:pStyle w:val="ConsPlusNonformat"/>
        <w:jc w:val="both"/>
      </w:pPr>
      <w:r>
        <w:t xml:space="preserve">    по  </w:t>
      </w:r>
      <w:hyperlink w:anchor="P532">
        <w:r>
          <w:rPr>
            <w:color w:val="0000FF"/>
          </w:rPr>
          <w:t>строкам  2000</w:t>
        </w:r>
      </w:hyperlink>
      <w:r>
        <w:t xml:space="preserve">  -  </w:t>
      </w:r>
      <w:hyperlink w:anchor="P833">
        <w:r>
          <w:rPr>
            <w:color w:val="0000FF"/>
          </w:rPr>
          <w:t>2800</w:t>
        </w:r>
      </w:hyperlink>
      <w:r>
        <w:t xml:space="preserve"> - коды видов расходов бюджетов классификации</w:t>
      </w:r>
    </w:p>
    <w:p w:rsidR="00EA4B03" w:rsidRDefault="00EA4B03">
      <w:pPr>
        <w:pStyle w:val="ConsPlusNonformat"/>
        <w:jc w:val="both"/>
      </w:pPr>
      <w:r>
        <w:t>расходов бюджетов;</w:t>
      </w:r>
    </w:p>
    <w:p w:rsidR="00EA4B03" w:rsidRDefault="00EA4B03">
      <w:pPr>
        <w:pStyle w:val="ConsPlusNonformat"/>
        <w:jc w:val="both"/>
      </w:pPr>
      <w:r>
        <w:t xml:space="preserve">    по  </w:t>
      </w:r>
      <w:hyperlink w:anchor="P840">
        <w:r>
          <w:rPr>
            <w:color w:val="0000FF"/>
          </w:rPr>
          <w:t>строкам  3000</w:t>
        </w:r>
      </w:hyperlink>
      <w:r>
        <w:t xml:space="preserve">  -  </w:t>
      </w:r>
      <w:hyperlink w:anchor="P862">
        <w:r>
          <w:rPr>
            <w:color w:val="0000FF"/>
          </w:rPr>
          <w:t>3030</w:t>
        </w:r>
      </w:hyperlink>
      <w:r>
        <w:t xml:space="preserve">  - коды аналитической группы подвида доходов</w:t>
      </w:r>
    </w:p>
    <w:p w:rsidR="00EA4B03" w:rsidRDefault="00EA4B03">
      <w:pPr>
        <w:pStyle w:val="ConsPlusNonformat"/>
        <w:jc w:val="both"/>
      </w:pPr>
      <w:r>
        <w:t>бюджетов  классификации  доходов  бюджетов,  по  которым планируется уплата</w:t>
      </w:r>
    </w:p>
    <w:p w:rsidR="00EA4B03" w:rsidRDefault="00EA4B03">
      <w:pPr>
        <w:pStyle w:val="ConsPlusNonformat"/>
        <w:jc w:val="both"/>
      </w:pPr>
      <w:r>
        <w:t>налогов,  уменьшающих  доход  (в  том  числе  налог  на  прибыль,  налог на</w:t>
      </w:r>
    </w:p>
    <w:p w:rsidR="00EA4B03" w:rsidRDefault="00EA4B03">
      <w:pPr>
        <w:pStyle w:val="ConsPlusNonformat"/>
        <w:jc w:val="both"/>
      </w:pPr>
      <w:r>
        <w:t>добавленную  стоимость, единый налог на вмененный доход для отдельных видов</w:t>
      </w:r>
    </w:p>
    <w:p w:rsidR="00EA4B03" w:rsidRDefault="00EA4B03">
      <w:pPr>
        <w:pStyle w:val="ConsPlusNonformat"/>
        <w:jc w:val="both"/>
      </w:pPr>
      <w:r>
        <w:t>деятельности);</w:t>
      </w:r>
    </w:p>
    <w:p w:rsidR="00EA4B03" w:rsidRDefault="00EA4B03">
      <w:pPr>
        <w:pStyle w:val="ConsPlusNonformat"/>
        <w:jc w:val="both"/>
      </w:pPr>
      <w:r>
        <w:t xml:space="preserve">    по  </w:t>
      </w:r>
      <w:hyperlink w:anchor="P869">
        <w:r>
          <w:rPr>
            <w:color w:val="0000FF"/>
          </w:rPr>
          <w:t>строкам  4000</w:t>
        </w:r>
      </w:hyperlink>
      <w:r>
        <w:t xml:space="preserve">  -  </w:t>
      </w:r>
      <w:hyperlink w:anchor="P912">
        <w:r>
          <w:rPr>
            <w:color w:val="0000FF"/>
          </w:rPr>
          <w:t>4060</w:t>
        </w:r>
      </w:hyperlink>
      <w:r>
        <w:t xml:space="preserve">  - коды аналитической группы вида источников</w:t>
      </w:r>
    </w:p>
    <w:p w:rsidR="00EA4B03" w:rsidRDefault="00EA4B03">
      <w:pPr>
        <w:pStyle w:val="ConsPlusNonformat"/>
        <w:jc w:val="both"/>
      </w:pPr>
      <w:r>
        <w:t>финансирования  дефицитов  бюджетов классификации источников финансирования</w:t>
      </w:r>
    </w:p>
    <w:p w:rsidR="00EA4B03" w:rsidRDefault="00EA4B03">
      <w:pPr>
        <w:pStyle w:val="ConsPlusNonformat"/>
        <w:jc w:val="both"/>
      </w:pPr>
      <w:r>
        <w:t>дефицитов бюджетов.</w:t>
      </w:r>
    </w:p>
    <w:p w:rsidR="00EA4B03" w:rsidRDefault="00EA4B03">
      <w:pPr>
        <w:pStyle w:val="ConsPlusNonformat"/>
        <w:jc w:val="both"/>
      </w:pPr>
      <w:bookmarkStart w:id="32" w:name="P939"/>
      <w:bookmarkEnd w:id="32"/>
      <w:r>
        <w:t xml:space="preserve">    &lt;4&gt;  По  </w:t>
      </w:r>
      <w:hyperlink w:anchor="P315">
        <w:r>
          <w:rPr>
            <w:color w:val="0000FF"/>
          </w:rPr>
          <w:t>строкам  0001</w:t>
        </w:r>
      </w:hyperlink>
      <w:r>
        <w:t xml:space="preserve">  и  </w:t>
      </w:r>
      <w:hyperlink w:anchor="P322">
        <w:r>
          <w:rPr>
            <w:color w:val="0000FF"/>
          </w:rPr>
          <w:t>0002</w:t>
        </w:r>
      </w:hyperlink>
      <w:r>
        <w:t xml:space="preserve">  указываются планируемые суммы остатков</w:t>
      </w:r>
    </w:p>
    <w:p w:rsidR="00EA4B03" w:rsidRDefault="00EA4B03">
      <w:pPr>
        <w:pStyle w:val="ConsPlusNonformat"/>
        <w:jc w:val="both"/>
      </w:pPr>
      <w:r>
        <w:t>средств  на  начало и на конец планируемого года, если указанные показатели</w:t>
      </w:r>
    </w:p>
    <w:p w:rsidR="00EA4B03" w:rsidRDefault="00EA4B03">
      <w:pPr>
        <w:pStyle w:val="ConsPlusNonformat"/>
        <w:jc w:val="both"/>
      </w:pPr>
      <w:r>
        <w:t>по   решению  органа,  осуществляющего  функции  и  полномочия  учредителя,</w:t>
      </w:r>
    </w:p>
    <w:p w:rsidR="00EA4B03" w:rsidRDefault="00EA4B03">
      <w:pPr>
        <w:pStyle w:val="ConsPlusNonformat"/>
        <w:jc w:val="both"/>
      </w:pPr>
      <w:r>
        <w:t>планируются   на   этапе   формирования   проекта  Плана  либо  указываются</w:t>
      </w:r>
    </w:p>
    <w:p w:rsidR="00EA4B03" w:rsidRDefault="00EA4B03">
      <w:pPr>
        <w:pStyle w:val="ConsPlusNonformat"/>
        <w:jc w:val="both"/>
      </w:pPr>
      <w:r>
        <w:t>фактические  остатки  средств  при  внесении  изменений в утвержденный План</w:t>
      </w:r>
    </w:p>
    <w:p w:rsidR="00EA4B03" w:rsidRDefault="00EA4B03">
      <w:pPr>
        <w:pStyle w:val="ConsPlusNonformat"/>
        <w:jc w:val="both"/>
      </w:pPr>
      <w:r>
        <w:t>после завершения отчетного финансового года.</w:t>
      </w:r>
    </w:p>
    <w:p w:rsidR="00EA4B03" w:rsidRDefault="00EA4B03">
      <w:pPr>
        <w:pStyle w:val="ConsPlusNonformat"/>
        <w:jc w:val="both"/>
      </w:pPr>
      <w:bookmarkStart w:id="33" w:name="P945"/>
      <w:bookmarkEnd w:id="33"/>
      <w:r>
        <w:t xml:space="preserve">    &lt;5&gt;  Показатели  прочих  поступлений  включают  в  себя,  в  том  числе</w:t>
      </w:r>
    </w:p>
    <w:p w:rsidR="00EA4B03" w:rsidRDefault="00EA4B03">
      <w:pPr>
        <w:pStyle w:val="ConsPlusNonformat"/>
        <w:jc w:val="both"/>
      </w:pPr>
      <w:r>
        <w:t>показатели   увеличения  денежных  средств  за  счет  возврата  дебиторской</w:t>
      </w:r>
    </w:p>
    <w:p w:rsidR="00EA4B03" w:rsidRDefault="00EA4B03">
      <w:pPr>
        <w:pStyle w:val="ConsPlusNonformat"/>
        <w:jc w:val="both"/>
      </w:pPr>
      <w:r>
        <w:t>задолженности   прошлых   лет,   включая   возврат  предоставленных  займов</w:t>
      </w:r>
    </w:p>
    <w:p w:rsidR="00EA4B03" w:rsidRDefault="00EA4B03">
      <w:pPr>
        <w:pStyle w:val="ConsPlusNonformat"/>
        <w:jc w:val="both"/>
      </w:pPr>
      <w:r>
        <w:t>(микрозаймов),  а также за счет возврата средств, размещенных на банковских</w:t>
      </w:r>
    </w:p>
    <w:p w:rsidR="00EA4B03" w:rsidRDefault="00EA4B03">
      <w:pPr>
        <w:pStyle w:val="ConsPlusNonformat"/>
        <w:jc w:val="both"/>
      </w:pPr>
      <w:r>
        <w:t>депозитах.   При   формировании  Плана  (проекта  Плана)  обособленному(ым)</w:t>
      </w:r>
    </w:p>
    <w:p w:rsidR="00EA4B03" w:rsidRDefault="00EA4B03">
      <w:pPr>
        <w:pStyle w:val="ConsPlusNonformat"/>
        <w:jc w:val="both"/>
      </w:pPr>
      <w:r>
        <w:t>подразделению(ям)   показатель   прочих   поступлений  включает  показатель</w:t>
      </w:r>
    </w:p>
    <w:p w:rsidR="00EA4B03" w:rsidRDefault="00EA4B03">
      <w:pPr>
        <w:pStyle w:val="ConsPlusNonformat"/>
        <w:jc w:val="both"/>
      </w:pPr>
      <w:r>
        <w:t>поступлений  в  рамках  расчетов  между головным учреждением и обособленным</w:t>
      </w:r>
    </w:p>
    <w:p w:rsidR="00EA4B03" w:rsidRDefault="00EA4B03">
      <w:pPr>
        <w:pStyle w:val="ConsPlusNonformat"/>
        <w:jc w:val="both"/>
      </w:pPr>
      <w:r>
        <w:t>подразделением.</w:t>
      </w:r>
    </w:p>
    <w:p w:rsidR="00EA4B03" w:rsidRDefault="00EA4B03">
      <w:pPr>
        <w:pStyle w:val="ConsPlusNonformat"/>
        <w:jc w:val="both"/>
      </w:pPr>
      <w:bookmarkStart w:id="34" w:name="P953"/>
      <w:bookmarkEnd w:id="34"/>
      <w:r>
        <w:t xml:space="preserve">    &lt;6&gt;  По  </w:t>
      </w:r>
      <w:hyperlink w:anchor="P511">
        <w:r>
          <w:rPr>
            <w:color w:val="0000FF"/>
          </w:rPr>
          <w:t>строке  1720</w:t>
        </w:r>
      </w:hyperlink>
      <w:r>
        <w:t xml:space="preserve">  отражается поступление денежных средств в рамках</w:t>
      </w:r>
    </w:p>
    <w:p w:rsidR="00EA4B03" w:rsidRDefault="00EA4B03">
      <w:pPr>
        <w:pStyle w:val="ConsPlusNonformat"/>
        <w:jc w:val="both"/>
      </w:pPr>
      <w:r>
        <w:t>расчетов  между головным учреждением и обособленным(и) подразделением(ями).</w:t>
      </w:r>
    </w:p>
    <w:p w:rsidR="00EA4B03" w:rsidRDefault="00EA4B03">
      <w:pPr>
        <w:pStyle w:val="ConsPlusNonformat"/>
        <w:jc w:val="both"/>
      </w:pPr>
      <w:r>
        <w:t>Показатель  формируется  в  случае,  если  учреждением  принято  решение об</w:t>
      </w:r>
    </w:p>
    <w:p w:rsidR="00EA4B03" w:rsidRDefault="00EA4B03">
      <w:pPr>
        <w:pStyle w:val="ConsPlusNonformat"/>
        <w:jc w:val="both"/>
      </w:pPr>
      <w:r>
        <w:t>утверждении  Плана  обособленному  подразделению.  Показатель формируется в</w:t>
      </w:r>
    </w:p>
    <w:p w:rsidR="00EA4B03" w:rsidRDefault="00EA4B03">
      <w:pPr>
        <w:pStyle w:val="ConsPlusNonformat"/>
        <w:jc w:val="both"/>
      </w:pPr>
      <w:r>
        <w:t>плане  головного  учреждения  и  обособленного  подразделения. Показатель в</w:t>
      </w:r>
    </w:p>
    <w:p w:rsidR="00EA4B03" w:rsidRDefault="00EA4B03">
      <w:pPr>
        <w:pStyle w:val="ConsPlusNonformat"/>
        <w:jc w:val="both"/>
      </w:pPr>
      <w:r>
        <w:t>Плане,  утверждаемом  учреждением  юридическому  лицу,  содержащем  сводные</w:t>
      </w:r>
    </w:p>
    <w:p w:rsidR="00EA4B03" w:rsidRDefault="00EA4B03">
      <w:pPr>
        <w:pStyle w:val="ConsPlusNonformat"/>
        <w:jc w:val="both"/>
      </w:pPr>
      <w:r>
        <w:t>показатели Плана, не формируется.</w:t>
      </w:r>
    </w:p>
    <w:p w:rsidR="00EA4B03" w:rsidRDefault="00EA4B03">
      <w:pPr>
        <w:pStyle w:val="ConsPlusNonformat"/>
        <w:jc w:val="both"/>
      </w:pPr>
      <w:r>
        <w:t xml:space="preserve">    &lt;7&gt; Сноска исключена.</w:t>
      </w:r>
    </w:p>
    <w:p w:rsidR="00EA4B03" w:rsidRDefault="00EA4B03">
      <w:pPr>
        <w:pStyle w:val="ConsPlusNonformat"/>
        <w:jc w:val="both"/>
      </w:pPr>
      <w:bookmarkStart w:id="35" w:name="P961"/>
      <w:bookmarkEnd w:id="35"/>
      <w:r>
        <w:t xml:space="preserve">    &lt;8&gt; Показатель отражается со знаком "минус".</w:t>
      </w:r>
    </w:p>
    <w:p w:rsidR="00EA4B03" w:rsidRDefault="00EA4B03">
      <w:pPr>
        <w:pStyle w:val="ConsPlusNonformat"/>
        <w:jc w:val="both"/>
      </w:pPr>
      <w:bookmarkStart w:id="36" w:name="P962"/>
      <w:bookmarkEnd w:id="36"/>
      <w:r>
        <w:t xml:space="preserve">    &lt;9&gt;  Показатели  прочих  выплат включают в себя, в том числе показатели</w:t>
      </w:r>
    </w:p>
    <w:p w:rsidR="00EA4B03" w:rsidRDefault="00EA4B03">
      <w:pPr>
        <w:pStyle w:val="ConsPlusNonformat"/>
        <w:jc w:val="both"/>
      </w:pPr>
      <w:r>
        <w:t>уменьшения   денежных   средств   за   счет   возврата   средств  субсидий,</w:t>
      </w:r>
    </w:p>
    <w:p w:rsidR="00EA4B03" w:rsidRDefault="00EA4B03">
      <w:pPr>
        <w:pStyle w:val="ConsPlusNonformat"/>
        <w:jc w:val="both"/>
      </w:pPr>
      <w:r>
        <w:t>предоставленных  до начала текущего финансового года, предоставления займов</w:t>
      </w:r>
    </w:p>
    <w:p w:rsidR="00EA4B03" w:rsidRDefault="00EA4B03">
      <w:pPr>
        <w:pStyle w:val="ConsPlusNonformat"/>
        <w:jc w:val="both"/>
      </w:pPr>
      <w:r>
        <w:t>(микрозаймов),  размещения  автономными  учреждениями  денежных  средств на</w:t>
      </w:r>
    </w:p>
    <w:p w:rsidR="00EA4B03" w:rsidRDefault="00EA4B03">
      <w:pPr>
        <w:pStyle w:val="ConsPlusNonformat"/>
        <w:jc w:val="both"/>
      </w:pPr>
      <w:r>
        <w:t>банковских    депозитах.    При    формировании   Плана   (проекта   Плана)</w:t>
      </w:r>
    </w:p>
    <w:p w:rsidR="00EA4B03" w:rsidRDefault="00EA4B03">
      <w:pPr>
        <w:pStyle w:val="ConsPlusNonformat"/>
        <w:jc w:val="both"/>
      </w:pPr>
      <w:r>
        <w:t>обособленному(ым)   подразделению(ям)  показатель  прочих  выплат  включает</w:t>
      </w:r>
    </w:p>
    <w:p w:rsidR="00EA4B03" w:rsidRDefault="00EA4B03">
      <w:pPr>
        <w:pStyle w:val="ConsPlusNonformat"/>
        <w:jc w:val="both"/>
      </w:pPr>
      <w:r>
        <w:t>показатель  поступлений  в  рамках  расчетов  между  головным учреждением и</w:t>
      </w:r>
    </w:p>
    <w:p w:rsidR="00EA4B03" w:rsidRDefault="00EA4B03">
      <w:pPr>
        <w:pStyle w:val="ConsPlusNonformat"/>
        <w:jc w:val="both"/>
      </w:pPr>
      <w:r>
        <w:t>обособленным подразделением.</w:t>
      </w:r>
    </w:p>
    <w:p w:rsidR="00EA4B03" w:rsidRDefault="00EA4B03">
      <w:pPr>
        <w:pStyle w:val="ConsPlusNonformat"/>
        <w:jc w:val="both"/>
      </w:pPr>
      <w:bookmarkStart w:id="37" w:name="P970"/>
      <w:bookmarkEnd w:id="37"/>
      <w:r>
        <w:t xml:space="preserve">    &lt;10&gt;  По  </w:t>
      </w:r>
      <w:hyperlink w:anchor="P884">
        <w:r>
          <w:rPr>
            <w:color w:val="0000FF"/>
          </w:rPr>
          <w:t>строке  4020</w:t>
        </w:r>
      </w:hyperlink>
      <w:r>
        <w:t xml:space="preserve">  отражается  выбытие  денежных  средств в рамках</w:t>
      </w:r>
    </w:p>
    <w:p w:rsidR="00EA4B03" w:rsidRDefault="00EA4B03">
      <w:pPr>
        <w:pStyle w:val="ConsPlusNonformat"/>
        <w:jc w:val="both"/>
      </w:pPr>
      <w:r>
        <w:t>расчетов  между головным учреждением и обособленным(и) подразделением(ями).</w:t>
      </w:r>
    </w:p>
    <w:p w:rsidR="00EA4B03" w:rsidRDefault="00EA4B03">
      <w:pPr>
        <w:pStyle w:val="ConsPlusNonformat"/>
        <w:jc w:val="both"/>
      </w:pPr>
      <w:r>
        <w:t>Показатель  формируется  в  случае,  если  учреждением  принято  решение об</w:t>
      </w:r>
    </w:p>
    <w:p w:rsidR="00EA4B03" w:rsidRDefault="00EA4B03">
      <w:pPr>
        <w:pStyle w:val="ConsPlusNonformat"/>
        <w:jc w:val="both"/>
      </w:pPr>
      <w:r>
        <w:t>утверждении  Плана  обособленному  подразделению.  Показатель формируется в</w:t>
      </w:r>
    </w:p>
    <w:p w:rsidR="00EA4B03" w:rsidRDefault="00EA4B03">
      <w:pPr>
        <w:pStyle w:val="ConsPlusNonformat"/>
        <w:jc w:val="both"/>
      </w:pPr>
      <w:r>
        <w:t>плане  головного  учреждения  и  обособленного  подразделения. Показатель в</w:t>
      </w:r>
    </w:p>
    <w:p w:rsidR="00EA4B03" w:rsidRDefault="00EA4B03">
      <w:pPr>
        <w:pStyle w:val="ConsPlusNonformat"/>
        <w:jc w:val="both"/>
      </w:pPr>
      <w:r>
        <w:t>Плане,  утверждаемом  учреждением  юридическому  лицу,  содержащем  сводные</w:t>
      </w:r>
    </w:p>
    <w:p w:rsidR="00EA4B03" w:rsidRDefault="00EA4B03">
      <w:pPr>
        <w:pStyle w:val="ConsPlusNonformat"/>
        <w:jc w:val="both"/>
      </w:pPr>
      <w:r>
        <w:t>показатели Плана не формируется.</w:t>
      </w:r>
    </w:p>
    <w:p w:rsidR="00EA4B03" w:rsidRDefault="00EA4B03">
      <w:pPr>
        <w:pStyle w:val="ConsPlusNonformat"/>
        <w:jc w:val="both"/>
      </w:pPr>
    </w:p>
    <w:p w:rsidR="00EA4B03" w:rsidRDefault="00EA4B03">
      <w:pPr>
        <w:pStyle w:val="ConsPlusNonformat"/>
        <w:jc w:val="both"/>
      </w:pPr>
      <w:r>
        <w:t xml:space="preserve">            Раздел 2. Сведения по выплатам на закупку товаров,</w:t>
      </w:r>
    </w:p>
    <w:p w:rsidR="00EA4B03" w:rsidRDefault="00EA4B03">
      <w:pPr>
        <w:pStyle w:val="ConsPlusNonformat"/>
        <w:jc w:val="both"/>
      </w:pPr>
      <w:r>
        <w:t xml:space="preserve">                             работ, услуг </w:t>
      </w:r>
      <w:hyperlink w:anchor="P1385">
        <w:r>
          <w:rPr>
            <w:color w:val="0000FF"/>
          </w:rPr>
          <w:t>&lt;11&gt;</w:t>
        </w:r>
      </w:hyperlink>
    </w:p>
    <w:p w:rsidR="00EA4B03" w:rsidRDefault="00EA4B03">
      <w:pPr>
        <w:pStyle w:val="ConsPlusNormal"/>
        <w:jc w:val="both"/>
      </w:pPr>
    </w:p>
    <w:p w:rsidR="00EA4B03" w:rsidRDefault="00EA4B03">
      <w:pPr>
        <w:pStyle w:val="ConsPlusNormal"/>
        <w:sectPr w:rsidR="00EA4B03">
          <w:pgSz w:w="11905" w:h="16838"/>
          <w:pgMar w:top="1134" w:right="850" w:bottom="1134" w:left="1701" w:header="0" w:footer="0" w:gutter="0"/>
          <w:cols w:space="720"/>
          <w:titlePg/>
        </w:sectPr>
      </w:pPr>
    </w:p>
    <w:tbl>
      <w:tblPr>
        <w:tblW w:w="5000" w:type="pct"/>
        <w:tblBorders>
          <w:top w:val="single" w:sz="4" w:space="0" w:color="auto"/>
          <w:bottom w:val="single" w:sz="4" w:space="0" w:color="auto"/>
          <w:right w:val="nil"/>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64"/>
        <w:gridCol w:w="5334"/>
        <w:gridCol w:w="1100"/>
        <w:gridCol w:w="990"/>
        <w:gridCol w:w="1571"/>
        <w:gridCol w:w="1284"/>
        <w:gridCol w:w="1302"/>
        <w:gridCol w:w="1105"/>
        <w:gridCol w:w="1135"/>
        <w:gridCol w:w="1183"/>
      </w:tblGrid>
      <w:tr w:rsidR="00EA4B03">
        <w:tc>
          <w:tcPr>
            <w:tcW w:w="1162" w:type="dxa"/>
            <w:vMerge w:val="restart"/>
            <w:tcBorders>
              <w:left w:val="nil"/>
            </w:tcBorders>
          </w:tcPr>
          <w:p w:rsidR="00EA4B03" w:rsidRDefault="00EA4B03">
            <w:pPr>
              <w:pStyle w:val="ConsPlusNormal"/>
              <w:jc w:val="center"/>
            </w:pPr>
            <w:r>
              <w:lastRenderedPageBreak/>
              <w:t>N пункта, подпункта</w:t>
            </w:r>
          </w:p>
        </w:tc>
        <w:tc>
          <w:tcPr>
            <w:tcW w:w="5329" w:type="dxa"/>
            <w:vMerge w:val="restart"/>
          </w:tcPr>
          <w:p w:rsidR="00EA4B03" w:rsidRDefault="00EA4B03">
            <w:pPr>
              <w:pStyle w:val="ConsPlusNormal"/>
              <w:jc w:val="center"/>
            </w:pPr>
            <w:r>
              <w:t>Наименование показателя</w:t>
            </w:r>
          </w:p>
        </w:tc>
        <w:tc>
          <w:tcPr>
            <w:tcW w:w="1099" w:type="dxa"/>
            <w:vMerge w:val="restart"/>
          </w:tcPr>
          <w:p w:rsidR="00EA4B03" w:rsidRDefault="00EA4B03">
            <w:pPr>
              <w:pStyle w:val="ConsPlusNormal"/>
              <w:jc w:val="center"/>
            </w:pPr>
            <w:r>
              <w:t>Коды строк</w:t>
            </w:r>
          </w:p>
        </w:tc>
        <w:tc>
          <w:tcPr>
            <w:tcW w:w="989" w:type="dxa"/>
            <w:vMerge w:val="restart"/>
          </w:tcPr>
          <w:p w:rsidR="00EA4B03" w:rsidRDefault="00EA4B03">
            <w:pPr>
              <w:pStyle w:val="ConsPlusNormal"/>
              <w:jc w:val="center"/>
            </w:pPr>
            <w:r>
              <w:t>Год начала закупки</w:t>
            </w:r>
          </w:p>
        </w:tc>
        <w:tc>
          <w:tcPr>
            <w:tcW w:w="1077" w:type="dxa"/>
            <w:vMerge w:val="restart"/>
          </w:tcPr>
          <w:p w:rsidR="00EA4B03" w:rsidRDefault="00EA4B03">
            <w:pPr>
              <w:pStyle w:val="ConsPlusNormal"/>
              <w:jc w:val="center"/>
            </w:pPr>
            <w:r>
              <w:t xml:space="preserve">Код по бюджетной классификации Российской Федерации </w:t>
            </w:r>
            <w:hyperlink w:anchor="P1389">
              <w:r>
                <w:rPr>
                  <w:color w:val="0000FF"/>
                </w:rPr>
                <w:t>&lt;12&gt;</w:t>
              </w:r>
            </w:hyperlink>
          </w:p>
        </w:tc>
        <w:tc>
          <w:tcPr>
            <w:tcW w:w="1134" w:type="dxa"/>
            <w:vMerge w:val="restart"/>
          </w:tcPr>
          <w:p w:rsidR="00EA4B03" w:rsidRDefault="00EA4B03">
            <w:pPr>
              <w:pStyle w:val="ConsPlusNormal"/>
              <w:jc w:val="center"/>
            </w:pPr>
            <w:r>
              <w:t xml:space="preserve">Уникальный код </w:t>
            </w:r>
            <w:hyperlink w:anchor="P1401">
              <w:r>
                <w:rPr>
                  <w:color w:val="0000FF"/>
                </w:rPr>
                <w:t>&lt;13&gt;</w:t>
              </w:r>
            </w:hyperlink>
          </w:p>
        </w:tc>
        <w:tc>
          <w:tcPr>
            <w:tcW w:w="4479" w:type="dxa"/>
            <w:gridSpan w:val="4"/>
            <w:tcBorders>
              <w:right w:val="nil"/>
            </w:tcBorders>
          </w:tcPr>
          <w:p w:rsidR="00EA4B03" w:rsidRDefault="00EA4B03">
            <w:pPr>
              <w:pStyle w:val="ConsPlusNormal"/>
              <w:jc w:val="center"/>
            </w:pPr>
            <w:r>
              <w:t>Сумма</w:t>
            </w:r>
          </w:p>
        </w:tc>
      </w:tr>
      <w:tr w:rsidR="00EA4B03">
        <w:tc>
          <w:tcPr>
            <w:tcW w:w="0" w:type="auto"/>
            <w:vMerge/>
            <w:tcBorders>
              <w:left w:val="nil"/>
            </w:tcBorders>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1134" w:type="dxa"/>
          </w:tcPr>
          <w:p w:rsidR="00EA4B03" w:rsidRDefault="00EA4B03">
            <w:pPr>
              <w:pStyle w:val="ConsPlusNormal"/>
              <w:jc w:val="center"/>
            </w:pPr>
            <w:r>
              <w:t>на 20__ г.</w:t>
            </w:r>
          </w:p>
          <w:p w:rsidR="00EA4B03" w:rsidRDefault="00EA4B03">
            <w:pPr>
              <w:pStyle w:val="ConsPlusNormal"/>
              <w:jc w:val="center"/>
            </w:pPr>
            <w:r>
              <w:t>(текущий финансовый год)</w:t>
            </w:r>
          </w:p>
        </w:tc>
        <w:tc>
          <w:tcPr>
            <w:tcW w:w="1077" w:type="dxa"/>
          </w:tcPr>
          <w:p w:rsidR="00EA4B03" w:rsidRDefault="00EA4B03">
            <w:pPr>
              <w:pStyle w:val="ConsPlusNormal"/>
              <w:jc w:val="center"/>
            </w:pPr>
            <w:r>
              <w:t>на 20__ г.</w:t>
            </w:r>
          </w:p>
          <w:p w:rsidR="00EA4B03" w:rsidRDefault="00EA4B03">
            <w:pPr>
              <w:pStyle w:val="ConsPlusNormal"/>
              <w:jc w:val="center"/>
            </w:pPr>
            <w:r>
              <w:t>(первый год планового периода)</w:t>
            </w:r>
          </w:p>
        </w:tc>
        <w:tc>
          <w:tcPr>
            <w:tcW w:w="1134" w:type="dxa"/>
          </w:tcPr>
          <w:p w:rsidR="00EA4B03" w:rsidRDefault="00EA4B03">
            <w:pPr>
              <w:pStyle w:val="ConsPlusNormal"/>
              <w:jc w:val="center"/>
            </w:pPr>
            <w:r>
              <w:t>на 20__ г.</w:t>
            </w:r>
          </w:p>
          <w:p w:rsidR="00EA4B03" w:rsidRDefault="00EA4B03">
            <w:pPr>
              <w:pStyle w:val="ConsPlusNormal"/>
              <w:jc w:val="center"/>
            </w:pPr>
            <w:r>
              <w:t>(второй год планового периода)</w:t>
            </w:r>
          </w:p>
        </w:tc>
        <w:tc>
          <w:tcPr>
            <w:tcW w:w="1134" w:type="dxa"/>
            <w:tcBorders>
              <w:right w:val="nil"/>
            </w:tcBorders>
          </w:tcPr>
          <w:p w:rsidR="00EA4B03" w:rsidRDefault="00EA4B03">
            <w:pPr>
              <w:pStyle w:val="ConsPlusNormal"/>
              <w:jc w:val="center"/>
            </w:pPr>
            <w:r>
              <w:t>за пределами планового периода</w:t>
            </w:r>
          </w:p>
        </w:tc>
      </w:tr>
      <w:tr w:rsidR="00EA4B03">
        <w:tc>
          <w:tcPr>
            <w:tcW w:w="1162" w:type="dxa"/>
            <w:tcBorders>
              <w:left w:val="nil"/>
            </w:tcBorders>
          </w:tcPr>
          <w:p w:rsidR="00EA4B03" w:rsidRDefault="00EA4B03">
            <w:pPr>
              <w:pStyle w:val="ConsPlusNormal"/>
              <w:jc w:val="center"/>
            </w:pPr>
            <w:r>
              <w:t>1</w:t>
            </w:r>
          </w:p>
        </w:tc>
        <w:tc>
          <w:tcPr>
            <w:tcW w:w="5329" w:type="dxa"/>
          </w:tcPr>
          <w:p w:rsidR="00EA4B03" w:rsidRDefault="00EA4B03">
            <w:pPr>
              <w:pStyle w:val="ConsPlusNormal"/>
              <w:jc w:val="center"/>
            </w:pPr>
            <w:r>
              <w:t>2</w:t>
            </w:r>
          </w:p>
        </w:tc>
        <w:tc>
          <w:tcPr>
            <w:tcW w:w="1099" w:type="dxa"/>
          </w:tcPr>
          <w:p w:rsidR="00EA4B03" w:rsidRDefault="00EA4B03">
            <w:pPr>
              <w:pStyle w:val="ConsPlusNormal"/>
              <w:jc w:val="center"/>
            </w:pPr>
            <w:r>
              <w:t>3</w:t>
            </w:r>
          </w:p>
        </w:tc>
        <w:tc>
          <w:tcPr>
            <w:tcW w:w="989" w:type="dxa"/>
          </w:tcPr>
          <w:p w:rsidR="00EA4B03" w:rsidRDefault="00EA4B03">
            <w:pPr>
              <w:pStyle w:val="ConsPlusNormal"/>
              <w:jc w:val="center"/>
            </w:pPr>
            <w:r>
              <w:t>4</w:t>
            </w:r>
          </w:p>
        </w:tc>
        <w:tc>
          <w:tcPr>
            <w:tcW w:w="1077" w:type="dxa"/>
          </w:tcPr>
          <w:p w:rsidR="00EA4B03" w:rsidRDefault="00EA4B03">
            <w:pPr>
              <w:pStyle w:val="ConsPlusNormal"/>
              <w:jc w:val="center"/>
            </w:pPr>
            <w:r>
              <w:t>5</w:t>
            </w:r>
          </w:p>
        </w:tc>
        <w:tc>
          <w:tcPr>
            <w:tcW w:w="1134" w:type="dxa"/>
          </w:tcPr>
          <w:p w:rsidR="00EA4B03" w:rsidRDefault="00EA4B03">
            <w:pPr>
              <w:pStyle w:val="ConsPlusNormal"/>
              <w:jc w:val="center"/>
            </w:pPr>
            <w:r>
              <w:t>6</w:t>
            </w:r>
          </w:p>
        </w:tc>
        <w:tc>
          <w:tcPr>
            <w:tcW w:w="1134" w:type="dxa"/>
          </w:tcPr>
          <w:p w:rsidR="00EA4B03" w:rsidRDefault="00EA4B03">
            <w:pPr>
              <w:pStyle w:val="ConsPlusNormal"/>
              <w:jc w:val="center"/>
            </w:pPr>
            <w:r>
              <w:t>7</w:t>
            </w:r>
          </w:p>
        </w:tc>
        <w:tc>
          <w:tcPr>
            <w:tcW w:w="1077" w:type="dxa"/>
          </w:tcPr>
          <w:p w:rsidR="00EA4B03" w:rsidRDefault="00EA4B03">
            <w:pPr>
              <w:pStyle w:val="ConsPlusNormal"/>
              <w:jc w:val="center"/>
            </w:pPr>
            <w:r>
              <w:t>8</w:t>
            </w:r>
          </w:p>
        </w:tc>
        <w:tc>
          <w:tcPr>
            <w:tcW w:w="1134" w:type="dxa"/>
          </w:tcPr>
          <w:p w:rsidR="00EA4B03" w:rsidRDefault="00EA4B03">
            <w:pPr>
              <w:pStyle w:val="ConsPlusNormal"/>
              <w:jc w:val="center"/>
            </w:pPr>
            <w:r>
              <w:t>9</w:t>
            </w:r>
          </w:p>
        </w:tc>
        <w:tc>
          <w:tcPr>
            <w:tcW w:w="1134" w:type="dxa"/>
            <w:tcBorders>
              <w:right w:val="nil"/>
            </w:tcBorders>
          </w:tcPr>
          <w:p w:rsidR="00EA4B03" w:rsidRDefault="00EA4B03">
            <w:pPr>
              <w:pStyle w:val="ConsPlusNormal"/>
              <w:jc w:val="center"/>
            </w:pPr>
            <w:r>
              <w:t>10</w:t>
            </w:r>
          </w:p>
        </w:tc>
      </w:tr>
      <w:tr w:rsidR="00EA4B03">
        <w:tblPrEx>
          <w:tblBorders>
            <w:right w:val="single" w:sz="4" w:space="0" w:color="auto"/>
          </w:tblBorders>
        </w:tblPrEx>
        <w:tc>
          <w:tcPr>
            <w:tcW w:w="1162" w:type="dxa"/>
            <w:tcBorders>
              <w:left w:val="nil"/>
            </w:tcBorders>
            <w:vAlign w:val="bottom"/>
          </w:tcPr>
          <w:p w:rsidR="00EA4B03" w:rsidRDefault="00EA4B03">
            <w:pPr>
              <w:pStyle w:val="ConsPlusNormal"/>
              <w:jc w:val="center"/>
            </w:pPr>
            <w:r>
              <w:t>1</w:t>
            </w:r>
          </w:p>
        </w:tc>
        <w:tc>
          <w:tcPr>
            <w:tcW w:w="5329" w:type="dxa"/>
          </w:tcPr>
          <w:p w:rsidR="00EA4B03" w:rsidRDefault="00EA4B03">
            <w:pPr>
              <w:pStyle w:val="ConsPlusNormal"/>
            </w:pPr>
            <w:r>
              <w:t xml:space="preserve">Выплаты на закупку товаров, работ, услуг, всего </w:t>
            </w:r>
            <w:hyperlink w:anchor="P1403">
              <w:r>
                <w:rPr>
                  <w:color w:val="0000FF"/>
                </w:rPr>
                <w:t>&lt;14&gt;</w:t>
              </w:r>
            </w:hyperlink>
          </w:p>
        </w:tc>
        <w:tc>
          <w:tcPr>
            <w:tcW w:w="1099" w:type="dxa"/>
            <w:vAlign w:val="bottom"/>
          </w:tcPr>
          <w:p w:rsidR="00EA4B03" w:rsidRDefault="00EA4B03">
            <w:pPr>
              <w:pStyle w:val="ConsPlusNormal"/>
              <w:jc w:val="center"/>
            </w:pPr>
            <w:r>
              <w:t>260000</w:t>
            </w:r>
          </w:p>
        </w:tc>
        <w:tc>
          <w:tcPr>
            <w:tcW w:w="989"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1134" w:type="dxa"/>
            <w:vAlign w:val="bottom"/>
          </w:tcPr>
          <w:p w:rsidR="00EA4B03" w:rsidRDefault="00EA4B03">
            <w:pPr>
              <w:pStyle w:val="ConsPlusNormal"/>
              <w:jc w:val="center"/>
            </w:pPr>
            <w:r>
              <w:t>x</w:t>
            </w:r>
          </w:p>
        </w:tc>
        <w:tc>
          <w:tcPr>
            <w:tcW w:w="1134" w:type="dxa"/>
            <w:vAlign w:val="bottom"/>
          </w:tcPr>
          <w:p w:rsidR="00EA4B03" w:rsidRDefault="00EA4B03">
            <w:pPr>
              <w:pStyle w:val="ConsPlusNormal"/>
            </w:pPr>
          </w:p>
        </w:tc>
        <w:tc>
          <w:tcPr>
            <w:tcW w:w="1077" w:type="dxa"/>
            <w:vAlign w:val="bottom"/>
          </w:tcPr>
          <w:p w:rsidR="00EA4B03" w:rsidRDefault="00EA4B03">
            <w:pPr>
              <w:pStyle w:val="ConsPlusNormal"/>
            </w:pPr>
          </w:p>
        </w:tc>
        <w:tc>
          <w:tcPr>
            <w:tcW w:w="1134" w:type="dxa"/>
            <w:vAlign w:val="bottom"/>
          </w:tcPr>
          <w:p w:rsidR="00EA4B03" w:rsidRDefault="00EA4B03">
            <w:pPr>
              <w:pStyle w:val="ConsPlusNormal"/>
            </w:pPr>
          </w:p>
        </w:tc>
        <w:tc>
          <w:tcPr>
            <w:tcW w:w="1134" w:type="dxa"/>
            <w:vAlign w:val="bottom"/>
          </w:tcPr>
          <w:p w:rsidR="00EA4B03" w:rsidRDefault="00EA4B03">
            <w:pPr>
              <w:pStyle w:val="ConsPlusNormal"/>
            </w:pPr>
          </w:p>
        </w:tc>
      </w:tr>
      <w:tr w:rsidR="00EA4B03">
        <w:tblPrEx>
          <w:tblBorders>
            <w:right w:val="single" w:sz="4" w:space="0" w:color="auto"/>
          </w:tblBorders>
        </w:tblPrEx>
        <w:tc>
          <w:tcPr>
            <w:tcW w:w="1162" w:type="dxa"/>
            <w:tcBorders>
              <w:left w:val="nil"/>
            </w:tcBorders>
            <w:vAlign w:val="bottom"/>
          </w:tcPr>
          <w:p w:rsidR="00EA4B03" w:rsidRDefault="00EA4B03">
            <w:pPr>
              <w:pStyle w:val="ConsPlusNormal"/>
              <w:jc w:val="center"/>
            </w:pPr>
            <w:r>
              <w:t>1.1.</w:t>
            </w:r>
          </w:p>
        </w:tc>
        <w:tc>
          <w:tcPr>
            <w:tcW w:w="5329" w:type="dxa"/>
            <w:vAlign w:val="center"/>
          </w:tcPr>
          <w:p w:rsidR="00EA4B03" w:rsidRDefault="00EA4B03">
            <w:pPr>
              <w:pStyle w:val="ConsPlusNormal"/>
              <w:ind w:left="283"/>
            </w:pPr>
            <w:r>
              <w:t>в том числе:</w:t>
            </w:r>
          </w:p>
          <w:p w:rsidR="00EA4B03" w:rsidRDefault="00EA4B03">
            <w:pPr>
              <w:pStyle w:val="ConsPlusNormal"/>
              <w:ind w:left="283"/>
            </w:pPr>
            <w:r>
              <w:t xml:space="preserve">по контрактам (договорам), заключенным до начала текущего финансового года без применения норм Федерального </w:t>
            </w:r>
            <w:hyperlink r:id="rId45">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2022, N 29, ст. 5239) (далее - Федеральный закон N 44-ФЗ) и Федерального </w:t>
            </w:r>
            <w:hyperlink r:id="rId46">
              <w:r>
                <w:rPr>
                  <w:color w:val="0000FF"/>
                </w:rPr>
                <w:t>закона</w:t>
              </w:r>
            </w:hyperlink>
            <w:r>
              <w:t xml:space="preserve"> от 18 июля 2011 г. N 223-ФЗ "О закупках товаров, работ, услуг отдельными видами юридических лиц" (Собрание законодательства Российской Федерации, 2011, N 30, ст. 4571; 2022, N 29, ст. 5239)</w:t>
            </w:r>
          </w:p>
          <w:p w:rsidR="00EA4B03" w:rsidRDefault="00EA4B03">
            <w:pPr>
              <w:pStyle w:val="ConsPlusNormal"/>
              <w:ind w:left="283"/>
            </w:pPr>
            <w:r>
              <w:t xml:space="preserve">(далее - Федеральный закон N 223-ФЗ) </w:t>
            </w:r>
            <w:hyperlink w:anchor="P1415">
              <w:r>
                <w:rPr>
                  <w:color w:val="0000FF"/>
                </w:rPr>
                <w:t>&lt;15&gt;</w:t>
              </w:r>
            </w:hyperlink>
          </w:p>
        </w:tc>
        <w:tc>
          <w:tcPr>
            <w:tcW w:w="1099" w:type="dxa"/>
            <w:vAlign w:val="bottom"/>
          </w:tcPr>
          <w:p w:rsidR="00EA4B03" w:rsidRDefault="00EA4B03">
            <w:pPr>
              <w:pStyle w:val="ConsPlusNormal"/>
              <w:jc w:val="center"/>
            </w:pPr>
            <w:r>
              <w:t>261000</w:t>
            </w:r>
          </w:p>
        </w:tc>
        <w:tc>
          <w:tcPr>
            <w:tcW w:w="989"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1134" w:type="dxa"/>
            <w:vAlign w:val="bottom"/>
          </w:tcPr>
          <w:p w:rsidR="00EA4B03" w:rsidRDefault="00EA4B03">
            <w:pPr>
              <w:pStyle w:val="ConsPlusNormal"/>
              <w:jc w:val="center"/>
            </w:pPr>
            <w:r>
              <w:t>x</w:t>
            </w:r>
          </w:p>
        </w:tc>
        <w:tc>
          <w:tcPr>
            <w:tcW w:w="1134" w:type="dxa"/>
            <w:vAlign w:val="bottom"/>
          </w:tcPr>
          <w:p w:rsidR="00EA4B03" w:rsidRDefault="00EA4B03">
            <w:pPr>
              <w:pStyle w:val="ConsPlusNormal"/>
            </w:pPr>
          </w:p>
        </w:tc>
        <w:tc>
          <w:tcPr>
            <w:tcW w:w="1077" w:type="dxa"/>
            <w:vAlign w:val="bottom"/>
          </w:tcPr>
          <w:p w:rsidR="00EA4B03" w:rsidRDefault="00EA4B03">
            <w:pPr>
              <w:pStyle w:val="ConsPlusNormal"/>
            </w:pPr>
          </w:p>
        </w:tc>
        <w:tc>
          <w:tcPr>
            <w:tcW w:w="1134" w:type="dxa"/>
            <w:vAlign w:val="bottom"/>
          </w:tcPr>
          <w:p w:rsidR="00EA4B03" w:rsidRDefault="00EA4B03">
            <w:pPr>
              <w:pStyle w:val="ConsPlusNormal"/>
            </w:pPr>
          </w:p>
        </w:tc>
        <w:tc>
          <w:tcPr>
            <w:tcW w:w="1134" w:type="dxa"/>
            <w:vAlign w:val="bottom"/>
          </w:tcPr>
          <w:p w:rsidR="00EA4B03" w:rsidRDefault="00EA4B03">
            <w:pPr>
              <w:pStyle w:val="ConsPlusNormal"/>
            </w:pPr>
          </w:p>
        </w:tc>
      </w:tr>
      <w:tr w:rsidR="00EA4B03">
        <w:tblPrEx>
          <w:tblBorders>
            <w:right w:val="single" w:sz="4" w:space="0" w:color="auto"/>
          </w:tblBorders>
        </w:tblPrEx>
        <w:tc>
          <w:tcPr>
            <w:tcW w:w="1162" w:type="dxa"/>
            <w:tcBorders>
              <w:left w:val="nil"/>
            </w:tcBorders>
            <w:vAlign w:val="bottom"/>
          </w:tcPr>
          <w:p w:rsidR="00EA4B03" w:rsidRDefault="00EA4B03">
            <w:pPr>
              <w:pStyle w:val="ConsPlusNormal"/>
              <w:jc w:val="center"/>
            </w:pPr>
            <w:r>
              <w:t>1.2.</w:t>
            </w:r>
          </w:p>
        </w:tc>
        <w:tc>
          <w:tcPr>
            <w:tcW w:w="5329" w:type="dxa"/>
            <w:vAlign w:val="bottom"/>
          </w:tcPr>
          <w:p w:rsidR="00EA4B03" w:rsidRDefault="00EA4B03">
            <w:pPr>
              <w:pStyle w:val="ConsPlusNormal"/>
              <w:ind w:left="283"/>
            </w:pPr>
            <w:r>
              <w:t xml:space="preserve">по контрактам (договорам), планируемым к заключению в соответствующем финансовом году без применения норм Федерального </w:t>
            </w:r>
            <w:hyperlink r:id="rId47">
              <w:r>
                <w:rPr>
                  <w:color w:val="0000FF"/>
                </w:rPr>
                <w:t>закона</w:t>
              </w:r>
            </w:hyperlink>
            <w:r>
              <w:t xml:space="preserve"> N 44-ФЗ и Федерального </w:t>
            </w:r>
            <w:hyperlink r:id="rId48">
              <w:r>
                <w:rPr>
                  <w:color w:val="0000FF"/>
                </w:rPr>
                <w:t>закона</w:t>
              </w:r>
            </w:hyperlink>
            <w:r>
              <w:t xml:space="preserve"> N 223-ФЗ </w:t>
            </w:r>
            <w:hyperlink w:anchor="P1415">
              <w:r>
                <w:rPr>
                  <w:color w:val="0000FF"/>
                </w:rPr>
                <w:t>&lt;15&gt;</w:t>
              </w:r>
            </w:hyperlink>
          </w:p>
        </w:tc>
        <w:tc>
          <w:tcPr>
            <w:tcW w:w="1099" w:type="dxa"/>
            <w:vAlign w:val="bottom"/>
          </w:tcPr>
          <w:p w:rsidR="00EA4B03" w:rsidRDefault="00EA4B03">
            <w:pPr>
              <w:pStyle w:val="ConsPlusNormal"/>
              <w:jc w:val="center"/>
            </w:pPr>
            <w:r>
              <w:t>262000</w:t>
            </w:r>
          </w:p>
        </w:tc>
        <w:tc>
          <w:tcPr>
            <w:tcW w:w="989"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1134" w:type="dxa"/>
            <w:vAlign w:val="bottom"/>
          </w:tcPr>
          <w:p w:rsidR="00EA4B03" w:rsidRDefault="00EA4B03">
            <w:pPr>
              <w:pStyle w:val="ConsPlusNormal"/>
              <w:jc w:val="center"/>
            </w:pPr>
            <w:r>
              <w:t>x</w:t>
            </w:r>
          </w:p>
        </w:tc>
        <w:tc>
          <w:tcPr>
            <w:tcW w:w="1134" w:type="dxa"/>
            <w:vAlign w:val="bottom"/>
          </w:tcPr>
          <w:p w:rsidR="00EA4B03" w:rsidRDefault="00EA4B03">
            <w:pPr>
              <w:pStyle w:val="ConsPlusNormal"/>
            </w:pPr>
          </w:p>
        </w:tc>
        <w:tc>
          <w:tcPr>
            <w:tcW w:w="1077" w:type="dxa"/>
            <w:vAlign w:val="bottom"/>
          </w:tcPr>
          <w:p w:rsidR="00EA4B03" w:rsidRDefault="00EA4B03">
            <w:pPr>
              <w:pStyle w:val="ConsPlusNormal"/>
            </w:pPr>
          </w:p>
        </w:tc>
        <w:tc>
          <w:tcPr>
            <w:tcW w:w="1134" w:type="dxa"/>
            <w:vAlign w:val="bottom"/>
          </w:tcPr>
          <w:p w:rsidR="00EA4B03" w:rsidRDefault="00EA4B03">
            <w:pPr>
              <w:pStyle w:val="ConsPlusNormal"/>
            </w:pPr>
          </w:p>
        </w:tc>
        <w:tc>
          <w:tcPr>
            <w:tcW w:w="1134" w:type="dxa"/>
            <w:vAlign w:val="bottom"/>
          </w:tcPr>
          <w:p w:rsidR="00EA4B03" w:rsidRDefault="00EA4B03">
            <w:pPr>
              <w:pStyle w:val="ConsPlusNormal"/>
            </w:pPr>
          </w:p>
        </w:tc>
      </w:tr>
      <w:tr w:rsidR="00EA4B03">
        <w:tblPrEx>
          <w:tblBorders>
            <w:right w:val="single" w:sz="4" w:space="0" w:color="auto"/>
          </w:tblBorders>
        </w:tblPrEx>
        <w:tc>
          <w:tcPr>
            <w:tcW w:w="1162" w:type="dxa"/>
            <w:tcBorders>
              <w:left w:val="nil"/>
            </w:tcBorders>
            <w:vAlign w:val="bottom"/>
          </w:tcPr>
          <w:p w:rsidR="00EA4B03" w:rsidRDefault="00EA4B03">
            <w:pPr>
              <w:pStyle w:val="ConsPlusNormal"/>
              <w:jc w:val="center"/>
            </w:pPr>
            <w:r>
              <w:t>1.3.</w:t>
            </w:r>
          </w:p>
        </w:tc>
        <w:tc>
          <w:tcPr>
            <w:tcW w:w="5329" w:type="dxa"/>
            <w:vAlign w:val="bottom"/>
          </w:tcPr>
          <w:p w:rsidR="00EA4B03" w:rsidRDefault="00EA4B03">
            <w:pPr>
              <w:pStyle w:val="ConsPlusNormal"/>
              <w:ind w:left="283"/>
            </w:pPr>
            <w:r>
              <w:t xml:space="preserve">по контрактам (договорам), заключенным до </w:t>
            </w:r>
            <w:r>
              <w:lastRenderedPageBreak/>
              <w:t xml:space="preserve">начала текущего финансового года с учетом требований Федерального </w:t>
            </w:r>
            <w:hyperlink r:id="rId49">
              <w:r>
                <w:rPr>
                  <w:color w:val="0000FF"/>
                </w:rPr>
                <w:t>закона</w:t>
              </w:r>
            </w:hyperlink>
            <w:r>
              <w:t xml:space="preserve"> N 44-ФЗ и Федерального </w:t>
            </w:r>
            <w:hyperlink r:id="rId50">
              <w:r>
                <w:rPr>
                  <w:color w:val="0000FF"/>
                </w:rPr>
                <w:t>закона</w:t>
              </w:r>
            </w:hyperlink>
            <w:r>
              <w:t xml:space="preserve"> N 223-ФЗ, всего </w:t>
            </w:r>
            <w:hyperlink w:anchor="P1419">
              <w:r>
                <w:rPr>
                  <w:color w:val="0000FF"/>
                </w:rPr>
                <w:t>&lt;16&gt;</w:t>
              </w:r>
            </w:hyperlink>
          </w:p>
        </w:tc>
        <w:tc>
          <w:tcPr>
            <w:tcW w:w="1099" w:type="dxa"/>
            <w:vAlign w:val="bottom"/>
          </w:tcPr>
          <w:p w:rsidR="00EA4B03" w:rsidRDefault="00EA4B03">
            <w:pPr>
              <w:pStyle w:val="ConsPlusNormal"/>
              <w:jc w:val="center"/>
            </w:pPr>
            <w:r>
              <w:lastRenderedPageBreak/>
              <w:t>263000</w:t>
            </w:r>
          </w:p>
        </w:tc>
        <w:tc>
          <w:tcPr>
            <w:tcW w:w="989"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1134" w:type="dxa"/>
            <w:vAlign w:val="bottom"/>
          </w:tcPr>
          <w:p w:rsidR="00EA4B03" w:rsidRDefault="00EA4B03">
            <w:pPr>
              <w:pStyle w:val="ConsPlusNormal"/>
              <w:jc w:val="center"/>
            </w:pPr>
            <w:r>
              <w:t>x</w:t>
            </w:r>
          </w:p>
        </w:tc>
        <w:tc>
          <w:tcPr>
            <w:tcW w:w="1134" w:type="dxa"/>
            <w:vAlign w:val="bottom"/>
          </w:tcPr>
          <w:p w:rsidR="00EA4B03" w:rsidRDefault="00EA4B03">
            <w:pPr>
              <w:pStyle w:val="ConsPlusNormal"/>
            </w:pPr>
          </w:p>
        </w:tc>
        <w:tc>
          <w:tcPr>
            <w:tcW w:w="1077" w:type="dxa"/>
            <w:vAlign w:val="bottom"/>
          </w:tcPr>
          <w:p w:rsidR="00EA4B03" w:rsidRDefault="00EA4B03">
            <w:pPr>
              <w:pStyle w:val="ConsPlusNormal"/>
            </w:pPr>
          </w:p>
        </w:tc>
        <w:tc>
          <w:tcPr>
            <w:tcW w:w="1134" w:type="dxa"/>
            <w:vAlign w:val="bottom"/>
          </w:tcPr>
          <w:p w:rsidR="00EA4B03" w:rsidRDefault="00EA4B03">
            <w:pPr>
              <w:pStyle w:val="ConsPlusNormal"/>
            </w:pPr>
          </w:p>
        </w:tc>
        <w:tc>
          <w:tcPr>
            <w:tcW w:w="1134" w:type="dxa"/>
            <w:vAlign w:val="bottom"/>
          </w:tcPr>
          <w:p w:rsidR="00EA4B03" w:rsidRDefault="00EA4B03">
            <w:pPr>
              <w:pStyle w:val="ConsPlusNormal"/>
            </w:pPr>
          </w:p>
        </w:tc>
      </w:tr>
      <w:tr w:rsidR="00EA4B03">
        <w:tblPrEx>
          <w:tblBorders>
            <w:right w:val="single" w:sz="4" w:space="0" w:color="auto"/>
          </w:tblBorders>
        </w:tblPrEx>
        <w:tc>
          <w:tcPr>
            <w:tcW w:w="1162" w:type="dxa"/>
            <w:tcBorders>
              <w:left w:val="nil"/>
            </w:tcBorders>
            <w:vAlign w:val="bottom"/>
          </w:tcPr>
          <w:p w:rsidR="00EA4B03" w:rsidRDefault="00EA4B03">
            <w:pPr>
              <w:pStyle w:val="ConsPlusNormal"/>
              <w:jc w:val="center"/>
            </w:pPr>
            <w:r>
              <w:lastRenderedPageBreak/>
              <w:t>1.3.1.</w:t>
            </w:r>
          </w:p>
        </w:tc>
        <w:tc>
          <w:tcPr>
            <w:tcW w:w="5329" w:type="dxa"/>
            <w:vAlign w:val="bottom"/>
          </w:tcPr>
          <w:p w:rsidR="00EA4B03" w:rsidRDefault="00EA4B03">
            <w:pPr>
              <w:pStyle w:val="ConsPlusNormal"/>
              <w:ind w:left="283" w:firstLine="284"/>
            </w:pPr>
            <w:r>
              <w:t>в том числе:</w:t>
            </w:r>
          </w:p>
          <w:p w:rsidR="00EA4B03" w:rsidRDefault="00EA4B03">
            <w:pPr>
              <w:pStyle w:val="ConsPlusNormal"/>
              <w:ind w:left="567"/>
            </w:pPr>
            <w:r>
              <w:t xml:space="preserve">в соответствии с Федеральным </w:t>
            </w:r>
            <w:hyperlink r:id="rId51">
              <w:r>
                <w:rPr>
                  <w:color w:val="0000FF"/>
                </w:rPr>
                <w:t>законом</w:t>
              </w:r>
            </w:hyperlink>
            <w:r>
              <w:t xml:space="preserve"> N 44-ФЗ, всего</w:t>
            </w:r>
          </w:p>
        </w:tc>
        <w:tc>
          <w:tcPr>
            <w:tcW w:w="1099" w:type="dxa"/>
            <w:vAlign w:val="bottom"/>
          </w:tcPr>
          <w:p w:rsidR="00EA4B03" w:rsidRDefault="00EA4B03">
            <w:pPr>
              <w:pStyle w:val="ConsPlusNormal"/>
              <w:jc w:val="center"/>
            </w:pPr>
            <w:r>
              <w:t>263100</w:t>
            </w:r>
          </w:p>
        </w:tc>
        <w:tc>
          <w:tcPr>
            <w:tcW w:w="989"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1134" w:type="dxa"/>
            <w:vAlign w:val="bottom"/>
          </w:tcPr>
          <w:p w:rsidR="00EA4B03" w:rsidRDefault="00EA4B03">
            <w:pPr>
              <w:pStyle w:val="ConsPlusNormal"/>
              <w:jc w:val="center"/>
            </w:pPr>
            <w:r>
              <w:t>x</w:t>
            </w:r>
          </w:p>
        </w:tc>
        <w:tc>
          <w:tcPr>
            <w:tcW w:w="1134" w:type="dxa"/>
            <w:vAlign w:val="bottom"/>
          </w:tcPr>
          <w:p w:rsidR="00EA4B03" w:rsidRDefault="00EA4B03">
            <w:pPr>
              <w:pStyle w:val="ConsPlusNormal"/>
            </w:pPr>
          </w:p>
        </w:tc>
        <w:tc>
          <w:tcPr>
            <w:tcW w:w="1077" w:type="dxa"/>
            <w:vAlign w:val="bottom"/>
          </w:tcPr>
          <w:p w:rsidR="00EA4B03" w:rsidRDefault="00EA4B03">
            <w:pPr>
              <w:pStyle w:val="ConsPlusNormal"/>
            </w:pPr>
          </w:p>
        </w:tc>
        <w:tc>
          <w:tcPr>
            <w:tcW w:w="1134" w:type="dxa"/>
            <w:vAlign w:val="bottom"/>
          </w:tcPr>
          <w:p w:rsidR="00EA4B03" w:rsidRDefault="00EA4B03">
            <w:pPr>
              <w:pStyle w:val="ConsPlusNormal"/>
            </w:pPr>
          </w:p>
        </w:tc>
        <w:tc>
          <w:tcPr>
            <w:tcW w:w="1134" w:type="dxa"/>
            <w:vAlign w:val="bottom"/>
          </w:tcPr>
          <w:p w:rsidR="00EA4B03" w:rsidRDefault="00EA4B03">
            <w:pPr>
              <w:pStyle w:val="ConsPlusNormal"/>
            </w:pPr>
          </w:p>
        </w:tc>
      </w:tr>
      <w:tr w:rsidR="00EA4B03">
        <w:tblPrEx>
          <w:tblBorders>
            <w:right w:val="single" w:sz="4" w:space="0" w:color="auto"/>
          </w:tblBorders>
        </w:tblPrEx>
        <w:tc>
          <w:tcPr>
            <w:tcW w:w="1162" w:type="dxa"/>
            <w:tcBorders>
              <w:left w:val="nil"/>
            </w:tcBorders>
            <w:vAlign w:val="bottom"/>
          </w:tcPr>
          <w:p w:rsidR="00EA4B03" w:rsidRDefault="00EA4B03">
            <w:pPr>
              <w:pStyle w:val="ConsPlusNormal"/>
            </w:pPr>
          </w:p>
        </w:tc>
        <w:tc>
          <w:tcPr>
            <w:tcW w:w="5329" w:type="dxa"/>
          </w:tcPr>
          <w:p w:rsidR="00EA4B03" w:rsidRDefault="00EA4B03">
            <w:pPr>
              <w:pStyle w:val="ConsPlusNormal"/>
              <w:ind w:left="1132"/>
            </w:pPr>
            <w:r>
              <w:t xml:space="preserve">из них </w:t>
            </w:r>
            <w:hyperlink w:anchor="P1389">
              <w:r>
                <w:rPr>
                  <w:color w:val="0000FF"/>
                </w:rPr>
                <w:t>&lt;12&gt;</w:t>
              </w:r>
            </w:hyperlink>
            <w:r>
              <w:t>:</w:t>
            </w:r>
          </w:p>
        </w:tc>
        <w:tc>
          <w:tcPr>
            <w:tcW w:w="1099" w:type="dxa"/>
            <w:vAlign w:val="bottom"/>
          </w:tcPr>
          <w:p w:rsidR="00EA4B03" w:rsidRDefault="00EA4B03">
            <w:pPr>
              <w:pStyle w:val="ConsPlusNormal"/>
            </w:pPr>
          </w:p>
        </w:tc>
        <w:tc>
          <w:tcPr>
            <w:tcW w:w="989" w:type="dxa"/>
            <w:vAlign w:val="bottom"/>
          </w:tcPr>
          <w:p w:rsidR="00EA4B03" w:rsidRDefault="00EA4B03">
            <w:pPr>
              <w:pStyle w:val="ConsPlusNormal"/>
            </w:pPr>
          </w:p>
        </w:tc>
        <w:tc>
          <w:tcPr>
            <w:tcW w:w="1077" w:type="dxa"/>
            <w:vAlign w:val="bottom"/>
          </w:tcPr>
          <w:p w:rsidR="00EA4B03" w:rsidRDefault="00EA4B03">
            <w:pPr>
              <w:pStyle w:val="ConsPlusNormal"/>
            </w:pPr>
          </w:p>
        </w:tc>
        <w:tc>
          <w:tcPr>
            <w:tcW w:w="1134" w:type="dxa"/>
            <w:vAlign w:val="bottom"/>
          </w:tcPr>
          <w:p w:rsidR="00EA4B03" w:rsidRDefault="00EA4B03">
            <w:pPr>
              <w:pStyle w:val="ConsPlusNormal"/>
            </w:pPr>
          </w:p>
        </w:tc>
        <w:tc>
          <w:tcPr>
            <w:tcW w:w="1134" w:type="dxa"/>
            <w:vAlign w:val="bottom"/>
          </w:tcPr>
          <w:p w:rsidR="00EA4B03" w:rsidRDefault="00EA4B03">
            <w:pPr>
              <w:pStyle w:val="ConsPlusNormal"/>
            </w:pPr>
          </w:p>
        </w:tc>
        <w:tc>
          <w:tcPr>
            <w:tcW w:w="1077" w:type="dxa"/>
            <w:vAlign w:val="bottom"/>
          </w:tcPr>
          <w:p w:rsidR="00EA4B03" w:rsidRDefault="00EA4B03">
            <w:pPr>
              <w:pStyle w:val="ConsPlusNormal"/>
            </w:pPr>
          </w:p>
        </w:tc>
        <w:tc>
          <w:tcPr>
            <w:tcW w:w="1134" w:type="dxa"/>
            <w:vAlign w:val="bottom"/>
          </w:tcPr>
          <w:p w:rsidR="00EA4B03" w:rsidRDefault="00EA4B03">
            <w:pPr>
              <w:pStyle w:val="ConsPlusNormal"/>
            </w:pPr>
          </w:p>
        </w:tc>
        <w:tc>
          <w:tcPr>
            <w:tcW w:w="1134" w:type="dxa"/>
            <w:vAlign w:val="bottom"/>
          </w:tcPr>
          <w:p w:rsidR="00EA4B03" w:rsidRDefault="00EA4B03">
            <w:pPr>
              <w:pStyle w:val="ConsPlusNormal"/>
            </w:pPr>
          </w:p>
        </w:tc>
      </w:tr>
      <w:tr w:rsidR="00EA4B03">
        <w:tblPrEx>
          <w:tblBorders>
            <w:right w:val="single" w:sz="4" w:space="0" w:color="auto"/>
          </w:tblBorders>
        </w:tblPrEx>
        <w:tc>
          <w:tcPr>
            <w:tcW w:w="1162" w:type="dxa"/>
            <w:tcBorders>
              <w:left w:val="nil"/>
            </w:tcBorders>
            <w:vAlign w:val="bottom"/>
          </w:tcPr>
          <w:p w:rsidR="00EA4B03" w:rsidRDefault="00EA4B03">
            <w:pPr>
              <w:pStyle w:val="ConsPlusNormal"/>
            </w:pPr>
          </w:p>
        </w:tc>
        <w:tc>
          <w:tcPr>
            <w:tcW w:w="5329" w:type="dxa"/>
          </w:tcPr>
          <w:p w:rsidR="00EA4B03" w:rsidRDefault="00EA4B03">
            <w:pPr>
              <w:pStyle w:val="ConsPlusNormal"/>
            </w:pPr>
          </w:p>
        </w:tc>
        <w:tc>
          <w:tcPr>
            <w:tcW w:w="1099" w:type="dxa"/>
            <w:vAlign w:val="bottom"/>
          </w:tcPr>
          <w:p w:rsidR="00EA4B03" w:rsidRDefault="00EA4B03">
            <w:pPr>
              <w:pStyle w:val="ConsPlusNormal"/>
            </w:pPr>
          </w:p>
        </w:tc>
        <w:tc>
          <w:tcPr>
            <w:tcW w:w="989" w:type="dxa"/>
            <w:vAlign w:val="bottom"/>
          </w:tcPr>
          <w:p w:rsidR="00EA4B03" w:rsidRDefault="00EA4B03">
            <w:pPr>
              <w:pStyle w:val="ConsPlusNormal"/>
            </w:pPr>
          </w:p>
        </w:tc>
        <w:tc>
          <w:tcPr>
            <w:tcW w:w="1077" w:type="dxa"/>
            <w:vAlign w:val="bottom"/>
          </w:tcPr>
          <w:p w:rsidR="00EA4B03" w:rsidRDefault="00EA4B03">
            <w:pPr>
              <w:pStyle w:val="ConsPlusNormal"/>
            </w:pPr>
          </w:p>
        </w:tc>
        <w:tc>
          <w:tcPr>
            <w:tcW w:w="1134" w:type="dxa"/>
            <w:vAlign w:val="bottom"/>
          </w:tcPr>
          <w:p w:rsidR="00EA4B03" w:rsidRDefault="00EA4B03">
            <w:pPr>
              <w:pStyle w:val="ConsPlusNormal"/>
            </w:pPr>
          </w:p>
        </w:tc>
        <w:tc>
          <w:tcPr>
            <w:tcW w:w="1134" w:type="dxa"/>
            <w:vAlign w:val="bottom"/>
          </w:tcPr>
          <w:p w:rsidR="00EA4B03" w:rsidRDefault="00EA4B03">
            <w:pPr>
              <w:pStyle w:val="ConsPlusNormal"/>
            </w:pPr>
          </w:p>
        </w:tc>
        <w:tc>
          <w:tcPr>
            <w:tcW w:w="1077" w:type="dxa"/>
            <w:vAlign w:val="bottom"/>
          </w:tcPr>
          <w:p w:rsidR="00EA4B03" w:rsidRDefault="00EA4B03">
            <w:pPr>
              <w:pStyle w:val="ConsPlusNormal"/>
            </w:pPr>
          </w:p>
        </w:tc>
        <w:tc>
          <w:tcPr>
            <w:tcW w:w="1134" w:type="dxa"/>
            <w:vAlign w:val="bottom"/>
          </w:tcPr>
          <w:p w:rsidR="00EA4B03" w:rsidRDefault="00EA4B03">
            <w:pPr>
              <w:pStyle w:val="ConsPlusNormal"/>
            </w:pPr>
          </w:p>
        </w:tc>
        <w:tc>
          <w:tcPr>
            <w:tcW w:w="1134" w:type="dxa"/>
            <w:vAlign w:val="bottom"/>
          </w:tcPr>
          <w:p w:rsidR="00EA4B03" w:rsidRDefault="00EA4B03">
            <w:pPr>
              <w:pStyle w:val="ConsPlusNormal"/>
            </w:pPr>
          </w:p>
        </w:tc>
      </w:tr>
      <w:tr w:rsidR="00EA4B03">
        <w:tblPrEx>
          <w:tblBorders>
            <w:right w:val="single" w:sz="4" w:space="0" w:color="auto"/>
          </w:tblBorders>
        </w:tblPrEx>
        <w:tc>
          <w:tcPr>
            <w:tcW w:w="1162" w:type="dxa"/>
            <w:tcBorders>
              <w:left w:val="nil"/>
            </w:tcBorders>
            <w:vAlign w:val="bottom"/>
          </w:tcPr>
          <w:p w:rsidR="00EA4B03" w:rsidRDefault="00EA4B03">
            <w:pPr>
              <w:pStyle w:val="ConsPlusNormal"/>
            </w:pPr>
          </w:p>
        </w:tc>
        <w:tc>
          <w:tcPr>
            <w:tcW w:w="5329" w:type="dxa"/>
          </w:tcPr>
          <w:p w:rsidR="00EA4B03" w:rsidRDefault="00EA4B03">
            <w:pPr>
              <w:pStyle w:val="ConsPlusNormal"/>
              <w:ind w:left="1132"/>
            </w:pPr>
            <w:r>
              <w:t xml:space="preserve">из них </w:t>
            </w:r>
            <w:hyperlink w:anchor="P1401">
              <w:r>
                <w:rPr>
                  <w:color w:val="0000FF"/>
                </w:rPr>
                <w:t>&lt;13&gt;</w:t>
              </w:r>
            </w:hyperlink>
            <w:r>
              <w:t>:</w:t>
            </w:r>
          </w:p>
        </w:tc>
        <w:tc>
          <w:tcPr>
            <w:tcW w:w="1099" w:type="dxa"/>
            <w:vAlign w:val="bottom"/>
          </w:tcPr>
          <w:p w:rsidR="00EA4B03" w:rsidRDefault="00EA4B03">
            <w:pPr>
              <w:pStyle w:val="ConsPlusNormal"/>
            </w:pPr>
          </w:p>
        </w:tc>
        <w:tc>
          <w:tcPr>
            <w:tcW w:w="989" w:type="dxa"/>
            <w:vAlign w:val="bottom"/>
          </w:tcPr>
          <w:p w:rsidR="00EA4B03" w:rsidRDefault="00EA4B03">
            <w:pPr>
              <w:pStyle w:val="ConsPlusNormal"/>
            </w:pPr>
          </w:p>
        </w:tc>
        <w:tc>
          <w:tcPr>
            <w:tcW w:w="1077" w:type="dxa"/>
            <w:vAlign w:val="bottom"/>
          </w:tcPr>
          <w:p w:rsidR="00EA4B03" w:rsidRDefault="00EA4B03">
            <w:pPr>
              <w:pStyle w:val="ConsPlusNormal"/>
            </w:pPr>
          </w:p>
        </w:tc>
        <w:tc>
          <w:tcPr>
            <w:tcW w:w="1134" w:type="dxa"/>
            <w:vAlign w:val="bottom"/>
          </w:tcPr>
          <w:p w:rsidR="00EA4B03" w:rsidRDefault="00EA4B03">
            <w:pPr>
              <w:pStyle w:val="ConsPlusNormal"/>
            </w:pPr>
          </w:p>
        </w:tc>
        <w:tc>
          <w:tcPr>
            <w:tcW w:w="1134" w:type="dxa"/>
            <w:vAlign w:val="bottom"/>
          </w:tcPr>
          <w:p w:rsidR="00EA4B03" w:rsidRDefault="00EA4B03">
            <w:pPr>
              <w:pStyle w:val="ConsPlusNormal"/>
            </w:pPr>
          </w:p>
        </w:tc>
        <w:tc>
          <w:tcPr>
            <w:tcW w:w="1077" w:type="dxa"/>
            <w:vAlign w:val="bottom"/>
          </w:tcPr>
          <w:p w:rsidR="00EA4B03" w:rsidRDefault="00EA4B03">
            <w:pPr>
              <w:pStyle w:val="ConsPlusNormal"/>
            </w:pPr>
          </w:p>
        </w:tc>
        <w:tc>
          <w:tcPr>
            <w:tcW w:w="1134" w:type="dxa"/>
            <w:vAlign w:val="bottom"/>
          </w:tcPr>
          <w:p w:rsidR="00EA4B03" w:rsidRDefault="00EA4B03">
            <w:pPr>
              <w:pStyle w:val="ConsPlusNormal"/>
            </w:pPr>
          </w:p>
        </w:tc>
        <w:tc>
          <w:tcPr>
            <w:tcW w:w="1134" w:type="dxa"/>
            <w:vAlign w:val="bottom"/>
          </w:tcPr>
          <w:p w:rsidR="00EA4B03" w:rsidRDefault="00EA4B03">
            <w:pPr>
              <w:pStyle w:val="ConsPlusNormal"/>
            </w:pPr>
          </w:p>
        </w:tc>
      </w:tr>
      <w:tr w:rsidR="00EA4B03">
        <w:tblPrEx>
          <w:tblBorders>
            <w:right w:val="single" w:sz="4" w:space="0" w:color="auto"/>
          </w:tblBorders>
        </w:tblPrEx>
        <w:tc>
          <w:tcPr>
            <w:tcW w:w="1162" w:type="dxa"/>
            <w:tcBorders>
              <w:left w:val="nil"/>
            </w:tcBorders>
            <w:vAlign w:val="bottom"/>
          </w:tcPr>
          <w:p w:rsidR="00EA4B03" w:rsidRDefault="00EA4B03">
            <w:pPr>
              <w:pStyle w:val="ConsPlusNormal"/>
            </w:pPr>
          </w:p>
        </w:tc>
        <w:tc>
          <w:tcPr>
            <w:tcW w:w="5329" w:type="dxa"/>
          </w:tcPr>
          <w:p w:rsidR="00EA4B03" w:rsidRDefault="00EA4B03">
            <w:pPr>
              <w:pStyle w:val="ConsPlusNormal"/>
            </w:pPr>
          </w:p>
        </w:tc>
        <w:tc>
          <w:tcPr>
            <w:tcW w:w="1099" w:type="dxa"/>
            <w:vAlign w:val="bottom"/>
          </w:tcPr>
          <w:p w:rsidR="00EA4B03" w:rsidRDefault="00EA4B03">
            <w:pPr>
              <w:pStyle w:val="ConsPlusNormal"/>
            </w:pPr>
          </w:p>
        </w:tc>
        <w:tc>
          <w:tcPr>
            <w:tcW w:w="989" w:type="dxa"/>
            <w:vAlign w:val="bottom"/>
          </w:tcPr>
          <w:p w:rsidR="00EA4B03" w:rsidRDefault="00EA4B03">
            <w:pPr>
              <w:pStyle w:val="ConsPlusNormal"/>
            </w:pPr>
          </w:p>
        </w:tc>
        <w:tc>
          <w:tcPr>
            <w:tcW w:w="1077" w:type="dxa"/>
            <w:vAlign w:val="bottom"/>
          </w:tcPr>
          <w:p w:rsidR="00EA4B03" w:rsidRDefault="00EA4B03">
            <w:pPr>
              <w:pStyle w:val="ConsPlusNormal"/>
            </w:pPr>
          </w:p>
        </w:tc>
        <w:tc>
          <w:tcPr>
            <w:tcW w:w="1134" w:type="dxa"/>
            <w:vAlign w:val="bottom"/>
          </w:tcPr>
          <w:p w:rsidR="00EA4B03" w:rsidRDefault="00EA4B03">
            <w:pPr>
              <w:pStyle w:val="ConsPlusNormal"/>
            </w:pPr>
          </w:p>
        </w:tc>
        <w:tc>
          <w:tcPr>
            <w:tcW w:w="1134" w:type="dxa"/>
            <w:vAlign w:val="bottom"/>
          </w:tcPr>
          <w:p w:rsidR="00EA4B03" w:rsidRDefault="00EA4B03">
            <w:pPr>
              <w:pStyle w:val="ConsPlusNormal"/>
            </w:pPr>
          </w:p>
        </w:tc>
        <w:tc>
          <w:tcPr>
            <w:tcW w:w="1077" w:type="dxa"/>
            <w:vAlign w:val="bottom"/>
          </w:tcPr>
          <w:p w:rsidR="00EA4B03" w:rsidRDefault="00EA4B03">
            <w:pPr>
              <w:pStyle w:val="ConsPlusNormal"/>
            </w:pPr>
          </w:p>
        </w:tc>
        <w:tc>
          <w:tcPr>
            <w:tcW w:w="1134" w:type="dxa"/>
            <w:vAlign w:val="bottom"/>
          </w:tcPr>
          <w:p w:rsidR="00EA4B03" w:rsidRDefault="00EA4B03">
            <w:pPr>
              <w:pStyle w:val="ConsPlusNormal"/>
            </w:pPr>
          </w:p>
        </w:tc>
        <w:tc>
          <w:tcPr>
            <w:tcW w:w="1134" w:type="dxa"/>
            <w:vAlign w:val="bottom"/>
          </w:tcPr>
          <w:p w:rsidR="00EA4B03" w:rsidRDefault="00EA4B03">
            <w:pPr>
              <w:pStyle w:val="ConsPlusNormal"/>
            </w:pPr>
          </w:p>
        </w:tc>
      </w:tr>
      <w:tr w:rsidR="00EA4B03">
        <w:tblPrEx>
          <w:tblBorders>
            <w:right w:val="single" w:sz="4" w:space="0" w:color="auto"/>
          </w:tblBorders>
        </w:tblPrEx>
        <w:tc>
          <w:tcPr>
            <w:tcW w:w="1162" w:type="dxa"/>
            <w:tcBorders>
              <w:left w:val="nil"/>
            </w:tcBorders>
            <w:vAlign w:val="bottom"/>
          </w:tcPr>
          <w:p w:rsidR="00EA4B03" w:rsidRDefault="00EA4B03">
            <w:pPr>
              <w:pStyle w:val="ConsPlusNormal"/>
              <w:jc w:val="center"/>
            </w:pPr>
            <w:r>
              <w:t>1.3.2.</w:t>
            </w:r>
          </w:p>
        </w:tc>
        <w:tc>
          <w:tcPr>
            <w:tcW w:w="5329" w:type="dxa"/>
            <w:vAlign w:val="bottom"/>
          </w:tcPr>
          <w:p w:rsidR="00EA4B03" w:rsidRDefault="00EA4B03">
            <w:pPr>
              <w:pStyle w:val="ConsPlusNormal"/>
              <w:ind w:left="567"/>
            </w:pPr>
            <w:r>
              <w:t xml:space="preserve">в соответствии с Федеральным </w:t>
            </w:r>
            <w:hyperlink r:id="rId52">
              <w:r>
                <w:rPr>
                  <w:color w:val="0000FF"/>
                </w:rPr>
                <w:t>законом</w:t>
              </w:r>
            </w:hyperlink>
            <w:r>
              <w:t xml:space="preserve"> N 223-ФЗ</w:t>
            </w:r>
          </w:p>
        </w:tc>
        <w:tc>
          <w:tcPr>
            <w:tcW w:w="1099" w:type="dxa"/>
            <w:vAlign w:val="bottom"/>
          </w:tcPr>
          <w:p w:rsidR="00EA4B03" w:rsidRDefault="00EA4B03">
            <w:pPr>
              <w:pStyle w:val="ConsPlusNormal"/>
              <w:jc w:val="center"/>
            </w:pPr>
            <w:r>
              <w:t>263200</w:t>
            </w:r>
          </w:p>
        </w:tc>
        <w:tc>
          <w:tcPr>
            <w:tcW w:w="989"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1134" w:type="dxa"/>
            <w:vAlign w:val="bottom"/>
          </w:tcPr>
          <w:p w:rsidR="00EA4B03" w:rsidRDefault="00EA4B03">
            <w:pPr>
              <w:pStyle w:val="ConsPlusNormal"/>
              <w:jc w:val="center"/>
            </w:pPr>
            <w:r>
              <w:t>x</w:t>
            </w:r>
          </w:p>
        </w:tc>
        <w:tc>
          <w:tcPr>
            <w:tcW w:w="1134" w:type="dxa"/>
            <w:vAlign w:val="bottom"/>
          </w:tcPr>
          <w:p w:rsidR="00EA4B03" w:rsidRDefault="00EA4B03">
            <w:pPr>
              <w:pStyle w:val="ConsPlusNormal"/>
            </w:pPr>
          </w:p>
        </w:tc>
        <w:tc>
          <w:tcPr>
            <w:tcW w:w="1077" w:type="dxa"/>
            <w:vAlign w:val="bottom"/>
          </w:tcPr>
          <w:p w:rsidR="00EA4B03" w:rsidRDefault="00EA4B03">
            <w:pPr>
              <w:pStyle w:val="ConsPlusNormal"/>
            </w:pPr>
          </w:p>
        </w:tc>
        <w:tc>
          <w:tcPr>
            <w:tcW w:w="1134" w:type="dxa"/>
            <w:vAlign w:val="bottom"/>
          </w:tcPr>
          <w:p w:rsidR="00EA4B03" w:rsidRDefault="00EA4B03">
            <w:pPr>
              <w:pStyle w:val="ConsPlusNormal"/>
            </w:pPr>
          </w:p>
        </w:tc>
        <w:tc>
          <w:tcPr>
            <w:tcW w:w="1134" w:type="dxa"/>
            <w:vAlign w:val="bottom"/>
          </w:tcPr>
          <w:p w:rsidR="00EA4B03" w:rsidRDefault="00EA4B03">
            <w:pPr>
              <w:pStyle w:val="ConsPlusNormal"/>
            </w:pPr>
          </w:p>
        </w:tc>
      </w:tr>
      <w:tr w:rsidR="00EA4B03">
        <w:tblPrEx>
          <w:tblBorders>
            <w:right w:val="single" w:sz="4" w:space="0" w:color="auto"/>
          </w:tblBorders>
        </w:tblPrEx>
        <w:tc>
          <w:tcPr>
            <w:tcW w:w="1162" w:type="dxa"/>
            <w:tcBorders>
              <w:left w:val="nil"/>
            </w:tcBorders>
            <w:vAlign w:val="bottom"/>
          </w:tcPr>
          <w:p w:rsidR="00EA4B03" w:rsidRDefault="00EA4B03">
            <w:pPr>
              <w:pStyle w:val="ConsPlusNormal"/>
              <w:jc w:val="center"/>
            </w:pPr>
            <w:r>
              <w:t>1.4.</w:t>
            </w:r>
          </w:p>
        </w:tc>
        <w:tc>
          <w:tcPr>
            <w:tcW w:w="5329" w:type="dxa"/>
            <w:vAlign w:val="bottom"/>
          </w:tcPr>
          <w:p w:rsidR="00EA4B03" w:rsidRDefault="00EA4B03">
            <w:pPr>
              <w:pStyle w:val="ConsPlusNormal"/>
              <w:ind w:left="283"/>
            </w:pPr>
            <w:r>
              <w:t xml:space="preserve">по контрактам (договорам), планируемым к заключению в соответствующем финансовом году с учетом требований Федерального </w:t>
            </w:r>
            <w:hyperlink r:id="rId53">
              <w:r>
                <w:rPr>
                  <w:color w:val="0000FF"/>
                </w:rPr>
                <w:t>закона</w:t>
              </w:r>
            </w:hyperlink>
            <w:r>
              <w:t xml:space="preserve"> N 44-ФЗ и Федерального </w:t>
            </w:r>
            <w:hyperlink r:id="rId54">
              <w:r>
                <w:rPr>
                  <w:color w:val="0000FF"/>
                </w:rPr>
                <w:t>закона</w:t>
              </w:r>
            </w:hyperlink>
            <w:r>
              <w:t xml:space="preserve"> N 223-ФЗ, всего </w:t>
            </w:r>
            <w:hyperlink w:anchor="P1419">
              <w:r>
                <w:rPr>
                  <w:color w:val="0000FF"/>
                </w:rPr>
                <w:t>&lt;16&gt;</w:t>
              </w:r>
            </w:hyperlink>
          </w:p>
        </w:tc>
        <w:tc>
          <w:tcPr>
            <w:tcW w:w="1099" w:type="dxa"/>
            <w:vAlign w:val="bottom"/>
          </w:tcPr>
          <w:p w:rsidR="00EA4B03" w:rsidRDefault="00EA4B03">
            <w:pPr>
              <w:pStyle w:val="ConsPlusNormal"/>
              <w:jc w:val="center"/>
            </w:pPr>
            <w:r>
              <w:t>264000</w:t>
            </w:r>
          </w:p>
        </w:tc>
        <w:tc>
          <w:tcPr>
            <w:tcW w:w="989"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1134" w:type="dxa"/>
            <w:vAlign w:val="bottom"/>
          </w:tcPr>
          <w:p w:rsidR="00EA4B03" w:rsidRDefault="00EA4B03">
            <w:pPr>
              <w:pStyle w:val="ConsPlusNormal"/>
              <w:jc w:val="center"/>
            </w:pPr>
            <w:r>
              <w:t>x</w:t>
            </w:r>
          </w:p>
        </w:tc>
        <w:tc>
          <w:tcPr>
            <w:tcW w:w="1134" w:type="dxa"/>
            <w:vAlign w:val="bottom"/>
          </w:tcPr>
          <w:p w:rsidR="00EA4B03" w:rsidRDefault="00EA4B03">
            <w:pPr>
              <w:pStyle w:val="ConsPlusNormal"/>
            </w:pPr>
          </w:p>
        </w:tc>
        <w:tc>
          <w:tcPr>
            <w:tcW w:w="1077" w:type="dxa"/>
            <w:vAlign w:val="bottom"/>
          </w:tcPr>
          <w:p w:rsidR="00EA4B03" w:rsidRDefault="00EA4B03">
            <w:pPr>
              <w:pStyle w:val="ConsPlusNormal"/>
            </w:pPr>
          </w:p>
        </w:tc>
        <w:tc>
          <w:tcPr>
            <w:tcW w:w="1134" w:type="dxa"/>
            <w:vAlign w:val="bottom"/>
          </w:tcPr>
          <w:p w:rsidR="00EA4B03" w:rsidRDefault="00EA4B03">
            <w:pPr>
              <w:pStyle w:val="ConsPlusNormal"/>
            </w:pPr>
          </w:p>
        </w:tc>
        <w:tc>
          <w:tcPr>
            <w:tcW w:w="1134" w:type="dxa"/>
            <w:vAlign w:val="bottom"/>
          </w:tcPr>
          <w:p w:rsidR="00EA4B03" w:rsidRDefault="00EA4B03">
            <w:pPr>
              <w:pStyle w:val="ConsPlusNormal"/>
            </w:pPr>
          </w:p>
        </w:tc>
      </w:tr>
      <w:tr w:rsidR="00EA4B03">
        <w:tblPrEx>
          <w:tblBorders>
            <w:right w:val="single" w:sz="4" w:space="0" w:color="auto"/>
          </w:tblBorders>
        </w:tblPrEx>
        <w:tc>
          <w:tcPr>
            <w:tcW w:w="1162" w:type="dxa"/>
            <w:tcBorders>
              <w:left w:val="nil"/>
            </w:tcBorders>
            <w:vAlign w:val="bottom"/>
          </w:tcPr>
          <w:p w:rsidR="00EA4B03" w:rsidRDefault="00EA4B03">
            <w:pPr>
              <w:pStyle w:val="ConsPlusNormal"/>
              <w:jc w:val="center"/>
            </w:pPr>
            <w:r>
              <w:t>1.4.1</w:t>
            </w:r>
          </w:p>
        </w:tc>
        <w:tc>
          <w:tcPr>
            <w:tcW w:w="5329" w:type="dxa"/>
            <w:vAlign w:val="bottom"/>
          </w:tcPr>
          <w:p w:rsidR="00EA4B03" w:rsidRDefault="00EA4B03">
            <w:pPr>
              <w:pStyle w:val="ConsPlusNormal"/>
              <w:ind w:left="566"/>
            </w:pPr>
            <w:r>
              <w:t>в том числе:</w:t>
            </w:r>
          </w:p>
          <w:p w:rsidR="00EA4B03" w:rsidRDefault="00EA4B03">
            <w:pPr>
              <w:pStyle w:val="ConsPlusNormal"/>
              <w:ind w:left="566"/>
            </w:pPr>
            <w:r>
              <w:t>за счет субсидий, предоставляемых на финансовое обеспечение выполнения государственного задания, всего</w:t>
            </w:r>
          </w:p>
        </w:tc>
        <w:tc>
          <w:tcPr>
            <w:tcW w:w="1099" w:type="dxa"/>
            <w:vAlign w:val="bottom"/>
          </w:tcPr>
          <w:p w:rsidR="00EA4B03" w:rsidRDefault="00EA4B03">
            <w:pPr>
              <w:pStyle w:val="ConsPlusNormal"/>
              <w:jc w:val="center"/>
            </w:pPr>
            <w:r>
              <w:t>264100</w:t>
            </w:r>
          </w:p>
        </w:tc>
        <w:tc>
          <w:tcPr>
            <w:tcW w:w="989"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1134" w:type="dxa"/>
            <w:vAlign w:val="bottom"/>
          </w:tcPr>
          <w:p w:rsidR="00EA4B03" w:rsidRDefault="00EA4B03">
            <w:pPr>
              <w:pStyle w:val="ConsPlusNormal"/>
              <w:jc w:val="center"/>
            </w:pPr>
            <w:r>
              <w:t>x</w:t>
            </w:r>
          </w:p>
        </w:tc>
        <w:tc>
          <w:tcPr>
            <w:tcW w:w="1134" w:type="dxa"/>
            <w:vAlign w:val="bottom"/>
          </w:tcPr>
          <w:p w:rsidR="00EA4B03" w:rsidRDefault="00EA4B03">
            <w:pPr>
              <w:pStyle w:val="ConsPlusNormal"/>
            </w:pPr>
          </w:p>
        </w:tc>
        <w:tc>
          <w:tcPr>
            <w:tcW w:w="1077" w:type="dxa"/>
            <w:vAlign w:val="bottom"/>
          </w:tcPr>
          <w:p w:rsidR="00EA4B03" w:rsidRDefault="00EA4B03">
            <w:pPr>
              <w:pStyle w:val="ConsPlusNormal"/>
            </w:pPr>
          </w:p>
        </w:tc>
        <w:tc>
          <w:tcPr>
            <w:tcW w:w="1134" w:type="dxa"/>
            <w:vAlign w:val="bottom"/>
          </w:tcPr>
          <w:p w:rsidR="00EA4B03" w:rsidRDefault="00EA4B03">
            <w:pPr>
              <w:pStyle w:val="ConsPlusNormal"/>
            </w:pPr>
          </w:p>
        </w:tc>
        <w:tc>
          <w:tcPr>
            <w:tcW w:w="1134" w:type="dxa"/>
            <w:vAlign w:val="bottom"/>
          </w:tcPr>
          <w:p w:rsidR="00EA4B03" w:rsidRDefault="00EA4B03">
            <w:pPr>
              <w:pStyle w:val="ConsPlusNormal"/>
            </w:pPr>
          </w:p>
        </w:tc>
      </w:tr>
      <w:tr w:rsidR="00EA4B03">
        <w:tblPrEx>
          <w:tblBorders>
            <w:right w:val="single" w:sz="4" w:space="0" w:color="auto"/>
          </w:tblBorders>
        </w:tblPrEx>
        <w:tc>
          <w:tcPr>
            <w:tcW w:w="1162" w:type="dxa"/>
            <w:tcBorders>
              <w:left w:val="nil"/>
            </w:tcBorders>
            <w:vAlign w:val="bottom"/>
          </w:tcPr>
          <w:p w:rsidR="00EA4B03" w:rsidRDefault="00EA4B03">
            <w:pPr>
              <w:pStyle w:val="ConsPlusNormal"/>
              <w:jc w:val="center"/>
            </w:pPr>
            <w:r>
              <w:t>1.4.1.1.</w:t>
            </w:r>
          </w:p>
        </w:tc>
        <w:tc>
          <w:tcPr>
            <w:tcW w:w="5329" w:type="dxa"/>
            <w:vAlign w:val="bottom"/>
          </w:tcPr>
          <w:p w:rsidR="00EA4B03" w:rsidRDefault="00EA4B03">
            <w:pPr>
              <w:pStyle w:val="ConsPlusNormal"/>
              <w:ind w:left="849"/>
            </w:pPr>
            <w:r>
              <w:t>в том числе:</w:t>
            </w:r>
          </w:p>
          <w:p w:rsidR="00EA4B03" w:rsidRDefault="00EA4B03">
            <w:pPr>
              <w:pStyle w:val="ConsPlusNormal"/>
              <w:ind w:left="849"/>
            </w:pPr>
            <w:r>
              <w:t xml:space="preserve">в соответствии с Федеральным </w:t>
            </w:r>
            <w:hyperlink r:id="rId55">
              <w:r>
                <w:rPr>
                  <w:color w:val="0000FF"/>
                </w:rPr>
                <w:t>законом</w:t>
              </w:r>
            </w:hyperlink>
            <w:r>
              <w:t xml:space="preserve"> N 44-ФЗ</w:t>
            </w:r>
          </w:p>
        </w:tc>
        <w:tc>
          <w:tcPr>
            <w:tcW w:w="1099" w:type="dxa"/>
            <w:vAlign w:val="bottom"/>
          </w:tcPr>
          <w:p w:rsidR="00EA4B03" w:rsidRDefault="00EA4B03">
            <w:pPr>
              <w:pStyle w:val="ConsPlusNormal"/>
              <w:jc w:val="center"/>
            </w:pPr>
            <w:r>
              <w:t>264110</w:t>
            </w:r>
          </w:p>
        </w:tc>
        <w:tc>
          <w:tcPr>
            <w:tcW w:w="989"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1134" w:type="dxa"/>
            <w:vAlign w:val="bottom"/>
          </w:tcPr>
          <w:p w:rsidR="00EA4B03" w:rsidRDefault="00EA4B03">
            <w:pPr>
              <w:pStyle w:val="ConsPlusNormal"/>
              <w:jc w:val="center"/>
            </w:pPr>
            <w:r>
              <w:t>x</w:t>
            </w:r>
          </w:p>
        </w:tc>
        <w:tc>
          <w:tcPr>
            <w:tcW w:w="1134" w:type="dxa"/>
            <w:vAlign w:val="bottom"/>
          </w:tcPr>
          <w:p w:rsidR="00EA4B03" w:rsidRDefault="00EA4B03">
            <w:pPr>
              <w:pStyle w:val="ConsPlusNormal"/>
            </w:pPr>
          </w:p>
        </w:tc>
        <w:tc>
          <w:tcPr>
            <w:tcW w:w="1077" w:type="dxa"/>
            <w:vAlign w:val="bottom"/>
          </w:tcPr>
          <w:p w:rsidR="00EA4B03" w:rsidRDefault="00EA4B03">
            <w:pPr>
              <w:pStyle w:val="ConsPlusNormal"/>
            </w:pPr>
          </w:p>
        </w:tc>
        <w:tc>
          <w:tcPr>
            <w:tcW w:w="1134" w:type="dxa"/>
            <w:vAlign w:val="bottom"/>
          </w:tcPr>
          <w:p w:rsidR="00EA4B03" w:rsidRDefault="00EA4B03">
            <w:pPr>
              <w:pStyle w:val="ConsPlusNormal"/>
            </w:pPr>
          </w:p>
        </w:tc>
        <w:tc>
          <w:tcPr>
            <w:tcW w:w="1134" w:type="dxa"/>
            <w:vAlign w:val="bottom"/>
          </w:tcPr>
          <w:p w:rsidR="00EA4B03" w:rsidRDefault="00EA4B03">
            <w:pPr>
              <w:pStyle w:val="ConsPlusNormal"/>
            </w:pPr>
          </w:p>
        </w:tc>
      </w:tr>
      <w:tr w:rsidR="00EA4B03">
        <w:tblPrEx>
          <w:tblBorders>
            <w:right w:val="single" w:sz="4" w:space="0" w:color="auto"/>
          </w:tblBorders>
        </w:tblPrEx>
        <w:tc>
          <w:tcPr>
            <w:tcW w:w="1162" w:type="dxa"/>
            <w:tcBorders>
              <w:left w:val="nil"/>
            </w:tcBorders>
            <w:vAlign w:val="bottom"/>
          </w:tcPr>
          <w:p w:rsidR="00EA4B03" w:rsidRDefault="00EA4B03">
            <w:pPr>
              <w:pStyle w:val="ConsPlusNormal"/>
              <w:jc w:val="center"/>
            </w:pPr>
            <w:r>
              <w:t>1.4.1.2.</w:t>
            </w:r>
          </w:p>
        </w:tc>
        <w:tc>
          <w:tcPr>
            <w:tcW w:w="5329" w:type="dxa"/>
            <w:vAlign w:val="bottom"/>
          </w:tcPr>
          <w:p w:rsidR="00EA4B03" w:rsidRDefault="00EA4B03">
            <w:pPr>
              <w:pStyle w:val="ConsPlusNormal"/>
              <w:ind w:left="849"/>
            </w:pPr>
            <w:r>
              <w:t xml:space="preserve">в соответствии с Федеральным </w:t>
            </w:r>
            <w:hyperlink r:id="rId56">
              <w:r>
                <w:rPr>
                  <w:color w:val="0000FF"/>
                </w:rPr>
                <w:t>законом</w:t>
              </w:r>
            </w:hyperlink>
            <w:r>
              <w:t xml:space="preserve"> N 223-ФЗ </w:t>
            </w:r>
            <w:hyperlink w:anchor="P1421">
              <w:r>
                <w:rPr>
                  <w:color w:val="0000FF"/>
                </w:rPr>
                <w:t>&lt;17&gt;</w:t>
              </w:r>
            </w:hyperlink>
          </w:p>
        </w:tc>
        <w:tc>
          <w:tcPr>
            <w:tcW w:w="1099" w:type="dxa"/>
            <w:vAlign w:val="bottom"/>
          </w:tcPr>
          <w:p w:rsidR="00EA4B03" w:rsidRDefault="00EA4B03">
            <w:pPr>
              <w:pStyle w:val="ConsPlusNormal"/>
              <w:jc w:val="center"/>
            </w:pPr>
            <w:r>
              <w:t>264120</w:t>
            </w:r>
          </w:p>
        </w:tc>
        <w:tc>
          <w:tcPr>
            <w:tcW w:w="989"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1134" w:type="dxa"/>
            <w:vAlign w:val="bottom"/>
          </w:tcPr>
          <w:p w:rsidR="00EA4B03" w:rsidRDefault="00EA4B03">
            <w:pPr>
              <w:pStyle w:val="ConsPlusNormal"/>
              <w:jc w:val="center"/>
            </w:pPr>
            <w:r>
              <w:t>x</w:t>
            </w:r>
          </w:p>
        </w:tc>
        <w:tc>
          <w:tcPr>
            <w:tcW w:w="1134" w:type="dxa"/>
            <w:vAlign w:val="bottom"/>
          </w:tcPr>
          <w:p w:rsidR="00EA4B03" w:rsidRDefault="00EA4B03">
            <w:pPr>
              <w:pStyle w:val="ConsPlusNormal"/>
            </w:pPr>
          </w:p>
        </w:tc>
        <w:tc>
          <w:tcPr>
            <w:tcW w:w="1077" w:type="dxa"/>
            <w:vAlign w:val="bottom"/>
          </w:tcPr>
          <w:p w:rsidR="00EA4B03" w:rsidRDefault="00EA4B03">
            <w:pPr>
              <w:pStyle w:val="ConsPlusNormal"/>
            </w:pPr>
          </w:p>
        </w:tc>
        <w:tc>
          <w:tcPr>
            <w:tcW w:w="1134" w:type="dxa"/>
            <w:vAlign w:val="bottom"/>
          </w:tcPr>
          <w:p w:rsidR="00EA4B03" w:rsidRDefault="00EA4B03">
            <w:pPr>
              <w:pStyle w:val="ConsPlusNormal"/>
            </w:pPr>
          </w:p>
        </w:tc>
        <w:tc>
          <w:tcPr>
            <w:tcW w:w="1134" w:type="dxa"/>
            <w:vAlign w:val="bottom"/>
          </w:tcPr>
          <w:p w:rsidR="00EA4B03" w:rsidRDefault="00EA4B03">
            <w:pPr>
              <w:pStyle w:val="ConsPlusNormal"/>
            </w:pPr>
          </w:p>
        </w:tc>
      </w:tr>
      <w:tr w:rsidR="00EA4B03">
        <w:tblPrEx>
          <w:tblBorders>
            <w:right w:val="single" w:sz="4" w:space="0" w:color="auto"/>
          </w:tblBorders>
        </w:tblPrEx>
        <w:tc>
          <w:tcPr>
            <w:tcW w:w="1162" w:type="dxa"/>
            <w:tcBorders>
              <w:left w:val="nil"/>
            </w:tcBorders>
            <w:vAlign w:val="bottom"/>
          </w:tcPr>
          <w:p w:rsidR="00EA4B03" w:rsidRDefault="00EA4B03">
            <w:pPr>
              <w:pStyle w:val="ConsPlusNormal"/>
              <w:jc w:val="center"/>
            </w:pPr>
            <w:r>
              <w:lastRenderedPageBreak/>
              <w:t>1.4.2.</w:t>
            </w:r>
          </w:p>
        </w:tc>
        <w:tc>
          <w:tcPr>
            <w:tcW w:w="5329" w:type="dxa"/>
          </w:tcPr>
          <w:p w:rsidR="00EA4B03" w:rsidRDefault="00EA4B03">
            <w:pPr>
              <w:pStyle w:val="ConsPlusNormal"/>
              <w:ind w:left="566"/>
            </w:pPr>
            <w:r>
              <w:t xml:space="preserve">за счет субсидий, предоставляемых в соответствии с </w:t>
            </w:r>
            <w:hyperlink r:id="rId57">
              <w:r>
                <w:rPr>
                  <w:color w:val="0000FF"/>
                </w:rPr>
                <w:t>абзацем вторым пункта 1 статьи 78.1</w:t>
              </w:r>
            </w:hyperlink>
            <w:r>
              <w:t xml:space="preserve"> Бюджетного кодекса Российской Федерации, всего</w:t>
            </w:r>
          </w:p>
        </w:tc>
        <w:tc>
          <w:tcPr>
            <w:tcW w:w="1099" w:type="dxa"/>
            <w:vAlign w:val="bottom"/>
          </w:tcPr>
          <w:p w:rsidR="00EA4B03" w:rsidRDefault="00EA4B03">
            <w:pPr>
              <w:pStyle w:val="ConsPlusNormal"/>
              <w:jc w:val="center"/>
            </w:pPr>
            <w:r>
              <w:t>264200</w:t>
            </w:r>
          </w:p>
        </w:tc>
        <w:tc>
          <w:tcPr>
            <w:tcW w:w="989"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1134" w:type="dxa"/>
            <w:vAlign w:val="bottom"/>
          </w:tcPr>
          <w:p w:rsidR="00EA4B03" w:rsidRDefault="00EA4B03">
            <w:pPr>
              <w:pStyle w:val="ConsPlusNormal"/>
              <w:jc w:val="center"/>
            </w:pPr>
            <w:r>
              <w:t>x</w:t>
            </w:r>
          </w:p>
        </w:tc>
        <w:tc>
          <w:tcPr>
            <w:tcW w:w="1134" w:type="dxa"/>
            <w:vAlign w:val="bottom"/>
          </w:tcPr>
          <w:p w:rsidR="00EA4B03" w:rsidRDefault="00EA4B03">
            <w:pPr>
              <w:pStyle w:val="ConsPlusNormal"/>
            </w:pPr>
          </w:p>
        </w:tc>
        <w:tc>
          <w:tcPr>
            <w:tcW w:w="1077" w:type="dxa"/>
            <w:vAlign w:val="bottom"/>
          </w:tcPr>
          <w:p w:rsidR="00EA4B03" w:rsidRDefault="00EA4B03">
            <w:pPr>
              <w:pStyle w:val="ConsPlusNormal"/>
            </w:pPr>
          </w:p>
        </w:tc>
        <w:tc>
          <w:tcPr>
            <w:tcW w:w="1134" w:type="dxa"/>
            <w:vAlign w:val="bottom"/>
          </w:tcPr>
          <w:p w:rsidR="00EA4B03" w:rsidRDefault="00EA4B03">
            <w:pPr>
              <w:pStyle w:val="ConsPlusNormal"/>
            </w:pPr>
          </w:p>
        </w:tc>
        <w:tc>
          <w:tcPr>
            <w:tcW w:w="1134" w:type="dxa"/>
            <w:vAlign w:val="bottom"/>
          </w:tcPr>
          <w:p w:rsidR="00EA4B03" w:rsidRDefault="00EA4B03">
            <w:pPr>
              <w:pStyle w:val="ConsPlusNormal"/>
            </w:pPr>
          </w:p>
        </w:tc>
      </w:tr>
      <w:tr w:rsidR="00EA4B03">
        <w:tblPrEx>
          <w:tblBorders>
            <w:right w:val="single" w:sz="4" w:space="0" w:color="auto"/>
          </w:tblBorders>
        </w:tblPrEx>
        <w:tc>
          <w:tcPr>
            <w:tcW w:w="1162" w:type="dxa"/>
            <w:tcBorders>
              <w:left w:val="nil"/>
            </w:tcBorders>
            <w:vAlign w:val="bottom"/>
          </w:tcPr>
          <w:p w:rsidR="00EA4B03" w:rsidRDefault="00EA4B03">
            <w:pPr>
              <w:pStyle w:val="ConsPlusNormal"/>
              <w:jc w:val="center"/>
            </w:pPr>
            <w:r>
              <w:t>1.4.2.1</w:t>
            </w:r>
          </w:p>
        </w:tc>
        <w:tc>
          <w:tcPr>
            <w:tcW w:w="5329" w:type="dxa"/>
            <w:vAlign w:val="bottom"/>
          </w:tcPr>
          <w:p w:rsidR="00EA4B03" w:rsidRDefault="00EA4B03">
            <w:pPr>
              <w:pStyle w:val="ConsPlusNormal"/>
              <w:ind w:left="849"/>
            </w:pPr>
            <w:r>
              <w:t>в том числе:</w:t>
            </w:r>
          </w:p>
          <w:p w:rsidR="00EA4B03" w:rsidRDefault="00EA4B03">
            <w:pPr>
              <w:pStyle w:val="ConsPlusNormal"/>
              <w:ind w:left="849"/>
            </w:pPr>
            <w:r>
              <w:t xml:space="preserve">в соответствии с Федеральным </w:t>
            </w:r>
            <w:hyperlink r:id="rId58">
              <w:r>
                <w:rPr>
                  <w:color w:val="0000FF"/>
                </w:rPr>
                <w:t>законом</w:t>
              </w:r>
            </w:hyperlink>
            <w:r>
              <w:t xml:space="preserve"> N 44-ФЗ</w:t>
            </w:r>
          </w:p>
        </w:tc>
        <w:tc>
          <w:tcPr>
            <w:tcW w:w="1099" w:type="dxa"/>
            <w:vAlign w:val="bottom"/>
          </w:tcPr>
          <w:p w:rsidR="00EA4B03" w:rsidRDefault="00EA4B03">
            <w:pPr>
              <w:pStyle w:val="ConsPlusNormal"/>
              <w:jc w:val="center"/>
            </w:pPr>
            <w:r>
              <w:t>264210</w:t>
            </w:r>
          </w:p>
        </w:tc>
        <w:tc>
          <w:tcPr>
            <w:tcW w:w="989"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1134" w:type="dxa"/>
            <w:vAlign w:val="bottom"/>
          </w:tcPr>
          <w:p w:rsidR="00EA4B03" w:rsidRDefault="00EA4B03">
            <w:pPr>
              <w:pStyle w:val="ConsPlusNormal"/>
              <w:jc w:val="center"/>
            </w:pPr>
            <w:r>
              <w:t>x</w:t>
            </w:r>
          </w:p>
        </w:tc>
        <w:tc>
          <w:tcPr>
            <w:tcW w:w="1134" w:type="dxa"/>
            <w:vAlign w:val="bottom"/>
          </w:tcPr>
          <w:p w:rsidR="00EA4B03" w:rsidRDefault="00EA4B03">
            <w:pPr>
              <w:pStyle w:val="ConsPlusNormal"/>
            </w:pPr>
          </w:p>
        </w:tc>
        <w:tc>
          <w:tcPr>
            <w:tcW w:w="1077" w:type="dxa"/>
            <w:vAlign w:val="bottom"/>
          </w:tcPr>
          <w:p w:rsidR="00EA4B03" w:rsidRDefault="00EA4B03">
            <w:pPr>
              <w:pStyle w:val="ConsPlusNormal"/>
            </w:pPr>
          </w:p>
        </w:tc>
        <w:tc>
          <w:tcPr>
            <w:tcW w:w="1134" w:type="dxa"/>
            <w:vAlign w:val="bottom"/>
          </w:tcPr>
          <w:p w:rsidR="00EA4B03" w:rsidRDefault="00EA4B03">
            <w:pPr>
              <w:pStyle w:val="ConsPlusNormal"/>
            </w:pPr>
          </w:p>
        </w:tc>
        <w:tc>
          <w:tcPr>
            <w:tcW w:w="1134" w:type="dxa"/>
            <w:vAlign w:val="bottom"/>
          </w:tcPr>
          <w:p w:rsidR="00EA4B03" w:rsidRDefault="00EA4B03">
            <w:pPr>
              <w:pStyle w:val="ConsPlusNormal"/>
            </w:pPr>
          </w:p>
        </w:tc>
      </w:tr>
      <w:tr w:rsidR="00EA4B03">
        <w:tblPrEx>
          <w:tblBorders>
            <w:right w:val="single" w:sz="4" w:space="0" w:color="auto"/>
          </w:tblBorders>
        </w:tblPrEx>
        <w:tc>
          <w:tcPr>
            <w:tcW w:w="1162" w:type="dxa"/>
            <w:tcBorders>
              <w:left w:val="nil"/>
            </w:tcBorders>
            <w:vAlign w:val="bottom"/>
          </w:tcPr>
          <w:p w:rsidR="00EA4B03" w:rsidRDefault="00EA4B03">
            <w:pPr>
              <w:pStyle w:val="ConsPlusNormal"/>
            </w:pPr>
          </w:p>
        </w:tc>
        <w:tc>
          <w:tcPr>
            <w:tcW w:w="5329" w:type="dxa"/>
          </w:tcPr>
          <w:p w:rsidR="00EA4B03" w:rsidRDefault="00EA4B03">
            <w:pPr>
              <w:pStyle w:val="ConsPlusNormal"/>
              <w:ind w:left="1132"/>
            </w:pPr>
            <w:r>
              <w:t xml:space="preserve">из них </w:t>
            </w:r>
            <w:hyperlink w:anchor="P1389">
              <w:r>
                <w:rPr>
                  <w:color w:val="0000FF"/>
                </w:rPr>
                <w:t>&lt;12&gt;</w:t>
              </w:r>
            </w:hyperlink>
            <w:r>
              <w:t>:</w:t>
            </w:r>
          </w:p>
        </w:tc>
        <w:tc>
          <w:tcPr>
            <w:tcW w:w="1099" w:type="dxa"/>
            <w:vAlign w:val="bottom"/>
          </w:tcPr>
          <w:p w:rsidR="00EA4B03" w:rsidRDefault="00EA4B03">
            <w:pPr>
              <w:pStyle w:val="ConsPlusNormal"/>
            </w:pPr>
          </w:p>
        </w:tc>
        <w:tc>
          <w:tcPr>
            <w:tcW w:w="989" w:type="dxa"/>
            <w:vAlign w:val="bottom"/>
          </w:tcPr>
          <w:p w:rsidR="00EA4B03" w:rsidRDefault="00EA4B03">
            <w:pPr>
              <w:pStyle w:val="ConsPlusNormal"/>
              <w:jc w:val="center"/>
            </w:pPr>
            <w:r>
              <w:t>x</w:t>
            </w:r>
          </w:p>
        </w:tc>
        <w:tc>
          <w:tcPr>
            <w:tcW w:w="1077" w:type="dxa"/>
            <w:vAlign w:val="bottom"/>
          </w:tcPr>
          <w:p w:rsidR="00EA4B03" w:rsidRDefault="00EA4B03">
            <w:pPr>
              <w:pStyle w:val="ConsPlusNormal"/>
            </w:pPr>
          </w:p>
        </w:tc>
        <w:tc>
          <w:tcPr>
            <w:tcW w:w="1134" w:type="dxa"/>
            <w:vAlign w:val="bottom"/>
          </w:tcPr>
          <w:p w:rsidR="00EA4B03" w:rsidRDefault="00EA4B03">
            <w:pPr>
              <w:pStyle w:val="ConsPlusNormal"/>
              <w:jc w:val="center"/>
            </w:pPr>
            <w:r>
              <w:t>x</w:t>
            </w:r>
          </w:p>
        </w:tc>
        <w:tc>
          <w:tcPr>
            <w:tcW w:w="1134" w:type="dxa"/>
            <w:vAlign w:val="bottom"/>
          </w:tcPr>
          <w:p w:rsidR="00EA4B03" w:rsidRDefault="00EA4B03">
            <w:pPr>
              <w:pStyle w:val="ConsPlusNormal"/>
            </w:pPr>
          </w:p>
        </w:tc>
        <w:tc>
          <w:tcPr>
            <w:tcW w:w="1077" w:type="dxa"/>
            <w:vAlign w:val="bottom"/>
          </w:tcPr>
          <w:p w:rsidR="00EA4B03" w:rsidRDefault="00EA4B03">
            <w:pPr>
              <w:pStyle w:val="ConsPlusNormal"/>
            </w:pPr>
          </w:p>
        </w:tc>
        <w:tc>
          <w:tcPr>
            <w:tcW w:w="1134" w:type="dxa"/>
            <w:vAlign w:val="bottom"/>
          </w:tcPr>
          <w:p w:rsidR="00EA4B03" w:rsidRDefault="00EA4B03">
            <w:pPr>
              <w:pStyle w:val="ConsPlusNormal"/>
            </w:pPr>
          </w:p>
        </w:tc>
        <w:tc>
          <w:tcPr>
            <w:tcW w:w="1134" w:type="dxa"/>
            <w:vAlign w:val="bottom"/>
          </w:tcPr>
          <w:p w:rsidR="00EA4B03" w:rsidRDefault="00EA4B03">
            <w:pPr>
              <w:pStyle w:val="ConsPlusNormal"/>
            </w:pPr>
          </w:p>
        </w:tc>
      </w:tr>
      <w:tr w:rsidR="00EA4B03">
        <w:tblPrEx>
          <w:tblBorders>
            <w:right w:val="single" w:sz="4" w:space="0" w:color="auto"/>
          </w:tblBorders>
        </w:tblPrEx>
        <w:tc>
          <w:tcPr>
            <w:tcW w:w="1162" w:type="dxa"/>
            <w:tcBorders>
              <w:left w:val="nil"/>
            </w:tcBorders>
            <w:vAlign w:val="bottom"/>
          </w:tcPr>
          <w:p w:rsidR="00EA4B03" w:rsidRDefault="00EA4B03">
            <w:pPr>
              <w:pStyle w:val="ConsPlusNormal"/>
              <w:jc w:val="center"/>
            </w:pPr>
            <w:r>
              <w:t>1.4.2.2.</w:t>
            </w:r>
          </w:p>
        </w:tc>
        <w:tc>
          <w:tcPr>
            <w:tcW w:w="5329" w:type="dxa"/>
            <w:vAlign w:val="bottom"/>
          </w:tcPr>
          <w:p w:rsidR="00EA4B03" w:rsidRDefault="00EA4B03">
            <w:pPr>
              <w:pStyle w:val="ConsPlusNormal"/>
              <w:ind w:left="849"/>
            </w:pPr>
            <w:r>
              <w:t xml:space="preserve">в соответствии с Федеральным </w:t>
            </w:r>
            <w:hyperlink r:id="rId59">
              <w:r>
                <w:rPr>
                  <w:color w:val="0000FF"/>
                </w:rPr>
                <w:t>законом</w:t>
              </w:r>
            </w:hyperlink>
            <w:r>
              <w:t xml:space="preserve"> N 223-ФЗ </w:t>
            </w:r>
            <w:hyperlink w:anchor="P1421">
              <w:r>
                <w:rPr>
                  <w:color w:val="0000FF"/>
                </w:rPr>
                <w:t>&lt;17&gt;</w:t>
              </w:r>
            </w:hyperlink>
          </w:p>
        </w:tc>
        <w:tc>
          <w:tcPr>
            <w:tcW w:w="1099" w:type="dxa"/>
            <w:vAlign w:val="bottom"/>
          </w:tcPr>
          <w:p w:rsidR="00EA4B03" w:rsidRDefault="00EA4B03">
            <w:pPr>
              <w:pStyle w:val="ConsPlusNormal"/>
              <w:jc w:val="center"/>
            </w:pPr>
            <w:r>
              <w:t>264220</w:t>
            </w:r>
          </w:p>
        </w:tc>
        <w:tc>
          <w:tcPr>
            <w:tcW w:w="989"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1134" w:type="dxa"/>
            <w:vAlign w:val="bottom"/>
          </w:tcPr>
          <w:p w:rsidR="00EA4B03" w:rsidRDefault="00EA4B03">
            <w:pPr>
              <w:pStyle w:val="ConsPlusNormal"/>
              <w:jc w:val="center"/>
            </w:pPr>
            <w:r>
              <w:t>x</w:t>
            </w:r>
          </w:p>
        </w:tc>
        <w:tc>
          <w:tcPr>
            <w:tcW w:w="1134" w:type="dxa"/>
            <w:vAlign w:val="bottom"/>
          </w:tcPr>
          <w:p w:rsidR="00EA4B03" w:rsidRDefault="00EA4B03">
            <w:pPr>
              <w:pStyle w:val="ConsPlusNormal"/>
            </w:pPr>
          </w:p>
        </w:tc>
        <w:tc>
          <w:tcPr>
            <w:tcW w:w="1077" w:type="dxa"/>
            <w:vAlign w:val="bottom"/>
          </w:tcPr>
          <w:p w:rsidR="00EA4B03" w:rsidRDefault="00EA4B03">
            <w:pPr>
              <w:pStyle w:val="ConsPlusNormal"/>
            </w:pPr>
          </w:p>
        </w:tc>
        <w:tc>
          <w:tcPr>
            <w:tcW w:w="1134" w:type="dxa"/>
            <w:vAlign w:val="bottom"/>
          </w:tcPr>
          <w:p w:rsidR="00EA4B03" w:rsidRDefault="00EA4B03">
            <w:pPr>
              <w:pStyle w:val="ConsPlusNormal"/>
            </w:pPr>
          </w:p>
        </w:tc>
        <w:tc>
          <w:tcPr>
            <w:tcW w:w="1134" w:type="dxa"/>
            <w:vAlign w:val="bottom"/>
          </w:tcPr>
          <w:p w:rsidR="00EA4B03" w:rsidRDefault="00EA4B03">
            <w:pPr>
              <w:pStyle w:val="ConsPlusNormal"/>
            </w:pPr>
          </w:p>
        </w:tc>
      </w:tr>
      <w:tr w:rsidR="00EA4B03">
        <w:tblPrEx>
          <w:tblBorders>
            <w:right w:val="single" w:sz="4" w:space="0" w:color="auto"/>
          </w:tblBorders>
        </w:tblPrEx>
        <w:tc>
          <w:tcPr>
            <w:tcW w:w="1162" w:type="dxa"/>
            <w:tcBorders>
              <w:left w:val="nil"/>
            </w:tcBorders>
            <w:vAlign w:val="bottom"/>
          </w:tcPr>
          <w:p w:rsidR="00EA4B03" w:rsidRDefault="00EA4B03">
            <w:pPr>
              <w:pStyle w:val="ConsPlusNormal"/>
              <w:jc w:val="center"/>
            </w:pPr>
            <w:r>
              <w:t>1.4.3.</w:t>
            </w:r>
          </w:p>
        </w:tc>
        <w:tc>
          <w:tcPr>
            <w:tcW w:w="5329" w:type="dxa"/>
            <w:vAlign w:val="bottom"/>
          </w:tcPr>
          <w:p w:rsidR="00EA4B03" w:rsidRDefault="00EA4B03">
            <w:pPr>
              <w:pStyle w:val="ConsPlusNormal"/>
              <w:ind w:left="566"/>
            </w:pPr>
            <w:r>
              <w:t xml:space="preserve">за счет субсидий, предоставляемых на осуществление капитальных вложений </w:t>
            </w:r>
            <w:hyperlink w:anchor="P1423">
              <w:r>
                <w:rPr>
                  <w:color w:val="0000FF"/>
                </w:rPr>
                <w:t>&lt;18&gt;</w:t>
              </w:r>
            </w:hyperlink>
          </w:p>
        </w:tc>
        <w:tc>
          <w:tcPr>
            <w:tcW w:w="1099" w:type="dxa"/>
            <w:vAlign w:val="bottom"/>
          </w:tcPr>
          <w:p w:rsidR="00EA4B03" w:rsidRDefault="00EA4B03">
            <w:pPr>
              <w:pStyle w:val="ConsPlusNormal"/>
              <w:jc w:val="center"/>
            </w:pPr>
            <w:r>
              <w:t>264300</w:t>
            </w:r>
          </w:p>
        </w:tc>
        <w:tc>
          <w:tcPr>
            <w:tcW w:w="989"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1134" w:type="dxa"/>
            <w:vAlign w:val="bottom"/>
          </w:tcPr>
          <w:p w:rsidR="00EA4B03" w:rsidRDefault="00EA4B03">
            <w:pPr>
              <w:pStyle w:val="ConsPlusNormal"/>
              <w:jc w:val="center"/>
            </w:pPr>
            <w:r>
              <w:t>x</w:t>
            </w:r>
          </w:p>
        </w:tc>
        <w:tc>
          <w:tcPr>
            <w:tcW w:w="1134" w:type="dxa"/>
            <w:vAlign w:val="bottom"/>
          </w:tcPr>
          <w:p w:rsidR="00EA4B03" w:rsidRDefault="00EA4B03">
            <w:pPr>
              <w:pStyle w:val="ConsPlusNormal"/>
            </w:pPr>
          </w:p>
        </w:tc>
        <w:tc>
          <w:tcPr>
            <w:tcW w:w="1077" w:type="dxa"/>
            <w:vAlign w:val="bottom"/>
          </w:tcPr>
          <w:p w:rsidR="00EA4B03" w:rsidRDefault="00EA4B03">
            <w:pPr>
              <w:pStyle w:val="ConsPlusNormal"/>
            </w:pPr>
          </w:p>
        </w:tc>
        <w:tc>
          <w:tcPr>
            <w:tcW w:w="1134" w:type="dxa"/>
            <w:vAlign w:val="bottom"/>
          </w:tcPr>
          <w:p w:rsidR="00EA4B03" w:rsidRDefault="00EA4B03">
            <w:pPr>
              <w:pStyle w:val="ConsPlusNormal"/>
            </w:pPr>
          </w:p>
        </w:tc>
        <w:tc>
          <w:tcPr>
            <w:tcW w:w="1134" w:type="dxa"/>
            <w:vAlign w:val="bottom"/>
          </w:tcPr>
          <w:p w:rsidR="00EA4B03" w:rsidRDefault="00EA4B03">
            <w:pPr>
              <w:pStyle w:val="ConsPlusNormal"/>
            </w:pPr>
          </w:p>
        </w:tc>
      </w:tr>
      <w:tr w:rsidR="00EA4B03">
        <w:tblPrEx>
          <w:tblBorders>
            <w:right w:val="single" w:sz="4" w:space="0" w:color="auto"/>
          </w:tblBorders>
        </w:tblPrEx>
        <w:tc>
          <w:tcPr>
            <w:tcW w:w="1162" w:type="dxa"/>
            <w:tcBorders>
              <w:left w:val="nil"/>
            </w:tcBorders>
            <w:vAlign w:val="bottom"/>
          </w:tcPr>
          <w:p w:rsidR="00EA4B03" w:rsidRDefault="00EA4B03">
            <w:pPr>
              <w:pStyle w:val="ConsPlusNormal"/>
            </w:pPr>
          </w:p>
        </w:tc>
        <w:tc>
          <w:tcPr>
            <w:tcW w:w="5329" w:type="dxa"/>
          </w:tcPr>
          <w:p w:rsidR="00EA4B03" w:rsidRDefault="00EA4B03">
            <w:pPr>
              <w:pStyle w:val="ConsPlusNormal"/>
              <w:ind w:left="1132"/>
            </w:pPr>
            <w:r>
              <w:t xml:space="preserve">из них </w:t>
            </w:r>
            <w:hyperlink w:anchor="P1389">
              <w:r>
                <w:rPr>
                  <w:color w:val="0000FF"/>
                </w:rPr>
                <w:t>&lt;12&gt;</w:t>
              </w:r>
            </w:hyperlink>
            <w:r>
              <w:t>:</w:t>
            </w:r>
          </w:p>
        </w:tc>
        <w:tc>
          <w:tcPr>
            <w:tcW w:w="1099" w:type="dxa"/>
            <w:vAlign w:val="bottom"/>
          </w:tcPr>
          <w:p w:rsidR="00EA4B03" w:rsidRDefault="00EA4B03">
            <w:pPr>
              <w:pStyle w:val="ConsPlusNormal"/>
            </w:pPr>
          </w:p>
        </w:tc>
        <w:tc>
          <w:tcPr>
            <w:tcW w:w="989" w:type="dxa"/>
            <w:vAlign w:val="bottom"/>
          </w:tcPr>
          <w:p w:rsidR="00EA4B03" w:rsidRDefault="00EA4B03">
            <w:pPr>
              <w:pStyle w:val="ConsPlusNormal"/>
              <w:jc w:val="center"/>
            </w:pPr>
            <w:r>
              <w:t>x</w:t>
            </w:r>
          </w:p>
        </w:tc>
        <w:tc>
          <w:tcPr>
            <w:tcW w:w="1077" w:type="dxa"/>
            <w:vAlign w:val="bottom"/>
          </w:tcPr>
          <w:p w:rsidR="00EA4B03" w:rsidRDefault="00EA4B03">
            <w:pPr>
              <w:pStyle w:val="ConsPlusNormal"/>
            </w:pPr>
          </w:p>
        </w:tc>
        <w:tc>
          <w:tcPr>
            <w:tcW w:w="1134" w:type="dxa"/>
            <w:vAlign w:val="bottom"/>
          </w:tcPr>
          <w:p w:rsidR="00EA4B03" w:rsidRDefault="00EA4B03">
            <w:pPr>
              <w:pStyle w:val="ConsPlusNormal"/>
            </w:pPr>
          </w:p>
        </w:tc>
        <w:tc>
          <w:tcPr>
            <w:tcW w:w="1134" w:type="dxa"/>
            <w:vAlign w:val="bottom"/>
          </w:tcPr>
          <w:p w:rsidR="00EA4B03" w:rsidRDefault="00EA4B03">
            <w:pPr>
              <w:pStyle w:val="ConsPlusNormal"/>
            </w:pPr>
          </w:p>
        </w:tc>
        <w:tc>
          <w:tcPr>
            <w:tcW w:w="1077" w:type="dxa"/>
            <w:vAlign w:val="bottom"/>
          </w:tcPr>
          <w:p w:rsidR="00EA4B03" w:rsidRDefault="00EA4B03">
            <w:pPr>
              <w:pStyle w:val="ConsPlusNormal"/>
            </w:pPr>
          </w:p>
        </w:tc>
        <w:tc>
          <w:tcPr>
            <w:tcW w:w="1134" w:type="dxa"/>
            <w:vAlign w:val="bottom"/>
          </w:tcPr>
          <w:p w:rsidR="00EA4B03" w:rsidRDefault="00EA4B03">
            <w:pPr>
              <w:pStyle w:val="ConsPlusNormal"/>
            </w:pPr>
          </w:p>
        </w:tc>
        <w:tc>
          <w:tcPr>
            <w:tcW w:w="1134" w:type="dxa"/>
            <w:vAlign w:val="bottom"/>
          </w:tcPr>
          <w:p w:rsidR="00EA4B03" w:rsidRDefault="00EA4B03">
            <w:pPr>
              <w:pStyle w:val="ConsPlusNormal"/>
            </w:pPr>
          </w:p>
        </w:tc>
      </w:tr>
      <w:tr w:rsidR="00EA4B03">
        <w:tblPrEx>
          <w:tblBorders>
            <w:right w:val="single" w:sz="4" w:space="0" w:color="auto"/>
          </w:tblBorders>
        </w:tblPrEx>
        <w:tc>
          <w:tcPr>
            <w:tcW w:w="1162" w:type="dxa"/>
            <w:tcBorders>
              <w:left w:val="nil"/>
            </w:tcBorders>
            <w:vAlign w:val="bottom"/>
          </w:tcPr>
          <w:p w:rsidR="00EA4B03" w:rsidRDefault="00EA4B03">
            <w:pPr>
              <w:pStyle w:val="ConsPlusNormal"/>
            </w:pPr>
          </w:p>
        </w:tc>
        <w:tc>
          <w:tcPr>
            <w:tcW w:w="5329" w:type="dxa"/>
          </w:tcPr>
          <w:p w:rsidR="00EA4B03" w:rsidRDefault="00EA4B03">
            <w:pPr>
              <w:pStyle w:val="ConsPlusNormal"/>
            </w:pPr>
          </w:p>
        </w:tc>
        <w:tc>
          <w:tcPr>
            <w:tcW w:w="1099" w:type="dxa"/>
            <w:vAlign w:val="bottom"/>
          </w:tcPr>
          <w:p w:rsidR="00EA4B03" w:rsidRDefault="00EA4B03">
            <w:pPr>
              <w:pStyle w:val="ConsPlusNormal"/>
            </w:pPr>
          </w:p>
        </w:tc>
        <w:tc>
          <w:tcPr>
            <w:tcW w:w="989" w:type="dxa"/>
            <w:vAlign w:val="bottom"/>
          </w:tcPr>
          <w:p w:rsidR="00EA4B03" w:rsidRDefault="00EA4B03">
            <w:pPr>
              <w:pStyle w:val="ConsPlusNormal"/>
              <w:jc w:val="center"/>
            </w:pPr>
            <w:r>
              <w:t>x</w:t>
            </w:r>
          </w:p>
        </w:tc>
        <w:tc>
          <w:tcPr>
            <w:tcW w:w="1077" w:type="dxa"/>
            <w:vAlign w:val="bottom"/>
          </w:tcPr>
          <w:p w:rsidR="00EA4B03" w:rsidRDefault="00EA4B03">
            <w:pPr>
              <w:pStyle w:val="ConsPlusNormal"/>
            </w:pPr>
          </w:p>
        </w:tc>
        <w:tc>
          <w:tcPr>
            <w:tcW w:w="1134" w:type="dxa"/>
            <w:vAlign w:val="bottom"/>
          </w:tcPr>
          <w:p w:rsidR="00EA4B03" w:rsidRDefault="00EA4B03">
            <w:pPr>
              <w:pStyle w:val="ConsPlusNormal"/>
            </w:pPr>
          </w:p>
        </w:tc>
        <w:tc>
          <w:tcPr>
            <w:tcW w:w="1134" w:type="dxa"/>
            <w:vAlign w:val="bottom"/>
          </w:tcPr>
          <w:p w:rsidR="00EA4B03" w:rsidRDefault="00EA4B03">
            <w:pPr>
              <w:pStyle w:val="ConsPlusNormal"/>
            </w:pPr>
          </w:p>
        </w:tc>
        <w:tc>
          <w:tcPr>
            <w:tcW w:w="1077" w:type="dxa"/>
            <w:vAlign w:val="bottom"/>
          </w:tcPr>
          <w:p w:rsidR="00EA4B03" w:rsidRDefault="00EA4B03">
            <w:pPr>
              <w:pStyle w:val="ConsPlusNormal"/>
            </w:pPr>
          </w:p>
        </w:tc>
        <w:tc>
          <w:tcPr>
            <w:tcW w:w="1134" w:type="dxa"/>
            <w:vAlign w:val="bottom"/>
          </w:tcPr>
          <w:p w:rsidR="00EA4B03" w:rsidRDefault="00EA4B03">
            <w:pPr>
              <w:pStyle w:val="ConsPlusNormal"/>
            </w:pPr>
          </w:p>
        </w:tc>
        <w:tc>
          <w:tcPr>
            <w:tcW w:w="1134" w:type="dxa"/>
            <w:vAlign w:val="bottom"/>
          </w:tcPr>
          <w:p w:rsidR="00EA4B03" w:rsidRDefault="00EA4B03">
            <w:pPr>
              <w:pStyle w:val="ConsPlusNormal"/>
            </w:pPr>
          </w:p>
        </w:tc>
      </w:tr>
      <w:tr w:rsidR="00EA4B03">
        <w:tblPrEx>
          <w:tblBorders>
            <w:right w:val="single" w:sz="4" w:space="0" w:color="auto"/>
          </w:tblBorders>
        </w:tblPrEx>
        <w:tc>
          <w:tcPr>
            <w:tcW w:w="1162" w:type="dxa"/>
            <w:tcBorders>
              <w:left w:val="nil"/>
            </w:tcBorders>
            <w:vAlign w:val="bottom"/>
          </w:tcPr>
          <w:p w:rsidR="00EA4B03" w:rsidRDefault="00EA4B03">
            <w:pPr>
              <w:pStyle w:val="ConsPlusNormal"/>
            </w:pPr>
          </w:p>
        </w:tc>
        <w:tc>
          <w:tcPr>
            <w:tcW w:w="5329" w:type="dxa"/>
          </w:tcPr>
          <w:p w:rsidR="00EA4B03" w:rsidRDefault="00EA4B03">
            <w:pPr>
              <w:pStyle w:val="ConsPlusNormal"/>
              <w:ind w:left="1132"/>
            </w:pPr>
            <w:r>
              <w:t xml:space="preserve">из них </w:t>
            </w:r>
            <w:hyperlink w:anchor="P1401">
              <w:r>
                <w:rPr>
                  <w:color w:val="0000FF"/>
                </w:rPr>
                <w:t>&lt;13&gt;</w:t>
              </w:r>
            </w:hyperlink>
            <w:r>
              <w:t>:</w:t>
            </w:r>
          </w:p>
        </w:tc>
        <w:tc>
          <w:tcPr>
            <w:tcW w:w="1099" w:type="dxa"/>
            <w:vAlign w:val="bottom"/>
          </w:tcPr>
          <w:p w:rsidR="00EA4B03" w:rsidRDefault="00EA4B03">
            <w:pPr>
              <w:pStyle w:val="ConsPlusNormal"/>
            </w:pPr>
          </w:p>
        </w:tc>
        <w:tc>
          <w:tcPr>
            <w:tcW w:w="989" w:type="dxa"/>
            <w:vAlign w:val="bottom"/>
          </w:tcPr>
          <w:p w:rsidR="00EA4B03" w:rsidRDefault="00EA4B03">
            <w:pPr>
              <w:pStyle w:val="ConsPlusNormal"/>
              <w:jc w:val="center"/>
            </w:pPr>
            <w:r>
              <w:t>x</w:t>
            </w:r>
          </w:p>
        </w:tc>
        <w:tc>
          <w:tcPr>
            <w:tcW w:w="1077" w:type="dxa"/>
            <w:vAlign w:val="bottom"/>
          </w:tcPr>
          <w:p w:rsidR="00EA4B03" w:rsidRDefault="00EA4B03">
            <w:pPr>
              <w:pStyle w:val="ConsPlusNormal"/>
            </w:pPr>
          </w:p>
        </w:tc>
        <w:tc>
          <w:tcPr>
            <w:tcW w:w="1134" w:type="dxa"/>
            <w:vAlign w:val="bottom"/>
          </w:tcPr>
          <w:p w:rsidR="00EA4B03" w:rsidRDefault="00EA4B03">
            <w:pPr>
              <w:pStyle w:val="ConsPlusNormal"/>
            </w:pPr>
          </w:p>
        </w:tc>
        <w:tc>
          <w:tcPr>
            <w:tcW w:w="1134" w:type="dxa"/>
            <w:vAlign w:val="bottom"/>
          </w:tcPr>
          <w:p w:rsidR="00EA4B03" w:rsidRDefault="00EA4B03">
            <w:pPr>
              <w:pStyle w:val="ConsPlusNormal"/>
            </w:pPr>
          </w:p>
        </w:tc>
        <w:tc>
          <w:tcPr>
            <w:tcW w:w="1077" w:type="dxa"/>
            <w:vAlign w:val="bottom"/>
          </w:tcPr>
          <w:p w:rsidR="00EA4B03" w:rsidRDefault="00EA4B03">
            <w:pPr>
              <w:pStyle w:val="ConsPlusNormal"/>
            </w:pPr>
          </w:p>
        </w:tc>
        <w:tc>
          <w:tcPr>
            <w:tcW w:w="1134" w:type="dxa"/>
            <w:vAlign w:val="bottom"/>
          </w:tcPr>
          <w:p w:rsidR="00EA4B03" w:rsidRDefault="00EA4B03">
            <w:pPr>
              <w:pStyle w:val="ConsPlusNormal"/>
            </w:pPr>
          </w:p>
        </w:tc>
        <w:tc>
          <w:tcPr>
            <w:tcW w:w="1134" w:type="dxa"/>
            <w:vAlign w:val="bottom"/>
          </w:tcPr>
          <w:p w:rsidR="00EA4B03" w:rsidRDefault="00EA4B03">
            <w:pPr>
              <w:pStyle w:val="ConsPlusNormal"/>
            </w:pPr>
          </w:p>
        </w:tc>
      </w:tr>
      <w:tr w:rsidR="00EA4B03">
        <w:tblPrEx>
          <w:tblBorders>
            <w:right w:val="single" w:sz="4" w:space="0" w:color="auto"/>
          </w:tblBorders>
        </w:tblPrEx>
        <w:tc>
          <w:tcPr>
            <w:tcW w:w="1162" w:type="dxa"/>
            <w:tcBorders>
              <w:left w:val="nil"/>
            </w:tcBorders>
            <w:vAlign w:val="bottom"/>
          </w:tcPr>
          <w:p w:rsidR="00EA4B03" w:rsidRDefault="00EA4B03">
            <w:pPr>
              <w:pStyle w:val="ConsPlusNormal"/>
            </w:pPr>
          </w:p>
        </w:tc>
        <w:tc>
          <w:tcPr>
            <w:tcW w:w="5329" w:type="dxa"/>
          </w:tcPr>
          <w:p w:rsidR="00EA4B03" w:rsidRDefault="00EA4B03">
            <w:pPr>
              <w:pStyle w:val="ConsPlusNormal"/>
            </w:pPr>
          </w:p>
        </w:tc>
        <w:tc>
          <w:tcPr>
            <w:tcW w:w="1099" w:type="dxa"/>
            <w:vAlign w:val="bottom"/>
          </w:tcPr>
          <w:p w:rsidR="00EA4B03" w:rsidRDefault="00EA4B03">
            <w:pPr>
              <w:pStyle w:val="ConsPlusNormal"/>
            </w:pPr>
          </w:p>
        </w:tc>
        <w:tc>
          <w:tcPr>
            <w:tcW w:w="989" w:type="dxa"/>
            <w:vAlign w:val="bottom"/>
          </w:tcPr>
          <w:p w:rsidR="00EA4B03" w:rsidRDefault="00EA4B03">
            <w:pPr>
              <w:pStyle w:val="ConsPlusNormal"/>
            </w:pPr>
          </w:p>
        </w:tc>
        <w:tc>
          <w:tcPr>
            <w:tcW w:w="1077" w:type="dxa"/>
            <w:vAlign w:val="bottom"/>
          </w:tcPr>
          <w:p w:rsidR="00EA4B03" w:rsidRDefault="00EA4B03">
            <w:pPr>
              <w:pStyle w:val="ConsPlusNormal"/>
            </w:pPr>
          </w:p>
        </w:tc>
        <w:tc>
          <w:tcPr>
            <w:tcW w:w="1134" w:type="dxa"/>
            <w:vAlign w:val="bottom"/>
          </w:tcPr>
          <w:p w:rsidR="00EA4B03" w:rsidRDefault="00EA4B03">
            <w:pPr>
              <w:pStyle w:val="ConsPlusNormal"/>
            </w:pPr>
          </w:p>
        </w:tc>
        <w:tc>
          <w:tcPr>
            <w:tcW w:w="1134" w:type="dxa"/>
            <w:vAlign w:val="bottom"/>
          </w:tcPr>
          <w:p w:rsidR="00EA4B03" w:rsidRDefault="00EA4B03">
            <w:pPr>
              <w:pStyle w:val="ConsPlusNormal"/>
            </w:pPr>
          </w:p>
        </w:tc>
        <w:tc>
          <w:tcPr>
            <w:tcW w:w="1077" w:type="dxa"/>
            <w:vAlign w:val="bottom"/>
          </w:tcPr>
          <w:p w:rsidR="00EA4B03" w:rsidRDefault="00EA4B03">
            <w:pPr>
              <w:pStyle w:val="ConsPlusNormal"/>
            </w:pPr>
          </w:p>
        </w:tc>
        <w:tc>
          <w:tcPr>
            <w:tcW w:w="1134" w:type="dxa"/>
            <w:vAlign w:val="bottom"/>
          </w:tcPr>
          <w:p w:rsidR="00EA4B03" w:rsidRDefault="00EA4B03">
            <w:pPr>
              <w:pStyle w:val="ConsPlusNormal"/>
            </w:pPr>
          </w:p>
        </w:tc>
        <w:tc>
          <w:tcPr>
            <w:tcW w:w="1134" w:type="dxa"/>
            <w:vAlign w:val="bottom"/>
          </w:tcPr>
          <w:p w:rsidR="00EA4B03" w:rsidRDefault="00EA4B03">
            <w:pPr>
              <w:pStyle w:val="ConsPlusNormal"/>
            </w:pPr>
          </w:p>
        </w:tc>
      </w:tr>
      <w:tr w:rsidR="00EA4B03">
        <w:tblPrEx>
          <w:tblBorders>
            <w:right w:val="single" w:sz="4" w:space="0" w:color="auto"/>
          </w:tblBorders>
        </w:tblPrEx>
        <w:tc>
          <w:tcPr>
            <w:tcW w:w="1162" w:type="dxa"/>
            <w:tcBorders>
              <w:left w:val="nil"/>
            </w:tcBorders>
            <w:vAlign w:val="bottom"/>
          </w:tcPr>
          <w:p w:rsidR="00EA4B03" w:rsidRDefault="00EA4B03">
            <w:pPr>
              <w:pStyle w:val="ConsPlusNormal"/>
              <w:jc w:val="center"/>
            </w:pPr>
            <w:r>
              <w:t>1.4.4.</w:t>
            </w:r>
          </w:p>
        </w:tc>
        <w:tc>
          <w:tcPr>
            <w:tcW w:w="5329" w:type="dxa"/>
            <w:vAlign w:val="bottom"/>
          </w:tcPr>
          <w:p w:rsidR="00EA4B03" w:rsidRDefault="00EA4B03">
            <w:pPr>
              <w:pStyle w:val="ConsPlusNormal"/>
              <w:ind w:left="566"/>
            </w:pPr>
            <w:r>
              <w:t>за счет средств обязательного медицинского страхования, всего</w:t>
            </w:r>
          </w:p>
        </w:tc>
        <w:tc>
          <w:tcPr>
            <w:tcW w:w="1099" w:type="dxa"/>
            <w:vAlign w:val="bottom"/>
          </w:tcPr>
          <w:p w:rsidR="00EA4B03" w:rsidRDefault="00EA4B03">
            <w:pPr>
              <w:pStyle w:val="ConsPlusNormal"/>
              <w:jc w:val="center"/>
            </w:pPr>
            <w:r>
              <w:t>264400</w:t>
            </w:r>
          </w:p>
        </w:tc>
        <w:tc>
          <w:tcPr>
            <w:tcW w:w="989"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1134" w:type="dxa"/>
            <w:vAlign w:val="bottom"/>
          </w:tcPr>
          <w:p w:rsidR="00EA4B03" w:rsidRDefault="00EA4B03">
            <w:pPr>
              <w:pStyle w:val="ConsPlusNormal"/>
              <w:jc w:val="center"/>
            </w:pPr>
            <w:r>
              <w:t>x</w:t>
            </w:r>
          </w:p>
        </w:tc>
        <w:tc>
          <w:tcPr>
            <w:tcW w:w="1134" w:type="dxa"/>
            <w:vAlign w:val="bottom"/>
          </w:tcPr>
          <w:p w:rsidR="00EA4B03" w:rsidRDefault="00EA4B03">
            <w:pPr>
              <w:pStyle w:val="ConsPlusNormal"/>
            </w:pPr>
          </w:p>
        </w:tc>
        <w:tc>
          <w:tcPr>
            <w:tcW w:w="1077" w:type="dxa"/>
            <w:vAlign w:val="bottom"/>
          </w:tcPr>
          <w:p w:rsidR="00EA4B03" w:rsidRDefault="00EA4B03">
            <w:pPr>
              <w:pStyle w:val="ConsPlusNormal"/>
            </w:pPr>
          </w:p>
        </w:tc>
        <w:tc>
          <w:tcPr>
            <w:tcW w:w="1134" w:type="dxa"/>
            <w:vAlign w:val="bottom"/>
          </w:tcPr>
          <w:p w:rsidR="00EA4B03" w:rsidRDefault="00EA4B03">
            <w:pPr>
              <w:pStyle w:val="ConsPlusNormal"/>
            </w:pPr>
          </w:p>
        </w:tc>
        <w:tc>
          <w:tcPr>
            <w:tcW w:w="1134" w:type="dxa"/>
            <w:vAlign w:val="bottom"/>
          </w:tcPr>
          <w:p w:rsidR="00EA4B03" w:rsidRDefault="00EA4B03">
            <w:pPr>
              <w:pStyle w:val="ConsPlusNormal"/>
            </w:pPr>
          </w:p>
        </w:tc>
      </w:tr>
      <w:tr w:rsidR="00EA4B03">
        <w:tblPrEx>
          <w:tblBorders>
            <w:right w:val="single" w:sz="4" w:space="0" w:color="auto"/>
          </w:tblBorders>
        </w:tblPrEx>
        <w:tc>
          <w:tcPr>
            <w:tcW w:w="1162" w:type="dxa"/>
            <w:tcBorders>
              <w:left w:val="nil"/>
            </w:tcBorders>
            <w:vAlign w:val="bottom"/>
          </w:tcPr>
          <w:p w:rsidR="00EA4B03" w:rsidRDefault="00EA4B03">
            <w:pPr>
              <w:pStyle w:val="ConsPlusNormal"/>
              <w:jc w:val="center"/>
            </w:pPr>
            <w:r>
              <w:t>1.4.4.1.</w:t>
            </w:r>
          </w:p>
        </w:tc>
        <w:tc>
          <w:tcPr>
            <w:tcW w:w="5329" w:type="dxa"/>
            <w:vAlign w:val="bottom"/>
          </w:tcPr>
          <w:p w:rsidR="00EA4B03" w:rsidRDefault="00EA4B03">
            <w:pPr>
              <w:pStyle w:val="ConsPlusNormal"/>
              <w:ind w:left="849"/>
            </w:pPr>
            <w:r>
              <w:t>в том числе:</w:t>
            </w:r>
          </w:p>
          <w:p w:rsidR="00EA4B03" w:rsidRDefault="00EA4B03">
            <w:pPr>
              <w:pStyle w:val="ConsPlusNormal"/>
              <w:ind w:left="849"/>
            </w:pPr>
            <w:r>
              <w:t xml:space="preserve">в соответствии с Федеральным </w:t>
            </w:r>
            <w:hyperlink r:id="rId60">
              <w:r>
                <w:rPr>
                  <w:color w:val="0000FF"/>
                </w:rPr>
                <w:t>законом</w:t>
              </w:r>
            </w:hyperlink>
            <w:r>
              <w:t xml:space="preserve"> N 44-ФЗ</w:t>
            </w:r>
          </w:p>
        </w:tc>
        <w:tc>
          <w:tcPr>
            <w:tcW w:w="1099" w:type="dxa"/>
            <w:vAlign w:val="bottom"/>
          </w:tcPr>
          <w:p w:rsidR="00EA4B03" w:rsidRDefault="00EA4B03">
            <w:pPr>
              <w:pStyle w:val="ConsPlusNormal"/>
              <w:jc w:val="center"/>
            </w:pPr>
            <w:r>
              <w:t>264410</w:t>
            </w:r>
          </w:p>
        </w:tc>
        <w:tc>
          <w:tcPr>
            <w:tcW w:w="989"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1134" w:type="dxa"/>
            <w:vAlign w:val="bottom"/>
          </w:tcPr>
          <w:p w:rsidR="00EA4B03" w:rsidRDefault="00EA4B03">
            <w:pPr>
              <w:pStyle w:val="ConsPlusNormal"/>
              <w:jc w:val="center"/>
            </w:pPr>
            <w:r>
              <w:t>x</w:t>
            </w:r>
          </w:p>
        </w:tc>
        <w:tc>
          <w:tcPr>
            <w:tcW w:w="1134" w:type="dxa"/>
            <w:vAlign w:val="bottom"/>
          </w:tcPr>
          <w:p w:rsidR="00EA4B03" w:rsidRDefault="00EA4B03">
            <w:pPr>
              <w:pStyle w:val="ConsPlusNormal"/>
            </w:pPr>
          </w:p>
        </w:tc>
        <w:tc>
          <w:tcPr>
            <w:tcW w:w="1077" w:type="dxa"/>
            <w:vAlign w:val="bottom"/>
          </w:tcPr>
          <w:p w:rsidR="00EA4B03" w:rsidRDefault="00EA4B03">
            <w:pPr>
              <w:pStyle w:val="ConsPlusNormal"/>
            </w:pPr>
          </w:p>
        </w:tc>
        <w:tc>
          <w:tcPr>
            <w:tcW w:w="1134" w:type="dxa"/>
            <w:vAlign w:val="bottom"/>
          </w:tcPr>
          <w:p w:rsidR="00EA4B03" w:rsidRDefault="00EA4B03">
            <w:pPr>
              <w:pStyle w:val="ConsPlusNormal"/>
            </w:pPr>
          </w:p>
        </w:tc>
        <w:tc>
          <w:tcPr>
            <w:tcW w:w="1134" w:type="dxa"/>
            <w:vAlign w:val="bottom"/>
          </w:tcPr>
          <w:p w:rsidR="00EA4B03" w:rsidRDefault="00EA4B03">
            <w:pPr>
              <w:pStyle w:val="ConsPlusNormal"/>
            </w:pPr>
          </w:p>
        </w:tc>
      </w:tr>
      <w:tr w:rsidR="00EA4B03">
        <w:tblPrEx>
          <w:tblBorders>
            <w:right w:val="single" w:sz="4" w:space="0" w:color="auto"/>
          </w:tblBorders>
        </w:tblPrEx>
        <w:tc>
          <w:tcPr>
            <w:tcW w:w="1162" w:type="dxa"/>
            <w:tcBorders>
              <w:left w:val="nil"/>
            </w:tcBorders>
            <w:vAlign w:val="bottom"/>
          </w:tcPr>
          <w:p w:rsidR="00EA4B03" w:rsidRDefault="00EA4B03">
            <w:pPr>
              <w:pStyle w:val="ConsPlusNormal"/>
              <w:jc w:val="center"/>
            </w:pPr>
            <w:r>
              <w:t>1.4.4.2.</w:t>
            </w:r>
          </w:p>
        </w:tc>
        <w:tc>
          <w:tcPr>
            <w:tcW w:w="5329" w:type="dxa"/>
            <w:vAlign w:val="bottom"/>
          </w:tcPr>
          <w:p w:rsidR="00EA4B03" w:rsidRDefault="00EA4B03">
            <w:pPr>
              <w:pStyle w:val="ConsPlusNormal"/>
              <w:ind w:left="849"/>
            </w:pPr>
            <w:r>
              <w:t xml:space="preserve">в соответствии с Федеральным </w:t>
            </w:r>
            <w:hyperlink r:id="rId61">
              <w:r>
                <w:rPr>
                  <w:color w:val="0000FF"/>
                </w:rPr>
                <w:t>законом</w:t>
              </w:r>
            </w:hyperlink>
            <w:r>
              <w:t xml:space="preserve"> N 223-ФЗ </w:t>
            </w:r>
            <w:hyperlink w:anchor="P1421">
              <w:r>
                <w:rPr>
                  <w:color w:val="0000FF"/>
                </w:rPr>
                <w:t>&lt;17&gt;</w:t>
              </w:r>
            </w:hyperlink>
          </w:p>
        </w:tc>
        <w:tc>
          <w:tcPr>
            <w:tcW w:w="1099" w:type="dxa"/>
            <w:vAlign w:val="bottom"/>
          </w:tcPr>
          <w:p w:rsidR="00EA4B03" w:rsidRDefault="00EA4B03">
            <w:pPr>
              <w:pStyle w:val="ConsPlusNormal"/>
              <w:jc w:val="center"/>
            </w:pPr>
            <w:r>
              <w:t>264420</w:t>
            </w:r>
          </w:p>
        </w:tc>
        <w:tc>
          <w:tcPr>
            <w:tcW w:w="989"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1134" w:type="dxa"/>
            <w:vAlign w:val="bottom"/>
          </w:tcPr>
          <w:p w:rsidR="00EA4B03" w:rsidRDefault="00EA4B03">
            <w:pPr>
              <w:pStyle w:val="ConsPlusNormal"/>
              <w:jc w:val="center"/>
            </w:pPr>
            <w:r>
              <w:t>x</w:t>
            </w:r>
          </w:p>
        </w:tc>
        <w:tc>
          <w:tcPr>
            <w:tcW w:w="1134" w:type="dxa"/>
            <w:vAlign w:val="bottom"/>
          </w:tcPr>
          <w:p w:rsidR="00EA4B03" w:rsidRDefault="00EA4B03">
            <w:pPr>
              <w:pStyle w:val="ConsPlusNormal"/>
            </w:pPr>
          </w:p>
        </w:tc>
        <w:tc>
          <w:tcPr>
            <w:tcW w:w="1077" w:type="dxa"/>
            <w:vAlign w:val="bottom"/>
          </w:tcPr>
          <w:p w:rsidR="00EA4B03" w:rsidRDefault="00EA4B03">
            <w:pPr>
              <w:pStyle w:val="ConsPlusNormal"/>
            </w:pPr>
          </w:p>
        </w:tc>
        <w:tc>
          <w:tcPr>
            <w:tcW w:w="1134" w:type="dxa"/>
            <w:vAlign w:val="bottom"/>
          </w:tcPr>
          <w:p w:rsidR="00EA4B03" w:rsidRDefault="00EA4B03">
            <w:pPr>
              <w:pStyle w:val="ConsPlusNormal"/>
            </w:pPr>
          </w:p>
        </w:tc>
        <w:tc>
          <w:tcPr>
            <w:tcW w:w="1134" w:type="dxa"/>
            <w:vAlign w:val="bottom"/>
          </w:tcPr>
          <w:p w:rsidR="00EA4B03" w:rsidRDefault="00EA4B03">
            <w:pPr>
              <w:pStyle w:val="ConsPlusNormal"/>
            </w:pPr>
          </w:p>
        </w:tc>
      </w:tr>
      <w:tr w:rsidR="00EA4B03">
        <w:tblPrEx>
          <w:tblBorders>
            <w:right w:val="single" w:sz="4" w:space="0" w:color="auto"/>
          </w:tblBorders>
        </w:tblPrEx>
        <w:tc>
          <w:tcPr>
            <w:tcW w:w="1162" w:type="dxa"/>
            <w:tcBorders>
              <w:left w:val="nil"/>
            </w:tcBorders>
            <w:vAlign w:val="bottom"/>
          </w:tcPr>
          <w:p w:rsidR="00EA4B03" w:rsidRDefault="00EA4B03">
            <w:pPr>
              <w:pStyle w:val="ConsPlusNormal"/>
              <w:jc w:val="center"/>
            </w:pPr>
            <w:r>
              <w:t>1.4.5.</w:t>
            </w:r>
          </w:p>
        </w:tc>
        <w:tc>
          <w:tcPr>
            <w:tcW w:w="5329" w:type="dxa"/>
            <w:vAlign w:val="bottom"/>
          </w:tcPr>
          <w:p w:rsidR="00EA4B03" w:rsidRDefault="00EA4B03">
            <w:pPr>
              <w:pStyle w:val="ConsPlusNormal"/>
              <w:ind w:left="566"/>
            </w:pPr>
            <w:r>
              <w:t xml:space="preserve">за счет прочих источников финансового </w:t>
            </w:r>
            <w:r>
              <w:lastRenderedPageBreak/>
              <w:t>обеспечения, всего</w:t>
            </w:r>
          </w:p>
        </w:tc>
        <w:tc>
          <w:tcPr>
            <w:tcW w:w="1099" w:type="dxa"/>
            <w:vAlign w:val="bottom"/>
          </w:tcPr>
          <w:p w:rsidR="00EA4B03" w:rsidRDefault="00EA4B03">
            <w:pPr>
              <w:pStyle w:val="ConsPlusNormal"/>
              <w:jc w:val="center"/>
            </w:pPr>
            <w:r>
              <w:lastRenderedPageBreak/>
              <w:t>264500</w:t>
            </w:r>
          </w:p>
        </w:tc>
        <w:tc>
          <w:tcPr>
            <w:tcW w:w="989"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1134" w:type="dxa"/>
            <w:vAlign w:val="bottom"/>
          </w:tcPr>
          <w:p w:rsidR="00EA4B03" w:rsidRDefault="00EA4B03">
            <w:pPr>
              <w:pStyle w:val="ConsPlusNormal"/>
              <w:jc w:val="center"/>
            </w:pPr>
            <w:r>
              <w:t>x</w:t>
            </w:r>
          </w:p>
        </w:tc>
        <w:tc>
          <w:tcPr>
            <w:tcW w:w="1134" w:type="dxa"/>
            <w:vAlign w:val="bottom"/>
          </w:tcPr>
          <w:p w:rsidR="00EA4B03" w:rsidRDefault="00EA4B03">
            <w:pPr>
              <w:pStyle w:val="ConsPlusNormal"/>
            </w:pPr>
          </w:p>
        </w:tc>
        <w:tc>
          <w:tcPr>
            <w:tcW w:w="1077" w:type="dxa"/>
            <w:vAlign w:val="bottom"/>
          </w:tcPr>
          <w:p w:rsidR="00EA4B03" w:rsidRDefault="00EA4B03">
            <w:pPr>
              <w:pStyle w:val="ConsPlusNormal"/>
            </w:pPr>
          </w:p>
        </w:tc>
        <w:tc>
          <w:tcPr>
            <w:tcW w:w="1134" w:type="dxa"/>
            <w:vAlign w:val="bottom"/>
          </w:tcPr>
          <w:p w:rsidR="00EA4B03" w:rsidRDefault="00EA4B03">
            <w:pPr>
              <w:pStyle w:val="ConsPlusNormal"/>
            </w:pPr>
          </w:p>
        </w:tc>
        <w:tc>
          <w:tcPr>
            <w:tcW w:w="1134" w:type="dxa"/>
            <w:vAlign w:val="bottom"/>
          </w:tcPr>
          <w:p w:rsidR="00EA4B03" w:rsidRDefault="00EA4B03">
            <w:pPr>
              <w:pStyle w:val="ConsPlusNormal"/>
            </w:pPr>
          </w:p>
        </w:tc>
      </w:tr>
      <w:tr w:rsidR="00EA4B03">
        <w:tblPrEx>
          <w:tblBorders>
            <w:right w:val="single" w:sz="4" w:space="0" w:color="auto"/>
          </w:tblBorders>
        </w:tblPrEx>
        <w:tc>
          <w:tcPr>
            <w:tcW w:w="1162" w:type="dxa"/>
            <w:tcBorders>
              <w:left w:val="nil"/>
            </w:tcBorders>
            <w:vAlign w:val="bottom"/>
          </w:tcPr>
          <w:p w:rsidR="00EA4B03" w:rsidRDefault="00EA4B03">
            <w:pPr>
              <w:pStyle w:val="ConsPlusNormal"/>
              <w:jc w:val="center"/>
            </w:pPr>
            <w:r>
              <w:lastRenderedPageBreak/>
              <w:t>1.4.5.1.</w:t>
            </w:r>
          </w:p>
        </w:tc>
        <w:tc>
          <w:tcPr>
            <w:tcW w:w="5329" w:type="dxa"/>
            <w:vAlign w:val="bottom"/>
          </w:tcPr>
          <w:p w:rsidR="00EA4B03" w:rsidRDefault="00EA4B03">
            <w:pPr>
              <w:pStyle w:val="ConsPlusNormal"/>
              <w:ind w:left="849"/>
            </w:pPr>
            <w:r>
              <w:t>в том числе:</w:t>
            </w:r>
          </w:p>
          <w:p w:rsidR="00EA4B03" w:rsidRDefault="00EA4B03">
            <w:pPr>
              <w:pStyle w:val="ConsPlusNormal"/>
              <w:ind w:left="849"/>
            </w:pPr>
            <w:r>
              <w:t xml:space="preserve">в соответствии с Федеральным </w:t>
            </w:r>
            <w:hyperlink r:id="rId62">
              <w:r>
                <w:rPr>
                  <w:color w:val="0000FF"/>
                </w:rPr>
                <w:t>законом</w:t>
              </w:r>
            </w:hyperlink>
            <w:r>
              <w:t xml:space="preserve"> N 44-ФЗ</w:t>
            </w:r>
          </w:p>
        </w:tc>
        <w:tc>
          <w:tcPr>
            <w:tcW w:w="1099" w:type="dxa"/>
            <w:vAlign w:val="bottom"/>
          </w:tcPr>
          <w:p w:rsidR="00EA4B03" w:rsidRDefault="00EA4B03">
            <w:pPr>
              <w:pStyle w:val="ConsPlusNormal"/>
              <w:jc w:val="center"/>
            </w:pPr>
            <w:r>
              <w:t>264510</w:t>
            </w:r>
          </w:p>
        </w:tc>
        <w:tc>
          <w:tcPr>
            <w:tcW w:w="989"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1134" w:type="dxa"/>
            <w:vAlign w:val="bottom"/>
          </w:tcPr>
          <w:p w:rsidR="00EA4B03" w:rsidRDefault="00EA4B03">
            <w:pPr>
              <w:pStyle w:val="ConsPlusNormal"/>
              <w:jc w:val="center"/>
            </w:pPr>
            <w:r>
              <w:t>x</w:t>
            </w:r>
          </w:p>
        </w:tc>
        <w:tc>
          <w:tcPr>
            <w:tcW w:w="1134" w:type="dxa"/>
            <w:vAlign w:val="bottom"/>
          </w:tcPr>
          <w:p w:rsidR="00EA4B03" w:rsidRDefault="00EA4B03">
            <w:pPr>
              <w:pStyle w:val="ConsPlusNormal"/>
            </w:pPr>
          </w:p>
        </w:tc>
        <w:tc>
          <w:tcPr>
            <w:tcW w:w="1077" w:type="dxa"/>
            <w:vAlign w:val="bottom"/>
          </w:tcPr>
          <w:p w:rsidR="00EA4B03" w:rsidRDefault="00EA4B03">
            <w:pPr>
              <w:pStyle w:val="ConsPlusNormal"/>
            </w:pPr>
          </w:p>
        </w:tc>
        <w:tc>
          <w:tcPr>
            <w:tcW w:w="1134" w:type="dxa"/>
            <w:vAlign w:val="bottom"/>
          </w:tcPr>
          <w:p w:rsidR="00EA4B03" w:rsidRDefault="00EA4B03">
            <w:pPr>
              <w:pStyle w:val="ConsPlusNormal"/>
            </w:pPr>
          </w:p>
        </w:tc>
        <w:tc>
          <w:tcPr>
            <w:tcW w:w="1134" w:type="dxa"/>
            <w:vAlign w:val="bottom"/>
          </w:tcPr>
          <w:p w:rsidR="00EA4B03" w:rsidRDefault="00EA4B03">
            <w:pPr>
              <w:pStyle w:val="ConsPlusNormal"/>
            </w:pPr>
          </w:p>
        </w:tc>
      </w:tr>
      <w:tr w:rsidR="00EA4B03">
        <w:tblPrEx>
          <w:tblBorders>
            <w:right w:val="single" w:sz="4" w:space="0" w:color="auto"/>
          </w:tblBorders>
        </w:tblPrEx>
        <w:tc>
          <w:tcPr>
            <w:tcW w:w="1162" w:type="dxa"/>
            <w:tcBorders>
              <w:left w:val="nil"/>
            </w:tcBorders>
            <w:vAlign w:val="bottom"/>
          </w:tcPr>
          <w:p w:rsidR="00EA4B03" w:rsidRDefault="00EA4B03">
            <w:pPr>
              <w:pStyle w:val="ConsPlusNormal"/>
            </w:pPr>
          </w:p>
        </w:tc>
        <w:tc>
          <w:tcPr>
            <w:tcW w:w="5329" w:type="dxa"/>
          </w:tcPr>
          <w:p w:rsidR="00EA4B03" w:rsidRDefault="00EA4B03">
            <w:pPr>
              <w:pStyle w:val="ConsPlusNormal"/>
              <w:ind w:left="1132"/>
            </w:pPr>
            <w:r>
              <w:t xml:space="preserve">из них </w:t>
            </w:r>
            <w:hyperlink w:anchor="P1401">
              <w:r>
                <w:rPr>
                  <w:color w:val="0000FF"/>
                </w:rPr>
                <w:t>&lt;13&gt;</w:t>
              </w:r>
            </w:hyperlink>
            <w:r>
              <w:t>:</w:t>
            </w:r>
          </w:p>
        </w:tc>
        <w:tc>
          <w:tcPr>
            <w:tcW w:w="1099" w:type="dxa"/>
            <w:vAlign w:val="bottom"/>
          </w:tcPr>
          <w:p w:rsidR="00EA4B03" w:rsidRDefault="00EA4B03">
            <w:pPr>
              <w:pStyle w:val="ConsPlusNormal"/>
            </w:pPr>
          </w:p>
        </w:tc>
        <w:tc>
          <w:tcPr>
            <w:tcW w:w="989" w:type="dxa"/>
            <w:vAlign w:val="bottom"/>
          </w:tcPr>
          <w:p w:rsidR="00EA4B03" w:rsidRDefault="00EA4B03">
            <w:pPr>
              <w:pStyle w:val="ConsPlusNormal"/>
              <w:jc w:val="center"/>
            </w:pPr>
            <w:r>
              <w:t>x</w:t>
            </w:r>
          </w:p>
        </w:tc>
        <w:tc>
          <w:tcPr>
            <w:tcW w:w="1077" w:type="dxa"/>
            <w:vAlign w:val="bottom"/>
          </w:tcPr>
          <w:p w:rsidR="00EA4B03" w:rsidRDefault="00EA4B03">
            <w:pPr>
              <w:pStyle w:val="ConsPlusNormal"/>
            </w:pPr>
          </w:p>
        </w:tc>
        <w:tc>
          <w:tcPr>
            <w:tcW w:w="1134" w:type="dxa"/>
            <w:vAlign w:val="bottom"/>
          </w:tcPr>
          <w:p w:rsidR="00EA4B03" w:rsidRDefault="00EA4B03">
            <w:pPr>
              <w:pStyle w:val="ConsPlusNormal"/>
            </w:pPr>
          </w:p>
        </w:tc>
        <w:tc>
          <w:tcPr>
            <w:tcW w:w="1134" w:type="dxa"/>
            <w:vAlign w:val="bottom"/>
          </w:tcPr>
          <w:p w:rsidR="00EA4B03" w:rsidRDefault="00EA4B03">
            <w:pPr>
              <w:pStyle w:val="ConsPlusNormal"/>
            </w:pPr>
          </w:p>
        </w:tc>
        <w:tc>
          <w:tcPr>
            <w:tcW w:w="1077" w:type="dxa"/>
            <w:vAlign w:val="bottom"/>
          </w:tcPr>
          <w:p w:rsidR="00EA4B03" w:rsidRDefault="00EA4B03">
            <w:pPr>
              <w:pStyle w:val="ConsPlusNormal"/>
            </w:pPr>
          </w:p>
        </w:tc>
        <w:tc>
          <w:tcPr>
            <w:tcW w:w="1134" w:type="dxa"/>
            <w:vAlign w:val="bottom"/>
          </w:tcPr>
          <w:p w:rsidR="00EA4B03" w:rsidRDefault="00EA4B03">
            <w:pPr>
              <w:pStyle w:val="ConsPlusNormal"/>
            </w:pPr>
          </w:p>
        </w:tc>
        <w:tc>
          <w:tcPr>
            <w:tcW w:w="1134" w:type="dxa"/>
            <w:vAlign w:val="bottom"/>
          </w:tcPr>
          <w:p w:rsidR="00EA4B03" w:rsidRDefault="00EA4B03">
            <w:pPr>
              <w:pStyle w:val="ConsPlusNormal"/>
            </w:pPr>
          </w:p>
        </w:tc>
      </w:tr>
      <w:tr w:rsidR="00EA4B03">
        <w:tblPrEx>
          <w:tblBorders>
            <w:right w:val="single" w:sz="4" w:space="0" w:color="auto"/>
          </w:tblBorders>
        </w:tblPrEx>
        <w:tc>
          <w:tcPr>
            <w:tcW w:w="1162" w:type="dxa"/>
            <w:tcBorders>
              <w:left w:val="nil"/>
            </w:tcBorders>
            <w:vAlign w:val="bottom"/>
          </w:tcPr>
          <w:p w:rsidR="00EA4B03" w:rsidRDefault="00EA4B03">
            <w:pPr>
              <w:pStyle w:val="ConsPlusNormal"/>
            </w:pPr>
          </w:p>
        </w:tc>
        <w:tc>
          <w:tcPr>
            <w:tcW w:w="5329" w:type="dxa"/>
          </w:tcPr>
          <w:p w:rsidR="00EA4B03" w:rsidRDefault="00EA4B03">
            <w:pPr>
              <w:pStyle w:val="ConsPlusNormal"/>
            </w:pPr>
          </w:p>
        </w:tc>
        <w:tc>
          <w:tcPr>
            <w:tcW w:w="1099" w:type="dxa"/>
            <w:vAlign w:val="bottom"/>
          </w:tcPr>
          <w:p w:rsidR="00EA4B03" w:rsidRDefault="00EA4B03">
            <w:pPr>
              <w:pStyle w:val="ConsPlusNormal"/>
            </w:pPr>
          </w:p>
        </w:tc>
        <w:tc>
          <w:tcPr>
            <w:tcW w:w="989" w:type="dxa"/>
            <w:vAlign w:val="bottom"/>
          </w:tcPr>
          <w:p w:rsidR="00EA4B03" w:rsidRDefault="00EA4B03">
            <w:pPr>
              <w:pStyle w:val="ConsPlusNormal"/>
              <w:jc w:val="center"/>
            </w:pPr>
            <w:r>
              <w:t>x</w:t>
            </w:r>
          </w:p>
        </w:tc>
        <w:tc>
          <w:tcPr>
            <w:tcW w:w="1077" w:type="dxa"/>
            <w:vAlign w:val="bottom"/>
          </w:tcPr>
          <w:p w:rsidR="00EA4B03" w:rsidRDefault="00EA4B03">
            <w:pPr>
              <w:pStyle w:val="ConsPlusNormal"/>
            </w:pPr>
          </w:p>
        </w:tc>
        <w:tc>
          <w:tcPr>
            <w:tcW w:w="1134" w:type="dxa"/>
            <w:vAlign w:val="bottom"/>
          </w:tcPr>
          <w:p w:rsidR="00EA4B03" w:rsidRDefault="00EA4B03">
            <w:pPr>
              <w:pStyle w:val="ConsPlusNormal"/>
            </w:pPr>
          </w:p>
        </w:tc>
        <w:tc>
          <w:tcPr>
            <w:tcW w:w="1134" w:type="dxa"/>
            <w:vAlign w:val="bottom"/>
          </w:tcPr>
          <w:p w:rsidR="00EA4B03" w:rsidRDefault="00EA4B03">
            <w:pPr>
              <w:pStyle w:val="ConsPlusNormal"/>
            </w:pPr>
          </w:p>
        </w:tc>
        <w:tc>
          <w:tcPr>
            <w:tcW w:w="1077" w:type="dxa"/>
            <w:vAlign w:val="bottom"/>
          </w:tcPr>
          <w:p w:rsidR="00EA4B03" w:rsidRDefault="00EA4B03">
            <w:pPr>
              <w:pStyle w:val="ConsPlusNormal"/>
            </w:pPr>
          </w:p>
        </w:tc>
        <w:tc>
          <w:tcPr>
            <w:tcW w:w="1134" w:type="dxa"/>
            <w:vAlign w:val="bottom"/>
          </w:tcPr>
          <w:p w:rsidR="00EA4B03" w:rsidRDefault="00EA4B03">
            <w:pPr>
              <w:pStyle w:val="ConsPlusNormal"/>
            </w:pPr>
          </w:p>
        </w:tc>
        <w:tc>
          <w:tcPr>
            <w:tcW w:w="1134" w:type="dxa"/>
            <w:vAlign w:val="bottom"/>
          </w:tcPr>
          <w:p w:rsidR="00EA4B03" w:rsidRDefault="00EA4B03">
            <w:pPr>
              <w:pStyle w:val="ConsPlusNormal"/>
            </w:pPr>
          </w:p>
        </w:tc>
      </w:tr>
      <w:tr w:rsidR="00EA4B03">
        <w:tblPrEx>
          <w:tblBorders>
            <w:right w:val="single" w:sz="4" w:space="0" w:color="auto"/>
          </w:tblBorders>
        </w:tblPrEx>
        <w:tc>
          <w:tcPr>
            <w:tcW w:w="1162" w:type="dxa"/>
            <w:tcBorders>
              <w:left w:val="nil"/>
            </w:tcBorders>
            <w:vAlign w:val="bottom"/>
          </w:tcPr>
          <w:p w:rsidR="00EA4B03" w:rsidRDefault="00EA4B03">
            <w:pPr>
              <w:pStyle w:val="ConsPlusNormal"/>
              <w:jc w:val="center"/>
            </w:pPr>
            <w:r>
              <w:t>1.4.5.2.</w:t>
            </w:r>
          </w:p>
        </w:tc>
        <w:tc>
          <w:tcPr>
            <w:tcW w:w="5329" w:type="dxa"/>
            <w:vAlign w:val="bottom"/>
          </w:tcPr>
          <w:p w:rsidR="00EA4B03" w:rsidRDefault="00EA4B03">
            <w:pPr>
              <w:pStyle w:val="ConsPlusNormal"/>
              <w:ind w:left="849"/>
            </w:pPr>
            <w:r>
              <w:t xml:space="preserve">в соответствии с Федеральным </w:t>
            </w:r>
            <w:hyperlink r:id="rId63">
              <w:r>
                <w:rPr>
                  <w:color w:val="0000FF"/>
                </w:rPr>
                <w:t>законом</w:t>
              </w:r>
            </w:hyperlink>
            <w:r>
              <w:t xml:space="preserve"> N 223-ФЗ</w:t>
            </w:r>
          </w:p>
        </w:tc>
        <w:tc>
          <w:tcPr>
            <w:tcW w:w="1099" w:type="dxa"/>
            <w:vAlign w:val="bottom"/>
          </w:tcPr>
          <w:p w:rsidR="00EA4B03" w:rsidRDefault="00EA4B03">
            <w:pPr>
              <w:pStyle w:val="ConsPlusNormal"/>
              <w:jc w:val="center"/>
            </w:pPr>
            <w:r>
              <w:t>264520</w:t>
            </w:r>
          </w:p>
        </w:tc>
        <w:tc>
          <w:tcPr>
            <w:tcW w:w="989"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1134" w:type="dxa"/>
            <w:vAlign w:val="bottom"/>
          </w:tcPr>
          <w:p w:rsidR="00EA4B03" w:rsidRDefault="00EA4B03">
            <w:pPr>
              <w:pStyle w:val="ConsPlusNormal"/>
              <w:jc w:val="center"/>
            </w:pPr>
            <w:r>
              <w:t>x</w:t>
            </w:r>
          </w:p>
        </w:tc>
        <w:tc>
          <w:tcPr>
            <w:tcW w:w="1134" w:type="dxa"/>
            <w:vAlign w:val="bottom"/>
          </w:tcPr>
          <w:p w:rsidR="00EA4B03" w:rsidRDefault="00EA4B03">
            <w:pPr>
              <w:pStyle w:val="ConsPlusNormal"/>
            </w:pPr>
          </w:p>
        </w:tc>
        <w:tc>
          <w:tcPr>
            <w:tcW w:w="1077" w:type="dxa"/>
            <w:vAlign w:val="bottom"/>
          </w:tcPr>
          <w:p w:rsidR="00EA4B03" w:rsidRDefault="00EA4B03">
            <w:pPr>
              <w:pStyle w:val="ConsPlusNormal"/>
            </w:pPr>
          </w:p>
        </w:tc>
        <w:tc>
          <w:tcPr>
            <w:tcW w:w="1134" w:type="dxa"/>
            <w:vAlign w:val="bottom"/>
          </w:tcPr>
          <w:p w:rsidR="00EA4B03" w:rsidRDefault="00EA4B03">
            <w:pPr>
              <w:pStyle w:val="ConsPlusNormal"/>
            </w:pPr>
          </w:p>
        </w:tc>
        <w:tc>
          <w:tcPr>
            <w:tcW w:w="1134" w:type="dxa"/>
            <w:vAlign w:val="bottom"/>
          </w:tcPr>
          <w:p w:rsidR="00EA4B03" w:rsidRDefault="00EA4B03">
            <w:pPr>
              <w:pStyle w:val="ConsPlusNormal"/>
            </w:pPr>
          </w:p>
        </w:tc>
      </w:tr>
      <w:tr w:rsidR="00EA4B03">
        <w:tblPrEx>
          <w:tblBorders>
            <w:right w:val="single" w:sz="4" w:space="0" w:color="auto"/>
          </w:tblBorders>
        </w:tblPrEx>
        <w:tc>
          <w:tcPr>
            <w:tcW w:w="1162" w:type="dxa"/>
            <w:tcBorders>
              <w:left w:val="nil"/>
            </w:tcBorders>
            <w:vAlign w:val="bottom"/>
          </w:tcPr>
          <w:p w:rsidR="00EA4B03" w:rsidRDefault="00EA4B03">
            <w:pPr>
              <w:pStyle w:val="ConsPlusNormal"/>
              <w:jc w:val="center"/>
            </w:pPr>
            <w:r>
              <w:t>2.</w:t>
            </w:r>
          </w:p>
        </w:tc>
        <w:tc>
          <w:tcPr>
            <w:tcW w:w="5329" w:type="dxa"/>
          </w:tcPr>
          <w:p w:rsidR="00EA4B03" w:rsidRDefault="00EA4B03">
            <w:pPr>
              <w:pStyle w:val="ConsPlusNormal"/>
            </w:pPr>
            <w:r>
              <w:t xml:space="preserve">Итого по контрактам, планируемым к заключению в соответствующем финансовом году в соответствии с Федеральным </w:t>
            </w:r>
            <w:hyperlink r:id="rId64">
              <w:r>
                <w:rPr>
                  <w:color w:val="0000FF"/>
                </w:rPr>
                <w:t>законом</w:t>
              </w:r>
            </w:hyperlink>
            <w:r>
              <w:t xml:space="preserve"> N 44-ФЗ, по соответствующему году закупки, всего</w:t>
            </w:r>
          </w:p>
        </w:tc>
        <w:tc>
          <w:tcPr>
            <w:tcW w:w="1099" w:type="dxa"/>
            <w:vAlign w:val="bottom"/>
          </w:tcPr>
          <w:p w:rsidR="00EA4B03" w:rsidRDefault="00EA4B03">
            <w:pPr>
              <w:pStyle w:val="ConsPlusNormal"/>
              <w:jc w:val="center"/>
            </w:pPr>
            <w:r>
              <w:t>265000</w:t>
            </w:r>
          </w:p>
        </w:tc>
        <w:tc>
          <w:tcPr>
            <w:tcW w:w="989"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1134" w:type="dxa"/>
            <w:vAlign w:val="bottom"/>
          </w:tcPr>
          <w:p w:rsidR="00EA4B03" w:rsidRDefault="00EA4B03">
            <w:pPr>
              <w:pStyle w:val="ConsPlusNormal"/>
              <w:jc w:val="center"/>
            </w:pPr>
            <w:r>
              <w:t>x</w:t>
            </w:r>
          </w:p>
        </w:tc>
        <w:tc>
          <w:tcPr>
            <w:tcW w:w="1134" w:type="dxa"/>
            <w:vAlign w:val="bottom"/>
          </w:tcPr>
          <w:p w:rsidR="00EA4B03" w:rsidRDefault="00EA4B03">
            <w:pPr>
              <w:pStyle w:val="ConsPlusNormal"/>
            </w:pPr>
          </w:p>
        </w:tc>
        <w:tc>
          <w:tcPr>
            <w:tcW w:w="1077" w:type="dxa"/>
            <w:vAlign w:val="bottom"/>
          </w:tcPr>
          <w:p w:rsidR="00EA4B03" w:rsidRDefault="00EA4B03">
            <w:pPr>
              <w:pStyle w:val="ConsPlusNormal"/>
            </w:pPr>
          </w:p>
        </w:tc>
        <w:tc>
          <w:tcPr>
            <w:tcW w:w="1134" w:type="dxa"/>
            <w:vAlign w:val="bottom"/>
          </w:tcPr>
          <w:p w:rsidR="00EA4B03" w:rsidRDefault="00EA4B03">
            <w:pPr>
              <w:pStyle w:val="ConsPlusNormal"/>
            </w:pPr>
          </w:p>
        </w:tc>
        <w:tc>
          <w:tcPr>
            <w:tcW w:w="1134" w:type="dxa"/>
            <w:vAlign w:val="bottom"/>
          </w:tcPr>
          <w:p w:rsidR="00EA4B03" w:rsidRDefault="00EA4B03">
            <w:pPr>
              <w:pStyle w:val="ConsPlusNormal"/>
            </w:pPr>
          </w:p>
        </w:tc>
      </w:tr>
      <w:tr w:rsidR="00EA4B03">
        <w:tblPrEx>
          <w:tblBorders>
            <w:right w:val="single" w:sz="4" w:space="0" w:color="auto"/>
          </w:tblBorders>
        </w:tblPrEx>
        <w:tc>
          <w:tcPr>
            <w:tcW w:w="1162" w:type="dxa"/>
            <w:tcBorders>
              <w:left w:val="nil"/>
            </w:tcBorders>
            <w:vAlign w:val="bottom"/>
          </w:tcPr>
          <w:p w:rsidR="00EA4B03" w:rsidRDefault="00EA4B03">
            <w:pPr>
              <w:pStyle w:val="ConsPlusNormal"/>
            </w:pPr>
          </w:p>
        </w:tc>
        <w:tc>
          <w:tcPr>
            <w:tcW w:w="5329" w:type="dxa"/>
          </w:tcPr>
          <w:p w:rsidR="00EA4B03" w:rsidRDefault="00EA4B03">
            <w:pPr>
              <w:pStyle w:val="ConsPlusNormal"/>
              <w:ind w:left="1132"/>
            </w:pPr>
            <w:r>
              <w:t>в том числе по году начала закупки:</w:t>
            </w:r>
          </w:p>
        </w:tc>
        <w:tc>
          <w:tcPr>
            <w:tcW w:w="1099" w:type="dxa"/>
            <w:vAlign w:val="bottom"/>
          </w:tcPr>
          <w:p w:rsidR="00EA4B03" w:rsidRDefault="00EA4B03">
            <w:pPr>
              <w:pStyle w:val="ConsPlusNormal"/>
              <w:jc w:val="center"/>
            </w:pPr>
            <w:r>
              <w:t>265100</w:t>
            </w:r>
          </w:p>
        </w:tc>
        <w:tc>
          <w:tcPr>
            <w:tcW w:w="989" w:type="dxa"/>
            <w:vAlign w:val="bottom"/>
          </w:tcPr>
          <w:p w:rsidR="00EA4B03" w:rsidRDefault="00EA4B03">
            <w:pPr>
              <w:pStyle w:val="ConsPlusNormal"/>
            </w:pPr>
          </w:p>
        </w:tc>
        <w:tc>
          <w:tcPr>
            <w:tcW w:w="1077" w:type="dxa"/>
            <w:vAlign w:val="bottom"/>
          </w:tcPr>
          <w:p w:rsidR="00EA4B03" w:rsidRDefault="00EA4B03">
            <w:pPr>
              <w:pStyle w:val="ConsPlusNormal"/>
              <w:jc w:val="center"/>
            </w:pPr>
            <w:r>
              <w:t>x</w:t>
            </w:r>
          </w:p>
        </w:tc>
        <w:tc>
          <w:tcPr>
            <w:tcW w:w="1134" w:type="dxa"/>
            <w:vAlign w:val="bottom"/>
          </w:tcPr>
          <w:p w:rsidR="00EA4B03" w:rsidRDefault="00EA4B03">
            <w:pPr>
              <w:pStyle w:val="ConsPlusNormal"/>
              <w:jc w:val="center"/>
            </w:pPr>
            <w:r>
              <w:t>x</w:t>
            </w:r>
          </w:p>
        </w:tc>
        <w:tc>
          <w:tcPr>
            <w:tcW w:w="1134" w:type="dxa"/>
            <w:vAlign w:val="bottom"/>
          </w:tcPr>
          <w:p w:rsidR="00EA4B03" w:rsidRDefault="00EA4B03">
            <w:pPr>
              <w:pStyle w:val="ConsPlusNormal"/>
            </w:pPr>
          </w:p>
        </w:tc>
        <w:tc>
          <w:tcPr>
            <w:tcW w:w="1077" w:type="dxa"/>
            <w:vAlign w:val="bottom"/>
          </w:tcPr>
          <w:p w:rsidR="00EA4B03" w:rsidRDefault="00EA4B03">
            <w:pPr>
              <w:pStyle w:val="ConsPlusNormal"/>
            </w:pPr>
          </w:p>
        </w:tc>
        <w:tc>
          <w:tcPr>
            <w:tcW w:w="1134" w:type="dxa"/>
            <w:vAlign w:val="bottom"/>
          </w:tcPr>
          <w:p w:rsidR="00EA4B03" w:rsidRDefault="00EA4B03">
            <w:pPr>
              <w:pStyle w:val="ConsPlusNormal"/>
            </w:pPr>
          </w:p>
        </w:tc>
        <w:tc>
          <w:tcPr>
            <w:tcW w:w="1134" w:type="dxa"/>
            <w:vAlign w:val="bottom"/>
          </w:tcPr>
          <w:p w:rsidR="00EA4B03" w:rsidRDefault="00EA4B03">
            <w:pPr>
              <w:pStyle w:val="ConsPlusNormal"/>
            </w:pPr>
          </w:p>
        </w:tc>
      </w:tr>
      <w:tr w:rsidR="00EA4B03">
        <w:tblPrEx>
          <w:tblBorders>
            <w:right w:val="single" w:sz="4" w:space="0" w:color="auto"/>
          </w:tblBorders>
        </w:tblPrEx>
        <w:tc>
          <w:tcPr>
            <w:tcW w:w="1162" w:type="dxa"/>
            <w:tcBorders>
              <w:left w:val="nil"/>
            </w:tcBorders>
            <w:vAlign w:val="bottom"/>
          </w:tcPr>
          <w:p w:rsidR="00EA4B03" w:rsidRDefault="00EA4B03">
            <w:pPr>
              <w:pStyle w:val="ConsPlusNormal"/>
              <w:jc w:val="center"/>
            </w:pPr>
            <w:r>
              <w:t>3.</w:t>
            </w:r>
          </w:p>
        </w:tc>
        <w:tc>
          <w:tcPr>
            <w:tcW w:w="5329" w:type="dxa"/>
          </w:tcPr>
          <w:p w:rsidR="00EA4B03" w:rsidRDefault="00EA4B03">
            <w:pPr>
              <w:pStyle w:val="ConsPlusNormal"/>
            </w:pPr>
            <w:r>
              <w:t xml:space="preserve">Итого по договорам, планируемым к заключению в соответствующем финансовом году в соответствии с Федеральным </w:t>
            </w:r>
            <w:hyperlink r:id="rId65">
              <w:r>
                <w:rPr>
                  <w:color w:val="0000FF"/>
                </w:rPr>
                <w:t>законом</w:t>
              </w:r>
            </w:hyperlink>
            <w:r>
              <w:t xml:space="preserve"> N 223-ФЗ, по соответствующему году закупки</w:t>
            </w:r>
          </w:p>
        </w:tc>
        <w:tc>
          <w:tcPr>
            <w:tcW w:w="1099" w:type="dxa"/>
            <w:vAlign w:val="bottom"/>
          </w:tcPr>
          <w:p w:rsidR="00EA4B03" w:rsidRDefault="00EA4B03">
            <w:pPr>
              <w:pStyle w:val="ConsPlusNormal"/>
              <w:jc w:val="center"/>
            </w:pPr>
            <w:r>
              <w:t>266000</w:t>
            </w:r>
          </w:p>
        </w:tc>
        <w:tc>
          <w:tcPr>
            <w:tcW w:w="989" w:type="dxa"/>
            <w:vAlign w:val="center"/>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1134" w:type="dxa"/>
            <w:vAlign w:val="bottom"/>
          </w:tcPr>
          <w:p w:rsidR="00EA4B03" w:rsidRDefault="00EA4B03">
            <w:pPr>
              <w:pStyle w:val="ConsPlusNormal"/>
              <w:jc w:val="center"/>
            </w:pPr>
            <w:r>
              <w:t>x</w:t>
            </w:r>
          </w:p>
        </w:tc>
        <w:tc>
          <w:tcPr>
            <w:tcW w:w="1134" w:type="dxa"/>
            <w:vAlign w:val="bottom"/>
          </w:tcPr>
          <w:p w:rsidR="00EA4B03" w:rsidRDefault="00EA4B03">
            <w:pPr>
              <w:pStyle w:val="ConsPlusNormal"/>
            </w:pPr>
          </w:p>
        </w:tc>
        <w:tc>
          <w:tcPr>
            <w:tcW w:w="1077" w:type="dxa"/>
            <w:vAlign w:val="bottom"/>
          </w:tcPr>
          <w:p w:rsidR="00EA4B03" w:rsidRDefault="00EA4B03">
            <w:pPr>
              <w:pStyle w:val="ConsPlusNormal"/>
            </w:pPr>
          </w:p>
        </w:tc>
        <w:tc>
          <w:tcPr>
            <w:tcW w:w="1134" w:type="dxa"/>
            <w:vAlign w:val="bottom"/>
          </w:tcPr>
          <w:p w:rsidR="00EA4B03" w:rsidRDefault="00EA4B03">
            <w:pPr>
              <w:pStyle w:val="ConsPlusNormal"/>
            </w:pPr>
          </w:p>
        </w:tc>
        <w:tc>
          <w:tcPr>
            <w:tcW w:w="1134" w:type="dxa"/>
            <w:vAlign w:val="bottom"/>
          </w:tcPr>
          <w:p w:rsidR="00EA4B03" w:rsidRDefault="00EA4B03">
            <w:pPr>
              <w:pStyle w:val="ConsPlusNormal"/>
            </w:pPr>
          </w:p>
        </w:tc>
      </w:tr>
      <w:tr w:rsidR="00EA4B03">
        <w:tblPrEx>
          <w:tblBorders>
            <w:right w:val="single" w:sz="4" w:space="0" w:color="auto"/>
          </w:tblBorders>
        </w:tblPrEx>
        <w:tc>
          <w:tcPr>
            <w:tcW w:w="1162" w:type="dxa"/>
            <w:tcBorders>
              <w:left w:val="nil"/>
            </w:tcBorders>
            <w:vAlign w:val="bottom"/>
          </w:tcPr>
          <w:p w:rsidR="00EA4B03" w:rsidRDefault="00EA4B03">
            <w:pPr>
              <w:pStyle w:val="ConsPlusNormal"/>
            </w:pPr>
          </w:p>
        </w:tc>
        <w:tc>
          <w:tcPr>
            <w:tcW w:w="5329" w:type="dxa"/>
          </w:tcPr>
          <w:p w:rsidR="00EA4B03" w:rsidRDefault="00EA4B03">
            <w:pPr>
              <w:pStyle w:val="ConsPlusNormal"/>
              <w:ind w:left="1132"/>
            </w:pPr>
            <w:r>
              <w:t>в том числе по годам начала закупки:</w:t>
            </w:r>
          </w:p>
        </w:tc>
        <w:tc>
          <w:tcPr>
            <w:tcW w:w="1099" w:type="dxa"/>
            <w:vAlign w:val="bottom"/>
          </w:tcPr>
          <w:p w:rsidR="00EA4B03" w:rsidRDefault="00EA4B03">
            <w:pPr>
              <w:pStyle w:val="ConsPlusNormal"/>
              <w:jc w:val="center"/>
            </w:pPr>
            <w:r>
              <w:t>266100</w:t>
            </w:r>
          </w:p>
        </w:tc>
        <w:tc>
          <w:tcPr>
            <w:tcW w:w="989" w:type="dxa"/>
            <w:vAlign w:val="bottom"/>
          </w:tcPr>
          <w:p w:rsidR="00EA4B03" w:rsidRDefault="00EA4B03">
            <w:pPr>
              <w:pStyle w:val="ConsPlusNormal"/>
            </w:pPr>
          </w:p>
        </w:tc>
        <w:tc>
          <w:tcPr>
            <w:tcW w:w="1077" w:type="dxa"/>
            <w:vAlign w:val="bottom"/>
          </w:tcPr>
          <w:p w:rsidR="00EA4B03" w:rsidRDefault="00EA4B03">
            <w:pPr>
              <w:pStyle w:val="ConsPlusNormal"/>
              <w:jc w:val="center"/>
            </w:pPr>
            <w:r>
              <w:t>x</w:t>
            </w:r>
          </w:p>
        </w:tc>
        <w:tc>
          <w:tcPr>
            <w:tcW w:w="1134" w:type="dxa"/>
            <w:vAlign w:val="bottom"/>
          </w:tcPr>
          <w:p w:rsidR="00EA4B03" w:rsidRDefault="00EA4B03">
            <w:pPr>
              <w:pStyle w:val="ConsPlusNormal"/>
              <w:jc w:val="center"/>
            </w:pPr>
            <w:r>
              <w:t>x</w:t>
            </w:r>
          </w:p>
        </w:tc>
        <w:tc>
          <w:tcPr>
            <w:tcW w:w="1134" w:type="dxa"/>
            <w:vAlign w:val="bottom"/>
          </w:tcPr>
          <w:p w:rsidR="00EA4B03" w:rsidRDefault="00EA4B03">
            <w:pPr>
              <w:pStyle w:val="ConsPlusNormal"/>
            </w:pPr>
          </w:p>
        </w:tc>
        <w:tc>
          <w:tcPr>
            <w:tcW w:w="1077" w:type="dxa"/>
            <w:vAlign w:val="bottom"/>
          </w:tcPr>
          <w:p w:rsidR="00EA4B03" w:rsidRDefault="00EA4B03">
            <w:pPr>
              <w:pStyle w:val="ConsPlusNormal"/>
            </w:pPr>
          </w:p>
        </w:tc>
        <w:tc>
          <w:tcPr>
            <w:tcW w:w="1134" w:type="dxa"/>
            <w:vAlign w:val="bottom"/>
          </w:tcPr>
          <w:p w:rsidR="00EA4B03" w:rsidRDefault="00EA4B03">
            <w:pPr>
              <w:pStyle w:val="ConsPlusNormal"/>
            </w:pPr>
          </w:p>
        </w:tc>
        <w:tc>
          <w:tcPr>
            <w:tcW w:w="1134" w:type="dxa"/>
            <w:vAlign w:val="bottom"/>
          </w:tcPr>
          <w:p w:rsidR="00EA4B03" w:rsidRDefault="00EA4B03">
            <w:pPr>
              <w:pStyle w:val="ConsPlusNormal"/>
            </w:pPr>
          </w:p>
        </w:tc>
      </w:tr>
      <w:tr w:rsidR="00EA4B03">
        <w:tblPrEx>
          <w:tblBorders>
            <w:right w:val="single" w:sz="4" w:space="0" w:color="auto"/>
          </w:tblBorders>
        </w:tblPrEx>
        <w:tc>
          <w:tcPr>
            <w:tcW w:w="1162" w:type="dxa"/>
            <w:tcBorders>
              <w:left w:val="nil"/>
            </w:tcBorders>
            <w:vAlign w:val="bottom"/>
          </w:tcPr>
          <w:p w:rsidR="00EA4B03" w:rsidRDefault="00EA4B03">
            <w:pPr>
              <w:pStyle w:val="ConsPlusNormal"/>
            </w:pPr>
          </w:p>
        </w:tc>
        <w:tc>
          <w:tcPr>
            <w:tcW w:w="5329" w:type="dxa"/>
          </w:tcPr>
          <w:p w:rsidR="00EA4B03" w:rsidRDefault="00EA4B03">
            <w:pPr>
              <w:pStyle w:val="ConsPlusNormal"/>
            </w:pPr>
          </w:p>
        </w:tc>
        <w:tc>
          <w:tcPr>
            <w:tcW w:w="1099" w:type="dxa"/>
            <w:vAlign w:val="bottom"/>
          </w:tcPr>
          <w:p w:rsidR="00EA4B03" w:rsidRDefault="00EA4B03">
            <w:pPr>
              <w:pStyle w:val="ConsPlusNormal"/>
            </w:pPr>
          </w:p>
        </w:tc>
        <w:tc>
          <w:tcPr>
            <w:tcW w:w="989" w:type="dxa"/>
            <w:vAlign w:val="bottom"/>
          </w:tcPr>
          <w:p w:rsidR="00EA4B03" w:rsidRDefault="00EA4B03">
            <w:pPr>
              <w:pStyle w:val="ConsPlusNormal"/>
            </w:pPr>
          </w:p>
        </w:tc>
        <w:tc>
          <w:tcPr>
            <w:tcW w:w="1077" w:type="dxa"/>
            <w:vAlign w:val="bottom"/>
          </w:tcPr>
          <w:p w:rsidR="00EA4B03" w:rsidRDefault="00EA4B03">
            <w:pPr>
              <w:pStyle w:val="ConsPlusNormal"/>
            </w:pPr>
          </w:p>
        </w:tc>
        <w:tc>
          <w:tcPr>
            <w:tcW w:w="1134" w:type="dxa"/>
            <w:vAlign w:val="bottom"/>
          </w:tcPr>
          <w:p w:rsidR="00EA4B03" w:rsidRDefault="00EA4B03">
            <w:pPr>
              <w:pStyle w:val="ConsPlusNormal"/>
              <w:jc w:val="center"/>
            </w:pPr>
            <w:r>
              <w:t>x</w:t>
            </w:r>
          </w:p>
        </w:tc>
        <w:tc>
          <w:tcPr>
            <w:tcW w:w="1134" w:type="dxa"/>
            <w:vAlign w:val="bottom"/>
          </w:tcPr>
          <w:p w:rsidR="00EA4B03" w:rsidRDefault="00EA4B03">
            <w:pPr>
              <w:pStyle w:val="ConsPlusNormal"/>
            </w:pPr>
          </w:p>
        </w:tc>
        <w:tc>
          <w:tcPr>
            <w:tcW w:w="1077" w:type="dxa"/>
            <w:vAlign w:val="bottom"/>
          </w:tcPr>
          <w:p w:rsidR="00EA4B03" w:rsidRDefault="00EA4B03">
            <w:pPr>
              <w:pStyle w:val="ConsPlusNormal"/>
            </w:pPr>
          </w:p>
        </w:tc>
        <w:tc>
          <w:tcPr>
            <w:tcW w:w="1134" w:type="dxa"/>
            <w:vAlign w:val="bottom"/>
          </w:tcPr>
          <w:p w:rsidR="00EA4B03" w:rsidRDefault="00EA4B03">
            <w:pPr>
              <w:pStyle w:val="ConsPlusNormal"/>
            </w:pPr>
          </w:p>
        </w:tc>
        <w:tc>
          <w:tcPr>
            <w:tcW w:w="1134" w:type="dxa"/>
            <w:vAlign w:val="bottom"/>
          </w:tcPr>
          <w:p w:rsidR="00EA4B03" w:rsidRDefault="00EA4B03">
            <w:pPr>
              <w:pStyle w:val="ConsPlusNormal"/>
            </w:pPr>
          </w:p>
        </w:tc>
      </w:tr>
    </w:tbl>
    <w:p w:rsidR="00EA4B03" w:rsidRDefault="00EA4B03">
      <w:pPr>
        <w:pStyle w:val="ConsPlusNormal"/>
        <w:sectPr w:rsidR="00EA4B03">
          <w:pgSz w:w="16838" w:h="11905" w:orient="landscape"/>
          <w:pgMar w:top="1701" w:right="397" w:bottom="850" w:left="397" w:header="0" w:footer="0" w:gutter="0"/>
          <w:cols w:space="720"/>
          <w:titlePg/>
        </w:sectPr>
      </w:pPr>
    </w:p>
    <w:p w:rsidR="00EA4B03" w:rsidRDefault="00EA4B03">
      <w:pPr>
        <w:pStyle w:val="ConsPlusNormal"/>
        <w:jc w:val="both"/>
      </w:pPr>
    </w:p>
    <w:p w:rsidR="00EA4B03" w:rsidRDefault="00EA4B03">
      <w:pPr>
        <w:pStyle w:val="ConsPlusNonformat"/>
        <w:jc w:val="both"/>
      </w:pPr>
      <w:r>
        <w:t>Руководитель</w:t>
      </w:r>
    </w:p>
    <w:p w:rsidR="00EA4B03" w:rsidRDefault="00EA4B03">
      <w:pPr>
        <w:pStyle w:val="ConsPlusNonformat"/>
        <w:jc w:val="both"/>
      </w:pPr>
      <w:r>
        <w:t>(уполномоченное лицо)</w:t>
      </w:r>
    </w:p>
    <w:p w:rsidR="00EA4B03" w:rsidRDefault="00EA4B03">
      <w:pPr>
        <w:pStyle w:val="ConsPlusNonformat"/>
        <w:jc w:val="both"/>
      </w:pPr>
      <w:r>
        <w:t xml:space="preserve">                            ___________ __________ ________________________</w:t>
      </w:r>
    </w:p>
    <w:p w:rsidR="00EA4B03" w:rsidRDefault="00EA4B03">
      <w:pPr>
        <w:pStyle w:val="ConsPlusNonformat"/>
        <w:jc w:val="both"/>
      </w:pPr>
      <w:r>
        <w:t xml:space="preserve">                            (должность) (подпись)  (расшифровка подписи)</w:t>
      </w:r>
    </w:p>
    <w:p w:rsidR="00EA4B03" w:rsidRDefault="00EA4B03">
      <w:pPr>
        <w:pStyle w:val="ConsPlusNonformat"/>
        <w:jc w:val="both"/>
      </w:pPr>
    </w:p>
    <w:p w:rsidR="00EA4B03" w:rsidRDefault="00EA4B03">
      <w:pPr>
        <w:pStyle w:val="ConsPlusNonformat"/>
        <w:jc w:val="both"/>
      </w:pPr>
      <w:r>
        <w:t>Исполнитель                 ___________ __________ ________________________</w:t>
      </w:r>
    </w:p>
    <w:p w:rsidR="00EA4B03" w:rsidRDefault="00EA4B03">
      <w:pPr>
        <w:pStyle w:val="ConsPlusNonformat"/>
        <w:jc w:val="both"/>
      </w:pPr>
      <w:r>
        <w:t xml:space="preserve">                            (должность) (подпись)         (телефон)</w:t>
      </w:r>
    </w:p>
    <w:p w:rsidR="00EA4B03" w:rsidRDefault="00EA4B03">
      <w:pPr>
        <w:pStyle w:val="ConsPlusNonformat"/>
        <w:jc w:val="both"/>
      </w:pPr>
    </w:p>
    <w:p w:rsidR="00EA4B03" w:rsidRDefault="00EA4B03">
      <w:pPr>
        <w:pStyle w:val="ConsPlusNonformat"/>
        <w:jc w:val="both"/>
      </w:pPr>
      <w:r>
        <w:t xml:space="preserve">"__" ___________ 20__ г. </w:t>
      </w:r>
      <w:hyperlink w:anchor="P1425">
        <w:r>
          <w:rPr>
            <w:color w:val="0000FF"/>
          </w:rPr>
          <w:t>&lt;19&gt;</w:t>
        </w:r>
      </w:hyperlink>
    </w:p>
    <w:p w:rsidR="00EA4B03" w:rsidRDefault="00EA4B03">
      <w:pPr>
        <w:pStyle w:val="ConsPlusNonformat"/>
        <w:jc w:val="both"/>
      </w:pPr>
    </w:p>
    <w:p w:rsidR="00EA4B03" w:rsidRDefault="00EA4B03">
      <w:pPr>
        <w:pStyle w:val="ConsPlusNonformat"/>
        <w:jc w:val="both"/>
      </w:pPr>
      <w:r>
        <w:t xml:space="preserve">    --------------------------------</w:t>
      </w:r>
    </w:p>
    <w:p w:rsidR="00EA4B03" w:rsidRDefault="00EA4B03">
      <w:pPr>
        <w:pStyle w:val="ConsPlusNonformat"/>
        <w:jc w:val="both"/>
      </w:pPr>
      <w:bookmarkStart w:id="38" w:name="P1385"/>
      <w:bookmarkEnd w:id="38"/>
      <w:r>
        <w:t xml:space="preserve">    &lt;11&gt;  В  Разделе  2  "Сведения  по  выплатам на закупку товаров, работ,</w:t>
      </w:r>
    </w:p>
    <w:p w:rsidR="00EA4B03" w:rsidRDefault="00EA4B03">
      <w:pPr>
        <w:pStyle w:val="ConsPlusNonformat"/>
        <w:jc w:val="both"/>
      </w:pPr>
      <w:r>
        <w:t>услуг"  Плана  детализируются  показатели  выплат  по  расходам  на закупку</w:t>
      </w:r>
    </w:p>
    <w:p w:rsidR="00EA4B03" w:rsidRDefault="00EA4B03">
      <w:pPr>
        <w:pStyle w:val="ConsPlusNonformat"/>
        <w:jc w:val="both"/>
      </w:pPr>
      <w:r>
        <w:t xml:space="preserve">товаров,  работ,  услуг,  отраженные  по  соответствующим строкам </w:t>
      </w:r>
      <w:hyperlink w:anchor="P294">
        <w:r>
          <w:rPr>
            <w:color w:val="0000FF"/>
          </w:rPr>
          <w:t>Раздела 1</w:t>
        </w:r>
      </w:hyperlink>
    </w:p>
    <w:p w:rsidR="00EA4B03" w:rsidRDefault="00EA4B03">
      <w:pPr>
        <w:pStyle w:val="ConsPlusNonformat"/>
        <w:jc w:val="both"/>
      </w:pPr>
      <w:r>
        <w:t>"Поступления и выплаты" Плана.</w:t>
      </w:r>
    </w:p>
    <w:p w:rsidR="00EA4B03" w:rsidRDefault="00EA4B03">
      <w:pPr>
        <w:pStyle w:val="ConsPlusNonformat"/>
        <w:jc w:val="both"/>
      </w:pPr>
      <w:bookmarkStart w:id="39" w:name="P1389"/>
      <w:bookmarkEnd w:id="39"/>
      <w:r>
        <w:t xml:space="preserve">    &lt;12&gt;  В случаях, если учреждению предоставляются субсидия на иные цели,</w:t>
      </w:r>
    </w:p>
    <w:p w:rsidR="00EA4B03" w:rsidRDefault="00EA4B03">
      <w:pPr>
        <w:pStyle w:val="ConsPlusNonformat"/>
        <w:jc w:val="both"/>
      </w:pPr>
      <w:r>
        <w:t>субсидия  на осуществление капитальных вложений или гранты в форме субсидий</w:t>
      </w:r>
    </w:p>
    <w:p w:rsidR="00EA4B03" w:rsidRDefault="00EA4B03">
      <w:pPr>
        <w:pStyle w:val="ConsPlusNonformat"/>
        <w:jc w:val="both"/>
      </w:pPr>
      <w:r>
        <w:t xml:space="preserve">в  соответствии  с  </w:t>
      </w:r>
      <w:hyperlink r:id="rId66">
        <w:r>
          <w:rPr>
            <w:color w:val="0000FF"/>
          </w:rPr>
          <w:t>абзацем  первым пункта 4 статьи 78.1</w:t>
        </w:r>
      </w:hyperlink>
      <w:r>
        <w:t xml:space="preserve"> Бюджетного кодекса</w:t>
      </w:r>
    </w:p>
    <w:p w:rsidR="00EA4B03" w:rsidRDefault="00EA4B03">
      <w:pPr>
        <w:pStyle w:val="ConsPlusNonformat"/>
        <w:jc w:val="both"/>
      </w:pPr>
      <w:r>
        <w:t>Российской Федерации (Собрание законодательства Российской Федерации, 1998,</w:t>
      </w:r>
    </w:p>
    <w:p w:rsidR="00EA4B03" w:rsidRDefault="00EA4B03">
      <w:pPr>
        <w:pStyle w:val="ConsPlusNonformat"/>
        <w:jc w:val="both"/>
      </w:pPr>
      <w:r>
        <w:t>N  31,  ст.  3823;  2013,  N  52,  ст. 6983) в целях достижения результатов</w:t>
      </w:r>
    </w:p>
    <w:p w:rsidR="00EA4B03" w:rsidRDefault="00EA4B03">
      <w:pPr>
        <w:pStyle w:val="ConsPlusNonformat"/>
        <w:jc w:val="both"/>
      </w:pPr>
      <w:r>
        <w:t>федерального  проекта,  в  том  числе  входящего  в состав соответствующего</w:t>
      </w:r>
    </w:p>
    <w:p w:rsidR="00EA4B03" w:rsidRDefault="00EA4B03">
      <w:pPr>
        <w:pStyle w:val="ConsPlusNonformat"/>
        <w:jc w:val="both"/>
      </w:pPr>
      <w:r>
        <w:t>национального  проекта (программы), показатели строк 263100, 264210, 264300</w:t>
      </w:r>
    </w:p>
    <w:p w:rsidR="00EA4B03" w:rsidRDefault="00EA4B03">
      <w:pPr>
        <w:pStyle w:val="ConsPlusNonformat"/>
        <w:jc w:val="both"/>
      </w:pPr>
      <w:r>
        <w:t>и  264510 Раздела 2 "Сведения по выплатам на закупку товаров, работ, услуг"</w:t>
      </w:r>
    </w:p>
    <w:p w:rsidR="00EA4B03" w:rsidRDefault="00EA4B03">
      <w:pPr>
        <w:pStyle w:val="ConsPlusNonformat"/>
        <w:jc w:val="both"/>
      </w:pPr>
      <w:r>
        <w:t>Плана  дополнительно  детализируются  по коду структурного элемента целевой</w:t>
      </w:r>
    </w:p>
    <w:p w:rsidR="00EA4B03" w:rsidRDefault="00EA4B03">
      <w:pPr>
        <w:pStyle w:val="ConsPlusNonformat"/>
        <w:jc w:val="both"/>
      </w:pPr>
      <w:r>
        <w:t>статьи  расходов  (11  - 12 разряды кода классификации расходов бюджетов) и</w:t>
      </w:r>
    </w:p>
    <w:p w:rsidR="00EA4B03" w:rsidRDefault="00EA4B03">
      <w:pPr>
        <w:pStyle w:val="ConsPlusNonformat"/>
        <w:jc w:val="both"/>
      </w:pPr>
      <w:r>
        <w:t>коду  направления  расходов  целевой  статьи расходов (13 - 17 разряды кода</w:t>
      </w:r>
    </w:p>
    <w:p w:rsidR="00EA4B03" w:rsidRDefault="00EA4B03">
      <w:pPr>
        <w:pStyle w:val="ConsPlusNonformat"/>
        <w:jc w:val="both"/>
      </w:pPr>
      <w:r>
        <w:t>классификации расходов бюджетов).</w:t>
      </w:r>
    </w:p>
    <w:p w:rsidR="00EA4B03" w:rsidRDefault="00EA4B03">
      <w:pPr>
        <w:pStyle w:val="ConsPlusNonformat"/>
        <w:jc w:val="both"/>
      </w:pPr>
      <w:bookmarkStart w:id="40" w:name="P1401"/>
      <w:bookmarkEnd w:id="40"/>
      <w:r>
        <w:t xml:space="preserve">    &lt;13&gt;  Указывается  уникальный  код  объекта капитального строительства,</w:t>
      </w:r>
    </w:p>
    <w:p w:rsidR="00EA4B03" w:rsidRDefault="00EA4B03">
      <w:pPr>
        <w:pStyle w:val="ConsPlusNonformat"/>
        <w:jc w:val="both"/>
      </w:pPr>
      <w:r>
        <w:t>объекта недвижимого имущества.</w:t>
      </w:r>
    </w:p>
    <w:p w:rsidR="00EA4B03" w:rsidRDefault="00EA4B03">
      <w:pPr>
        <w:pStyle w:val="ConsPlusNonformat"/>
        <w:jc w:val="both"/>
      </w:pPr>
      <w:bookmarkStart w:id="41" w:name="P1403"/>
      <w:bookmarkEnd w:id="41"/>
      <w:r>
        <w:t xml:space="preserve">    &lt;14&gt;  Плановые  показатели  выплат  на закупку товаров, работ, услуг по</w:t>
      </w:r>
    </w:p>
    <w:p w:rsidR="00EA4B03" w:rsidRDefault="00EA4B03">
      <w:pPr>
        <w:pStyle w:val="ConsPlusNonformat"/>
        <w:jc w:val="both"/>
      </w:pPr>
      <w:r>
        <w:t>строке  260000  Раздела  2 "Сведения по выплатам на закупку товаров, работ,</w:t>
      </w:r>
    </w:p>
    <w:p w:rsidR="00EA4B03" w:rsidRDefault="00EA4B03">
      <w:pPr>
        <w:pStyle w:val="ConsPlusNonformat"/>
        <w:jc w:val="both"/>
      </w:pPr>
      <w:r>
        <w:t>услуг"   Плана   распределяются   на  выплаты  по  контрактам  (договорам),</w:t>
      </w:r>
    </w:p>
    <w:p w:rsidR="00EA4B03" w:rsidRDefault="00EA4B03">
      <w:pPr>
        <w:pStyle w:val="ConsPlusNonformat"/>
        <w:jc w:val="both"/>
      </w:pPr>
      <w:r>
        <w:t>заключенным   (планируемым  к  заключению)  в  соответствии  с  гражданским</w:t>
      </w:r>
    </w:p>
    <w:p w:rsidR="00EA4B03" w:rsidRDefault="00EA4B03">
      <w:pPr>
        <w:pStyle w:val="ConsPlusNonformat"/>
        <w:jc w:val="both"/>
      </w:pPr>
      <w:r>
        <w:t>законодательством Российской Федерации (строки 261000 и 262000), а также по</w:t>
      </w:r>
    </w:p>
    <w:p w:rsidR="00EA4B03" w:rsidRDefault="00EA4B03">
      <w:pPr>
        <w:pStyle w:val="ConsPlusNonformat"/>
        <w:jc w:val="both"/>
      </w:pPr>
      <w:r>
        <w:t>контрактам   (договорам),   заключаемым   в   соответствии  с  требованиями</w:t>
      </w:r>
    </w:p>
    <w:p w:rsidR="00EA4B03" w:rsidRDefault="00EA4B03">
      <w:pPr>
        <w:pStyle w:val="ConsPlusNonformat"/>
        <w:jc w:val="both"/>
      </w:pPr>
      <w:r>
        <w:t>законодательства  Российской  Федерации и иных нормативных правовых актов о</w:t>
      </w:r>
    </w:p>
    <w:p w:rsidR="00EA4B03" w:rsidRDefault="00EA4B03">
      <w:pPr>
        <w:pStyle w:val="ConsPlusNonformat"/>
        <w:jc w:val="both"/>
      </w:pPr>
      <w:r>
        <w:t>контрактной   системе   в   сфере   закупок   товаров,   работ,  услуг  для</w:t>
      </w:r>
    </w:p>
    <w:p w:rsidR="00EA4B03" w:rsidRDefault="00EA4B03">
      <w:pPr>
        <w:pStyle w:val="ConsPlusNonformat"/>
        <w:jc w:val="both"/>
      </w:pPr>
      <w:r>
        <w:t>государственных  и  муниципальных  нужд, с детализацией указанных выплат по</w:t>
      </w:r>
    </w:p>
    <w:p w:rsidR="00EA4B03" w:rsidRDefault="00EA4B03">
      <w:pPr>
        <w:pStyle w:val="ConsPlusNonformat"/>
        <w:jc w:val="both"/>
      </w:pPr>
      <w:r>
        <w:t>контрактам  (договорам),  заключенным  до  начала текущего финансового года</w:t>
      </w:r>
    </w:p>
    <w:p w:rsidR="00EA4B03" w:rsidRDefault="00EA4B03">
      <w:pPr>
        <w:pStyle w:val="ConsPlusNonformat"/>
        <w:jc w:val="both"/>
      </w:pPr>
      <w:r>
        <w:t>(строка  263000)  и  планируемым  к заключению в соответствующем финансовом</w:t>
      </w:r>
    </w:p>
    <w:p w:rsidR="00EA4B03" w:rsidRDefault="00EA4B03">
      <w:pPr>
        <w:pStyle w:val="ConsPlusNonformat"/>
        <w:jc w:val="both"/>
      </w:pPr>
      <w:r>
        <w:t>году (строка 264000).</w:t>
      </w:r>
    </w:p>
    <w:p w:rsidR="00EA4B03" w:rsidRDefault="00EA4B03">
      <w:pPr>
        <w:pStyle w:val="ConsPlusNonformat"/>
        <w:jc w:val="both"/>
      </w:pPr>
      <w:bookmarkStart w:id="42" w:name="P1415"/>
      <w:bookmarkEnd w:id="42"/>
      <w:r>
        <w:t xml:space="preserve">    &lt;15&gt;  Указывается  сумма  контрактов  (договоров)  на  закупку товаров,</w:t>
      </w:r>
    </w:p>
    <w:p w:rsidR="00EA4B03" w:rsidRDefault="00EA4B03">
      <w:pPr>
        <w:pStyle w:val="ConsPlusNonformat"/>
        <w:jc w:val="both"/>
      </w:pPr>
      <w:r>
        <w:t xml:space="preserve">работ,  услуг, заключенных без учета требований Федерального </w:t>
      </w:r>
      <w:hyperlink r:id="rId67">
        <w:r>
          <w:rPr>
            <w:color w:val="0000FF"/>
          </w:rPr>
          <w:t>закона</w:t>
        </w:r>
      </w:hyperlink>
      <w:r>
        <w:t xml:space="preserve"> N 44-ФЗ</w:t>
      </w:r>
    </w:p>
    <w:p w:rsidR="00EA4B03" w:rsidRDefault="00EA4B03">
      <w:pPr>
        <w:pStyle w:val="ConsPlusNonformat"/>
        <w:jc w:val="both"/>
      </w:pPr>
      <w:r>
        <w:t xml:space="preserve">и  Федерального  </w:t>
      </w:r>
      <w:hyperlink r:id="rId68">
        <w:r>
          <w:rPr>
            <w:color w:val="0000FF"/>
          </w:rPr>
          <w:t>закона</w:t>
        </w:r>
      </w:hyperlink>
      <w:r>
        <w:t xml:space="preserve">  N  223-ФЗ,  в  случаях  предусмотренных указанными</w:t>
      </w:r>
    </w:p>
    <w:p w:rsidR="00EA4B03" w:rsidRDefault="00EA4B03">
      <w:pPr>
        <w:pStyle w:val="ConsPlusNonformat"/>
        <w:jc w:val="both"/>
      </w:pPr>
      <w:r>
        <w:t>федеральными законами.</w:t>
      </w:r>
    </w:p>
    <w:p w:rsidR="00EA4B03" w:rsidRDefault="00EA4B03">
      <w:pPr>
        <w:pStyle w:val="ConsPlusNonformat"/>
        <w:jc w:val="both"/>
      </w:pPr>
      <w:bookmarkStart w:id="43" w:name="P1419"/>
      <w:bookmarkEnd w:id="43"/>
      <w:r>
        <w:t xml:space="preserve">    &lt;16&gt;  Указывается сумма закупок товаров, работ, услуг, осуществляемых в</w:t>
      </w:r>
    </w:p>
    <w:p w:rsidR="00EA4B03" w:rsidRDefault="00EA4B03">
      <w:pPr>
        <w:pStyle w:val="ConsPlusNonformat"/>
        <w:jc w:val="both"/>
      </w:pPr>
      <w:r>
        <w:t xml:space="preserve">соответствии с Федеральным </w:t>
      </w:r>
      <w:hyperlink r:id="rId69">
        <w:r>
          <w:rPr>
            <w:color w:val="0000FF"/>
          </w:rPr>
          <w:t>законом</w:t>
        </w:r>
      </w:hyperlink>
      <w:r>
        <w:t xml:space="preserve"> N 44-ФЗ и Федеральным </w:t>
      </w:r>
      <w:hyperlink r:id="rId70">
        <w:r>
          <w:rPr>
            <w:color w:val="0000FF"/>
          </w:rPr>
          <w:t>законом</w:t>
        </w:r>
      </w:hyperlink>
      <w:r>
        <w:t xml:space="preserve"> N 223-ФЗ.</w:t>
      </w:r>
    </w:p>
    <w:p w:rsidR="00EA4B03" w:rsidRDefault="00EA4B03">
      <w:pPr>
        <w:pStyle w:val="ConsPlusNonformat"/>
        <w:jc w:val="both"/>
      </w:pPr>
      <w:bookmarkStart w:id="44" w:name="P1421"/>
      <w:bookmarkEnd w:id="44"/>
      <w:r>
        <w:t xml:space="preserve">    &lt;17&gt;  Федеральным  государственным  бюджетным учреждением показатель не</w:t>
      </w:r>
    </w:p>
    <w:p w:rsidR="00EA4B03" w:rsidRDefault="00EA4B03">
      <w:pPr>
        <w:pStyle w:val="ConsPlusNonformat"/>
        <w:jc w:val="both"/>
      </w:pPr>
      <w:r>
        <w:t>формируется.</w:t>
      </w:r>
    </w:p>
    <w:p w:rsidR="00EA4B03" w:rsidRDefault="00EA4B03">
      <w:pPr>
        <w:pStyle w:val="ConsPlusNonformat"/>
        <w:jc w:val="both"/>
      </w:pPr>
      <w:bookmarkStart w:id="45" w:name="P1423"/>
      <w:bookmarkEnd w:id="45"/>
      <w:r>
        <w:t xml:space="preserve">    &lt;18&gt;  Указывается сумма закупок товаров, работ, услуг, осуществляемых в</w:t>
      </w:r>
    </w:p>
    <w:p w:rsidR="00EA4B03" w:rsidRDefault="00EA4B03">
      <w:pPr>
        <w:pStyle w:val="ConsPlusNonformat"/>
        <w:jc w:val="both"/>
      </w:pPr>
      <w:r>
        <w:t xml:space="preserve">соответствии с Федеральным </w:t>
      </w:r>
      <w:hyperlink r:id="rId71">
        <w:r>
          <w:rPr>
            <w:color w:val="0000FF"/>
          </w:rPr>
          <w:t>законом</w:t>
        </w:r>
      </w:hyperlink>
      <w:r>
        <w:t xml:space="preserve"> N 44-ФЗ.</w:t>
      </w:r>
    </w:p>
    <w:p w:rsidR="00EA4B03" w:rsidRDefault="00EA4B03">
      <w:pPr>
        <w:pStyle w:val="ConsPlusNonformat"/>
        <w:jc w:val="both"/>
      </w:pPr>
      <w:bookmarkStart w:id="46" w:name="P1425"/>
      <w:bookmarkEnd w:id="46"/>
      <w:r>
        <w:t xml:space="preserve">    &lt;19&gt;  Указывается  дата  подписания Плана руководителем (уполномоченным</w:t>
      </w:r>
    </w:p>
    <w:p w:rsidR="00EA4B03" w:rsidRDefault="00EA4B03">
      <w:pPr>
        <w:pStyle w:val="ConsPlusNonformat"/>
        <w:jc w:val="both"/>
      </w:pPr>
      <w:r>
        <w:t>лицом) учреждения.</w:t>
      </w:r>
    </w:p>
    <w:p w:rsidR="00EA4B03" w:rsidRDefault="00EA4B03">
      <w:pPr>
        <w:pStyle w:val="ConsPlusNormal"/>
        <w:jc w:val="both"/>
      </w:pPr>
    </w:p>
    <w:p w:rsidR="00EA4B03" w:rsidRDefault="00EA4B03">
      <w:pPr>
        <w:pStyle w:val="ConsPlusNormal"/>
        <w:jc w:val="both"/>
      </w:pPr>
    </w:p>
    <w:p w:rsidR="00EA4B03" w:rsidRDefault="00EA4B03">
      <w:pPr>
        <w:pStyle w:val="ConsPlusNormal"/>
        <w:jc w:val="both"/>
      </w:pPr>
    </w:p>
    <w:p w:rsidR="00EA4B03" w:rsidRDefault="00EA4B03">
      <w:pPr>
        <w:pStyle w:val="ConsPlusNormal"/>
        <w:jc w:val="both"/>
      </w:pPr>
    </w:p>
    <w:p w:rsidR="00EA4B03" w:rsidRDefault="00EA4B03">
      <w:pPr>
        <w:pStyle w:val="ConsPlusNormal"/>
        <w:jc w:val="both"/>
      </w:pPr>
    </w:p>
    <w:p w:rsidR="00EA4B03" w:rsidRDefault="00EA4B03">
      <w:pPr>
        <w:pStyle w:val="ConsPlusNormal"/>
        <w:jc w:val="right"/>
        <w:outlineLvl w:val="1"/>
      </w:pPr>
      <w:r>
        <w:t>Приложение N 2</w:t>
      </w:r>
    </w:p>
    <w:p w:rsidR="00EA4B03" w:rsidRDefault="00EA4B03">
      <w:pPr>
        <w:pStyle w:val="ConsPlusNormal"/>
        <w:jc w:val="right"/>
      </w:pPr>
      <w:r>
        <w:t>к Порядку составления и ведения</w:t>
      </w:r>
    </w:p>
    <w:p w:rsidR="00EA4B03" w:rsidRDefault="00EA4B03">
      <w:pPr>
        <w:pStyle w:val="ConsPlusNormal"/>
        <w:jc w:val="right"/>
      </w:pPr>
      <w:r>
        <w:t>планов финансово-хозяйственной</w:t>
      </w:r>
    </w:p>
    <w:p w:rsidR="00EA4B03" w:rsidRDefault="00EA4B03">
      <w:pPr>
        <w:pStyle w:val="ConsPlusNormal"/>
        <w:jc w:val="right"/>
      </w:pPr>
      <w:r>
        <w:lastRenderedPageBreak/>
        <w:t>деятельности федеральных бюджетных</w:t>
      </w:r>
    </w:p>
    <w:p w:rsidR="00EA4B03" w:rsidRDefault="00EA4B03">
      <w:pPr>
        <w:pStyle w:val="ConsPlusNormal"/>
        <w:jc w:val="right"/>
      </w:pPr>
      <w:r>
        <w:t>и автономных учреждений, утвержденному</w:t>
      </w:r>
    </w:p>
    <w:p w:rsidR="00EA4B03" w:rsidRDefault="00EA4B03">
      <w:pPr>
        <w:pStyle w:val="ConsPlusNormal"/>
        <w:jc w:val="right"/>
      </w:pPr>
      <w:r>
        <w:t>приказом Министерства финансов</w:t>
      </w:r>
    </w:p>
    <w:p w:rsidR="00EA4B03" w:rsidRDefault="00EA4B03">
      <w:pPr>
        <w:pStyle w:val="ConsPlusNormal"/>
        <w:jc w:val="right"/>
      </w:pPr>
      <w:r>
        <w:t>Российской Федерации</w:t>
      </w:r>
    </w:p>
    <w:p w:rsidR="00EA4B03" w:rsidRDefault="00EA4B03">
      <w:pPr>
        <w:pStyle w:val="ConsPlusNormal"/>
        <w:jc w:val="right"/>
      </w:pPr>
      <w:r>
        <w:t>от 17.08.2020 N 168н</w:t>
      </w:r>
    </w:p>
    <w:p w:rsidR="00EA4B03" w:rsidRDefault="00EA4B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A4B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B03" w:rsidRDefault="00EA4B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4B03" w:rsidRDefault="00EA4B03">
            <w:pPr>
              <w:pStyle w:val="ConsPlusNormal"/>
              <w:jc w:val="center"/>
            </w:pPr>
            <w:r>
              <w:rPr>
                <w:color w:val="392C69"/>
              </w:rPr>
              <w:t>Список изменяющих документов</w:t>
            </w:r>
          </w:p>
          <w:p w:rsidR="00EA4B03" w:rsidRDefault="00EA4B03">
            <w:pPr>
              <w:pStyle w:val="ConsPlusNormal"/>
              <w:jc w:val="center"/>
            </w:pPr>
            <w:r>
              <w:rPr>
                <w:color w:val="392C69"/>
              </w:rPr>
              <w:t xml:space="preserve">(в ред. Приказов Минфина России от 07.09.2022 </w:t>
            </w:r>
            <w:hyperlink r:id="rId72">
              <w:r>
                <w:rPr>
                  <w:color w:val="0000FF"/>
                </w:rPr>
                <w:t>N 136н</w:t>
              </w:r>
            </w:hyperlink>
            <w:r>
              <w:rPr>
                <w:color w:val="392C69"/>
              </w:rPr>
              <w:t>,</w:t>
            </w:r>
          </w:p>
          <w:p w:rsidR="00EA4B03" w:rsidRDefault="00EA4B03">
            <w:pPr>
              <w:pStyle w:val="ConsPlusNormal"/>
              <w:jc w:val="center"/>
            </w:pPr>
            <w:r>
              <w:rPr>
                <w:color w:val="392C69"/>
              </w:rPr>
              <w:t xml:space="preserve">от 16.02.2023 </w:t>
            </w:r>
            <w:hyperlink r:id="rId73">
              <w:r>
                <w:rPr>
                  <w:color w:val="0000FF"/>
                </w:rPr>
                <w:t>N 16н</w:t>
              </w:r>
            </w:hyperlink>
            <w:r>
              <w:rPr>
                <w:color w:val="392C69"/>
              </w:rPr>
              <w:t xml:space="preserve">, от 26.02.2025 </w:t>
            </w:r>
            <w:hyperlink r:id="rId74">
              <w:r>
                <w:rPr>
                  <w:color w:val="0000FF"/>
                </w:rPr>
                <w:t>N 21н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r>
    </w:tbl>
    <w:p w:rsidR="00EA4B03" w:rsidRDefault="00EA4B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A4B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B03" w:rsidRDefault="00EA4B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4B03" w:rsidRDefault="00EA4B03">
            <w:pPr>
              <w:pStyle w:val="ConsPlusNormal"/>
              <w:jc w:val="center"/>
            </w:pPr>
            <w:r>
              <w:rPr>
                <w:color w:val="392C69"/>
              </w:rPr>
              <w:t>Список изменяющих документов</w:t>
            </w:r>
          </w:p>
          <w:p w:rsidR="00EA4B03" w:rsidRDefault="00EA4B03">
            <w:pPr>
              <w:pStyle w:val="ConsPlusNormal"/>
              <w:jc w:val="center"/>
            </w:pPr>
            <w:r>
              <w:rPr>
                <w:color w:val="392C69"/>
              </w:rPr>
              <w:t xml:space="preserve">(в ред. </w:t>
            </w:r>
            <w:hyperlink r:id="rId75">
              <w:r>
                <w:rPr>
                  <w:color w:val="0000FF"/>
                </w:rPr>
                <w:t>Приказа</w:t>
              </w:r>
            </w:hyperlink>
            <w:r>
              <w:rPr>
                <w:color w:val="392C69"/>
              </w:rPr>
              <w:t xml:space="preserve"> Минфина России от 07.09.2022 N 136н)</w:t>
            </w: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r>
    </w:tbl>
    <w:p w:rsidR="00EA4B03" w:rsidRDefault="00EA4B03">
      <w:pPr>
        <w:pStyle w:val="ConsPlusNormal"/>
        <w:jc w:val="both"/>
      </w:pPr>
    </w:p>
    <w:p w:rsidR="00EA4B03" w:rsidRDefault="00EA4B03">
      <w:pPr>
        <w:pStyle w:val="ConsPlusNormal"/>
        <w:jc w:val="right"/>
      </w:pPr>
      <w:r>
        <w:t>(рекомендуемый образец)</w:t>
      </w:r>
    </w:p>
    <w:p w:rsidR="00EA4B03" w:rsidRDefault="00EA4B03">
      <w:pPr>
        <w:pStyle w:val="ConsPlusNormal"/>
        <w:jc w:val="both"/>
      </w:pPr>
    </w:p>
    <w:p w:rsidR="00EA4B03" w:rsidRDefault="00EA4B03">
      <w:pPr>
        <w:pStyle w:val="ConsPlusNonformat"/>
        <w:jc w:val="both"/>
      </w:pPr>
      <w:bookmarkStart w:id="47" w:name="P1448"/>
      <w:bookmarkEnd w:id="47"/>
      <w:r>
        <w:t xml:space="preserve">                           Обоснования (расчеты)</w:t>
      </w:r>
    </w:p>
    <w:p w:rsidR="00EA4B03" w:rsidRDefault="00EA4B03">
      <w:pPr>
        <w:pStyle w:val="ConsPlusNonformat"/>
        <w:jc w:val="both"/>
      </w:pPr>
      <w:r>
        <w:t xml:space="preserve">         плановых показателей по поступлениям от приносящей доход</w:t>
      </w:r>
    </w:p>
    <w:p w:rsidR="00EA4B03" w:rsidRDefault="00EA4B03">
      <w:pPr>
        <w:pStyle w:val="ConsPlusNonformat"/>
        <w:jc w:val="both"/>
      </w:pPr>
      <w:r>
        <w:t xml:space="preserve">             деятельности в части доходов от собственности </w:t>
      </w:r>
      <w:hyperlink w:anchor="P1543">
        <w:r>
          <w:rPr>
            <w:color w:val="0000FF"/>
          </w:rPr>
          <w:t>&lt;1&gt;</w:t>
        </w:r>
      </w:hyperlink>
    </w:p>
    <w:p w:rsidR="00EA4B03" w:rsidRDefault="00EA4B03">
      <w:pPr>
        <w:pStyle w:val="ConsPlusNonformat"/>
        <w:jc w:val="both"/>
      </w:pPr>
      <w:r>
        <w:t xml:space="preserve">            на 20__ год и на плановый период 20__ и 20__ годов</w:t>
      </w:r>
    </w:p>
    <w:p w:rsidR="00EA4B03" w:rsidRDefault="00EA4B0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798"/>
        <w:gridCol w:w="1247"/>
        <w:gridCol w:w="1205"/>
      </w:tblGrid>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r>
              <w:t>КОДЫ</w:t>
            </w: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jc w:val="center"/>
            </w:pPr>
            <w:r>
              <w:t>от "__" ________ 20__ г.</w:t>
            </w:r>
          </w:p>
        </w:tc>
        <w:tc>
          <w:tcPr>
            <w:tcW w:w="1247" w:type="dxa"/>
            <w:tcBorders>
              <w:top w:val="nil"/>
              <w:left w:val="nil"/>
              <w:bottom w:val="nil"/>
              <w:right w:val="single" w:sz="4" w:space="0" w:color="auto"/>
            </w:tcBorders>
          </w:tcPr>
          <w:p w:rsidR="00EA4B03" w:rsidRDefault="00EA4B03">
            <w:pPr>
              <w:pStyle w:val="ConsPlusNormal"/>
              <w:jc w:val="right"/>
            </w:pPr>
            <w:r>
              <w:t>Дата</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ИНН</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Учреждение</w:t>
            </w:r>
          </w:p>
        </w:tc>
        <w:tc>
          <w:tcPr>
            <w:tcW w:w="3798" w:type="dxa"/>
            <w:tcBorders>
              <w:top w:val="nil"/>
              <w:left w:val="nil"/>
              <w:bottom w:val="single" w:sz="4" w:space="0" w:color="auto"/>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КПП</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Вид документа</w:t>
            </w:r>
          </w:p>
        </w:tc>
        <w:tc>
          <w:tcPr>
            <w:tcW w:w="3798" w:type="dxa"/>
            <w:tcBorders>
              <w:top w:val="single" w:sz="4" w:space="0" w:color="auto"/>
              <w:left w:val="nil"/>
              <w:bottom w:val="single" w:sz="4" w:space="0" w:color="auto"/>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nil"/>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single" w:sz="4" w:space="0" w:color="auto"/>
              <w:left w:val="nil"/>
              <w:bottom w:val="nil"/>
              <w:right w:val="nil"/>
            </w:tcBorders>
          </w:tcPr>
          <w:p w:rsidR="00EA4B03" w:rsidRDefault="00EA4B03">
            <w:pPr>
              <w:pStyle w:val="ConsPlusNormal"/>
              <w:jc w:val="center"/>
            </w:pPr>
            <w:r>
              <w:t xml:space="preserve">(первичный - "0", уточненный - "1", "2", "3", "...") </w:t>
            </w:r>
            <w:hyperlink w:anchor="P1545">
              <w:r>
                <w:rPr>
                  <w:color w:val="0000FF"/>
                </w:rPr>
                <w:t>&lt;2&gt;</w:t>
              </w:r>
            </w:hyperlink>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nil"/>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Единица измерения:</w:t>
            </w:r>
          </w:p>
        </w:tc>
        <w:tc>
          <w:tcPr>
            <w:tcW w:w="3798" w:type="dxa"/>
            <w:tcBorders>
              <w:top w:val="nil"/>
              <w:left w:val="nil"/>
              <w:bottom w:val="nil"/>
              <w:right w:val="nil"/>
            </w:tcBorders>
          </w:tcPr>
          <w:p w:rsidR="00EA4B03" w:rsidRDefault="00EA4B03">
            <w:pPr>
              <w:pStyle w:val="ConsPlusNormal"/>
              <w:jc w:val="both"/>
            </w:pPr>
            <w:r>
              <w:t>руб</w:t>
            </w:r>
          </w:p>
        </w:tc>
        <w:tc>
          <w:tcPr>
            <w:tcW w:w="1247" w:type="dxa"/>
            <w:tcBorders>
              <w:top w:val="nil"/>
              <w:left w:val="nil"/>
              <w:bottom w:val="nil"/>
              <w:right w:val="single" w:sz="4" w:space="0" w:color="auto"/>
            </w:tcBorders>
          </w:tcPr>
          <w:p w:rsidR="00EA4B03" w:rsidRDefault="00EA4B03">
            <w:pPr>
              <w:pStyle w:val="ConsPlusNormal"/>
              <w:jc w:val="right"/>
            </w:pPr>
            <w:r>
              <w:t>по ОКЕИ</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hyperlink r:id="rId76">
              <w:r>
                <w:rPr>
                  <w:color w:val="0000FF"/>
                </w:rPr>
                <w:t>383</w:t>
              </w:r>
            </w:hyperlink>
          </w:p>
        </w:tc>
      </w:tr>
    </w:tbl>
    <w:p w:rsidR="00EA4B03" w:rsidRDefault="00EA4B03">
      <w:pPr>
        <w:pStyle w:val="ConsPlusNormal"/>
        <w:jc w:val="both"/>
      </w:pPr>
    </w:p>
    <w:p w:rsidR="00EA4B03" w:rsidRDefault="00EA4B03">
      <w:pPr>
        <w:pStyle w:val="ConsPlusNonformat"/>
        <w:jc w:val="both"/>
      </w:pPr>
      <w:r>
        <w:t>1. Расчет объема поступлений доходов от собственности</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624"/>
        <w:gridCol w:w="1260"/>
        <w:gridCol w:w="1260"/>
        <w:gridCol w:w="1260"/>
        <w:gridCol w:w="1263"/>
      </w:tblGrid>
      <w:tr w:rsidR="00EA4B03">
        <w:tc>
          <w:tcPr>
            <w:tcW w:w="3402" w:type="dxa"/>
            <w:vMerge w:val="restart"/>
            <w:tcBorders>
              <w:left w:val="nil"/>
            </w:tcBorders>
          </w:tcPr>
          <w:p w:rsidR="00EA4B03" w:rsidRDefault="00EA4B03">
            <w:pPr>
              <w:pStyle w:val="ConsPlusNormal"/>
              <w:jc w:val="center"/>
            </w:pPr>
            <w:r>
              <w:t>Наименование показателя</w:t>
            </w:r>
          </w:p>
        </w:tc>
        <w:tc>
          <w:tcPr>
            <w:tcW w:w="624" w:type="dxa"/>
            <w:vMerge w:val="restart"/>
          </w:tcPr>
          <w:p w:rsidR="00EA4B03" w:rsidRDefault="00EA4B03">
            <w:pPr>
              <w:pStyle w:val="ConsPlusNormal"/>
              <w:jc w:val="center"/>
            </w:pPr>
            <w:r>
              <w:t>Код строки</w:t>
            </w:r>
          </w:p>
        </w:tc>
        <w:tc>
          <w:tcPr>
            <w:tcW w:w="5043" w:type="dxa"/>
            <w:gridSpan w:val="4"/>
            <w:tcBorders>
              <w:right w:val="nil"/>
            </w:tcBorders>
          </w:tcPr>
          <w:p w:rsidR="00EA4B03" w:rsidRDefault="00EA4B03">
            <w:pPr>
              <w:pStyle w:val="ConsPlusNormal"/>
              <w:jc w:val="center"/>
            </w:pPr>
            <w:r>
              <w:t>Сумма</w:t>
            </w:r>
          </w:p>
        </w:tc>
      </w:tr>
      <w:tr w:rsidR="00EA4B03">
        <w:tc>
          <w:tcPr>
            <w:tcW w:w="3402" w:type="dxa"/>
            <w:vMerge/>
            <w:tcBorders>
              <w:left w:val="nil"/>
            </w:tcBorders>
          </w:tcPr>
          <w:p w:rsidR="00EA4B03" w:rsidRDefault="00EA4B03">
            <w:pPr>
              <w:pStyle w:val="ConsPlusNormal"/>
            </w:pPr>
          </w:p>
        </w:tc>
        <w:tc>
          <w:tcPr>
            <w:tcW w:w="624" w:type="dxa"/>
            <w:vMerge/>
          </w:tcPr>
          <w:p w:rsidR="00EA4B03" w:rsidRDefault="00EA4B03">
            <w:pPr>
              <w:pStyle w:val="ConsPlusNormal"/>
            </w:pPr>
          </w:p>
        </w:tc>
        <w:tc>
          <w:tcPr>
            <w:tcW w:w="1260"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260"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260"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1263" w:type="dxa"/>
            <w:tcBorders>
              <w:right w:val="nil"/>
            </w:tcBorders>
          </w:tcPr>
          <w:p w:rsidR="00EA4B03" w:rsidRDefault="00EA4B03">
            <w:pPr>
              <w:pStyle w:val="ConsPlusNormal"/>
              <w:jc w:val="center"/>
            </w:pPr>
            <w:r>
              <w:t>за пределами планового периода</w:t>
            </w:r>
          </w:p>
        </w:tc>
      </w:tr>
      <w:tr w:rsidR="00EA4B03">
        <w:tc>
          <w:tcPr>
            <w:tcW w:w="3402" w:type="dxa"/>
            <w:tcBorders>
              <w:left w:val="nil"/>
            </w:tcBorders>
          </w:tcPr>
          <w:p w:rsidR="00EA4B03" w:rsidRDefault="00EA4B03">
            <w:pPr>
              <w:pStyle w:val="ConsPlusNormal"/>
              <w:jc w:val="center"/>
            </w:pPr>
            <w:r>
              <w:t>1</w:t>
            </w:r>
          </w:p>
        </w:tc>
        <w:tc>
          <w:tcPr>
            <w:tcW w:w="624" w:type="dxa"/>
          </w:tcPr>
          <w:p w:rsidR="00EA4B03" w:rsidRDefault="00EA4B03">
            <w:pPr>
              <w:pStyle w:val="ConsPlusNormal"/>
              <w:jc w:val="center"/>
            </w:pPr>
            <w:r>
              <w:t>2</w:t>
            </w:r>
          </w:p>
        </w:tc>
        <w:tc>
          <w:tcPr>
            <w:tcW w:w="1260" w:type="dxa"/>
          </w:tcPr>
          <w:p w:rsidR="00EA4B03" w:rsidRDefault="00EA4B03">
            <w:pPr>
              <w:pStyle w:val="ConsPlusNormal"/>
              <w:jc w:val="center"/>
            </w:pPr>
            <w:r>
              <w:t>3</w:t>
            </w:r>
          </w:p>
        </w:tc>
        <w:tc>
          <w:tcPr>
            <w:tcW w:w="1260" w:type="dxa"/>
          </w:tcPr>
          <w:p w:rsidR="00EA4B03" w:rsidRDefault="00EA4B03">
            <w:pPr>
              <w:pStyle w:val="ConsPlusNormal"/>
              <w:jc w:val="center"/>
            </w:pPr>
            <w:r>
              <w:t>4</w:t>
            </w:r>
          </w:p>
        </w:tc>
        <w:tc>
          <w:tcPr>
            <w:tcW w:w="1260" w:type="dxa"/>
          </w:tcPr>
          <w:p w:rsidR="00EA4B03" w:rsidRDefault="00EA4B03">
            <w:pPr>
              <w:pStyle w:val="ConsPlusNormal"/>
              <w:jc w:val="center"/>
            </w:pPr>
            <w:r>
              <w:t>5</w:t>
            </w:r>
          </w:p>
        </w:tc>
        <w:tc>
          <w:tcPr>
            <w:tcW w:w="1263" w:type="dxa"/>
            <w:tcBorders>
              <w:right w:val="nil"/>
            </w:tcBorders>
          </w:tcPr>
          <w:p w:rsidR="00EA4B03" w:rsidRDefault="00EA4B03">
            <w:pPr>
              <w:pStyle w:val="ConsPlusNormal"/>
              <w:jc w:val="center"/>
            </w:pPr>
            <w:r>
              <w:t>6</w:t>
            </w:r>
          </w:p>
        </w:tc>
      </w:tr>
      <w:tr w:rsidR="00EA4B03">
        <w:tblPrEx>
          <w:tblBorders>
            <w:right w:val="single" w:sz="4" w:space="0" w:color="auto"/>
          </w:tblBorders>
        </w:tblPrEx>
        <w:tc>
          <w:tcPr>
            <w:tcW w:w="3402" w:type="dxa"/>
            <w:tcBorders>
              <w:left w:val="nil"/>
            </w:tcBorders>
            <w:vAlign w:val="bottom"/>
          </w:tcPr>
          <w:p w:rsidR="00EA4B03" w:rsidRDefault="00EA4B03">
            <w:pPr>
              <w:pStyle w:val="ConsPlusNormal"/>
            </w:pPr>
            <w:r>
              <w:t>Дебиторская задолженность на начало года</w:t>
            </w:r>
          </w:p>
        </w:tc>
        <w:tc>
          <w:tcPr>
            <w:tcW w:w="624" w:type="dxa"/>
            <w:vAlign w:val="bottom"/>
          </w:tcPr>
          <w:p w:rsidR="00EA4B03" w:rsidRDefault="00EA4B03">
            <w:pPr>
              <w:pStyle w:val="ConsPlusNormal"/>
              <w:jc w:val="center"/>
            </w:pPr>
            <w:bookmarkStart w:id="48" w:name="P1505"/>
            <w:bookmarkEnd w:id="48"/>
            <w:r>
              <w:t>0100</w:t>
            </w:r>
          </w:p>
        </w:tc>
        <w:tc>
          <w:tcPr>
            <w:tcW w:w="1260" w:type="dxa"/>
          </w:tcPr>
          <w:p w:rsidR="00EA4B03" w:rsidRDefault="00EA4B03">
            <w:pPr>
              <w:pStyle w:val="ConsPlusNormal"/>
            </w:pPr>
          </w:p>
        </w:tc>
        <w:tc>
          <w:tcPr>
            <w:tcW w:w="1260" w:type="dxa"/>
          </w:tcPr>
          <w:p w:rsidR="00EA4B03" w:rsidRDefault="00EA4B03">
            <w:pPr>
              <w:pStyle w:val="ConsPlusNormal"/>
            </w:pPr>
          </w:p>
        </w:tc>
        <w:tc>
          <w:tcPr>
            <w:tcW w:w="1260" w:type="dxa"/>
          </w:tcPr>
          <w:p w:rsidR="00EA4B03" w:rsidRDefault="00EA4B03">
            <w:pPr>
              <w:pStyle w:val="ConsPlusNormal"/>
            </w:pPr>
          </w:p>
        </w:tc>
        <w:tc>
          <w:tcPr>
            <w:tcW w:w="1263" w:type="dxa"/>
          </w:tcPr>
          <w:p w:rsidR="00EA4B03" w:rsidRDefault="00EA4B03">
            <w:pPr>
              <w:pStyle w:val="ConsPlusNormal"/>
            </w:pPr>
          </w:p>
        </w:tc>
      </w:tr>
      <w:tr w:rsidR="00EA4B03">
        <w:tblPrEx>
          <w:tblBorders>
            <w:right w:val="single" w:sz="4" w:space="0" w:color="auto"/>
          </w:tblBorders>
        </w:tblPrEx>
        <w:tc>
          <w:tcPr>
            <w:tcW w:w="3402" w:type="dxa"/>
            <w:tcBorders>
              <w:left w:val="nil"/>
            </w:tcBorders>
            <w:vAlign w:val="bottom"/>
          </w:tcPr>
          <w:p w:rsidR="00EA4B03" w:rsidRDefault="00EA4B03">
            <w:pPr>
              <w:pStyle w:val="ConsPlusNormal"/>
            </w:pPr>
            <w:r>
              <w:lastRenderedPageBreak/>
              <w:t>Кредиторская задолженность на начало года</w:t>
            </w:r>
          </w:p>
        </w:tc>
        <w:tc>
          <w:tcPr>
            <w:tcW w:w="624" w:type="dxa"/>
            <w:vAlign w:val="bottom"/>
          </w:tcPr>
          <w:p w:rsidR="00EA4B03" w:rsidRDefault="00EA4B03">
            <w:pPr>
              <w:pStyle w:val="ConsPlusNormal"/>
              <w:jc w:val="center"/>
            </w:pPr>
            <w:bookmarkStart w:id="49" w:name="P1511"/>
            <w:bookmarkEnd w:id="49"/>
            <w:r>
              <w:t>0200</w:t>
            </w:r>
          </w:p>
        </w:tc>
        <w:tc>
          <w:tcPr>
            <w:tcW w:w="1260" w:type="dxa"/>
          </w:tcPr>
          <w:p w:rsidR="00EA4B03" w:rsidRDefault="00EA4B03">
            <w:pPr>
              <w:pStyle w:val="ConsPlusNormal"/>
            </w:pPr>
          </w:p>
        </w:tc>
        <w:tc>
          <w:tcPr>
            <w:tcW w:w="1260" w:type="dxa"/>
          </w:tcPr>
          <w:p w:rsidR="00EA4B03" w:rsidRDefault="00EA4B03">
            <w:pPr>
              <w:pStyle w:val="ConsPlusNormal"/>
            </w:pPr>
          </w:p>
        </w:tc>
        <w:tc>
          <w:tcPr>
            <w:tcW w:w="1260" w:type="dxa"/>
          </w:tcPr>
          <w:p w:rsidR="00EA4B03" w:rsidRDefault="00EA4B03">
            <w:pPr>
              <w:pStyle w:val="ConsPlusNormal"/>
            </w:pPr>
          </w:p>
        </w:tc>
        <w:tc>
          <w:tcPr>
            <w:tcW w:w="1263" w:type="dxa"/>
          </w:tcPr>
          <w:p w:rsidR="00EA4B03" w:rsidRDefault="00EA4B03">
            <w:pPr>
              <w:pStyle w:val="ConsPlusNormal"/>
            </w:pPr>
          </w:p>
        </w:tc>
      </w:tr>
      <w:tr w:rsidR="00EA4B03">
        <w:tblPrEx>
          <w:tblBorders>
            <w:right w:val="single" w:sz="4" w:space="0" w:color="auto"/>
          </w:tblBorders>
        </w:tblPrEx>
        <w:tc>
          <w:tcPr>
            <w:tcW w:w="3402" w:type="dxa"/>
            <w:tcBorders>
              <w:left w:val="nil"/>
            </w:tcBorders>
            <w:vAlign w:val="bottom"/>
          </w:tcPr>
          <w:p w:rsidR="00EA4B03" w:rsidRDefault="00EA4B03">
            <w:pPr>
              <w:pStyle w:val="ConsPlusNormal"/>
            </w:pPr>
            <w:r>
              <w:t>Доходы от собственности</w:t>
            </w:r>
          </w:p>
        </w:tc>
        <w:tc>
          <w:tcPr>
            <w:tcW w:w="624" w:type="dxa"/>
            <w:vAlign w:val="bottom"/>
          </w:tcPr>
          <w:p w:rsidR="00EA4B03" w:rsidRDefault="00EA4B03">
            <w:pPr>
              <w:pStyle w:val="ConsPlusNormal"/>
              <w:jc w:val="center"/>
            </w:pPr>
            <w:bookmarkStart w:id="50" w:name="P1517"/>
            <w:bookmarkEnd w:id="50"/>
            <w:r>
              <w:t>0300</w:t>
            </w:r>
          </w:p>
        </w:tc>
        <w:tc>
          <w:tcPr>
            <w:tcW w:w="1260" w:type="dxa"/>
          </w:tcPr>
          <w:p w:rsidR="00EA4B03" w:rsidRDefault="00EA4B03">
            <w:pPr>
              <w:pStyle w:val="ConsPlusNormal"/>
            </w:pPr>
          </w:p>
        </w:tc>
        <w:tc>
          <w:tcPr>
            <w:tcW w:w="1260" w:type="dxa"/>
          </w:tcPr>
          <w:p w:rsidR="00EA4B03" w:rsidRDefault="00EA4B03">
            <w:pPr>
              <w:pStyle w:val="ConsPlusNormal"/>
            </w:pPr>
          </w:p>
        </w:tc>
        <w:tc>
          <w:tcPr>
            <w:tcW w:w="1260" w:type="dxa"/>
          </w:tcPr>
          <w:p w:rsidR="00EA4B03" w:rsidRDefault="00EA4B03">
            <w:pPr>
              <w:pStyle w:val="ConsPlusNormal"/>
            </w:pPr>
          </w:p>
        </w:tc>
        <w:tc>
          <w:tcPr>
            <w:tcW w:w="1263" w:type="dxa"/>
          </w:tcPr>
          <w:p w:rsidR="00EA4B03" w:rsidRDefault="00EA4B03">
            <w:pPr>
              <w:pStyle w:val="ConsPlusNormal"/>
            </w:pPr>
          </w:p>
        </w:tc>
      </w:tr>
      <w:tr w:rsidR="00EA4B03">
        <w:tblPrEx>
          <w:tblBorders>
            <w:right w:val="single" w:sz="4" w:space="0" w:color="auto"/>
          </w:tblBorders>
        </w:tblPrEx>
        <w:tc>
          <w:tcPr>
            <w:tcW w:w="3402" w:type="dxa"/>
            <w:tcBorders>
              <w:left w:val="nil"/>
            </w:tcBorders>
            <w:vAlign w:val="bottom"/>
          </w:tcPr>
          <w:p w:rsidR="00EA4B03" w:rsidRDefault="00EA4B03">
            <w:pPr>
              <w:pStyle w:val="ConsPlusNormal"/>
            </w:pPr>
            <w:r>
              <w:t>Дебиторская задолженность на конец года</w:t>
            </w:r>
          </w:p>
        </w:tc>
        <w:tc>
          <w:tcPr>
            <w:tcW w:w="624" w:type="dxa"/>
            <w:vAlign w:val="bottom"/>
          </w:tcPr>
          <w:p w:rsidR="00EA4B03" w:rsidRDefault="00EA4B03">
            <w:pPr>
              <w:pStyle w:val="ConsPlusNormal"/>
              <w:jc w:val="center"/>
            </w:pPr>
            <w:bookmarkStart w:id="51" w:name="P1523"/>
            <w:bookmarkEnd w:id="51"/>
            <w:r>
              <w:t>0400</w:t>
            </w:r>
          </w:p>
        </w:tc>
        <w:tc>
          <w:tcPr>
            <w:tcW w:w="1260" w:type="dxa"/>
          </w:tcPr>
          <w:p w:rsidR="00EA4B03" w:rsidRDefault="00EA4B03">
            <w:pPr>
              <w:pStyle w:val="ConsPlusNormal"/>
            </w:pPr>
          </w:p>
        </w:tc>
        <w:tc>
          <w:tcPr>
            <w:tcW w:w="1260" w:type="dxa"/>
          </w:tcPr>
          <w:p w:rsidR="00EA4B03" w:rsidRDefault="00EA4B03">
            <w:pPr>
              <w:pStyle w:val="ConsPlusNormal"/>
            </w:pPr>
          </w:p>
        </w:tc>
        <w:tc>
          <w:tcPr>
            <w:tcW w:w="1260" w:type="dxa"/>
          </w:tcPr>
          <w:p w:rsidR="00EA4B03" w:rsidRDefault="00EA4B03">
            <w:pPr>
              <w:pStyle w:val="ConsPlusNormal"/>
            </w:pPr>
          </w:p>
        </w:tc>
        <w:tc>
          <w:tcPr>
            <w:tcW w:w="1263" w:type="dxa"/>
          </w:tcPr>
          <w:p w:rsidR="00EA4B03" w:rsidRDefault="00EA4B03">
            <w:pPr>
              <w:pStyle w:val="ConsPlusNormal"/>
            </w:pPr>
          </w:p>
        </w:tc>
      </w:tr>
      <w:tr w:rsidR="00EA4B03">
        <w:tblPrEx>
          <w:tblBorders>
            <w:right w:val="single" w:sz="4" w:space="0" w:color="auto"/>
          </w:tblBorders>
        </w:tblPrEx>
        <w:tc>
          <w:tcPr>
            <w:tcW w:w="3402" w:type="dxa"/>
            <w:tcBorders>
              <w:left w:val="nil"/>
            </w:tcBorders>
            <w:vAlign w:val="bottom"/>
          </w:tcPr>
          <w:p w:rsidR="00EA4B03" w:rsidRDefault="00EA4B03">
            <w:pPr>
              <w:pStyle w:val="ConsPlusNormal"/>
            </w:pPr>
            <w:r>
              <w:t>Кредиторская задолженность на конец года</w:t>
            </w:r>
          </w:p>
        </w:tc>
        <w:tc>
          <w:tcPr>
            <w:tcW w:w="624" w:type="dxa"/>
            <w:vAlign w:val="bottom"/>
          </w:tcPr>
          <w:p w:rsidR="00EA4B03" w:rsidRDefault="00EA4B03">
            <w:pPr>
              <w:pStyle w:val="ConsPlusNormal"/>
              <w:jc w:val="center"/>
            </w:pPr>
            <w:bookmarkStart w:id="52" w:name="P1529"/>
            <w:bookmarkEnd w:id="52"/>
            <w:r>
              <w:t>0500</w:t>
            </w:r>
          </w:p>
        </w:tc>
        <w:tc>
          <w:tcPr>
            <w:tcW w:w="1260" w:type="dxa"/>
          </w:tcPr>
          <w:p w:rsidR="00EA4B03" w:rsidRDefault="00EA4B03">
            <w:pPr>
              <w:pStyle w:val="ConsPlusNormal"/>
            </w:pPr>
          </w:p>
        </w:tc>
        <w:tc>
          <w:tcPr>
            <w:tcW w:w="1260" w:type="dxa"/>
          </w:tcPr>
          <w:p w:rsidR="00EA4B03" w:rsidRDefault="00EA4B03">
            <w:pPr>
              <w:pStyle w:val="ConsPlusNormal"/>
            </w:pPr>
          </w:p>
        </w:tc>
        <w:tc>
          <w:tcPr>
            <w:tcW w:w="1260" w:type="dxa"/>
          </w:tcPr>
          <w:p w:rsidR="00EA4B03" w:rsidRDefault="00EA4B03">
            <w:pPr>
              <w:pStyle w:val="ConsPlusNormal"/>
            </w:pPr>
          </w:p>
        </w:tc>
        <w:tc>
          <w:tcPr>
            <w:tcW w:w="1263" w:type="dxa"/>
          </w:tcPr>
          <w:p w:rsidR="00EA4B03" w:rsidRDefault="00EA4B03">
            <w:pPr>
              <w:pStyle w:val="ConsPlusNormal"/>
            </w:pPr>
          </w:p>
        </w:tc>
      </w:tr>
      <w:tr w:rsidR="00EA4B03">
        <w:tblPrEx>
          <w:tblBorders>
            <w:right w:val="single" w:sz="4" w:space="0" w:color="auto"/>
          </w:tblBorders>
        </w:tblPrEx>
        <w:tc>
          <w:tcPr>
            <w:tcW w:w="3402" w:type="dxa"/>
            <w:tcBorders>
              <w:left w:val="nil"/>
            </w:tcBorders>
          </w:tcPr>
          <w:p w:rsidR="00EA4B03" w:rsidRDefault="00EA4B03">
            <w:pPr>
              <w:pStyle w:val="ConsPlusNormal"/>
            </w:pPr>
            <w:r>
              <w:t>Итого планируемых поступлений доходов от собственности</w:t>
            </w:r>
          </w:p>
          <w:p w:rsidR="00EA4B03" w:rsidRDefault="00EA4B03">
            <w:pPr>
              <w:pStyle w:val="ConsPlusNormal"/>
            </w:pPr>
            <w:r>
              <w:t>(</w:t>
            </w:r>
            <w:hyperlink w:anchor="P1517">
              <w:r>
                <w:rPr>
                  <w:color w:val="0000FF"/>
                </w:rPr>
                <w:t>стр. 0300</w:t>
              </w:r>
            </w:hyperlink>
            <w:r>
              <w:t xml:space="preserve"> + </w:t>
            </w:r>
            <w:hyperlink w:anchor="P1505">
              <w:r>
                <w:rPr>
                  <w:color w:val="0000FF"/>
                </w:rPr>
                <w:t>стр. 0100</w:t>
              </w:r>
            </w:hyperlink>
            <w:r>
              <w:t xml:space="preserve"> - </w:t>
            </w:r>
            <w:hyperlink w:anchor="P1511">
              <w:r>
                <w:rPr>
                  <w:color w:val="0000FF"/>
                </w:rPr>
                <w:t>стр. 0200</w:t>
              </w:r>
            </w:hyperlink>
            <w:r>
              <w:t xml:space="preserve"> - </w:t>
            </w:r>
            <w:hyperlink w:anchor="P1523">
              <w:r>
                <w:rPr>
                  <w:color w:val="0000FF"/>
                </w:rPr>
                <w:t>стр. 0400</w:t>
              </w:r>
            </w:hyperlink>
            <w:r>
              <w:t xml:space="preserve"> + </w:t>
            </w:r>
            <w:hyperlink w:anchor="P1529">
              <w:r>
                <w:rPr>
                  <w:color w:val="0000FF"/>
                </w:rPr>
                <w:t>стр. 0500</w:t>
              </w:r>
            </w:hyperlink>
            <w:r>
              <w:t>)</w:t>
            </w:r>
          </w:p>
        </w:tc>
        <w:tc>
          <w:tcPr>
            <w:tcW w:w="624" w:type="dxa"/>
            <w:vAlign w:val="bottom"/>
          </w:tcPr>
          <w:p w:rsidR="00EA4B03" w:rsidRDefault="00EA4B03">
            <w:pPr>
              <w:pStyle w:val="ConsPlusNormal"/>
              <w:jc w:val="center"/>
            </w:pPr>
            <w:r>
              <w:t>9000</w:t>
            </w:r>
          </w:p>
        </w:tc>
        <w:tc>
          <w:tcPr>
            <w:tcW w:w="1260" w:type="dxa"/>
          </w:tcPr>
          <w:p w:rsidR="00EA4B03" w:rsidRDefault="00EA4B03">
            <w:pPr>
              <w:pStyle w:val="ConsPlusNormal"/>
            </w:pPr>
          </w:p>
        </w:tc>
        <w:tc>
          <w:tcPr>
            <w:tcW w:w="1260" w:type="dxa"/>
          </w:tcPr>
          <w:p w:rsidR="00EA4B03" w:rsidRDefault="00EA4B03">
            <w:pPr>
              <w:pStyle w:val="ConsPlusNormal"/>
            </w:pPr>
          </w:p>
        </w:tc>
        <w:tc>
          <w:tcPr>
            <w:tcW w:w="1260" w:type="dxa"/>
          </w:tcPr>
          <w:p w:rsidR="00EA4B03" w:rsidRDefault="00EA4B03">
            <w:pPr>
              <w:pStyle w:val="ConsPlusNormal"/>
            </w:pPr>
          </w:p>
        </w:tc>
        <w:tc>
          <w:tcPr>
            <w:tcW w:w="1263"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53" w:name="P1543"/>
      <w:bookmarkEnd w:id="53"/>
      <w:r>
        <w:t xml:space="preserve">    &lt;1&gt;  Формируется  по статье 120 "Доходы от собственности" аналитической</w:t>
      </w:r>
    </w:p>
    <w:p w:rsidR="00EA4B03" w:rsidRDefault="00EA4B03">
      <w:pPr>
        <w:pStyle w:val="ConsPlusNonformat"/>
        <w:jc w:val="both"/>
      </w:pPr>
      <w:r>
        <w:t>группы подвида доходов бюджетов.</w:t>
      </w:r>
    </w:p>
    <w:p w:rsidR="00EA4B03" w:rsidRDefault="00EA4B03">
      <w:pPr>
        <w:pStyle w:val="ConsPlusNonformat"/>
        <w:jc w:val="both"/>
      </w:pPr>
      <w:bookmarkStart w:id="54" w:name="P1545"/>
      <w:bookmarkEnd w:id="54"/>
      <w:r>
        <w:t xml:space="preserve">    &lt;2&gt;   При   формировании  уточненных  обоснований  (расчетов)  плановых</w:t>
      </w:r>
    </w:p>
    <w:p w:rsidR="00EA4B03" w:rsidRDefault="00EA4B03">
      <w:pPr>
        <w:pStyle w:val="ConsPlusNonformat"/>
        <w:jc w:val="both"/>
      </w:pPr>
      <w:r>
        <w:t>показателей  указывается  номер  очередного внесения изменения в приложение</w:t>
      </w:r>
    </w:p>
    <w:p w:rsidR="00EA4B03" w:rsidRDefault="00EA4B03">
      <w:pPr>
        <w:pStyle w:val="ConsPlusNonformat"/>
        <w:jc w:val="both"/>
      </w:pPr>
      <w:r>
        <w:t>(например, "1", "2", "3", "...").</w:t>
      </w:r>
    </w:p>
    <w:p w:rsidR="00EA4B03" w:rsidRDefault="00EA4B03">
      <w:pPr>
        <w:pStyle w:val="ConsPlusNonformat"/>
        <w:jc w:val="both"/>
      </w:pPr>
    </w:p>
    <w:p w:rsidR="00EA4B03" w:rsidRDefault="00EA4B03">
      <w:pPr>
        <w:pStyle w:val="ConsPlusNonformat"/>
        <w:jc w:val="both"/>
      </w:pPr>
      <w:bookmarkStart w:id="55" w:name="P1549"/>
      <w:bookmarkEnd w:id="55"/>
      <w:r>
        <w:t>2. Расчет доходов от собственности</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624"/>
        <w:gridCol w:w="1260"/>
        <w:gridCol w:w="1260"/>
        <w:gridCol w:w="1260"/>
        <w:gridCol w:w="1263"/>
      </w:tblGrid>
      <w:tr w:rsidR="00EA4B03">
        <w:tc>
          <w:tcPr>
            <w:tcW w:w="3402" w:type="dxa"/>
            <w:vMerge w:val="restart"/>
            <w:tcBorders>
              <w:left w:val="nil"/>
            </w:tcBorders>
          </w:tcPr>
          <w:p w:rsidR="00EA4B03" w:rsidRDefault="00EA4B03">
            <w:pPr>
              <w:pStyle w:val="ConsPlusNormal"/>
              <w:jc w:val="center"/>
            </w:pPr>
            <w:r>
              <w:t>Наименование показателя</w:t>
            </w:r>
          </w:p>
        </w:tc>
        <w:tc>
          <w:tcPr>
            <w:tcW w:w="624" w:type="dxa"/>
            <w:vMerge w:val="restart"/>
          </w:tcPr>
          <w:p w:rsidR="00EA4B03" w:rsidRDefault="00EA4B03">
            <w:pPr>
              <w:pStyle w:val="ConsPlusNormal"/>
              <w:jc w:val="center"/>
            </w:pPr>
            <w:r>
              <w:t>Код строки</w:t>
            </w:r>
          </w:p>
        </w:tc>
        <w:tc>
          <w:tcPr>
            <w:tcW w:w="5043" w:type="dxa"/>
            <w:gridSpan w:val="4"/>
            <w:tcBorders>
              <w:right w:val="nil"/>
            </w:tcBorders>
          </w:tcPr>
          <w:p w:rsidR="00EA4B03" w:rsidRDefault="00EA4B03">
            <w:pPr>
              <w:pStyle w:val="ConsPlusNormal"/>
              <w:jc w:val="center"/>
            </w:pPr>
            <w:r>
              <w:t>Сумма</w:t>
            </w:r>
          </w:p>
        </w:tc>
      </w:tr>
      <w:tr w:rsidR="00EA4B03">
        <w:tc>
          <w:tcPr>
            <w:tcW w:w="3402" w:type="dxa"/>
            <w:vMerge/>
            <w:tcBorders>
              <w:left w:val="nil"/>
            </w:tcBorders>
          </w:tcPr>
          <w:p w:rsidR="00EA4B03" w:rsidRDefault="00EA4B03">
            <w:pPr>
              <w:pStyle w:val="ConsPlusNormal"/>
            </w:pPr>
          </w:p>
        </w:tc>
        <w:tc>
          <w:tcPr>
            <w:tcW w:w="624" w:type="dxa"/>
            <w:vMerge/>
          </w:tcPr>
          <w:p w:rsidR="00EA4B03" w:rsidRDefault="00EA4B03">
            <w:pPr>
              <w:pStyle w:val="ConsPlusNormal"/>
            </w:pPr>
          </w:p>
        </w:tc>
        <w:tc>
          <w:tcPr>
            <w:tcW w:w="1260"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260" w:type="dxa"/>
          </w:tcPr>
          <w:p w:rsidR="00EA4B03" w:rsidRDefault="00EA4B03">
            <w:pPr>
              <w:pStyle w:val="ConsPlusNormal"/>
              <w:jc w:val="center"/>
            </w:pPr>
            <w:r>
              <w:t>на 20__ год (на первый год планового периода)</w:t>
            </w:r>
          </w:p>
        </w:tc>
        <w:tc>
          <w:tcPr>
            <w:tcW w:w="1260"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1263" w:type="dxa"/>
            <w:tcBorders>
              <w:right w:val="nil"/>
            </w:tcBorders>
          </w:tcPr>
          <w:p w:rsidR="00EA4B03" w:rsidRDefault="00EA4B03">
            <w:pPr>
              <w:pStyle w:val="ConsPlusNormal"/>
              <w:jc w:val="center"/>
            </w:pPr>
            <w:r>
              <w:t>за пределами планового периода</w:t>
            </w:r>
          </w:p>
        </w:tc>
      </w:tr>
      <w:tr w:rsidR="00EA4B03">
        <w:tc>
          <w:tcPr>
            <w:tcW w:w="3402" w:type="dxa"/>
            <w:tcBorders>
              <w:left w:val="nil"/>
            </w:tcBorders>
          </w:tcPr>
          <w:p w:rsidR="00EA4B03" w:rsidRDefault="00EA4B03">
            <w:pPr>
              <w:pStyle w:val="ConsPlusNormal"/>
              <w:jc w:val="center"/>
            </w:pPr>
            <w:r>
              <w:t>1</w:t>
            </w:r>
          </w:p>
        </w:tc>
        <w:tc>
          <w:tcPr>
            <w:tcW w:w="624" w:type="dxa"/>
          </w:tcPr>
          <w:p w:rsidR="00EA4B03" w:rsidRDefault="00EA4B03">
            <w:pPr>
              <w:pStyle w:val="ConsPlusNormal"/>
              <w:jc w:val="center"/>
            </w:pPr>
            <w:r>
              <w:t>2</w:t>
            </w:r>
          </w:p>
        </w:tc>
        <w:tc>
          <w:tcPr>
            <w:tcW w:w="1260" w:type="dxa"/>
          </w:tcPr>
          <w:p w:rsidR="00EA4B03" w:rsidRDefault="00EA4B03">
            <w:pPr>
              <w:pStyle w:val="ConsPlusNormal"/>
              <w:jc w:val="center"/>
            </w:pPr>
            <w:r>
              <w:t>3</w:t>
            </w:r>
          </w:p>
        </w:tc>
        <w:tc>
          <w:tcPr>
            <w:tcW w:w="1260" w:type="dxa"/>
          </w:tcPr>
          <w:p w:rsidR="00EA4B03" w:rsidRDefault="00EA4B03">
            <w:pPr>
              <w:pStyle w:val="ConsPlusNormal"/>
              <w:jc w:val="center"/>
            </w:pPr>
            <w:r>
              <w:t>4</w:t>
            </w:r>
          </w:p>
        </w:tc>
        <w:tc>
          <w:tcPr>
            <w:tcW w:w="1260" w:type="dxa"/>
          </w:tcPr>
          <w:p w:rsidR="00EA4B03" w:rsidRDefault="00EA4B03">
            <w:pPr>
              <w:pStyle w:val="ConsPlusNormal"/>
              <w:jc w:val="center"/>
            </w:pPr>
            <w:r>
              <w:t>5</w:t>
            </w:r>
          </w:p>
        </w:tc>
        <w:tc>
          <w:tcPr>
            <w:tcW w:w="1263" w:type="dxa"/>
            <w:tcBorders>
              <w:right w:val="nil"/>
            </w:tcBorders>
          </w:tcPr>
          <w:p w:rsidR="00EA4B03" w:rsidRDefault="00EA4B03">
            <w:pPr>
              <w:pStyle w:val="ConsPlusNormal"/>
              <w:jc w:val="center"/>
            </w:pPr>
            <w:r>
              <w:t>6</w:t>
            </w:r>
          </w:p>
        </w:tc>
      </w:tr>
      <w:tr w:rsidR="00EA4B03">
        <w:tblPrEx>
          <w:tblBorders>
            <w:right w:val="single" w:sz="4" w:space="0" w:color="auto"/>
          </w:tblBorders>
        </w:tblPrEx>
        <w:tc>
          <w:tcPr>
            <w:tcW w:w="3402" w:type="dxa"/>
            <w:tcBorders>
              <w:left w:val="nil"/>
            </w:tcBorders>
            <w:vAlign w:val="bottom"/>
          </w:tcPr>
          <w:p w:rsidR="00EA4B03" w:rsidRDefault="00EA4B03">
            <w:pPr>
              <w:pStyle w:val="ConsPlusNormal"/>
            </w:pPr>
            <w:r>
              <w:t>Доходы в виде арендной либо иной платы за передачу в возмездное пользование государственного имущества</w:t>
            </w:r>
          </w:p>
        </w:tc>
        <w:tc>
          <w:tcPr>
            <w:tcW w:w="624" w:type="dxa"/>
            <w:vAlign w:val="bottom"/>
          </w:tcPr>
          <w:p w:rsidR="00EA4B03" w:rsidRDefault="00EA4B03">
            <w:pPr>
              <w:pStyle w:val="ConsPlusNormal"/>
              <w:jc w:val="center"/>
            </w:pPr>
            <w:r>
              <w:t>0100</w:t>
            </w:r>
          </w:p>
        </w:tc>
        <w:tc>
          <w:tcPr>
            <w:tcW w:w="1260" w:type="dxa"/>
          </w:tcPr>
          <w:p w:rsidR="00EA4B03" w:rsidRDefault="00EA4B03">
            <w:pPr>
              <w:pStyle w:val="ConsPlusNormal"/>
            </w:pPr>
          </w:p>
        </w:tc>
        <w:tc>
          <w:tcPr>
            <w:tcW w:w="1260" w:type="dxa"/>
          </w:tcPr>
          <w:p w:rsidR="00EA4B03" w:rsidRDefault="00EA4B03">
            <w:pPr>
              <w:pStyle w:val="ConsPlusNormal"/>
            </w:pPr>
          </w:p>
        </w:tc>
        <w:tc>
          <w:tcPr>
            <w:tcW w:w="1260" w:type="dxa"/>
          </w:tcPr>
          <w:p w:rsidR="00EA4B03" w:rsidRDefault="00EA4B03">
            <w:pPr>
              <w:pStyle w:val="ConsPlusNormal"/>
            </w:pPr>
          </w:p>
        </w:tc>
        <w:tc>
          <w:tcPr>
            <w:tcW w:w="1263" w:type="dxa"/>
          </w:tcPr>
          <w:p w:rsidR="00EA4B03" w:rsidRDefault="00EA4B03">
            <w:pPr>
              <w:pStyle w:val="ConsPlusNormal"/>
            </w:pPr>
          </w:p>
        </w:tc>
      </w:tr>
      <w:tr w:rsidR="00EA4B03">
        <w:tblPrEx>
          <w:tblBorders>
            <w:right w:val="single" w:sz="4" w:space="0" w:color="auto"/>
          </w:tblBorders>
        </w:tblPrEx>
        <w:tc>
          <w:tcPr>
            <w:tcW w:w="3402" w:type="dxa"/>
            <w:tcBorders>
              <w:left w:val="nil"/>
            </w:tcBorders>
            <w:vAlign w:val="bottom"/>
          </w:tcPr>
          <w:p w:rsidR="00EA4B03" w:rsidRDefault="00EA4B03">
            <w:pPr>
              <w:pStyle w:val="ConsPlusNormal"/>
            </w:pPr>
            <w:r>
              <w:t>Плата по соглашениям об установлении сервитута</w:t>
            </w:r>
          </w:p>
        </w:tc>
        <w:tc>
          <w:tcPr>
            <w:tcW w:w="624" w:type="dxa"/>
            <w:vAlign w:val="bottom"/>
          </w:tcPr>
          <w:p w:rsidR="00EA4B03" w:rsidRDefault="00EA4B03">
            <w:pPr>
              <w:pStyle w:val="ConsPlusNormal"/>
              <w:jc w:val="center"/>
            </w:pPr>
            <w:r>
              <w:t>0200</w:t>
            </w:r>
          </w:p>
        </w:tc>
        <w:tc>
          <w:tcPr>
            <w:tcW w:w="1260" w:type="dxa"/>
          </w:tcPr>
          <w:p w:rsidR="00EA4B03" w:rsidRDefault="00EA4B03">
            <w:pPr>
              <w:pStyle w:val="ConsPlusNormal"/>
            </w:pPr>
          </w:p>
        </w:tc>
        <w:tc>
          <w:tcPr>
            <w:tcW w:w="1260" w:type="dxa"/>
          </w:tcPr>
          <w:p w:rsidR="00EA4B03" w:rsidRDefault="00EA4B03">
            <w:pPr>
              <w:pStyle w:val="ConsPlusNormal"/>
            </w:pPr>
          </w:p>
        </w:tc>
        <w:tc>
          <w:tcPr>
            <w:tcW w:w="1260" w:type="dxa"/>
          </w:tcPr>
          <w:p w:rsidR="00EA4B03" w:rsidRDefault="00EA4B03">
            <w:pPr>
              <w:pStyle w:val="ConsPlusNormal"/>
            </w:pPr>
          </w:p>
        </w:tc>
        <w:tc>
          <w:tcPr>
            <w:tcW w:w="1263" w:type="dxa"/>
          </w:tcPr>
          <w:p w:rsidR="00EA4B03" w:rsidRDefault="00EA4B03">
            <w:pPr>
              <w:pStyle w:val="ConsPlusNormal"/>
            </w:pPr>
          </w:p>
        </w:tc>
      </w:tr>
      <w:tr w:rsidR="00EA4B03">
        <w:tblPrEx>
          <w:tblBorders>
            <w:right w:val="single" w:sz="4" w:space="0" w:color="auto"/>
          </w:tblBorders>
        </w:tblPrEx>
        <w:tc>
          <w:tcPr>
            <w:tcW w:w="3402" w:type="dxa"/>
            <w:tcBorders>
              <w:left w:val="nil"/>
            </w:tcBorders>
            <w:vAlign w:val="bottom"/>
          </w:tcPr>
          <w:p w:rsidR="00EA4B03" w:rsidRDefault="00EA4B03">
            <w:pPr>
              <w:pStyle w:val="ConsPlusNormal"/>
            </w:pPr>
            <w:r>
              <w:t>Проценты по депозитам автономных учреждений в кредитных организациях</w:t>
            </w:r>
          </w:p>
        </w:tc>
        <w:tc>
          <w:tcPr>
            <w:tcW w:w="624" w:type="dxa"/>
            <w:vAlign w:val="bottom"/>
          </w:tcPr>
          <w:p w:rsidR="00EA4B03" w:rsidRDefault="00EA4B03">
            <w:pPr>
              <w:pStyle w:val="ConsPlusNormal"/>
              <w:jc w:val="center"/>
            </w:pPr>
            <w:r>
              <w:t>0300</w:t>
            </w:r>
          </w:p>
        </w:tc>
        <w:tc>
          <w:tcPr>
            <w:tcW w:w="1260" w:type="dxa"/>
          </w:tcPr>
          <w:p w:rsidR="00EA4B03" w:rsidRDefault="00EA4B03">
            <w:pPr>
              <w:pStyle w:val="ConsPlusNormal"/>
            </w:pPr>
          </w:p>
        </w:tc>
        <w:tc>
          <w:tcPr>
            <w:tcW w:w="1260" w:type="dxa"/>
          </w:tcPr>
          <w:p w:rsidR="00EA4B03" w:rsidRDefault="00EA4B03">
            <w:pPr>
              <w:pStyle w:val="ConsPlusNormal"/>
            </w:pPr>
          </w:p>
        </w:tc>
        <w:tc>
          <w:tcPr>
            <w:tcW w:w="1260" w:type="dxa"/>
          </w:tcPr>
          <w:p w:rsidR="00EA4B03" w:rsidRDefault="00EA4B03">
            <w:pPr>
              <w:pStyle w:val="ConsPlusNormal"/>
            </w:pPr>
          </w:p>
        </w:tc>
        <w:tc>
          <w:tcPr>
            <w:tcW w:w="1263" w:type="dxa"/>
          </w:tcPr>
          <w:p w:rsidR="00EA4B03" w:rsidRDefault="00EA4B03">
            <w:pPr>
              <w:pStyle w:val="ConsPlusNormal"/>
            </w:pPr>
          </w:p>
        </w:tc>
      </w:tr>
      <w:tr w:rsidR="00EA4B03">
        <w:tblPrEx>
          <w:tblBorders>
            <w:right w:val="single" w:sz="4" w:space="0" w:color="auto"/>
          </w:tblBorders>
        </w:tblPrEx>
        <w:tc>
          <w:tcPr>
            <w:tcW w:w="3402" w:type="dxa"/>
            <w:tcBorders>
              <w:left w:val="nil"/>
            </w:tcBorders>
            <w:vAlign w:val="bottom"/>
          </w:tcPr>
          <w:p w:rsidR="00EA4B03" w:rsidRDefault="00EA4B03">
            <w:pPr>
              <w:pStyle w:val="ConsPlusNormal"/>
            </w:pPr>
            <w:r>
              <w:t>Проценты по остаткам средств на счетах автономных учреждений в кредитных организациях</w:t>
            </w:r>
          </w:p>
        </w:tc>
        <w:tc>
          <w:tcPr>
            <w:tcW w:w="624" w:type="dxa"/>
            <w:vAlign w:val="bottom"/>
          </w:tcPr>
          <w:p w:rsidR="00EA4B03" w:rsidRDefault="00EA4B03">
            <w:pPr>
              <w:pStyle w:val="ConsPlusNormal"/>
              <w:jc w:val="center"/>
            </w:pPr>
            <w:r>
              <w:t>0400</w:t>
            </w:r>
          </w:p>
        </w:tc>
        <w:tc>
          <w:tcPr>
            <w:tcW w:w="1260" w:type="dxa"/>
          </w:tcPr>
          <w:p w:rsidR="00EA4B03" w:rsidRDefault="00EA4B03">
            <w:pPr>
              <w:pStyle w:val="ConsPlusNormal"/>
            </w:pPr>
          </w:p>
        </w:tc>
        <w:tc>
          <w:tcPr>
            <w:tcW w:w="1260" w:type="dxa"/>
          </w:tcPr>
          <w:p w:rsidR="00EA4B03" w:rsidRDefault="00EA4B03">
            <w:pPr>
              <w:pStyle w:val="ConsPlusNormal"/>
            </w:pPr>
          </w:p>
        </w:tc>
        <w:tc>
          <w:tcPr>
            <w:tcW w:w="1260" w:type="dxa"/>
          </w:tcPr>
          <w:p w:rsidR="00EA4B03" w:rsidRDefault="00EA4B03">
            <w:pPr>
              <w:pStyle w:val="ConsPlusNormal"/>
            </w:pPr>
          </w:p>
        </w:tc>
        <w:tc>
          <w:tcPr>
            <w:tcW w:w="1263" w:type="dxa"/>
          </w:tcPr>
          <w:p w:rsidR="00EA4B03" w:rsidRDefault="00EA4B03">
            <w:pPr>
              <w:pStyle w:val="ConsPlusNormal"/>
            </w:pPr>
          </w:p>
        </w:tc>
      </w:tr>
      <w:tr w:rsidR="00EA4B03">
        <w:tblPrEx>
          <w:tblBorders>
            <w:right w:val="single" w:sz="4" w:space="0" w:color="auto"/>
          </w:tblBorders>
        </w:tblPrEx>
        <w:tc>
          <w:tcPr>
            <w:tcW w:w="3402" w:type="dxa"/>
            <w:tcBorders>
              <w:left w:val="nil"/>
            </w:tcBorders>
            <w:vAlign w:val="bottom"/>
          </w:tcPr>
          <w:p w:rsidR="00EA4B03" w:rsidRDefault="00EA4B03">
            <w:pPr>
              <w:pStyle w:val="ConsPlusNormal"/>
            </w:pPr>
            <w:r>
              <w:t>Проценты, полученные от предоставления займов</w:t>
            </w:r>
          </w:p>
        </w:tc>
        <w:tc>
          <w:tcPr>
            <w:tcW w:w="624" w:type="dxa"/>
            <w:vAlign w:val="bottom"/>
          </w:tcPr>
          <w:p w:rsidR="00EA4B03" w:rsidRDefault="00EA4B03">
            <w:pPr>
              <w:pStyle w:val="ConsPlusNormal"/>
              <w:jc w:val="center"/>
            </w:pPr>
            <w:r>
              <w:t>0500</w:t>
            </w:r>
          </w:p>
        </w:tc>
        <w:tc>
          <w:tcPr>
            <w:tcW w:w="1260" w:type="dxa"/>
          </w:tcPr>
          <w:p w:rsidR="00EA4B03" w:rsidRDefault="00EA4B03">
            <w:pPr>
              <w:pStyle w:val="ConsPlusNormal"/>
            </w:pPr>
          </w:p>
        </w:tc>
        <w:tc>
          <w:tcPr>
            <w:tcW w:w="1260" w:type="dxa"/>
          </w:tcPr>
          <w:p w:rsidR="00EA4B03" w:rsidRDefault="00EA4B03">
            <w:pPr>
              <w:pStyle w:val="ConsPlusNormal"/>
            </w:pPr>
          </w:p>
        </w:tc>
        <w:tc>
          <w:tcPr>
            <w:tcW w:w="1260" w:type="dxa"/>
          </w:tcPr>
          <w:p w:rsidR="00EA4B03" w:rsidRDefault="00EA4B03">
            <w:pPr>
              <w:pStyle w:val="ConsPlusNormal"/>
            </w:pPr>
          </w:p>
        </w:tc>
        <w:tc>
          <w:tcPr>
            <w:tcW w:w="1263" w:type="dxa"/>
          </w:tcPr>
          <w:p w:rsidR="00EA4B03" w:rsidRDefault="00EA4B03">
            <w:pPr>
              <w:pStyle w:val="ConsPlusNormal"/>
            </w:pPr>
          </w:p>
        </w:tc>
      </w:tr>
      <w:tr w:rsidR="00EA4B03">
        <w:tblPrEx>
          <w:tblBorders>
            <w:right w:val="single" w:sz="4" w:space="0" w:color="auto"/>
          </w:tblBorders>
        </w:tblPrEx>
        <w:tc>
          <w:tcPr>
            <w:tcW w:w="3402" w:type="dxa"/>
            <w:tcBorders>
              <w:left w:val="nil"/>
            </w:tcBorders>
            <w:vAlign w:val="bottom"/>
          </w:tcPr>
          <w:p w:rsidR="00EA4B03" w:rsidRDefault="00EA4B03">
            <w:pPr>
              <w:pStyle w:val="ConsPlusNormal"/>
            </w:pPr>
            <w:r>
              <w:t>Проценты по иным финансовым инструментам</w:t>
            </w:r>
          </w:p>
        </w:tc>
        <w:tc>
          <w:tcPr>
            <w:tcW w:w="624" w:type="dxa"/>
            <w:vAlign w:val="bottom"/>
          </w:tcPr>
          <w:p w:rsidR="00EA4B03" w:rsidRDefault="00EA4B03">
            <w:pPr>
              <w:pStyle w:val="ConsPlusNormal"/>
              <w:jc w:val="center"/>
            </w:pPr>
            <w:r>
              <w:t>0600</w:t>
            </w:r>
          </w:p>
        </w:tc>
        <w:tc>
          <w:tcPr>
            <w:tcW w:w="1260" w:type="dxa"/>
          </w:tcPr>
          <w:p w:rsidR="00EA4B03" w:rsidRDefault="00EA4B03">
            <w:pPr>
              <w:pStyle w:val="ConsPlusNormal"/>
            </w:pPr>
          </w:p>
        </w:tc>
        <w:tc>
          <w:tcPr>
            <w:tcW w:w="1260" w:type="dxa"/>
          </w:tcPr>
          <w:p w:rsidR="00EA4B03" w:rsidRDefault="00EA4B03">
            <w:pPr>
              <w:pStyle w:val="ConsPlusNormal"/>
            </w:pPr>
          </w:p>
        </w:tc>
        <w:tc>
          <w:tcPr>
            <w:tcW w:w="1260" w:type="dxa"/>
          </w:tcPr>
          <w:p w:rsidR="00EA4B03" w:rsidRDefault="00EA4B03">
            <w:pPr>
              <w:pStyle w:val="ConsPlusNormal"/>
            </w:pPr>
          </w:p>
        </w:tc>
        <w:tc>
          <w:tcPr>
            <w:tcW w:w="1263" w:type="dxa"/>
          </w:tcPr>
          <w:p w:rsidR="00EA4B03" w:rsidRDefault="00EA4B03">
            <w:pPr>
              <w:pStyle w:val="ConsPlusNormal"/>
            </w:pPr>
          </w:p>
        </w:tc>
      </w:tr>
      <w:tr w:rsidR="00EA4B03">
        <w:tblPrEx>
          <w:tblBorders>
            <w:right w:val="single" w:sz="4" w:space="0" w:color="auto"/>
          </w:tblBorders>
        </w:tblPrEx>
        <w:tc>
          <w:tcPr>
            <w:tcW w:w="3402" w:type="dxa"/>
            <w:tcBorders>
              <w:left w:val="nil"/>
            </w:tcBorders>
            <w:vAlign w:val="bottom"/>
          </w:tcPr>
          <w:p w:rsidR="00EA4B03" w:rsidRDefault="00EA4B03">
            <w:pPr>
              <w:pStyle w:val="ConsPlusNormal"/>
            </w:pPr>
            <w:r>
              <w:lastRenderedPageBreak/>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w:t>
            </w:r>
          </w:p>
        </w:tc>
        <w:tc>
          <w:tcPr>
            <w:tcW w:w="624" w:type="dxa"/>
            <w:vAlign w:val="bottom"/>
          </w:tcPr>
          <w:p w:rsidR="00EA4B03" w:rsidRDefault="00EA4B03">
            <w:pPr>
              <w:pStyle w:val="ConsPlusNormal"/>
              <w:jc w:val="center"/>
            </w:pPr>
            <w:r>
              <w:t>0700</w:t>
            </w:r>
          </w:p>
        </w:tc>
        <w:tc>
          <w:tcPr>
            <w:tcW w:w="1260" w:type="dxa"/>
          </w:tcPr>
          <w:p w:rsidR="00EA4B03" w:rsidRDefault="00EA4B03">
            <w:pPr>
              <w:pStyle w:val="ConsPlusNormal"/>
            </w:pPr>
          </w:p>
        </w:tc>
        <w:tc>
          <w:tcPr>
            <w:tcW w:w="1260" w:type="dxa"/>
          </w:tcPr>
          <w:p w:rsidR="00EA4B03" w:rsidRDefault="00EA4B03">
            <w:pPr>
              <w:pStyle w:val="ConsPlusNormal"/>
            </w:pPr>
          </w:p>
        </w:tc>
        <w:tc>
          <w:tcPr>
            <w:tcW w:w="1260" w:type="dxa"/>
          </w:tcPr>
          <w:p w:rsidR="00EA4B03" w:rsidRDefault="00EA4B03">
            <w:pPr>
              <w:pStyle w:val="ConsPlusNormal"/>
            </w:pPr>
          </w:p>
        </w:tc>
        <w:tc>
          <w:tcPr>
            <w:tcW w:w="1263" w:type="dxa"/>
          </w:tcPr>
          <w:p w:rsidR="00EA4B03" w:rsidRDefault="00EA4B03">
            <w:pPr>
              <w:pStyle w:val="ConsPlusNormal"/>
            </w:pPr>
          </w:p>
        </w:tc>
      </w:tr>
      <w:tr w:rsidR="00EA4B03">
        <w:tblPrEx>
          <w:tblBorders>
            <w:right w:val="single" w:sz="4" w:space="0" w:color="auto"/>
          </w:tblBorders>
        </w:tblPrEx>
        <w:tc>
          <w:tcPr>
            <w:tcW w:w="3402" w:type="dxa"/>
            <w:tcBorders>
              <w:left w:val="nil"/>
            </w:tcBorders>
            <w:vAlign w:val="bottom"/>
          </w:tcPr>
          <w:p w:rsidR="00EA4B03" w:rsidRDefault="00EA4B03">
            <w:pPr>
              <w:pStyle w:val="ConsPlusNormal"/>
            </w:pPr>
            <w:r>
              <w:t>Доходы от распоряжения правами на результаты интеллектуальной деятельности и средствами индивидуализации</w:t>
            </w:r>
          </w:p>
        </w:tc>
        <w:tc>
          <w:tcPr>
            <w:tcW w:w="624" w:type="dxa"/>
            <w:vAlign w:val="bottom"/>
          </w:tcPr>
          <w:p w:rsidR="00EA4B03" w:rsidRDefault="00EA4B03">
            <w:pPr>
              <w:pStyle w:val="ConsPlusNormal"/>
              <w:jc w:val="center"/>
            </w:pPr>
            <w:r>
              <w:t>0800</w:t>
            </w:r>
          </w:p>
        </w:tc>
        <w:tc>
          <w:tcPr>
            <w:tcW w:w="1260" w:type="dxa"/>
          </w:tcPr>
          <w:p w:rsidR="00EA4B03" w:rsidRDefault="00EA4B03">
            <w:pPr>
              <w:pStyle w:val="ConsPlusNormal"/>
            </w:pPr>
          </w:p>
        </w:tc>
        <w:tc>
          <w:tcPr>
            <w:tcW w:w="1260" w:type="dxa"/>
          </w:tcPr>
          <w:p w:rsidR="00EA4B03" w:rsidRDefault="00EA4B03">
            <w:pPr>
              <w:pStyle w:val="ConsPlusNormal"/>
            </w:pPr>
          </w:p>
        </w:tc>
        <w:tc>
          <w:tcPr>
            <w:tcW w:w="1260" w:type="dxa"/>
          </w:tcPr>
          <w:p w:rsidR="00EA4B03" w:rsidRDefault="00EA4B03">
            <w:pPr>
              <w:pStyle w:val="ConsPlusNormal"/>
            </w:pPr>
          </w:p>
        </w:tc>
        <w:tc>
          <w:tcPr>
            <w:tcW w:w="1263" w:type="dxa"/>
          </w:tcPr>
          <w:p w:rsidR="00EA4B03" w:rsidRDefault="00EA4B03">
            <w:pPr>
              <w:pStyle w:val="ConsPlusNormal"/>
            </w:pPr>
          </w:p>
        </w:tc>
      </w:tr>
      <w:tr w:rsidR="00EA4B03">
        <w:tblPrEx>
          <w:tblBorders>
            <w:right w:val="single" w:sz="4" w:space="0" w:color="auto"/>
          </w:tblBorders>
        </w:tblPrEx>
        <w:tc>
          <w:tcPr>
            <w:tcW w:w="3402" w:type="dxa"/>
            <w:tcBorders>
              <w:left w:val="nil"/>
            </w:tcBorders>
            <w:vAlign w:val="bottom"/>
          </w:tcPr>
          <w:p w:rsidR="00EA4B03" w:rsidRDefault="00EA4B03">
            <w:pPr>
              <w:pStyle w:val="ConsPlusNormal"/>
            </w:pPr>
            <w:r>
              <w:t>Прочие доходы от использования имущества, находящегося в оперативном управлении учреждения</w:t>
            </w:r>
          </w:p>
        </w:tc>
        <w:tc>
          <w:tcPr>
            <w:tcW w:w="624" w:type="dxa"/>
            <w:vAlign w:val="bottom"/>
          </w:tcPr>
          <w:p w:rsidR="00EA4B03" w:rsidRDefault="00EA4B03">
            <w:pPr>
              <w:pStyle w:val="ConsPlusNormal"/>
              <w:jc w:val="center"/>
            </w:pPr>
            <w:r>
              <w:t>0900</w:t>
            </w:r>
          </w:p>
        </w:tc>
        <w:tc>
          <w:tcPr>
            <w:tcW w:w="1260" w:type="dxa"/>
          </w:tcPr>
          <w:p w:rsidR="00EA4B03" w:rsidRDefault="00EA4B03">
            <w:pPr>
              <w:pStyle w:val="ConsPlusNormal"/>
            </w:pPr>
          </w:p>
        </w:tc>
        <w:tc>
          <w:tcPr>
            <w:tcW w:w="1260" w:type="dxa"/>
          </w:tcPr>
          <w:p w:rsidR="00EA4B03" w:rsidRDefault="00EA4B03">
            <w:pPr>
              <w:pStyle w:val="ConsPlusNormal"/>
            </w:pPr>
          </w:p>
        </w:tc>
        <w:tc>
          <w:tcPr>
            <w:tcW w:w="1260" w:type="dxa"/>
          </w:tcPr>
          <w:p w:rsidR="00EA4B03" w:rsidRDefault="00EA4B03">
            <w:pPr>
              <w:pStyle w:val="ConsPlusNormal"/>
            </w:pPr>
          </w:p>
        </w:tc>
        <w:tc>
          <w:tcPr>
            <w:tcW w:w="1263" w:type="dxa"/>
          </w:tcPr>
          <w:p w:rsidR="00EA4B03" w:rsidRDefault="00EA4B03">
            <w:pPr>
              <w:pStyle w:val="ConsPlusNormal"/>
            </w:pPr>
          </w:p>
        </w:tc>
      </w:tr>
      <w:tr w:rsidR="00EA4B03">
        <w:tblPrEx>
          <w:tblBorders>
            <w:right w:val="single" w:sz="4" w:space="0" w:color="auto"/>
          </w:tblBorders>
        </w:tblPrEx>
        <w:tc>
          <w:tcPr>
            <w:tcW w:w="3402" w:type="dxa"/>
            <w:tcBorders>
              <w:left w:val="nil"/>
              <w:bottom w:val="nil"/>
            </w:tcBorders>
            <w:vAlign w:val="center"/>
          </w:tcPr>
          <w:p w:rsidR="00EA4B03" w:rsidRDefault="00EA4B03">
            <w:pPr>
              <w:pStyle w:val="ConsPlusNormal"/>
              <w:jc w:val="right"/>
            </w:pPr>
            <w:r>
              <w:t>Итого</w:t>
            </w:r>
          </w:p>
        </w:tc>
        <w:tc>
          <w:tcPr>
            <w:tcW w:w="624" w:type="dxa"/>
            <w:vAlign w:val="bottom"/>
          </w:tcPr>
          <w:p w:rsidR="00EA4B03" w:rsidRDefault="00EA4B03">
            <w:pPr>
              <w:pStyle w:val="ConsPlusNormal"/>
              <w:jc w:val="center"/>
            </w:pPr>
            <w:r>
              <w:t>9000</w:t>
            </w:r>
          </w:p>
        </w:tc>
        <w:tc>
          <w:tcPr>
            <w:tcW w:w="1260" w:type="dxa"/>
          </w:tcPr>
          <w:p w:rsidR="00EA4B03" w:rsidRDefault="00EA4B03">
            <w:pPr>
              <w:pStyle w:val="ConsPlusNormal"/>
            </w:pPr>
          </w:p>
        </w:tc>
        <w:tc>
          <w:tcPr>
            <w:tcW w:w="1260" w:type="dxa"/>
          </w:tcPr>
          <w:p w:rsidR="00EA4B03" w:rsidRDefault="00EA4B03">
            <w:pPr>
              <w:pStyle w:val="ConsPlusNormal"/>
            </w:pPr>
          </w:p>
        </w:tc>
        <w:tc>
          <w:tcPr>
            <w:tcW w:w="1260" w:type="dxa"/>
          </w:tcPr>
          <w:p w:rsidR="00EA4B03" w:rsidRDefault="00EA4B03">
            <w:pPr>
              <w:pStyle w:val="ConsPlusNormal"/>
            </w:pPr>
          </w:p>
        </w:tc>
        <w:tc>
          <w:tcPr>
            <w:tcW w:w="1263"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2.1.  Расчет  доходов  в  виде  арендной  либо  иной  платы  за  передачу в</w:t>
      </w:r>
    </w:p>
    <w:p w:rsidR="00EA4B03" w:rsidRDefault="00EA4B03">
      <w:pPr>
        <w:pStyle w:val="ConsPlusNonformat"/>
        <w:jc w:val="both"/>
      </w:pPr>
      <w:r>
        <w:t>возмездное пользование государственного имущества</w:t>
      </w:r>
    </w:p>
    <w:p w:rsidR="00EA4B03" w:rsidRDefault="00EA4B03">
      <w:pPr>
        <w:pStyle w:val="ConsPlusNormal"/>
        <w:jc w:val="both"/>
      </w:pPr>
    </w:p>
    <w:p w:rsidR="00EA4B03" w:rsidRDefault="00EA4B03">
      <w:pPr>
        <w:pStyle w:val="ConsPlusNormal"/>
        <w:sectPr w:rsidR="00EA4B03">
          <w:pgSz w:w="11905" w:h="16838"/>
          <w:pgMar w:top="1134" w:right="850" w:bottom="1134" w:left="1701" w:header="0" w:footer="0" w:gutter="0"/>
          <w:cols w:space="720"/>
          <w:titlePg/>
        </w:sectPr>
      </w:pPr>
    </w:p>
    <w:tbl>
      <w:tblPr>
        <w:tblW w:w="5000" w:type="pct"/>
        <w:tblBorders>
          <w:top w:val="single" w:sz="4" w:space="0" w:color="auto"/>
          <w:bottom w:val="single" w:sz="4" w:space="0" w:color="auto"/>
          <w:right w:val="nil"/>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516"/>
        <w:gridCol w:w="747"/>
        <w:gridCol w:w="1285"/>
        <w:gridCol w:w="1091"/>
        <w:gridCol w:w="1091"/>
        <w:gridCol w:w="1168"/>
        <w:gridCol w:w="1285"/>
        <w:gridCol w:w="1091"/>
        <w:gridCol w:w="1091"/>
        <w:gridCol w:w="1168"/>
        <w:gridCol w:w="1285"/>
        <w:gridCol w:w="1091"/>
        <w:gridCol w:w="1091"/>
        <w:gridCol w:w="1168"/>
      </w:tblGrid>
      <w:tr w:rsidR="00EA4B03">
        <w:tc>
          <w:tcPr>
            <w:tcW w:w="1701" w:type="dxa"/>
            <w:vMerge w:val="restart"/>
            <w:tcBorders>
              <w:left w:val="nil"/>
            </w:tcBorders>
          </w:tcPr>
          <w:p w:rsidR="00EA4B03" w:rsidRDefault="00EA4B03">
            <w:pPr>
              <w:pStyle w:val="ConsPlusNormal"/>
              <w:jc w:val="center"/>
            </w:pPr>
            <w:r>
              <w:lastRenderedPageBreak/>
              <w:t xml:space="preserve">Наименование объекта </w:t>
            </w:r>
            <w:hyperlink w:anchor="P1772">
              <w:r>
                <w:rPr>
                  <w:color w:val="0000FF"/>
                </w:rPr>
                <w:t>&lt;2.1&gt;</w:t>
              </w:r>
            </w:hyperlink>
          </w:p>
        </w:tc>
        <w:tc>
          <w:tcPr>
            <w:tcW w:w="624" w:type="dxa"/>
            <w:vMerge w:val="restart"/>
          </w:tcPr>
          <w:p w:rsidR="00EA4B03" w:rsidRDefault="00EA4B03">
            <w:pPr>
              <w:pStyle w:val="ConsPlusNormal"/>
              <w:jc w:val="center"/>
            </w:pPr>
            <w:r>
              <w:t>Код строки</w:t>
            </w:r>
          </w:p>
        </w:tc>
        <w:tc>
          <w:tcPr>
            <w:tcW w:w="4510" w:type="dxa"/>
            <w:gridSpan w:val="4"/>
          </w:tcPr>
          <w:p w:rsidR="00EA4B03" w:rsidRDefault="00EA4B03">
            <w:pPr>
              <w:pStyle w:val="ConsPlusNormal"/>
              <w:jc w:val="center"/>
            </w:pPr>
            <w:r>
              <w:t>Плата (тариф) арендной платы за единицу площади (объект)</w:t>
            </w:r>
          </w:p>
        </w:tc>
        <w:tc>
          <w:tcPr>
            <w:tcW w:w="4510" w:type="dxa"/>
            <w:gridSpan w:val="4"/>
          </w:tcPr>
          <w:p w:rsidR="00EA4B03" w:rsidRDefault="00EA4B03">
            <w:pPr>
              <w:pStyle w:val="ConsPlusNormal"/>
              <w:jc w:val="center"/>
            </w:pPr>
            <w:r>
              <w:t>Планируемый объем предоставления имущества в аренду (в натуральных показателях)</w:t>
            </w:r>
          </w:p>
        </w:tc>
        <w:tc>
          <w:tcPr>
            <w:tcW w:w="4515" w:type="dxa"/>
            <w:gridSpan w:val="4"/>
            <w:tcBorders>
              <w:right w:val="nil"/>
            </w:tcBorders>
          </w:tcPr>
          <w:p w:rsidR="00EA4B03" w:rsidRDefault="00EA4B03">
            <w:pPr>
              <w:pStyle w:val="ConsPlusNormal"/>
              <w:jc w:val="center"/>
            </w:pPr>
            <w:r>
              <w:t>Сумма</w:t>
            </w:r>
          </w:p>
        </w:tc>
      </w:tr>
      <w:tr w:rsidR="00EA4B03">
        <w:tc>
          <w:tcPr>
            <w:tcW w:w="0" w:type="auto"/>
            <w:vMerge/>
            <w:tcBorders>
              <w:left w:val="nil"/>
            </w:tcBorders>
          </w:tcPr>
          <w:p w:rsidR="00EA4B03" w:rsidRDefault="00EA4B03">
            <w:pPr>
              <w:pStyle w:val="ConsPlusNormal"/>
            </w:pPr>
          </w:p>
        </w:tc>
        <w:tc>
          <w:tcPr>
            <w:tcW w:w="0" w:type="auto"/>
            <w:vMerge/>
          </w:tcPr>
          <w:p w:rsidR="00EA4B03" w:rsidRDefault="00EA4B03">
            <w:pPr>
              <w:pStyle w:val="ConsPlusNormal"/>
            </w:pPr>
          </w:p>
        </w:tc>
        <w:tc>
          <w:tcPr>
            <w:tcW w:w="1242"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242"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244"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782" w:type="dxa"/>
          </w:tcPr>
          <w:p w:rsidR="00EA4B03" w:rsidRDefault="00EA4B03">
            <w:pPr>
              <w:pStyle w:val="ConsPlusNormal"/>
              <w:jc w:val="center"/>
            </w:pPr>
            <w:r>
              <w:t>за пределами планового периода</w:t>
            </w:r>
          </w:p>
        </w:tc>
        <w:tc>
          <w:tcPr>
            <w:tcW w:w="1242"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242"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244"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782" w:type="dxa"/>
          </w:tcPr>
          <w:p w:rsidR="00EA4B03" w:rsidRDefault="00EA4B03">
            <w:pPr>
              <w:pStyle w:val="ConsPlusNormal"/>
              <w:jc w:val="center"/>
            </w:pPr>
            <w:r>
              <w:t>за пределами планового периода</w:t>
            </w:r>
          </w:p>
        </w:tc>
        <w:tc>
          <w:tcPr>
            <w:tcW w:w="1242"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242"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244"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787" w:type="dxa"/>
            <w:tcBorders>
              <w:right w:val="nil"/>
            </w:tcBorders>
          </w:tcPr>
          <w:p w:rsidR="00EA4B03" w:rsidRDefault="00EA4B03">
            <w:pPr>
              <w:pStyle w:val="ConsPlusNormal"/>
              <w:jc w:val="center"/>
            </w:pPr>
            <w:r>
              <w:t>за пределами планового периода</w:t>
            </w:r>
          </w:p>
        </w:tc>
      </w:tr>
      <w:tr w:rsidR="00EA4B03">
        <w:tc>
          <w:tcPr>
            <w:tcW w:w="1701" w:type="dxa"/>
            <w:tcBorders>
              <w:left w:val="nil"/>
            </w:tcBorders>
          </w:tcPr>
          <w:p w:rsidR="00EA4B03" w:rsidRDefault="00EA4B03">
            <w:pPr>
              <w:pStyle w:val="ConsPlusNormal"/>
              <w:jc w:val="center"/>
            </w:pPr>
            <w:r>
              <w:t>1</w:t>
            </w:r>
          </w:p>
        </w:tc>
        <w:tc>
          <w:tcPr>
            <w:tcW w:w="624" w:type="dxa"/>
          </w:tcPr>
          <w:p w:rsidR="00EA4B03" w:rsidRDefault="00EA4B03">
            <w:pPr>
              <w:pStyle w:val="ConsPlusNormal"/>
              <w:jc w:val="center"/>
            </w:pPr>
            <w:r>
              <w:t>2</w:t>
            </w:r>
          </w:p>
        </w:tc>
        <w:tc>
          <w:tcPr>
            <w:tcW w:w="1242" w:type="dxa"/>
          </w:tcPr>
          <w:p w:rsidR="00EA4B03" w:rsidRDefault="00EA4B03">
            <w:pPr>
              <w:pStyle w:val="ConsPlusNormal"/>
              <w:jc w:val="center"/>
            </w:pPr>
            <w:r>
              <w:t>3</w:t>
            </w:r>
          </w:p>
        </w:tc>
        <w:tc>
          <w:tcPr>
            <w:tcW w:w="1242" w:type="dxa"/>
          </w:tcPr>
          <w:p w:rsidR="00EA4B03" w:rsidRDefault="00EA4B03">
            <w:pPr>
              <w:pStyle w:val="ConsPlusNormal"/>
              <w:jc w:val="center"/>
            </w:pPr>
            <w:r>
              <w:t>4</w:t>
            </w:r>
          </w:p>
        </w:tc>
        <w:tc>
          <w:tcPr>
            <w:tcW w:w="1244" w:type="dxa"/>
          </w:tcPr>
          <w:p w:rsidR="00EA4B03" w:rsidRDefault="00EA4B03">
            <w:pPr>
              <w:pStyle w:val="ConsPlusNormal"/>
              <w:jc w:val="center"/>
            </w:pPr>
            <w:r>
              <w:t>5</w:t>
            </w:r>
          </w:p>
        </w:tc>
        <w:tc>
          <w:tcPr>
            <w:tcW w:w="782" w:type="dxa"/>
          </w:tcPr>
          <w:p w:rsidR="00EA4B03" w:rsidRDefault="00EA4B03">
            <w:pPr>
              <w:pStyle w:val="ConsPlusNormal"/>
              <w:jc w:val="center"/>
            </w:pPr>
            <w:r>
              <w:t>6</w:t>
            </w:r>
          </w:p>
        </w:tc>
        <w:tc>
          <w:tcPr>
            <w:tcW w:w="1242" w:type="dxa"/>
          </w:tcPr>
          <w:p w:rsidR="00EA4B03" w:rsidRDefault="00EA4B03">
            <w:pPr>
              <w:pStyle w:val="ConsPlusNormal"/>
              <w:jc w:val="center"/>
            </w:pPr>
            <w:r>
              <w:t>7</w:t>
            </w:r>
          </w:p>
        </w:tc>
        <w:tc>
          <w:tcPr>
            <w:tcW w:w="1242" w:type="dxa"/>
          </w:tcPr>
          <w:p w:rsidR="00EA4B03" w:rsidRDefault="00EA4B03">
            <w:pPr>
              <w:pStyle w:val="ConsPlusNormal"/>
              <w:jc w:val="center"/>
            </w:pPr>
            <w:r>
              <w:t>8</w:t>
            </w:r>
          </w:p>
        </w:tc>
        <w:tc>
          <w:tcPr>
            <w:tcW w:w="1244" w:type="dxa"/>
          </w:tcPr>
          <w:p w:rsidR="00EA4B03" w:rsidRDefault="00EA4B03">
            <w:pPr>
              <w:pStyle w:val="ConsPlusNormal"/>
              <w:jc w:val="center"/>
            </w:pPr>
            <w:r>
              <w:t>9</w:t>
            </w:r>
          </w:p>
        </w:tc>
        <w:tc>
          <w:tcPr>
            <w:tcW w:w="782" w:type="dxa"/>
          </w:tcPr>
          <w:p w:rsidR="00EA4B03" w:rsidRDefault="00EA4B03">
            <w:pPr>
              <w:pStyle w:val="ConsPlusNormal"/>
              <w:jc w:val="center"/>
            </w:pPr>
            <w:r>
              <w:t>10</w:t>
            </w:r>
          </w:p>
        </w:tc>
        <w:tc>
          <w:tcPr>
            <w:tcW w:w="1242" w:type="dxa"/>
          </w:tcPr>
          <w:p w:rsidR="00EA4B03" w:rsidRDefault="00EA4B03">
            <w:pPr>
              <w:pStyle w:val="ConsPlusNormal"/>
              <w:jc w:val="center"/>
            </w:pPr>
            <w:r>
              <w:t>11</w:t>
            </w:r>
          </w:p>
        </w:tc>
        <w:tc>
          <w:tcPr>
            <w:tcW w:w="1242" w:type="dxa"/>
          </w:tcPr>
          <w:p w:rsidR="00EA4B03" w:rsidRDefault="00EA4B03">
            <w:pPr>
              <w:pStyle w:val="ConsPlusNormal"/>
              <w:jc w:val="center"/>
            </w:pPr>
            <w:r>
              <w:t>12</w:t>
            </w:r>
          </w:p>
        </w:tc>
        <w:tc>
          <w:tcPr>
            <w:tcW w:w="1244" w:type="dxa"/>
          </w:tcPr>
          <w:p w:rsidR="00EA4B03" w:rsidRDefault="00EA4B03">
            <w:pPr>
              <w:pStyle w:val="ConsPlusNormal"/>
              <w:jc w:val="center"/>
            </w:pPr>
            <w:r>
              <w:t>13</w:t>
            </w:r>
          </w:p>
        </w:tc>
        <w:tc>
          <w:tcPr>
            <w:tcW w:w="787" w:type="dxa"/>
            <w:tcBorders>
              <w:right w:val="nil"/>
            </w:tcBorders>
          </w:tcPr>
          <w:p w:rsidR="00EA4B03" w:rsidRDefault="00EA4B03">
            <w:pPr>
              <w:pStyle w:val="ConsPlusNormal"/>
              <w:jc w:val="center"/>
            </w:pPr>
            <w:r>
              <w:t>14</w:t>
            </w:r>
          </w:p>
        </w:tc>
      </w:tr>
      <w:tr w:rsidR="00EA4B03">
        <w:tblPrEx>
          <w:tblBorders>
            <w:right w:val="single" w:sz="4" w:space="0" w:color="auto"/>
          </w:tblBorders>
        </w:tblPrEx>
        <w:tc>
          <w:tcPr>
            <w:tcW w:w="1701" w:type="dxa"/>
            <w:tcBorders>
              <w:left w:val="nil"/>
            </w:tcBorders>
            <w:vAlign w:val="bottom"/>
          </w:tcPr>
          <w:p w:rsidR="00EA4B03" w:rsidRDefault="00EA4B03">
            <w:pPr>
              <w:pStyle w:val="ConsPlusNormal"/>
            </w:pPr>
            <w:r>
              <w:t>Недвижимое имущество, всего</w:t>
            </w:r>
          </w:p>
        </w:tc>
        <w:tc>
          <w:tcPr>
            <w:tcW w:w="624" w:type="dxa"/>
            <w:vAlign w:val="bottom"/>
          </w:tcPr>
          <w:p w:rsidR="00EA4B03" w:rsidRDefault="00EA4B03">
            <w:pPr>
              <w:pStyle w:val="ConsPlusNormal"/>
              <w:jc w:val="center"/>
            </w:pPr>
            <w:r>
              <w:t>0100</w:t>
            </w:r>
          </w:p>
        </w:tc>
        <w:tc>
          <w:tcPr>
            <w:tcW w:w="1242" w:type="dxa"/>
            <w:vAlign w:val="bottom"/>
          </w:tcPr>
          <w:p w:rsidR="00EA4B03" w:rsidRDefault="00EA4B03">
            <w:pPr>
              <w:pStyle w:val="ConsPlusNormal"/>
              <w:jc w:val="center"/>
            </w:pPr>
            <w:r>
              <w:t>x</w:t>
            </w:r>
          </w:p>
        </w:tc>
        <w:tc>
          <w:tcPr>
            <w:tcW w:w="1242" w:type="dxa"/>
            <w:vAlign w:val="bottom"/>
          </w:tcPr>
          <w:p w:rsidR="00EA4B03" w:rsidRDefault="00EA4B03">
            <w:pPr>
              <w:pStyle w:val="ConsPlusNormal"/>
              <w:jc w:val="center"/>
            </w:pPr>
            <w:r>
              <w:t>x</w:t>
            </w:r>
          </w:p>
        </w:tc>
        <w:tc>
          <w:tcPr>
            <w:tcW w:w="1244" w:type="dxa"/>
            <w:vAlign w:val="bottom"/>
          </w:tcPr>
          <w:p w:rsidR="00EA4B03" w:rsidRDefault="00EA4B03">
            <w:pPr>
              <w:pStyle w:val="ConsPlusNormal"/>
              <w:jc w:val="center"/>
            </w:pPr>
            <w:r>
              <w:t>x</w:t>
            </w:r>
          </w:p>
        </w:tc>
        <w:tc>
          <w:tcPr>
            <w:tcW w:w="782" w:type="dxa"/>
            <w:vAlign w:val="bottom"/>
          </w:tcPr>
          <w:p w:rsidR="00EA4B03" w:rsidRDefault="00EA4B03">
            <w:pPr>
              <w:pStyle w:val="ConsPlusNormal"/>
              <w:jc w:val="center"/>
            </w:pPr>
            <w:r>
              <w:t>x</w:t>
            </w:r>
          </w:p>
        </w:tc>
        <w:tc>
          <w:tcPr>
            <w:tcW w:w="1242" w:type="dxa"/>
            <w:vAlign w:val="bottom"/>
          </w:tcPr>
          <w:p w:rsidR="00EA4B03" w:rsidRDefault="00EA4B03">
            <w:pPr>
              <w:pStyle w:val="ConsPlusNormal"/>
              <w:jc w:val="center"/>
            </w:pPr>
            <w:r>
              <w:t>x</w:t>
            </w:r>
          </w:p>
        </w:tc>
        <w:tc>
          <w:tcPr>
            <w:tcW w:w="1242" w:type="dxa"/>
            <w:vAlign w:val="bottom"/>
          </w:tcPr>
          <w:p w:rsidR="00EA4B03" w:rsidRDefault="00EA4B03">
            <w:pPr>
              <w:pStyle w:val="ConsPlusNormal"/>
              <w:jc w:val="center"/>
            </w:pPr>
            <w:r>
              <w:t>x</w:t>
            </w:r>
          </w:p>
        </w:tc>
        <w:tc>
          <w:tcPr>
            <w:tcW w:w="1244" w:type="dxa"/>
            <w:vAlign w:val="bottom"/>
          </w:tcPr>
          <w:p w:rsidR="00EA4B03" w:rsidRDefault="00EA4B03">
            <w:pPr>
              <w:pStyle w:val="ConsPlusNormal"/>
              <w:jc w:val="center"/>
            </w:pPr>
            <w:r>
              <w:t>x</w:t>
            </w:r>
          </w:p>
        </w:tc>
        <w:tc>
          <w:tcPr>
            <w:tcW w:w="782" w:type="dxa"/>
            <w:vAlign w:val="bottom"/>
          </w:tcPr>
          <w:p w:rsidR="00EA4B03" w:rsidRDefault="00EA4B03">
            <w:pPr>
              <w:pStyle w:val="ConsPlusNormal"/>
              <w:jc w:val="center"/>
            </w:pPr>
            <w:r>
              <w:t>x</w:t>
            </w:r>
          </w:p>
        </w:tc>
        <w:tc>
          <w:tcPr>
            <w:tcW w:w="1242" w:type="dxa"/>
            <w:vAlign w:val="bottom"/>
          </w:tcPr>
          <w:p w:rsidR="00EA4B03" w:rsidRDefault="00EA4B03">
            <w:pPr>
              <w:pStyle w:val="ConsPlusNormal"/>
            </w:pPr>
          </w:p>
        </w:tc>
        <w:tc>
          <w:tcPr>
            <w:tcW w:w="1242" w:type="dxa"/>
            <w:vAlign w:val="bottom"/>
          </w:tcPr>
          <w:p w:rsidR="00EA4B03" w:rsidRDefault="00EA4B03">
            <w:pPr>
              <w:pStyle w:val="ConsPlusNormal"/>
            </w:pPr>
          </w:p>
        </w:tc>
        <w:tc>
          <w:tcPr>
            <w:tcW w:w="1244" w:type="dxa"/>
            <w:vAlign w:val="bottom"/>
          </w:tcPr>
          <w:p w:rsidR="00EA4B03" w:rsidRDefault="00EA4B03">
            <w:pPr>
              <w:pStyle w:val="ConsPlusNormal"/>
            </w:pPr>
          </w:p>
        </w:tc>
        <w:tc>
          <w:tcPr>
            <w:tcW w:w="787" w:type="dxa"/>
            <w:vAlign w:val="bottom"/>
          </w:tcPr>
          <w:p w:rsidR="00EA4B03" w:rsidRDefault="00EA4B03">
            <w:pPr>
              <w:pStyle w:val="ConsPlusNormal"/>
            </w:pPr>
          </w:p>
        </w:tc>
      </w:tr>
      <w:tr w:rsidR="00EA4B03">
        <w:tblPrEx>
          <w:tblBorders>
            <w:right w:val="single" w:sz="4" w:space="0" w:color="auto"/>
          </w:tblBorders>
        </w:tblPrEx>
        <w:tc>
          <w:tcPr>
            <w:tcW w:w="1701" w:type="dxa"/>
            <w:tcBorders>
              <w:left w:val="nil"/>
              <w:bottom w:val="nil"/>
            </w:tcBorders>
            <w:vAlign w:val="center"/>
          </w:tcPr>
          <w:p w:rsidR="00EA4B03" w:rsidRDefault="00EA4B03">
            <w:pPr>
              <w:pStyle w:val="ConsPlusNormal"/>
              <w:ind w:left="283"/>
            </w:pPr>
            <w:r>
              <w:t>в том числе:</w:t>
            </w:r>
          </w:p>
        </w:tc>
        <w:tc>
          <w:tcPr>
            <w:tcW w:w="624" w:type="dxa"/>
            <w:vMerge w:val="restart"/>
            <w:vAlign w:val="bottom"/>
          </w:tcPr>
          <w:p w:rsidR="00EA4B03" w:rsidRDefault="00EA4B03">
            <w:pPr>
              <w:pStyle w:val="ConsPlusNormal"/>
              <w:jc w:val="center"/>
            </w:pPr>
            <w:r>
              <w:t>0101</w:t>
            </w:r>
          </w:p>
        </w:tc>
        <w:tc>
          <w:tcPr>
            <w:tcW w:w="1242" w:type="dxa"/>
            <w:vMerge w:val="restart"/>
            <w:vAlign w:val="bottom"/>
          </w:tcPr>
          <w:p w:rsidR="00EA4B03" w:rsidRDefault="00EA4B03">
            <w:pPr>
              <w:pStyle w:val="ConsPlusNormal"/>
            </w:pPr>
          </w:p>
        </w:tc>
        <w:tc>
          <w:tcPr>
            <w:tcW w:w="1242" w:type="dxa"/>
            <w:vMerge w:val="restart"/>
            <w:vAlign w:val="bottom"/>
          </w:tcPr>
          <w:p w:rsidR="00EA4B03" w:rsidRDefault="00EA4B03">
            <w:pPr>
              <w:pStyle w:val="ConsPlusNormal"/>
            </w:pPr>
          </w:p>
        </w:tc>
        <w:tc>
          <w:tcPr>
            <w:tcW w:w="1244" w:type="dxa"/>
            <w:vMerge w:val="restart"/>
            <w:vAlign w:val="bottom"/>
          </w:tcPr>
          <w:p w:rsidR="00EA4B03" w:rsidRDefault="00EA4B03">
            <w:pPr>
              <w:pStyle w:val="ConsPlusNormal"/>
            </w:pPr>
          </w:p>
        </w:tc>
        <w:tc>
          <w:tcPr>
            <w:tcW w:w="782" w:type="dxa"/>
            <w:vMerge w:val="restart"/>
            <w:vAlign w:val="bottom"/>
          </w:tcPr>
          <w:p w:rsidR="00EA4B03" w:rsidRDefault="00EA4B03">
            <w:pPr>
              <w:pStyle w:val="ConsPlusNormal"/>
            </w:pPr>
          </w:p>
        </w:tc>
        <w:tc>
          <w:tcPr>
            <w:tcW w:w="1242" w:type="dxa"/>
            <w:vMerge w:val="restart"/>
            <w:vAlign w:val="bottom"/>
          </w:tcPr>
          <w:p w:rsidR="00EA4B03" w:rsidRDefault="00EA4B03">
            <w:pPr>
              <w:pStyle w:val="ConsPlusNormal"/>
            </w:pPr>
          </w:p>
        </w:tc>
        <w:tc>
          <w:tcPr>
            <w:tcW w:w="1242" w:type="dxa"/>
            <w:vMerge w:val="restart"/>
            <w:vAlign w:val="bottom"/>
          </w:tcPr>
          <w:p w:rsidR="00EA4B03" w:rsidRDefault="00EA4B03">
            <w:pPr>
              <w:pStyle w:val="ConsPlusNormal"/>
            </w:pPr>
          </w:p>
        </w:tc>
        <w:tc>
          <w:tcPr>
            <w:tcW w:w="1244" w:type="dxa"/>
            <w:vMerge w:val="restart"/>
            <w:vAlign w:val="bottom"/>
          </w:tcPr>
          <w:p w:rsidR="00EA4B03" w:rsidRDefault="00EA4B03">
            <w:pPr>
              <w:pStyle w:val="ConsPlusNormal"/>
            </w:pPr>
          </w:p>
        </w:tc>
        <w:tc>
          <w:tcPr>
            <w:tcW w:w="782" w:type="dxa"/>
            <w:vMerge w:val="restart"/>
            <w:vAlign w:val="bottom"/>
          </w:tcPr>
          <w:p w:rsidR="00EA4B03" w:rsidRDefault="00EA4B03">
            <w:pPr>
              <w:pStyle w:val="ConsPlusNormal"/>
            </w:pPr>
          </w:p>
        </w:tc>
        <w:tc>
          <w:tcPr>
            <w:tcW w:w="1242" w:type="dxa"/>
            <w:vMerge w:val="restart"/>
            <w:vAlign w:val="bottom"/>
          </w:tcPr>
          <w:p w:rsidR="00EA4B03" w:rsidRDefault="00EA4B03">
            <w:pPr>
              <w:pStyle w:val="ConsPlusNormal"/>
            </w:pPr>
          </w:p>
        </w:tc>
        <w:tc>
          <w:tcPr>
            <w:tcW w:w="1242" w:type="dxa"/>
            <w:vMerge w:val="restart"/>
            <w:vAlign w:val="bottom"/>
          </w:tcPr>
          <w:p w:rsidR="00EA4B03" w:rsidRDefault="00EA4B03">
            <w:pPr>
              <w:pStyle w:val="ConsPlusNormal"/>
            </w:pPr>
          </w:p>
        </w:tc>
        <w:tc>
          <w:tcPr>
            <w:tcW w:w="1244" w:type="dxa"/>
            <w:vMerge w:val="restart"/>
            <w:vAlign w:val="bottom"/>
          </w:tcPr>
          <w:p w:rsidR="00EA4B03" w:rsidRDefault="00EA4B03">
            <w:pPr>
              <w:pStyle w:val="ConsPlusNormal"/>
            </w:pPr>
          </w:p>
        </w:tc>
        <w:tc>
          <w:tcPr>
            <w:tcW w:w="787" w:type="dxa"/>
            <w:vMerge w:val="restart"/>
            <w:vAlign w:val="bottom"/>
          </w:tcPr>
          <w:p w:rsidR="00EA4B03" w:rsidRDefault="00EA4B03">
            <w:pPr>
              <w:pStyle w:val="ConsPlusNormal"/>
            </w:pPr>
          </w:p>
        </w:tc>
      </w:tr>
      <w:tr w:rsidR="00EA4B03">
        <w:tblPrEx>
          <w:tblBorders>
            <w:right w:val="single" w:sz="4" w:space="0" w:color="auto"/>
          </w:tblBorders>
        </w:tblPrEx>
        <w:tc>
          <w:tcPr>
            <w:tcW w:w="1701" w:type="dxa"/>
            <w:tcBorders>
              <w:top w:val="nil"/>
              <w:left w:val="nil"/>
            </w:tcBorders>
          </w:tcPr>
          <w:p w:rsidR="00EA4B03" w:rsidRDefault="00EA4B03">
            <w:pPr>
              <w:pStyle w:val="ConsPlusNormal"/>
              <w:ind w:left="283"/>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r>
      <w:tr w:rsidR="00EA4B03">
        <w:tblPrEx>
          <w:tblBorders>
            <w:right w:val="single" w:sz="4" w:space="0" w:color="auto"/>
          </w:tblBorders>
        </w:tblPrEx>
        <w:tc>
          <w:tcPr>
            <w:tcW w:w="1701" w:type="dxa"/>
            <w:tcBorders>
              <w:left w:val="nil"/>
            </w:tcBorders>
          </w:tcPr>
          <w:p w:rsidR="00EA4B03" w:rsidRDefault="00EA4B03">
            <w:pPr>
              <w:pStyle w:val="ConsPlusNormal"/>
            </w:pPr>
          </w:p>
        </w:tc>
        <w:tc>
          <w:tcPr>
            <w:tcW w:w="624" w:type="dxa"/>
            <w:vAlign w:val="bottom"/>
          </w:tcPr>
          <w:p w:rsidR="00EA4B03" w:rsidRDefault="00EA4B03">
            <w:pPr>
              <w:pStyle w:val="ConsPlusNormal"/>
            </w:pPr>
          </w:p>
        </w:tc>
        <w:tc>
          <w:tcPr>
            <w:tcW w:w="1242" w:type="dxa"/>
            <w:vAlign w:val="bottom"/>
          </w:tcPr>
          <w:p w:rsidR="00EA4B03" w:rsidRDefault="00EA4B03">
            <w:pPr>
              <w:pStyle w:val="ConsPlusNormal"/>
            </w:pPr>
          </w:p>
        </w:tc>
        <w:tc>
          <w:tcPr>
            <w:tcW w:w="1242" w:type="dxa"/>
            <w:vAlign w:val="bottom"/>
          </w:tcPr>
          <w:p w:rsidR="00EA4B03" w:rsidRDefault="00EA4B03">
            <w:pPr>
              <w:pStyle w:val="ConsPlusNormal"/>
            </w:pPr>
          </w:p>
        </w:tc>
        <w:tc>
          <w:tcPr>
            <w:tcW w:w="1244" w:type="dxa"/>
            <w:vAlign w:val="bottom"/>
          </w:tcPr>
          <w:p w:rsidR="00EA4B03" w:rsidRDefault="00EA4B03">
            <w:pPr>
              <w:pStyle w:val="ConsPlusNormal"/>
            </w:pPr>
          </w:p>
        </w:tc>
        <w:tc>
          <w:tcPr>
            <w:tcW w:w="782" w:type="dxa"/>
            <w:vAlign w:val="bottom"/>
          </w:tcPr>
          <w:p w:rsidR="00EA4B03" w:rsidRDefault="00EA4B03">
            <w:pPr>
              <w:pStyle w:val="ConsPlusNormal"/>
            </w:pPr>
          </w:p>
        </w:tc>
        <w:tc>
          <w:tcPr>
            <w:tcW w:w="1242" w:type="dxa"/>
            <w:vAlign w:val="bottom"/>
          </w:tcPr>
          <w:p w:rsidR="00EA4B03" w:rsidRDefault="00EA4B03">
            <w:pPr>
              <w:pStyle w:val="ConsPlusNormal"/>
            </w:pPr>
          </w:p>
        </w:tc>
        <w:tc>
          <w:tcPr>
            <w:tcW w:w="1242" w:type="dxa"/>
            <w:vAlign w:val="bottom"/>
          </w:tcPr>
          <w:p w:rsidR="00EA4B03" w:rsidRDefault="00EA4B03">
            <w:pPr>
              <w:pStyle w:val="ConsPlusNormal"/>
            </w:pPr>
          </w:p>
        </w:tc>
        <w:tc>
          <w:tcPr>
            <w:tcW w:w="1244" w:type="dxa"/>
            <w:vAlign w:val="bottom"/>
          </w:tcPr>
          <w:p w:rsidR="00EA4B03" w:rsidRDefault="00EA4B03">
            <w:pPr>
              <w:pStyle w:val="ConsPlusNormal"/>
            </w:pPr>
          </w:p>
        </w:tc>
        <w:tc>
          <w:tcPr>
            <w:tcW w:w="782" w:type="dxa"/>
            <w:vAlign w:val="bottom"/>
          </w:tcPr>
          <w:p w:rsidR="00EA4B03" w:rsidRDefault="00EA4B03">
            <w:pPr>
              <w:pStyle w:val="ConsPlusNormal"/>
            </w:pPr>
          </w:p>
        </w:tc>
        <w:tc>
          <w:tcPr>
            <w:tcW w:w="1242" w:type="dxa"/>
            <w:vAlign w:val="bottom"/>
          </w:tcPr>
          <w:p w:rsidR="00EA4B03" w:rsidRDefault="00EA4B03">
            <w:pPr>
              <w:pStyle w:val="ConsPlusNormal"/>
            </w:pPr>
          </w:p>
        </w:tc>
        <w:tc>
          <w:tcPr>
            <w:tcW w:w="1242" w:type="dxa"/>
            <w:vAlign w:val="bottom"/>
          </w:tcPr>
          <w:p w:rsidR="00EA4B03" w:rsidRDefault="00EA4B03">
            <w:pPr>
              <w:pStyle w:val="ConsPlusNormal"/>
            </w:pPr>
          </w:p>
        </w:tc>
        <w:tc>
          <w:tcPr>
            <w:tcW w:w="1244" w:type="dxa"/>
            <w:vAlign w:val="bottom"/>
          </w:tcPr>
          <w:p w:rsidR="00EA4B03" w:rsidRDefault="00EA4B03">
            <w:pPr>
              <w:pStyle w:val="ConsPlusNormal"/>
            </w:pPr>
          </w:p>
        </w:tc>
        <w:tc>
          <w:tcPr>
            <w:tcW w:w="787" w:type="dxa"/>
            <w:vAlign w:val="bottom"/>
          </w:tcPr>
          <w:p w:rsidR="00EA4B03" w:rsidRDefault="00EA4B03">
            <w:pPr>
              <w:pStyle w:val="ConsPlusNormal"/>
            </w:pPr>
          </w:p>
        </w:tc>
      </w:tr>
      <w:tr w:rsidR="00EA4B03">
        <w:tblPrEx>
          <w:tblBorders>
            <w:right w:val="single" w:sz="4" w:space="0" w:color="auto"/>
          </w:tblBorders>
        </w:tblPrEx>
        <w:tc>
          <w:tcPr>
            <w:tcW w:w="1701" w:type="dxa"/>
            <w:tcBorders>
              <w:left w:val="nil"/>
            </w:tcBorders>
            <w:vAlign w:val="bottom"/>
          </w:tcPr>
          <w:p w:rsidR="00EA4B03" w:rsidRDefault="00EA4B03">
            <w:pPr>
              <w:pStyle w:val="ConsPlusNormal"/>
            </w:pPr>
            <w:r>
              <w:t>Движимое имущество, всего</w:t>
            </w:r>
          </w:p>
        </w:tc>
        <w:tc>
          <w:tcPr>
            <w:tcW w:w="624" w:type="dxa"/>
            <w:vAlign w:val="bottom"/>
          </w:tcPr>
          <w:p w:rsidR="00EA4B03" w:rsidRDefault="00EA4B03">
            <w:pPr>
              <w:pStyle w:val="ConsPlusNormal"/>
              <w:jc w:val="center"/>
            </w:pPr>
            <w:r>
              <w:t>0200</w:t>
            </w:r>
          </w:p>
        </w:tc>
        <w:tc>
          <w:tcPr>
            <w:tcW w:w="1242" w:type="dxa"/>
            <w:vAlign w:val="bottom"/>
          </w:tcPr>
          <w:p w:rsidR="00EA4B03" w:rsidRDefault="00EA4B03">
            <w:pPr>
              <w:pStyle w:val="ConsPlusNormal"/>
              <w:jc w:val="center"/>
            </w:pPr>
            <w:r>
              <w:t>x</w:t>
            </w:r>
          </w:p>
        </w:tc>
        <w:tc>
          <w:tcPr>
            <w:tcW w:w="1242" w:type="dxa"/>
            <w:vAlign w:val="bottom"/>
          </w:tcPr>
          <w:p w:rsidR="00EA4B03" w:rsidRDefault="00EA4B03">
            <w:pPr>
              <w:pStyle w:val="ConsPlusNormal"/>
              <w:jc w:val="center"/>
            </w:pPr>
            <w:r>
              <w:t>x</w:t>
            </w:r>
          </w:p>
        </w:tc>
        <w:tc>
          <w:tcPr>
            <w:tcW w:w="1244" w:type="dxa"/>
            <w:vAlign w:val="bottom"/>
          </w:tcPr>
          <w:p w:rsidR="00EA4B03" w:rsidRDefault="00EA4B03">
            <w:pPr>
              <w:pStyle w:val="ConsPlusNormal"/>
              <w:jc w:val="center"/>
            </w:pPr>
            <w:r>
              <w:t>x</w:t>
            </w:r>
          </w:p>
        </w:tc>
        <w:tc>
          <w:tcPr>
            <w:tcW w:w="782" w:type="dxa"/>
            <w:vAlign w:val="bottom"/>
          </w:tcPr>
          <w:p w:rsidR="00EA4B03" w:rsidRDefault="00EA4B03">
            <w:pPr>
              <w:pStyle w:val="ConsPlusNormal"/>
              <w:jc w:val="center"/>
            </w:pPr>
            <w:r>
              <w:t>x</w:t>
            </w:r>
          </w:p>
        </w:tc>
        <w:tc>
          <w:tcPr>
            <w:tcW w:w="1242" w:type="dxa"/>
            <w:vAlign w:val="bottom"/>
          </w:tcPr>
          <w:p w:rsidR="00EA4B03" w:rsidRDefault="00EA4B03">
            <w:pPr>
              <w:pStyle w:val="ConsPlusNormal"/>
              <w:jc w:val="center"/>
            </w:pPr>
            <w:r>
              <w:t>x</w:t>
            </w:r>
          </w:p>
        </w:tc>
        <w:tc>
          <w:tcPr>
            <w:tcW w:w="1242" w:type="dxa"/>
            <w:vAlign w:val="bottom"/>
          </w:tcPr>
          <w:p w:rsidR="00EA4B03" w:rsidRDefault="00EA4B03">
            <w:pPr>
              <w:pStyle w:val="ConsPlusNormal"/>
              <w:jc w:val="center"/>
            </w:pPr>
            <w:r>
              <w:t>x</w:t>
            </w:r>
          </w:p>
        </w:tc>
        <w:tc>
          <w:tcPr>
            <w:tcW w:w="1244" w:type="dxa"/>
            <w:vAlign w:val="bottom"/>
          </w:tcPr>
          <w:p w:rsidR="00EA4B03" w:rsidRDefault="00EA4B03">
            <w:pPr>
              <w:pStyle w:val="ConsPlusNormal"/>
              <w:jc w:val="center"/>
            </w:pPr>
            <w:r>
              <w:t>x</w:t>
            </w:r>
          </w:p>
        </w:tc>
        <w:tc>
          <w:tcPr>
            <w:tcW w:w="782" w:type="dxa"/>
            <w:vAlign w:val="bottom"/>
          </w:tcPr>
          <w:p w:rsidR="00EA4B03" w:rsidRDefault="00EA4B03">
            <w:pPr>
              <w:pStyle w:val="ConsPlusNormal"/>
              <w:jc w:val="center"/>
            </w:pPr>
            <w:r>
              <w:t>x</w:t>
            </w:r>
          </w:p>
        </w:tc>
        <w:tc>
          <w:tcPr>
            <w:tcW w:w="1242" w:type="dxa"/>
            <w:vAlign w:val="bottom"/>
          </w:tcPr>
          <w:p w:rsidR="00EA4B03" w:rsidRDefault="00EA4B03">
            <w:pPr>
              <w:pStyle w:val="ConsPlusNormal"/>
            </w:pPr>
          </w:p>
        </w:tc>
        <w:tc>
          <w:tcPr>
            <w:tcW w:w="1242" w:type="dxa"/>
            <w:vAlign w:val="bottom"/>
          </w:tcPr>
          <w:p w:rsidR="00EA4B03" w:rsidRDefault="00EA4B03">
            <w:pPr>
              <w:pStyle w:val="ConsPlusNormal"/>
            </w:pPr>
          </w:p>
        </w:tc>
        <w:tc>
          <w:tcPr>
            <w:tcW w:w="1244" w:type="dxa"/>
            <w:vAlign w:val="bottom"/>
          </w:tcPr>
          <w:p w:rsidR="00EA4B03" w:rsidRDefault="00EA4B03">
            <w:pPr>
              <w:pStyle w:val="ConsPlusNormal"/>
            </w:pPr>
          </w:p>
        </w:tc>
        <w:tc>
          <w:tcPr>
            <w:tcW w:w="787" w:type="dxa"/>
            <w:vAlign w:val="bottom"/>
          </w:tcPr>
          <w:p w:rsidR="00EA4B03" w:rsidRDefault="00EA4B03">
            <w:pPr>
              <w:pStyle w:val="ConsPlusNormal"/>
            </w:pPr>
          </w:p>
        </w:tc>
      </w:tr>
      <w:tr w:rsidR="00EA4B03">
        <w:tblPrEx>
          <w:tblBorders>
            <w:right w:val="single" w:sz="4" w:space="0" w:color="auto"/>
          </w:tblBorders>
        </w:tblPrEx>
        <w:tc>
          <w:tcPr>
            <w:tcW w:w="1701" w:type="dxa"/>
            <w:tcBorders>
              <w:left w:val="nil"/>
              <w:bottom w:val="nil"/>
            </w:tcBorders>
            <w:vAlign w:val="center"/>
          </w:tcPr>
          <w:p w:rsidR="00EA4B03" w:rsidRDefault="00EA4B03">
            <w:pPr>
              <w:pStyle w:val="ConsPlusNormal"/>
              <w:ind w:left="283"/>
            </w:pPr>
            <w:r>
              <w:t>в том числе:</w:t>
            </w:r>
          </w:p>
        </w:tc>
        <w:tc>
          <w:tcPr>
            <w:tcW w:w="624" w:type="dxa"/>
            <w:vMerge w:val="restart"/>
            <w:vAlign w:val="bottom"/>
          </w:tcPr>
          <w:p w:rsidR="00EA4B03" w:rsidRDefault="00EA4B03">
            <w:pPr>
              <w:pStyle w:val="ConsPlusNormal"/>
              <w:jc w:val="center"/>
            </w:pPr>
            <w:r>
              <w:t>0201</w:t>
            </w:r>
          </w:p>
        </w:tc>
        <w:tc>
          <w:tcPr>
            <w:tcW w:w="1242" w:type="dxa"/>
            <w:vMerge w:val="restart"/>
            <w:vAlign w:val="bottom"/>
          </w:tcPr>
          <w:p w:rsidR="00EA4B03" w:rsidRDefault="00EA4B03">
            <w:pPr>
              <w:pStyle w:val="ConsPlusNormal"/>
            </w:pPr>
          </w:p>
        </w:tc>
        <w:tc>
          <w:tcPr>
            <w:tcW w:w="1242" w:type="dxa"/>
            <w:vMerge w:val="restart"/>
            <w:vAlign w:val="bottom"/>
          </w:tcPr>
          <w:p w:rsidR="00EA4B03" w:rsidRDefault="00EA4B03">
            <w:pPr>
              <w:pStyle w:val="ConsPlusNormal"/>
            </w:pPr>
          </w:p>
        </w:tc>
        <w:tc>
          <w:tcPr>
            <w:tcW w:w="1244" w:type="dxa"/>
            <w:vMerge w:val="restart"/>
            <w:vAlign w:val="bottom"/>
          </w:tcPr>
          <w:p w:rsidR="00EA4B03" w:rsidRDefault="00EA4B03">
            <w:pPr>
              <w:pStyle w:val="ConsPlusNormal"/>
            </w:pPr>
          </w:p>
        </w:tc>
        <w:tc>
          <w:tcPr>
            <w:tcW w:w="782" w:type="dxa"/>
            <w:vMerge w:val="restart"/>
            <w:vAlign w:val="bottom"/>
          </w:tcPr>
          <w:p w:rsidR="00EA4B03" w:rsidRDefault="00EA4B03">
            <w:pPr>
              <w:pStyle w:val="ConsPlusNormal"/>
            </w:pPr>
          </w:p>
        </w:tc>
        <w:tc>
          <w:tcPr>
            <w:tcW w:w="1242" w:type="dxa"/>
            <w:vMerge w:val="restart"/>
            <w:vAlign w:val="bottom"/>
          </w:tcPr>
          <w:p w:rsidR="00EA4B03" w:rsidRDefault="00EA4B03">
            <w:pPr>
              <w:pStyle w:val="ConsPlusNormal"/>
            </w:pPr>
          </w:p>
        </w:tc>
        <w:tc>
          <w:tcPr>
            <w:tcW w:w="1242" w:type="dxa"/>
            <w:vMerge w:val="restart"/>
            <w:vAlign w:val="bottom"/>
          </w:tcPr>
          <w:p w:rsidR="00EA4B03" w:rsidRDefault="00EA4B03">
            <w:pPr>
              <w:pStyle w:val="ConsPlusNormal"/>
            </w:pPr>
          </w:p>
        </w:tc>
        <w:tc>
          <w:tcPr>
            <w:tcW w:w="1244" w:type="dxa"/>
            <w:vMerge w:val="restart"/>
            <w:vAlign w:val="bottom"/>
          </w:tcPr>
          <w:p w:rsidR="00EA4B03" w:rsidRDefault="00EA4B03">
            <w:pPr>
              <w:pStyle w:val="ConsPlusNormal"/>
            </w:pPr>
          </w:p>
        </w:tc>
        <w:tc>
          <w:tcPr>
            <w:tcW w:w="782" w:type="dxa"/>
            <w:vMerge w:val="restart"/>
            <w:vAlign w:val="bottom"/>
          </w:tcPr>
          <w:p w:rsidR="00EA4B03" w:rsidRDefault="00EA4B03">
            <w:pPr>
              <w:pStyle w:val="ConsPlusNormal"/>
            </w:pPr>
          </w:p>
        </w:tc>
        <w:tc>
          <w:tcPr>
            <w:tcW w:w="1242" w:type="dxa"/>
            <w:vMerge w:val="restart"/>
            <w:vAlign w:val="bottom"/>
          </w:tcPr>
          <w:p w:rsidR="00EA4B03" w:rsidRDefault="00EA4B03">
            <w:pPr>
              <w:pStyle w:val="ConsPlusNormal"/>
            </w:pPr>
          </w:p>
        </w:tc>
        <w:tc>
          <w:tcPr>
            <w:tcW w:w="1242" w:type="dxa"/>
            <w:vMerge w:val="restart"/>
            <w:vAlign w:val="bottom"/>
          </w:tcPr>
          <w:p w:rsidR="00EA4B03" w:rsidRDefault="00EA4B03">
            <w:pPr>
              <w:pStyle w:val="ConsPlusNormal"/>
            </w:pPr>
          </w:p>
        </w:tc>
        <w:tc>
          <w:tcPr>
            <w:tcW w:w="1244" w:type="dxa"/>
            <w:vMerge w:val="restart"/>
            <w:vAlign w:val="bottom"/>
          </w:tcPr>
          <w:p w:rsidR="00EA4B03" w:rsidRDefault="00EA4B03">
            <w:pPr>
              <w:pStyle w:val="ConsPlusNormal"/>
            </w:pPr>
          </w:p>
        </w:tc>
        <w:tc>
          <w:tcPr>
            <w:tcW w:w="787" w:type="dxa"/>
            <w:vMerge w:val="restart"/>
            <w:vAlign w:val="bottom"/>
          </w:tcPr>
          <w:p w:rsidR="00EA4B03" w:rsidRDefault="00EA4B03">
            <w:pPr>
              <w:pStyle w:val="ConsPlusNormal"/>
            </w:pPr>
          </w:p>
        </w:tc>
      </w:tr>
      <w:tr w:rsidR="00EA4B03">
        <w:tblPrEx>
          <w:tblBorders>
            <w:right w:val="single" w:sz="4" w:space="0" w:color="auto"/>
          </w:tblBorders>
        </w:tblPrEx>
        <w:tc>
          <w:tcPr>
            <w:tcW w:w="1701" w:type="dxa"/>
            <w:tcBorders>
              <w:top w:val="nil"/>
              <w:left w:val="nil"/>
            </w:tcBorders>
          </w:tcPr>
          <w:p w:rsidR="00EA4B03" w:rsidRDefault="00EA4B03">
            <w:pPr>
              <w:pStyle w:val="ConsPlusNormal"/>
              <w:ind w:left="283"/>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r>
      <w:tr w:rsidR="00EA4B03">
        <w:tblPrEx>
          <w:tblBorders>
            <w:right w:val="single" w:sz="4" w:space="0" w:color="auto"/>
          </w:tblBorders>
        </w:tblPrEx>
        <w:tc>
          <w:tcPr>
            <w:tcW w:w="1701" w:type="dxa"/>
            <w:tcBorders>
              <w:left w:val="nil"/>
            </w:tcBorders>
          </w:tcPr>
          <w:p w:rsidR="00EA4B03" w:rsidRDefault="00EA4B03">
            <w:pPr>
              <w:pStyle w:val="ConsPlusNormal"/>
            </w:pPr>
          </w:p>
        </w:tc>
        <w:tc>
          <w:tcPr>
            <w:tcW w:w="624" w:type="dxa"/>
            <w:vAlign w:val="bottom"/>
          </w:tcPr>
          <w:p w:rsidR="00EA4B03" w:rsidRDefault="00EA4B03">
            <w:pPr>
              <w:pStyle w:val="ConsPlusNormal"/>
            </w:pPr>
          </w:p>
        </w:tc>
        <w:tc>
          <w:tcPr>
            <w:tcW w:w="1242" w:type="dxa"/>
            <w:vAlign w:val="bottom"/>
          </w:tcPr>
          <w:p w:rsidR="00EA4B03" w:rsidRDefault="00EA4B03">
            <w:pPr>
              <w:pStyle w:val="ConsPlusNormal"/>
            </w:pPr>
          </w:p>
        </w:tc>
        <w:tc>
          <w:tcPr>
            <w:tcW w:w="1242" w:type="dxa"/>
            <w:vAlign w:val="bottom"/>
          </w:tcPr>
          <w:p w:rsidR="00EA4B03" w:rsidRDefault="00EA4B03">
            <w:pPr>
              <w:pStyle w:val="ConsPlusNormal"/>
            </w:pPr>
          </w:p>
        </w:tc>
        <w:tc>
          <w:tcPr>
            <w:tcW w:w="1244" w:type="dxa"/>
            <w:vAlign w:val="bottom"/>
          </w:tcPr>
          <w:p w:rsidR="00EA4B03" w:rsidRDefault="00EA4B03">
            <w:pPr>
              <w:pStyle w:val="ConsPlusNormal"/>
            </w:pPr>
          </w:p>
        </w:tc>
        <w:tc>
          <w:tcPr>
            <w:tcW w:w="782" w:type="dxa"/>
            <w:vAlign w:val="bottom"/>
          </w:tcPr>
          <w:p w:rsidR="00EA4B03" w:rsidRDefault="00EA4B03">
            <w:pPr>
              <w:pStyle w:val="ConsPlusNormal"/>
            </w:pPr>
          </w:p>
        </w:tc>
        <w:tc>
          <w:tcPr>
            <w:tcW w:w="1242" w:type="dxa"/>
            <w:vAlign w:val="bottom"/>
          </w:tcPr>
          <w:p w:rsidR="00EA4B03" w:rsidRDefault="00EA4B03">
            <w:pPr>
              <w:pStyle w:val="ConsPlusNormal"/>
            </w:pPr>
          </w:p>
        </w:tc>
        <w:tc>
          <w:tcPr>
            <w:tcW w:w="1242" w:type="dxa"/>
            <w:vAlign w:val="bottom"/>
          </w:tcPr>
          <w:p w:rsidR="00EA4B03" w:rsidRDefault="00EA4B03">
            <w:pPr>
              <w:pStyle w:val="ConsPlusNormal"/>
            </w:pPr>
          </w:p>
        </w:tc>
        <w:tc>
          <w:tcPr>
            <w:tcW w:w="1244" w:type="dxa"/>
            <w:vAlign w:val="bottom"/>
          </w:tcPr>
          <w:p w:rsidR="00EA4B03" w:rsidRDefault="00EA4B03">
            <w:pPr>
              <w:pStyle w:val="ConsPlusNormal"/>
            </w:pPr>
          </w:p>
        </w:tc>
        <w:tc>
          <w:tcPr>
            <w:tcW w:w="782" w:type="dxa"/>
            <w:vAlign w:val="bottom"/>
          </w:tcPr>
          <w:p w:rsidR="00EA4B03" w:rsidRDefault="00EA4B03">
            <w:pPr>
              <w:pStyle w:val="ConsPlusNormal"/>
            </w:pPr>
          </w:p>
        </w:tc>
        <w:tc>
          <w:tcPr>
            <w:tcW w:w="1242" w:type="dxa"/>
            <w:vAlign w:val="bottom"/>
          </w:tcPr>
          <w:p w:rsidR="00EA4B03" w:rsidRDefault="00EA4B03">
            <w:pPr>
              <w:pStyle w:val="ConsPlusNormal"/>
            </w:pPr>
          </w:p>
        </w:tc>
        <w:tc>
          <w:tcPr>
            <w:tcW w:w="1242" w:type="dxa"/>
            <w:vAlign w:val="bottom"/>
          </w:tcPr>
          <w:p w:rsidR="00EA4B03" w:rsidRDefault="00EA4B03">
            <w:pPr>
              <w:pStyle w:val="ConsPlusNormal"/>
            </w:pPr>
          </w:p>
        </w:tc>
        <w:tc>
          <w:tcPr>
            <w:tcW w:w="1244" w:type="dxa"/>
            <w:vAlign w:val="bottom"/>
          </w:tcPr>
          <w:p w:rsidR="00EA4B03" w:rsidRDefault="00EA4B03">
            <w:pPr>
              <w:pStyle w:val="ConsPlusNormal"/>
            </w:pPr>
          </w:p>
        </w:tc>
        <w:tc>
          <w:tcPr>
            <w:tcW w:w="787" w:type="dxa"/>
            <w:vAlign w:val="bottom"/>
          </w:tcPr>
          <w:p w:rsidR="00EA4B03" w:rsidRDefault="00EA4B03">
            <w:pPr>
              <w:pStyle w:val="ConsPlusNormal"/>
            </w:pPr>
          </w:p>
        </w:tc>
      </w:tr>
      <w:tr w:rsidR="00EA4B03">
        <w:tblPrEx>
          <w:tblBorders>
            <w:right w:val="single" w:sz="4" w:space="0" w:color="auto"/>
          </w:tblBorders>
        </w:tblPrEx>
        <w:tc>
          <w:tcPr>
            <w:tcW w:w="1701" w:type="dxa"/>
            <w:tcBorders>
              <w:left w:val="nil"/>
              <w:bottom w:val="nil"/>
            </w:tcBorders>
            <w:vAlign w:val="center"/>
          </w:tcPr>
          <w:p w:rsidR="00EA4B03" w:rsidRDefault="00EA4B03">
            <w:pPr>
              <w:pStyle w:val="ConsPlusNormal"/>
              <w:jc w:val="right"/>
            </w:pPr>
            <w:r>
              <w:lastRenderedPageBreak/>
              <w:t>Итого</w:t>
            </w:r>
          </w:p>
        </w:tc>
        <w:tc>
          <w:tcPr>
            <w:tcW w:w="624" w:type="dxa"/>
            <w:vAlign w:val="bottom"/>
          </w:tcPr>
          <w:p w:rsidR="00EA4B03" w:rsidRDefault="00EA4B03">
            <w:pPr>
              <w:pStyle w:val="ConsPlusNormal"/>
              <w:jc w:val="center"/>
            </w:pPr>
            <w:r>
              <w:t>9000</w:t>
            </w:r>
          </w:p>
        </w:tc>
        <w:tc>
          <w:tcPr>
            <w:tcW w:w="1242" w:type="dxa"/>
            <w:vAlign w:val="bottom"/>
          </w:tcPr>
          <w:p w:rsidR="00EA4B03" w:rsidRDefault="00EA4B03">
            <w:pPr>
              <w:pStyle w:val="ConsPlusNormal"/>
              <w:jc w:val="center"/>
            </w:pPr>
            <w:r>
              <w:t>x</w:t>
            </w:r>
          </w:p>
        </w:tc>
        <w:tc>
          <w:tcPr>
            <w:tcW w:w="1242" w:type="dxa"/>
            <w:vAlign w:val="bottom"/>
          </w:tcPr>
          <w:p w:rsidR="00EA4B03" w:rsidRDefault="00EA4B03">
            <w:pPr>
              <w:pStyle w:val="ConsPlusNormal"/>
              <w:jc w:val="center"/>
            </w:pPr>
            <w:r>
              <w:t>x</w:t>
            </w:r>
          </w:p>
        </w:tc>
        <w:tc>
          <w:tcPr>
            <w:tcW w:w="1244" w:type="dxa"/>
            <w:vAlign w:val="bottom"/>
          </w:tcPr>
          <w:p w:rsidR="00EA4B03" w:rsidRDefault="00EA4B03">
            <w:pPr>
              <w:pStyle w:val="ConsPlusNormal"/>
              <w:jc w:val="center"/>
            </w:pPr>
            <w:r>
              <w:t>x</w:t>
            </w:r>
          </w:p>
        </w:tc>
        <w:tc>
          <w:tcPr>
            <w:tcW w:w="782" w:type="dxa"/>
            <w:vAlign w:val="bottom"/>
          </w:tcPr>
          <w:p w:rsidR="00EA4B03" w:rsidRDefault="00EA4B03">
            <w:pPr>
              <w:pStyle w:val="ConsPlusNormal"/>
              <w:jc w:val="center"/>
            </w:pPr>
            <w:r>
              <w:t>x</w:t>
            </w:r>
          </w:p>
        </w:tc>
        <w:tc>
          <w:tcPr>
            <w:tcW w:w="1242" w:type="dxa"/>
            <w:vAlign w:val="bottom"/>
          </w:tcPr>
          <w:p w:rsidR="00EA4B03" w:rsidRDefault="00EA4B03">
            <w:pPr>
              <w:pStyle w:val="ConsPlusNormal"/>
              <w:jc w:val="center"/>
            </w:pPr>
            <w:r>
              <w:t>x</w:t>
            </w:r>
          </w:p>
        </w:tc>
        <w:tc>
          <w:tcPr>
            <w:tcW w:w="1242" w:type="dxa"/>
            <w:vAlign w:val="bottom"/>
          </w:tcPr>
          <w:p w:rsidR="00EA4B03" w:rsidRDefault="00EA4B03">
            <w:pPr>
              <w:pStyle w:val="ConsPlusNormal"/>
              <w:jc w:val="center"/>
            </w:pPr>
            <w:r>
              <w:t>x</w:t>
            </w:r>
          </w:p>
        </w:tc>
        <w:tc>
          <w:tcPr>
            <w:tcW w:w="1244" w:type="dxa"/>
            <w:vAlign w:val="bottom"/>
          </w:tcPr>
          <w:p w:rsidR="00EA4B03" w:rsidRDefault="00EA4B03">
            <w:pPr>
              <w:pStyle w:val="ConsPlusNormal"/>
              <w:jc w:val="center"/>
            </w:pPr>
            <w:r>
              <w:t>x</w:t>
            </w:r>
          </w:p>
        </w:tc>
        <w:tc>
          <w:tcPr>
            <w:tcW w:w="782" w:type="dxa"/>
            <w:vAlign w:val="bottom"/>
          </w:tcPr>
          <w:p w:rsidR="00EA4B03" w:rsidRDefault="00EA4B03">
            <w:pPr>
              <w:pStyle w:val="ConsPlusNormal"/>
              <w:jc w:val="center"/>
            </w:pPr>
            <w:r>
              <w:t>x</w:t>
            </w:r>
          </w:p>
        </w:tc>
        <w:tc>
          <w:tcPr>
            <w:tcW w:w="1242" w:type="dxa"/>
            <w:vAlign w:val="bottom"/>
          </w:tcPr>
          <w:p w:rsidR="00EA4B03" w:rsidRDefault="00EA4B03">
            <w:pPr>
              <w:pStyle w:val="ConsPlusNormal"/>
            </w:pPr>
          </w:p>
        </w:tc>
        <w:tc>
          <w:tcPr>
            <w:tcW w:w="1242" w:type="dxa"/>
            <w:vAlign w:val="bottom"/>
          </w:tcPr>
          <w:p w:rsidR="00EA4B03" w:rsidRDefault="00EA4B03">
            <w:pPr>
              <w:pStyle w:val="ConsPlusNormal"/>
            </w:pPr>
          </w:p>
        </w:tc>
        <w:tc>
          <w:tcPr>
            <w:tcW w:w="1244" w:type="dxa"/>
            <w:vAlign w:val="bottom"/>
          </w:tcPr>
          <w:p w:rsidR="00EA4B03" w:rsidRDefault="00EA4B03">
            <w:pPr>
              <w:pStyle w:val="ConsPlusNormal"/>
            </w:pPr>
          </w:p>
        </w:tc>
        <w:tc>
          <w:tcPr>
            <w:tcW w:w="787" w:type="dxa"/>
            <w:vAlign w:val="bottom"/>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56" w:name="P1772"/>
      <w:bookmarkEnd w:id="56"/>
      <w:r>
        <w:t xml:space="preserve">    &lt;2.1&gt;   Указывается   наименование   объекта   имущества,   переданного</w:t>
      </w:r>
    </w:p>
    <w:p w:rsidR="00EA4B03" w:rsidRDefault="00EA4B03">
      <w:pPr>
        <w:pStyle w:val="ConsPlusNonformat"/>
        <w:jc w:val="both"/>
      </w:pPr>
      <w:r>
        <w:t>(планируемого к передаче) в аренду.</w:t>
      </w:r>
    </w:p>
    <w:p w:rsidR="00EA4B03" w:rsidRDefault="00EA4B03">
      <w:pPr>
        <w:pStyle w:val="ConsPlusNonformat"/>
        <w:jc w:val="both"/>
      </w:pPr>
    </w:p>
    <w:p w:rsidR="00EA4B03" w:rsidRDefault="00EA4B03">
      <w:pPr>
        <w:pStyle w:val="ConsPlusNonformat"/>
        <w:jc w:val="both"/>
      </w:pPr>
      <w:r>
        <w:t>2.2. Расчет доходов в виде платы по соглашениям об установлении сервитута</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624"/>
        <w:gridCol w:w="1247"/>
        <w:gridCol w:w="1247"/>
        <w:gridCol w:w="1247"/>
        <w:gridCol w:w="1247"/>
        <w:gridCol w:w="1247"/>
        <w:gridCol w:w="1247"/>
        <w:gridCol w:w="1247"/>
        <w:gridCol w:w="1247"/>
        <w:gridCol w:w="1219"/>
      </w:tblGrid>
      <w:tr w:rsidR="00EA4B03">
        <w:tc>
          <w:tcPr>
            <w:tcW w:w="1701" w:type="dxa"/>
            <w:vMerge w:val="restart"/>
            <w:tcBorders>
              <w:left w:val="nil"/>
            </w:tcBorders>
          </w:tcPr>
          <w:p w:rsidR="00EA4B03" w:rsidRDefault="00EA4B03">
            <w:pPr>
              <w:pStyle w:val="ConsPlusNormal"/>
              <w:jc w:val="center"/>
            </w:pPr>
            <w:r>
              <w:t>Наименование объекта</w:t>
            </w:r>
          </w:p>
        </w:tc>
        <w:tc>
          <w:tcPr>
            <w:tcW w:w="624" w:type="dxa"/>
            <w:vMerge w:val="restart"/>
          </w:tcPr>
          <w:p w:rsidR="00EA4B03" w:rsidRDefault="00EA4B03">
            <w:pPr>
              <w:pStyle w:val="ConsPlusNormal"/>
              <w:jc w:val="center"/>
            </w:pPr>
            <w:r>
              <w:t>Код строки</w:t>
            </w:r>
          </w:p>
        </w:tc>
        <w:tc>
          <w:tcPr>
            <w:tcW w:w="3741" w:type="dxa"/>
            <w:gridSpan w:val="3"/>
          </w:tcPr>
          <w:p w:rsidR="00EA4B03" w:rsidRDefault="00EA4B03">
            <w:pPr>
              <w:pStyle w:val="ConsPlusNormal"/>
              <w:jc w:val="center"/>
            </w:pPr>
            <w:r>
              <w:t>Плата за сервитут за единицу площади (объект)</w:t>
            </w:r>
          </w:p>
        </w:tc>
        <w:tc>
          <w:tcPr>
            <w:tcW w:w="3741" w:type="dxa"/>
            <w:gridSpan w:val="3"/>
          </w:tcPr>
          <w:p w:rsidR="00EA4B03" w:rsidRDefault="00EA4B03">
            <w:pPr>
              <w:pStyle w:val="ConsPlusNormal"/>
              <w:jc w:val="center"/>
            </w:pPr>
            <w:r>
              <w:t>Планируемый объем имущества предоставленного в пользование по соглашению о сервитуте</w:t>
            </w:r>
          </w:p>
          <w:p w:rsidR="00EA4B03" w:rsidRDefault="00EA4B03">
            <w:pPr>
              <w:pStyle w:val="ConsPlusNormal"/>
              <w:jc w:val="center"/>
            </w:pPr>
            <w:r>
              <w:t>(в натуральных показателях)</w:t>
            </w:r>
          </w:p>
        </w:tc>
        <w:tc>
          <w:tcPr>
            <w:tcW w:w="3713" w:type="dxa"/>
            <w:gridSpan w:val="3"/>
            <w:tcBorders>
              <w:right w:val="nil"/>
            </w:tcBorders>
          </w:tcPr>
          <w:p w:rsidR="00EA4B03" w:rsidRDefault="00EA4B03">
            <w:pPr>
              <w:pStyle w:val="ConsPlusNormal"/>
              <w:jc w:val="center"/>
            </w:pPr>
            <w:r>
              <w:t>Сумма</w:t>
            </w:r>
          </w:p>
        </w:tc>
      </w:tr>
      <w:tr w:rsidR="00EA4B03">
        <w:tc>
          <w:tcPr>
            <w:tcW w:w="1701" w:type="dxa"/>
            <w:vMerge/>
            <w:tcBorders>
              <w:left w:val="nil"/>
            </w:tcBorders>
          </w:tcPr>
          <w:p w:rsidR="00EA4B03" w:rsidRDefault="00EA4B03">
            <w:pPr>
              <w:pStyle w:val="ConsPlusNormal"/>
            </w:pPr>
          </w:p>
        </w:tc>
        <w:tc>
          <w:tcPr>
            <w:tcW w:w="624" w:type="dxa"/>
            <w:vMerge/>
          </w:tcPr>
          <w:p w:rsidR="00EA4B03" w:rsidRDefault="00EA4B03">
            <w:pPr>
              <w:pStyle w:val="ConsPlusNormal"/>
            </w:pPr>
          </w:p>
        </w:tc>
        <w:tc>
          <w:tcPr>
            <w:tcW w:w="1247"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247"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247"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1247"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247"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247"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1247"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247"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219"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1701" w:type="dxa"/>
            <w:tcBorders>
              <w:left w:val="nil"/>
            </w:tcBorders>
          </w:tcPr>
          <w:p w:rsidR="00EA4B03" w:rsidRDefault="00EA4B03">
            <w:pPr>
              <w:pStyle w:val="ConsPlusNormal"/>
              <w:jc w:val="center"/>
            </w:pPr>
            <w:r>
              <w:t>1</w:t>
            </w:r>
          </w:p>
        </w:tc>
        <w:tc>
          <w:tcPr>
            <w:tcW w:w="624" w:type="dxa"/>
          </w:tcPr>
          <w:p w:rsidR="00EA4B03" w:rsidRDefault="00EA4B03">
            <w:pPr>
              <w:pStyle w:val="ConsPlusNormal"/>
              <w:jc w:val="center"/>
            </w:pPr>
            <w:r>
              <w:t>2</w:t>
            </w:r>
          </w:p>
        </w:tc>
        <w:tc>
          <w:tcPr>
            <w:tcW w:w="1247" w:type="dxa"/>
          </w:tcPr>
          <w:p w:rsidR="00EA4B03" w:rsidRDefault="00EA4B03">
            <w:pPr>
              <w:pStyle w:val="ConsPlusNormal"/>
              <w:jc w:val="center"/>
            </w:pPr>
            <w:r>
              <w:t>3</w:t>
            </w:r>
          </w:p>
        </w:tc>
        <w:tc>
          <w:tcPr>
            <w:tcW w:w="1247" w:type="dxa"/>
          </w:tcPr>
          <w:p w:rsidR="00EA4B03" w:rsidRDefault="00EA4B03">
            <w:pPr>
              <w:pStyle w:val="ConsPlusNormal"/>
              <w:jc w:val="center"/>
            </w:pPr>
            <w:r>
              <w:t>4</w:t>
            </w:r>
          </w:p>
        </w:tc>
        <w:tc>
          <w:tcPr>
            <w:tcW w:w="1247" w:type="dxa"/>
          </w:tcPr>
          <w:p w:rsidR="00EA4B03" w:rsidRDefault="00EA4B03">
            <w:pPr>
              <w:pStyle w:val="ConsPlusNormal"/>
              <w:jc w:val="center"/>
            </w:pPr>
            <w:r>
              <w:t>5</w:t>
            </w:r>
          </w:p>
        </w:tc>
        <w:tc>
          <w:tcPr>
            <w:tcW w:w="1247" w:type="dxa"/>
          </w:tcPr>
          <w:p w:rsidR="00EA4B03" w:rsidRDefault="00EA4B03">
            <w:pPr>
              <w:pStyle w:val="ConsPlusNormal"/>
              <w:jc w:val="center"/>
            </w:pPr>
            <w:r>
              <w:t>6</w:t>
            </w:r>
          </w:p>
        </w:tc>
        <w:tc>
          <w:tcPr>
            <w:tcW w:w="1247" w:type="dxa"/>
          </w:tcPr>
          <w:p w:rsidR="00EA4B03" w:rsidRDefault="00EA4B03">
            <w:pPr>
              <w:pStyle w:val="ConsPlusNormal"/>
              <w:jc w:val="center"/>
            </w:pPr>
            <w:r>
              <w:t>7</w:t>
            </w:r>
          </w:p>
        </w:tc>
        <w:tc>
          <w:tcPr>
            <w:tcW w:w="1247" w:type="dxa"/>
          </w:tcPr>
          <w:p w:rsidR="00EA4B03" w:rsidRDefault="00EA4B03">
            <w:pPr>
              <w:pStyle w:val="ConsPlusNormal"/>
              <w:jc w:val="center"/>
            </w:pPr>
            <w:r>
              <w:t>8</w:t>
            </w:r>
          </w:p>
        </w:tc>
        <w:tc>
          <w:tcPr>
            <w:tcW w:w="1247" w:type="dxa"/>
          </w:tcPr>
          <w:p w:rsidR="00EA4B03" w:rsidRDefault="00EA4B03">
            <w:pPr>
              <w:pStyle w:val="ConsPlusNormal"/>
              <w:jc w:val="center"/>
            </w:pPr>
            <w:r>
              <w:t>9</w:t>
            </w:r>
          </w:p>
        </w:tc>
        <w:tc>
          <w:tcPr>
            <w:tcW w:w="1247" w:type="dxa"/>
          </w:tcPr>
          <w:p w:rsidR="00EA4B03" w:rsidRDefault="00EA4B03">
            <w:pPr>
              <w:pStyle w:val="ConsPlusNormal"/>
              <w:jc w:val="center"/>
            </w:pPr>
            <w:r>
              <w:t>10</w:t>
            </w:r>
          </w:p>
        </w:tc>
        <w:tc>
          <w:tcPr>
            <w:tcW w:w="1219" w:type="dxa"/>
            <w:tcBorders>
              <w:right w:val="nil"/>
            </w:tcBorders>
          </w:tcPr>
          <w:p w:rsidR="00EA4B03" w:rsidRDefault="00EA4B03">
            <w:pPr>
              <w:pStyle w:val="ConsPlusNormal"/>
              <w:jc w:val="center"/>
            </w:pPr>
            <w:r>
              <w:t>11</w:t>
            </w:r>
          </w:p>
        </w:tc>
      </w:tr>
      <w:tr w:rsidR="00EA4B03">
        <w:tblPrEx>
          <w:tblBorders>
            <w:right w:val="single" w:sz="4" w:space="0" w:color="auto"/>
          </w:tblBorders>
        </w:tblPrEx>
        <w:tc>
          <w:tcPr>
            <w:tcW w:w="1701" w:type="dxa"/>
            <w:tcBorders>
              <w:left w:val="nil"/>
            </w:tcBorders>
            <w:vAlign w:val="bottom"/>
          </w:tcPr>
          <w:p w:rsidR="00EA4B03" w:rsidRDefault="00EA4B03">
            <w:pPr>
              <w:pStyle w:val="ConsPlusNormal"/>
            </w:pPr>
            <w:r>
              <w:t>Поступления в виде платы по соглашениям об установлении сервитута на земельный участок, всего</w:t>
            </w:r>
          </w:p>
        </w:tc>
        <w:tc>
          <w:tcPr>
            <w:tcW w:w="624" w:type="dxa"/>
            <w:vAlign w:val="bottom"/>
          </w:tcPr>
          <w:p w:rsidR="00EA4B03" w:rsidRDefault="00EA4B03">
            <w:pPr>
              <w:pStyle w:val="ConsPlusNormal"/>
              <w:jc w:val="center"/>
            </w:pPr>
            <w:r>
              <w:t>0100</w:t>
            </w:r>
          </w:p>
        </w:tc>
        <w:tc>
          <w:tcPr>
            <w:tcW w:w="1247" w:type="dxa"/>
            <w:vAlign w:val="bottom"/>
          </w:tcPr>
          <w:p w:rsidR="00EA4B03" w:rsidRDefault="00EA4B03">
            <w:pPr>
              <w:pStyle w:val="ConsPlusNormal"/>
            </w:pPr>
          </w:p>
        </w:tc>
        <w:tc>
          <w:tcPr>
            <w:tcW w:w="1247" w:type="dxa"/>
            <w:vAlign w:val="bottom"/>
          </w:tcPr>
          <w:p w:rsidR="00EA4B03" w:rsidRDefault="00EA4B03">
            <w:pPr>
              <w:pStyle w:val="ConsPlusNormal"/>
            </w:pPr>
          </w:p>
        </w:tc>
        <w:tc>
          <w:tcPr>
            <w:tcW w:w="1247" w:type="dxa"/>
            <w:vAlign w:val="bottom"/>
          </w:tcPr>
          <w:p w:rsidR="00EA4B03" w:rsidRDefault="00EA4B03">
            <w:pPr>
              <w:pStyle w:val="ConsPlusNormal"/>
            </w:pPr>
          </w:p>
        </w:tc>
        <w:tc>
          <w:tcPr>
            <w:tcW w:w="1247" w:type="dxa"/>
            <w:vAlign w:val="bottom"/>
          </w:tcPr>
          <w:p w:rsidR="00EA4B03" w:rsidRDefault="00EA4B03">
            <w:pPr>
              <w:pStyle w:val="ConsPlusNormal"/>
            </w:pPr>
          </w:p>
        </w:tc>
        <w:tc>
          <w:tcPr>
            <w:tcW w:w="1247" w:type="dxa"/>
            <w:vAlign w:val="bottom"/>
          </w:tcPr>
          <w:p w:rsidR="00EA4B03" w:rsidRDefault="00EA4B03">
            <w:pPr>
              <w:pStyle w:val="ConsPlusNormal"/>
            </w:pPr>
          </w:p>
        </w:tc>
        <w:tc>
          <w:tcPr>
            <w:tcW w:w="1247" w:type="dxa"/>
            <w:vAlign w:val="bottom"/>
          </w:tcPr>
          <w:p w:rsidR="00EA4B03" w:rsidRDefault="00EA4B03">
            <w:pPr>
              <w:pStyle w:val="ConsPlusNormal"/>
            </w:pPr>
          </w:p>
        </w:tc>
        <w:tc>
          <w:tcPr>
            <w:tcW w:w="1247" w:type="dxa"/>
            <w:vAlign w:val="bottom"/>
          </w:tcPr>
          <w:p w:rsidR="00EA4B03" w:rsidRDefault="00EA4B03">
            <w:pPr>
              <w:pStyle w:val="ConsPlusNormal"/>
            </w:pPr>
          </w:p>
        </w:tc>
        <w:tc>
          <w:tcPr>
            <w:tcW w:w="1247" w:type="dxa"/>
            <w:vAlign w:val="bottom"/>
          </w:tcPr>
          <w:p w:rsidR="00EA4B03" w:rsidRDefault="00EA4B03">
            <w:pPr>
              <w:pStyle w:val="ConsPlusNormal"/>
            </w:pPr>
          </w:p>
        </w:tc>
        <w:tc>
          <w:tcPr>
            <w:tcW w:w="1219" w:type="dxa"/>
            <w:vAlign w:val="bottom"/>
          </w:tcPr>
          <w:p w:rsidR="00EA4B03" w:rsidRDefault="00EA4B03">
            <w:pPr>
              <w:pStyle w:val="ConsPlusNormal"/>
            </w:pPr>
          </w:p>
        </w:tc>
      </w:tr>
      <w:tr w:rsidR="00EA4B03">
        <w:tblPrEx>
          <w:tblBorders>
            <w:right w:val="single" w:sz="4" w:space="0" w:color="auto"/>
          </w:tblBorders>
        </w:tblPrEx>
        <w:tc>
          <w:tcPr>
            <w:tcW w:w="1701" w:type="dxa"/>
            <w:tcBorders>
              <w:left w:val="nil"/>
              <w:bottom w:val="nil"/>
            </w:tcBorders>
            <w:vAlign w:val="center"/>
          </w:tcPr>
          <w:p w:rsidR="00EA4B03" w:rsidRDefault="00EA4B03">
            <w:pPr>
              <w:pStyle w:val="ConsPlusNormal"/>
              <w:ind w:left="283"/>
            </w:pPr>
            <w:r>
              <w:t>в том числе:</w:t>
            </w:r>
          </w:p>
        </w:tc>
        <w:tc>
          <w:tcPr>
            <w:tcW w:w="624" w:type="dxa"/>
            <w:vMerge w:val="restart"/>
            <w:vAlign w:val="bottom"/>
          </w:tcPr>
          <w:p w:rsidR="00EA4B03" w:rsidRDefault="00EA4B03">
            <w:pPr>
              <w:pStyle w:val="ConsPlusNormal"/>
              <w:jc w:val="center"/>
            </w:pPr>
            <w:r>
              <w:t>0101</w:t>
            </w:r>
          </w:p>
        </w:tc>
        <w:tc>
          <w:tcPr>
            <w:tcW w:w="1247" w:type="dxa"/>
            <w:vMerge w:val="restart"/>
            <w:vAlign w:val="bottom"/>
          </w:tcPr>
          <w:p w:rsidR="00EA4B03" w:rsidRDefault="00EA4B03">
            <w:pPr>
              <w:pStyle w:val="ConsPlusNormal"/>
            </w:pPr>
          </w:p>
        </w:tc>
        <w:tc>
          <w:tcPr>
            <w:tcW w:w="1247" w:type="dxa"/>
            <w:vMerge w:val="restart"/>
            <w:vAlign w:val="bottom"/>
          </w:tcPr>
          <w:p w:rsidR="00EA4B03" w:rsidRDefault="00EA4B03">
            <w:pPr>
              <w:pStyle w:val="ConsPlusNormal"/>
            </w:pPr>
          </w:p>
        </w:tc>
        <w:tc>
          <w:tcPr>
            <w:tcW w:w="1247" w:type="dxa"/>
            <w:vMerge w:val="restart"/>
            <w:vAlign w:val="bottom"/>
          </w:tcPr>
          <w:p w:rsidR="00EA4B03" w:rsidRDefault="00EA4B03">
            <w:pPr>
              <w:pStyle w:val="ConsPlusNormal"/>
            </w:pPr>
          </w:p>
        </w:tc>
        <w:tc>
          <w:tcPr>
            <w:tcW w:w="1247" w:type="dxa"/>
            <w:vMerge w:val="restart"/>
            <w:vAlign w:val="bottom"/>
          </w:tcPr>
          <w:p w:rsidR="00EA4B03" w:rsidRDefault="00EA4B03">
            <w:pPr>
              <w:pStyle w:val="ConsPlusNormal"/>
            </w:pPr>
          </w:p>
        </w:tc>
        <w:tc>
          <w:tcPr>
            <w:tcW w:w="1247" w:type="dxa"/>
            <w:vMerge w:val="restart"/>
            <w:vAlign w:val="bottom"/>
          </w:tcPr>
          <w:p w:rsidR="00EA4B03" w:rsidRDefault="00EA4B03">
            <w:pPr>
              <w:pStyle w:val="ConsPlusNormal"/>
            </w:pPr>
          </w:p>
        </w:tc>
        <w:tc>
          <w:tcPr>
            <w:tcW w:w="1247" w:type="dxa"/>
            <w:vMerge w:val="restart"/>
            <w:vAlign w:val="bottom"/>
          </w:tcPr>
          <w:p w:rsidR="00EA4B03" w:rsidRDefault="00EA4B03">
            <w:pPr>
              <w:pStyle w:val="ConsPlusNormal"/>
            </w:pPr>
          </w:p>
        </w:tc>
        <w:tc>
          <w:tcPr>
            <w:tcW w:w="1247" w:type="dxa"/>
            <w:vMerge w:val="restart"/>
            <w:vAlign w:val="bottom"/>
          </w:tcPr>
          <w:p w:rsidR="00EA4B03" w:rsidRDefault="00EA4B03">
            <w:pPr>
              <w:pStyle w:val="ConsPlusNormal"/>
            </w:pPr>
          </w:p>
        </w:tc>
        <w:tc>
          <w:tcPr>
            <w:tcW w:w="1247" w:type="dxa"/>
            <w:vMerge w:val="restart"/>
            <w:vAlign w:val="bottom"/>
          </w:tcPr>
          <w:p w:rsidR="00EA4B03" w:rsidRDefault="00EA4B03">
            <w:pPr>
              <w:pStyle w:val="ConsPlusNormal"/>
            </w:pPr>
          </w:p>
        </w:tc>
        <w:tc>
          <w:tcPr>
            <w:tcW w:w="1219" w:type="dxa"/>
            <w:vMerge w:val="restart"/>
            <w:vAlign w:val="bottom"/>
          </w:tcPr>
          <w:p w:rsidR="00EA4B03" w:rsidRDefault="00EA4B03">
            <w:pPr>
              <w:pStyle w:val="ConsPlusNormal"/>
            </w:pPr>
          </w:p>
        </w:tc>
      </w:tr>
      <w:tr w:rsidR="00EA4B03">
        <w:tblPrEx>
          <w:tblBorders>
            <w:right w:val="single" w:sz="4" w:space="0" w:color="auto"/>
          </w:tblBorders>
        </w:tblPrEx>
        <w:tc>
          <w:tcPr>
            <w:tcW w:w="1701" w:type="dxa"/>
            <w:tcBorders>
              <w:top w:val="nil"/>
              <w:left w:val="nil"/>
            </w:tcBorders>
          </w:tcPr>
          <w:p w:rsidR="00EA4B03" w:rsidRDefault="00EA4B03">
            <w:pPr>
              <w:pStyle w:val="ConsPlusNormal"/>
              <w:jc w:val="both"/>
            </w:pPr>
          </w:p>
        </w:tc>
        <w:tc>
          <w:tcPr>
            <w:tcW w:w="624" w:type="dxa"/>
            <w:vMerge/>
          </w:tcPr>
          <w:p w:rsidR="00EA4B03" w:rsidRDefault="00EA4B03">
            <w:pPr>
              <w:pStyle w:val="ConsPlusNormal"/>
            </w:pPr>
          </w:p>
        </w:tc>
        <w:tc>
          <w:tcPr>
            <w:tcW w:w="1247" w:type="dxa"/>
            <w:vMerge/>
          </w:tcPr>
          <w:p w:rsidR="00EA4B03" w:rsidRDefault="00EA4B03">
            <w:pPr>
              <w:pStyle w:val="ConsPlusNormal"/>
            </w:pPr>
          </w:p>
        </w:tc>
        <w:tc>
          <w:tcPr>
            <w:tcW w:w="1247" w:type="dxa"/>
            <w:vMerge/>
          </w:tcPr>
          <w:p w:rsidR="00EA4B03" w:rsidRDefault="00EA4B03">
            <w:pPr>
              <w:pStyle w:val="ConsPlusNormal"/>
            </w:pPr>
          </w:p>
        </w:tc>
        <w:tc>
          <w:tcPr>
            <w:tcW w:w="1247" w:type="dxa"/>
            <w:vMerge/>
          </w:tcPr>
          <w:p w:rsidR="00EA4B03" w:rsidRDefault="00EA4B03">
            <w:pPr>
              <w:pStyle w:val="ConsPlusNormal"/>
            </w:pPr>
          </w:p>
        </w:tc>
        <w:tc>
          <w:tcPr>
            <w:tcW w:w="1247" w:type="dxa"/>
            <w:vMerge/>
          </w:tcPr>
          <w:p w:rsidR="00EA4B03" w:rsidRDefault="00EA4B03">
            <w:pPr>
              <w:pStyle w:val="ConsPlusNormal"/>
            </w:pPr>
          </w:p>
        </w:tc>
        <w:tc>
          <w:tcPr>
            <w:tcW w:w="1247" w:type="dxa"/>
            <w:vMerge/>
          </w:tcPr>
          <w:p w:rsidR="00EA4B03" w:rsidRDefault="00EA4B03">
            <w:pPr>
              <w:pStyle w:val="ConsPlusNormal"/>
            </w:pPr>
          </w:p>
        </w:tc>
        <w:tc>
          <w:tcPr>
            <w:tcW w:w="1247" w:type="dxa"/>
            <w:vMerge/>
          </w:tcPr>
          <w:p w:rsidR="00EA4B03" w:rsidRDefault="00EA4B03">
            <w:pPr>
              <w:pStyle w:val="ConsPlusNormal"/>
            </w:pPr>
          </w:p>
        </w:tc>
        <w:tc>
          <w:tcPr>
            <w:tcW w:w="1247" w:type="dxa"/>
            <w:vMerge/>
          </w:tcPr>
          <w:p w:rsidR="00EA4B03" w:rsidRDefault="00EA4B03">
            <w:pPr>
              <w:pStyle w:val="ConsPlusNormal"/>
            </w:pPr>
          </w:p>
        </w:tc>
        <w:tc>
          <w:tcPr>
            <w:tcW w:w="1247" w:type="dxa"/>
            <w:vMerge/>
          </w:tcPr>
          <w:p w:rsidR="00EA4B03" w:rsidRDefault="00EA4B03">
            <w:pPr>
              <w:pStyle w:val="ConsPlusNormal"/>
            </w:pPr>
          </w:p>
        </w:tc>
        <w:tc>
          <w:tcPr>
            <w:tcW w:w="1219" w:type="dxa"/>
            <w:vMerge/>
          </w:tcPr>
          <w:p w:rsidR="00EA4B03" w:rsidRDefault="00EA4B03">
            <w:pPr>
              <w:pStyle w:val="ConsPlusNormal"/>
            </w:pPr>
          </w:p>
        </w:tc>
      </w:tr>
      <w:tr w:rsidR="00EA4B03">
        <w:tblPrEx>
          <w:tblBorders>
            <w:right w:val="single" w:sz="4" w:space="0" w:color="auto"/>
          </w:tblBorders>
        </w:tblPrEx>
        <w:tc>
          <w:tcPr>
            <w:tcW w:w="1701" w:type="dxa"/>
            <w:tcBorders>
              <w:left w:val="nil"/>
            </w:tcBorders>
          </w:tcPr>
          <w:p w:rsidR="00EA4B03" w:rsidRDefault="00EA4B03">
            <w:pPr>
              <w:pStyle w:val="ConsPlusNormal"/>
            </w:pPr>
          </w:p>
        </w:tc>
        <w:tc>
          <w:tcPr>
            <w:tcW w:w="624" w:type="dxa"/>
            <w:vAlign w:val="bottom"/>
          </w:tcPr>
          <w:p w:rsidR="00EA4B03" w:rsidRDefault="00EA4B03">
            <w:pPr>
              <w:pStyle w:val="ConsPlusNormal"/>
            </w:pPr>
          </w:p>
        </w:tc>
        <w:tc>
          <w:tcPr>
            <w:tcW w:w="1247" w:type="dxa"/>
            <w:vAlign w:val="bottom"/>
          </w:tcPr>
          <w:p w:rsidR="00EA4B03" w:rsidRDefault="00EA4B03">
            <w:pPr>
              <w:pStyle w:val="ConsPlusNormal"/>
            </w:pPr>
          </w:p>
        </w:tc>
        <w:tc>
          <w:tcPr>
            <w:tcW w:w="1247" w:type="dxa"/>
            <w:vAlign w:val="bottom"/>
          </w:tcPr>
          <w:p w:rsidR="00EA4B03" w:rsidRDefault="00EA4B03">
            <w:pPr>
              <w:pStyle w:val="ConsPlusNormal"/>
            </w:pPr>
          </w:p>
        </w:tc>
        <w:tc>
          <w:tcPr>
            <w:tcW w:w="1247" w:type="dxa"/>
            <w:vAlign w:val="bottom"/>
          </w:tcPr>
          <w:p w:rsidR="00EA4B03" w:rsidRDefault="00EA4B03">
            <w:pPr>
              <w:pStyle w:val="ConsPlusNormal"/>
            </w:pPr>
          </w:p>
        </w:tc>
        <w:tc>
          <w:tcPr>
            <w:tcW w:w="1247" w:type="dxa"/>
            <w:vAlign w:val="bottom"/>
          </w:tcPr>
          <w:p w:rsidR="00EA4B03" w:rsidRDefault="00EA4B03">
            <w:pPr>
              <w:pStyle w:val="ConsPlusNormal"/>
            </w:pPr>
          </w:p>
        </w:tc>
        <w:tc>
          <w:tcPr>
            <w:tcW w:w="1247" w:type="dxa"/>
            <w:vAlign w:val="bottom"/>
          </w:tcPr>
          <w:p w:rsidR="00EA4B03" w:rsidRDefault="00EA4B03">
            <w:pPr>
              <w:pStyle w:val="ConsPlusNormal"/>
            </w:pPr>
          </w:p>
        </w:tc>
        <w:tc>
          <w:tcPr>
            <w:tcW w:w="1247" w:type="dxa"/>
            <w:vAlign w:val="bottom"/>
          </w:tcPr>
          <w:p w:rsidR="00EA4B03" w:rsidRDefault="00EA4B03">
            <w:pPr>
              <w:pStyle w:val="ConsPlusNormal"/>
            </w:pPr>
          </w:p>
        </w:tc>
        <w:tc>
          <w:tcPr>
            <w:tcW w:w="1247" w:type="dxa"/>
            <w:vAlign w:val="bottom"/>
          </w:tcPr>
          <w:p w:rsidR="00EA4B03" w:rsidRDefault="00EA4B03">
            <w:pPr>
              <w:pStyle w:val="ConsPlusNormal"/>
            </w:pPr>
          </w:p>
        </w:tc>
        <w:tc>
          <w:tcPr>
            <w:tcW w:w="1247" w:type="dxa"/>
            <w:vAlign w:val="bottom"/>
          </w:tcPr>
          <w:p w:rsidR="00EA4B03" w:rsidRDefault="00EA4B03">
            <w:pPr>
              <w:pStyle w:val="ConsPlusNormal"/>
            </w:pPr>
          </w:p>
        </w:tc>
        <w:tc>
          <w:tcPr>
            <w:tcW w:w="1219" w:type="dxa"/>
            <w:vAlign w:val="bottom"/>
          </w:tcPr>
          <w:p w:rsidR="00EA4B03" w:rsidRDefault="00EA4B03">
            <w:pPr>
              <w:pStyle w:val="ConsPlusNormal"/>
            </w:pPr>
          </w:p>
        </w:tc>
      </w:tr>
      <w:tr w:rsidR="00EA4B03">
        <w:tblPrEx>
          <w:tblBorders>
            <w:right w:val="single" w:sz="4" w:space="0" w:color="auto"/>
          </w:tblBorders>
        </w:tblPrEx>
        <w:tc>
          <w:tcPr>
            <w:tcW w:w="1701" w:type="dxa"/>
            <w:tcBorders>
              <w:left w:val="nil"/>
            </w:tcBorders>
            <w:vAlign w:val="bottom"/>
          </w:tcPr>
          <w:p w:rsidR="00EA4B03" w:rsidRDefault="00EA4B03">
            <w:pPr>
              <w:pStyle w:val="ConsPlusNormal"/>
            </w:pPr>
            <w:r>
              <w:lastRenderedPageBreak/>
              <w:t>Поступления в виде платы по соглашениям об установлении сервитута на другую недвижимость, всего</w:t>
            </w:r>
          </w:p>
        </w:tc>
        <w:tc>
          <w:tcPr>
            <w:tcW w:w="624" w:type="dxa"/>
            <w:vAlign w:val="bottom"/>
          </w:tcPr>
          <w:p w:rsidR="00EA4B03" w:rsidRDefault="00EA4B03">
            <w:pPr>
              <w:pStyle w:val="ConsPlusNormal"/>
              <w:jc w:val="center"/>
            </w:pPr>
            <w:r>
              <w:t>0200</w:t>
            </w:r>
          </w:p>
        </w:tc>
        <w:tc>
          <w:tcPr>
            <w:tcW w:w="1247" w:type="dxa"/>
            <w:vAlign w:val="bottom"/>
          </w:tcPr>
          <w:p w:rsidR="00EA4B03" w:rsidRDefault="00EA4B03">
            <w:pPr>
              <w:pStyle w:val="ConsPlusNormal"/>
            </w:pPr>
          </w:p>
        </w:tc>
        <w:tc>
          <w:tcPr>
            <w:tcW w:w="1247" w:type="dxa"/>
            <w:vAlign w:val="bottom"/>
          </w:tcPr>
          <w:p w:rsidR="00EA4B03" w:rsidRDefault="00EA4B03">
            <w:pPr>
              <w:pStyle w:val="ConsPlusNormal"/>
            </w:pPr>
          </w:p>
        </w:tc>
        <w:tc>
          <w:tcPr>
            <w:tcW w:w="1247" w:type="dxa"/>
            <w:vAlign w:val="bottom"/>
          </w:tcPr>
          <w:p w:rsidR="00EA4B03" w:rsidRDefault="00EA4B03">
            <w:pPr>
              <w:pStyle w:val="ConsPlusNormal"/>
            </w:pPr>
          </w:p>
        </w:tc>
        <w:tc>
          <w:tcPr>
            <w:tcW w:w="1247" w:type="dxa"/>
            <w:vAlign w:val="bottom"/>
          </w:tcPr>
          <w:p w:rsidR="00EA4B03" w:rsidRDefault="00EA4B03">
            <w:pPr>
              <w:pStyle w:val="ConsPlusNormal"/>
            </w:pPr>
          </w:p>
        </w:tc>
        <w:tc>
          <w:tcPr>
            <w:tcW w:w="1247" w:type="dxa"/>
            <w:vAlign w:val="bottom"/>
          </w:tcPr>
          <w:p w:rsidR="00EA4B03" w:rsidRDefault="00EA4B03">
            <w:pPr>
              <w:pStyle w:val="ConsPlusNormal"/>
            </w:pPr>
          </w:p>
        </w:tc>
        <w:tc>
          <w:tcPr>
            <w:tcW w:w="1247" w:type="dxa"/>
            <w:vAlign w:val="bottom"/>
          </w:tcPr>
          <w:p w:rsidR="00EA4B03" w:rsidRDefault="00EA4B03">
            <w:pPr>
              <w:pStyle w:val="ConsPlusNormal"/>
            </w:pPr>
          </w:p>
        </w:tc>
        <w:tc>
          <w:tcPr>
            <w:tcW w:w="1247" w:type="dxa"/>
            <w:vAlign w:val="bottom"/>
          </w:tcPr>
          <w:p w:rsidR="00EA4B03" w:rsidRDefault="00EA4B03">
            <w:pPr>
              <w:pStyle w:val="ConsPlusNormal"/>
            </w:pPr>
          </w:p>
        </w:tc>
        <w:tc>
          <w:tcPr>
            <w:tcW w:w="1247" w:type="dxa"/>
            <w:vAlign w:val="bottom"/>
          </w:tcPr>
          <w:p w:rsidR="00EA4B03" w:rsidRDefault="00EA4B03">
            <w:pPr>
              <w:pStyle w:val="ConsPlusNormal"/>
            </w:pPr>
          </w:p>
        </w:tc>
        <w:tc>
          <w:tcPr>
            <w:tcW w:w="1219" w:type="dxa"/>
            <w:vAlign w:val="bottom"/>
          </w:tcPr>
          <w:p w:rsidR="00EA4B03" w:rsidRDefault="00EA4B03">
            <w:pPr>
              <w:pStyle w:val="ConsPlusNormal"/>
            </w:pPr>
          </w:p>
        </w:tc>
      </w:tr>
      <w:tr w:rsidR="00EA4B03">
        <w:tblPrEx>
          <w:tblBorders>
            <w:right w:val="single" w:sz="4" w:space="0" w:color="auto"/>
          </w:tblBorders>
        </w:tblPrEx>
        <w:tc>
          <w:tcPr>
            <w:tcW w:w="1701" w:type="dxa"/>
            <w:tcBorders>
              <w:left w:val="nil"/>
              <w:bottom w:val="nil"/>
            </w:tcBorders>
            <w:vAlign w:val="center"/>
          </w:tcPr>
          <w:p w:rsidR="00EA4B03" w:rsidRDefault="00EA4B03">
            <w:pPr>
              <w:pStyle w:val="ConsPlusNormal"/>
              <w:ind w:left="283"/>
            </w:pPr>
            <w:r>
              <w:t>в том числе:</w:t>
            </w:r>
          </w:p>
        </w:tc>
        <w:tc>
          <w:tcPr>
            <w:tcW w:w="624" w:type="dxa"/>
            <w:vMerge w:val="restart"/>
            <w:vAlign w:val="bottom"/>
          </w:tcPr>
          <w:p w:rsidR="00EA4B03" w:rsidRDefault="00EA4B03">
            <w:pPr>
              <w:pStyle w:val="ConsPlusNormal"/>
              <w:jc w:val="center"/>
            </w:pPr>
            <w:r>
              <w:t>0201</w:t>
            </w:r>
          </w:p>
        </w:tc>
        <w:tc>
          <w:tcPr>
            <w:tcW w:w="1247" w:type="dxa"/>
            <w:vMerge w:val="restart"/>
            <w:vAlign w:val="bottom"/>
          </w:tcPr>
          <w:p w:rsidR="00EA4B03" w:rsidRDefault="00EA4B03">
            <w:pPr>
              <w:pStyle w:val="ConsPlusNormal"/>
            </w:pPr>
          </w:p>
        </w:tc>
        <w:tc>
          <w:tcPr>
            <w:tcW w:w="1247" w:type="dxa"/>
            <w:vMerge w:val="restart"/>
            <w:vAlign w:val="bottom"/>
          </w:tcPr>
          <w:p w:rsidR="00EA4B03" w:rsidRDefault="00EA4B03">
            <w:pPr>
              <w:pStyle w:val="ConsPlusNormal"/>
            </w:pPr>
          </w:p>
        </w:tc>
        <w:tc>
          <w:tcPr>
            <w:tcW w:w="1247" w:type="dxa"/>
            <w:vMerge w:val="restart"/>
            <w:vAlign w:val="bottom"/>
          </w:tcPr>
          <w:p w:rsidR="00EA4B03" w:rsidRDefault="00EA4B03">
            <w:pPr>
              <w:pStyle w:val="ConsPlusNormal"/>
            </w:pPr>
          </w:p>
        </w:tc>
        <w:tc>
          <w:tcPr>
            <w:tcW w:w="1247" w:type="dxa"/>
            <w:vMerge w:val="restart"/>
            <w:vAlign w:val="bottom"/>
          </w:tcPr>
          <w:p w:rsidR="00EA4B03" w:rsidRDefault="00EA4B03">
            <w:pPr>
              <w:pStyle w:val="ConsPlusNormal"/>
            </w:pPr>
          </w:p>
        </w:tc>
        <w:tc>
          <w:tcPr>
            <w:tcW w:w="1247" w:type="dxa"/>
            <w:vMerge w:val="restart"/>
            <w:vAlign w:val="bottom"/>
          </w:tcPr>
          <w:p w:rsidR="00EA4B03" w:rsidRDefault="00EA4B03">
            <w:pPr>
              <w:pStyle w:val="ConsPlusNormal"/>
            </w:pPr>
          </w:p>
        </w:tc>
        <w:tc>
          <w:tcPr>
            <w:tcW w:w="1247" w:type="dxa"/>
            <w:vMerge w:val="restart"/>
            <w:vAlign w:val="bottom"/>
          </w:tcPr>
          <w:p w:rsidR="00EA4B03" w:rsidRDefault="00EA4B03">
            <w:pPr>
              <w:pStyle w:val="ConsPlusNormal"/>
            </w:pPr>
          </w:p>
        </w:tc>
        <w:tc>
          <w:tcPr>
            <w:tcW w:w="1247" w:type="dxa"/>
            <w:vMerge w:val="restart"/>
            <w:vAlign w:val="bottom"/>
          </w:tcPr>
          <w:p w:rsidR="00EA4B03" w:rsidRDefault="00EA4B03">
            <w:pPr>
              <w:pStyle w:val="ConsPlusNormal"/>
            </w:pPr>
          </w:p>
        </w:tc>
        <w:tc>
          <w:tcPr>
            <w:tcW w:w="1247" w:type="dxa"/>
            <w:vMerge w:val="restart"/>
            <w:vAlign w:val="bottom"/>
          </w:tcPr>
          <w:p w:rsidR="00EA4B03" w:rsidRDefault="00EA4B03">
            <w:pPr>
              <w:pStyle w:val="ConsPlusNormal"/>
            </w:pPr>
          </w:p>
        </w:tc>
        <w:tc>
          <w:tcPr>
            <w:tcW w:w="1219" w:type="dxa"/>
            <w:vMerge w:val="restart"/>
            <w:vAlign w:val="bottom"/>
          </w:tcPr>
          <w:p w:rsidR="00EA4B03" w:rsidRDefault="00EA4B03">
            <w:pPr>
              <w:pStyle w:val="ConsPlusNormal"/>
            </w:pPr>
          </w:p>
        </w:tc>
      </w:tr>
      <w:tr w:rsidR="00EA4B03">
        <w:tblPrEx>
          <w:tblBorders>
            <w:right w:val="single" w:sz="4" w:space="0" w:color="auto"/>
          </w:tblBorders>
        </w:tblPrEx>
        <w:tc>
          <w:tcPr>
            <w:tcW w:w="1701" w:type="dxa"/>
            <w:tcBorders>
              <w:top w:val="nil"/>
              <w:left w:val="nil"/>
            </w:tcBorders>
          </w:tcPr>
          <w:p w:rsidR="00EA4B03" w:rsidRDefault="00EA4B03">
            <w:pPr>
              <w:pStyle w:val="ConsPlusNormal"/>
              <w:jc w:val="both"/>
            </w:pPr>
          </w:p>
        </w:tc>
        <w:tc>
          <w:tcPr>
            <w:tcW w:w="624" w:type="dxa"/>
            <w:vMerge/>
          </w:tcPr>
          <w:p w:rsidR="00EA4B03" w:rsidRDefault="00EA4B03">
            <w:pPr>
              <w:pStyle w:val="ConsPlusNormal"/>
            </w:pPr>
          </w:p>
        </w:tc>
        <w:tc>
          <w:tcPr>
            <w:tcW w:w="1247" w:type="dxa"/>
            <w:vMerge/>
          </w:tcPr>
          <w:p w:rsidR="00EA4B03" w:rsidRDefault="00EA4B03">
            <w:pPr>
              <w:pStyle w:val="ConsPlusNormal"/>
            </w:pPr>
          </w:p>
        </w:tc>
        <w:tc>
          <w:tcPr>
            <w:tcW w:w="1247" w:type="dxa"/>
            <w:vMerge/>
          </w:tcPr>
          <w:p w:rsidR="00EA4B03" w:rsidRDefault="00EA4B03">
            <w:pPr>
              <w:pStyle w:val="ConsPlusNormal"/>
            </w:pPr>
          </w:p>
        </w:tc>
        <w:tc>
          <w:tcPr>
            <w:tcW w:w="1247" w:type="dxa"/>
            <w:vMerge/>
          </w:tcPr>
          <w:p w:rsidR="00EA4B03" w:rsidRDefault="00EA4B03">
            <w:pPr>
              <w:pStyle w:val="ConsPlusNormal"/>
            </w:pPr>
          </w:p>
        </w:tc>
        <w:tc>
          <w:tcPr>
            <w:tcW w:w="1247" w:type="dxa"/>
            <w:vMerge/>
          </w:tcPr>
          <w:p w:rsidR="00EA4B03" w:rsidRDefault="00EA4B03">
            <w:pPr>
              <w:pStyle w:val="ConsPlusNormal"/>
            </w:pPr>
          </w:p>
        </w:tc>
        <w:tc>
          <w:tcPr>
            <w:tcW w:w="1247" w:type="dxa"/>
            <w:vMerge/>
          </w:tcPr>
          <w:p w:rsidR="00EA4B03" w:rsidRDefault="00EA4B03">
            <w:pPr>
              <w:pStyle w:val="ConsPlusNormal"/>
            </w:pPr>
          </w:p>
        </w:tc>
        <w:tc>
          <w:tcPr>
            <w:tcW w:w="1247" w:type="dxa"/>
            <w:vMerge/>
          </w:tcPr>
          <w:p w:rsidR="00EA4B03" w:rsidRDefault="00EA4B03">
            <w:pPr>
              <w:pStyle w:val="ConsPlusNormal"/>
            </w:pPr>
          </w:p>
        </w:tc>
        <w:tc>
          <w:tcPr>
            <w:tcW w:w="1247" w:type="dxa"/>
            <w:vMerge/>
          </w:tcPr>
          <w:p w:rsidR="00EA4B03" w:rsidRDefault="00EA4B03">
            <w:pPr>
              <w:pStyle w:val="ConsPlusNormal"/>
            </w:pPr>
          </w:p>
        </w:tc>
        <w:tc>
          <w:tcPr>
            <w:tcW w:w="1247" w:type="dxa"/>
            <w:vMerge/>
          </w:tcPr>
          <w:p w:rsidR="00EA4B03" w:rsidRDefault="00EA4B03">
            <w:pPr>
              <w:pStyle w:val="ConsPlusNormal"/>
            </w:pPr>
          </w:p>
        </w:tc>
        <w:tc>
          <w:tcPr>
            <w:tcW w:w="1219" w:type="dxa"/>
            <w:vMerge/>
          </w:tcPr>
          <w:p w:rsidR="00EA4B03" w:rsidRDefault="00EA4B03">
            <w:pPr>
              <w:pStyle w:val="ConsPlusNormal"/>
            </w:pPr>
          </w:p>
        </w:tc>
      </w:tr>
      <w:tr w:rsidR="00EA4B03">
        <w:tblPrEx>
          <w:tblBorders>
            <w:right w:val="single" w:sz="4" w:space="0" w:color="auto"/>
          </w:tblBorders>
        </w:tblPrEx>
        <w:tc>
          <w:tcPr>
            <w:tcW w:w="1701" w:type="dxa"/>
            <w:tcBorders>
              <w:left w:val="nil"/>
            </w:tcBorders>
          </w:tcPr>
          <w:p w:rsidR="00EA4B03" w:rsidRDefault="00EA4B03">
            <w:pPr>
              <w:pStyle w:val="ConsPlusNormal"/>
            </w:pPr>
          </w:p>
        </w:tc>
        <w:tc>
          <w:tcPr>
            <w:tcW w:w="624" w:type="dxa"/>
            <w:vAlign w:val="bottom"/>
          </w:tcPr>
          <w:p w:rsidR="00EA4B03" w:rsidRDefault="00EA4B03">
            <w:pPr>
              <w:pStyle w:val="ConsPlusNormal"/>
            </w:pPr>
          </w:p>
        </w:tc>
        <w:tc>
          <w:tcPr>
            <w:tcW w:w="1247" w:type="dxa"/>
            <w:vAlign w:val="bottom"/>
          </w:tcPr>
          <w:p w:rsidR="00EA4B03" w:rsidRDefault="00EA4B03">
            <w:pPr>
              <w:pStyle w:val="ConsPlusNormal"/>
            </w:pPr>
          </w:p>
        </w:tc>
        <w:tc>
          <w:tcPr>
            <w:tcW w:w="1247" w:type="dxa"/>
            <w:vAlign w:val="bottom"/>
          </w:tcPr>
          <w:p w:rsidR="00EA4B03" w:rsidRDefault="00EA4B03">
            <w:pPr>
              <w:pStyle w:val="ConsPlusNormal"/>
            </w:pPr>
          </w:p>
        </w:tc>
        <w:tc>
          <w:tcPr>
            <w:tcW w:w="1247" w:type="dxa"/>
            <w:vAlign w:val="bottom"/>
          </w:tcPr>
          <w:p w:rsidR="00EA4B03" w:rsidRDefault="00EA4B03">
            <w:pPr>
              <w:pStyle w:val="ConsPlusNormal"/>
            </w:pPr>
          </w:p>
        </w:tc>
        <w:tc>
          <w:tcPr>
            <w:tcW w:w="1247" w:type="dxa"/>
            <w:vAlign w:val="bottom"/>
          </w:tcPr>
          <w:p w:rsidR="00EA4B03" w:rsidRDefault="00EA4B03">
            <w:pPr>
              <w:pStyle w:val="ConsPlusNormal"/>
            </w:pPr>
          </w:p>
        </w:tc>
        <w:tc>
          <w:tcPr>
            <w:tcW w:w="1247" w:type="dxa"/>
            <w:vAlign w:val="bottom"/>
          </w:tcPr>
          <w:p w:rsidR="00EA4B03" w:rsidRDefault="00EA4B03">
            <w:pPr>
              <w:pStyle w:val="ConsPlusNormal"/>
            </w:pPr>
          </w:p>
        </w:tc>
        <w:tc>
          <w:tcPr>
            <w:tcW w:w="1247" w:type="dxa"/>
            <w:vAlign w:val="bottom"/>
          </w:tcPr>
          <w:p w:rsidR="00EA4B03" w:rsidRDefault="00EA4B03">
            <w:pPr>
              <w:pStyle w:val="ConsPlusNormal"/>
            </w:pPr>
          </w:p>
        </w:tc>
        <w:tc>
          <w:tcPr>
            <w:tcW w:w="1247" w:type="dxa"/>
            <w:vAlign w:val="bottom"/>
          </w:tcPr>
          <w:p w:rsidR="00EA4B03" w:rsidRDefault="00EA4B03">
            <w:pPr>
              <w:pStyle w:val="ConsPlusNormal"/>
            </w:pPr>
          </w:p>
        </w:tc>
        <w:tc>
          <w:tcPr>
            <w:tcW w:w="1247" w:type="dxa"/>
            <w:vAlign w:val="bottom"/>
          </w:tcPr>
          <w:p w:rsidR="00EA4B03" w:rsidRDefault="00EA4B03">
            <w:pPr>
              <w:pStyle w:val="ConsPlusNormal"/>
            </w:pPr>
          </w:p>
        </w:tc>
        <w:tc>
          <w:tcPr>
            <w:tcW w:w="1219" w:type="dxa"/>
            <w:vAlign w:val="bottom"/>
          </w:tcPr>
          <w:p w:rsidR="00EA4B03" w:rsidRDefault="00EA4B03">
            <w:pPr>
              <w:pStyle w:val="ConsPlusNormal"/>
            </w:pPr>
          </w:p>
        </w:tc>
      </w:tr>
      <w:tr w:rsidR="00EA4B03">
        <w:tblPrEx>
          <w:tblBorders>
            <w:right w:val="single" w:sz="4" w:space="0" w:color="auto"/>
          </w:tblBorders>
        </w:tblPrEx>
        <w:tc>
          <w:tcPr>
            <w:tcW w:w="1701" w:type="dxa"/>
            <w:tcBorders>
              <w:left w:val="nil"/>
              <w:bottom w:val="nil"/>
            </w:tcBorders>
          </w:tcPr>
          <w:p w:rsidR="00EA4B03" w:rsidRDefault="00EA4B03">
            <w:pPr>
              <w:pStyle w:val="ConsPlusNormal"/>
              <w:jc w:val="right"/>
            </w:pPr>
            <w:r>
              <w:t>Итого</w:t>
            </w:r>
          </w:p>
        </w:tc>
        <w:tc>
          <w:tcPr>
            <w:tcW w:w="624" w:type="dxa"/>
            <w:vAlign w:val="bottom"/>
          </w:tcPr>
          <w:p w:rsidR="00EA4B03" w:rsidRDefault="00EA4B03">
            <w:pPr>
              <w:pStyle w:val="ConsPlusNormal"/>
              <w:jc w:val="center"/>
            </w:pPr>
            <w:r>
              <w:t>9000</w:t>
            </w:r>
          </w:p>
        </w:tc>
        <w:tc>
          <w:tcPr>
            <w:tcW w:w="1247" w:type="dxa"/>
            <w:vAlign w:val="bottom"/>
          </w:tcPr>
          <w:p w:rsidR="00EA4B03" w:rsidRDefault="00EA4B03">
            <w:pPr>
              <w:pStyle w:val="ConsPlusNormal"/>
              <w:jc w:val="center"/>
            </w:pPr>
            <w:r>
              <w:t>x</w:t>
            </w:r>
          </w:p>
        </w:tc>
        <w:tc>
          <w:tcPr>
            <w:tcW w:w="1247" w:type="dxa"/>
            <w:vAlign w:val="bottom"/>
          </w:tcPr>
          <w:p w:rsidR="00EA4B03" w:rsidRDefault="00EA4B03">
            <w:pPr>
              <w:pStyle w:val="ConsPlusNormal"/>
              <w:jc w:val="center"/>
            </w:pPr>
            <w:r>
              <w:t>x</w:t>
            </w:r>
          </w:p>
        </w:tc>
        <w:tc>
          <w:tcPr>
            <w:tcW w:w="1247" w:type="dxa"/>
            <w:vAlign w:val="bottom"/>
          </w:tcPr>
          <w:p w:rsidR="00EA4B03" w:rsidRDefault="00EA4B03">
            <w:pPr>
              <w:pStyle w:val="ConsPlusNormal"/>
              <w:jc w:val="center"/>
            </w:pPr>
            <w:r>
              <w:t>x</w:t>
            </w:r>
          </w:p>
        </w:tc>
        <w:tc>
          <w:tcPr>
            <w:tcW w:w="1247" w:type="dxa"/>
            <w:vAlign w:val="bottom"/>
          </w:tcPr>
          <w:p w:rsidR="00EA4B03" w:rsidRDefault="00EA4B03">
            <w:pPr>
              <w:pStyle w:val="ConsPlusNormal"/>
              <w:jc w:val="center"/>
            </w:pPr>
            <w:r>
              <w:t>x</w:t>
            </w:r>
          </w:p>
        </w:tc>
        <w:tc>
          <w:tcPr>
            <w:tcW w:w="1247" w:type="dxa"/>
            <w:vAlign w:val="bottom"/>
          </w:tcPr>
          <w:p w:rsidR="00EA4B03" w:rsidRDefault="00EA4B03">
            <w:pPr>
              <w:pStyle w:val="ConsPlusNormal"/>
              <w:jc w:val="center"/>
            </w:pPr>
            <w:r>
              <w:t>x</w:t>
            </w:r>
          </w:p>
        </w:tc>
        <w:tc>
          <w:tcPr>
            <w:tcW w:w="1247" w:type="dxa"/>
            <w:vAlign w:val="bottom"/>
          </w:tcPr>
          <w:p w:rsidR="00EA4B03" w:rsidRDefault="00EA4B03">
            <w:pPr>
              <w:pStyle w:val="ConsPlusNormal"/>
              <w:jc w:val="center"/>
            </w:pPr>
            <w:r>
              <w:t>x</w:t>
            </w:r>
          </w:p>
        </w:tc>
        <w:tc>
          <w:tcPr>
            <w:tcW w:w="1247" w:type="dxa"/>
            <w:vAlign w:val="bottom"/>
          </w:tcPr>
          <w:p w:rsidR="00EA4B03" w:rsidRDefault="00EA4B03">
            <w:pPr>
              <w:pStyle w:val="ConsPlusNormal"/>
            </w:pPr>
          </w:p>
        </w:tc>
        <w:tc>
          <w:tcPr>
            <w:tcW w:w="1247" w:type="dxa"/>
            <w:vAlign w:val="bottom"/>
          </w:tcPr>
          <w:p w:rsidR="00EA4B03" w:rsidRDefault="00EA4B03">
            <w:pPr>
              <w:pStyle w:val="ConsPlusNormal"/>
            </w:pPr>
          </w:p>
        </w:tc>
        <w:tc>
          <w:tcPr>
            <w:tcW w:w="1219" w:type="dxa"/>
            <w:vAlign w:val="bottom"/>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2.3.  Расчет  доходов в виде процентов по депозитам автономных учреждений в</w:t>
      </w:r>
    </w:p>
    <w:p w:rsidR="00EA4B03" w:rsidRDefault="00EA4B03">
      <w:pPr>
        <w:pStyle w:val="ConsPlusNonformat"/>
        <w:jc w:val="both"/>
      </w:pPr>
      <w:r>
        <w:t>кредитных организациях</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624"/>
        <w:gridCol w:w="1181"/>
        <w:gridCol w:w="850"/>
        <w:gridCol w:w="850"/>
        <w:gridCol w:w="1020"/>
        <w:gridCol w:w="1181"/>
        <w:gridCol w:w="850"/>
        <w:gridCol w:w="850"/>
        <w:gridCol w:w="1020"/>
        <w:gridCol w:w="1186"/>
        <w:gridCol w:w="850"/>
        <w:gridCol w:w="850"/>
        <w:gridCol w:w="1020"/>
      </w:tblGrid>
      <w:tr w:rsidR="00EA4B03">
        <w:tc>
          <w:tcPr>
            <w:tcW w:w="1701" w:type="dxa"/>
            <w:vMerge w:val="restart"/>
            <w:tcBorders>
              <w:left w:val="nil"/>
            </w:tcBorders>
          </w:tcPr>
          <w:p w:rsidR="00EA4B03" w:rsidRDefault="00EA4B03">
            <w:pPr>
              <w:pStyle w:val="ConsPlusNormal"/>
              <w:jc w:val="center"/>
            </w:pPr>
            <w:r>
              <w:t>Наименование показателя</w:t>
            </w:r>
          </w:p>
        </w:tc>
        <w:tc>
          <w:tcPr>
            <w:tcW w:w="624" w:type="dxa"/>
            <w:vMerge w:val="restart"/>
          </w:tcPr>
          <w:p w:rsidR="00EA4B03" w:rsidRDefault="00EA4B03">
            <w:pPr>
              <w:pStyle w:val="ConsPlusNormal"/>
              <w:jc w:val="center"/>
            </w:pPr>
            <w:r>
              <w:t>Код строки</w:t>
            </w:r>
          </w:p>
        </w:tc>
        <w:tc>
          <w:tcPr>
            <w:tcW w:w="3901" w:type="dxa"/>
            <w:gridSpan w:val="4"/>
          </w:tcPr>
          <w:p w:rsidR="00EA4B03" w:rsidRDefault="00EA4B03">
            <w:pPr>
              <w:pStyle w:val="ConsPlusNormal"/>
              <w:jc w:val="center"/>
            </w:pPr>
            <w:r>
              <w:t>на 20__ год</w:t>
            </w:r>
          </w:p>
          <w:p w:rsidR="00EA4B03" w:rsidRDefault="00EA4B03">
            <w:pPr>
              <w:pStyle w:val="ConsPlusNormal"/>
              <w:jc w:val="center"/>
            </w:pPr>
            <w:r>
              <w:t>(текущий финансовый год)</w:t>
            </w:r>
          </w:p>
        </w:tc>
        <w:tc>
          <w:tcPr>
            <w:tcW w:w="3901" w:type="dxa"/>
            <w:gridSpan w:val="4"/>
          </w:tcPr>
          <w:p w:rsidR="00EA4B03" w:rsidRDefault="00EA4B03">
            <w:pPr>
              <w:pStyle w:val="ConsPlusNormal"/>
              <w:jc w:val="center"/>
            </w:pPr>
            <w:r>
              <w:t>на 20__ год</w:t>
            </w:r>
          </w:p>
          <w:p w:rsidR="00EA4B03" w:rsidRDefault="00EA4B03">
            <w:pPr>
              <w:pStyle w:val="ConsPlusNormal"/>
              <w:jc w:val="center"/>
            </w:pPr>
            <w:r>
              <w:t>(первый год планового периода)</w:t>
            </w:r>
          </w:p>
        </w:tc>
        <w:tc>
          <w:tcPr>
            <w:tcW w:w="3906" w:type="dxa"/>
            <w:gridSpan w:val="4"/>
            <w:tcBorders>
              <w:right w:val="nil"/>
            </w:tcBorders>
          </w:tcPr>
          <w:p w:rsidR="00EA4B03" w:rsidRDefault="00EA4B03">
            <w:pPr>
              <w:pStyle w:val="ConsPlusNormal"/>
              <w:jc w:val="center"/>
            </w:pPr>
            <w:r>
              <w:t>на 20__ год</w:t>
            </w:r>
          </w:p>
          <w:p w:rsidR="00EA4B03" w:rsidRDefault="00EA4B03">
            <w:pPr>
              <w:pStyle w:val="ConsPlusNormal"/>
              <w:jc w:val="center"/>
            </w:pPr>
            <w:r>
              <w:t>(второй год планового периода)</w:t>
            </w:r>
          </w:p>
        </w:tc>
      </w:tr>
      <w:tr w:rsidR="00EA4B03">
        <w:tc>
          <w:tcPr>
            <w:tcW w:w="1701" w:type="dxa"/>
            <w:vMerge/>
            <w:tcBorders>
              <w:left w:val="nil"/>
            </w:tcBorders>
          </w:tcPr>
          <w:p w:rsidR="00EA4B03" w:rsidRDefault="00EA4B03">
            <w:pPr>
              <w:pStyle w:val="ConsPlusNormal"/>
            </w:pPr>
          </w:p>
        </w:tc>
        <w:tc>
          <w:tcPr>
            <w:tcW w:w="624" w:type="dxa"/>
            <w:vMerge/>
          </w:tcPr>
          <w:p w:rsidR="00EA4B03" w:rsidRDefault="00EA4B03">
            <w:pPr>
              <w:pStyle w:val="ConsPlusNormal"/>
            </w:pPr>
          </w:p>
        </w:tc>
        <w:tc>
          <w:tcPr>
            <w:tcW w:w="1181" w:type="dxa"/>
          </w:tcPr>
          <w:p w:rsidR="00EA4B03" w:rsidRDefault="00EA4B03">
            <w:pPr>
              <w:pStyle w:val="ConsPlusNormal"/>
              <w:jc w:val="center"/>
            </w:pPr>
            <w:r>
              <w:t>объем средств, на которые начисляются проценты</w:t>
            </w:r>
          </w:p>
        </w:tc>
        <w:tc>
          <w:tcPr>
            <w:tcW w:w="850" w:type="dxa"/>
          </w:tcPr>
          <w:p w:rsidR="00EA4B03" w:rsidRDefault="00EA4B03">
            <w:pPr>
              <w:pStyle w:val="ConsPlusNormal"/>
              <w:jc w:val="center"/>
            </w:pPr>
            <w:r>
              <w:t>ставка размещения, %</w:t>
            </w:r>
          </w:p>
        </w:tc>
        <w:tc>
          <w:tcPr>
            <w:tcW w:w="850" w:type="dxa"/>
          </w:tcPr>
          <w:p w:rsidR="00EA4B03" w:rsidRDefault="00EA4B03">
            <w:pPr>
              <w:pStyle w:val="ConsPlusNormal"/>
              <w:jc w:val="center"/>
            </w:pPr>
            <w:r>
              <w:t>количество дней</w:t>
            </w:r>
          </w:p>
        </w:tc>
        <w:tc>
          <w:tcPr>
            <w:tcW w:w="1020" w:type="dxa"/>
          </w:tcPr>
          <w:p w:rsidR="00EA4B03" w:rsidRDefault="00EA4B03">
            <w:pPr>
              <w:pStyle w:val="ConsPlusNormal"/>
              <w:jc w:val="center"/>
            </w:pPr>
            <w:r>
              <w:t>сумма доходов, %</w:t>
            </w:r>
          </w:p>
        </w:tc>
        <w:tc>
          <w:tcPr>
            <w:tcW w:w="1181" w:type="dxa"/>
          </w:tcPr>
          <w:p w:rsidR="00EA4B03" w:rsidRDefault="00EA4B03">
            <w:pPr>
              <w:pStyle w:val="ConsPlusNormal"/>
              <w:jc w:val="center"/>
            </w:pPr>
            <w:r>
              <w:t>объем средств, на которые начисляются проценты</w:t>
            </w:r>
          </w:p>
        </w:tc>
        <w:tc>
          <w:tcPr>
            <w:tcW w:w="850" w:type="dxa"/>
          </w:tcPr>
          <w:p w:rsidR="00EA4B03" w:rsidRDefault="00EA4B03">
            <w:pPr>
              <w:pStyle w:val="ConsPlusNormal"/>
              <w:jc w:val="center"/>
            </w:pPr>
            <w:r>
              <w:t>ставка размещения, %</w:t>
            </w:r>
          </w:p>
        </w:tc>
        <w:tc>
          <w:tcPr>
            <w:tcW w:w="850" w:type="dxa"/>
          </w:tcPr>
          <w:p w:rsidR="00EA4B03" w:rsidRDefault="00EA4B03">
            <w:pPr>
              <w:pStyle w:val="ConsPlusNormal"/>
              <w:jc w:val="center"/>
            </w:pPr>
            <w:r>
              <w:t>количество дней</w:t>
            </w:r>
          </w:p>
        </w:tc>
        <w:tc>
          <w:tcPr>
            <w:tcW w:w="1020" w:type="dxa"/>
          </w:tcPr>
          <w:p w:rsidR="00EA4B03" w:rsidRDefault="00EA4B03">
            <w:pPr>
              <w:pStyle w:val="ConsPlusNormal"/>
              <w:jc w:val="center"/>
            </w:pPr>
            <w:r>
              <w:t>сумма доходов, %</w:t>
            </w:r>
          </w:p>
        </w:tc>
        <w:tc>
          <w:tcPr>
            <w:tcW w:w="1186" w:type="dxa"/>
          </w:tcPr>
          <w:p w:rsidR="00EA4B03" w:rsidRDefault="00EA4B03">
            <w:pPr>
              <w:pStyle w:val="ConsPlusNormal"/>
              <w:jc w:val="center"/>
            </w:pPr>
            <w:r>
              <w:t>объем средств, на которые начисляются проценты</w:t>
            </w:r>
          </w:p>
        </w:tc>
        <w:tc>
          <w:tcPr>
            <w:tcW w:w="850" w:type="dxa"/>
          </w:tcPr>
          <w:p w:rsidR="00EA4B03" w:rsidRDefault="00EA4B03">
            <w:pPr>
              <w:pStyle w:val="ConsPlusNormal"/>
              <w:jc w:val="center"/>
            </w:pPr>
            <w:r>
              <w:t>ставка размещения, %</w:t>
            </w:r>
          </w:p>
        </w:tc>
        <w:tc>
          <w:tcPr>
            <w:tcW w:w="850" w:type="dxa"/>
          </w:tcPr>
          <w:p w:rsidR="00EA4B03" w:rsidRDefault="00EA4B03">
            <w:pPr>
              <w:pStyle w:val="ConsPlusNormal"/>
              <w:jc w:val="center"/>
            </w:pPr>
            <w:r>
              <w:t>количество дней</w:t>
            </w:r>
          </w:p>
        </w:tc>
        <w:tc>
          <w:tcPr>
            <w:tcW w:w="1020" w:type="dxa"/>
            <w:tcBorders>
              <w:right w:val="nil"/>
            </w:tcBorders>
          </w:tcPr>
          <w:p w:rsidR="00EA4B03" w:rsidRDefault="00EA4B03">
            <w:pPr>
              <w:pStyle w:val="ConsPlusNormal"/>
              <w:jc w:val="center"/>
            </w:pPr>
            <w:r>
              <w:t>сумма доходов, %</w:t>
            </w:r>
          </w:p>
        </w:tc>
      </w:tr>
      <w:tr w:rsidR="00EA4B03">
        <w:tc>
          <w:tcPr>
            <w:tcW w:w="1701" w:type="dxa"/>
            <w:tcBorders>
              <w:left w:val="nil"/>
            </w:tcBorders>
          </w:tcPr>
          <w:p w:rsidR="00EA4B03" w:rsidRDefault="00EA4B03">
            <w:pPr>
              <w:pStyle w:val="ConsPlusNormal"/>
              <w:jc w:val="center"/>
            </w:pPr>
            <w:r>
              <w:t>1</w:t>
            </w:r>
          </w:p>
        </w:tc>
        <w:tc>
          <w:tcPr>
            <w:tcW w:w="624" w:type="dxa"/>
          </w:tcPr>
          <w:p w:rsidR="00EA4B03" w:rsidRDefault="00EA4B03">
            <w:pPr>
              <w:pStyle w:val="ConsPlusNormal"/>
              <w:jc w:val="center"/>
            </w:pPr>
            <w:r>
              <w:t>2</w:t>
            </w:r>
          </w:p>
        </w:tc>
        <w:tc>
          <w:tcPr>
            <w:tcW w:w="1181" w:type="dxa"/>
          </w:tcPr>
          <w:p w:rsidR="00EA4B03" w:rsidRDefault="00EA4B03">
            <w:pPr>
              <w:pStyle w:val="ConsPlusNormal"/>
              <w:jc w:val="center"/>
            </w:pPr>
            <w:r>
              <w:t>3</w:t>
            </w:r>
          </w:p>
        </w:tc>
        <w:tc>
          <w:tcPr>
            <w:tcW w:w="850" w:type="dxa"/>
          </w:tcPr>
          <w:p w:rsidR="00EA4B03" w:rsidRDefault="00EA4B03">
            <w:pPr>
              <w:pStyle w:val="ConsPlusNormal"/>
              <w:jc w:val="center"/>
            </w:pPr>
            <w:r>
              <w:t>4</w:t>
            </w:r>
          </w:p>
        </w:tc>
        <w:tc>
          <w:tcPr>
            <w:tcW w:w="850" w:type="dxa"/>
          </w:tcPr>
          <w:p w:rsidR="00EA4B03" w:rsidRDefault="00EA4B03">
            <w:pPr>
              <w:pStyle w:val="ConsPlusNormal"/>
              <w:jc w:val="center"/>
            </w:pPr>
            <w:r>
              <w:t>5</w:t>
            </w:r>
          </w:p>
        </w:tc>
        <w:tc>
          <w:tcPr>
            <w:tcW w:w="1020" w:type="dxa"/>
          </w:tcPr>
          <w:p w:rsidR="00EA4B03" w:rsidRDefault="00EA4B03">
            <w:pPr>
              <w:pStyle w:val="ConsPlusNormal"/>
              <w:jc w:val="center"/>
            </w:pPr>
            <w:r>
              <w:t>6</w:t>
            </w:r>
          </w:p>
        </w:tc>
        <w:tc>
          <w:tcPr>
            <w:tcW w:w="1181" w:type="dxa"/>
          </w:tcPr>
          <w:p w:rsidR="00EA4B03" w:rsidRDefault="00EA4B03">
            <w:pPr>
              <w:pStyle w:val="ConsPlusNormal"/>
              <w:jc w:val="center"/>
            </w:pPr>
            <w:r>
              <w:t>7</w:t>
            </w:r>
          </w:p>
        </w:tc>
        <w:tc>
          <w:tcPr>
            <w:tcW w:w="850" w:type="dxa"/>
          </w:tcPr>
          <w:p w:rsidR="00EA4B03" w:rsidRDefault="00EA4B03">
            <w:pPr>
              <w:pStyle w:val="ConsPlusNormal"/>
              <w:jc w:val="center"/>
            </w:pPr>
            <w:r>
              <w:t>8</w:t>
            </w:r>
          </w:p>
        </w:tc>
        <w:tc>
          <w:tcPr>
            <w:tcW w:w="850" w:type="dxa"/>
          </w:tcPr>
          <w:p w:rsidR="00EA4B03" w:rsidRDefault="00EA4B03">
            <w:pPr>
              <w:pStyle w:val="ConsPlusNormal"/>
              <w:jc w:val="center"/>
            </w:pPr>
            <w:r>
              <w:t>9</w:t>
            </w:r>
          </w:p>
        </w:tc>
        <w:tc>
          <w:tcPr>
            <w:tcW w:w="1020" w:type="dxa"/>
          </w:tcPr>
          <w:p w:rsidR="00EA4B03" w:rsidRDefault="00EA4B03">
            <w:pPr>
              <w:pStyle w:val="ConsPlusNormal"/>
              <w:jc w:val="center"/>
            </w:pPr>
            <w:r>
              <w:t>10</w:t>
            </w:r>
          </w:p>
        </w:tc>
        <w:tc>
          <w:tcPr>
            <w:tcW w:w="1186" w:type="dxa"/>
          </w:tcPr>
          <w:p w:rsidR="00EA4B03" w:rsidRDefault="00EA4B03">
            <w:pPr>
              <w:pStyle w:val="ConsPlusNormal"/>
              <w:jc w:val="center"/>
            </w:pPr>
            <w:r>
              <w:t>11</w:t>
            </w:r>
          </w:p>
        </w:tc>
        <w:tc>
          <w:tcPr>
            <w:tcW w:w="850" w:type="dxa"/>
          </w:tcPr>
          <w:p w:rsidR="00EA4B03" w:rsidRDefault="00EA4B03">
            <w:pPr>
              <w:pStyle w:val="ConsPlusNormal"/>
              <w:jc w:val="center"/>
            </w:pPr>
            <w:r>
              <w:t>12</w:t>
            </w:r>
          </w:p>
        </w:tc>
        <w:tc>
          <w:tcPr>
            <w:tcW w:w="850" w:type="dxa"/>
          </w:tcPr>
          <w:p w:rsidR="00EA4B03" w:rsidRDefault="00EA4B03">
            <w:pPr>
              <w:pStyle w:val="ConsPlusNormal"/>
              <w:jc w:val="center"/>
            </w:pPr>
            <w:r>
              <w:t>13</w:t>
            </w:r>
          </w:p>
        </w:tc>
        <w:tc>
          <w:tcPr>
            <w:tcW w:w="1020" w:type="dxa"/>
            <w:tcBorders>
              <w:right w:val="nil"/>
            </w:tcBorders>
          </w:tcPr>
          <w:p w:rsidR="00EA4B03" w:rsidRDefault="00EA4B03">
            <w:pPr>
              <w:pStyle w:val="ConsPlusNormal"/>
              <w:jc w:val="center"/>
            </w:pPr>
            <w:r>
              <w:t>14</w:t>
            </w:r>
          </w:p>
        </w:tc>
      </w:tr>
      <w:tr w:rsidR="00EA4B03">
        <w:tblPrEx>
          <w:tblBorders>
            <w:right w:val="single" w:sz="4" w:space="0" w:color="auto"/>
          </w:tblBorders>
        </w:tblPrEx>
        <w:tc>
          <w:tcPr>
            <w:tcW w:w="1701" w:type="dxa"/>
            <w:tcBorders>
              <w:left w:val="nil"/>
            </w:tcBorders>
          </w:tcPr>
          <w:p w:rsidR="00EA4B03" w:rsidRDefault="00EA4B03">
            <w:pPr>
              <w:pStyle w:val="ConsPlusNormal"/>
            </w:pPr>
          </w:p>
        </w:tc>
        <w:tc>
          <w:tcPr>
            <w:tcW w:w="624" w:type="dxa"/>
            <w:vAlign w:val="bottom"/>
          </w:tcPr>
          <w:p w:rsidR="00EA4B03" w:rsidRDefault="00EA4B03">
            <w:pPr>
              <w:pStyle w:val="ConsPlusNormal"/>
              <w:jc w:val="center"/>
            </w:pPr>
            <w:r>
              <w:t>0100</w:t>
            </w:r>
          </w:p>
        </w:tc>
        <w:tc>
          <w:tcPr>
            <w:tcW w:w="1181" w:type="dxa"/>
            <w:vAlign w:val="bottom"/>
          </w:tcPr>
          <w:p w:rsidR="00EA4B03" w:rsidRDefault="00EA4B03">
            <w:pPr>
              <w:pStyle w:val="ConsPlusNormal"/>
            </w:pPr>
          </w:p>
        </w:tc>
        <w:tc>
          <w:tcPr>
            <w:tcW w:w="850" w:type="dxa"/>
            <w:vAlign w:val="bottom"/>
          </w:tcPr>
          <w:p w:rsidR="00EA4B03" w:rsidRDefault="00EA4B03">
            <w:pPr>
              <w:pStyle w:val="ConsPlusNormal"/>
            </w:pPr>
          </w:p>
        </w:tc>
        <w:tc>
          <w:tcPr>
            <w:tcW w:w="850" w:type="dxa"/>
            <w:vAlign w:val="bottom"/>
          </w:tcPr>
          <w:p w:rsidR="00EA4B03" w:rsidRDefault="00EA4B03">
            <w:pPr>
              <w:pStyle w:val="ConsPlusNormal"/>
            </w:pPr>
          </w:p>
        </w:tc>
        <w:tc>
          <w:tcPr>
            <w:tcW w:w="1020" w:type="dxa"/>
            <w:vAlign w:val="bottom"/>
          </w:tcPr>
          <w:p w:rsidR="00EA4B03" w:rsidRDefault="00EA4B03">
            <w:pPr>
              <w:pStyle w:val="ConsPlusNormal"/>
            </w:pPr>
          </w:p>
        </w:tc>
        <w:tc>
          <w:tcPr>
            <w:tcW w:w="1181" w:type="dxa"/>
            <w:vAlign w:val="bottom"/>
          </w:tcPr>
          <w:p w:rsidR="00EA4B03" w:rsidRDefault="00EA4B03">
            <w:pPr>
              <w:pStyle w:val="ConsPlusNormal"/>
            </w:pPr>
          </w:p>
        </w:tc>
        <w:tc>
          <w:tcPr>
            <w:tcW w:w="850" w:type="dxa"/>
            <w:vAlign w:val="bottom"/>
          </w:tcPr>
          <w:p w:rsidR="00EA4B03" w:rsidRDefault="00EA4B03">
            <w:pPr>
              <w:pStyle w:val="ConsPlusNormal"/>
            </w:pPr>
          </w:p>
        </w:tc>
        <w:tc>
          <w:tcPr>
            <w:tcW w:w="850" w:type="dxa"/>
            <w:vAlign w:val="bottom"/>
          </w:tcPr>
          <w:p w:rsidR="00EA4B03" w:rsidRDefault="00EA4B03">
            <w:pPr>
              <w:pStyle w:val="ConsPlusNormal"/>
            </w:pPr>
          </w:p>
        </w:tc>
        <w:tc>
          <w:tcPr>
            <w:tcW w:w="1020" w:type="dxa"/>
            <w:vAlign w:val="bottom"/>
          </w:tcPr>
          <w:p w:rsidR="00EA4B03" w:rsidRDefault="00EA4B03">
            <w:pPr>
              <w:pStyle w:val="ConsPlusNormal"/>
            </w:pPr>
          </w:p>
        </w:tc>
        <w:tc>
          <w:tcPr>
            <w:tcW w:w="1186" w:type="dxa"/>
            <w:vAlign w:val="bottom"/>
          </w:tcPr>
          <w:p w:rsidR="00EA4B03" w:rsidRDefault="00EA4B03">
            <w:pPr>
              <w:pStyle w:val="ConsPlusNormal"/>
            </w:pPr>
          </w:p>
        </w:tc>
        <w:tc>
          <w:tcPr>
            <w:tcW w:w="850" w:type="dxa"/>
            <w:vAlign w:val="bottom"/>
          </w:tcPr>
          <w:p w:rsidR="00EA4B03" w:rsidRDefault="00EA4B03">
            <w:pPr>
              <w:pStyle w:val="ConsPlusNormal"/>
            </w:pPr>
          </w:p>
        </w:tc>
        <w:tc>
          <w:tcPr>
            <w:tcW w:w="850" w:type="dxa"/>
            <w:vAlign w:val="bottom"/>
          </w:tcPr>
          <w:p w:rsidR="00EA4B03" w:rsidRDefault="00EA4B03">
            <w:pPr>
              <w:pStyle w:val="ConsPlusNormal"/>
            </w:pPr>
          </w:p>
        </w:tc>
        <w:tc>
          <w:tcPr>
            <w:tcW w:w="1020" w:type="dxa"/>
            <w:vAlign w:val="bottom"/>
          </w:tcPr>
          <w:p w:rsidR="00EA4B03" w:rsidRDefault="00EA4B03">
            <w:pPr>
              <w:pStyle w:val="ConsPlusNormal"/>
            </w:pPr>
          </w:p>
        </w:tc>
      </w:tr>
      <w:tr w:rsidR="00EA4B03">
        <w:tblPrEx>
          <w:tblBorders>
            <w:right w:val="single" w:sz="4" w:space="0" w:color="auto"/>
          </w:tblBorders>
        </w:tblPrEx>
        <w:tc>
          <w:tcPr>
            <w:tcW w:w="1701" w:type="dxa"/>
            <w:tcBorders>
              <w:left w:val="nil"/>
            </w:tcBorders>
          </w:tcPr>
          <w:p w:rsidR="00EA4B03" w:rsidRDefault="00EA4B03">
            <w:pPr>
              <w:pStyle w:val="ConsPlusNormal"/>
            </w:pPr>
          </w:p>
        </w:tc>
        <w:tc>
          <w:tcPr>
            <w:tcW w:w="624" w:type="dxa"/>
            <w:vAlign w:val="bottom"/>
          </w:tcPr>
          <w:p w:rsidR="00EA4B03" w:rsidRDefault="00EA4B03">
            <w:pPr>
              <w:pStyle w:val="ConsPlusNormal"/>
              <w:jc w:val="center"/>
            </w:pPr>
            <w:r>
              <w:t>0200</w:t>
            </w:r>
          </w:p>
        </w:tc>
        <w:tc>
          <w:tcPr>
            <w:tcW w:w="1181" w:type="dxa"/>
            <w:vAlign w:val="bottom"/>
          </w:tcPr>
          <w:p w:rsidR="00EA4B03" w:rsidRDefault="00EA4B03">
            <w:pPr>
              <w:pStyle w:val="ConsPlusNormal"/>
            </w:pPr>
          </w:p>
        </w:tc>
        <w:tc>
          <w:tcPr>
            <w:tcW w:w="850" w:type="dxa"/>
            <w:vAlign w:val="bottom"/>
          </w:tcPr>
          <w:p w:rsidR="00EA4B03" w:rsidRDefault="00EA4B03">
            <w:pPr>
              <w:pStyle w:val="ConsPlusNormal"/>
            </w:pPr>
          </w:p>
        </w:tc>
        <w:tc>
          <w:tcPr>
            <w:tcW w:w="850" w:type="dxa"/>
            <w:vAlign w:val="bottom"/>
          </w:tcPr>
          <w:p w:rsidR="00EA4B03" w:rsidRDefault="00EA4B03">
            <w:pPr>
              <w:pStyle w:val="ConsPlusNormal"/>
            </w:pPr>
          </w:p>
        </w:tc>
        <w:tc>
          <w:tcPr>
            <w:tcW w:w="1020" w:type="dxa"/>
            <w:vAlign w:val="bottom"/>
          </w:tcPr>
          <w:p w:rsidR="00EA4B03" w:rsidRDefault="00EA4B03">
            <w:pPr>
              <w:pStyle w:val="ConsPlusNormal"/>
            </w:pPr>
          </w:p>
        </w:tc>
        <w:tc>
          <w:tcPr>
            <w:tcW w:w="1181" w:type="dxa"/>
            <w:vAlign w:val="bottom"/>
          </w:tcPr>
          <w:p w:rsidR="00EA4B03" w:rsidRDefault="00EA4B03">
            <w:pPr>
              <w:pStyle w:val="ConsPlusNormal"/>
            </w:pPr>
          </w:p>
        </w:tc>
        <w:tc>
          <w:tcPr>
            <w:tcW w:w="850" w:type="dxa"/>
            <w:vAlign w:val="bottom"/>
          </w:tcPr>
          <w:p w:rsidR="00EA4B03" w:rsidRDefault="00EA4B03">
            <w:pPr>
              <w:pStyle w:val="ConsPlusNormal"/>
            </w:pPr>
          </w:p>
        </w:tc>
        <w:tc>
          <w:tcPr>
            <w:tcW w:w="850" w:type="dxa"/>
            <w:vAlign w:val="bottom"/>
          </w:tcPr>
          <w:p w:rsidR="00EA4B03" w:rsidRDefault="00EA4B03">
            <w:pPr>
              <w:pStyle w:val="ConsPlusNormal"/>
            </w:pPr>
          </w:p>
        </w:tc>
        <w:tc>
          <w:tcPr>
            <w:tcW w:w="1020" w:type="dxa"/>
            <w:vAlign w:val="bottom"/>
          </w:tcPr>
          <w:p w:rsidR="00EA4B03" w:rsidRDefault="00EA4B03">
            <w:pPr>
              <w:pStyle w:val="ConsPlusNormal"/>
            </w:pPr>
          </w:p>
        </w:tc>
        <w:tc>
          <w:tcPr>
            <w:tcW w:w="1186" w:type="dxa"/>
            <w:vAlign w:val="bottom"/>
          </w:tcPr>
          <w:p w:rsidR="00EA4B03" w:rsidRDefault="00EA4B03">
            <w:pPr>
              <w:pStyle w:val="ConsPlusNormal"/>
            </w:pPr>
          </w:p>
        </w:tc>
        <w:tc>
          <w:tcPr>
            <w:tcW w:w="850" w:type="dxa"/>
            <w:vAlign w:val="bottom"/>
          </w:tcPr>
          <w:p w:rsidR="00EA4B03" w:rsidRDefault="00EA4B03">
            <w:pPr>
              <w:pStyle w:val="ConsPlusNormal"/>
            </w:pPr>
          </w:p>
        </w:tc>
        <w:tc>
          <w:tcPr>
            <w:tcW w:w="850" w:type="dxa"/>
            <w:vAlign w:val="bottom"/>
          </w:tcPr>
          <w:p w:rsidR="00EA4B03" w:rsidRDefault="00EA4B03">
            <w:pPr>
              <w:pStyle w:val="ConsPlusNormal"/>
            </w:pPr>
          </w:p>
        </w:tc>
        <w:tc>
          <w:tcPr>
            <w:tcW w:w="1020" w:type="dxa"/>
            <w:vAlign w:val="bottom"/>
          </w:tcPr>
          <w:p w:rsidR="00EA4B03" w:rsidRDefault="00EA4B03">
            <w:pPr>
              <w:pStyle w:val="ConsPlusNormal"/>
            </w:pPr>
          </w:p>
        </w:tc>
      </w:tr>
      <w:tr w:rsidR="00EA4B03">
        <w:tblPrEx>
          <w:tblBorders>
            <w:right w:val="single" w:sz="4" w:space="0" w:color="auto"/>
          </w:tblBorders>
        </w:tblPrEx>
        <w:tc>
          <w:tcPr>
            <w:tcW w:w="1701" w:type="dxa"/>
            <w:tcBorders>
              <w:left w:val="nil"/>
            </w:tcBorders>
          </w:tcPr>
          <w:p w:rsidR="00EA4B03" w:rsidRDefault="00EA4B03">
            <w:pPr>
              <w:pStyle w:val="ConsPlusNormal"/>
            </w:pPr>
          </w:p>
        </w:tc>
        <w:tc>
          <w:tcPr>
            <w:tcW w:w="624" w:type="dxa"/>
            <w:vAlign w:val="bottom"/>
          </w:tcPr>
          <w:p w:rsidR="00EA4B03" w:rsidRDefault="00EA4B03">
            <w:pPr>
              <w:pStyle w:val="ConsPlusNormal"/>
            </w:pPr>
          </w:p>
        </w:tc>
        <w:tc>
          <w:tcPr>
            <w:tcW w:w="1181" w:type="dxa"/>
            <w:vAlign w:val="bottom"/>
          </w:tcPr>
          <w:p w:rsidR="00EA4B03" w:rsidRDefault="00EA4B03">
            <w:pPr>
              <w:pStyle w:val="ConsPlusNormal"/>
            </w:pPr>
          </w:p>
        </w:tc>
        <w:tc>
          <w:tcPr>
            <w:tcW w:w="850" w:type="dxa"/>
            <w:vAlign w:val="bottom"/>
          </w:tcPr>
          <w:p w:rsidR="00EA4B03" w:rsidRDefault="00EA4B03">
            <w:pPr>
              <w:pStyle w:val="ConsPlusNormal"/>
            </w:pPr>
          </w:p>
        </w:tc>
        <w:tc>
          <w:tcPr>
            <w:tcW w:w="850" w:type="dxa"/>
            <w:vAlign w:val="bottom"/>
          </w:tcPr>
          <w:p w:rsidR="00EA4B03" w:rsidRDefault="00EA4B03">
            <w:pPr>
              <w:pStyle w:val="ConsPlusNormal"/>
            </w:pPr>
          </w:p>
        </w:tc>
        <w:tc>
          <w:tcPr>
            <w:tcW w:w="1020" w:type="dxa"/>
            <w:vAlign w:val="bottom"/>
          </w:tcPr>
          <w:p w:rsidR="00EA4B03" w:rsidRDefault="00EA4B03">
            <w:pPr>
              <w:pStyle w:val="ConsPlusNormal"/>
            </w:pPr>
          </w:p>
        </w:tc>
        <w:tc>
          <w:tcPr>
            <w:tcW w:w="1181" w:type="dxa"/>
            <w:vAlign w:val="bottom"/>
          </w:tcPr>
          <w:p w:rsidR="00EA4B03" w:rsidRDefault="00EA4B03">
            <w:pPr>
              <w:pStyle w:val="ConsPlusNormal"/>
            </w:pPr>
          </w:p>
        </w:tc>
        <w:tc>
          <w:tcPr>
            <w:tcW w:w="850" w:type="dxa"/>
            <w:vAlign w:val="bottom"/>
          </w:tcPr>
          <w:p w:rsidR="00EA4B03" w:rsidRDefault="00EA4B03">
            <w:pPr>
              <w:pStyle w:val="ConsPlusNormal"/>
            </w:pPr>
          </w:p>
        </w:tc>
        <w:tc>
          <w:tcPr>
            <w:tcW w:w="850" w:type="dxa"/>
            <w:vAlign w:val="bottom"/>
          </w:tcPr>
          <w:p w:rsidR="00EA4B03" w:rsidRDefault="00EA4B03">
            <w:pPr>
              <w:pStyle w:val="ConsPlusNormal"/>
            </w:pPr>
          </w:p>
        </w:tc>
        <w:tc>
          <w:tcPr>
            <w:tcW w:w="1020" w:type="dxa"/>
            <w:vAlign w:val="bottom"/>
          </w:tcPr>
          <w:p w:rsidR="00EA4B03" w:rsidRDefault="00EA4B03">
            <w:pPr>
              <w:pStyle w:val="ConsPlusNormal"/>
            </w:pPr>
          </w:p>
        </w:tc>
        <w:tc>
          <w:tcPr>
            <w:tcW w:w="1186" w:type="dxa"/>
            <w:vAlign w:val="bottom"/>
          </w:tcPr>
          <w:p w:rsidR="00EA4B03" w:rsidRDefault="00EA4B03">
            <w:pPr>
              <w:pStyle w:val="ConsPlusNormal"/>
            </w:pPr>
          </w:p>
        </w:tc>
        <w:tc>
          <w:tcPr>
            <w:tcW w:w="850" w:type="dxa"/>
            <w:vAlign w:val="bottom"/>
          </w:tcPr>
          <w:p w:rsidR="00EA4B03" w:rsidRDefault="00EA4B03">
            <w:pPr>
              <w:pStyle w:val="ConsPlusNormal"/>
            </w:pPr>
          </w:p>
        </w:tc>
        <w:tc>
          <w:tcPr>
            <w:tcW w:w="850" w:type="dxa"/>
            <w:vAlign w:val="bottom"/>
          </w:tcPr>
          <w:p w:rsidR="00EA4B03" w:rsidRDefault="00EA4B03">
            <w:pPr>
              <w:pStyle w:val="ConsPlusNormal"/>
            </w:pPr>
          </w:p>
        </w:tc>
        <w:tc>
          <w:tcPr>
            <w:tcW w:w="1020" w:type="dxa"/>
            <w:vAlign w:val="bottom"/>
          </w:tcPr>
          <w:p w:rsidR="00EA4B03" w:rsidRDefault="00EA4B03">
            <w:pPr>
              <w:pStyle w:val="ConsPlusNormal"/>
            </w:pPr>
          </w:p>
        </w:tc>
      </w:tr>
      <w:tr w:rsidR="00EA4B03">
        <w:tblPrEx>
          <w:tblBorders>
            <w:right w:val="single" w:sz="4" w:space="0" w:color="auto"/>
          </w:tblBorders>
        </w:tblPrEx>
        <w:tc>
          <w:tcPr>
            <w:tcW w:w="1701" w:type="dxa"/>
            <w:tcBorders>
              <w:left w:val="nil"/>
              <w:bottom w:val="nil"/>
            </w:tcBorders>
            <w:vAlign w:val="center"/>
          </w:tcPr>
          <w:p w:rsidR="00EA4B03" w:rsidRDefault="00EA4B03">
            <w:pPr>
              <w:pStyle w:val="ConsPlusNormal"/>
              <w:jc w:val="right"/>
            </w:pPr>
            <w:r>
              <w:t>Итого</w:t>
            </w:r>
          </w:p>
        </w:tc>
        <w:tc>
          <w:tcPr>
            <w:tcW w:w="624" w:type="dxa"/>
            <w:vAlign w:val="bottom"/>
          </w:tcPr>
          <w:p w:rsidR="00EA4B03" w:rsidRDefault="00EA4B03">
            <w:pPr>
              <w:pStyle w:val="ConsPlusNormal"/>
              <w:jc w:val="center"/>
            </w:pPr>
            <w:r>
              <w:t>9000</w:t>
            </w:r>
          </w:p>
        </w:tc>
        <w:tc>
          <w:tcPr>
            <w:tcW w:w="1181" w:type="dxa"/>
            <w:vAlign w:val="bottom"/>
          </w:tcPr>
          <w:p w:rsidR="00EA4B03" w:rsidRDefault="00EA4B03">
            <w:pPr>
              <w:pStyle w:val="ConsPlusNormal"/>
              <w:jc w:val="center"/>
            </w:pPr>
            <w:r>
              <w:t>x</w:t>
            </w:r>
          </w:p>
        </w:tc>
        <w:tc>
          <w:tcPr>
            <w:tcW w:w="850" w:type="dxa"/>
            <w:vAlign w:val="bottom"/>
          </w:tcPr>
          <w:p w:rsidR="00EA4B03" w:rsidRDefault="00EA4B03">
            <w:pPr>
              <w:pStyle w:val="ConsPlusNormal"/>
            </w:pPr>
          </w:p>
        </w:tc>
        <w:tc>
          <w:tcPr>
            <w:tcW w:w="850" w:type="dxa"/>
            <w:vAlign w:val="bottom"/>
          </w:tcPr>
          <w:p w:rsidR="00EA4B03" w:rsidRDefault="00EA4B03">
            <w:pPr>
              <w:pStyle w:val="ConsPlusNormal"/>
            </w:pPr>
          </w:p>
        </w:tc>
        <w:tc>
          <w:tcPr>
            <w:tcW w:w="1020" w:type="dxa"/>
            <w:vAlign w:val="bottom"/>
          </w:tcPr>
          <w:p w:rsidR="00EA4B03" w:rsidRDefault="00EA4B03">
            <w:pPr>
              <w:pStyle w:val="ConsPlusNormal"/>
            </w:pPr>
          </w:p>
        </w:tc>
        <w:tc>
          <w:tcPr>
            <w:tcW w:w="1181" w:type="dxa"/>
            <w:vAlign w:val="bottom"/>
          </w:tcPr>
          <w:p w:rsidR="00EA4B03" w:rsidRDefault="00EA4B03">
            <w:pPr>
              <w:pStyle w:val="ConsPlusNormal"/>
              <w:jc w:val="center"/>
            </w:pPr>
            <w:r>
              <w:t>x</w:t>
            </w:r>
          </w:p>
        </w:tc>
        <w:tc>
          <w:tcPr>
            <w:tcW w:w="850" w:type="dxa"/>
            <w:vAlign w:val="bottom"/>
          </w:tcPr>
          <w:p w:rsidR="00EA4B03" w:rsidRDefault="00EA4B03">
            <w:pPr>
              <w:pStyle w:val="ConsPlusNormal"/>
            </w:pPr>
          </w:p>
        </w:tc>
        <w:tc>
          <w:tcPr>
            <w:tcW w:w="850" w:type="dxa"/>
            <w:vAlign w:val="bottom"/>
          </w:tcPr>
          <w:p w:rsidR="00EA4B03" w:rsidRDefault="00EA4B03">
            <w:pPr>
              <w:pStyle w:val="ConsPlusNormal"/>
            </w:pPr>
          </w:p>
        </w:tc>
        <w:tc>
          <w:tcPr>
            <w:tcW w:w="1020" w:type="dxa"/>
            <w:vAlign w:val="bottom"/>
          </w:tcPr>
          <w:p w:rsidR="00EA4B03" w:rsidRDefault="00EA4B03">
            <w:pPr>
              <w:pStyle w:val="ConsPlusNormal"/>
            </w:pPr>
          </w:p>
        </w:tc>
        <w:tc>
          <w:tcPr>
            <w:tcW w:w="1186" w:type="dxa"/>
            <w:vAlign w:val="bottom"/>
          </w:tcPr>
          <w:p w:rsidR="00EA4B03" w:rsidRDefault="00EA4B03">
            <w:pPr>
              <w:pStyle w:val="ConsPlusNormal"/>
              <w:jc w:val="center"/>
            </w:pPr>
            <w:r>
              <w:t>x</w:t>
            </w:r>
          </w:p>
        </w:tc>
        <w:tc>
          <w:tcPr>
            <w:tcW w:w="850" w:type="dxa"/>
            <w:vAlign w:val="bottom"/>
          </w:tcPr>
          <w:p w:rsidR="00EA4B03" w:rsidRDefault="00EA4B03">
            <w:pPr>
              <w:pStyle w:val="ConsPlusNormal"/>
            </w:pPr>
          </w:p>
        </w:tc>
        <w:tc>
          <w:tcPr>
            <w:tcW w:w="850" w:type="dxa"/>
            <w:vAlign w:val="bottom"/>
          </w:tcPr>
          <w:p w:rsidR="00EA4B03" w:rsidRDefault="00EA4B03">
            <w:pPr>
              <w:pStyle w:val="ConsPlusNormal"/>
            </w:pPr>
          </w:p>
        </w:tc>
        <w:tc>
          <w:tcPr>
            <w:tcW w:w="1020" w:type="dxa"/>
            <w:vAlign w:val="bottom"/>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2.4.  Расчет  доходов  в  виде  процентов  по  остаткам  средств  на счетах</w:t>
      </w:r>
    </w:p>
    <w:p w:rsidR="00EA4B03" w:rsidRDefault="00EA4B03">
      <w:pPr>
        <w:pStyle w:val="ConsPlusNonformat"/>
        <w:jc w:val="both"/>
      </w:pPr>
      <w:r>
        <w:t>автономных учреждений в кредитных организациях</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907"/>
        <w:gridCol w:w="1304"/>
        <w:gridCol w:w="1020"/>
        <w:gridCol w:w="1094"/>
        <w:gridCol w:w="1304"/>
        <w:gridCol w:w="1134"/>
        <w:gridCol w:w="1094"/>
        <w:gridCol w:w="1304"/>
        <w:gridCol w:w="907"/>
        <w:gridCol w:w="1020"/>
      </w:tblGrid>
      <w:tr w:rsidR="00EA4B03">
        <w:tc>
          <w:tcPr>
            <w:tcW w:w="1757" w:type="dxa"/>
            <w:vMerge w:val="restart"/>
            <w:tcBorders>
              <w:left w:val="nil"/>
            </w:tcBorders>
          </w:tcPr>
          <w:p w:rsidR="00EA4B03" w:rsidRDefault="00EA4B03">
            <w:pPr>
              <w:pStyle w:val="ConsPlusNormal"/>
              <w:jc w:val="center"/>
            </w:pPr>
            <w:r>
              <w:t>Наименование показателя</w:t>
            </w:r>
          </w:p>
        </w:tc>
        <w:tc>
          <w:tcPr>
            <w:tcW w:w="907" w:type="dxa"/>
            <w:vMerge w:val="restart"/>
          </w:tcPr>
          <w:p w:rsidR="00EA4B03" w:rsidRDefault="00EA4B03">
            <w:pPr>
              <w:pStyle w:val="ConsPlusNormal"/>
              <w:jc w:val="center"/>
            </w:pPr>
            <w:r>
              <w:t>Код строки</w:t>
            </w:r>
          </w:p>
        </w:tc>
        <w:tc>
          <w:tcPr>
            <w:tcW w:w="3418" w:type="dxa"/>
            <w:gridSpan w:val="3"/>
          </w:tcPr>
          <w:p w:rsidR="00EA4B03" w:rsidRDefault="00EA4B03">
            <w:pPr>
              <w:pStyle w:val="ConsPlusNormal"/>
              <w:jc w:val="center"/>
            </w:pPr>
            <w:r>
              <w:t>на 20__ год</w:t>
            </w:r>
          </w:p>
          <w:p w:rsidR="00EA4B03" w:rsidRDefault="00EA4B03">
            <w:pPr>
              <w:pStyle w:val="ConsPlusNormal"/>
              <w:jc w:val="center"/>
            </w:pPr>
            <w:r>
              <w:t>(текущий финансовый год)</w:t>
            </w:r>
          </w:p>
        </w:tc>
        <w:tc>
          <w:tcPr>
            <w:tcW w:w="3532" w:type="dxa"/>
            <w:gridSpan w:val="3"/>
          </w:tcPr>
          <w:p w:rsidR="00EA4B03" w:rsidRDefault="00EA4B03">
            <w:pPr>
              <w:pStyle w:val="ConsPlusNormal"/>
              <w:jc w:val="center"/>
            </w:pPr>
            <w:r>
              <w:t>на 20__ год</w:t>
            </w:r>
          </w:p>
          <w:p w:rsidR="00EA4B03" w:rsidRDefault="00EA4B03">
            <w:pPr>
              <w:pStyle w:val="ConsPlusNormal"/>
              <w:jc w:val="center"/>
            </w:pPr>
            <w:r>
              <w:t>(первый год планового периода)</w:t>
            </w:r>
          </w:p>
        </w:tc>
        <w:tc>
          <w:tcPr>
            <w:tcW w:w="3231" w:type="dxa"/>
            <w:gridSpan w:val="3"/>
            <w:tcBorders>
              <w:right w:val="nil"/>
            </w:tcBorders>
          </w:tcPr>
          <w:p w:rsidR="00EA4B03" w:rsidRDefault="00EA4B03">
            <w:pPr>
              <w:pStyle w:val="ConsPlusNormal"/>
              <w:jc w:val="center"/>
            </w:pPr>
            <w:r>
              <w:t>на 20__ год</w:t>
            </w:r>
          </w:p>
          <w:p w:rsidR="00EA4B03" w:rsidRDefault="00EA4B03">
            <w:pPr>
              <w:pStyle w:val="ConsPlusNormal"/>
              <w:jc w:val="center"/>
            </w:pPr>
            <w:r>
              <w:t>(второй год планового периода)</w:t>
            </w:r>
          </w:p>
        </w:tc>
      </w:tr>
      <w:tr w:rsidR="00EA4B03">
        <w:tc>
          <w:tcPr>
            <w:tcW w:w="1757" w:type="dxa"/>
            <w:vMerge/>
            <w:tcBorders>
              <w:left w:val="nil"/>
            </w:tcBorders>
          </w:tcPr>
          <w:p w:rsidR="00EA4B03" w:rsidRDefault="00EA4B03">
            <w:pPr>
              <w:pStyle w:val="ConsPlusNormal"/>
            </w:pPr>
          </w:p>
        </w:tc>
        <w:tc>
          <w:tcPr>
            <w:tcW w:w="907" w:type="dxa"/>
            <w:vMerge/>
          </w:tcPr>
          <w:p w:rsidR="00EA4B03" w:rsidRDefault="00EA4B03">
            <w:pPr>
              <w:pStyle w:val="ConsPlusNormal"/>
            </w:pPr>
          </w:p>
        </w:tc>
        <w:tc>
          <w:tcPr>
            <w:tcW w:w="1304" w:type="dxa"/>
          </w:tcPr>
          <w:p w:rsidR="00EA4B03" w:rsidRDefault="00EA4B03">
            <w:pPr>
              <w:pStyle w:val="ConsPlusNormal"/>
              <w:jc w:val="center"/>
            </w:pPr>
            <w:r>
              <w:t>среднегодовой объем средств, на которые начисляются проценты</w:t>
            </w:r>
          </w:p>
        </w:tc>
        <w:tc>
          <w:tcPr>
            <w:tcW w:w="1020" w:type="dxa"/>
          </w:tcPr>
          <w:p w:rsidR="00EA4B03" w:rsidRDefault="00EA4B03">
            <w:pPr>
              <w:pStyle w:val="ConsPlusNormal"/>
              <w:jc w:val="center"/>
            </w:pPr>
            <w:r>
              <w:t>ставка размещения, %</w:t>
            </w:r>
          </w:p>
        </w:tc>
        <w:tc>
          <w:tcPr>
            <w:tcW w:w="1094" w:type="dxa"/>
          </w:tcPr>
          <w:p w:rsidR="00EA4B03" w:rsidRDefault="00EA4B03">
            <w:pPr>
              <w:pStyle w:val="ConsPlusNormal"/>
              <w:jc w:val="center"/>
            </w:pPr>
            <w:r>
              <w:t>сумма доходов, %</w:t>
            </w:r>
          </w:p>
        </w:tc>
        <w:tc>
          <w:tcPr>
            <w:tcW w:w="1304" w:type="dxa"/>
          </w:tcPr>
          <w:p w:rsidR="00EA4B03" w:rsidRDefault="00EA4B03">
            <w:pPr>
              <w:pStyle w:val="ConsPlusNormal"/>
              <w:jc w:val="center"/>
            </w:pPr>
            <w:r>
              <w:t>среднегодовой объем средств, на которые начисляются проценты</w:t>
            </w:r>
          </w:p>
        </w:tc>
        <w:tc>
          <w:tcPr>
            <w:tcW w:w="1134" w:type="dxa"/>
          </w:tcPr>
          <w:p w:rsidR="00EA4B03" w:rsidRDefault="00EA4B03">
            <w:pPr>
              <w:pStyle w:val="ConsPlusNormal"/>
              <w:jc w:val="center"/>
            </w:pPr>
            <w:r>
              <w:t>ставка размещения, %</w:t>
            </w:r>
          </w:p>
        </w:tc>
        <w:tc>
          <w:tcPr>
            <w:tcW w:w="1094" w:type="dxa"/>
          </w:tcPr>
          <w:p w:rsidR="00EA4B03" w:rsidRDefault="00EA4B03">
            <w:pPr>
              <w:pStyle w:val="ConsPlusNormal"/>
              <w:jc w:val="center"/>
            </w:pPr>
            <w:r>
              <w:t>сумма доходов, %</w:t>
            </w:r>
          </w:p>
        </w:tc>
        <w:tc>
          <w:tcPr>
            <w:tcW w:w="1304" w:type="dxa"/>
          </w:tcPr>
          <w:p w:rsidR="00EA4B03" w:rsidRDefault="00EA4B03">
            <w:pPr>
              <w:pStyle w:val="ConsPlusNormal"/>
              <w:jc w:val="center"/>
            </w:pPr>
            <w:r>
              <w:t>среднегодовой объем средств, на которые начисляются проценты</w:t>
            </w:r>
          </w:p>
        </w:tc>
        <w:tc>
          <w:tcPr>
            <w:tcW w:w="907" w:type="dxa"/>
          </w:tcPr>
          <w:p w:rsidR="00EA4B03" w:rsidRDefault="00EA4B03">
            <w:pPr>
              <w:pStyle w:val="ConsPlusNormal"/>
              <w:jc w:val="center"/>
            </w:pPr>
            <w:r>
              <w:t>ставка размещения, %</w:t>
            </w:r>
          </w:p>
        </w:tc>
        <w:tc>
          <w:tcPr>
            <w:tcW w:w="1020" w:type="dxa"/>
            <w:tcBorders>
              <w:right w:val="nil"/>
            </w:tcBorders>
          </w:tcPr>
          <w:p w:rsidR="00EA4B03" w:rsidRDefault="00EA4B03">
            <w:pPr>
              <w:pStyle w:val="ConsPlusNormal"/>
              <w:jc w:val="center"/>
            </w:pPr>
            <w:r>
              <w:t>сумма доходов, %</w:t>
            </w:r>
          </w:p>
        </w:tc>
      </w:tr>
      <w:tr w:rsidR="00EA4B03">
        <w:tc>
          <w:tcPr>
            <w:tcW w:w="1757" w:type="dxa"/>
            <w:tcBorders>
              <w:left w:val="nil"/>
            </w:tcBorders>
          </w:tcPr>
          <w:p w:rsidR="00EA4B03" w:rsidRDefault="00EA4B03">
            <w:pPr>
              <w:pStyle w:val="ConsPlusNormal"/>
              <w:jc w:val="center"/>
            </w:pPr>
            <w:r>
              <w:t>1</w:t>
            </w:r>
          </w:p>
        </w:tc>
        <w:tc>
          <w:tcPr>
            <w:tcW w:w="907" w:type="dxa"/>
          </w:tcPr>
          <w:p w:rsidR="00EA4B03" w:rsidRDefault="00EA4B03">
            <w:pPr>
              <w:pStyle w:val="ConsPlusNormal"/>
              <w:jc w:val="center"/>
            </w:pPr>
            <w:r>
              <w:t>2</w:t>
            </w:r>
          </w:p>
        </w:tc>
        <w:tc>
          <w:tcPr>
            <w:tcW w:w="1304" w:type="dxa"/>
          </w:tcPr>
          <w:p w:rsidR="00EA4B03" w:rsidRDefault="00EA4B03">
            <w:pPr>
              <w:pStyle w:val="ConsPlusNormal"/>
              <w:jc w:val="center"/>
            </w:pPr>
            <w:r>
              <w:t>3</w:t>
            </w:r>
          </w:p>
        </w:tc>
        <w:tc>
          <w:tcPr>
            <w:tcW w:w="1020" w:type="dxa"/>
          </w:tcPr>
          <w:p w:rsidR="00EA4B03" w:rsidRDefault="00EA4B03">
            <w:pPr>
              <w:pStyle w:val="ConsPlusNormal"/>
              <w:jc w:val="center"/>
            </w:pPr>
            <w:r>
              <w:t>4</w:t>
            </w:r>
          </w:p>
        </w:tc>
        <w:tc>
          <w:tcPr>
            <w:tcW w:w="1094" w:type="dxa"/>
          </w:tcPr>
          <w:p w:rsidR="00EA4B03" w:rsidRDefault="00EA4B03">
            <w:pPr>
              <w:pStyle w:val="ConsPlusNormal"/>
              <w:jc w:val="center"/>
            </w:pPr>
            <w:r>
              <w:t>5</w:t>
            </w:r>
          </w:p>
        </w:tc>
        <w:tc>
          <w:tcPr>
            <w:tcW w:w="1304" w:type="dxa"/>
          </w:tcPr>
          <w:p w:rsidR="00EA4B03" w:rsidRDefault="00EA4B03">
            <w:pPr>
              <w:pStyle w:val="ConsPlusNormal"/>
              <w:jc w:val="center"/>
            </w:pPr>
            <w:r>
              <w:t>6</w:t>
            </w:r>
          </w:p>
        </w:tc>
        <w:tc>
          <w:tcPr>
            <w:tcW w:w="1134" w:type="dxa"/>
          </w:tcPr>
          <w:p w:rsidR="00EA4B03" w:rsidRDefault="00EA4B03">
            <w:pPr>
              <w:pStyle w:val="ConsPlusNormal"/>
              <w:jc w:val="center"/>
            </w:pPr>
            <w:r>
              <w:t>7</w:t>
            </w:r>
          </w:p>
        </w:tc>
        <w:tc>
          <w:tcPr>
            <w:tcW w:w="1094" w:type="dxa"/>
          </w:tcPr>
          <w:p w:rsidR="00EA4B03" w:rsidRDefault="00EA4B03">
            <w:pPr>
              <w:pStyle w:val="ConsPlusNormal"/>
              <w:jc w:val="center"/>
            </w:pPr>
            <w:r>
              <w:t>8</w:t>
            </w:r>
          </w:p>
        </w:tc>
        <w:tc>
          <w:tcPr>
            <w:tcW w:w="1304" w:type="dxa"/>
          </w:tcPr>
          <w:p w:rsidR="00EA4B03" w:rsidRDefault="00EA4B03">
            <w:pPr>
              <w:pStyle w:val="ConsPlusNormal"/>
              <w:jc w:val="center"/>
            </w:pPr>
            <w:r>
              <w:t>9</w:t>
            </w:r>
          </w:p>
        </w:tc>
        <w:tc>
          <w:tcPr>
            <w:tcW w:w="907" w:type="dxa"/>
          </w:tcPr>
          <w:p w:rsidR="00EA4B03" w:rsidRDefault="00EA4B03">
            <w:pPr>
              <w:pStyle w:val="ConsPlusNormal"/>
              <w:jc w:val="center"/>
            </w:pPr>
            <w:r>
              <w:t>10</w:t>
            </w:r>
          </w:p>
        </w:tc>
        <w:tc>
          <w:tcPr>
            <w:tcW w:w="1020" w:type="dxa"/>
            <w:tcBorders>
              <w:right w:val="nil"/>
            </w:tcBorders>
          </w:tcPr>
          <w:p w:rsidR="00EA4B03" w:rsidRDefault="00EA4B03">
            <w:pPr>
              <w:pStyle w:val="ConsPlusNormal"/>
              <w:jc w:val="center"/>
            </w:pPr>
            <w:r>
              <w:t>11</w:t>
            </w:r>
          </w:p>
        </w:tc>
      </w:tr>
      <w:tr w:rsidR="00EA4B03">
        <w:tblPrEx>
          <w:tblBorders>
            <w:right w:val="single" w:sz="4" w:space="0" w:color="auto"/>
          </w:tblBorders>
        </w:tblPrEx>
        <w:tc>
          <w:tcPr>
            <w:tcW w:w="1757" w:type="dxa"/>
            <w:tcBorders>
              <w:left w:val="nil"/>
            </w:tcBorders>
          </w:tcPr>
          <w:p w:rsidR="00EA4B03" w:rsidRDefault="00EA4B03">
            <w:pPr>
              <w:pStyle w:val="ConsPlusNormal"/>
            </w:pPr>
          </w:p>
        </w:tc>
        <w:tc>
          <w:tcPr>
            <w:tcW w:w="907" w:type="dxa"/>
            <w:vAlign w:val="center"/>
          </w:tcPr>
          <w:p w:rsidR="00EA4B03" w:rsidRDefault="00EA4B03">
            <w:pPr>
              <w:pStyle w:val="ConsPlusNormal"/>
              <w:jc w:val="center"/>
            </w:pPr>
            <w:r>
              <w:t>0100</w:t>
            </w:r>
          </w:p>
        </w:tc>
        <w:tc>
          <w:tcPr>
            <w:tcW w:w="1304" w:type="dxa"/>
            <w:vAlign w:val="center"/>
          </w:tcPr>
          <w:p w:rsidR="00EA4B03" w:rsidRDefault="00EA4B03">
            <w:pPr>
              <w:pStyle w:val="ConsPlusNormal"/>
            </w:pPr>
          </w:p>
        </w:tc>
        <w:tc>
          <w:tcPr>
            <w:tcW w:w="1020" w:type="dxa"/>
            <w:vAlign w:val="center"/>
          </w:tcPr>
          <w:p w:rsidR="00EA4B03" w:rsidRDefault="00EA4B03">
            <w:pPr>
              <w:pStyle w:val="ConsPlusNormal"/>
            </w:pPr>
          </w:p>
        </w:tc>
        <w:tc>
          <w:tcPr>
            <w:tcW w:w="1094" w:type="dxa"/>
            <w:vAlign w:val="center"/>
          </w:tcPr>
          <w:p w:rsidR="00EA4B03" w:rsidRDefault="00EA4B03">
            <w:pPr>
              <w:pStyle w:val="ConsPlusNormal"/>
            </w:pPr>
          </w:p>
        </w:tc>
        <w:tc>
          <w:tcPr>
            <w:tcW w:w="1304" w:type="dxa"/>
            <w:vAlign w:val="center"/>
          </w:tcPr>
          <w:p w:rsidR="00EA4B03" w:rsidRDefault="00EA4B03">
            <w:pPr>
              <w:pStyle w:val="ConsPlusNormal"/>
            </w:pPr>
          </w:p>
        </w:tc>
        <w:tc>
          <w:tcPr>
            <w:tcW w:w="1134" w:type="dxa"/>
            <w:vAlign w:val="center"/>
          </w:tcPr>
          <w:p w:rsidR="00EA4B03" w:rsidRDefault="00EA4B03">
            <w:pPr>
              <w:pStyle w:val="ConsPlusNormal"/>
            </w:pPr>
          </w:p>
        </w:tc>
        <w:tc>
          <w:tcPr>
            <w:tcW w:w="1094" w:type="dxa"/>
            <w:vAlign w:val="center"/>
          </w:tcPr>
          <w:p w:rsidR="00EA4B03" w:rsidRDefault="00EA4B03">
            <w:pPr>
              <w:pStyle w:val="ConsPlusNormal"/>
            </w:pPr>
          </w:p>
        </w:tc>
        <w:tc>
          <w:tcPr>
            <w:tcW w:w="1304" w:type="dxa"/>
            <w:vAlign w:val="center"/>
          </w:tcPr>
          <w:p w:rsidR="00EA4B03" w:rsidRDefault="00EA4B03">
            <w:pPr>
              <w:pStyle w:val="ConsPlusNormal"/>
            </w:pPr>
          </w:p>
        </w:tc>
        <w:tc>
          <w:tcPr>
            <w:tcW w:w="907" w:type="dxa"/>
            <w:vAlign w:val="center"/>
          </w:tcPr>
          <w:p w:rsidR="00EA4B03" w:rsidRDefault="00EA4B03">
            <w:pPr>
              <w:pStyle w:val="ConsPlusNormal"/>
            </w:pPr>
          </w:p>
        </w:tc>
        <w:tc>
          <w:tcPr>
            <w:tcW w:w="1020" w:type="dxa"/>
          </w:tcPr>
          <w:p w:rsidR="00EA4B03" w:rsidRDefault="00EA4B03">
            <w:pPr>
              <w:pStyle w:val="ConsPlusNormal"/>
            </w:pPr>
          </w:p>
        </w:tc>
      </w:tr>
      <w:tr w:rsidR="00EA4B03">
        <w:tblPrEx>
          <w:tblBorders>
            <w:right w:val="single" w:sz="4" w:space="0" w:color="auto"/>
          </w:tblBorders>
        </w:tblPrEx>
        <w:tc>
          <w:tcPr>
            <w:tcW w:w="1757" w:type="dxa"/>
            <w:tcBorders>
              <w:left w:val="nil"/>
            </w:tcBorders>
          </w:tcPr>
          <w:p w:rsidR="00EA4B03" w:rsidRDefault="00EA4B03">
            <w:pPr>
              <w:pStyle w:val="ConsPlusNormal"/>
            </w:pPr>
          </w:p>
        </w:tc>
        <w:tc>
          <w:tcPr>
            <w:tcW w:w="907" w:type="dxa"/>
            <w:vAlign w:val="center"/>
          </w:tcPr>
          <w:p w:rsidR="00EA4B03" w:rsidRDefault="00EA4B03">
            <w:pPr>
              <w:pStyle w:val="ConsPlusNormal"/>
              <w:jc w:val="center"/>
            </w:pPr>
            <w:r>
              <w:t>0200</w:t>
            </w:r>
          </w:p>
        </w:tc>
        <w:tc>
          <w:tcPr>
            <w:tcW w:w="1304" w:type="dxa"/>
            <w:vAlign w:val="center"/>
          </w:tcPr>
          <w:p w:rsidR="00EA4B03" w:rsidRDefault="00EA4B03">
            <w:pPr>
              <w:pStyle w:val="ConsPlusNormal"/>
            </w:pPr>
          </w:p>
        </w:tc>
        <w:tc>
          <w:tcPr>
            <w:tcW w:w="1020" w:type="dxa"/>
            <w:vAlign w:val="center"/>
          </w:tcPr>
          <w:p w:rsidR="00EA4B03" w:rsidRDefault="00EA4B03">
            <w:pPr>
              <w:pStyle w:val="ConsPlusNormal"/>
            </w:pPr>
          </w:p>
        </w:tc>
        <w:tc>
          <w:tcPr>
            <w:tcW w:w="1094" w:type="dxa"/>
            <w:vAlign w:val="center"/>
          </w:tcPr>
          <w:p w:rsidR="00EA4B03" w:rsidRDefault="00EA4B03">
            <w:pPr>
              <w:pStyle w:val="ConsPlusNormal"/>
            </w:pPr>
          </w:p>
        </w:tc>
        <w:tc>
          <w:tcPr>
            <w:tcW w:w="1304" w:type="dxa"/>
            <w:vAlign w:val="center"/>
          </w:tcPr>
          <w:p w:rsidR="00EA4B03" w:rsidRDefault="00EA4B03">
            <w:pPr>
              <w:pStyle w:val="ConsPlusNormal"/>
            </w:pPr>
          </w:p>
        </w:tc>
        <w:tc>
          <w:tcPr>
            <w:tcW w:w="1134" w:type="dxa"/>
            <w:vAlign w:val="center"/>
          </w:tcPr>
          <w:p w:rsidR="00EA4B03" w:rsidRDefault="00EA4B03">
            <w:pPr>
              <w:pStyle w:val="ConsPlusNormal"/>
            </w:pPr>
          </w:p>
        </w:tc>
        <w:tc>
          <w:tcPr>
            <w:tcW w:w="1094" w:type="dxa"/>
            <w:vAlign w:val="center"/>
          </w:tcPr>
          <w:p w:rsidR="00EA4B03" w:rsidRDefault="00EA4B03">
            <w:pPr>
              <w:pStyle w:val="ConsPlusNormal"/>
            </w:pPr>
          </w:p>
        </w:tc>
        <w:tc>
          <w:tcPr>
            <w:tcW w:w="1304" w:type="dxa"/>
            <w:vAlign w:val="center"/>
          </w:tcPr>
          <w:p w:rsidR="00EA4B03" w:rsidRDefault="00EA4B03">
            <w:pPr>
              <w:pStyle w:val="ConsPlusNormal"/>
            </w:pPr>
          </w:p>
        </w:tc>
        <w:tc>
          <w:tcPr>
            <w:tcW w:w="907" w:type="dxa"/>
            <w:vAlign w:val="center"/>
          </w:tcPr>
          <w:p w:rsidR="00EA4B03" w:rsidRDefault="00EA4B03">
            <w:pPr>
              <w:pStyle w:val="ConsPlusNormal"/>
            </w:pPr>
          </w:p>
        </w:tc>
        <w:tc>
          <w:tcPr>
            <w:tcW w:w="1020" w:type="dxa"/>
          </w:tcPr>
          <w:p w:rsidR="00EA4B03" w:rsidRDefault="00EA4B03">
            <w:pPr>
              <w:pStyle w:val="ConsPlusNormal"/>
            </w:pPr>
          </w:p>
        </w:tc>
      </w:tr>
      <w:tr w:rsidR="00EA4B03">
        <w:tblPrEx>
          <w:tblBorders>
            <w:right w:val="single" w:sz="4" w:space="0" w:color="auto"/>
          </w:tblBorders>
        </w:tblPrEx>
        <w:tc>
          <w:tcPr>
            <w:tcW w:w="1757" w:type="dxa"/>
            <w:tcBorders>
              <w:left w:val="nil"/>
            </w:tcBorders>
          </w:tcPr>
          <w:p w:rsidR="00EA4B03" w:rsidRDefault="00EA4B03">
            <w:pPr>
              <w:pStyle w:val="ConsPlusNormal"/>
            </w:pPr>
          </w:p>
        </w:tc>
        <w:tc>
          <w:tcPr>
            <w:tcW w:w="907" w:type="dxa"/>
            <w:vAlign w:val="center"/>
          </w:tcPr>
          <w:p w:rsidR="00EA4B03" w:rsidRDefault="00EA4B03">
            <w:pPr>
              <w:pStyle w:val="ConsPlusNormal"/>
            </w:pPr>
          </w:p>
        </w:tc>
        <w:tc>
          <w:tcPr>
            <w:tcW w:w="1304" w:type="dxa"/>
            <w:vAlign w:val="center"/>
          </w:tcPr>
          <w:p w:rsidR="00EA4B03" w:rsidRDefault="00EA4B03">
            <w:pPr>
              <w:pStyle w:val="ConsPlusNormal"/>
            </w:pPr>
          </w:p>
        </w:tc>
        <w:tc>
          <w:tcPr>
            <w:tcW w:w="1020" w:type="dxa"/>
            <w:vAlign w:val="center"/>
          </w:tcPr>
          <w:p w:rsidR="00EA4B03" w:rsidRDefault="00EA4B03">
            <w:pPr>
              <w:pStyle w:val="ConsPlusNormal"/>
            </w:pPr>
          </w:p>
        </w:tc>
        <w:tc>
          <w:tcPr>
            <w:tcW w:w="1094" w:type="dxa"/>
            <w:vAlign w:val="center"/>
          </w:tcPr>
          <w:p w:rsidR="00EA4B03" w:rsidRDefault="00EA4B03">
            <w:pPr>
              <w:pStyle w:val="ConsPlusNormal"/>
            </w:pPr>
          </w:p>
        </w:tc>
        <w:tc>
          <w:tcPr>
            <w:tcW w:w="1304" w:type="dxa"/>
            <w:vAlign w:val="center"/>
          </w:tcPr>
          <w:p w:rsidR="00EA4B03" w:rsidRDefault="00EA4B03">
            <w:pPr>
              <w:pStyle w:val="ConsPlusNormal"/>
            </w:pPr>
          </w:p>
        </w:tc>
        <w:tc>
          <w:tcPr>
            <w:tcW w:w="1134" w:type="dxa"/>
            <w:vAlign w:val="center"/>
          </w:tcPr>
          <w:p w:rsidR="00EA4B03" w:rsidRDefault="00EA4B03">
            <w:pPr>
              <w:pStyle w:val="ConsPlusNormal"/>
            </w:pPr>
          </w:p>
        </w:tc>
        <w:tc>
          <w:tcPr>
            <w:tcW w:w="1094" w:type="dxa"/>
            <w:vAlign w:val="center"/>
          </w:tcPr>
          <w:p w:rsidR="00EA4B03" w:rsidRDefault="00EA4B03">
            <w:pPr>
              <w:pStyle w:val="ConsPlusNormal"/>
            </w:pPr>
          </w:p>
        </w:tc>
        <w:tc>
          <w:tcPr>
            <w:tcW w:w="1304" w:type="dxa"/>
            <w:vAlign w:val="center"/>
          </w:tcPr>
          <w:p w:rsidR="00EA4B03" w:rsidRDefault="00EA4B03">
            <w:pPr>
              <w:pStyle w:val="ConsPlusNormal"/>
            </w:pPr>
          </w:p>
        </w:tc>
        <w:tc>
          <w:tcPr>
            <w:tcW w:w="907" w:type="dxa"/>
            <w:vAlign w:val="center"/>
          </w:tcPr>
          <w:p w:rsidR="00EA4B03" w:rsidRDefault="00EA4B03">
            <w:pPr>
              <w:pStyle w:val="ConsPlusNormal"/>
            </w:pPr>
          </w:p>
        </w:tc>
        <w:tc>
          <w:tcPr>
            <w:tcW w:w="1020" w:type="dxa"/>
          </w:tcPr>
          <w:p w:rsidR="00EA4B03" w:rsidRDefault="00EA4B03">
            <w:pPr>
              <w:pStyle w:val="ConsPlusNormal"/>
            </w:pPr>
          </w:p>
        </w:tc>
      </w:tr>
      <w:tr w:rsidR="00EA4B03">
        <w:tblPrEx>
          <w:tblBorders>
            <w:right w:val="single" w:sz="4" w:space="0" w:color="auto"/>
          </w:tblBorders>
        </w:tblPrEx>
        <w:tc>
          <w:tcPr>
            <w:tcW w:w="1757" w:type="dxa"/>
            <w:tcBorders>
              <w:left w:val="nil"/>
              <w:bottom w:val="nil"/>
            </w:tcBorders>
            <w:vAlign w:val="center"/>
          </w:tcPr>
          <w:p w:rsidR="00EA4B03" w:rsidRDefault="00EA4B03">
            <w:pPr>
              <w:pStyle w:val="ConsPlusNormal"/>
              <w:jc w:val="right"/>
            </w:pPr>
            <w:r>
              <w:t>Итого</w:t>
            </w:r>
          </w:p>
        </w:tc>
        <w:tc>
          <w:tcPr>
            <w:tcW w:w="907" w:type="dxa"/>
            <w:vAlign w:val="center"/>
          </w:tcPr>
          <w:p w:rsidR="00EA4B03" w:rsidRDefault="00EA4B03">
            <w:pPr>
              <w:pStyle w:val="ConsPlusNormal"/>
              <w:jc w:val="center"/>
            </w:pPr>
            <w:r>
              <w:t>9000</w:t>
            </w:r>
          </w:p>
        </w:tc>
        <w:tc>
          <w:tcPr>
            <w:tcW w:w="1304" w:type="dxa"/>
            <w:vAlign w:val="center"/>
          </w:tcPr>
          <w:p w:rsidR="00EA4B03" w:rsidRDefault="00EA4B03">
            <w:pPr>
              <w:pStyle w:val="ConsPlusNormal"/>
              <w:jc w:val="center"/>
            </w:pPr>
            <w:r>
              <w:t>x</w:t>
            </w:r>
          </w:p>
        </w:tc>
        <w:tc>
          <w:tcPr>
            <w:tcW w:w="1020" w:type="dxa"/>
            <w:vAlign w:val="center"/>
          </w:tcPr>
          <w:p w:rsidR="00EA4B03" w:rsidRDefault="00EA4B03">
            <w:pPr>
              <w:pStyle w:val="ConsPlusNormal"/>
              <w:jc w:val="center"/>
            </w:pPr>
            <w:r>
              <w:t>x</w:t>
            </w:r>
          </w:p>
        </w:tc>
        <w:tc>
          <w:tcPr>
            <w:tcW w:w="1094" w:type="dxa"/>
            <w:vAlign w:val="center"/>
          </w:tcPr>
          <w:p w:rsidR="00EA4B03" w:rsidRDefault="00EA4B03">
            <w:pPr>
              <w:pStyle w:val="ConsPlusNormal"/>
            </w:pPr>
          </w:p>
        </w:tc>
        <w:tc>
          <w:tcPr>
            <w:tcW w:w="1304" w:type="dxa"/>
            <w:vAlign w:val="center"/>
          </w:tcPr>
          <w:p w:rsidR="00EA4B03" w:rsidRDefault="00EA4B03">
            <w:pPr>
              <w:pStyle w:val="ConsPlusNormal"/>
              <w:jc w:val="center"/>
            </w:pPr>
            <w:r>
              <w:t>x</w:t>
            </w:r>
          </w:p>
        </w:tc>
        <w:tc>
          <w:tcPr>
            <w:tcW w:w="1134" w:type="dxa"/>
            <w:vAlign w:val="center"/>
          </w:tcPr>
          <w:p w:rsidR="00EA4B03" w:rsidRDefault="00EA4B03">
            <w:pPr>
              <w:pStyle w:val="ConsPlusNormal"/>
              <w:jc w:val="center"/>
            </w:pPr>
            <w:r>
              <w:t>x</w:t>
            </w:r>
          </w:p>
        </w:tc>
        <w:tc>
          <w:tcPr>
            <w:tcW w:w="1094" w:type="dxa"/>
            <w:vAlign w:val="center"/>
          </w:tcPr>
          <w:p w:rsidR="00EA4B03" w:rsidRDefault="00EA4B03">
            <w:pPr>
              <w:pStyle w:val="ConsPlusNormal"/>
            </w:pPr>
          </w:p>
        </w:tc>
        <w:tc>
          <w:tcPr>
            <w:tcW w:w="1304" w:type="dxa"/>
            <w:vAlign w:val="center"/>
          </w:tcPr>
          <w:p w:rsidR="00EA4B03" w:rsidRDefault="00EA4B03">
            <w:pPr>
              <w:pStyle w:val="ConsPlusNormal"/>
              <w:jc w:val="center"/>
            </w:pPr>
            <w:r>
              <w:t>x</w:t>
            </w:r>
          </w:p>
        </w:tc>
        <w:tc>
          <w:tcPr>
            <w:tcW w:w="907" w:type="dxa"/>
            <w:vAlign w:val="center"/>
          </w:tcPr>
          <w:p w:rsidR="00EA4B03" w:rsidRDefault="00EA4B03">
            <w:pPr>
              <w:pStyle w:val="ConsPlusNormal"/>
              <w:jc w:val="center"/>
            </w:pPr>
            <w:r>
              <w:t>x</w:t>
            </w:r>
          </w:p>
        </w:tc>
        <w:tc>
          <w:tcPr>
            <w:tcW w:w="1020"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2.5. Расчет доходов в виде процентов, полученных от предоставления займов</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907"/>
        <w:gridCol w:w="1247"/>
        <w:gridCol w:w="792"/>
        <w:gridCol w:w="749"/>
        <w:gridCol w:w="850"/>
        <w:gridCol w:w="1134"/>
        <w:gridCol w:w="782"/>
        <w:gridCol w:w="715"/>
        <w:gridCol w:w="1099"/>
        <w:gridCol w:w="1134"/>
        <w:gridCol w:w="782"/>
        <w:gridCol w:w="720"/>
        <w:gridCol w:w="1020"/>
      </w:tblGrid>
      <w:tr w:rsidR="00EA4B03">
        <w:tc>
          <w:tcPr>
            <w:tcW w:w="1814" w:type="dxa"/>
            <w:vMerge w:val="restart"/>
            <w:tcBorders>
              <w:left w:val="nil"/>
            </w:tcBorders>
          </w:tcPr>
          <w:p w:rsidR="00EA4B03" w:rsidRDefault="00EA4B03">
            <w:pPr>
              <w:pStyle w:val="ConsPlusNormal"/>
              <w:jc w:val="center"/>
            </w:pPr>
            <w:r>
              <w:t>Наименование показателя</w:t>
            </w:r>
          </w:p>
        </w:tc>
        <w:tc>
          <w:tcPr>
            <w:tcW w:w="907" w:type="dxa"/>
            <w:vMerge w:val="restart"/>
          </w:tcPr>
          <w:p w:rsidR="00EA4B03" w:rsidRDefault="00EA4B03">
            <w:pPr>
              <w:pStyle w:val="ConsPlusNormal"/>
              <w:jc w:val="center"/>
            </w:pPr>
            <w:r>
              <w:t>Код строки</w:t>
            </w:r>
          </w:p>
        </w:tc>
        <w:tc>
          <w:tcPr>
            <w:tcW w:w="3638" w:type="dxa"/>
            <w:gridSpan w:val="4"/>
          </w:tcPr>
          <w:p w:rsidR="00EA4B03" w:rsidRDefault="00EA4B03">
            <w:pPr>
              <w:pStyle w:val="ConsPlusNormal"/>
              <w:jc w:val="center"/>
            </w:pPr>
            <w:r>
              <w:t>на 20__ год</w:t>
            </w:r>
          </w:p>
          <w:p w:rsidR="00EA4B03" w:rsidRDefault="00EA4B03">
            <w:pPr>
              <w:pStyle w:val="ConsPlusNormal"/>
              <w:jc w:val="center"/>
            </w:pPr>
            <w:r>
              <w:t>(текущий финансовый год)</w:t>
            </w:r>
          </w:p>
        </w:tc>
        <w:tc>
          <w:tcPr>
            <w:tcW w:w="3730" w:type="dxa"/>
            <w:gridSpan w:val="4"/>
          </w:tcPr>
          <w:p w:rsidR="00EA4B03" w:rsidRDefault="00EA4B03">
            <w:pPr>
              <w:pStyle w:val="ConsPlusNormal"/>
              <w:jc w:val="center"/>
            </w:pPr>
            <w:r>
              <w:t>на 20__ год</w:t>
            </w:r>
          </w:p>
          <w:p w:rsidR="00EA4B03" w:rsidRDefault="00EA4B03">
            <w:pPr>
              <w:pStyle w:val="ConsPlusNormal"/>
              <w:jc w:val="center"/>
            </w:pPr>
            <w:r>
              <w:t>(первый год планового периода)</w:t>
            </w:r>
          </w:p>
        </w:tc>
        <w:tc>
          <w:tcPr>
            <w:tcW w:w="3656" w:type="dxa"/>
            <w:gridSpan w:val="4"/>
            <w:tcBorders>
              <w:right w:val="nil"/>
            </w:tcBorders>
          </w:tcPr>
          <w:p w:rsidR="00EA4B03" w:rsidRDefault="00EA4B03">
            <w:pPr>
              <w:pStyle w:val="ConsPlusNormal"/>
              <w:jc w:val="center"/>
            </w:pPr>
            <w:r>
              <w:t>на 20__ год</w:t>
            </w:r>
          </w:p>
          <w:p w:rsidR="00EA4B03" w:rsidRDefault="00EA4B03">
            <w:pPr>
              <w:pStyle w:val="ConsPlusNormal"/>
              <w:jc w:val="center"/>
            </w:pPr>
            <w:r>
              <w:t>(второй год планового периода)</w:t>
            </w:r>
          </w:p>
        </w:tc>
      </w:tr>
      <w:tr w:rsidR="00EA4B03">
        <w:tc>
          <w:tcPr>
            <w:tcW w:w="1814" w:type="dxa"/>
            <w:vMerge/>
            <w:tcBorders>
              <w:left w:val="nil"/>
            </w:tcBorders>
          </w:tcPr>
          <w:p w:rsidR="00EA4B03" w:rsidRDefault="00EA4B03">
            <w:pPr>
              <w:pStyle w:val="ConsPlusNormal"/>
            </w:pPr>
          </w:p>
        </w:tc>
        <w:tc>
          <w:tcPr>
            <w:tcW w:w="907" w:type="dxa"/>
            <w:vMerge/>
          </w:tcPr>
          <w:p w:rsidR="00EA4B03" w:rsidRDefault="00EA4B03">
            <w:pPr>
              <w:pStyle w:val="ConsPlusNormal"/>
            </w:pPr>
          </w:p>
        </w:tc>
        <w:tc>
          <w:tcPr>
            <w:tcW w:w="1247" w:type="dxa"/>
          </w:tcPr>
          <w:p w:rsidR="00EA4B03" w:rsidRDefault="00EA4B03">
            <w:pPr>
              <w:pStyle w:val="ConsPlusNormal"/>
              <w:jc w:val="center"/>
            </w:pPr>
            <w:r>
              <w:t xml:space="preserve">объем средств, на </w:t>
            </w:r>
            <w:r>
              <w:lastRenderedPageBreak/>
              <w:t>которые начисляются проценты</w:t>
            </w:r>
          </w:p>
        </w:tc>
        <w:tc>
          <w:tcPr>
            <w:tcW w:w="792" w:type="dxa"/>
          </w:tcPr>
          <w:p w:rsidR="00EA4B03" w:rsidRDefault="00EA4B03">
            <w:pPr>
              <w:pStyle w:val="ConsPlusNormal"/>
              <w:jc w:val="center"/>
            </w:pPr>
            <w:r>
              <w:lastRenderedPageBreak/>
              <w:t xml:space="preserve">ставка по </w:t>
            </w:r>
            <w:r>
              <w:lastRenderedPageBreak/>
              <w:t>займам, %</w:t>
            </w:r>
          </w:p>
        </w:tc>
        <w:tc>
          <w:tcPr>
            <w:tcW w:w="749" w:type="dxa"/>
          </w:tcPr>
          <w:p w:rsidR="00EA4B03" w:rsidRDefault="00EA4B03">
            <w:pPr>
              <w:pStyle w:val="ConsPlusNormal"/>
              <w:jc w:val="center"/>
            </w:pPr>
            <w:r>
              <w:lastRenderedPageBreak/>
              <w:t xml:space="preserve">количество </w:t>
            </w:r>
            <w:r>
              <w:lastRenderedPageBreak/>
              <w:t>дней</w:t>
            </w:r>
          </w:p>
        </w:tc>
        <w:tc>
          <w:tcPr>
            <w:tcW w:w="850" w:type="dxa"/>
          </w:tcPr>
          <w:p w:rsidR="00EA4B03" w:rsidRDefault="00EA4B03">
            <w:pPr>
              <w:pStyle w:val="ConsPlusNormal"/>
              <w:jc w:val="center"/>
            </w:pPr>
            <w:r>
              <w:lastRenderedPageBreak/>
              <w:t>сумма доходо</w:t>
            </w:r>
            <w:r>
              <w:lastRenderedPageBreak/>
              <w:t>в, %</w:t>
            </w:r>
          </w:p>
        </w:tc>
        <w:tc>
          <w:tcPr>
            <w:tcW w:w="1134" w:type="dxa"/>
          </w:tcPr>
          <w:p w:rsidR="00EA4B03" w:rsidRDefault="00EA4B03">
            <w:pPr>
              <w:pStyle w:val="ConsPlusNormal"/>
              <w:jc w:val="center"/>
            </w:pPr>
            <w:r>
              <w:lastRenderedPageBreak/>
              <w:t xml:space="preserve">объем средств, </w:t>
            </w:r>
            <w:r>
              <w:lastRenderedPageBreak/>
              <w:t>на которые начисляются проценты</w:t>
            </w:r>
          </w:p>
        </w:tc>
        <w:tc>
          <w:tcPr>
            <w:tcW w:w="782" w:type="dxa"/>
          </w:tcPr>
          <w:p w:rsidR="00EA4B03" w:rsidRDefault="00EA4B03">
            <w:pPr>
              <w:pStyle w:val="ConsPlusNormal"/>
              <w:jc w:val="center"/>
            </w:pPr>
            <w:r>
              <w:lastRenderedPageBreak/>
              <w:t xml:space="preserve">ставка по </w:t>
            </w:r>
            <w:r>
              <w:lastRenderedPageBreak/>
              <w:t>займам, %</w:t>
            </w:r>
          </w:p>
        </w:tc>
        <w:tc>
          <w:tcPr>
            <w:tcW w:w="715" w:type="dxa"/>
          </w:tcPr>
          <w:p w:rsidR="00EA4B03" w:rsidRDefault="00EA4B03">
            <w:pPr>
              <w:pStyle w:val="ConsPlusNormal"/>
              <w:jc w:val="center"/>
            </w:pPr>
            <w:r>
              <w:lastRenderedPageBreak/>
              <w:t xml:space="preserve">количество </w:t>
            </w:r>
            <w:r>
              <w:lastRenderedPageBreak/>
              <w:t>дней</w:t>
            </w:r>
          </w:p>
        </w:tc>
        <w:tc>
          <w:tcPr>
            <w:tcW w:w="1099" w:type="dxa"/>
          </w:tcPr>
          <w:p w:rsidR="00EA4B03" w:rsidRDefault="00EA4B03">
            <w:pPr>
              <w:pStyle w:val="ConsPlusNormal"/>
              <w:jc w:val="center"/>
            </w:pPr>
            <w:r>
              <w:lastRenderedPageBreak/>
              <w:t xml:space="preserve">сумма доходов, </w:t>
            </w:r>
            <w:r>
              <w:lastRenderedPageBreak/>
              <w:t>%</w:t>
            </w:r>
          </w:p>
        </w:tc>
        <w:tc>
          <w:tcPr>
            <w:tcW w:w="1134" w:type="dxa"/>
          </w:tcPr>
          <w:p w:rsidR="00EA4B03" w:rsidRDefault="00EA4B03">
            <w:pPr>
              <w:pStyle w:val="ConsPlusNormal"/>
              <w:jc w:val="center"/>
            </w:pPr>
            <w:r>
              <w:lastRenderedPageBreak/>
              <w:t xml:space="preserve">объем средств, </w:t>
            </w:r>
            <w:r>
              <w:lastRenderedPageBreak/>
              <w:t>на которые начисляются проценты</w:t>
            </w:r>
          </w:p>
        </w:tc>
        <w:tc>
          <w:tcPr>
            <w:tcW w:w="782" w:type="dxa"/>
          </w:tcPr>
          <w:p w:rsidR="00EA4B03" w:rsidRDefault="00EA4B03">
            <w:pPr>
              <w:pStyle w:val="ConsPlusNormal"/>
              <w:jc w:val="center"/>
            </w:pPr>
            <w:r>
              <w:lastRenderedPageBreak/>
              <w:t xml:space="preserve">ставка по </w:t>
            </w:r>
            <w:r>
              <w:lastRenderedPageBreak/>
              <w:t>займам, %</w:t>
            </w:r>
          </w:p>
        </w:tc>
        <w:tc>
          <w:tcPr>
            <w:tcW w:w="720" w:type="dxa"/>
          </w:tcPr>
          <w:p w:rsidR="00EA4B03" w:rsidRDefault="00EA4B03">
            <w:pPr>
              <w:pStyle w:val="ConsPlusNormal"/>
              <w:jc w:val="center"/>
            </w:pPr>
            <w:r>
              <w:lastRenderedPageBreak/>
              <w:t xml:space="preserve">количество </w:t>
            </w:r>
            <w:r>
              <w:lastRenderedPageBreak/>
              <w:t>дней</w:t>
            </w:r>
          </w:p>
        </w:tc>
        <w:tc>
          <w:tcPr>
            <w:tcW w:w="1020" w:type="dxa"/>
            <w:tcBorders>
              <w:right w:val="nil"/>
            </w:tcBorders>
          </w:tcPr>
          <w:p w:rsidR="00EA4B03" w:rsidRDefault="00EA4B03">
            <w:pPr>
              <w:pStyle w:val="ConsPlusNormal"/>
              <w:jc w:val="center"/>
            </w:pPr>
            <w:r>
              <w:lastRenderedPageBreak/>
              <w:t xml:space="preserve">сумма доходов, </w:t>
            </w:r>
            <w:r>
              <w:lastRenderedPageBreak/>
              <w:t>%</w:t>
            </w:r>
          </w:p>
        </w:tc>
      </w:tr>
      <w:tr w:rsidR="00EA4B03">
        <w:tc>
          <w:tcPr>
            <w:tcW w:w="1814" w:type="dxa"/>
            <w:tcBorders>
              <w:left w:val="nil"/>
            </w:tcBorders>
          </w:tcPr>
          <w:p w:rsidR="00EA4B03" w:rsidRDefault="00EA4B03">
            <w:pPr>
              <w:pStyle w:val="ConsPlusNormal"/>
              <w:jc w:val="center"/>
            </w:pPr>
            <w:r>
              <w:lastRenderedPageBreak/>
              <w:t>1</w:t>
            </w:r>
          </w:p>
        </w:tc>
        <w:tc>
          <w:tcPr>
            <w:tcW w:w="907" w:type="dxa"/>
          </w:tcPr>
          <w:p w:rsidR="00EA4B03" w:rsidRDefault="00EA4B03">
            <w:pPr>
              <w:pStyle w:val="ConsPlusNormal"/>
              <w:jc w:val="center"/>
            </w:pPr>
            <w:r>
              <w:t>2</w:t>
            </w:r>
          </w:p>
        </w:tc>
        <w:tc>
          <w:tcPr>
            <w:tcW w:w="1247" w:type="dxa"/>
          </w:tcPr>
          <w:p w:rsidR="00EA4B03" w:rsidRDefault="00EA4B03">
            <w:pPr>
              <w:pStyle w:val="ConsPlusNormal"/>
              <w:jc w:val="center"/>
            </w:pPr>
            <w:r>
              <w:t>3</w:t>
            </w:r>
          </w:p>
        </w:tc>
        <w:tc>
          <w:tcPr>
            <w:tcW w:w="792" w:type="dxa"/>
          </w:tcPr>
          <w:p w:rsidR="00EA4B03" w:rsidRDefault="00EA4B03">
            <w:pPr>
              <w:pStyle w:val="ConsPlusNormal"/>
              <w:jc w:val="center"/>
            </w:pPr>
            <w:r>
              <w:t>4</w:t>
            </w:r>
          </w:p>
        </w:tc>
        <w:tc>
          <w:tcPr>
            <w:tcW w:w="749" w:type="dxa"/>
          </w:tcPr>
          <w:p w:rsidR="00EA4B03" w:rsidRDefault="00EA4B03">
            <w:pPr>
              <w:pStyle w:val="ConsPlusNormal"/>
              <w:jc w:val="center"/>
            </w:pPr>
            <w:r>
              <w:t>5</w:t>
            </w:r>
          </w:p>
        </w:tc>
        <w:tc>
          <w:tcPr>
            <w:tcW w:w="850" w:type="dxa"/>
          </w:tcPr>
          <w:p w:rsidR="00EA4B03" w:rsidRDefault="00EA4B03">
            <w:pPr>
              <w:pStyle w:val="ConsPlusNormal"/>
              <w:jc w:val="center"/>
            </w:pPr>
            <w:r>
              <w:t>6</w:t>
            </w:r>
          </w:p>
        </w:tc>
        <w:tc>
          <w:tcPr>
            <w:tcW w:w="1134" w:type="dxa"/>
          </w:tcPr>
          <w:p w:rsidR="00EA4B03" w:rsidRDefault="00EA4B03">
            <w:pPr>
              <w:pStyle w:val="ConsPlusNormal"/>
              <w:jc w:val="center"/>
            </w:pPr>
            <w:r>
              <w:t>7</w:t>
            </w:r>
          </w:p>
        </w:tc>
        <w:tc>
          <w:tcPr>
            <w:tcW w:w="782" w:type="dxa"/>
          </w:tcPr>
          <w:p w:rsidR="00EA4B03" w:rsidRDefault="00EA4B03">
            <w:pPr>
              <w:pStyle w:val="ConsPlusNormal"/>
              <w:jc w:val="center"/>
            </w:pPr>
            <w:r>
              <w:t>8</w:t>
            </w:r>
          </w:p>
        </w:tc>
        <w:tc>
          <w:tcPr>
            <w:tcW w:w="715" w:type="dxa"/>
          </w:tcPr>
          <w:p w:rsidR="00EA4B03" w:rsidRDefault="00EA4B03">
            <w:pPr>
              <w:pStyle w:val="ConsPlusNormal"/>
              <w:jc w:val="center"/>
            </w:pPr>
            <w:r>
              <w:t>9</w:t>
            </w:r>
          </w:p>
        </w:tc>
        <w:tc>
          <w:tcPr>
            <w:tcW w:w="1099" w:type="dxa"/>
          </w:tcPr>
          <w:p w:rsidR="00EA4B03" w:rsidRDefault="00EA4B03">
            <w:pPr>
              <w:pStyle w:val="ConsPlusNormal"/>
              <w:jc w:val="center"/>
            </w:pPr>
            <w:r>
              <w:t>10</w:t>
            </w:r>
          </w:p>
        </w:tc>
        <w:tc>
          <w:tcPr>
            <w:tcW w:w="1134" w:type="dxa"/>
          </w:tcPr>
          <w:p w:rsidR="00EA4B03" w:rsidRDefault="00EA4B03">
            <w:pPr>
              <w:pStyle w:val="ConsPlusNormal"/>
              <w:jc w:val="center"/>
            </w:pPr>
            <w:r>
              <w:t>11</w:t>
            </w:r>
          </w:p>
        </w:tc>
        <w:tc>
          <w:tcPr>
            <w:tcW w:w="782" w:type="dxa"/>
          </w:tcPr>
          <w:p w:rsidR="00EA4B03" w:rsidRDefault="00EA4B03">
            <w:pPr>
              <w:pStyle w:val="ConsPlusNormal"/>
              <w:jc w:val="center"/>
            </w:pPr>
            <w:r>
              <w:t>12</w:t>
            </w:r>
          </w:p>
        </w:tc>
        <w:tc>
          <w:tcPr>
            <w:tcW w:w="720" w:type="dxa"/>
          </w:tcPr>
          <w:p w:rsidR="00EA4B03" w:rsidRDefault="00EA4B03">
            <w:pPr>
              <w:pStyle w:val="ConsPlusNormal"/>
              <w:jc w:val="center"/>
            </w:pPr>
            <w:r>
              <w:t>13</w:t>
            </w:r>
          </w:p>
        </w:tc>
        <w:tc>
          <w:tcPr>
            <w:tcW w:w="1020" w:type="dxa"/>
            <w:tcBorders>
              <w:right w:val="nil"/>
            </w:tcBorders>
          </w:tcPr>
          <w:p w:rsidR="00EA4B03" w:rsidRDefault="00EA4B03">
            <w:pPr>
              <w:pStyle w:val="ConsPlusNormal"/>
              <w:jc w:val="center"/>
            </w:pPr>
            <w:r>
              <w:t>14</w:t>
            </w:r>
          </w:p>
        </w:tc>
      </w:tr>
      <w:tr w:rsidR="00EA4B03">
        <w:tblPrEx>
          <w:tblBorders>
            <w:right w:val="single" w:sz="4" w:space="0" w:color="auto"/>
          </w:tblBorders>
        </w:tblPrEx>
        <w:tc>
          <w:tcPr>
            <w:tcW w:w="1814" w:type="dxa"/>
            <w:tcBorders>
              <w:left w:val="nil"/>
            </w:tcBorders>
          </w:tcPr>
          <w:p w:rsidR="00EA4B03" w:rsidRDefault="00EA4B03">
            <w:pPr>
              <w:pStyle w:val="ConsPlusNormal"/>
            </w:pPr>
          </w:p>
        </w:tc>
        <w:tc>
          <w:tcPr>
            <w:tcW w:w="907" w:type="dxa"/>
            <w:vAlign w:val="center"/>
          </w:tcPr>
          <w:p w:rsidR="00EA4B03" w:rsidRDefault="00EA4B03">
            <w:pPr>
              <w:pStyle w:val="ConsPlusNormal"/>
              <w:jc w:val="center"/>
            </w:pPr>
            <w:r>
              <w:t>0100</w:t>
            </w:r>
          </w:p>
        </w:tc>
        <w:tc>
          <w:tcPr>
            <w:tcW w:w="1247" w:type="dxa"/>
            <w:vAlign w:val="center"/>
          </w:tcPr>
          <w:p w:rsidR="00EA4B03" w:rsidRDefault="00EA4B03">
            <w:pPr>
              <w:pStyle w:val="ConsPlusNormal"/>
            </w:pPr>
          </w:p>
        </w:tc>
        <w:tc>
          <w:tcPr>
            <w:tcW w:w="792" w:type="dxa"/>
            <w:vAlign w:val="center"/>
          </w:tcPr>
          <w:p w:rsidR="00EA4B03" w:rsidRDefault="00EA4B03">
            <w:pPr>
              <w:pStyle w:val="ConsPlusNormal"/>
            </w:pPr>
          </w:p>
        </w:tc>
        <w:tc>
          <w:tcPr>
            <w:tcW w:w="749" w:type="dxa"/>
            <w:vAlign w:val="center"/>
          </w:tcPr>
          <w:p w:rsidR="00EA4B03" w:rsidRDefault="00EA4B03">
            <w:pPr>
              <w:pStyle w:val="ConsPlusNormal"/>
            </w:pPr>
          </w:p>
        </w:tc>
        <w:tc>
          <w:tcPr>
            <w:tcW w:w="850" w:type="dxa"/>
            <w:vAlign w:val="center"/>
          </w:tcPr>
          <w:p w:rsidR="00EA4B03" w:rsidRDefault="00EA4B03">
            <w:pPr>
              <w:pStyle w:val="ConsPlusNormal"/>
            </w:pPr>
          </w:p>
        </w:tc>
        <w:tc>
          <w:tcPr>
            <w:tcW w:w="1134" w:type="dxa"/>
            <w:vAlign w:val="center"/>
          </w:tcPr>
          <w:p w:rsidR="00EA4B03" w:rsidRDefault="00EA4B03">
            <w:pPr>
              <w:pStyle w:val="ConsPlusNormal"/>
            </w:pPr>
          </w:p>
        </w:tc>
        <w:tc>
          <w:tcPr>
            <w:tcW w:w="782" w:type="dxa"/>
            <w:vAlign w:val="center"/>
          </w:tcPr>
          <w:p w:rsidR="00EA4B03" w:rsidRDefault="00EA4B03">
            <w:pPr>
              <w:pStyle w:val="ConsPlusNormal"/>
            </w:pPr>
          </w:p>
        </w:tc>
        <w:tc>
          <w:tcPr>
            <w:tcW w:w="715" w:type="dxa"/>
            <w:vAlign w:val="center"/>
          </w:tcPr>
          <w:p w:rsidR="00EA4B03" w:rsidRDefault="00EA4B03">
            <w:pPr>
              <w:pStyle w:val="ConsPlusNormal"/>
            </w:pPr>
          </w:p>
        </w:tc>
        <w:tc>
          <w:tcPr>
            <w:tcW w:w="1099" w:type="dxa"/>
            <w:vAlign w:val="center"/>
          </w:tcPr>
          <w:p w:rsidR="00EA4B03" w:rsidRDefault="00EA4B03">
            <w:pPr>
              <w:pStyle w:val="ConsPlusNormal"/>
            </w:pPr>
          </w:p>
        </w:tc>
        <w:tc>
          <w:tcPr>
            <w:tcW w:w="1134" w:type="dxa"/>
            <w:vAlign w:val="center"/>
          </w:tcPr>
          <w:p w:rsidR="00EA4B03" w:rsidRDefault="00EA4B03">
            <w:pPr>
              <w:pStyle w:val="ConsPlusNormal"/>
            </w:pPr>
          </w:p>
        </w:tc>
        <w:tc>
          <w:tcPr>
            <w:tcW w:w="782" w:type="dxa"/>
          </w:tcPr>
          <w:p w:rsidR="00EA4B03" w:rsidRDefault="00EA4B03">
            <w:pPr>
              <w:pStyle w:val="ConsPlusNormal"/>
            </w:pPr>
          </w:p>
        </w:tc>
        <w:tc>
          <w:tcPr>
            <w:tcW w:w="720" w:type="dxa"/>
          </w:tcPr>
          <w:p w:rsidR="00EA4B03" w:rsidRDefault="00EA4B03">
            <w:pPr>
              <w:pStyle w:val="ConsPlusNormal"/>
            </w:pPr>
          </w:p>
        </w:tc>
        <w:tc>
          <w:tcPr>
            <w:tcW w:w="1020" w:type="dxa"/>
          </w:tcPr>
          <w:p w:rsidR="00EA4B03" w:rsidRDefault="00EA4B03">
            <w:pPr>
              <w:pStyle w:val="ConsPlusNormal"/>
            </w:pPr>
          </w:p>
        </w:tc>
      </w:tr>
      <w:tr w:rsidR="00EA4B03">
        <w:tblPrEx>
          <w:tblBorders>
            <w:right w:val="single" w:sz="4" w:space="0" w:color="auto"/>
          </w:tblBorders>
        </w:tblPrEx>
        <w:tc>
          <w:tcPr>
            <w:tcW w:w="1814" w:type="dxa"/>
            <w:tcBorders>
              <w:left w:val="nil"/>
            </w:tcBorders>
          </w:tcPr>
          <w:p w:rsidR="00EA4B03" w:rsidRDefault="00EA4B03">
            <w:pPr>
              <w:pStyle w:val="ConsPlusNormal"/>
            </w:pPr>
          </w:p>
        </w:tc>
        <w:tc>
          <w:tcPr>
            <w:tcW w:w="907" w:type="dxa"/>
            <w:vAlign w:val="center"/>
          </w:tcPr>
          <w:p w:rsidR="00EA4B03" w:rsidRDefault="00EA4B03">
            <w:pPr>
              <w:pStyle w:val="ConsPlusNormal"/>
              <w:jc w:val="center"/>
            </w:pPr>
            <w:r>
              <w:t>0200</w:t>
            </w:r>
          </w:p>
        </w:tc>
        <w:tc>
          <w:tcPr>
            <w:tcW w:w="1247" w:type="dxa"/>
            <w:vAlign w:val="center"/>
          </w:tcPr>
          <w:p w:rsidR="00EA4B03" w:rsidRDefault="00EA4B03">
            <w:pPr>
              <w:pStyle w:val="ConsPlusNormal"/>
            </w:pPr>
          </w:p>
        </w:tc>
        <w:tc>
          <w:tcPr>
            <w:tcW w:w="792" w:type="dxa"/>
            <w:vAlign w:val="center"/>
          </w:tcPr>
          <w:p w:rsidR="00EA4B03" w:rsidRDefault="00EA4B03">
            <w:pPr>
              <w:pStyle w:val="ConsPlusNormal"/>
            </w:pPr>
          </w:p>
        </w:tc>
        <w:tc>
          <w:tcPr>
            <w:tcW w:w="749" w:type="dxa"/>
            <w:vAlign w:val="center"/>
          </w:tcPr>
          <w:p w:rsidR="00EA4B03" w:rsidRDefault="00EA4B03">
            <w:pPr>
              <w:pStyle w:val="ConsPlusNormal"/>
            </w:pPr>
          </w:p>
        </w:tc>
        <w:tc>
          <w:tcPr>
            <w:tcW w:w="850" w:type="dxa"/>
            <w:vAlign w:val="center"/>
          </w:tcPr>
          <w:p w:rsidR="00EA4B03" w:rsidRDefault="00EA4B03">
            <w:pPr>
              <w:pStyle w:val="ConsPlusNormal"/>
            </w:pPr>
          </w:p>
        </w:tc>
        <w:tc>
          <w:tcPr>
            <w:tcW w:w="1134" w:type="dxa"/>
            <w:vAlign w:val="center"/>
          </w:tcPr>
          <w:p w:rsidR="00EA4B03" w:rsidRDefault="00EA4B03">
            <w:pPr>
              <w:pStyle w:val="ConsPlusNormal"/>
            </w:pPr>
          </w:p>
        </w:tc>
        <w:tc>
          <w:tcPr>
            <w:tcW w:w="782" w:type="dxa"/>
            <w:vAlign w:val="center"/>
          </w:tcPr>
          <w:p w:rsidR="00EA4B03" w:rsidRDefault="00EA4B03">
            <w:pPr>
              <w:pStyle w:val="ConsPlusNormal"/>
            </w:pPr>
          </w:p>
        </w:tc>
        <w:tc>
          <w:tcPr>
            <w:tcW w:w="715" w:type="dxa"/>
            <w:vAlign w:val="center"/>
          </w:tcPr>
          <w:p w:rsidR="00EA4B03" w:rsidRDefault="00EA4B03">
            <w:pPr>
              <w:pStyle w:val="ConsPlusNormal"/>
            </w:pPr>
          </w:p>
        </w:tc>
        <w:tc>
          <w:tcPr>
            <w:tcW w:w="1099" w:type="dxa"/>
            <w:vAlign w:val="center"/>
          </w:tcPr>
          <w:p w:rsidR="00EA4B03" w:rsidRDefault="00EA4B03">
            <w:pPr>
              <w:pStyle w:val="ConsPlusNormal"/>
            </w:pPr>
          </w:p>
        </w:tc>
        <w:tc>
          <w:tcPr>
            <w:tcW w:w="1134" w:type="dxa"/>
            <w:vAlign w:val="center"/>
          </w:tcPr>
          <w:p w:rsidR="00EA4B03" w:rsidRDefault="00EA4B03">
            <w:pPr>
              <w:pStyle w:val="ConsPlusNormal"/>
            </w:pPr>
          </w:p>
        </w:tc>
        <w:tc>
          <w:tcPr>
            <w:tcW w:w="782" w:type="dxa"/>
          </w:tcPr>
          <w:p w:rsidR="00EA4B03" w:rsidRDefault="00EA4B03">
            <w:pPr>
              <w:pStyle w:val="ConsPlusNormal"/>
            </w:pPr>
          </w:p>
        </w:tc>
        <w:tc>
          <w:tcPr>
            <w:tcW w:w="720" w:type="dxa"/>
          </w:tcPr>
          <w:p w:rsidR="00EA4B03" w:rsidRDefault="00EA4B03">
            <w:pPr>
              <w:pStyle w:val="ConsPlusNormal"/>
            </w:pPr>
          </w:p>
        </w:tc>
        <w:tc>
          <w:tcPr>
            <w:tcW w:w="1020" w:type="dxa"/>
          </w:tcPr>
          <w:p w:rsidR="00EA4B03" w:rsidRDefault="00EA4B03">
            <w:pPr>
              <w:pStyle w:val="ConsPlusNormal"/>
            </w:pPr>
          </w:p>
        </w:tc>
      </w:tr>
      <w:tr w:rsidR="00EA4B03">
        <w:tblPrEx>
          <w:tblBorders>
            <w:right w:val="single" w:sz="4" w:space="0" w:color="auto"/>
          </w:tblBorders>
        </w:tblPrEx>
        <w:tc>
          <w:tcPr>
            <w:tcW w:w="1814" w:type="dxa"/>
            <w:tcBorders>
              <w:left w:val="nil"/>
            </w:tcBorders>
          </w:tcPr>
          <w:p w:rsidR="00EA4B03" w:rsidRDefault="00EA4B03">
            <w:pPr>
              <w:pStyle w:val="ConsPlusNormal"/>
            </w:pPr>
          </w:p>
        </w:tc>
        <w:tc>
          <w:tcPr>
            <w:tcW w:w="907" w:type="dxa"/>
            <w:vAlign w:val="center"/>
          </w:tcPr>
          <w:p w:rsidR="00EA4B03" w:rsidRDefault="00EA4B03">
            <w:pPr>
              <w:pStyle w:val="ConsPlusNormal"/>
            </w:pPr>
          </w:p>
        </w:tc>
        <w:tc>
          <w:tcPr>
            <w:tcW w:w="1247" w:type="dxa"/>
            <w:vAlign w:val="center"/>
          </w:tcPr>
          <w:p w:rsidR="00EA4B03" w:rsidRDefault="00EA4B03">
            <w:pPr>
              <w:pStyle w:val="ConsPlusNormal"/>
            </w:pPr>
          </w:p>
        </w:tc>
        <w:tc>
          <w:tcPr>
            <w:tcW w:w="792" w:type="dxa"/>
            <w:vAlign w:val="center"/>
          </w:tcPr>
          <w:p w:rsidR="00EA4B03" w:rsidRDefault="00EA4B03">
            <w:pPr>
              <w:pStyle w:val="ConsPlusNormal"/>
            </w:pPr>
          </w:p>
        </w:tc>
        <w:tc>
          <w:tcPr>
            <w:tcW w:w="749" w:type="dxa"/>
            <w:vAlign w:val="center"/>
          </w:tcPr>
          <w:p w:rsidR="00EA4B03" w:rsidRDefault="00EA4B03">
            <w:pPr>
              <w:pStyle w:val="ConsPlusNormal"/>
            </w:pPr>
          </w:p>
        </w:tc>
        <w:tc>
          <w:tcPr>
            <w:tcW w:w="850" w:type="dxa"/>
            <w:vAlign w:val="center"/>
          </w:tcPr>
          <w:p w:rsidR="00EA4B03" w:rsidRDefault="00EA4B03">
            <w:pPr>
              <w:pStyle w:val="ConsPlusNormal"/>
            </w:pPr>
          </w:p>
        </w:tc>
        <w:tc>
          <w:tcPr>
            <w:tcW w:w="1134" w:type="dxa"/>
            <w:vAlign w:val="center"/>
          </w:tcPr>
          <w:p w:rsidR="00EA4B03" w:rsidRDefault="00EA4B03">
            <w:pPr>
              <w:pStyle w:val="ConsPlusNormal"/>
            </w:pPr>
          </w:p>
        </w:tc>
        <w:tc>
          <w:tcPr>
            <w:tcW w:w="782" w:type="dxa"/>
            <w:vAlign w:val="center"/>
          </w:tcPr>
          <w:p w:rsidR="00EA4B03" w:rsidRDefault="00EA4B03">
            <w:pPr>
              <w:pStyle w:val="ConsPlusNormal"/>
            </w:pPr>
          </w:p>
        </w:tc>
        <w:tc>
          <w:tcPr>
            <w:tcW w:w="715" w:type="dxa"/>
            <w:vAlign w:val="center"/>
          </w:tcPr>
          <w:p w:rsidR="00EA4B03" w:rsidRDefault="00EA4B03">
            <w:pPr>
              <w:pStyle w:val="ConsPlusNormal"/>
            </w:pPr>
          </w:p>
        </w:tc>
        <w:tc>
          <w:tcPr>
            <w:tcW w:w="1099" w:type="dxa"/>
            <w:vAlign w:val="center"/>
          </w:tcPr>
          <w:p w:rsidR="00EA4B03" w:rsidRDefault="00EA4B03">
            <w:pPr>
              <w:pStyle w:val="ConsPlusNormal"/>
            </w:pPr>
          </w:p>
        </w:tc>
        <w:tc>
          <w:tcPr>
            <w:tcW w:w="1134" w:type="dxa"/>
            <w:vAlign w:val="center"/>
          </w:tcPr>
          <w:p w:rsidR="00EA4B03" w:rsidRDefault="00EA4B03">
            <w:pPr>
              <w:pStyle w:val="ConsPlusNormal"/>
            </w:pPr>
          </w:p>
        </w:tc>
        <w:tc>
          <w:tcPr>
            <w:tcW w:w="782" w:type="dxa"/>
          </w:tcPr>
          <w:p w:rsidR="00EA4B03" w:rsidRDefault="00EA4B03">
            <w:pPr>
              <w:pStyle w:val="ConsPlusNormal"/>
            </w:pPr>
          </w:p>
        </w:tc>
        <w:tc>
          <w:tcPr>
            <w:tcW w:w="720" w:type="dxa"/>
          </w:tcPr>
          <w:p w:rsidR="00EA4B03" w:rsidRDefault="00EA4B03">
            <w:pPr>
              <w:pStyle w:val="ConsPlusNormal"/>
            </w:pPr>
          </w:p>
        </w:tc>
        <w:tc>
          <w:tcPr>
            <w:tcW w:w="1020" w:type="dxa"/>
          </w:tcPr>
          <w:p w:rsidR="00EA4B03" w:rsidRDefault="00EA4B03">
            <w:pPr>
              <w:pStyle w:val="ConsPlusNormal"/>
            </w:pPr>
          </w:p>
        </w:tc>
      </w:tr>
      <w:tr w:rsidR="00EA4B03">
        <w:tblPrEx>
          <w:tblBorders>
            <w:right w:val="single" w:sz="4" w:space="0" w:color="auto"/>
          </w:tblBorders>
        </w:tblPrEx>
        <w:tc>
          <w:tcPr>
            <w:tcW w:w="1814" w:type="dxa"/>
            <w:tcBorders>
              <w:left w:val="nil"/>
              <w:bottom w:val="nil"/>
            </w:tcBorders>
            <w:vAlign w:val="center"/>
          </w:tcPr>
          <w:p w:rsidR="00EA4B03" w:rsidRDefault="00EA4B03">
            <w:pPr>
              <w:pStyle w:val="ConsPlusNormal"/>
              <w:jc w:val="right"/>
            </w:pPr>
            <w:r>
              <w:t>Итого</w:t>
            </w:r>
          </w:p>
        </w:tc>
        <w:tc>
          <w:tcPr>
            <w:tcW w:w="907" w:type="dxa"/>
            <w:vAlign w:val="center"/>
          </w:tcPr>
          <w:p w:rsidR="00EA4B03" w:rsidRDefault="00EA4B03">
            <w:pPr>
              <w:pStyle w:val="ConsPlusNormal"/>
              <w:jc w:val="center"/>
            </w:pPr>
            <w:r>
              <w:t>9000</w:t>
            </w:r>
          </w:p>
        </w:tc>
        <w:tc>
          <w:tcPr>
            <w:tcW w:w="1247" w:type="dxa"/>
            <w:vAlign w:val="center"/>
          </w:tcPr>
          <w:p w:rsidR="00EA4B03" w:rsidRDefault="00EA4B03">
            <w:pPr>
              <w:pStyle w:val="ConsPlusNormal"/>
              <w:jc w:val="center"/>
            </w:pPr>
            <w:r>
              <w:t>x</w:t>
            </w:r>
          </w:p>
        </w:tc>
        <w:tc>
          <w:tcPr>
            <w:tcW w:w="792" w:type="dxa"/>
            <w:vAlign w:val="center"/>
          </w:tcPr>
          <w:p w:rsidR="00EA4B03" w:rsidRDefault="00EA4B03">
            <w:pPr>
              <w:pStyle w:val="ConsPlusNormal"/>
            </w:pPr>
          </w:p>
        </w:tc>
        <w:tc>
          <w:tcPr>
            <w:tcW w:w="749" w:type="dxa"/>
            <w:vAlign w:val="center"/>
          </w:tcPr>
          <w:p w:rsidR="00EA4B03" w:rsidRDefault="00EA4B03">
            <w:pPr>
              <w:pStyle w:val="ConsPlusNormal"/>
            </w:pPr>
          </w:p>
        </w:tc>
        <w:tc>
          <w:tcPr>
            <w:tcW w:w="850" w:type="dxa"/>
            <w:vAlign w:val="center"/>
          </w:tcPr>
          <w:p w:rsidR="00EA4B03" w:rsidRDefault="00EA4B03">
            <w:pPr>
              <w:pStyle w:val="ConsPlusNormal"/>
            </w:pPr>
          </w:p>
        </w:tc>
        <w:tc>
          <w:tcPr>
            <w:tcW w:w="1134" w:type="dxa"/>
            <w:vAlign w:val="center"/>
          </w:tcPr>
          <w:p w:rsidR="00EA4B03" w:rsidRDefault="00EA4B03">
            <w:pPr>
              <w:pStyle w:val="ConsPlusNormal"/>
              <w:jc w:val="center"/>
            </w:pPr>
            <w:r>
              <w:t>x</w:t>
            </w:r>
          </w:p>
        </w:tc>
        <w:tc>
          <w:tcPr>
            <w:tcW w:w="782" w:type="dxa"/>
            <w:vAlign w:val="center"/>
          </w:tcPr>
          <w:p w:rsidR="00EA4B03" w:rsidRDefault="00EA4B03">
            <w:pPr>
              <w:pStyle w:val="ConsPlusNormal"/>
            </w:pPr>
          </w:p>
        </w:tc>
        <w:tc>
          <w:tcPr>
            <w:tcW w:w="715" w:type="dxa"/>
            <w:vAlign w:val="center"/>
          </w:tcPr>
          <w:p w:rsidR="00EA4B03" w:rsidRDefault="00EA4B03">
            <w:pPr>
              <w:pStyle w:val="ConsPlusNormal"/>
            </w:pPr>
          </w:p>
        </w:tc>
        <w:tc>
          <w:tcPr>
            <w:tcW w:w="1099" w:type="dxa"/>
            <w:vAlign w:val="center"/>
          </w:tcPr>
          <w:p w:rsidR="00EA4B03" w:rsidRDefault="00EA4B03">
            <w:pPr>
              <w:pStyle w:val="ConsPlusNormal"/>
            </w:pPr>
          </w:p>
        </w:tc>
        <w:tc>
          <w:tcPr>
            <w:tcW w:w="1134" w:type="dxa"/>
            <w:vAlign w:val="center"/>
          </w:tcPr>
          <w:p w:rsidR="00EA4B03" w:rsidRDefault="00EA4B03">
            <w:pPr>
              <w:pStyle w:val="ConsPlusNormal"/>
              <w:jc w:val="center"/>
            </w:pPr>
            <w:r>
              <w:t>x</w:t>
            </w:r>
          </w:p>
        </w:tc>
        <w:tc>
          <w:tcPr>
            <w:tcW w:w="782" w:type="dxa"/>
          </w:tcPr>
          <w:p w:rsidR="00EA4B03" w:rsidRDefault="00EA4B03">
            <w:pPr>
              <w:pStyle w:val="ConsPlusNormal"/>
            </w:pPr>
          </w:p>
        </w:tc>
        <w:tc>
          <w:tcPr>
            <w:tcW w:w="720" w:type="dxa"/>
          </w:tcPr>
          <w:p w:rsidR="00EA4B03" w:rsidRDefault="00EA4B03">
            <w:pPr>
              <w:pStyle w:val="ConsPlusNormal"/>
            </w:pPr>
          </w:p>
        </w:tc>
        <w:tc>
          <w:tcPr>
            <w:tcW w:w="1020"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2.6. Расчет доходов в виде процентов по иным финансовым инструментам</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907"/>
        <w:gridCol w:w="1304"/>
        <w:gridCol w:w="1020"/>
        <w:gridCol w:w="1094"/>
        <w:gridCol w:w="1304"/>
        <w:gridCol w:w="1134"/>
        <w:gridCol w:w="1094"/>
        <w:gridCol w:w="1304"/>
        <w:gridCol w:w="907"/>
        <w:gridCol w:w="1020"/>
      </w:tblGrid>
      <w:tr w:rsidR="00EA4B03">
        <w:tc>
          <w:tcPr>
            <w:tcW w:w="1757" w:type="dxa"/>
            <w:vMerge w:val="restart"/>
            <w:tcBorders>
              <w:left w:val="nil"/>
            </w:tcBorders>
          </w:tcPr>
          <w:p w:rsidR="00EA4B03" w:rsidRDefault="00EA4B03">
            <w:pPr>
              <w:pStyle w:val="ConsPlusNormal"/>
              <w:jc w:val="center"/>
            </w:pPr>
            <w:r>
              <w:t>Наименование показателя</w:t>
            </w:r>
          </w:p>
        </w:tc>
        <w:tc>
          <w:tcPr>
            <w:tcW w:w="907" w:type="dxa"/>
            <w:vMerge w:val="restart"/>
          </w:tcPr>
          <w:p w:rsidR="00EA4B03" w:rsidRDefault="00EA4B03">
            <w:pPr>
              <w:pStyle w:val="ConsPlusNormal"/>
              <w:jc w:val="center"/>
            </w:pPr>
            <w:r>
              <w:t>Код строки</w:t>
            </w:r>
          </w:p>
        </w:tc>
        <w:tc>
          <w:tcPr>
            <w:tcW w:w="3418" w:type="dxa"/>
            <w:gridSpan w:val="3"/>
          </w:tcPr>
          <w:p w:rsidR="00EA4B03" w:rsidRDefault="00EA4B03">
            <w:pPr>
              <w:pStyle w:val="ConsPlusNormal"/>
              <w:jc w:val="center"/>
            </w:pPr>
            <w:r>
              <w:t>на 20__ год</w:t>
            </w:r>
          </w:p>
          <w:p w:rsidR="00EA4B03" w:rsidRDefault="00EA4B03">
            <w:pPr>
              <w:pStyle w:val="ConsPlusNormal"/>
              <w:jc w:val="center"/>
            </w:pPr>
            <w:r>
              <w:t>(текущий финансовый год)</w:t>
            </w:r>
          </w:p>
        </w:tc>
        <w:tc>
          <w:tcPr>
            <w:tcW w:w="3532" w:type="dxa"/>
            <w:gridSpan w:val="3"/>
          </w:tcPr>
          <w:p w:rsidR="00EA4B03" w:rsidRDefault="00EA4B03">
            <w:pPr>
              <w:pStyle w:val="ConsPlusNormal"/>
              <w:jc w:val="center"/>
            </w:pPr>
            <w:r>
              <w:t>на 20__ год</w:t>
            </w:r>
          </w:p>
          <w:p w:rsidR="00EA4B03" w:rsidRDefault="00EA4B03">
            <w:pPr>
              <w:pStyle w:val="ConsPlusNormal"/>
              <w:jc w:val="center"/>
            </w:pPr>
            <w:r>
              <w:t>(первый год планового периода)</w:t>
            </w:r>
          </w:p>
        </w:tc>
        <w:tc>
          <w:tcPr>
            <w:tcW w:w="3231" w:type="dxa"/>
            <w:gridSpan w:val="3"/>
            <w:tcBorders>
              <w:right w:val="nil"/>
            </w:tcBorders>
          </w:tcPr>
          <w:p w:rsidR="00EA4B03" w:rsidRDefault="00EA4B03">
            <w:pPr>
              <w:pStyle w:val="ConsPlusNormal"/>
              <w:jc w:val="center"/>
            </w:pPr>
            <w:r>
              <w:t>на 20__ год</w:t>
            </w:r>
          </w:p>
          <w:p w:rsidR="00EA4B03" w:rsidRDefault="00EA4B03">
            <w:pPr>
              <w:pStyle w:val="ConsPlusNormal"/>
              <w:jc w:val="center"/>
            </w:pPr>
            <w:r>
              <w:t>(второй год планового периода)</w:t>
            </w:r>
          </w:p>
        </w:tc>
      </w:tr>
      <w:tr w:rsidR="00EA4B03">
        <w:tc>
          <w:tcPr>
            <w:tcW w:w="1757" w:type="dxa"/>
            <w:vMerge/>
            <w:tcBorders>
              <w:left w:val="nil"/>
            </w:tcBorders>
          </w:tcPr>
          <w:p w:rsidR="00EA4B03" w:rsidRDefault="00EA4B03">
            <w:pPr>
              <w:pStyle w:val="ConsPlusNormal"/>
            </w:pPr>
          </w:p>
        </w:tc>
        <w:tc>
          <w:tcPr>
            <w:tcW w:w="907" w:type="dxa"/>
            <w:vMerge/>
          </w:tcPr>
          <w:p w:rsidR="00EA4B03" w:rsidRDefault="00EA4B03">
            <w:pPr>
              <w:pStyle w:val="ConsPlusNormal"/>
            </w:pPr>
          </w:p>
        </w:tc>
        <w:tc>
          <w:tcPr>
            <w:tcW w:w="1304" w:type="dxa"/>
          </w:tcPr>
          <w:p w:rsidR="00EA4B03" w:rsidRDefault="00EA4B03">
            <w:pPr>
              <w:pStyle w:val="ConsPlusNormal"/>
              <w:jc w:val="center"/>
            </w:pPr>
            <w:r>
              <w:t>среднегодовой объем средств, на которые начисляются проценты</w:t>
            </w:r>
          </w:p>
        </w:tc>
        <w:tc>
          <w:tcPr>
            <w:tcW w:w="1020" w:type="dxa"/>
          </w:tcPr>
          <w:p w:rsidR="00EA4B03" w:rsidRDefault="00EA4B03">
            <w:pPr>
              <w:pStyle w:val="ConsPlusNormal"/>
              <w:jc w:val="center"/>
            </w:pPr>
            <w:r>
              <w:t>ставка размещения, %</w:t>
            </w:r>
          </w:p>
        </w:tc>
        <w:tc>
          <w:tcPr>
            <w:tcW w:w="1094" w:type="dxa"/>
          </w:tcPr>
          <w:p w:rsidR="00EA4B03" w:rsidRDefault="00EA4B03">
            <w:pPr>
              <w:pStyle w:val="ConsPlusNormal"/>
              <w:jc w:val="center"/>
            </w:pPr>
            <w:r>
              <w:t>сумма доходов, %</w:t>
            </w:r>
          </w:p>
        </w:tc>
        <w:tc>
          <w:tcPr>
            <w:tcW w:w="1304" w:type="dxa"/>
          </w:tcPr>
          <w:p w:rsidR="00EA4B03" w:rsidRDefault="00EA4B03">
            <w:pPr>
              <w:pStyle w:val="ConsPlusNormal"/>
              <w:jc w:val="center"/>
            </w:pPr>
            <w:r>
              <w:t>среднегодовой объем средств, на которые начисляются проценты</w:t>
            </w:r>
          </w:p>
        </w:tc>
        <w:tc>
          <w:tcPr>
            <w:tcW w:w="1134" w:type="dxa"/>
          </w:tcPr>
          <w:p w:rsidR="00EA4B03" w:rsidRDefault="00EA4B03">
            <w:pPr>
              <w:pStyle w:val="ConsPlusNormal"/>
              <w:jc w:val="center"/>
            </w:pPr>
            <w:r>
              <w:t>ставка размещения, %</w:t>
            </w:r>
          </w:p>
        </w:tc>
        <w:tc>
          <w:tcPr>
            <w:tcW w:w="1094" w:type="dxa"/>
          </w:tcPr>
          <w:p w:rsidR="00EA4B03" w:rsidRDefault="00EA4B03">
            <w:pPr>
              <w:pStyle w:val="ConsPlusNormal"/>
              <w:jc w:val="center"/>
            </w:pPr>
            <w:r>
              <w:t>сумма доходов, %</w:t>
            </w:r>
          </w:p>
        </w:tc>
        <w:tc>
          <w:tcPr>
            <w:tcW w:w="1304" w:type="dxa"/>
          </w:tcPr>
          <w:p w:rsidR="00EA4B03" w:rsidRDefault="00EA4B03">
            <w:pPr>
              <w:pStyle w:val="ConsPlusNormal"/>
              <w:jc w:val="center"/>
            </w:pPr>
            <w:r>
              <w:t>среднегодовой объем средств, на которые начисляются проценты</w:t>
            </w:r>
          </w:p>
        </w:tc>
        <w:tc>
          <w:tcPr>
            <w:tcW w:w="907" w:type="dxa"/>
          </w:tcPr>
          <w:p w:rsidR="00EA4B03" w:rsidRDefault="00EA4B03">
            <w:pPr>
              <w:pStyle w:val="ConsPlusNormal"/>
              <w:jc w:val="center"/>
            </w:pPr>
            <w:r>
              <w:t>ставка размещения, %</w:t>
            </w:r>
          </w:p>
        </w:tc>
        <w:tc>
          <w:tcPr>
            <w:tcW w:w="1020" w:type="dxa"/>
            <w:tcBorders>
              <w:right w:val="nil"/>
            </w:tcBorders>
          </w:tcPr>
          <w:p w:rsidR="00EA4B03" w:rsidRDefault="00EA4B03">
            <w:pPr>
              <w:pStyle w:val="ConsPlusNormal"/>
              <w:jc w:val="center"/>
            </w:pPr>
            <w:r>
              <w:t>сумма доходов, %</w:t>
            </w:r>
          </w:p>
        </w:tc>
      </w:tr>
      <w:tr w:rsidR="00EA4B03">
        <w:tc>
          <w:tcPr>
            <w:tcW w:w="1757" w:type="dxa"/>
            <w:tcBorders>
              <w:left w:val="nil"/>
            </w:tcBorders>
          </w:tcPr>
          <w:p w:rsidR="00EA4B03" w:rsidRDefault="00EA4B03">
            <w:pPr>
              <w:pStyle w:val="ConsPlusNormal"/>
              <w:jc w:val="center"/>
            </w:pPr>
            <w:r>
              <w:t>1</w:t>
            </w:r>
          </w:p>
        </w:tc>
        <w:tc>
          <w:tcPr>
            <w:tcW w:w="907" w:type="dxa"/>
          </w:tcPr>
          <w:p w:rsidR="00EA4B03" w:rsidRDefault="00EA4B03">
            <w:pPr>
              <w:pStyle w:val="ConsPlusNormal"/>
              <w:jc w:val="center"/>
            </w:pPr>
            <w:r>
              <w:t>2</w:t>
            </w:r>
          </w:p>
        </w:tc>
        <w:tc>
          <w:tcPr>
            <w:tcW w:w="1304" w:type="dxa"/>
          </w:tcPr>
          <w:p w:rsidR="00EA4B03" w:rsidRDefault="00EA4B03">
            <w:pPr>
              <w:pStyle w:val="ConsPlusNormal"/>
              <w:jc w:val="center"/>
            </w:pPr>
            <w:r>
              <w:t>3</w:t>
            </w:r>
          </w:p>
        </w:tc>
        <w:tc>
          <w:tcPr>
            <w:tcW w:w="1020" w:type="dxa"/>
          </w:tcPr>
          <w:p w:rsidR="00EA4B03" w:rsidRDefault="00EA4B03">
            <w:pPr>
              <w:pStyle w:val="ConsPlusNormal"/>
              <w:jc w:val="center"/>
            </w:pPr>
            <w:r>
              <w:t>4</w:t>
            </w:r>
          </w:p>
        </w:tc>
        <w:tc>
          <w:tcPr>
            <w:tcW w:w="1094" w:type="dxa"/>
          </w:tcPr>
          <w:p w:rsidR="00EA4B03" w:rsidRDefault="00EA4B03">
            <w:pPr>
              <w:pStyle w:val="ConsPlusNormal"/>
              <w:jc w:val="center"/>
            </w:pPr>
            <w:r>
              <w:t>5</w:t>
            </w:r>
          </w:p>
        </w:tc>
        <w:tc>
          <w:tcPr>
            <w:tcW w:w="1304" w:type="dxa"/>
          </w:tcPr>
          <w:p w:rsidR="00EA4B03" w:rsidRDefault="00EA4B03">
            <w:pPr>
              <w:pStyle w:val="ConsPlusNormal"/>
              <w:jc w:val="center"/>
            </w:pPr>
            <w:r>
              <w:t>6</w:t>
            </w:r>
          </w:p>
        </w:tc>
        <w:tc>
          <w:tcPr>
            <w:tcW w:w="1134" w:type="dxa"/>
          </w:tcPr>
          <w:p w:rsidR="00EA4B03" w:rsidRDefault="00EA4B03">
            <w:pPr>
              <w:pStyle w:val="ConsPlusNormal"/>
              <w:jc w:val="center"/>
            </w:pPr>
            <w:r>
              <w:t>7</w:t>
            </w:r>
          </w:p>
        </w:tc>
        <w:tc>
          <w:tcPr>
            <w:tcW w:w="1094" w:type="dxa"/>
          </w:tcPr>
          <w:p w:rsidR="00EA4B03" w:rsidRDefault="00EA4B03">
            <w:pPr>
              <w:pStyle w:val="ConsPlusNormal"/>
              <w:jc w:val="center"/>
            </w:pPr>
            <w:r>
              <w:t>8</w:t>
            </w:r>
          </w:p>
        </w:tc>
        <w:tc>
          <w:tcPr>
            <w:tcW w:w="1304" w:type="dxa"/>
          </w:tcPr>
          <w:p w:rsidR="00EA4B03" w:rsidRDefault="00EA4B03">
            <w:pPr>
              <w:pStyle w:val="ConsPlusNormal"/>
              <w:jc w:val="center"/>
            </w:pPr>
            <w:r>
              <w:t>9</w:t>
            </w:r>
          </w:p>
        </w:tc>
        <w:tc>
          <w:tcPr>
            <w:tcW w:w="907" w:type="dxa"/>
          </w:tcPr>
          <w:p w:rsidR="00EA4B03" w:rsidRDefault="00EA4B03">
            <w:pPr>
              <w:pStyle w:val="ConsPlusNormal"/>
              <w:jc w:val="center"/>
            </w:pPr>
            <w:r>
              <w:t>10</w:t>
            </w:r>
          </w:p>
        </w:tc>
        <w:tc>
          <w:tcPr>
            <w:tcW w:w="1020" w:type="dxa"/>
            <w:tcBorders>
              <w:right w:val="nil"/>
            </w:tcBorders>
          </w:tcPr>
          <w:p w:rsidR="00EA4B03" w:rsidRDefault="00EA4B03">
            <w:pPr>
              <w:pStyle w:val="ConsPlusNormal"/>
              <w:jc w:val="center"/>
            </w:pPr>
            <w:r>
              <w:t>11</w:t>
            </w:r>
          </w:p>
        </w:tc>
      </w:tr>
      <w:tr w:rsidR="00EA4B03">
        <w:tblPrEx>
          <w:tblBorders>
            <w:right w:val="single" w:sz="4" w:space="0" w:color="auto"/>
          </w:tblBorders>
        </w:tblPrEx>
        <w:tc>
          <w:tcPr>
            <w:tcW w:w="1757" w:type="dxa"/>
            <w:tcBorders>
              <w:left w:val="nil"/>
            </w:tcBorders>
          </w:tcPr>
          <w:p w:rsidR="00EA4B03" w:rsidRDefault="00EA4B03">
            <w:pPr>
              <w:pStyle w:val="ConsPlusNormal"/>
            </w:pPr>
          </w:p>
        </w:tc>
        <w:tc>
          <w:tcPr>
            <w:tcW w:w="907" w:type="dxa"/>
          </w:tcPr>
          <w:p w:rsidR="00EA4B03" w:rsidRDefault="00EA4B03">
            <w:pPr>
              <w:pStyle w:val="ConsPlusNormal"/>
              <w:jc w:val="center"/>
            </w:pPr>
            <w:r>
              <w:t>0100</w:t>
            </w:r>
          </w:p>
        </w:tc>
        <w:tc>
          <w:tcPr>
            <w:tcW w:w="1304" w:type="dxa"/>
          </w:tcPr>
          <w:p w:rsidR="00EA4B03" w:rsidRDefault="00EA4B03">
            <w:pPr>
              <w:pStyle w:val="ConsPlusNormal"/>
            </w:pPr>
          </w:p>
        </w:tc>
        <w:tc>
          <w:tcPr>
            <w:tcW w:w="1020" w:type="dxa"/>
          </w:tcPr>
          <w:p w:rsidR="00EA4B03" w:rsidRDefault="00EA4B03">
            <w:pPr>
              <w:pStyle w:val="ConsPlusNormal"/>
            </w:pPr>
          </w:p>
        </w:tc>
        <w:tc>
          <w:tcPr>
            <w:tcW w:w="1094" w:type="dxa"/>
          </w:tcPr>
          <w:p w:rsidR="00EA4B03" w:rsidRDefault="00EA4B03">
            <w:pPr>
              <w:pStyle w:val="ConsPlusNormal"/>
            </w:pPr>
          </w:p>
        </w:tc>
        <w:tc>
          <w:tcPr>
            <w:tcW w:w="1304" w:type="dxa"/>
          </w:tcPr>
          <w:p w:rsidR="00EA4B03" w:rsidRDefault="00EA4B03">
            <w:pPr>
              <w:pStyle w:val="ConsPlusNormal"/>
            </w:pPr>
          </w:p>
        </w:tc>
        <w:tc>
          <w:tcPr>
            <w:tcW w:w="1134" w:type="dxa"/>
          </w:tcPr>
          <w:p w:rsidR="00EA4B03" w:rsidRDefault="00EA4B03">
            <w:pPr>
              <w:pStyle w:val="ConsPlusNormal"/>
            </w:pPr>
          </w:p>
        </w:tc>
        <w:tc>
          <w:tcPr>
            <w:tcW w:w="1094" w:type="dxa"/>
          </w:tcPr>
          <w:p w:rsidR="00EA4B03" w:rsidRDefault="00EA4B03">
            <w:pPr>
              <w:pStyle w:val="ConsPlusNormal"/>
            </w:pPr>
          </w:p>
        </w:tc>
        <w:tc>
          <w:tcPr>
            <w:tcW w:w="1304" w:type="dxa"/>
          </w:tcPr>
          <w:p w:rsidR="00EA4B03" w:rsidRDefault="00EA4B03">
            <w:pPr>
              <w:pStyle w:val="ConsPlusNormal"/>
            </w:pPr>
          </w:p>
        </w:tc>
        <w:tc>
          <w:tcPr>
            <w:tcW w:w="907" w:type="dxa"/>
          </w:tcPr>
          <w:p w:rsidR="00EA4B03" w:rsidRDefault="00EA4B03">
            <w:pPr>
              <w:pStyle w:val="ConsPlusNormal"/>
            </w:pPr>
          </w:p>
        </w:tc>
        <w:tc>
          <w:tcPr>
            <w:tcW w:w="1020" w:type="dxa"/>
          </w:tcPr>
          <w:p w:rsidR="00EA4B03" w:rsidRDefault="00EA4B03">
            <w:pPr>
              <w:pStyle w:val="ConsPlusNormal"/>
            </w:pPr>
          </w:p>
        </w:tc>
      </w:tr>
      <w:tr w:rsidR="00EA4B03">
        <w:tblPrEx>
          <w:tblBorders>
            <w:right w:val="single" w:sz="4" w:space="0" w:color="auto"/>
          </w:tblBorders>
        </w:tblPrEx>
        <w:tc>
          <w:tcPr>
            <w:tcW w:w="1757" w:type="dxa"/>
            <w:tcBorders>
              <w:left w:val="nil"/>
            </w:tcBorders>
          </w:tcPr>
          <w:p w:rsidR="00EA4B03" w:rsidRDefault="00EA4B03">
            <w:pPr>
              <w:pStyle w:val="ConsPlusNormal"/>
            </w:pPr>
          </w:p>
        </w:tc>
        <w:tc>
          <w:tcPr>
            <w:tcW w:w="907" w:type="dxa"/>
          </w:tcPr>
          <w:p w:rsidR="00EA4B03" w:rsidRDefault="00EA4B03">
            <w:pPr>
              <w:pStyle w:val="ConsPlusNormal"/>
              <w:jc w:val="center"/>
            </w:pPr>
            <w:r>
              <w:t>0200</w:t>
            </w:r>
          </w:p>
        </w:tc>
        <w:tc>
          <w:tcPr>
            <w:tcW w:w="1304" w:type="dxa"/>
          </w:tcPr>
          <w:p w:rsidR="00EA4B03" w:rsidRDefault="00EA4B03">
            <w:pPr>
              <w:pStyle w:val="ConsPlusNormal"/>
            </w:pPr>
          </w:p>
        </w:tc>
        <w:tc>
          <w:tcPr>
            <w:tcW w:w="1020" w:type="dxa"/>
          </w:tcPr>
          <w:p w:rsidR="00EA4B03" w:rsidRDefault="00EA4B03">
            <w:pPr>
              <w:pStyle w:val="ConsPlusNormal"/>
            </w:pPr>
          </w:p>
        </w:tc>
        <w:tc>
          <w:tcPr>
            <w:tcW w:w="1094" w:type="dxa"/>
          </w:tcPr>
          <w:p w:rsidR="00EA4B03" w:rsidRDefault="00EA4B03">
            <w:pPr>
              <w:pStyle w:val="ConsPlusNormal"/>
            </w:pPr>
          </w:p>
        </w:tc>
        <w:tc>
          <w:tcPr>
            <w:tcW w:w="1304" w:type="dxa"/>
          </w:tcPr>
          <w:p w:rsidR="00EA4B03" w:rsidRDefault="00EA4B03">
            <w:pPr>
              <w:pStyle w:val="ConsPlusNormal"/>
            </w:pPr>
          </w:p>
        </w:tc>
        <w:tc>
          <w:tcPr>
            <w:tcW w:w="1134" w:type="dxa"/>
          </w:tcPr>
          <w:p w:rsidR="00EA4B03" w:rsidRDefault="00EA4B03">
            <w:pPr>
              <w:pStyle w:val="ConsPlusNormal"/>
            </w:pPr>
          </w:p>
        </w:tc>
        <w:tc>
          <w:tcPr>
            <w:tcW w:w="1094" w:type="dxa"/>
          </w:tcPr>
          <w:p w:rsidR="00EA4B03" w:rsidRDefault="00EA4B03">
            <w:pPr>
              <w:pStyle w:val="ConsPlusNormal"/>
            </w:pPr>
          </w:p>
        </w:tc>
        <w:tc>
          <w:tcPr>
            <w:tcW w:w="1304" w:type="dxa"/>
          </w:tcPr>
          <w:p w:rsidR="00EA4B03" w:rsidRDefault="00EA4B03">
            <w:pPr>
              <w:pStyle w:val="ConsPlusNormal"/>
            </w:pPr>
          </w:p>
        </w:tc>
        <w:tc>
          <w:tcPr>
            <w:tcW w:w="907" w:type="dxa"/>
          </w:tcPr>
          <w:p w:rsidR="00EA4B03" w:rsidRDefault="00EA4B03">
            <w:pPr>
              <w:pStyle w:val="ConsPlusNormal"/>
            </w:pPr>
          </w:p>
        </w:tc>
        <w:tc>
          <w:tcPr>
            <w:tcW w:w="1020" w:type="dxa"/>
          </w:tcPr>
          <w:p w:rsidR="00EA4B03" w:rsidRDefault="00EA4B03">
            <w:pPr>
              <w:pStyle w:val="ConsPlusNormal"/>
            </w:pPr>
          </w:p>
        </w:tc>
      </w:tr>
      <w:tr w:rsidR="00EA4B03">
        <w:tblPrEx>
          <w:tblBorders>
            <w:right w:val="single" w:sz="4" w:space="0" w:color="auto"/>
          </w:tblBorders>
        </w:tblPrEx>
        <w:tc>
          <w:tcPr>
            <w:tcW w:w="1757" w:type="dxa"/>
            <w:tcBorders>
              <w:left w:val="nil"/>
            </w:tcBorders>
          </w:tcPr>
          <w:p w:rsidR="00EA4B03" w:rsidRDefault="00EA4B03">
            <w:pPr>
              <w:pStyle w:val="ConsPlusNormal"/>
            </w:pPr>
          </w:p>
        </w:tc>
        <w:tc>
          <w:tcPr>
            <w:tcW w:w="907" w:type="dxa"/>
          </w:tcPr>
          <w:p w:rsidR="00EA4B03" w:rsidRDefault="00EA4B03">
            <w:pPr>
              <w:pStyle w:val="ConsPlusNormal"/>
            </w:pPr>
          </w:p>
        </w:tc>
        <w:tc>
          <w:tcPr>
            <w:tcW w:w="1304" w:type="dxa"/>
          </w:tcPr>
          <w:p w:rsidR="00EA4B03" w:rsidRDefault="00EA4B03">
            <w:pPr>
              <w:pStyle w:val="ConsPlusNormal"/>
            </w:pPr>
          </w:p>
        </w:tc>
        <w:tc>
          <w:tcPr>
            <w:tcW w:w="1020" w:type="dxa"/>
          </w:tcPr>
          <w:p w:rsidR="00EA4B03" w:rsidRDefault="00EA4B03">
            <w:pPr>
              <w:pStyle w:val="ConsPlusNormal"/>
            </w:pPr>
          </w:p>
        </w:tc>
        <w:tc>
          <w:tcPr>
            <w:tcW w:w="1094" w:type="dxa"/>
          </w:tcPr>
          <w:p w:rsidR="00EA4B03" w:rsidRDefault="00EA4B03">
            <w:pPr>
              <w:pStyle w:val="ConsPlusNormal"/>
            </w:pPr>
          </w:p>
        </w:tc>
        <w:tc>
          <w:tcPr>
            <w:tcW w:w="1304" w:type="dxa"/>
          </w:tcPr>
          <w:p w:rsidR="00EA4B03" w:rsidRDefault="00EA4B03">
            <w:pPr>
              <w:pStyle w:val="ConsPlusNormal"/>
            </w:pPr>
          </w:p>
        </w:tc>
        <w:tc>
          <w:tcPr>
            <w:tcW w:w="1134" w:type="dxa"/>
          </w:tcPr>
          <w:p w:rsidR="00EA4B03" w:rsidRDefault="00EA4B03">
            <w:pPr>
              <w:pStyle w:val="ConsPlusNormal"/>
            </w:pPr>
          </w:p>
        </w:tc>
        <w:tc>
          <w:tcPr>
            <w:tcW w:w="1094" w:type="dxa"/>
          </w:tcPr>
          <w:p w:rsidR="00EA4B03" w:rsidRDefault="00EA4B03">
            <w:pPr>
              <w:pStyle w:val="ConsPlusNormal"/>
            </w:pPr>
          </w:p>
        </w:tc>
        <w:tc>
          <w:tcPr>
            <w:tcW w:w="1304" w:type="dxa"/>
          </w:tcPr>
          <w:p w:rsidR="00EA4B03" w:rsidRDefault="00EA4B03">
            <w:pPr>
              <w:pStyle w:val="ConsPlusNormal"/>
            </w:pPr>
          </w:p>
        </w:tc>
        <w:tc>
          <w:tcPr>
            <w:tcW w:w="907" w:type="dxa"/>
          </w:tcPr>
          <w:p w:rsidR="00EA4B03" w:rsidRDefault="00EA4B03">
            <w:pPr>
              <w:pStyle w:val="ConsPlusNormal"/>
            </w:pPr>
          </w:p>
        </w:tc>
        <w:tc>
          <w:tcPr>
            <w:tcW w:w="1020" w:type="dxa"/>
          </w:tcPr>
          <w:p w:rsidR="00EA4B03" w:rsidRDefault="00EA4B03">
            <w:pPr>
              <w:pStyle w:val="ConsPlusNormal"/>
            </w:pPr>
          </w:p>
        </w:tc>
      </w:tr>
      <w:tr w:rsidR="00EA4B03">
        <w:tblPrEx>
          <w:tblBorders>
            <w:right w:val="single" w:sz="4" w:space="0" w:color="auto"/>
          </w:tblBorders>
        </w:tblPrEx>
        <w:tc>
          <w:tcPr>
            <w:tcW w:w="1757" w:type="dxa"/>
            <w:tcBorders>
              <w:left w:val="nil"/>
              <w:bottom w:val="nil"/>
            </w:tcBorders>
          </w:tcPr>
          <w:p w:rsidR="00EA4B03" w:rsidRDefault="00EA4B03">
            <w:pPr>
              <w:pStyle w:val="ConsPlusNormal"/>
              <w:jc w:val="right"/>
            </w:pPr>
            <w:r>
              <w:lastRenderedPageBreak/>
              <w:t>Итого</w:t>
            </w:r>
          </w:p>
        </w:tc>
        <w:tc>
          <w:tcPr>
            <w:tcW w:w="907" w:type="dxa"/>
          </w:tcPr>
          <w:p w:rsidR="00EA4B03" w:rsidRDefault="00EA4B03">
            <w:pPr>
              <w:pStyle w:val="ConsPlusNormal"/>
              <w:jc w:val="center"/>
            </w:pPr>
            <w:r>
              <w:t>9000</w:t>
            </w:r>
          </w:p>
        </w:tc>
        <w:tc>
          <w:tcPr>
            <w:tcW w:w="1304" w:type="dxa"/>
          </w:tcPr>
          <w:p w:rsidR="00EA4B03" w:rsidRDefault="00EA4B03">
            <w:pPr>
              <w:pStyle w:val="ConsPlusNormal"/>
              <w:jc w:val="center"/>
            </w:pPr>
            <w:r>
              <w:t>x</w:t>
            </w:r>
          </w:p>
        </w:tc>
        <w:tc>
          <w:tcPr>
            <w:tcW w:w="1020" w:type="dxa"/>
          </w:tcPr>
          <w:p w:rsidR="00EA4B03" w:rsidRDefault="00EA4B03">
            <w:pPr>
              <w:pStyle w:val="ConsPlusNormal"/>
              <w:jc w:val="center"/>
            </w:pPr>
            <w:r>
              <w:t>x</w:t>
            </w:r>
          </w:p>
        </w:tc>
        <w:tc>
          <w:tcPr>
            <w:tcW w:w="1094" w:type="dxa"/>
          </w:tcPr>
          <w:p w:rsidR="00EA4B03" w:rsidRDefault="00EA4B03">
            <w:pPr>
              <w:pStyle w:val="ConsPlusNormal"/>
            </w:pPr>
          </w:p>
        </w:tc>
        <w:tc>
          <w:tcPr>
            <w:tcW w:w="1304" w:type="dxa"/>
          </w:tcPr>
          <w:p w:rsidR="00EA4B03" w:rsidRDefault="00EA4B03">
            <w:pPr>
              <w:pStyle w:val="ConsPlusNormal"/>
              <w:jc w:val="center"/>
            </w:pPr>
            <w:r>
              <w:t>x</w:t>
            </w:r>
          </w:p>
        </w:tc>
        <w:tc>
          <w:tcPr>
            <w:tcW w:w="1134" w:type="dxa"/>
          </w:tcPr>
          <w:p w:rsidR="00EA4B03" w:rsidRDefault="00EA4B03">
            <w:pPr>
              <w:pStyle w:val="ConsPlusNormal"/>
              <w:jc w:val="center"/>
            </w:pPr>
            <w:r>
              <w:t>x</w:t>
            </w:r>
          </w:p>
        </w:tc>
        <w:tc>
          <w:tcPr>
            <w:tcW w:w="1094" w:type="dxa"/>
          </w:tcPr>
          <w:p w:rsidR="00EA4B03" w:rsidRDefault="00EA4B03">
            <w:pPr>
              <w:pStyle w:val="ConsPlusNormal"/>
            </w:pPr>
          </w:p>
        </w:tc>
        <w:tc>
          <w:tcPr>
            <w:tcW w:w="1304" w:type="dxa"/>
          </w:tcPr>
          <w:p w:rsidR="00EA4B03" w:rsidRDefault="00EA4B03">
            <w:pPr>
              <w:pStyle w:val="ConsPlusNormal"/>
              <w:jc w:val="center"/>
            </w:pPr>
            <w:r>
              <w:t>x</w:t>
            </w:r>
          </w:p>
        </w:tc>
        <w:tc>
          <w:tcPr>
            <w:tcW w:w="907" w:type="dxa"/>
          </w:tcPr>
          <w:p w:rsidR="00EA4B03" w:rsidRDefault="00EA4B03">
            <w:pPr>
              <w:pStyle w:val="ConsPlusNormal"/>
              <w:jc w:val="center"/>
            </w:pPr>
            <w:r>
              <w:t>x</w:t>
            </w:r>
          </w:p>
        </w:tc>
        <w:tc>
          <w:tcPr>
            <w:tcW w:w="1020"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2.7.  Расчет  доходов  в  виде  прибыли,  приходящейся  на  доли в уставных</w:t>
      </w:r>
    </w:p>
    <w:p w:rsidR="00EA4B03" w:rsidRDefault="00EA4B03">
      <w:pPr>
        <w:pStyle w:val="ConsPlusNonformat"/>
        <w:jc w:val="both"/>
      </w:pPr>
      <w:r>
        <w:t>(складочных)  капиталах хозяйственных товариществ и обществ, или дивидендов</w:t>
      </w:r>
    </w:p>
    <w:p w:rsidR="00EA4B03" w:rsidRDefault="00EA4B03">
      <w:pPr>
        <w:pStyle w:val="ConsPlusNonformat"/>
        <w:jc w:val="both"/>
      </w:pPr>
      <w:r>
        <w:t>по акциям, принадлежащим учреждению</w:t>
      </w:r>
    </w:p>
    <w:p w:rsidR="00EA4B03" w:rsidRDefault="00EA4B03">
      <w:pPr>
        <w:pStyle w:val="ConsPlusNormal"/>
        <w:jc w:val="both"/>
      </w:pPr>
    </w:p>
    <w:tbl>
      <w:tblPr>
        <w:tblW w:w="5000" w:type="pct"/>
        <w:tblBorders>
          <w:top w:val="single" w:sz="4" w:space="0" w:color="auto"/>
          <w:bottom w:val="single" w:sz="4" w:space="0" w:color="auto"/>
          <w:right w:val="nil"/>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973"/>
        <w:gridCol w:w="952"/>
        <w:gridCol w:w="1367"/>
        <w:gridCol w:w="1367"/>
        <w:gridCol w:w="1367"/>
        <w:gridCol w:w="1367"/>
        <w:gridCol w:w="1367"/>
        <w:gridCol w:w="1307"/>
        <w:gridCol w:w="1367"/>
        <w:gridCol w:w="1367"/>
        <w:gridCol w:w="1367"/>
      </w:tblGrid>
      <w:tr w:rsidR="00EA4B03">
        <w:tc>
          <w:tcPr>
            <w:tcW w:w="2835" w:type="dxa"/>
            <w:vMerge w:val="restart"/>
            <w:tcBorders>
              <w:left w:val="nil"/>
            </w:tcBorders>
          </w:tcPr>
          <w:p w:rsidR="00EA4B03" w:rsidRDefault="00EA4B03">
            <w:pPr>
              <w:pStyle w:val="ConsPlusNormal"/>
              <w:jc w:val="center"/>
            </w:pPr>
            <w:r>
              <w:t>Наименование показателя</w:t>
            </w:r>
          </w:p>
        </w:tc>
        <w:tc>
          <w:tcPr>
            <w:tcW w:w="907" w:type="dxa"/>
            <w:vMerge w:val="restart"/>
          </w:tcPr>
          <w:p w:rsidR="00EA4B03" w:rsidRDefault="00EA4B03">
            <w:pPr>
              <w:pStyle w:val="ConsPlusNormal"/>
              <w:jc w:val="center"/>
            </w:pPr>
            <w:r>
              <w:t>Код строки</w:t>
            </w:r>
          </w:p>
        </w:tc>
        <w:tc>
          <w:tcPr>
            <w:tcW w:w="3912" w:type="dxa"/>
            <w:gridSpan w:val="3"/>
          </w:tcPr>
          <w:p w:rsidR="00EA4B03" w:rsidRDefault="00EA4B03">
            <w:pPr>
              <w:pStyle w:val="ConsPlusNormal"/>
              <w:jc w:val="center"/>
            </w:pPr>
            <w:r>
              <w:t>Размер прибыли на акцию</w:t>
            </w:r>
          </w:p>
          <w:p w:rsidR="00EA4B03" w:rsidRDefault="00EA4B03">
            <w:pPr>
              <w:pStyle w:val="ConsPlusNormal"/>
              <w:jc w:val="center"/>
            </w:pPr>
            <w:r>
              <w:t>(долю участия)</w:t>
            </w:r>
          </w:p>
        </w:tc>
        <w:tc>
          <w:tcPr>
            <w:tcW w:w="3855" w:type="dxa"/>
            <w:gridSpan w:val="3"/>
          </w:tcPr>
          <w:p w:rsidR="00EA4B03" w:rsidRDefault="00EA4B03">
            <w:pPr>
              <w:pStyle w:val="ConsPlusNormal"/>
              <w:jc w:val="center"/>
            </w:pPr>
            <w:r>
              <w:t>Количество акций</w:t>
            </w:r>
          </w:p>
          <w:p w:rsidR="00EA4B03" w:rsidRDefault="00EA4B03">
            <w:pPr>
              <w:pStyle w:val="ConsPlusNormal"/>
              <w:jc w:val="center"/>
            </w:pPr>
            <w:r>
              <w:t>(размер участия, доля)</w:t>
            </w:r>
          </w:p>
        </w:tc>
        <w:tc>
          <w:tcPr>
            <w:tcW w:w="3912" w:type="dxa"/>
            <w:gridSpan w:val="3"/>
            <w:tcBorders>
              <w:right w:val="nil"/>
            </w:tcBorders>
          </w:tcPr>
          <w:p w:rsidR="00EA4B03" w:rsidRDefault="00EA4B03">
            <w:pPr>
              <w:pStyle w:val="ConsPlusNormal"/>
              <w:jc w:val="center"/>
            </w:pPr>
            <w:r>
              <w:t>Сумма</w:t>
            </w:r>
          </w:p>
        </w:tc>
      </w:tr>
      <w:tr w:rsidR="00EA4B03">
        <w:tc>
          <w:tcPr>
            <w:tcW w:w="0" w:type="auto"/>
            <w:vMerge/>
            <w:tcBorders>
              <w:left w:val="nil"/>
            </w:tcBorders>
          </w:tcPr>
          <w:p w:rsidR="00EA4B03" w:rsidRDefault="00EA4B03">
            <w:pPr>
              <w:pStyle w:val="ConsPlusNormal"/>
            </w:pPr>
          </w:p>
        </w:tc>
        <w:tc>
          <w:tcPr>
            <w:tcW w:w="0" w:type="auto"/>
            <w:vMerge/>
          </w:tcPr>
          <w:p w:rsidR="00EA4B03" w:rsidRDefault="00EA4B03">
            <w:pPr>
              <w:pStyle w:val="ConsPlusNormal"/>
            </w:pPr>
          </w:p>
        </w:tc>
        <w:tc>
          <w:tcPr>
            <w:tcW w:w="1304"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304"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304"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1304"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304"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247"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1304"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304"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304"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835" w:type="dxa"/>
            <w:tcBorders>
              <w:left w:val="nil"/>
            </w:tcBorders>
          </w:tcPr>
          <w:p w:rsidR="00EA4B03" w:rsidRDefault="00EA4B03">
            <w:pPr>
              <w:pStyle w:val="ConsPlusNormal"/>
              <w:jc w:val="center"/>
            </w:pPr>
            <w:r>
              <w:t>1</w:t>
            </w:r>
          </w:p>
        </w:tc>
        <w:tc>
          <w:tcPr>
            <w:tcW w:w="907" w:type="dxa"/>
          </w:tcPr>
          <w:p w:rsidR="00EA4B03" w:rsidRDefault="00EA4B03">
            <w:pPr>
              <w:pStyle w:val="ConsPlusNormal"/>
              <w:jc w:val="center"/>
            </w:pPr>
            <w:r>
              <w:t>2</w:t>
            </w:r>
          </w:p>
        </w:tc>
        <w:tc>
          <w:tcPr>
            <w:tcW w:w="1304" w:type="dxa"/>
          </w:tcPr>
          <w:p w:rsidR="00EA4B03" w:rsidRDefault="00EA4B03">
            <w:pPr>
              <w:pStyle w:val="ConsPlusNormal"/>
              <w:jc w:val="center"/>
            </w:pPr>
            <w:r>
              <w:t>3</w:t>
            </w:r>
          </w:p>
        </w:tc>
        <w:tc>
          <w:tcPr>
            <w:tcW w:w="1304" w:type="dxa"/>
          </w:tcPr>
          <w:p w:rsidR="00EA4B03" w:rsidRDefault="00EA4B03">
            <w:pPr>
              <w:pStyle w:val="ConsPlusNormal"/>
              <w:jc w:val="center"/>
            </w:pPr>
            <w:r>
              <w:t>4</w:t>
            </w:r>
          </w:p>
        </w:tc>
        <w:tc>
          <w:tcPr>
            <w:tcW w:w="1304" w:type="dxa"/>
          </w:tcPr>
          <w:p w:rsidR="00EA4B03" w:rsidRDefault="00EA4B03">
            <w:pPr>
              <w:pStyle w:val="ConsPlusNormal"/>
              <w:jc w:val="center"/>
            </w:pPr>
            <w:r>
              <w:t>5</w:t>
            </w:r>
          </w:p>
        </w:tc>
        <w:tc>
          <w:tcPr>
            <w:tcW w:w="1304" w:type="dxa"/>
          </w:tcPr>
          <w:p w:rsidR="00EA4B03" w:rsidRDefault="00EA4B03">
            <w:pPr>
              <w:pStyle w:val="ConsPlusNormal"/>
              <w:jc w:val="center"/>
            </w:pPr>
            <w:r>
              <w:t>6</w:t>
            </w:r>
          </w:p>
        </w:tc>
        <w:tc>
          <w:tcPr>
            <w:tcW w:w="1304" w:type="dxa"/>
          </w:tcPr>
          <w:p w:rsidR="00EA4B03" w:rsidRDefault="00EA4B03">
            <w:pPr>
              <w:pStyle w:val="ConsPlusNormal"/>
              <w:jc w:val="center"/>
            </w:pPr>
            <w:r>
              <w:t>7</w:t>
            </w:r>
          </w:p>
        </w:tc>
        <w:tc>
          <w:tcPr>
            <w:tcW w:w="1247" w:type="dxa"/>
          </w:tcPr>
          <w:p w:rsidR="00EA4B03" w:rsidRDefault="00EA4B03">
            <w:pPr>
              <w:pStyle w:val="ConsPlusNormal"/>
              <w:jc w:val="center"/>
            </w:pPr>
            <w:r>
              <w:t>8</w:t>
            </w:r>
          </w:p>
        </w:tc>
        <w:tc>
          <w:tcPr>
            <w:tcW w:w="1304" w:type="dxa"/>
          </w:tcPr>
          <w:p w:rsidR="00EA4B03" w:rsidRDefault="00EA4B03">
            <w:pPr>
              <w:pStyle w:val="ConsPlusNormal"/>
              <w:jc w:val="center"/>
            </w:pPr>
            <w:r>
              <w:t>9</w:t>
            </w:r>
          </w:p>
        </w:tc>
        <w:tc>
          <w:tcPr>
            <w:tcW w:w="1304" w:type="dxa"/>
          </w:tcPr>
          <w:p w:rsidR="00EA4B03" w:rsidRDefault="00EA4B03">
            <w:pPr>
              <w:pStyle w:val="ConsPlusNormal"/>
              <w:jc w:val="center"/>
            </w:pPr>
            <w:r>
              <w:t>10</w:t>
            </w:r>
          </w:p>
        </w:tc>
        <w:tc>
          <w:tcPr>
            <w:tcW w:w="1304" w:type="dxa"/>
            <w:tcBorders>
              <w:right w:val="nil"/>
            </w:tcBorders>
          </w:tcPr>
          <w:p w:rsidR="00EA4B03" w:rsidRDefault="00EA4B03">
            <w:pPr>
              <w:pStyle w:val="ConsPlusNormal"/>
              <w:jc w:val="center"/>
            </w:pPr>
            <w:r>
              <w:t>11</w:t>
            </w:r>
          </w:p>
        </w:tc>
      </w:tr>
      <w:tr w:rsidR="00EA4B03">
        <w:tblPrEx>
          <w:tblBorders>
            <w:right w:val="single" w:sz="4" w:space="0" w:color="auto"/>
          </w:tblBorders>
        </w:tblPrEx>
        <w:tc>
          <w:tcPr>
            <w:tcW w:w="2835" w:type="dxa"/>
            <w:tcBorders>
              <w:left w:val="nil"/>
            </w:tcBorders>
          </w:tcPr>
          <w:p w:rsidR="00EA4B03" w:rsidRDefault="00EA4B03">
            <w:pPr>
              <w:pStyle w:val="ConsPlusNormal"/>
            </w:pPr>
            <w:r>
              <w:t>Поступления в виде прибыли, приходящейся на доли в уставных (складочных) капиталах хозяйственных товариществ и обществ, всего</w:t>
            </w:r>
          </w:p>
        </w:tc>
        <w:tc>
          <w:tcPr>
            <w:tcW w:w="907" w:type="dxa"/>
            <w:vAlign w:val="bottom"/>
          </w:tcPr>
          <w:p w:rsidR="00EA4B03" w:rsidRDefault="00EA4B03">
            <w:pPr>
              <w:pStyle w:val="ConsPlusNormal"/>
              <w:jc w:val="center"/>
            </w:pPr>
            <w:r>
              <w:t>0100</w:t>
            </w:r>
          </w:p>
        </w:tc>
        <w:tc>
          <w:tcPr>
            <w:tcW w:w="1304" w:type="dxa"/>
            <w:vAlign w:val="bottom"/>
          </w:tcPr>
          <w:p w:rsidR="00EA4B03" w:rsidRDefault="00EA4B03">
            <w:pPr>
              <w:pStyle w:val="ConsPlusNormal"/>
              <w:jc w:val="center"/>
            </w:pPr>
            <w:r>
              <w:t>x</w:t>
            </w:r>
          </w:p>
        </w:tc>
        <w:tc>
          <w:tcPr>
            <w:tcW w:w="1304" w:type="dxa"/>
            <w:vAlign w:val="bottom"/>
          </w:tcPr>
          <w:p w:rsidR="00EA4B03" w:rsidRDefault="00EA4B03">
            <w:pPr>
              <w:pStyle w:val="ConsPlusNormal"/>
              <w:jc w:val="center"/>
            </w:pPr>
            <w:r>
              <w:t>x</w:t>
            </w:r>
          </w:p>
        </w:tc>
        <w:tc>
          <w:tcPr>
            <w:tcW w:w="1304" w:type="dxa"/>
            <w:vAlign w:val="bottom"/>
          </w:tcPr>
          <w:p w:rsidR="00EA4B03" w:rsidRDefault="00EA4B03">
            <w:pPr>
              <w:pStyle w:val="ConsPlusNormal"/>
              <w:jc w:val="center"/>
            </w:pPr>
            <w:r>
              <w:t>x</w:t>
            </w:r>
          </w:p>
        </w:tc>
        <w:tc>
          <w:tcPr>
            <w:tcW w:w="1304" w:type="dxa"/>
            <w:vAlign w:val="bottom"/>
          </w:tcPr>
          <w:p w:rsidR="00EA4B03" w:rsidRDefault="00EA4B03">
            <w:pPr>
              <w:pStyle w:val="ConsPlusNormal"/>
              <w:jc w:val="center"/>
            </w:pPr>
            <w:r>
              <w:t>x</w:t>
            </w:r>
          </w:p>
        </w:tc>
        <w:tc>
          <w:tcPr>
            <w:tcW w:w="1304" w:type="dxa"/>
            <w:vAlign w:val="bottom"/>
          </w:tcPr>
          <w:p w:rsidR="00EA4B03" w:rsidRDefault="00EA4B03">
            <w:pPr>
              <w:pStyle w:val="ConsPlusNormal"/>
              <w:jc w:val="center"/>
            </w:pPr>
            <w:r>
              <w:t>x</w:t>
            </w:r>
          </w:p>
        </w:tc>
        <w:tc>
          <w:tcPr>
            <w:tcW w:w="1247" w:type="dxa"/>
            <w:vAlign w:val="bottom"/>
          </w:tcPr>
          <w:p w:rsidR="00EA4B03" w:rsidRDefault="00EA4B03">
            <w:pPr>
              <w:pStyle w:val="ConsPlusNormal"/>
              <w:jc w:val="center"/>
            </w:pPr>
            <w:r>
              <w:t>x</w:t>
            </w:r>
          </w:p>
        </w:tc>
        <w:tc>
          <w:tcPr>
            <w:tcW w:w="1304" w:type="dxa"/>
            <w:vAlign w:val="bottom"/>
          </w:tcPr>
          <w:p w:rsidR="00EA4B03" w:rsidRDefault="00EA4B03">
            <w:pPr>
              <w:pStyle w:val="ConsPlusNormal"/>
            </w:pPr>
          </w:p>
        </w:tc>
        <w:tc>
          <w:tcPr>
            <w:tcW w:w="1304" w:type="dxa"/>
            <w:vAlign w:val="bottom"/>
          </w:tcPr>
          <w:p w:rsidR="00EA4B03" w:rsidRDefault="00EA4B03">
            <w:pPr>
              <w:pStyle w:val="ConsPlusNormal"/>
            </w:pPr>
          </w:p>
        </w:tc>
        <w:tc>
          <w:tcPr>
            <w:tcW w:w="1304" w:type="dxa"/>
            <w:vAlign w:val="bottom"/>
          </w:tcPr>
          <w:p w:rsidR="00EA4B03" w:rsidRDefault="00EA4B03">
            <w:pPr>
              <w:pStyle w:val="ConsPlusNormal"/>
            </w:pPr>
          </w:p>
        </w:tc>
      </w:tr>
      <w:tr w:rsidR="00EA4B03">
        <w:tblPrEx>
          <w:tblBorders>
            <w:right w:val="single" w:sz="4" w:space="0" w:color="auto"/>
          </w:tblBorders>
        </w:tblPrEx>
        <w:tc>
          <w:tcPr>
            <w:tcW w:w="2835" w:type="dxa"/>
            <w:tcBorders>
              <w:left w:val="nil"/>
              <w:bottom w:val="nil"/>
            </w:tcBorders>
            <w:vAlign w:val="center"/>
          </w:tcPr>
          <w:p w:rsidR="00EA4B03" w:rsidRDefault="00EA4B03">
            <w:pPr>
              <w:pStyle w:val="ConsPlusNormal"/>
              <w:ind w:left="283"/>
            </w:pPr>
            <w:r>
              <w:t>в том числе:</w:t>
            </w:r>
          </w:p>
        </w:tc>
        <w:tc>
          <w:tcPr>
            <w:tcW w:w="907" w:type="dxa"/>
            <w:vMerge w:val="restart"/>
            <w:vAlign w:val="bottom"/>
          </w:tcPr>
          <w:p w:rsidR="00EA4B03" w:rsidRDefault="00EA4B03">
            <w:pPr>
              <w:pStyle w:val="ConsPlusNormal"/>
              <w:jc w:val="center"/>
            </w:pPr>
            <w:r>
              <w:t>0101</w:t>
            </w:r>
          </w:p>
        </w:tc>
        <w:tc>
          <w:tcPr>
            <w:tcW w:w="1304" w:type="dxa"/>
            <w:vMerge w:val="restart"/>
            <w:vAlign w:val="bottom"/>
          </w:tcPr>
          <w:p w:rsidR="00EA4B03" w:rsidRDefault="00EA4B03">
            <w:pPr>
              <w:pStyle w:val="ConsPlusNormal"/>
            </w:pPr>
          </w:p>
        </w:tc>
        <w:tc>
          <w:tcPr>
            <w:tcW w:w="1304" w:type="dxa"/>
            <w:vMerge w:val="restart"/>
            <w:vAlign w:val="bottom"/>
          </w:tcPr>
          <w:p w:rsidR="00EA4B03" w:rsidRDefault="00EA4B03">
            <w:pPr>
              <w:pStyle w:val="ConsPlusNormal"/>
            </w:pPr>
          </w:p>
        </w:tc>
        <w:tc>
          <w:tcPr>
            <w:tcW w:w="1304" w:type="dxa"/>
            <w:vMerge w:val="restart"/>
            <w:vAlign w:val="bottom"/>
          </w:tcPr>
          <w:p w:rsidR="00EA4B03" w:rsidRDefault="00EA4B03">
            <w:pPr>
              <w:pStyle w:val="ConsPlusNormal"/>
            </w:pPr>
          </w:p>
        </w:tc>
        <w:tc>
          <w:tcPr>
            <w:tcW w:w="1304" w:type="dxa"/>
            <w:vMerge w:val="restart"/>
            <w:vAlign w:val="bottom"/>
          </w:tcPr>
          <w:p w:rsidR="00EA4B03" w:rsidRDefault="00EA4B03">
            <w:pPr>
              <w:pStyle w:val="ConsPlusNormal"/>
            </w:pPr>
          </w:p>
        </w:tc>
        <w:tc>
          <w:tcPr>
            <w:tcW w:w="1304" w:type="dxa"/>
            <w:vMerge w:val="restart"/>
            <w:vAlign w:val="bottom"/>
          </w:tcPr>
          <w:p w:rsidR="00EA4B03" w:rsidRDefault="00EA4B03">
            <w:pPr>
              <w:pStyle w:val="ConsPlusNormal"/>
            </w:pPr>
          </w:p>
        </w:tc>
        <w:tc>
          <w:tcPr>
            <w:tcW w:w="1247" w:type="dxa"/>
            <w:vMerge w:val="restart"/>
            <w:vAlign w:val="bottom"/>
          </w:tcPr>
          <w:p w:rsidR="00EA4B03" w:rsidRDefault="00EA4B03">
            <w:pPr>
              <w:pStyle w:val="ConsPlusNormal"/>
            </w:pPr>
          </w:p>
        </w:tc>
        <w:tc>
          <w:tcPr>
            <w:tcW w:w="1304" w:type="dxa"/>
            <w:vMerge w:val="restart"/>
            <w:vAlign w:val="bottom"/>
          </w:tcPr>
          <w:p w:rsidR="00EA4B03" w:rsidRDefault="00EA4B03">
            <w:pPr>
              <w:pStyle w:val="ConsPlusNormal"/>
            </w:pPr>
          </w:p>
        </w:tc>
        <w:tc>
          <w:tcPr>
            <w:tcW w:w="1304" w:type="dxa"/>
            <w:vMerge w:val="restart"/>
            <w:vAlign w:val="bottom"/>
          </w:tcPr>
          <w:p w:rsidR="00EA4B03" w:rsidRDefault="00EA4B03">
            <w:pPr>
              <w:pStyle w:val="ConsPlusNormal"/>
            </w:pPr>
          </w:p>
        </w:tc>
        <w:tc>
          <w:tcPr>
            <w:tcW w:w="1304" w:type="dxa"/>
            <w:vMerge w:val="restart"/>
            <w:vAlign w:val="bottom"/>
          </w:tcPr>
          <w:p w:rsidR="00EA4B03" w:rsidRDefault="00EA4B03">
            <w:pPr>
              <w:pStyle w:val="ConsPlusNormal"/>
            </w:pPr>
          </w:p>
        </w:tc>
      </w:tr>
      <w:tr w:rsidR="00EA4B03">
        <w:tblPrEx>
          <w:tblBorders>
            <w:right w:val="single" w:sz="4" w:space="0" w:color="auto"/>
          </w:tblBorders>
        </w:tblPrEx>
        <w:tc>
          <w:tcPr>
            <w:tcW w:w="2835" w:type="dxa"/>
            <w:tcBorders>
              <w:top w:val="nil"/>
              <w:left w:val="nil"/>
            </w:tcBorders>
          </w:tcPr>
          <w:p w:rsidR="00EA4B03" w:rsidRDefault="00EA4B03">
            <w:pPr>
              <w:pStyle w:val="ConsPlusNormal"/>
              <w:jc w:val="both"/>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r>
      <w:tr w:rsidR="00EA4B03">
        <w:tblPrEx>
          <w:tblBorders>
            <w:right w:val="single" w:sz="4" w:space="0" w:color="auto"/>
          </w:tblBorders>
        </w:tblPrEx>
        <w:tc>
          <w:tcPr>
            <w:tcW w:w="2835" w:type="dxa"/>
            <w:tcBorders>
              <w:left w:val="nil"/>
            </w:tcBorders>
          </w:tcPr>
          <w:p w:rsidR="00EA4B03" w:rsidRDefault="00EA4B03">
            <w:pPr>
              <w:pStyle w:val="ConsPlusNormal"/>
            </w:pPr>
          </w:p>
        </w:tc>
        <w:tc>
          <w:tcPr>
            <w:tcW w:w="907" w:type="dxa"/>
            <w:vAlign w:val="bottom"/>
          </w:tcPr>
          <w:p w:rsidR="00EA4B03" w:rsidRDefault="00EA4B03">
            <w:pPr>
              <w:pStyle w:val="ConsPlusNormal"/>
            </w:pPr>
          </w:p>
        </w:tc>
        <w:tc>
          <w:tcPr>
            <w:tcW w:w="1304" w:type="dxa"/>
            <w:vAlign w:val="bottom"/>
          </w:tcPr>
          <w:p w:rsidR="00EA4B03" w:rsidRDefault="00EA4B03">
            <w:pPr>
              <w:pStyle w:val="ConsPlusNormal"/>
            </w:pPr>
          </w:p>
        </w:tc>
        <w:tc>
          <w:tcPr>
            <w:tcW w:w="1304" w:type="dxa"/>
            <w:vAlign w:val="bottom"/>
          </w:tcPr>
          <w:p w:rsidR="00EA4B03" w:rsidRDefault="00EA4B03">
            <w:pPr>
              <w:pStyle w:val="ConsPlusNormal"/>
            </w:pPr>
          </w:p>
        </w:tc>
        <w:tc>
          <w:tcPr>
            <w:tcW w:w="1304" w:type="dxa"/>
            <w:vAlign w:val="bottom"/>
          </w:tcPr>
          <w:p w:rsidR="00EA4B03" w:rsidRDefault="00EA4B03">
            <w:pPr>
              <w:pStyle w:val="ConsPlusNormal"/>
            </w:pPr>
          </w:p>
        </w:tc>
        <w:tc>
          <w:tcPr>
            <w:tcW w:w="1304" w:type="dxa"/>
            <w:vAlign w:val="bottom"/>
          </w:tcPr>
          <w:p w:rsidR="00EA4B03" w:rsidRDefault="00EA4B03">
            <w:pPr>
              <w:pStyle w:val="ConsPlusNormal"/>
            </w:pPr>
          </w:p>
        </w:tc>
        <w:tc>
          <w:tcPr>
            <w:tcW w:w="1304" w:type="dxa"/>
            <w:vAlign w:val="bottom"/>
          </w:tcPr>
          <w:p w:rsidR="00EA4B03" w:rsidRDefault="00EA4B03">
            <w:pPr>
              <w:pStyle w:val="ConsPlusNormal"/>
            </w:pPr>
          </w:p>
        </w:tc>
        <w:tc>
          <w:tcPr>
            <w:tcW w:w="1247" w:type="dxa"/>
            <w:vAlign w:val="bottom"/>
          </w:tcPr>
          <w:p w:rsidR="00EA4B03" w:rsidRDefault="00EA4B03">
            <w:pPr>
              <w:pStyle w:val="ConsPlusNormal"/>
            </w:pPr>
          </w:p>
        </w:tc>
        <w:tc>
          <w:tcPr>
            <w:tcW w:w="1304" w:type="dxa"/>
            <w:vAlign w:val="bottom"/>
          </w:tcPr>
          <w:p w:rsidR="00EA4B03" w:rsidRDefault="00EA4B03">
            <w:pPr>
              <w:pStyle w:val="ConsPlusNormal"/>
            </w:pPr>
          </w:p>
        </w:tc>
        <w:tc>
          <w:tcPr>
            <w:tcW w:w="1304" w:type="dxa"/>
            <w:vAlign w:val="bottom"/>
          </w:tcPr>
          <w:p w:rsidR="00EA4B03" w:rsidRDefault="00EA4B03">
            <w:pPr>
              <w:pStyle w:val="ConsPlusNormal"/>
            </w:pPr>
          </w:p>
        </w:tc>
        <w:tc>
          <w:tcPr>
            <w:tcW w:w="1304" w:type="dxa"/>
            <w:vAlign w:val="bottom"/>
          </w:tcPr>
          <w:p w:rsidR="00EA4B03" w:rsidRDefault="00EA4B03">
            <w:pPr>
              <w:pStyle w:val="ConsPlusNormal"/>
            </w:pPr>
          </w:p>
        </w:tc>
      </w:tr>
      <w:tr w:rsidR="00EA4B03">
        <w:tblPrEx>
          <w:tblBorders>
            <w:right w:val="single" w:sz="4" w:space="0" w:color="auto"/>
          </w:tblBorders>
        </w:tblPrEx>
        <w:tc>
          <w:tcPr>
            <w:tcW w:w="2835" w:type="dxa"/>
            <w:tcBorders>
              <w:left w:val="nil"/>
            </w:tcBorders>
            <w:vAlign w:val="bottom"/>
          </w:tcPr>
          <w:p w:rsidR="00EA4B03" w:rsidRDefault="00EA4B03">
            <w:pPr>
              <w:pStyle w:val="ConsPlusNormal"/>
            </w:pPr>
            <w:r>
              <w:t>Поступления в виде дивидендов по акциям, принадлежащим учреждению, всего</w:t>
            </w:r>
          </w:p>
        </w:tc>
        <w:tc>
          <w:tcPr>
            <w:tcW w:w="907" w:type="dxa"/>
            <w:vAlign w:val="bottom"/>
          </w:tcPr>
          <w:p w:rsidR="00EA4B03" w:rsidRDefault="00EA4B03">
            <w:pPr>
              <w:pStyle w:val="ConsPlusNormal"/>
              <w:jc w:val="center"/>
            </w:pPr>
            <w:r>
              <w:t>0200</w:t>
            </w:r>
          </w:p>
        </w:tc>
        <w:tc>
          <w:tcPr>
            <w:tcW w:w="1304" w:type="dxa"/>
            <w:vAlign w:val="bottom"/>
          </w:tcPr>
          <w:p w:rsidR="00EA4B03" w:rsidRDefault="00EA4B03">
            <w:pPr>
              <w:pStyle w:val="ConsPlusNormal"/>
              <w:jc w:val="center"/>
            </w:pPr>
            <w:r>
              <w:t>x</w:t>
            </w:r>
          </w:p>
        </w:tc>
        <w:tc>
          <w:tcPr>
            <w:tcW w:w="1304" w:type="dxa"/>
            <w:vAlign w:val="bottom"/>
          </w:tcPr>
          <w:p w:rsidR="00EA4B03" w:rsidRDefault="00EA4B03">
            <w:pPr>
              <w:pStyle w:val="ConsPlusNormal"/>
              <w:jc w:val="center"/>
            </w:pPr>
            <w:r>
              <w:t>x</w:t>
            </w:r>
          </w:p>
        </w:tc>
        <w:tc>
          <w:tcPr>
            <w:tcW w:w="1304" w:type="dxa"/>
            <w:vAlign w:val="bottom"/>
          </w:tcPr>
          <w:p w:rsidR="00EA4B03" w:rsidRDefault="00EA4B03">
            <w:pPr>
              <w:pStyle w:val="ConsPlusNormal"/>
              <w:jc w:val="center"/>
            </w:pPr>
            <w:r>
              <w:t>x</w:t>
            </w:r>
          </w:p>
        </w:tc>
        <w:tc>
          <w:tcPr>
            <w:tcW w:w="1304" w:type="dxa"/>
            <w:vAlign w:val="bottom"/>
          </w:tcPr>
          <w:p w:rsidR="00EA4B03" w:rsidRDefault="00EA4B03">
            <w:pPr>
              <w:pStyle w:val="ConsPlusNormal"/>
              <w:jc w:val="center"/>
            </w:pPr>
            <w:r>
              <w:t>x</w:t>
            </w:r>
          </w:p>
        </w:tc>
        <w:tc>
          <w:tcPr>
            <w:tcW w:w="1304" w:type="dxa"/>
            <w:vAlign w:val="bottom"/>
          </w:tcPr>
          <w:p w:rsidR="00EA4B03" w:rsidRDefault="00EA4B03">
            <w:pPr>
              <w:pStyle w:val="ConsPlusNormal"/>
              <w:jc w:val="center"/>
            </w:pPr>
            <w:r>
              <w:t>x</w:t>
            </w:r>
          </w:p>
        </w:tc>
        <w:tc>
          <w:tcPr>
            <w:tcW w:w="1247" w:type="dxa"/>
            <w:vAlign w:val="bottom"/>
          </w:tcPr>
          <w:p w:rsidR="00EA4B03" w:rsidRDefault="00EA4B03">
            <w:pPr>
              <w:pStyle w:val="ConsPlusNormal"/>
              <w:jc w:val="center"/>
            </w:pPr>
            <w:r>
              <w:t>x</w:t>
            </w:r>
          </w:p>
        </w:tc>
        <w:tc>
          <w:tcPr>
            <w:tcW w:w="1304" w:type="dxa"/>
            <w:vAlign w:val="bottom"/>
          </w:tcPr>
          <w:p w:rsidR="00EA4B03" w:rsidRDefault="00EA4B03">
            <w:pPr>
              <w:pStyle w:val="ConsPlusNormal"/>
            </w:pPr>
          </w:p>
        </w:tc>
        <w:tc>
          <w:tcPr>
            <w:tcW w:w="1304" w:type="dxa"/>
            <w:vAlign w:val="bottom"/>
          </w:tcPr>
          <w:p w:rsidR="00EA4B03" w:rsidRDefault="00EA4B03">
            <w:pPr>
              <w:pStyle w:val="ConsPlusNormal"/>
            </w:pPr>
          </w:p>
        </w:tc>
        <w:tc>
          <w:tcPr>
            <w:tcW w:w="1304" w:type="dxa"/>
            <w:vAlign w:val="bottom"/>
          </w:tcPr>
          <w:p w:rsidR="00EA4B03" w:rsidRDefault="00EA4B03">
            <w:pPr>
              <w:pStyle w:val="ConsPlusNormal"/>
            </w:pPr>
          </w:p>
        </w:tc>
      </w:tr>
      <w:tr w:rsidR="00EA4B03">
        <w:tblPrEx>
          <w:tblBorders>
            <w:right w:val="single" w:sz="4" w:space="0" w:color="auto"/>
          </w:tblBorders>
        </w:tblPrEx>
        <w:tc>
          <w:tcPr>
            <w:tcW w:w="2835" w:type="dxa"/>
            <w:tcBorders>
              <w:left w:val="nil"/>
              <w:bottom w:val="nil"/>
            </w:tcBorders>
            <w:vAlign w:val="center"/>
          </w:tcPr>
          <w:p w:rsidR="00EA4B03" w:rsidRDefault="00EA4B03">
            <w:pPr>
              <w:pStyle w:val="ConsPlusNormal"/>
              <w:ind w:left="283"/>
            </w:pPr>
            <w:r>
              <w:t>в том числе:</w:t>
            </w:r>
          </w:p>
        </w:tc>
        <w:tc>
          <w:tcPr>
            <w:tcW w:w="907" w:type="dxa"/>
            <w:vMerge w:val="restart"/>
            <w:vAlign w:val="bottom"/>
          </w:tcPr>
          <w:p w:rsidR="00EA4B03" w:rsidRDefault="00EA4B03">
            <w:pPr>
              <w:pStyle w:val="ConsPlusNormal"/>
              <w:jc w:val="center"/>
            </w:pPr>
            <w:r>
              <w:t>0201</w:t>
            </w:r>
          </w:p>
        </w:tc>
        <w:tc>
          <w:tcPr>
            <w:tcW w:w="1304" w:type="dxa"/>
            <w:vMerge w:val="restart"/>
            <w:vAlign w:val="bottom"/>
          </w:tcPr>
          <w:p w:rsidR="00EA4B03" w:rsidRDefault="00EA4B03">
            <w:pPr>
              <w:pStyle w:val="ConsPlusNormal"/>
            </w:pPr>
          </w:p>
        </w:tc>
        <w:tc>
          <w:tcPr>
            <w:tcW w:w="1304" w:type="dxa"/>
            <w:vMerge w:val="restart"/>
            <w:vAlign w:val="bottom"/>
          </w:tcPr>
          <w:p w:rsidR="00EA4B03" w:rsidRDefault="00EA4B03">
            <w:pPr>
              <w:pStyle w:val="ConsPlusNormal"/>
            </w:pPr>
          </w:p>
        </w:tc>
        <w:tc>
          <w:tcPr>
            <w:tcW w:w="1304" w:type="dxa"/>
            <w:vMerge w:val="restart"/>
            <w:vAlign w:val="bottom"/>
          </w:tcPr>
          <w:p w:rsidR="00EA4B03" w:rsidRDefault="00EA4B03">
            <w:pPr>
              <w:pStyle w:val="ConsPlusNormal"/>
            </w:pPr>
          </w:p>
        </w:tc>
        <w:tc>
          <w:tcPr>
            <w:tcW w:w="1304" w:type="dxa"/>
            <w:vMerge w:val="restart"/>
            <w:vAlign w:val="bottom"/>
          </w:tcPr>
          <w:p w:rsidR="00EA4B03" w:rsidRDefault="00EA4B03">
            <w:pPr>
              <w:pStyle w:val="ConsPlusNormal"/>
            </w:pPr>
          </w:p>
        </w:tc>
        <w:tc>
          <w:tcPr>
            <w:tcW w:w="1304" w:type="dxa"/>
            <w:vMerge w:val="restart"/>
            <w:vAlign w:val="bottom"/>
          </w:tcPr>
          <w:p w:rsidR="00EA4B03" w:rsidRDefault="00EA4B03">
            <w:pPr>
              <w:pStyle w:val="ConsPlusNormal"/>
            </w:pPr>
          </w:p>
        </w:tc>
        <w:tc>
          <w:tcPr>
            <w:tcW w:w="1247" w:type="dxa"/>
            <w:vMerge w:val="restart"/>
            <w:vAlign w:val="bottom"/>
          </w:tcPr>
          <w:p w:rsidR="00EA4B03" w:rsidRDefault="00EA4B03">
            <w:pPr>
              <w:pStyle w:val="ConsPlusNormal"/>
            </w:pPr>
          </w:p>
        </w:tc>
        <w:tc>
          <w:tcPr>
            <w:tcW w:w="1304" w:type="dxa"/>
            <w:vMerge w:val="restart"/>
            <w:vAlign w:val="bottom"/>
          </w:tcPr>
          <w:p w:rsidR="00EA4B03" w:rsidRDefault="00EA4B03">
            <w:pPr>
              <w:pStyle w:val="ConsPlusNormal"/>
            </w:pPr>
          </w:p>
        </w:tc>
        <w:tc>
          <w:tcPr>
            <w:tcW w:w="1304" w:type="dxa"/>
            <w:vMerge w:val="restart"/>
            <w:vAlign w:val="bottom"/>
          </w:tcPr>
          <w:p w:rsidR="00EA4B03" w:rsidRDefault="00EA4B03">
            <w:pPr>
              <w:pStyle w:val="ConsPlusNormal"/>
            </w:pPr>
          </w:p>
        </w:tc>
        <w:tc>
          <w:tcPr>
            <w:tcW w:w="1304" w:type="dxa"/>
            <w:vMerge w:val="restart"/>
            <w:vAlign w:val="bottom"/>
          </w:tcPr>
          <w:p w:rsidR="00EA4B03" w:rsidRDefault="00EA4B03">
            <w:pPr>
              <w:pStyle w:val="ConsPlusNormal"/>
            </w:pPr>
          </w:p>
        </w:tc>
      </w:tr>
      <w:tr w:rsidR="00EA4B03">
        <w:tblPrEx>
          <w:tblBorders>
            <w:right w:val="single" w:sz="4" w:space="0" w:color="auto"/>
          </w:tblBorders>
        </w:tblPrEx>
        <w:tc>
          <w:tcPr>
            <w:tcW w:w="2835" w:type="dxa"/>
            <w:tcBorders>
              <w:top w:val="nil"/>
              <w:left w:val="nil"/>
            </w:tcBorders>
          </w:tcPr>
          <w:p w:rsidR="00EA4B03" w:rsidRDefault="00EA4B03">
            <w:pPr>
              <w:pStyle w:val="ConsPlusNormal"/>
              <w:jc w:val="both"/>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r>
      <w:tr w:rsidR="00EA4B03">
        <w:tblPrEx>
          <w:tblBorders>
            <w:right w:val="single" w:sz="4" w:space="0" w:color="auto"/>
          </w:tblBorders>
        </w:tblPrEx>
        <w:tc>
          <w:tcPr>
            <w:tcW w:w="2835" w:type="dxa"/>
            <w:tcBorders>
              <w:left w:val="nil"/>
            </w:tcBorders>
          </w:tcPr>
          <w:p w:rsidR="00EA4B03" w:rsidRDefault="00EA4B03">
            <w:pPr>
              <w:pStyle w:val="ConsPlusNormal"/>
            </w:pPr>
          </w:p>
        </w:tc>
        <w:tc>
          <w:tcPr>
            <w:tcW w:w="907" w:type="dxa"/>
            <w:vAlign w:val="bottom"/>
          </w:tcPr>
          <w:p w:rsidR="00EA4B03" w:rsidRDefault="00EA4B03">
            <w:pPr>
              <w:pStyle w:val="ConsPlusNormal"/>
            </w:pPr>
          </w:p>
        </w:tc>
        <w:tc>
          <w:tcPr>
            <w:tcW w:w="1304" w:type="dxa"/>
            <w:vAlign w:val="bottom"/>
          </w:tcPr>
          <w:p w:rsidR="00EA4B03" w:rsidRDefault="00EA4B03">
            <w:pPr>
              <w:pStyle w:val="ConsPlusNormal"/>
            </w:pPr>
          </w:p>
        </w:tc>
        <w:tc>
          <w:tcPr>
            <w:tcW w:w="1304" w:type="dxa"/>
            <w:vAlign w:val="bottom"/>
          </w:tcPr>
          <w:p w:rsidR="00EA4B03" w:rsidRDefault="00EA4B03">
            <w:pPr>
              <w:pStyle w:val="ConsPlusNormal"/>
            </w:pPr>
          </w:p>
        </w:tc>
        <w:tc>
          <w:tcPr>
            <w:tcW w:w="1304" w:type="dxa"/>
            <w:vAlign w:val="bottom"/>
          </w:tcPr>
          <w:p w:rsidR="00EA4B03" w:rsidRDefault="00EA4B03">
            <w:pPr>
              <w:pStyle w:val="ConsPlusNormal"/>
            </w:pPr>
          </w:p>
        </w:tc>
        <w:tc>
          <w:tcPr>
            <w:tcW w:w="1304" w:type="dxa"/>
            <w:vAlign w:val="bottom"/>
          </w:tcPr>
          <w:p w:rsidR="00EA4B03" w:rsidRDefault="00EA4B03">
            <w:pPr>
              <w:pStyle w:val="ConsPlusNormal"/>
            </w:pPr>
          </w:p>
        </w:tc>
        <w:tc>
          <w:tcPr>
            <w:tcW w:w="1304" w:type="dxa"/>
            <w:vAlign w:val="bottom"/>
          </w:tcPr>
          <w:p w:rsidR="00EA4B03" w:rsidRDefault="00EA4B03">
            <w:pPr>
              <w:pStyle w:val="ConsPlusNormal"/>
            </w:pPr>
          </w:p>
        </w:tc>
        <w:tc>
          <w:tcPr>
            <w:tcW w:w="1247" w:type="dxa"/>
            <w:vAlign w:val="bottom"/>
          </w:tcPr>
          <w:p w:rsidR="00EA4B03" w:rsidRDefault="00EA4B03">
            <w:pPr>
              <w:pStyle w:val="ConsPlusNormal"/>
            </w:pPr>
          </w:p>
        </w:tc>
        <w:tc>
          <w:tcPr>
            <w:tcW w:w="1304" w:type="dxa"/>
            <w:vAlign w:val="bottom"/>
          </w:tcPr>
          <w:p w:rsidR="00EA4B03" w:rsidRDefault="00EA4B03">
            <w:pPr>
              <w:pStyle w:val="ConsPlusNormal"/>
            </w:pPr>
          </w:p>
        </w:tc>
        <w:tc>
          <w:tcPr>
            <w:tcW w:w="1304" w:type="dxa"/>
            <w:vAlign w:val="bottom"/>
          </w:tcPr>
          <w:p w:rsidR="00EA4B03" w:rsidRDefault="00EA4B03">
            <w:pPr>
              <w:pStyle w:val="ConsPlusNormal"/>
            </w:pPr>
          </w:p>
        </w:tc>
        <w:tc>
          <w:tcPr>
            <w:tcW w:w="1304" w:type="dxa"/>
            <w:vAlign w:val="bottom"/>
          </w:tcPr>
          <w:p w:rsidR="00EA4B03" w:rsidRDefault="00EA4B03">
            <w:pPr>
              <w:pStyle w:val="ConsPlusNormal"/>
            </w:pPr>
          </w:p>
        </w:tc>
      </w:tr>
      <w:tr w:rsidR="00EA4B03">
        <w:tblPrEx>
          <w:tblBorders>
            <w:right w:val="single" w:sz="4" w:space="0" w:color="auto"/>
          </w:tblBorders>
        </w:tblPrEx>
        <w:tc>
          <w:tcPr>
            <w:tcW w:w="2835" w:type="dxa"/>
            <w:tcBorders>
              <w:left w:val="nil"/>
              <w:bottom w:val="nil"/>
            </w:tcBorders>
          </w:tcPr>
          <w:p w:rsidR="00EA4B03" w:rsidRDefault="00EA4B03">
            <w:pPr>
              <w:pStyle w:val="ConsPlusNormal"/>
              <w:jc w:val="right"/>
            </w:pPr>
            <w:r>
              <w:t>Итого</w:t>
            </w:r>
          </w:p>
        </w:tc>
        <w:tc>
          <w:tcPr>
            <w:tcW w:w="907" w:type="dxa"/>
            <w:vAlign w:val="bottom"/>
          </w:tcPr>
          <w:p w:rsidR="00EA4B03" w:rsidRDefault="00EA4B03">
            <w:pPr>
              <w:pStyle w:val="ConsPlusNormal"/>
              <w:jc w:val="center"/>
            </w:pPr>
            <w:r>
              <w:t>9000</w:t>
            </w:r>
          </w:p>
        </w:tc>
        <w:tc>
          <w:tcPr>
            <w:tcW w:w="1304" w:type="dxa"/>
            <w:vAlign w:val="bottom"/>
          </w:tcPr>
          <w:p w:rsidR="00EA4B03" w:rsidRDefault="00EA4B03">
            <w:pPr>
              <w:pStyle w:val="ConsPlusNormal"/>
            </w:pPr>
          </w:p>
        </w:tc>
        <w:tc>
          <w:tcPr>
            <w:tcW w:w="1304" w:type="dxa"/>
            <w:vAlign w:val="bottom"/>
          </w:tcPr>
          <w:p w:rsidR="00EA4B03" w:rsidRDefault="00EA4B03">
            <w:pPr>
              <w:pStyle w:val="ConsPlusNormal"/>
            </w:pPr>
          </w:p>
        </w:tc>
        <w:tc>
          <w:tcPr>
            <w:tcW w:w="1304" w:type="dxa"/>
            <w:vAlign w:val="bottom"/>
          </w:tcPr>
          <w:p w:rsidR="00EA4B03" w:rsidRDefault="00EA4B03">
            <w:pPr>
              <w:pStyle w:val="ConsPlusNormal"/>
            </w:pPr>
          </w:p>
        </w:tc>
        <w:tc>
          <w:tcPr>
            <w:tcW w:w="1304" w:type="dxa"/>
            <w:vAlign w:val="bottom"/>
          </w:tcPr>
          <w:p w:rsidR="00EA4B03" w:rsidRDefault="00EA4B03">
            <w:pPr>
              <w:pStyle w:val="ConsPlusNormal"/>
            </w:pPr>
          </w:p>
        </w:tc>
        <w:tc>
          <w:tcPr>
            <w:tcW w:w="1304" w:type="dxa"/>
            <w:vAlign w:val="bottom"/>
          </w:tcPr>
          <w:p w:rsidR="00EA4B03" w:rsidRDefault="00EA4B03">
            <w:pPr>
              <w:pStyle w:val="ConsPlusNormal"/>
            </w:pPr>
          </w:p>
        </w:tc>
        <w:tc>
          <w:tcPr>
            <w:tcW w:w="1247" w:type="dxa"/>
            <w:vAlign w:val="bottom"/>
          </w:tcPr>
          <w:p w:rsidR="00EA4B03" w:rsidRDefault="00EA4B03">
            <w:pPr>
              <w:pStyle w:val="ConsPlusNormal"/>
            </w:pPr>
          </w:p>
        </w:tc>
        <w:tc>
          <w:tcPr>
            <w:tcW w:w="1304" w:type="dxa"/>
            <w:vAlign w:val="bottom"/>
          </w:tcPr>
          <w:p w:rsidR="00EA4B03" w:rsidRDefault="00EA4B03">
            <w:pPr>
              <w:pStyle w:val="ConsPlusNormal"/>
            </w:pPr>
          </w:p>
        </w:tc>
        <w:tc>
          <w:tcPr>
            <w:tcW w:w="1304" w:type="dxa"/>
            <w:vAlign w:val="bottom"/>
          </w:tcPr>
          <w:p w:rsidR="00EA4B03" w:rsidRDefault="00EA4B03">
            <w:pPr>
              <w:pStyle w:val="ConsPlusNormal"/>
            </w:pPr>
          </w:p>
        </w:tc>
        <w:tc>
          <w:tcPr>
            <w:tcW w:w="1304" w:type="dxa"/>
            <w:vAlign w:val="bottom"/>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2.8.  Расчет доходов от распоряжения правами на результаты интеллектуальной</w:t>
      </w:r>
    </w:p>
    <w:p w:rsidR="00EA4B03" w:rsidRDefault="00EA4B03">
      <w:pPr>
        <w:pStyle w:val="ConsPlusNonformat"/>
        <w:jc w:val="both"/>
      </w:pPr>
      <w:r>
        <w:t>деятельности и средствами индивидуализации</w:t>
      </w:r>
    </w:p>
    <w:p w:rsidR="00EA4B03" w:rsidRDefault="00EA4B03">
      <w:pPr>
        <w:pStyle w:val="ConsPlusNormal"/>
        <w:jc w:val="both"/>
      </w:pPr>
    </w:p>
    <w:tbl>
      <w:tblPr>
        <w:tblW w:w="5000" w:type="pct"/>
        <w:tblBorders>
          <w:top w:val="single" w:sz="4" w:space="0" w:color="auto"/>
          <w:bottom w:val="single" w:sz="4" w:space="0" w:color="auto"/>
          <w:right w:val="nil"/>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973"/>
        <w:gridCol w:w="952"/>
        <w:gridCol w:w="1367"/>
        <w:gridCol w:w="1367"/>
        <w:gridCol w:w="1367"/>
        <w:gridCol w:w="1367"/>
        <w:gridCol w:w="1367"/>
        <w:gridCol w:w="1307"/>
        <w:gridCol w:w="1367"/>
        <w:gridCol w:w="1367"/>
        <w:gridCol w:w="1367"/>
      </w:tblGrid>
      <w:tr w:rsidR="00EA4B03">
        <w:tc>
          <w:tcPr>
            <w:tcW w:w="2835" w:type="dxa"/>
            <w:vMerge w:val="restart"/>
            <w:tcBorders>
              <w:left w:val="nil"/>
            </w:tcBorders>
          </w:tcPr>
          <w:p w:rsidR="00EA4B03" w:rsidRDefault="00EA4B03">
            <w:pPr>
              <w:pStyle w:val="ConsPlusNormal"/>
              <w:jc w:val="center"/>
            </w:pPr>
            <w:r>
              <w:t>Наименование показателя</w:t>
            </w:r>
          </w:p>
        </w:tc>
        <w:tc>
          <w:tcPr>
            <w:tcW w:w="907" w:type="dxa"/>
            <w:vMerge w:val="restart"/>
          </w:tcPr>
          <w:p w:rsidR="00EA4B03" w:rsidRDefault="00EA4B03">
            <w:pPr>
              <w:pStyle w:val="ConsPlusNormal"/>
              <w:jc w:val="center"/>
            </w:pPr>
            <w:r>
              <w:t>Код строки</w:t>
            </w:r>
          </w:p>
        </w:tc>
        <w:tc>
          <w:tcPr>
            <w:tcW w:w="3912" w:type="dxa"/>
            <w:gridSpan w:val="3"/>
          </w:tcPr>
          <w:p w:rsidR="00EA4B03" w:rsidRDefault="00EA4B03">
            <w:pPr>
              <w:pStyle w:val="ConsPlusNormal"/>
              <w:jc w:val="center"/>
            </w:pPr>
            <w:r>
              <w:t>Плата за 1 объект</w:t>
            </w:r>
          </w:p>
        </w:tc>
        <w:tc>
          <w:tcPr>
            <w:tcW w:w="3855" w:type="dxa"/>
            <w:gridSpan w:val="3"/>
          </w:tcPr>
          <w:p w:rsidR="00EA4B03" w:rsidRDefault="00EA4B03">
            <w:pPr>
              <w:pStyle w:val="ConsPlusNormal"/>
              <w:jc w:val="center"/>
            </w:pPr>
            <w:r>
              <w:t>Планируемый объем предоставления прав на использование объектов</w:t>
            </w:r>
          </w:p>
        </w:tc>
        <w:tc>
          <w:tcPr>
            <w:tcW w:w="3912" w:type="dxa"/>
            <w:gridSpan w:val="3"/>
            <w:tcBorders>
              <w:right w:val="nil"/>
            </w:tcBorders>
          </w:tcPr>
          <w:p w:rsidR="00EA4B03" w:rsidRDefault="00EA4B03">
            <w:pPr>
              <w:pStyle w:val="ConsPlusNormal"/>
              <w:jc w:val="center"/>
            </w:pPr>
            <w:r>
              <w:t>Сумма</w:t>
            </w:r>
          </w:p>
        </w:tc>
      </w:tr>
      <w:tr w:rsidR="00EA4B03">
        <w:tc>
          <w:tcPr>
            <w:tcW w:w="0" w:type="auto"/>
            <w:vMerge/>
            <w:tcBorders>
              <w:left w:val="nil"/>
            </w:tcBorders>
          </w:tcPr>
          <w:p w:rsidR="00EA4B03" w:rsidRDefault="00EA4B03">
            <w:pPr>
              <w:pStyle w:val="ConsPlusNormal"/>
            </w:pPr>
          </w:p>
        </w:tc>
        <w:tc>
          <w:tcPr>
            <w:tcW w:w="0" w:type="auto"/>
            <w:vMerge/>
          </w:tcPr>
          <w:p w:rsidR="00EA4B03" w:rsidRDefault="00EA4B03">
            <w:pPr>
              <w:pStyle w:val="ConsPlusNormal"/>
            </w:pPr>
          </w:p>
        </w:tc>
        <w:tc>
          <w:tcPr>
            <w:tcW w:w="1304"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304"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304"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1304"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304"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247"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1304"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304"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304"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835" w:type="dxa"/>
            <w:tcBorders>
              <w:left w:val="nil"/>
            </w:tcBorders>
          </w:tcPr>
          <w:p w:rsidR="00EA4B03" w:rsidRDefault="00EA4B03">
            <w:pPr>
              <w:pStyle w:val="ConsPlusNormal"/>
              <w:jc w:val="center"/>
            </w:pPr>
            <w:r>
              <w:t>1</w:t>
            </w:r>
          </w:p>
        </w:tc>
        <w:tc>
          <w:tcPr>
            <w:tcW w:w="907" w:type="dxa"/>
          </w:tcPr>
          <w:p w:rsidR="00EA4B03" w:rsidRDefault="00EA4B03">
            <w:pPr>
              <w:pStyle w:val="ConsPlusNormal"/>
              <w:jc w:val="center"/>
            </w:pPr>
            <w:r>
              <w:t>2</w:t>
            </w:r>
          </w:p>
        </w:tc>
        <w:tc>
          <w:tcPr>
            <w:tcW w:w="1304" w:type="dxa"/>
          </w:tcPr>
          <w:p w:rsidR="00EA4B03" w:rsidRDefault="00EA4B03">
            <w:pPr>
              <w:pStyle w:val="ConsPlusNormal"/>
              <w:jc w:val="center"/>
            </w:pPr>
            <w:r>
              <w:t>3</w:t>
            </w:r>
          </w:p>
        </w:tc>
        <w:tc>
          <w:tcPr>
            <w:tcW w:w="1304" w:type="dxa"/>
          </w:tcPr>
          <w:p w:rsidR="00EA4B03" w:rsidRDefault="00EA4B03">
            <w:pPr>
              <w:pStyle w:val="ConsPlusNormal"/>
              <w:jc w:val="center"/>
            </w:pPr>
            <w:r>
              <w:t>4</w:t>
            </w:r>
          </w:p>
        </w:tc>
        <w:tc>
          <w:tcPr>
            <w:tcW w:w="1304" w:type="dxa"/>
          </w:tcPr>
          <w:p w:rsidR="00EA4B03" w:rsidRDefault="00EA4B03">
            <w:pPr>
              <w:pStyle w:val="ConsPlusNormal"/>
              <w:jc w:val="center"/>
            </w:pPr>
            <w:r>
              <w:t>5</w:t>
            </w:r>
          </w:p>
        </w:tc>
        <w:tc>
          <w:tcPr>
            <w:tcW w:w="1304" w:type="dxa"/>
          </w:tcPr>
          <w:p w:rsidR="00EA4B03" w:rsidRDefault="00EA4B03">
            <w:pPr>
              <w:pStyle w:val="ConsPlusNormal"/>
              <w:jc w:val="center"/>
            </w:pPr>
            <w:r>
              <w:t>6</w:t>
            </w:r>
          </w:p>
        </w:tc>
        <w:tc>
          <w:tcPr>
            <w:tcW w:w="1304" w:type="dxa"/>
          </w:tcPr>
          <w:p w:rsidR="00EA4B03" w:rsidRDefault="00EA4B03">
            <w:pPr>
              <w:pStyle w:val="ConsPlusNormal"/>
              <w:jc w:val="center"/>
            </w:pPr>
            <w:r>
              <w:t>7</w:t>
            </w:r>
          </w:p>
        </w:tc>
        <w:tc>
          <w:tcPr>
            <w:tcW w:w="1247" w:type="dxa"/>
          </w:tcPr>
          <w:p w:rsidR="00EA4B03" w:rsidRDefault="00EA4B03">
            <w:pPr>
              <w:pStyle w:val="ConsPlusNormal"/>
              <w:jc w:val="center"/>
            </w:pPr>
            <w:r>
              <w:t>8</w:t>
            </w:r>
          </w:p>
        </w:tc>
        <w:tc>
          <w:tcPr>
            <w:tcW w:w="1304" w:type="dxa"/>
          </w:tcPr>
          <w:p w:rsidR="00EA4B03" w:rsidRDefault="00EA4B03">
            <w:pPr>
              <w:pStyle w:val="ConsPlusNormal"/>
              <w:jc w:val="center"/>
            </w:pPr>
            <w:r>
              <w:t>9</w:t>
            </w:r>
          </w:p>
        </w:tc>
        <w:tc>
          <w:tcPr>
            <w:tcW w:w="1304" w:type="dxa"/>
          </w:tcPr>
          <w:p w:rsidR="00EA4B03" w:rsidRDefault="00EA4B03">
            <w:pPr>
              <w:pStyle w:val="ConsPlusNormal"/>
              <w:jc w:val="center"/>
            </w:pPr>
            <w:r>
              <w:t>10</w:t>
            </w:r>
          </w:p>
        </w:tc>
        <w:tc>
          <w:tcPr>
            <w:tcW w:w="1304" w:type="dxa"/>
            <w:tcBorders>
              <w:right w:val="nil"/>
            </w:tcBorders>
          </w:tcPr>
          <w:p w:rsidR="00EA4B03" w:rsidRDefault="00EA4B03">
            <w:pPr>
              <w:pStyle w:val="ConsPlusNormal"/>
              <w:jc w:val="center"/>
            </w:pPr>
            <w:r>
              <w:t>11</w:t>
            </w:r>
          </w:p>
        </w:tc>
      </w:tr>
      <w:tr w:rsidR="00EA4B03">
        <w:tblPrEx>
          <w:tblBorders>
            <w:right w:val="single" w:sz="4" w:space="0" w:color="auto"/>
          </w:tblBorders>
        </w:tblPrEx>
        <w:tc>
          <w:tcPr>
            <w:tcW w:w="2835" w:type="dxa"/>
            <w:tcBorders>
              <w:left w:val="nil"/>
            </w:tcBorders>
            <w:vAlign w:val="bottom"/>
          </w:tcPr>
          <w:p w:rsidR="00EA4B03" w:rsidRDefault="00EA4B03">
            <w:pPr>
              <w:pStyle w:val="ConsPlusNormal"/>
            </w:pPr>
            <w:r>
              <w:t>Доходы от распоряжения правами на результаты интеллектуальной деятельности и средствами индивидуализации, всего</w:t>
            </w:r>
          </w:p>
        </w:tc>
        <w:tc>
          <w:tcPr>
            <w:tcW w:w="907" w:type="dxa"/>
            <w:vAlign w:val="bottom"/>
          </w:tcPr>
          <w:p w:rsidR="00EA4B03" w:rsidRDefault="00EA4B03">
            <w:pPr>
              <w:pStyle w:val="ConsPlusNormal"/>
              <w:jc w:val="center"/>
            </w:pPr>
            <w:r>
              <w:t>0100</w:t>
            </w:r>
          </w:p>
        </w:tc>
        <w:tc>
          <w:tcPr>
            <w:tcW w:w="1304" w:type="dxa"/>
            <w:vAlign w:val="bottom"/>
          </w:tcPr>
          <w:p w:rsidR="00EA4B03" w:rsidRDefault="00EA4B03">
            <w:pPr>
              <w:pStyle w:val="ConsPlusNormal"/>
              <w:jc w:val="center"/>
            </w:pPr>
            <w:r>
              <w:t>x</w:t>
            </w:r>
          </w:p>
        </w:tc>
        <w:tc>
          <w:tcPr>
            <w:tcW w:w="1304" w:type="dxa"/>
            <w:vAlign w:val="bottom"/>
          </w:tcPr>
          <w:p w:rsidR="00EA4B03" w:rsidRDefault="00EA4B03">
            <w:pPr>
              <w:pStyle w:val="ConsPlusNormal"/>
              <w:jc w:val="center"/>
            </w:pPr>
            <w:r>
              <w:t>x</w:t>
            </w:r>
          </w:p>
        </w:tc>
        <w:tc>
          <w:tcPr>
            <w:tcW w:w="1304" w:type="dxa"/>
            <w:vAlign w:val="bottom"/>
          </w:tcPr>
          <w:p w:rsidR="00EA4B03" w:rsidRDefault="00EA4B03">
            <w:pPr>
              <w:pStyle w:val="ConsPlusNormal"/>
              <w:jc w:val="center"/>
            </w:pPr>
            <w:r>
              <w:t>x</w:t>
            </w:r>
          </w:p>
        </w:tc>
        <w:tc>
          <w:tcPr>
            <w:tcW w:w="1304" w:type="dxa"/>
            <w:vAlign w:val="bottom"/>
          </w:tcPr>
          <w:p w:rsidR="00EA4B03" w:rsidRDefault="00EA4B03">
            <w:pPr>
              <w:pStyle w:val="ConsPlusNormal"/>
              <w:jc w:val="center"/>
            </w:pPr>
            <w:r>
              <w:t>x</w:t>
            </w:r>
          </w:p>
        </w:tc>
        <w:tc>
          <w:tcPr>
            <w:tcW w:w="1304" w:type="dxa"/>
            <w:vAlign w:val="bottom"/>
          </w:tcPr>
          <w:p w:rsidR="00EA4B03" w:rsidRDefault="00EA4B03">
            <w:pPr>
              <w:pStyle w:val="ConsPlusNormal"/>
              <w:jc w:val="center"/>
            </w:pPr>
            <w:r>
              <w:t>x</w:t>
            </w:r>
          </w:p>
        </w:tc>
        <w:tc>
          <w:tcPr>
            <w:tcW w:w="1247" w:type="dxa"/>
            <w:vAlign w:val="bottom"/>
          </w:tcPr>
          <w:p w:rsidR="00EA4B03" w:rsidRDefault="00EA4B03">
            <w:pPr>
              <w:pStyle w:val="ConsPlusNormal"/>
              <w:jc w:val="center"/>
            </w:pPr>
            <w:r>
              <w:t>x</w:t>
            </w:r>
          </w:p>
        </w:tc>
        <w:tc>
          <w:tcPr>
            <w:tcW w:w="1304" w:type="dxa"/>
          </w:tcPr>
          <w:p w:rsidR="00EA4B03" w:rsidRDefault="00EA4B03">
            <w:pPr>
              <w:pStyle w:val="ConsPlusNormal"/>
            </w:pPr>
          </w:p>
        </w:tc>
        <w:tc>
          <w:tcPr>
            <w:tcW w:w="1304" w:type="dxa"/>
          </w:tcPr>
          <w:p w:rsidR="00EA4B03" w:rsidRDefault="00EA4B03">
            <w:pPr>
              <w:pStyle w:val="ConsPlusNormal"/>
            </w:pPr>
          </w:p>
        </w:tc>
        <w:tc>
          <w:tcPr>
            <w:tcW w:w="1304" w:type="dxa"/>
          </w:tcPr>
          <w:p w:rsidR="00EA4B03" w:rsidRDefault="00EA4B03">
            <w:pPr>
              <w:pStyle w:val="ConsPlusNormal"/>
            </w:pPr>
          </w:p>
        </w:tc>
      </w:tr>
      <w:tr w:rsidR="00EA4B03">
        <w:tblPrEx>
          <w:tblBorders>
            <w:right w:val="single" w:sz="4" w:space="0" w:color="auto"/>
          </w:tblBorders>
        </w:tblPrEx>
        <w:tc>
          <w:tcPr>
            <w:tcW w:w="2835" w:type="dxa"/>
            <w:tcBorders>
              <w:left w:val="nil"/>
              <w:bottom w:val="nil"/>
            </w:tcBorders>
            <w:vAlign w:val="center"/>
          </w:tcPr>
          <w:p w:rsidR="00EA4B03" w:rsidRDefault="00EA4B03">
            <w:pPr>
              <w:pStyle w:val="ConsPlusNormal"/>
              <w:ind w:left="283"/>
            </w:pPr>
            <w:r>
              <w:t>в том числе:</w:t>
            </w:r>
          </w:p>
        </w:tc>
        <w:tc>
          <w:tcPr>
            <w:tcW w:w="907" w:type="dxa"/>
            <w:vMerge w:val="restart"/>
            <w:vAlign w:val="bottom"/>
          </w:tcPr>
          <w:p w:rsidR="00EA4B03" w:rsidRDefault="00EA4B03">
            <w:pPr>
              <w:pStyle w:val="ConsPlusNormal"/>
              <w:jc w:val="center"/>
            </w:pPr>
            <w:r>
              <w:t>0101</w:t>
            </w:r>
          </w:p>
        </w:tc>
        <w:tc>
          <w:tcPr>
            <w:tcW w:w="1304" w:type="dxa"/>
            <w:vMerge w:val="restart"/>
          </w:tcPr>
          <w:p w:rsidR="00EA4B03" w:rsidRDefault="00EA4B03">
            <w:pPr>
              <w:pStyle w:val="ConsPlusNormal"/>
            </w:pPr>
          </w:p>
        </w:tc>
        <w:tc>
          <w:tcPr>
            <w:tcW w:w="1304" w:type="dxa"/>
            <w:vMerge w:val="restart"/>
          </w:tcPr>
          <w:p w:rsidR="00EA4B03" w:rsidRDefault="00EA4B03">
            <w:pPr>
              <w:pStyle w:val="ConsPlusNormal"/>
            </w:pPr>
          </w:p>
        </w:tc>
        <w:tc>
          <w:tcPr>
            <w:tcW w:w="1304" w:type="dxa"/>
            <w:vMerge w:val="restart"/>
          </w:tcPr>
          <w:p w:rsidR="00EA4B03" w:rsidRDefault="00EA4B03">
            <w:pPr>
              <w:pStyle w:val="ConsPlusNormal"/>
            </w:pPr>
          </w:p>
        </w:tc>
        <w:tc>
          <w:tcPr>
            <w:tcW w:w="1304" w:type="dxa"/>
            <w:vMerge w:val="restart"/>
          </w:tcPr>
          <w:p w:rsidR="00EA4B03" w:rsidRDefault="00EA4B03">
            <w:pPr>
              <w:pStyle w:val="ConsPlusNormal"/>
            </w:pPr>
          </w:p>
        </w:tc>
        <w:tc>
          <w:tcPr>
            <w:tcW w:w="1304" w:type="dxa"/>
            <w:vMerge w:val="restart"/>
          </w:tcPr>
          <w:p w:rsidR="00EA4B03" w:rsidRDefault="00EA4B03">
            <w:pPr>
              <w:pStyle w:val="ConsPlusNormal"/>
            </w:pPr>
          </w:p>
        </w:tc>
        <w:tc>
          <w:tcPr>
            <w:tcW w:w="1247" w:type="dxa"/>
            <w:vMerge w:val="restart"/>
          </w:tcPr>
          <w:p w:rsidR="00EA4B03" w:rsidRDefault="00EA4B03">
            <w:pPr>
              <w:pStyle w:val="ConsPlusNormal"/>
            </w:pPr>
          </w:p>
        </w:tc>
        <w:tc>
          <w:tcPr>
            <w:tcW w:w="1304" w:type="dxa"/>
            <w:vMerge w:val="restart"/>
          </w:tcPr>
          <w:p w:rsidR="00EA4B03" w:rsidRDefault="00EA4B03">
            <w:pPr>
              <w:pStyle w:val="ConsPlusNormal"/>
            </w:pPr>
          </w:p>
        </w:tc>
        <w:tc>
          <w:tcPr>
            <w:tcW w:w="1304" w:type="dxa"/>
            <w:vMerge w:val="restart"/>
          </w:tcPr>
          <w:p w:rsidR="00EA4B03" w:rsidRDefault="00EA4B03">
            <w:pPr>
              <w:pStyle w:val="ConsPlusNormal"/>
            </w:pPr>
          </w:p>
        </w:tc>
        <w:tc>
          <w:tcPr>
            <w:tcW w:w="1304" w:type="dxa"/>
            <w:vMerge w:val="restart"/>
          </w:tcPr>
          <w:p w:rsidR="00EA4B03" w:rsidRDefault="00EA4B03">
            <w:pPr>
              <w:pStyle w:val="ConsPlusNormal"/>
            </w:pPr>
          </w:p>
        </w:tc>
      </w:tr>
      <w:tr w:rsidR="00EA4B03">
        <w:tblPrEx>
          <w:tblBorders>
            <w:right w:val="single" w:sz="4" w:space="0" w:color="auto"/>
          </w:tblBorders>
        </w:tblPrEx>
        <w:tc>
          <w:tcPr>
            <w:tcW w:w="2835" w:type="dxa"/>
            <w:tcBorders>
              <w:top w:val="nil"/>
              <w:left w:val="nil"/>
            </w:tcBorders>
          </w:tcPr>
          <w:p w:rsidR="00EA4B03" w:rsidRDefault="00EA4B03">
            <w:pPr>
              <w:pStyle w:val="ConsPlusNormal"/>
              <w:jc w:val="both"/>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r>
      <w:tr w:rsidR="00EA4B03">
        <w:tblPrEx>
          <w:tblBorders>
            <w:right w:val="single" w:sz="4" w:space="0" w:color="auto"/>
          </w:tblBorders>
        </w:tblPrEx>
        <w:tc>
          <w:tcPr>
            <w:tcW w:w="2835" w:type="dxa"/>
            <w:tcBorders>
              <w:left w:val="nil"/>
            </w:tcBorders>
          </w:tcPr>
          <w:p w:rsidR="00EA4B03" w:rsidRDefault="00EA4B03">
            <w:pPr>
              <w:pStyle w:val="ConsPlusNormal"/>
            </w:pPr>
          </w:p>
        </w:tc>
        <w:tc>
          <w:tcPr>
            <w:tcW w:w="907" w:type="dxa"/>
          </w:tcPr>
          <w:p w:rsidR="00EA4B03" w:rsidRDefault="00EA4B03">
            <w:pPr>
              <w:pStyle w:val="ConsPlusNormal"/>
            </w:pPr>
          </w:p>
        </w:tc>
        <w:tc>
          <w:tcPr>
            <w:tcW w:w="1304" w:type="dxa"/>
          </w:tcPr>
          <w:p w:rsidR="00EA4B03" w:rsidRDefault="00EA4B03">
            <w:pPr>
              <w:pStyle w:val="ConsPlusNormal"/>
            </w:pPr>
          </w:p>
        </w:tc>
        <w:tc>
          <w:tcPr>
            <w:tcW w:w="1304" w:type="dxa"/>
          </w:tcPr>
          <w:p w:rsidR="00EA4B03" w:rsidRDefault="00EA4B03">
            <w:pPr>
              <w:pStyle w:val="ConsPlusNormal"/>
            </w:pPr>
          </w:p>
        </w:tc>
        <w:tc>
          <w:tcPr>
            <w:tcW w:w="1304" w:type="dxa"/>
          </w:tcPr>
          <w:p w:rsidR="00EA4B03" w:rsidRDefault="00EA4B03">
            <w:pPr>
              <w:pStyle w:val="ConsPlusNormal"/>
            </w:pPr>
          </w:p>
        </w:tc>
        <w:tc>
          <w:tcPr>
            <w:tcW w:w="1304" w:type="dxa"/>
          </w:tcPr>
          <w:p w:rsidR="00EA4B03" w:rsidRDefault="00EA4B03">
            <w:pPr>
              <w:pStyle w:val="ConsPlusNormal"/>
            </w:pPr>
          </w:p>
        </w:tc>
        <w:tc>
          <w:tcPr>
            <w:tcW w:w="1304" w:type="dxa"/>
          </w:tcPr>
          <w:p w:rsidR="00EA4B03" w:rsidRDefault="00EA4B03">
            <w:pPr>
              <w:pStyle w:val="ConsPlusNormal"/>
            </w:pPr>
          </w:p>
        </w:tc>
        <w:tc>
          <w:tcPr>
            <w:tcW w:w="1247" w:type="dxa"/>
          </w:tcPr>
          <w:p w:rsidR="00EA4B03" w:rsidRDefault="00EA4B03">
            <w:pPr>
              <w:pStyle w:val="ConsPlusNormal"/>
            </w:pPr>
          </w:p>
        </w:tc>
        <w:tc>
          <w:tcPr>
            <w:tcW w:w="1304" w:type="dxa"/>
          </w:tcPr>
          <w:p w:rsidR="00EA4B03" w:rsidRDefault="00EA4B03">
            <w:pPr>
              <w:pStyle w:val="ConsPlusNormal"/>
            </w:pPr>
          </w:p>
        </w:tc>
        <w:tc>
          <w:tcPr>
            <w:tcW w:w="1304" w:type="dxa"/>
          </w:tcPr>
          <w:p w:rsidR="00EA4B03" w:rsidRDefault="00EA4B03">
            <w:pPr>
              <w:pStyle w:val="ConsPlusNormal"/>
            </w:pPr>
          </w:p>
        </w:tc>
        <w:tc>
          <w:tcPr>
            <w:tcW w:w="1304"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2.9.  Расчет  прочих  доходов  от  использования  имущества, находящегося в</w:t>
      </w:r>
    </w:p>
    <w:p w:rsidR="00EA4B03" w:rsidRDefault="00EA4B03">
      <w:pPr>
        <w:pStyle w:val="ConsPlusNonformat"/>
        <w:jc w:val="both"/>
      </w:pPr>
      <w:r>
        <w:t>оперативном управлении учреждения</w:t>
      </w:r>
    </w:p>
    <w:p w:rsidR="00EA4B03" w:rsidRDefault="00EA4B03">
      <w:pPr>
        <w:pStyle w:val="ConsPlusNormal"/>
        <w:jc w:val="both"/>
      </w:pPr>
    </w:p>
    <w:tbl>
      <w:tblPr>
        <w:tblW w:w="5000" w:type="pct"/>
        <w:tblBorders>
          <w:top w:val="single" w:sz="4" w:space="0" w:color="auto"/>
          <w:bottom w:val="single" w:sz="4" w:space="0" w:color="auto"/>
          <w:right w:val="nil"/>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973"/>
        <w:gridCol w:w="952"/>
        <w:gridCol w:w="1367"/>
        <w:gridCol w:w="1367"/>
        <w:gridCol w:w="1367"/>
        <w:gridCol w:w="1367"/>
        <w:gridCol w:w="1367"/>
        <w:gridCol w:w="1307"/>
        <w:gridCol w:w="1367"/>
        <w:gridCol w:w="1367"/>
        <w:gridCol w:w="1367"/>
      </w:tblGrid>
      <w:tr w:rsidR="00EA4B03">
        <w:tc>
          <w:tcPr>
            <w:tcW w:w="2835" w:type="dxa"/>
            <w:vMerge w:val="restart"/>
            <w:tcBorders>
              <w:left w:val="nil"/>
            </w:tcBorders>
          </w:tcPr>
          <w:p w:rsidR="00EA4B03" w:rsidRDefault="00EA4B03">
            <w:pPr>
              <w:pStyle w:val="ConsPlusNormal"/>
              <w:jc w:val="center"/>
            </w:pPr>
            <w:r>
              <w:lastRenderedPageBreak/>
              <w:t>Наименование показателя</w:t>
            </w:r>
          </w:p>
        </w:tc>
        <w:tc>
          <w:tcPr>
            <w:tcW w:w="907" w:type="dxa"/>
            <w:vMerge w:val="restart"/>
          </w:tcPr>
          <w:p w:rsidR="00EA4B03" w:rsidRDefault="00EA4B03">
            <w:pPr>
              <w:pStyle w:val="ConsPlusNormal"/>
              <w:jc w:val="center"/>
            </w:pPr>
            <w:r>
              <w:t>Код строки</w:t>
            </w:r>
          </w:p>
        </w:tc>
        <w:tc>
          <w:tcPr>
            <w:tcW w:w="3912" w:type="dxa"/>
            <w:gridSpan w:val="3"/>
          </w:tcPr>
          <w:p w:rsidR="00EA4B03" w:rsidRDefault="00EA4B03">
            <w:pPr>
              <w:pStyle w:val="ConsPlusNormal"/>
              <w:jc w:val="center"/>
            </w:pPr>
            <w:r>
              <w:t>Плата (тариф) за единицу (объект)</w:t>
            </w:r>
          </w:p>
        </w:tc>
        <w:tc>
          <w:tcPr>
            <w:tcW w:w="3855" w:type="dxa"/>
            <w:gridSpan w:val="3"/>
          </w:tcPr>
          <w:p w:rsidR="00EA4B03" w:rsidRDefault="00EA4B03">
            <w:pPr>
              <w:pStyle w:val="ConsPlusNormal"/>
              <w:jc w:val="center"/>
            </w:pPr>
            <w:r>
              <w:t>Планируемый объем предоставления прав на использование объектов</w:t>
            </w:r>
          </w:p>
        </w:tc>
        <w:tc>
          <w:tcPr>
            <w:tcW w:w="3912" w:type="dxa"/>
            <w:gridSpan w:val="3"/>
            <w:tcBorders>
              <w:right w:val="nil"/>
            </w:tcBorders>
          </w:tcPr>
          <w:p w:rsidR="00EA4B03" w:rsidRDefault="00EA4B03">
            <w:pPr>
              <w:pStyle w:val="ConsPlusNormal"/>
              <w:jc w:val="center"/>
            </w:pPr>
            <w:r>
              <w:t>Сумма</w:t>
            </w:r>
          </w:p>
        </w:tc>
      </w:tr>
      <w:tr w:rsidR="00EA4B03">
        <w:tc>
          <w:tcPr>
            <w:tcW w:w="0" w:type="auto"/>
            <w:vMerge/>
            <w:tcBorders>
              <w:left w:val="nil"/>
            </w:tcBorders>
          </w:tcPr>
          <w:p w:rsidR="00EA4B03" w:rsidRDefault="00EA4B03">
            <w:pPr>
              <w:pStyle w:val="ConsPlusNormal"/>
            </w:pPr>
          </w:p>
        </w:tc>
        <w:tc>
          <w:tcPr>
            <w:tcW w:w="0" w:type="auto"/>
            <w:vMerge/>
          </w:tcPr>
          <w:p w:rsidR="00EA4B03" w:rsidRDefault="00EA4B03">
            <w:pPr>
              <w:pStyle w:val="ConsPlusNormal"/>
            </w:pPr>
          </w:p>
        </w:tc>
        <w:tc>
          <w:tcPr>
            <w:tcW w:w="1304"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304"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304"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1304"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304"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247"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1304"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304"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304"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835" w:type="dxa"/>
            <w:tcBorders>
              <w:left w:val="nil"/>
            </w:tcBorders>
          </w:tcPr>
          <w:p w:rsidR="00EA4B03" w:rsidRDefault="00EA4B03">
            <w:pPr>
              <w:pStyle w:val="ConsPlusNormal"/>
              <w:jc w:val="center"/>
            </w:pPr>
            <w:r>
              <w:t>1</w:t>
            </w:r>
          </w:p>
        </w:tc>
        <w:tc>
          <w:tcPr>
            <w:tcW w:w="907" w:type="dxa"/>
          </w:tcPr>
          <w:p w:rsidR="00EA4B03" w:rsidRDefault="00EA4B03">
            <w:pPr>
              <w:pStyle w:val="ConsPlusNormal"/>
              <w:jc w:val="center"/>
            </w:pPr>
            <w:r>
              <w:t>2</w:t>
            </w:r>
          </w:p>
        </w:tc>
        <w:tc>
          <w:tcPr>
            <w:tcW w:w="1304" w:type="dxa"/>
          </w:tcPr>
          <w:p w:rsidR="00EA4B03" w:rsidRDefault="00EA4B03">
            <w:pPr>
              <w:pStyle w:val="ConsPlusNormal"/>
              <w:jc w:val="center"/>
            </w:pPr>
            <w:r>
              <w:t>3</w:t>
            </w:r>
          </w:p>
        </w:tc>
        <w:tc>
          <w:tcPr>
            <w:tcW w:w="1304" w:type="dxa"/>
          </w:tcPr>
          <w:p w:rsidR="00EA4B03" w:rsidRDefault="00EA4B03">
            <w:pPr>
              <w:pStyle w:val="ConsPlusNormal"/>
              <w:jc w:val="center"/>
            </w:pPr>
            <w:r>
              <w:t>4</w:t>
            </w:r>
          </w:p>
        </w:tc>
        <w:tc>
          <w:tcPr>
            <w:tcW w:w="1304" w:type="dxa"/>
          </w:tcPr>
          <w:p w:rsidR="00EA4B03" w:rsidRDefault="00EA4B03">
            <w:pPr>
              <w:pStyle w:val="ConsPlusNormal"/>
              <w:jc w:val="center"/>
            </w:pPr>
            <w:r>
              <w:t>5</w:t>
            </w:r>
          </w:p>
        </w:tc>
        <w:tc>
          <w:tcPr>
            <w:tcW w:w="1304" w:type="dxa"/>
          </w:tcPr>
          <w:p w:rsidR="00EA4B03" w:rsidRDefault="00EA4B03">
            <w:pPr>
              <w:pStyle w:val="ConsPlusNormal"/>
              <w:jc w:val="center"/>
            </w:pPr>
            <w:r>
              <w:t>6</w:t>
            </w:r>
          </w:p>
        </w:tc>
        <w:tc>
          <w:tcPr>
            <w:tcW w:w="1304" w:type="dxa"/>
          </w:tcPr>
          <w:p w:rsidR="00EA4B03" w:rsidRDefault="00EA4B03">
            <w:pPr>
              <w:pStyle w:val="ConsPlusNormal"/>
              <w:jc w:val="center"/>
            </w:pPr>
            <w:r>
              <w:t>7</w:t>
            </w:r>
          </w:p>
        </w:tc>
        <w:tc>
          <w:tcPr>
            <w:tcW w:w="1247" w:type="dxa"/>
          </w:tcPr>
          <w:p w:rsidR="00EA4B03" w:rsidRDefault="00EA4B03">
            <w:pPr>
              <w:pStyle w:val="ConsPlusNormal"/>
              <w:jc w:val="center"/>
            </w:pPr>
            <w:r>
              <w:t>8</w:t>
            </w:r>
          </w:p>
        </w:tc>
        <w:tc>
          <w:tcPr>
            <w:tcW w:w="1304" w:type="dxa"/>
          </w:tcPr>
          <w:p w:rsidR="00EA4B03" w:rsidRDefault="00EA4B03">
            <w:pPr>
              <w:pStyle w:val="ConsPlusNormal"/>
              <w:jc w:val="center"/>
            </w:pPr>
            <w:r>
              <w:t>9</w:t>
            </w:r>
          </w:p>
        </w:tc>
        <w:tc>
          <w:tcPr>
            <w:tcW w:w="1304" w:type="dxa"/>
          </w:tcPr>
          <w:p w:rsidR="00EA4B03" w:rsidRDefault="00EA4B03">
            <w:pPr>
              <w:pStyle w:val="ConsPlusNormal"/>
              <w:jc w:val="center"/>
            </w:pPr>
            <w:r>
              <w:t>10</w:t>
            </w:r>
          </w:p>
        </w:tc>
        <w:tc>
          <w:tcPr>
            <w:tcW w:w="1304" w:type="dxa"/>
            <w:tcBorders>
              <w:right w:val="nil"/>
            </w:tcBorders>
          </w:tcPr>
          <w:p w:rsidR="00EA4B03" w:rsidRDefault="00EA4B03">
            <w:pPr>
              <w:pStyle w:val="ConsPlusNormal"/>
              <w:jc w:val="center"/>
            </w:pPr>
            <w:r>
              <w:t>11</w:t>
            </w:r>
          </w:p>
        </w:tc>
      </w:tr>
      <w:tr w:rsidR="00EA4B03">
        <w:tblPrEx>
          <w:tblBorders>
            <w:right w:val="single" w:sz="4" w:space="0" w:color="auto"/>
          </w:tblBorders>
        </w:tblPrEx>
        <w:tc>
          <w:tcPr>
            <w:tcW w:w="2835" w:type="dxa"/>
            <w:tcBorders>
              <w:left w:val="nil"/>
            </w:tcBorders>
            <w:vAlign w:val="bottom"/>
          </w:tcPr>
          <w:p w:rsidR="00EA4B03" w:rsidRDefault="00EA4B03">
            <w:pPr>
              <w:pStyle w:val="ConsPlusNormal"/>
            </w:pPr>
            <w:r>
              <w:t>Прочие доходы от использования имущества, находящегося в оперативном управлении учреждения, всего</w:t>
            </w:r>
          </w:p>
        </w:tc>
        <w:tc>
          <w:tcPr>
            <w:tcW w:w="907" w:type="dxa"/>
            <w:vAlign w:val="bottom"/>
          </w:tcPr>
          <w:p w:rsidR="00EA4B03" w:rsidRDefault="00EA4B03">
            <w:pPr>
              <w:pStyle w:val="ConsPlusNormal"/>
              <w:jc w:val="center"/>
            </w:pPr>
            <w:r>
              <w:t>0100</w:t>
            </w:r>
          </w:p>
        </w:tc>
        <w:tc>
          <w:tcPr>
            <w:tcW w:w="1304" w:type="dxa"/>
            <w:vAlign w:val="bottom"/>
          </w:tcPr>
          <w:p w:rsidR="00EA4B03" w:rsidRDefault="00EA4B03">
            <w:pPr>
              <w:pStyle w:val="ConsPlusNormal"/>
              <w:jc w:val="center"/>
            </w:pPr>
            <w:r>
              <w:t>x</w:t>
            </w:r>
          </w:p>
        </w:tc>
        <w:tc>
          <w:tcPr>
            <w:tcW w:w="1304" w:type="dxa"/>
            <w:vAlign w:val="bottom"/>
          </w:tcPr>
          <w:p w:rsidR="00EA4B03" w:rsidRDefault="00EA4B03">
            <w:pPr>
              <w:pStyle w:val="ConsPlusNormal"/>
              <w:jc w:val="center"/>
            </w:pPr>
            <w:r>
              <w:t>x</w:t>
            </w:r>
          </w:p>
        </w:tc>
        <w:tc>
          <w:tcPr>
            <w:tcW w:w="1304" w:type="dxa"/>
            <w:vAlign w:val="bottom"/>
          </w:tcPr>
          <w:p w:rsidR="00EA4B03" w:rsidRDefault="00EA4B03">
            <w:pPr>
              <w:pStyle w:val="ConsPlusNormal"/>
              <w:jc w:val="center"/>
            </w:pPr>
            <w:r>
              <w:t>x</w:t>
            </w:r>
          </w:p>
        </w:tc>
        <w:tc>
          <w:tcPr>
            <w:tcW w:w="1304" w:type="dxa"/>
            <w:vAlign w:val="bottom"/>
          </w:tcPr>
          <w:p w:rsidR="00EA4B03" w:rsidRDefault="00EA4B03">
            <w:pPr>
              <w:pStyle w:val="ConsPlusNormal"/>
              <w:jc w:val="center"/>
            </w:pPr>
            <w:r>
              <w:t>x</w:t>
            </w:r>
          </w:p>
        </w:tc>
        <w:tc>
          <w:tcPr>
            <w:tcW w:w="1304" w:type="dxa"/>
            <w:vAlign w:val="bottom"/>
          </w:tcPr>
          <w:p w:rsidR="00EA4B03" w:rsidRDefault="00EA4B03">
            <w:pPr>
              <w:pStyle w:val="ConsPlusNormal"/>
              <w:jc w:val="center"/>
            </w:pPr>
            <w:r>
              <w:t>x</w:t>
            </w:r>
          </w:p>
        </w:tc>
        <w:tc>
          <w:tcPr>
            <w:tcW w:w="1247" w:type="dxa"/>
            <w:vAlign w:val="bottom"/>
          </w:tcPr>
          <w:p w:rsidR="00EA4B03" w:rsidRDefault="00EA4B03">
            <w:pPr>
              <w:pStyle w:val="ConsPlusNormal"/>
              <w:jc w:val="center"/>
            </w:pPr>
            <w:r>
              <w:t>x</w:t>
            </w:r>
          </w:p>
        </w:tc>
        <w:tc>
          <w:tcPr>
            <w:tcW w:w="1304" w:type="dxa"/>
          </w:tcPr>
          <w:p w:rsidR="00EA4B03" w:rsidRDefault="00EA4B03">
            <w:pPr>
              <w:pStyle w:val="ConsPlusNormal"/>
            </w:pPr>
          </w:p>
        </w:tc>
        <w:tc>
          <w:tcPr>
            <w:tcW w:w="1304" w:type="dxa"/>
          </w:tcPr>
          <w:p w:rsidR="00EA4B03" w:rsidRDefault="00EA4B03">
            <w:pPr>
              <w:pStyle w:val="ConsPlusNormal"/>
            </w:pPr>
          </w:p>
        </w:tc>
        <w:tc>
          <w:tcPr>
            <w:tcW w:w="1304" w:type="dxa"/>
          </w:tcPr>
          <w:p w:rsidR="00EA4B03" w:rsidRDefault="00EA4B03">
            <w:pPr>
              <w:pStyle w:val="ConsPlusNormal"/>
            </w:pPr>
          </w:p>
        </w:tc>
      </w:tr>
      <w:tr w:rsidR="00EA4B03">
        <w:tblPrEx>
          <w:tblBorders>
            <w:right w:val="single" w:sz="4" w:space="0" w:color="auto"/>
          </w:tblBorders>
        </w:tblPrEx>
        <w:tc>
          <w:tcPr>
            <w:tcW w:w="2835" w:type="dxa"/>
            <w:tcBorders>
              <w:left w:val="nil"/>
              <w:bottom w:val="nil"/>
            </w:tcBorders>
            <w:vAlign w:val="center"/>
          </w:tcPr>
          <w:p w:rsidR="00EA4B03" w:rsidRDefault="00EA4B03">
            <w:pPr>
              <w:pStyle w:val="ConsPlusNormal"/>
              <w:ind w:left="283"/>
            </w:pPr>
            <w:r>
              <w:t>в том числе:</w:t>
            </w:r>
          </w:p>
        </w:tc>
        <w:tc>
          <w:tcPr>
            <w:tcW w:w="907" w:type="dxa"/>
            <w:vMerge w:val="restart"/>
            <w:vAlign w:val="bottom"/>
          </w:tcPr>
          <w:p w:rsidR="00EA4B03" w:rsidRDefault="00EA4B03">
            <w:pPr>
              <w:pStyle w:val="ConsPlusNormal"/>
              <w:jc w:val="center"/>
            </w:pPr>
            <w:r>
              <w:t>0101</w:t>
            </w:r>
          </w:p>
        </w:tc>
        <w:tc>
          <w:tcPr>
            <w:tcW w:w="1304" w:type="dxa"/>
            <w:vMerge w:val="restart"/>
            <w:vAlign w:val="bottom"/>
          </w:tcPr>
          <w:p w:rsidR="00EA4B03" w:rsidRDefault="00EA4B03">
            <w:pPr>
              <w:pStyle w:val="ConsPlusNormal"/>
            </w:pPr>
          </w:p>
        </w:tc>
        <w:tc>
          <w:tcPr>
            <w:tcW w:w="1304" w:type="dxa"/>
            <w:vMerge w:val="restart"/>
            <w:vAlign w:val="bottom"/>
          </w:tcPr>
          <w:p w:rsidR="00EA4B03" w:rsidRDefault="00EA4B03">
            <w:pPr>
              <w:pStyle w:val="ConsPlusNormal"/>
            </w:pPr>
          </w:p>
        </w:tc>
        <w:tc>
          <w:tcPr>
            <w:tcW w:w="1304" w:type="dxa"/>
            <w:vMerge w:val="restart"/>
            <w:vAlign w:val="bottom"/>
          </w:tcPr>
          <w:p w:rsidR="00EA4B03" w:rsidRDefault="00EA4B03">
            <w:pPr>
              <w:pStyle w:val="ConsPlusNormal"/>
            </w:pPr>
          </w:p>
        </w:tc>
        <w:tc>
          <w:tcPr>
            <w:tcW w:w="1304" w:type="dxa"/>
            <w:vMerge w:val="restart"/>
            <w:vAlign w:val="bottom"/>
          </w:tcPr>
          <w:p w:rsidR="00EA4B03" w:rsidRDefault="00EA4B03">
            <w:pPr>
              <w:pStyle w:val="ConsPlusNormal"/>
            </w:pPr>
          </w:p>
        </w:tc>
        <w:tc>
          <w:tcPr>
            <w:tcW w:w="1304" w:type="dxa"/>
            <w:vMerge w:val="restart"/>
            <w:vAlign w:val="bottom"/>
          </w:tcPr>
          <w:p w:rsidR="00EA4B03" w:rsidRDefault="00EA4B03">
            <w:pPr>
              <w:pStyle w:val="ConsPlusNormal"/>
            </w:pPr>
          </w:p>
        </w:tc>
        <w:tc>
          <w:tcPr>
            <w:tcW w:w="1247" w:type="dxa"/>
            <w:vMerge w:val="restart"/>
            <w:vAlign w:val="bottom"/>
          </w:tcPr>
          <w:p w:rsidR="00EA4B03" w:rsidRDefault="00EA4B03">
            <w:pPr>
              <w:pStyle w:val="ConsPlusNormal"/>
            </w:pPr>
          </w:p>
        </w:tc>
        <w:tc>
          <w:tcPr>
            <w:tcW w:w="1304" w:type="dxa"/>
            <w:vMerge w:val="restart"/>
          </w:tcPr>
          <w:p w:rsidR="00EA4B03" w:rsidRDefault="00EA4B03">
            <w:pPr>
              <w:pStyle w:val="ConsPlusNormal"/>
            </w:pPr>
          </w:p>
        </w:tc>
        <w:tc>
          <w:tcPr>
            <w:tcW w:w="1304" w:type="dxa"/>
            <w:vMerge w:val="restart"/>
          </w:tcPr>
          <w:p w:rsidR="00EA4B03" w:rsidRDefault="00EA4B03">
            <w:pPr>
              <w:pStyle w:val="ConsPlusNormal"/>
            </w:pPr>
          </w:p>
        </w:tc>
        <w:tc>
          <w:tcPr>
            <w:tcW w:w="1304" w:type="dxa"/>
            <w:vMerge w:val="restart"/>
          </w:tcPr>
          <w:p w:rsidR="00EA4B03" w:rsidRDefault="00EA4B03">
            <w:pPr>
              <w:pStyle w:val="ConsPlusNormal"/>
            </w:pPr>
          </w:p>
        </w:tc>
      </w:tr>
      <w:tr w:rsidR="00EA4B03">
        <w:tblPrEx>
          <w:tblBorders>
            <w:right w:val="single" w:sz="4" w:space="0" w:color="auto"/>
          </w:tblBorders>
        </w:tblPrEx>
        <w:tc>
          <w:tcPr>
            <w:tcW w:w="2835" w:type="dxa"/>
            <w:tcBorders>
              <w:top w:val="nil"/>
              <w:left w:val="nil"/>
            </w:tcBorders>
          </w:tcPr>
          <w:p w:rsidR="00EA4B03" w:rsidRDefault="00EA4B03">
            <w:pPr>
              <w:pStyle w:val="ConsPlusNormal"/>
              <w:jc w:val="both"/>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r>
      <w:tr w:rsidR="00EA4B03">
        <w:tblPrEx>
          <w:tblBorders>
            <w:right w:val="single" w:sz="4" w:space="0" w:color="auto"/>
          </w:tblBorders>
        </w:tblPrEx>
        <w:tc>
          <w:tcPr>
            <w:tcW w:w="2835" w:type="dxa"/>
            <w:tcBorders>
              <w:left w:val="nil"/>
            </w:tcBorders>
          </w:tcPr>
          <w:p w:rsidR="00EA4B03" w:rsidRDefault="00EA4B03">
            <w:pPr>
              <w:pStyle w:val="ConsPlusNormal"/>
            </w:pPr>
          </w:p>
        </w:tc>
        <w:tc>
          <w:tcPr>
            <w:tcW w:w="907" w:type="dxa"/>
          </w:tcPr>
          <w:p w:rsidR="00EA4B03" w:rsidRDefault="00EA4B03">
            <w:pPr>
              <w:pStyle w:val="ConsPlusNormal"/>
            </w:pPr>
          </w:p>
        </w:tc>
        <w:tc>
          <w:tcPr>
            <w:tcW w:w="1304" w:type="dxa"/>
          </w:tcPr>
          <w:p w:rsidR="00EA4B03" w:rsidRDefault="00EA4B03">
            <w:pPr>
              <w:pStyle w:val="ConsPlusNormal"/>
            </w:pPr>
          </w:p>
        </w:tc>
        <w:tc>
          <w:tcPr>
            <w:tcW w:w="1304" w:type="dxa"/>
          </w:tcPr>
          <w:p w:rsidR="00EA4B03" w:rsidRDefault="00EA4B03">
            <w:pPr>
              <w:pStyle w:val="ConsPlusNormal"/>
            </w:pPr>
          </w:p>
        </w:tc>
        <w:tc>
          <w:tcPr>
            <w:tcW w:w="1304" w:type="dxa"/>
          </w:tcPr>
          <w:p w:rsidR="00EA4B03" w:rsidRDefault="00EA4B03">
            <w:pPr>
              <w:pStyle w:val="ConsPlusNormal"/>
            </w:pPr>
          </w:p>
        </w:tc>
        <w:tc>
          <w:tcPr>
            <w:tcW w:w="1304" w:type="dxa"/>
          </w:tcPr>
          <w:p w:rsidR="00EA4B03" w:rsidRDefault="00EA4B03">
            <w:pPr>
              <w:pStyle w:val="ConsPlusNormal"/>
            </w:pPr>
          </w:p>
        </w:tc>
        <w:tc>
          <w:tcPr>
            <w:tcW w:w="1304" w:type="dxa"/>
          </w:tcPr>
          <w:p w:rsidR="00EA4B03" w:rsidRDefault="00EA4B03">
            <w:pPr>
              <w:pStyle w:val="ConsPlusNormal"/>
            </w:pPr>
          </w:p>
        </w:tc>
        <w:tc>
          <w:tcPr>
            <w:tcW w:w="1247" w:type="dxa"/>
          </w:tcPr>
          <w:p w:rsidR="00EA4B03" w:rsidRDefault="00EA4B03">
            <w:pPr>
              <w:pStyle w:val="ConsPlusNormal"/>
            </w:pPr>
          </w:p>
        </w:tc>
        <w:tc>
          <w:tcPr>
            <w:tcW w:w="1304" w:type="dxa"/>
          </w:tcPr>
          <w:p w:rsidR="00EA4B03" w:rsidRDefault="00EA4B03">
            <w:pPr>
              <w:pStyle w:val="ConsPlusNormal"/>
            </w:pPr>
          </w:p>
        </w:tc>
        <w:tc>
          <w:tcPr>
            <w:tcW w:w="1304" w:type="dxa"/>
          </w:tcPr>
          <w:p w:rsidR="00EA4B03" w:rsidRDefault="00EA4B03">
            <w:pPr>
              <w:pStyle w:val="ConsPlusNormal"/>
            </w:pPr>
          </w:p>
        </w:tc>
        <w:tc>
          <w:tcPr>
            <w:tcW w:w="1304"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3.  Справочно:  соотношение плановых показателей поступлений и поступлений,</w:t>
      </w:r>
    </w:p>
    <w:p w:rsidR="00EA4B03" w:rsidRDefault="00EA4B03">
      <w:pPr>
        <w:pStyle w:val="ConsPlusNonformat"/>
        <w:jc w:val="both"/>
      </w:pPr>
      <w:r>
        <w:t xml:space="preserve">полученных в предшествующих отчетных периодах </w:t>
      </w:r>
      <w:hyperlink w:anchor="P2637">
        <w:r>
          <w:rPr>
            <w:color w:val="0000FF"/>
          </w:rPr>
          <w:t>&lt;2.2&gt;</w:t>
        </w:r>
      </w:hyperlink>
    </w:p>
    <w:p w:rsidR="00EA4B03" w:rsidRDefault="00EA4B03">
      <w:pPr>
        <w:pStyle w:val="ConsPlusNormal"/>
        <w:jc w:val="both"/>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91"/>
        <w:gridCol w:w="557"/>
        <w:gridCol w:w="555"/>
        <w:gridCol w:w="911"/>
        <w:gridCol w:w="795"/>
        <w:gridCol w:w="554"/>
        <w:gridCol w:w="910"/>
        <w:gridCol w:w="794"/>
        <w:gridCol w:w="554"/>
        <w:gridCol w:w="910"/>
        <w:gridCol w:w="794"/>
        <w:gridCol w:w="910"/>
        <w:gridCol w:w="794"/>
        <w:gridCol w:w="877"/>
        <w:gridCol w:w="910"/>
        <w:gridCol w:w="794"/>
        <w:gridCol w:w="877"/>
        <w:gridCol w:w="910"/>
        <w:gridCol w:w="794"/>
        <w:gridCol w:w="877"/>
      </w:tblGrid>
      <w:tr w:rsidR="00EA4B03">
        <w:tc>
          <w:tcPr>
            <w:tcW w:w="1134" w:type="dxa"/>
            <w:vMerge w:val="restart"/>
            <w:tcBorders>
              <w:left w:val="nil"/>
            </w:tcBorders>
          </w:tcPr>
          <w:p w:rsidR="00EA4B03" w:rsidRDefault="00EA4B03">
            <w:pPr>
              <w:pStyle w:val="ConsPlusNormal"/>
              <w:jc w:val="center"/>
            </w:pPr>
            <w:r>
              <w:t xml:space="preserve">Наименование показателя </w:t>
            </w:r>
            <w:hyperlink w:anchor="P2637">
              <w:r>
                <w:rPr>
                  <w:color w:val="0000FF"/>
                </w:rPr>
                <w:t>&lt;2.2&gt;</w:t>
              </w:r>
            </w:hyperlink>
          </w:p>
        </w:tc>
        <w:tc>
          <w:tcPr>
            <w:tcW w:w="680" w:type="dxa"/>
            <w:vMerge w:val="restart"/>
          </w:tcPr>
          <w:p w:rsidR="00EA4B03" w:rsidRDefault="00EA4B03">
            <w:pPr>
              <w:pStyle w:val="ConsPlusNormal"/>
              <w:jc w:val="center"/>
            </w:pPr>
            <w:r>
              <w:t>Код строки</w:t>
            </w:r>
          </w:p>
        </w:tc>
        <w:tc>
          <w:tcPr>
            <w:tcW w:w="7483" w:type="dxa"/>
            <w:gridSpan w:val="9"/>
          </w:tcPr>
          <w:p w:rsidR="00EA4B03" w:rsidRDefault="00EA4B03">
            <w:pPr>
              <w:pStyle w:val="ConsPlusNormal"/>
              <w:jc w:val="center"/>
            </w:pPr>
            <w:r>
              <w:t>Значения показателей исполнения Плана по доходам за финансовые годы, предшествующие текущему</w:t>
            </w:r>
          </w:p>
        </w:tc>
        <w:tc>
          <w:tcPr>
            <w:tcW w:w="6861" w:type="dxa"/>
            <w:gridSpan w:val="9"/>
            <w:tcBorders>
              <w:right w:val="nil"/>
            </w:tcBorders>
          </w:tcPr>
          <w:p w:rsidR="00EA4B03" w:rsidRDefault="00EA4B03">
            <w:pPr>
              <w:pStyle w:val="ConsPlusNormal"/>
              <w:jc w:val="center"/>
            </w:pPr>
            <w:r>
              <w:t xml:space="preserve">Изменение (увеличение, уменьшение) плановых показателей по доходам по отношению к отчетному финансовому году </w:t>
            </w:r>
            <w:hyperlink w:anchor="P2647">
              <w:r>
                <w:rPr>
                  <w:color w:val="0000FF"/>
                </w:rPr>
                <w:t>&lt;2.6&gt;</w:t>
              </w:r>
            </w:hyperlink>
          </w:p>
        </w:tc>
      </w:tr>
      <w:tr w:rsidR="00EA4B03">
        <w:tc>
          <w:tcPr>
            <w:tcW w:w="0" w:type="auto"/>
            <w:vMerge/>
            <w:tcBorders>
              <w:left w:val="nil"/>
            </w:tcBorders>
          </w:tcPr>
          <w:p w:rsidR="00EA4B03" w:rsidRDefault="00EA4B03">
            <w:pPr>
              <w:pStyle w:val="ConsPlusNormal"/>
            </w:pPr>
          </w:p>
        </w:tc>
        <w:tc>
          <w:tcPr>
            <w:tcW w:w="0" w:type="auto"/>
            <w:vMerge/>
          </w:tcPr>
          <w:p w:rsidR="00EA4B03" w:rsidRDefault="00EA4B03">
            <w:pPr>
              <w:pStyle w:val="ConsPlusNormal"/>
            </w:pPr>
          </w:p>
        </w:tc>
        <w:tc>
          <w:tcPr>
            <w:tcW w:w="2381" w:type="dxa"/>
            <w:gridSpan w:val="3"/>
          </w:tcPr>
          <w:p w:rsidR="00EA4B03" w:rsidRDefault="00EA4B03">
            <w:pPr>
              <w:pStyle w:val="ConsPlusNormal"/>
              <w:jc w:val="center"/>
            </w:pPr>
            <w:r>
              <w:t>за 20__ год</w:t>
            </w:r>
          </w:p>
          <w:p w:rsidR="00EA4B03" w:rsidRDefault="00EA4B03">
            <w:pPr>
              <w:pStyle w:val="ConsPlusNormal"/>
              <w:jc w:val="center"/>
            </w:pPr>
            <w:r>
              <w:t>(отчетный финансовый год)</w:t>
            </w:r>
          </w:p>
        </w:tc>
        <w:tc>
          <w:tcPr>
            <w:tcW w:w="2551" w:type="dxa"/>
            <w:gridSpan w:val="3"/>
          </w:tcPr>
          <w:p w:rsidR="00EA4B03" w:rsidRDefault="00EA4B03">
            <w:pPr>
              <w:pStyle w:val="ConsPlusNormal"/>
              <w:jc w:val="center"/>
            </w:pPr>
            <w:r>
              <w:t>за 20__ год</w:t>
            </w:r>
          </w:p>
          <w:p w:rsidR="00EA4B03" w:rsidRDefault="00EA4B03">
            <w:pPr>
              <w:pStyle w:val="ConsPlusNormal"/>
              <w:jc w:val="center"/>
            </w:pPr>
            <w:r>
              <w:t>(отчетный финансовый год)</w:t>
            </w:r>
          </w:p>
        </w:tc>
        <w:tc>
          <w:tcPr>
            <w:tcW w:w="2551" w:type="dxa"/>
            <w:gridSpan w:val="3"/>
          </w:tcPr>
          <w:p w:rsidR="00EA4B03" w:rsidRDefault="00EA4B03">
            <w:pPr>
              <w:pStyle w:val="ConsPlusNormal"/>
              <w:jc w:val="center"/>
            </w:pPr>
            <w:r>
              <w:t>за 20__ год</w:t>
            </w:r>
          </w:p>
          <w:p w:rsidR="00EA4B03" w:rsidRDefault="00EA4B03">
            <w:pPr>
              <w:pStyle w:val="ConsPlusNormal"/>
              <w:jc w:val="center"/>
            </w:pPr>
            <w:r>
              <w:t>(отчетный финансовый год)</w:t>
            </w:r>
          </w:p>
        </w:tc>
        <w:tc>
          <w:tcPr>
            <w:tcW w:w="2268" w:type="dxa"/>
            <w:gridSpan w:val="3"/>
          </w:tcPr>
          <w:p w:rsidR="00EA4B03" w:rsidRDefault="00EA4B03">
            <w:pPr>
              <w:pStyle w:val="ConsPlusNormal"/>
              <w:jc w:val="center"/>
            </w:pPr>
            <w:r>
              <w:t>20__ год</w:t>
            </w:r>
          </w:p>
          <w:p w:rsidR="00EA4B03" w:rsidRDefault="00EA4B03">
            <w:pPr>
              <w:pStyle w:val="ConsPlusNormal"/>
              <w:jc w:val="center"/>
            </w:pPr>
            <w:r>
              <w:t>(текущий финансовый год)</w:t>
            </w:r>
          </w:p>
        </w:tc>
        <w:tc>
          <w:tcPr>
            <w:tcW w:w="2268" w:type="dxa"/>
            <w:gridSpan w:val="3"/>
          </w:tcPr>
          <w:p w:rsidR="00EA4B03" w:rsidRDefault="00EA4B03">
            <w:pPr>
              <w:pStyle w:val="ConsPlusNormal"/>
              <w:jc w:val="center"/>
            </w:pPr>
            <w:r>
              <w:t>20__ год</w:t>
            </w:r>
          </w:p>
          <w:p w:rsidR="00EA4B03" w:rsidRDefault="00EA4B03">
            <w:pPr>
              <w:pStyle w:val="ConsPlusNormal"/>
              <w:jc w:val="center"/>
            </w:pPr>
            <w:r>
              <w:t>(первый год планового периода)</w:t>
            </w:r>
          </w:p>
        </w:tc>
        <w:tc>
          <w:tcPr>
            <w:tcW w:w="2325" w:type="dxa"/>
            <w:gridSpan w:val="3"/>
            <w:tcBorders>
              <w:right w:val="nil"/>
            </w:tcBorders>
          </w:tcPr>
          <w:p w:rsidR="00EA4B03" w:rsidRDefault="00EA4B03">
            <w:pPr>
              <w:pStyle w:val="ConsPlusNormal"/>
              <w:jc w:val="center"/>
            </w:pPr>
            <w:r>
              <w:t>20__ год</w:t>
            </w:r>
          </w:p>
          <w:p w:rsidR="00EA4B03" w:rsidRDefault="00EA4B03">
            <w:pPr>
              <w:pStyle w:val="ConsPlusNormal"/>
              <w:jc w:val="center"/>
            </w:pPr>
            <w:r>
              <w:t>(второй год планового периода)</w:t>
            </w:r>
          </w:p>
        </w:tc>
      </w:tr>
      <w:tr w:rsidR="00EA4B03">
        <w:tc>
          <w:tcPr>
            <w:tcW w:w="0" w:type="auto"/>
            <w:vMerge/>
            <w:tcBorders>
              <w:left w:val="nil"/>
            </w:tcBorders>
          </w:tcPr>
          <w:p w:rsidR="00EA4B03" w:rsidRDefault="00EA4B03">
            <w:pPr>
              <w:pStyle w:val="ConsPlusNormal"/>
            </w:pPr>
          </w:p>
        </w:tc>
        <w:tc>
          <w:tcPr>
            <w:tcW w:w="0" w:type="auto"/>
            <w:vMerge/>
          </w:tcPr>
          <w:p w:rsidR="00EA4B03" w:rsidRDefault="00EA4B03">
            <w:pPr>
              <w:pStyle w:val="ConsPlusNormal"/>
            </w:pPr>
          </w:p>
        </w:tc>
        <w:tc>
          <w:tcPr>
            <w:tcW w:w="737" w:type="dxa"/>
          </w:tcPr>
          <w:p w:rsidR="00EA4B03" w:rsidRDefault="00EA4B03">
            <w:pPr>
              <w:pStyle w:val="ConsPlusNormal"/>
              <w:jc w:val="center"/>
            </w:pPr>
            <w:r>
              <w:t xml:space="preserve">доход, </w:t>
            </w:r>
            <w:r>
              <w:lastRenderedPageBreak/>
              <w:t xml:space="preserve">руб </w:t>
            </w:r>
            <w:hyperlink w:anchor="P2639">
              <w:r>
                <w:rPr>
                  <w:color w:val="0000FF"/>
                </w:rPr>
                <w:t>&lt;2.3&gt;</w:t>
              </w:r>
            </w:hyperlink>
          </w:p>
        </w:tc>
        <w:tc>
          <w:tcPr>
            <w:tcW w:w="850" w:type="dxa"/>
          </w:tcPr>
          <w:p w:rsidR="00EA4B03" w:rsidRDefault="00EA4B03">
            <w:pPr>
              <w:pStyle w:val="ConsPlusNormal"/>
              <w:jc w:val="center"/>
            </w:pPr>
            <w:r>
              <w:lastRenderedPageBreak/>
              <w:t xml:space="preserve">изменение (в </w:t>
            </w:r>
            <w:r>
              <w:lastRenderedPageBreak/>
              <w:t xml:space="preserve">абсолютных величинах) </w:t>
            </w:r>
            <w:hyperlink w:anchor="P2641">
              <w:r>
                <w:rPr>
                  <w:color w:val="0000FF"/>
                </w:rPr>
                <w:t>&lt;2.4&gt;</w:t>
              </w:r>
            </w:hyperlink>
          </w:p>
        </w:tc>
        <w:tc>
          <w:tcPr>
            <w:tcW w:w="794" w:type="dxa"/>
          </w:tcPr>
          <w:p w:rsidR="00EA4B03" w:rsidRDefault="00EA4B03">
            <w:pPr>
              <w:pStyle w:val="ConsPlusNormal"/>
              <w:jc w:val="center"/>
            </w:pPr>
            <w:r>
              <w:lastRenderedPageBreak/>
              <w:t>в проце</w:t>
            </w:r>
            <w:r>
              <w:lastRenderedPageBreak/>
              <w:t xml:space="preserve">нтах </w:t>
            </w:r>
            <w:hyperlink w:anchor="P2644">
              <w:r>
                <w:rPr>
                  <w:color w:val="0000FF"/>
                </w:rPr>
                <w:t>&lt;2.5&gt;</w:t>
              </w:r>
            </w:hyperlink>
          </w:p>
        </w:tc>
        <w:tc>
          <w:tcPr>
            <w:tcW w:w="737" w:type="dxa"/>
          </w:tcPr>
          <w:p w:rsidR="00EA4B03" w:rsidRDefault="00EA4B03">
            <w:pPr>
              <w:pStyle w:val="ConsPlusNormal"/>
              <w:jc w:val="center"/>
            </w:pPr>
            <w:r>
              <w:lastRenderedPageBreak/>
              <w:t xml:space="preserve">доход, </w:t>
            </w:r>
            <w:r>
              <w:lastRenderedPageBreak/>
              <w:t xml:space="preserve">руб </w:t>
            </w:r>
            <w:hyperlink w:anchor="P2639">
              <w:r>
                <w:rPr>
                  <w:color w:val="0000FF"/>
                </w:rPr>
                <w:t>&lt;2.3&gt;</w:t>
              </w:r>
            </w:hyperlink>
          </w:p>
        </w:tc>
        <w:tc>
          <w:tcPr>
            <w:tcW w:w="1020" w:type="dxa"/>
          </w:tcPr>
          <w:p w:rsidR="00EA4B03" w:rsidRDefault="00EA4B03">
            <w:pPr>
              <w:pStyle w:val="ConsPlusNormal"/>
              <w:jc w:val="center"/>
            </w:pPr>
            <w:r>
              <w:lastRenderedPageBreak/>
              <w:t xml:space="preserve">изменение (в </w:t>
            </w:r>
            <w:r>
              <w:lastRenderedPageBreak/>
              <w:t xml:space="preserve">абсолютных величинах) </w:t>
            </w:r>
            <w:hyperlink w:anchor="P2641">
              <w:r>
                <w:rPr>
                  <w:color w:val="0000FF"/>
                </w:rPr>
                <w:t>&lt;2.4&gt;</w:t>
              </w:r>
            </w:hyperlink>
          </w:p>
          <w:p w:rsidR="00EA4B03" w:rsidRDefault="00EA4B03">
            <w:pPr>
              <w:pStyle w:val="ConsPlusNormal"/>
              <w:jc w:val="center"/>
            </w:pPr>
            <w:r>
              <w:t>(</w:t>
            </w:r>
            <w:hyperlink w:anchor="P2540">
              <w:r>
                <w:rPr>
                  <w:color w:val="0000FF"/>
                </w:rPr>
                <w:t>гр. 6</w:t>
              </w:r>
            </w:hyperlink>
            <w:r>
              <w:t xml:space="preserve"> - </w:t>
            </w:r>
            <w:hyperlink w:anchor="P2537">
              <w:r>
                <w:rPr>
                  <w:color w:val="0000FF"/>
                </w:rPr>
                <w:t>гр. 3</w:t>
              </w:r>
            </w:hyperlink>
            <w:r>
              <w:t>)</w:t>
            </w:r>
          </w:p>
        </w:tc>
        <w:tc>
          <w:tcPr>
            <w:tcW w:w="794" w:type="dxa"/>
          </w:tcPr>
          <w:p w:rsidR="00EA4B03" w:rsidRDefault="00EA4B03">
            <w:pPr>
              <w:pStyle w:val="ConsPlusNormal"/>
              <w:jc w:val="center"/>
            </w:pPr>
            <w:r>
              <w:lastRenderedPageBreak/>
              <w:t>в проце</w:t>
            </w:r>
            <w:r>
              <w:lastRenderedPageBreak/>
              <w:t xml:space="preserve">нтах </w:t>
            </w:r>
            <w:hyperlink w:anchor="P2644">
              <w:r>
                <w:rPr>
                  <w:color w:val="0000FF"/>
                </w:rPr>
                <w:t>&lt;2.5&gt;</w:t>
              </w:r>
            </w:hyperlink>
          </w:p>
          <w:p w:rsidR="00EA4B03" w:rsidRDefault="00EA4B03">
            <w:pPr>
              <w:pStyle w:val="ConsPlusNormal"/>
              <w:jc w:val="center"/>
            </w:pPr>
            <w:r>
              <w:t>(</w:t>
            </w:r>
            <w:hyperlink w:anchor="P2541">
              <w:r>
                <w:rPr>
                  <w:color w:val="0000FF"/>
                </w:rPr>
                <w:t>гр. 7</w:t>
              </w:r>
            </w:hyperlink>
            <w:r>
              <w:t xml:space="preserve"> / </w:t>
            </w:r>
            <w:hyperlink w:anchor="P2537">
              <w:r>
                <w:rPr>
                  <w:color w:val="0000FF"/>
                </w:rPr>
                <w:t>гр. 3</w:t>
              </w:r>
            </w:hyperlink>
            <w:r>
              <w:t xml:space="preserve"> * 100%)</w:t>
            </w:r>
          </w:p>
        </w:tc>
        <w:tc>
          <w:tcPr>
            <w:tcW w:w="737" w:type="dxa"/>
          </w:tcPr>
          <w:p w:rsidR="00EA4B03" w:rsidRDefault="00EA4B03">
            <w:pPr>
              <w:pStyle w:val="ConsPlusNormal"/>
              <w:jc w:val="center"/>
            </w:pPr>
            <w:r>
              <w:lastRenderedPageBreak/>
              <w:t xml:space="preserve">доход, </w:t>
            </w:r>
            <w:r>
              <w:lastRenderedPageBreak/>
              <w:t xml:space="preserve">руб </w:t>
            </w:r>
            <w:hyperlink w:anchor="P2639">
              <w:r>
                <w:rPr>
                  <w:color w:val="0000FF"/>
                </w:rPr>
                <w:t>&lt;2.3&gt;</w:t>
              </w:r>
            </w:hyperlink>
          </w:p>
        </w:tc>
        <w:tc>
          <w:tcPr>
            <w:tcW w:w="1020" w:type="dxa"/>
          </w:tcPr>
          <w:p w:rsidR="00EA4B03" w:rsidRDefault="00EA4B03">
            <w:pPr>
              <w:pStyle w:val="ConsPlusNormal"/>
              <w:jc w:val="center"/>
            </w:pPr>
            <w:r>
              <w:lastRenderedPageBreak/>
              <w:t xml:space="preserve">изменение (в </w:t>
            </w:r>
            <w:r>
              <w:lastRenderedPageBreak/>
              <w:t xml:space="preserve">абсолютных величинах) </w:t>
            </w:r>
            <w:hyperlink w:anchor="P2641">
              <w:r>
                <w:rPr>
                  <w:color w:val="0000FF"/>
                </w:rPr>
                <w:t>&lt;2.4&gt;</w:t>
              </w:r>
            </w:hyperlink>
          </w:p>
          <w:p w:rsidR="00EA4B03" w:rsidRDefault="00EA4B03">
            <w:pPr>
              <w:pStyle w:val="ConsPlusNormal"/>
              <w:jc w:val="center"/>
            </w:pPr>
            <w:r>
              <w:t>(</w:t>
            </w:r>
            <w:hyperlink w:anchor="P2543">
              <w:r>
                <w:rPr>
                  <w:color w:val="0000FF"/>
                </w:rPr>
                <w:t>гр. 9</w:t>
              </w:r>
            </w:hyperlink>
            <w:r>
              <w:t xml:space="preserve"> - </w:t>
            </w:r>
            <w:hyperlink w:anchor="P2540">
              <w:r>
                <w:rPr>
                  <w:color w:val="0000FF"/>
                </w:rPr>
                <w:t>гр. 6</w:t>
              </w:r>
            </w:hyperlink>
            <w:r>
              <w:t>)</w:t>
            </w:r>
          </w:p>
        </w:tc>
        <w:tc>
          <w:tcPr>
            <w:tcW w:w="794" w:type="dxa"/>
          </w:tcPr>
          <w:p w:rsidR="00EA4B03" w:rsidRDefault="00EA4B03">
            <w:pPr>
              <w:pStyle w:val="ConsPlusNormal"/>
              <w:jc w:val="center"/>
            </w:pPr>
            <w:r>
              <w:lastRenderedPageBreak/>
              <w:t>в проце</w:t>
            </w:r>
            <w:r>
              <w:lastRenderedPageBreak/>
              <w:t xml:space="preserve">нтах </w:t>
            </w:r>
            <w:hyperlink w:anchor="P2644">
              <w:r>
                <w:rPr>
                  <w:color w:val="0000FF"/>
                </w:rPr>
                <w:t>&lt;2.5&gt;</w:t>
              </w:r>
            </w:hyperlink>
          </w:p>
          <w:p w:rsidR="00EA4B03" w:rsidRDefault="00EA4B03">
            <w:pPr>
              <w:pStyle w:val="ConsPlusNormal"/>
              <w:jc w:val="center"/>
            </w:pPr>
            <w:r>
              <w:t>(</w:t>
            </w:r>
            <w:hyperlink w:anchor="P2544">
              <w:r>
                <w:rPr>
                  <w:color w:val="0000FF"/>
                </w:rPr>
                <w:t>гр. 10</w:t>
              </w:r>
            </w:hyperlink>
            <w:r>
              <w:t xml:space="preserve"> / </w:t>
            </w:r>
            <w:hyperlink w:anchor="P2540">
              <w:r>
                <w:rPr>
                  <w:color w:val="0000FF"/>
                </w:rPr>
                <w:t>гр. 6</w:t>
              </w:r>
            </w:hyperlink>
            <w:r>
              <w:t xml:space="preserve"> * 100%)</w:t>
            </w:r>
          </w:p>
        </w:tc>
        <w:tc>
          <w:tcPr>
            <w:tcW w:w="737" w:type="dxa"/>
          </w:tcPr>
          <w:p w:rsidR="00EA4B03" w:rsidRDefault="00EA4B03">
            <w:pPr>
              <w:pStyle w:val="ConsPlusNormal"/>
              <w:jc w:val="center"/>
            </w:pPr>
            <w:r>
              <w:lastRenderedPageBreak/>
              <w:t>в абсолю</w:t>
            </w:r>
            <w:r>
              <w:lastRenderedPageBreak/>
              <w:t xml:space="preserve">тных величинах </w:t>
            </w:r>
            <w:hyperlink w:anchor="P2652">
              <w:r>
                <w:rPr>
                  <w:color w:val="0000FF"/>
                </w:rPr>
                <w:t>&lt;2.7&gt;</w:t>
              </w:r>
            </w:hyperlink>
          </w:p>
        </w:tc>
        <w:tc>
          <w:tcPr>
            <w:tcW w:w="737" w:type="dxa"/>
          </w:tcPr>
          <w:p w:rsidR="00EA4B03" w:rsidRDefault="00EA4B03">
            <w:pPr>
              <w:pStyle w:val="ConsPlusNormal"/>
              <w:jc w:val="center"/>
            </w:pPr>
            <w:r>
              <w:lastRenderedPageBreak/>
              <w:t>в проце</w:t>
            </w:r>
            <w:r>
              <w:lastRenderedPageBreak/>
              <w:t xml:space="preserve">нтах </w:t>
            </w:r>
            <w:hyperlink w:anchor="P2654">
              <w:r>
                <w:rPr>
                  <w:color w:val="0000FF"/>
                </w:rPr>
                <w:t>&lt;2.8&gt;</w:t>
              </w:r>
            </w:hyperlink>
          </w:p>
        </w:tc>
        <w:tc>
          <w:tcPr>
            <w:tcW w:w="794" w:type="dxa"/>
          </w:tcPr>
          <w:p w:rsidR="00EA4B03" w:rsidRDefault="00EA4B03">
            <w:pPr>
              <w:pStyle w:val="ConsPlusNormal"/>
              <w:jc w:val="center"/>
            </w:pPr>
            <w:r>
              <w:lastRenderedPageBreak/>
              <w:t xml:space="preserve">причины </w:t>
            </w:r>
            <w:r>
              <w:lastRenderedPageBreak/>
              <w:t xml:space="preserve">отклонения </w:t>
            </w:r>
            <w:hyperlink w:anchor="P2656">
              <w:r>
                <w:rPr>
                  <w:color w:val="0000FF"/>
                </w:rPr>
                <w:t>&lt;2.9&gt;</w:t>
              </w:r>
            </w:hyperlink>
          </w:p>
        </w:tc>
        <w:tc>
          <w:tcPr>
            <w:tcW w:w="737" w:type="dxa"/>
          </w:tcPr>
          <w:p w:rsidR="00EA4B03" w:rsidRDefault="00EA4B03">
            <w:pPr>
              <w:pStyle w:val="ConsPlusNormal"/>
              <w:jc w:val="center"/>
            </w:pPr>
            <w:r>
              <w:lastRenderedPageBreak/>
              <w:t>в абсолю</w:t>
            </w:r>
            <w:r>
              <w:lastRenderedPageBreak/>
              <w:t xml:space="preserve">тных величинах </w:t>
            </w:r>
            <w:hyperlink w:anchor="P2652">
              <w:r>
                <w:rPr>
                  <w:color w:val="0000FF"/>
                </w:rPr>
                <w:t>&lt;2.7&gt;</w:t>
              </w:r>
            </w:hyperlink>
          </w:p>
        </w:tc>
        <w:tc>
          <w:tcPr>
            <w:tcW w:w="737" w:type="dxa"/>
          </w:tcPr>
          <w:p w:rsidR="00EA4B03" w:rsidRDefault="00EA4B03">
            <w:pPr>
              <w:pStyle w:val="ConsPlusNormal"/>
              <w:jc w:val="center"/>
            </w:pPr>
            <w:r>
              <w:lastRenderedPageBreak/>
              <w:t>в проце</w:t>
            </w:r>
            <w:r>
              <w:lastRenderedPageBreak/>
              <w:t xml:space="preserve">нтах </w:t>
            </w:r>
            <w:hyperlink w:anchor="P2654">
              <w:r>
                <w:rPr>
                  <w:color w:val="0000FF"/>
                </w:rPr>
                <w:t>&lt;2.8&gt;</w:t>
              </w:r>
            </w:hyperlink>
          </w:p>
        </w:tc>
        <w:tc>
          <w:tcPr>
            <w:tcW w:w="794" w:type="dxa"/>
          </w:tcPr>
          <w:p w:rsidR="00EA4B03" w:rsidRDefault="00EA4B03">
            <w:pPr>
              <w:pStyle w:val="ConsPlusNormal"/>
              <w:jc w:val="center"/>
            </w:pPr>
            <w:r>
              <w:lastRenderedPageBreak/>
              <w:t xml:space="preserve">причины </w:t>
            </w:r>
            <w:r>
              <w:lastRenderedPageBreak/>
              <w:t xml:space="preserve">отклонения </w:t>
            </w:r>
            <w:hyperlink w:anchor="P2656">
              <w:r>
                <w:rPr>
                  <w:color w:val="0000FF"/>
                </w:rPr>
                <w:t>&lt;2.9&gt;</w:t>
              </w:r>
            </w:hyperlink>
          </w:p>
        </w:tc>
        <w:tc>
          <w:tcPr>
            <w:tcW w:w="794" w:type="dxa"/>
          </w:tcPr>
          <w:p w:rsidR="00EA4B03" w:rsidRDefault="00EA4B03">
            <w:pPr>
              <w:pStyle w:val="ConsPlusNormal"/>
              <w:jc w:val="center"/>
            </w:pPr>
            <w:r>
              <w:lastRenderedPageBreak/>
              <w:t>в абсолю</w:t>
            </w:r>
            <w:r>
              <w:lastRenderedPageBreak/>
              <w:t xml:space="preserve">тных величинах </w:t>
            </w:r>
            <w:hyperlink w:anchor="P2652">
              <w:r>
                <w:rPr>
                  <w:color w:val="0000FF"/>
                </w:rPr>
                <w:t>&lt;2.7&gt;</w:t>
              </w:r>
            </w:hyperlink>
          </w:p>
        </w:tc>
        <w:tc>
          <w:tcPr>
            <w:tcW w:w="737" w:type="dxa"/>
          </w:tcPr>
          <w:p w:rsidR="00EA4B03" w:rsidRDefault="00EA4B03">
            <w:pPr>
              <w:pStyle w:val="ConsPlusNormal"/>
              <w:jc w:val="center"/>
            </w:pPr>
            <w:r>
              <w:lastRenderedPageBreak/>
              <w:t>в проце</w:t>
            </w:r>
            <w:r>
              <w:lastRenderedPageBreak/>
              <w:t xml:space="preserve">нтах </w:t>
            </w:r>
            <w:hyperlink w:anchor="P2654">
              <w:r>
                <w:rPr>
                  <w:color w:val="0000FF"/>
                </w:rPr>
                <w:t>&lt;2.8&gt;</w:t>
              </w:r>
            </w:hyperlink>
          </w:p>
        </w:tc>
        <w:tc>
          <w:tcPr>
            <w:tcW w:w="794" w:type="dxa"/>
            <w:tcBorders>
              <w:right w:val="nil"/>
            </w:tcBorders>
          </w:tcPr>
          <w:p w:rsidR="00EA4B03" w:rsidRDefault="00EA4B03">
            <w:pPr>
              <w:pStyle w:val="ConsPlusNormal"/>
              <w:jc w:val="center"/>
            </w:pPr>
            <w:r>
              <w:lastRenderedPageBreak/>
              <w:t xml:space="preserve">причины </w:t>
            </w:r>
            <w:r>
              <w:lastRenderedPageBreak/>
              <w:t xml:space="preserve">отклонения </w:t>
            </w:r>
            <w:hyperlink w:anchor="P2656">
              <w:r>
                <w:rPr>
                  <w:color w:val="0000FF"/>
                </w:rPr>
                <w:t>&lt;2.9&gt;</w:t>
              </w:r>
            </w:hyperlink>
          </w:p>
        </w:tc>
      </w:tr>
      <w:tr w:rsidR="00EA4B03">
        <w:tc>
          <w:tcPr>
            <w:tcW w:w="1134" w:type="dxa"/>
            <w:tcBorders>
              <w:left w:val="nil"/>
            </w:tcBorders>
          </w:tcPr>
          <w:p w:rsidR="00EA4B03" w:rsidRDefault="00EA4B03">
            <w:pPr>
              <w:pStyle w:val="ConsPlusNormal"/>
              <w:jc w:val="center"/>
            </w:pPr>
            <w:r>
              <w:lastRenderedPageBreak/>
              <w:t>1</w:t>
            </w:r>
          </w:p>
        </w:tc>
        <w:tc>
          <w:tcPr>
            <w:tcW w:w="680" w:type="dxa"/>
          </w:tcPr>
          <w:p w:rsidR="00EA4B03" w:rsidRDefault="00EA4B03">
            <w:pPr>
              <w:pStyle w:val="ConsPlusNormal"/>
              <w:jc w:val="center"/>
            </w:pPr>
            <w:r>
              <w:t>2</w:t>
            </w:r>
          </w:p>
        </w:tc>
        <w:tc>
          <w:tcPr>
            <w:tcW w:w="737" w:type="dxa"/>
          </w:tcPr>
          <w:p w:rsidR="00EA4B03" w:rsidRDefault="00EA4B03">
            <w:pPr>
              <w:pStyle w:val="ConsPlusNormal"/>
              <w:jc w:val="center"/>
            </w:pPr>
            <w:bookmarkStart w:id="57" w:name="P2537"/>
            <w:bookmarkEnd w:id="57"/>
            <w:r>
              <w:t>3</w:t>
            </w:r>
          </w:p>
        </w:tc>
        <w:tc>
          <w:tcPr>
            <w:tcW w:w="850" w:type="dxa"/>
          </w:tcPr>
          <w:p w:rsidR="00EA4B03" w:rsidRDefault="00EA4B03">
            <w:pPr>
              <w:pStyle w:val="ConsPlusNormal"/>
              <w:jc w:val="center"/>
            </w:pPr>
            <w:r>
              <w:t>4</w:t>
            </w:r>
          </w:p>
        </w:tc>
        <w:tc>
          <w:tcPr>
            <w:tcW w:w="794" w:type="dxa"/>
          </w:tcPr>
          <w:p w:rsidR="00EA4B03" w:rsidRDefault="00EA4B03">
            <w:pPr>
              <w:pStyle w:val="ConsPlusNormal"/>
              <w:jc w:val="center"/>
            </w:pPr>
            <w:r>
              <w:t>5</w:t>
            </w:r>
          </w:p>
        </w:tc>
        <w:tc>
          <w:tcPr>
            <w:tcW w:w="737" w:type="dxa"/>
          </w:tcPr>
          <w:p w:rsidR="00EA4B03" w:rsidRDefault="00EA4B03">
            <w:pPr>
              <w:pStyle w:val="ConsPlusNormal"/>
              <w:jc w:val="center"/>
            </w:pPr>
            <w:bookmarkStart w:id="58" w:name="P2540"/>
            <w:bookmarkEnd w:id="58"/>
            <w:r>
              <w:t>6</w:t>
            </w:r>
          </w:p>
        </w:tc>
        <w:tc>
          <w:tcPr>
            <w:tcW w:w="1020" w:type="dxa"/>
          </w:tcPr>
          <w:p w:rsidR="00EA4B03" w:rsidRDefault="00EA4B03">
            <w:pPr>
              <w:pStyle w:val="ConsPlusNormal"/>
              <w:jc w:val="center"/>
            </w:pPr>
            <w:bookmarkStart w:id="59" w:name="P2541"/>
            <w:bookmarkEnd w:id="59"/>
            <w:r>
              <w:t>7</w:t>
            </w:r>
          </w:p>
        </w:tc>
        <w:tc>
          <w:tcPr>
            <w:tcW w:w="794" w:type="dxa"/>
          </w:tcPr>
          <w:p w:rsidR="00EA4B03" w:rsidRDefault="00EA4B03">
            <w:pPr>
              <w:pStyle w:val="ConsPlusNormal"/>
              <w:jc w:val="center"/>
            </w:pPr>
            <w:r>
              <w:t>8</w:t>
            </w:r>
          </w:p>
        </w:tc>
        <w:tc>
          <w:tcPr>
            <w:tcW w:w="737" w:type="dxa"/>
          </w:tcPr>
          <w:p w:rsidR="00EA4B03" w:rsidRDefault="00EA4B03">
            <w:pPr>
              <w:pStyle w:val="ConsPlusNormal"/>
              <w:jc w:val="center"/>
            </w:pPr>
            <w:bookmarkStart w:id="60" w:name="P2543"/>
            <w:bookmarkEnd w:id="60"/>
            <w:r>
              <w:t>9</w:t>
            </w:r>
          </w:p>
        </w:tc>
        <w:tc>
          <w:tcPr>
            <w:tcW w:w="1020" w:type="dxa"/>
          </w:tcPr>
          <w:p w:rsidR="00EA4B03" w:rsidRDefault="00EA4B03">
            <w:pPr>
              <w:pStyle w:val="ConsPlusNormal"/>
              <w:jc w:val="center"/>
            </w:pPr>
            <w:bookmarkStart w:id="61" w:name="P2544"/>
            <w:bookmarkEnd w:id="61"/>
            <w:r>
              <w:t>10</w:t>
            </w:r>
          </w:p>
        </w:tc>
        <w:tc>
          <w:tcPr>
            <w:tcW w:w="794" w:type="dxa"/>
          </w:tcPr>
          <w:p w:rsidR="00EA4B03" w:rsidRDefault="00EA4B03">
            <w:pPr>
              <w:pStyle w:val="ConsPlusNormal"/>
              <w:jc w:val="center"/>
            </w:pPr>
            <w:r>
              <w:t>11</w:t>
            </w:r>
          </w:p>
        </w:tc>
        <w:tc>
          <w:tcPr>
            <w:tcW w:w="737" w:type="dxa"/>
          </w:tcPr>
          <w:p w:rsidR="00EA4B03" w:rsidRDefault="00EA4B03">
            <w:pPr>
              <w:pStyle w:val="ConsPlusNormal"/>
              <w:jc w:val="center"/>
            </w:pPr>
            <w:r>
              <w:t>12</w:t>
            </w:r>
          </w:p>
        </w:tc>
        <w:tc>
          <w:tcPr>
            <w:tcW w:w="737" w:type="dxa"/>
          </w:tcPr>
          <w:p w:rsidR="00EA4B03" w:rsidRDefault="00EA4B03">
            <w:pPr>
              <w:pStyle w:val="ConsPlusNormal"/>
              <w:jc w:val="center"/>
            </w:pPr>
            <w:r>
              <w:t>13</w:t>
            </w:r>
          </w:p>
        </w:tc>
        <w:tc>
          <w:tcPr>
            <w:tcW w:w="794" w:type="dxa"/>
          </w:tcPr>
          <w:p w:rsidR="00EA4B03" w:rsidRDefault="00EA4B03">
            <w:pPr>
              <w:pStyle w:val="ConsPlusNormal"/>
              <w:jc w:val="center"/>
            </w:pPr>
            <w:r>
              <w:t>14</w:t>
            </w:r>
          </w:p>
        </w:tc>
        <w:tc>
          <w:tcPr>
            <w:tcW w:w="737" w:type="dxa"/>
          </w:tcPr>
          <w:p w:rsidR="00EA4B03" w:rsidRDefault="00EA4B03">
            <w:pPr>
              <w:pStyle w:val="ConsPlusNormal"/>
              <w:jc w:val="center"/>
            </w:pPr>
            <w:r>
              <w:t>15</w:t>
            </w:r>
          </w:p>
        </w:tc>
        <w:tc>
          <w:tcPr>
            <w:tcW w:w="737" w:type="dxa"/>
          </w:tcPr>
          <w:p w:rsidR="00EA4B03" w:rsidRDefault="00EA4B03">
            <w:pPr>
              <w:pStyle w:val="ConsPlusNormal"/>
              <w:jc w:val="center"/>
            </w:pPr>
            <w:r>
              <w:t>16</w:t>
            </w:r>
          </w:p>
        </w:tc>
        <w:tc>
          <w:tcPr>
            <w:tcW w:w="794" w:type="dxa"/>
          </w:tcPr>
          <w:p w:rsidR="00EA4B03" w:rsidRDefault="00EA4B03">
            <w:pPr>
              <w:pStyle w:val="ConsPlusNormal"/>
              <w:jc w:val="center"/>
            </w:pPr>
            <w:r>
              <w:t>17</w:t>
            </w:r>
          </w:p>
        </w:tc>
        <w:tc>
          <w:tcPr>
            <w:tcW w:w="794" w:type="dxa"/>
          </w:tcPr>
          <w:p w:rsidR="00EA4B03" w:rsidRDefault="00EA4B03">
            <w:pPr>
              <w:pStyle w:val="ConsPlusNormal"/>
              <w:jc w:val="center"/>
            </w:pPr>
            <w:r>
              <w:t>18</w:t>
            </w:r>
          </w:p>
        </w:tc>
        <w:tc>
          <w:tcPr>
            <w:tcW w:w="737" w:type="dxa"/>
          </w:tcPr>
          <w:p w:rsidR="00EA4B03" w:rsidRDefault="00EA4B03">
            <w:pPr>
              <w:pStyle w:val="ConsPlusNormal"/>
              <w:jc w:val="center"/>
            </w:pPr>
            <w:r>
              <w:t>19</w:t>
            </w:r>
          </w:p>
        </w:tc>
        <w:tc>
          <w:tcPr>
            <w:tcW w:w="794" w:type="dxa"/>
            <w:tcBorders>
              <w:right w:val="nil"/>
            </w:tcBorders>
          </w:tcPr>
          <w:p w:rsidR="00EA4B03" w:rsidRDefault="00EA4B03">
            <w:pPr>
              <w:pStyle w:val="ConsPlusNormal"/>
              <w:jc w:val="center"/>
            </w:pPr>
            <w:r>
              <w:t>20</w:t>
            </w:r>
          </w:p>
        </w:tc>
      </w:tr>
      <w:tr w:rsidR="00EA4B03">
        <w:tblPrEx>
          <w:tblBorders>
            <w:right w:val="single" w:sz="4" w:space="0" w:color="auto"/>
          </w:tblBorders>
        </w:tblPrEx>
        <w:tc>
          <w:tcPr>
            <w:tcW w:w="1134" w:type="dxa"/>
            <w:tcBorders>
              <w:left w:val="nil"/>
            </w:tcBorders>
          </w:tcPr>
          <w:p w:rsidR="00EA4B03" w:rsidRDefault="00EA4B03">
            <w:pPr>
              <w:pStyle w:val="ConsPlusNormal"/>
            </w:pPr>
          </w:p>
        </w:tc>
        <w:tc>
          <w:tcPr>
            <w:tcW w:w="680" w:type="dxa"/>
            <w:vAlign w:val="bottom"/>
          </w:tcPr>
          <w:p w:rsidR="00EA4B03" w:rsidRDefault="00EA4B03">
            <w:pPr>
              <w:pStyle w:val="ConsPlusNormal"/>
              <w:jc w:val="center"/>
            </w:pPr>
            <w:r>
              <w:t>0100</w:t>
            </w:r>
          </w:p>
        </w:tc>
        <w:tc>
          <w:tcPr>
            <w:tcW w:w="737" w:type="dxa"/>
          </w:tcPr>
          <w:p w:rsidR="00EA4B03" w:rsidRDefault="00EA4B03">
            <w:pPr>
              <w:pStyle w:val="ConsPlusNormal"/>
            </w:pPr>
          </w:p>
        </w:tc>
        <w:tc>
          <w:tcPr>
            <w:tcW w:w="850" w:type="dxa"/>
          </w:tcPr>
          <w:p w:rsidR="00EA4B03" w:rsidRDefault="00EA4B03">
            <w:pPr>
              <w:pStyle w:val="ConsPlusNormal"/>
            </w:pPr>
          </w:p>
        </w:tc>
        <w:tc>
          <w:tcPr>
            <w:tcW w:w="794" w:type="dxa"/>
          </w:tcPr>
          <w:p w:rsidR="00EA4B03" w:rsidRDefault="00EA4B03">
            <w:pPr>
              <w:pStyle w:val="ConsPlusNormal"/>
            </w:pPr>
          </w:p>
        </w:tc>
        <w:tc>
          <w:tcPr>
            <w:tcW w:w="737" w:type="dxa"/>
          </w:tcPr>
          <w:p w:rsidR="00EA4B03" w:rsidRDefault="00EA4B03">
            <w:pPr>
              <w:pStyle w:val="ConsPlusNormal"/>
            </w:pPr>
          </w:p>
        </w:tc>
        <w:tc>
          <w:tcPr>
            <w:tcW w:w="1020" w:type="dxa"/>
          </w:tcPr>
          <w:p w:rsidR="00EA4B03" w:rsidRDefault="00EA4B03">
            <w:pPr>
              <w:pStyle w:val="ConsPlusNormal"/>
            </w:pPr>
          </w:p>
        </w:tc>
        <w:tc>
          <w:tcPr>
            <w:tcW w:w="794" w:type="dxa"/>
          </w:tcPr>
          <w:p w:rsidR="00EA4B03" w:rsidRDefault="00EA4B03">
            <w:pPr>
              <w:pStyle w:val="ConsPlusNormal"/>
            </w:pPr>
          </w:p>
        </w:tc>
        <w:tc>
          <w:tcPr>
            <w:tcW w:w="737" w:type="dxa"/>
          </w:tcPr>
          <w:p w:rsidR="00EA4B03" w:rsidRDefault="00EA4B03">
            <w:pPr>
              <w:pStyle w:val="ConsPlusNormal"/>
            </w:pPr>
          </w:p>
        </w:tc>
        <w:tc>
          <w:tcPr>
            <w:tcW w:w="1020" w:type="dxa"/>
          </w:tcPr>
          <w:p w:rsidR="00EA4B03" w:rsidRDefault="00EA4B03">
            <w:pPr>
              <w:pStyle w:val="ConsPlusNormal"/>
            </w:pPr>
          </w:p>
        </w:tc>
        <w:tc>
          <w:tcPr>
            <w:tcW w:w="794"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794"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794" w:type="dxa"/>
          </w:tcPr>
          <w:p w:rsidR="00EA4B03" w:rsidRDefault="00EA4B03">
            <w:pPr>
              <w:pStyle w:val="ConsPlusNormal"/>
            </w:pPr>
          </w:p>
        </w:tc>
        <w:tc>
          <w:tcPr>
            <w:tcW w:w="794" w:type="dxa"/>
          </w:tcPr>
          <w:p w:rsidR="00EA4B03" w:rsidRDefault="00EA4B03">
            <w:pPr>
              <w:pStyle w:val="ConsPlusNormal"/>
            </w:pPr>
          </w:p>
        </w:tc>
        <w:tc>
          <w:tcPr>
            <w:tcW w:w="737" w:type="dxa"/>
          </w:tcPr>
          <w:p w:rsidR="00EA4B03" w:rsidRDefault="00EA4B03">
            <w:pPr>
              <w:pStyle w:val="ConsPlusNormal"/>
            </w:pPr>
          </w:p>
        </w:tc>
        <w:tc>
          <w:tcPr>
            <w:tcW w:w="794" w:type="dxa"/>
          </w:tcPr>
          <w:p w:rsidR="00EA4B03" w:rsidRDefault="00EA4B03">
            <w:pPr>
              <w:pStyle w:val="ConsPlusNormal"/>
            </w:pPr>
          </w:p>
        </w:tc>
      </w:tr>
      <w:tr w:rsidR="00EA4B03">
        <w:tblPrEx>
          <w:tblBorders>
            <w:right w:val="single" w:sz="4" w:space="0" w:color="auto"/>
          </w:tblBorders>
        </w:tblPrEx>
        <w:tc>
          <w:tcPr>
            <w:tcW w:w="1134" w:type="dxa"/>
            <w:tcBorders>
              <w:left w:val="nil"/>
            </w:tcBorders>
          </w:tcPr>
          <w:p w:rsidR="00EA4B03" w:rsidRDefault="00EA4B03">
            <w:pPr>
              <w:pStyle w:val="ConsPlusNormal"/>
            </w:pPr>
          </w:p>
        </w:tc>
        <w:tc>
          <w:tcPr>
            <w:tcW w:w="680" w:type="dxa"/>
            <w:vAlign w:val="bottom"/>
          </w:tcPr>
          <w:p w:rsidR="00EA4B03" w:rsidRDefault="00EA4B03">
            <w:pPr>
              <w:pStyle w:val="ConsPlusNormal"/>
              <w:jc w:val="center"/>
            </w:pPr>
            <w:r>
              <w:t>0200</w:t>
            </w:r>
          </w:p>
        </w:tc>
        <w:tc>
          <w:tcPr>
            <w:tcW w:w="737" w:type="dxa"/>
          </w:tcPr>
          <w:p w:rsidR="00EA4B03" w:rsidRDefault="00EA4B03">
            <w:pPr>
              <w:pStyle w:val="ConsPlusNormal"/>
            </w:pPr>
          </w:p>
        </w:tc>
        <w:tc>
          <w:tcPr>
            <w:tcW w:w="850" w:type="dxa"/>
          </w:tcPr>
          <w:p w:rsidR="00EA4B03" w:rsidRDefault="00EA4B03">
            <w:pPr>
              <w:pStyle w:val="ConsPlusNormal"/>
            </w:pPr>
          </w:p>
        </w:tc>
        <w:tc>
          <w:tcPr>
            <w:tcW w:w="794" w:type="dxa"/>
          </w:tcPr>
          <w:p w:rsidR="00EA4B03" w:rsidRDefault="00EA4B03">
            <w:pPr>
              <w:pStyle w:val="ConsPlusNormal"/>
            </w:pPr>
          </w:p>
        </w:tc>
        <w:tc>
          <w:tcPr>
            <w:tcW w:w="737" w:type="dxa"/>
          </w:tcPr>
          <w:p w:rsidR="00EA4B03" w:rsidRDefault="00EA4B03">
            <w:pPr>
              <w:pStyle w:val="ConsPlusNormal"/>
            </w:pPr>
          </w:p>
        </w:tc>
        <w:tc>
          <w:tcPr>
            <w:tcW w:w="1020" w:type="dxa"/>
          </w:tcPr>
          <w:p w:rsidR="00EA4B03" w:rsidRDefault="00EA4B03">
            <w:pPr>
              <w:pStyle w:val="ConsPlusNormal"/>
            </w:pPr>
          </w:p>
        </w:tc>
        <w:tc>
          <w:tcPr>
            <w:tcW w:w="794" w:type="dxa"/>
          </w:tcPr>
          <w:p w:rsidR="00EA4B03" w:rsidRDefault="00EA4B03">
            <w:pPr>
              <w:pStyle w:val="ConsPlusNormal"/>
            </w:pPr>
          </w:p>
        </w:tc>
        <w:tc>
          <w:tcPr>
            <w:tcW w:w="737" w:type="dxa"/>
          </w:tcPr>
          <w:p w:rsidR="00EA4B03" w:rsidRDefault="00EA4B03">
            <w:pPr>
              <w:pStyle w:val="ConsPlusNormal"/>
            </w:pPr>
          </w:p>
        </w:tc>
        <w:tc>
          <w:tcPr>
            <w:tcW w:w="1020" w:type="dxa"/>
          </w:tcPr>
          <w:p w:rsidR="00EA4B03" w:rsidRDefault="00EA4B03">
            <w:pPr>
              <w:pStyle w:val="ConsPlusNormal"/>
            </w:pPr>
          </w:p>
        </w:tc>
        <w:tc>
          <w:tcPr>
            <w:tcW w:w="794"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794"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794" w:type="dxa"/>
          </w:tcPr>
          <w:p w:rsidR="00EA4B03" w:rsidRDefault="00EA4B03">
            <w:pPr>
              <w:pStyle w:val="ConsPlusNormal"/>
            </w:pPr>
          </w:p>
        </w:tc>
        <w:tc>
          <w:tcPr>
            <w:tcW w:w="794" w:type="dxa"/>
          </w:tcPr>
          <w:p w:rsidR="00EA4B03" w:rsidRDefault="00EA4B03">
            <w:pPr>
              <w:pStyle w:val="ConsPlusNormal"/>
            </w:pPr>
          </w:p>
        </w:tc>
        <w:tc>
          <w:tcPr>
            <w:tcW w:w="737" w:type="dxa"/>
          </w:tcPr>
          <w:p w:rsidR="00EA4B03" w:rsidRDefault="00EA4B03">
            <w:pPr>
              <w:pStyle w:val="ConsPlusNormal"/>
            </w:pPr>
          </w:p>
        </w:tc>
        <w:tc>
          <w:tcPr>
            <w:tcW w:w="794" w:type="dxa"/>
          </w:tcPr>
          <w:p w:rsidR="00EA4B03" w:rsidRDefault="00EA4B03">
            <w:pPr>
              <w:pStyle w:val="ConsPlusNormal"/>
            </w:pPr>
          </w:p>
        </w:tc>
      </w:tr>
      <w:tr w:rsidR="00EA4B03">
        <w:tblPrEx>
          <w:tblBorders>
            <w:right w:val="single" w:sz="4" w:space="0" w:color="auto"/>
          </w:tblBorders>
        </w:tblPrEx>
        <w:tc>
          <w:tcPr>
            <w:tcW w:w="1134" w:type="dxa"/>
            <w:tcBorders>
              <w:left w:val="nil"/>
            </w:tcBorders>
          </w:tcPr>
          <w:p w:rsidR="00EA4B03" w:rsidRDefault="00EA4B03">
            <w:pPr>
              <w:pStyle w:val="ConsPlusNormal"/>
            </w:pPr>
          </w:p>
        </w:tc>
        <w:tc>
          <w:tcPr>
            <w:tcW w:w="680" w:type="dxa"/>
          </w:tcPr>
          <w:p w:rsidR="00EA4B03" w:rsidRDefault="00EA4B03">
            <w:pPr>
              <w:pStyle w:val="ConsPlusNormal"/>
            </w:pPr>
          </w:p>
        </w:tc>
        <w:tc>
          <w:tcPr>
            <w:tcW w:w="737" w:type="dxa"/>
          </w:tcPr>
          <w:p w:rsidR="00EA4B03" w:rsidRDefault="00EA4B03">
            <w:pPr>
              <w:pStyle w:val="ConsPlusNormal"/>
            </w:pPr>
          </w:p>
        </w:tc>
        <w:tc>
          <w:tcPr>
            <w:tcW w:w="850" w:type="dxa"/>
          </w:tcPr>
          <w:p w:rsidR="00EA4B03" w:rsidRDefault="00EA4B03">
            <w:pPr>
              <w:pStyle w:val="ConsPlusNormal"/>
            </w:pPr>
          </w:p>
        </w:tc>
        <w:tc>
          <w:tcPr>
            <w:tcW w:w="794" w:type="dxa"/>
          </w:tcPr>
          <w:p w:rsidR="00EA4B03" w:rsidRDefault="00EA4B03">
            <w:pPr>
              <w:pStyle w:val="ConsPlusNormal"/>
            </w:pPr>
          </w:p>
        </w:tc>
        <w:tc>
          <w:tcPr>
            <w:tcW w:w="737" w:type="dxa"/>
          </w:tcPr>
          <w:p w:rsidR="00EA4B03" w:rsidRDefault="00EA4B03">
            <w:pPr>
              <w:pStyle w:val="ConsPlusNormal"/>
            </w:pPr>
          </w:p>
        </w:tc>
        <w:tc>
          <w:tcPr>
            <w:tcW w:w="1020" w:type="dxa"/>
          </w:tcPr>
          <w:p w:rsidR="00EA4B03" w:rsidRDefault="00EA4B03">
            <w:pPr>
              <w:pStyle w:val="ConsPlusNormal"/>
            </w:pPr>
          </w:p>
        </w:tc>
        <w:tc>
          <w:tcPr>
            <w:tcW w:w="794" w:type="dxa"/>
          </w:tcPr>
          <w:p w:rsidR="00EA4B03" w:rsidRDefault="00EA4B03">
            <w:pPr>
              <w:pStyle w:val="ConsPlusNormal"/>
            </w:pPr>
          </w:p>
        </w:tc>
        <w:tc>
          <w:tcPr>
            <w:tcW w:w="737" w:type="dxa"/>
          </w:tcPr>
          <w:p w:rsidR="00EA4B03" w:rsidRDefault="00EA4B03">
            <w:pPr>
              <w:pStyle w:val="ConsPlusNormal"/>
            </w:pPr>
          </w:p>
        </w:tc>
        <w:tc>
          <w:tcPr>
            <w:tcW w:w="1020" w:type="dxa"/>
          </w:tcPr>
          <w:p w:rsidR="00EA4B03" w:rsidRDefault="00EA4B03">
            <w:pPr>
              <w:pStyle w:val="ConsPlusNormal"/>
            </w:pPr>
          </w:p>
        </w:tc>
        <w:tc>
          <w:tcPr>
            <w:tcW w:w="794"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794"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794" w:type="dxa"/>
          </w:tcPr>
          <w:p w:rsidR="00EA4B03" w:rsidRDefault="00EA4B03">
            <w:pPr>
              <w:pStyle w:val="ConsPlusNormal"/>
            </w:pPr>
          </w:p>
        </w:tc>
        <w:tc>
          <w:tcPr>
            <w:tcW w:w="794" w:type="dxa"/>
          </w:tcPr>
          <w:p w:rsidR="00EA4B03" w:rsidRDefault="00EA4B03">
            <w:pPr>
              <w:pStyle w:val="ConsPlusNormal"/>
            </w:pPr>
          </w:p>
        </w:tc>
        <w:tc>
          <w:tcPr>
            <w:tcW w:w="737" w:type="dxa"/>
          </w:tcPr>
          <w:p w:rsidR="00EA4B03" w:rsidRDefault="00EA4B03">
            <w:pPr>
              <w:pStyle w:val="ConsPlusNormal"/>
            </w:pPr>
          </w:p>
        </w:tc>
        <w:tc>
          <w:tcPr>
            <w:tcW w:w="794" w:type="dxa"/>
          </w:tcPr>
          <w:p w:rsidR="00EA4B03" w:rsidRDefault="00EA4B03">
            <w:pPr>
              <w:pStyle w:val="ConsPlusNormal"/>
            </w:pPr>
          </w:p>
        </w:tc>
      </w:tr>
      <w:tr w:rsidR="00EA4B03">
        <w:tblPrEx>
          <w:tblBorders>
            <w:right w:val="single" w:sz="4" w:space="0" w:color="auto"/>
          </w:tblBorders>
        </w:tblPrEx>
        <w:tc>
          <w:tcPr>
            <w:tcW w:w="1134" w:type="dxa"/>
            <w:tcBorders>
              <w:left w:val="nil"/>
            </w:tcBorders>
          </w:tcPr>
          <w:p w:rsidR="00EA4B03" w:rsidRDefault="00EA4B03">
            <w:pPr>
              <w:pStyle w:val="ConsPlusNormal"/>
            </w:pPr>
          </w:p>
        </w:tc>
        <w:tc>
          <w:tcPr>
            <w:tcW w:w="680" w:type="dxa"/>
          </w:tcPr>
          <w:p w:rsidR="00EA4B03" w:rsidRDefault="00EA4B03">
            <w:pPr>
              <w:pStyle w:val="ConsPlusNormal"/>
            </w:pPr>
          </w:p>
        </w:tc>
        <w:tc>
          <w:tcPr>
            <w:tcW w:w="737" w:type="dxa"/>
          </w:tcPr>
          <w:p w:rsidR="00EA4B03" w:rsidRDefault="00EA4B03">
            <w:pPr>
              <w:pStyle w:val="ConsPlusNormal"/>
            </w:pPr>
          </w:p>
        </w:tc>
        <w:tc>
          <w:tcPr>
            <w:tcW w:w="850" w:type="dxa"/>
          </w:tcPr>
          <w:p w:rsidR="00EA4B03" w:rsidRDefault="00EA4B03">
            <w:pPr>
              <w:pStyle w:val="ConsPlusNormal"/>
            </w:pPr>
          </w:p>
        </w:tc>
        <w:tc>
          <w:tcPr>
            <w:tcW w:w="794" w:type="dxa"/>
          </w:tcPr>
          <w:p w:rsidR="00EA4B03" w:rsidRDefault="00EA4B03">
            <w:pPr>
              <w:pStyle w:val="ConsPlusNormal"/>
            </w:pPr>
          </w:p>
        </w:tc>
        <w:tc>
          <w:tcPr>
            <w:tcW w:w="737" w:type="dxa"/>
          </w:tcPr>
          <w:p w:rsidR="00EA4B03" w:rsidRDefault="00EA4B03">
            <w:pPr>
              <w:pStyle w:val="ConsPlusNormal"/>
            </w:pPr>
          </w:p>
        </w:tc>
        <w:tc>
          <w:tcPr>
            <w:tcW w:w="1020" w:type="dxa"/>
          </w:tcPr>
          <w:p w:rsidR="00EA4B03" w:rsidRDefault="00EA4B03">
            <w:pPr>
              <w:pStyle w:val="ConsPlusNormal"/>
            </w:pPr>
          </w:p>
        </w:tc>
        <w:tc>
          <w:tcPr>
            <w:tcW w:w="794" w:type="dxa"/>
          </w:tcPr>
          <w:p w:rsidR="00EA4B03" w:rsidRDefault="00EA4B03">
            <w:pPr>
              <w:pStyle w:val="ConsPlusNormal"/>
            </w:pPr>
          </w:p>
        </w:tc>
        <w:tc>
          <w:tcPr>
            <w:tcW w:w="737" w:type="dxa"/>
          </w:tcPr>
          <w:p w:rsidR="00EA4B03" w:rsidRDefault="00EA4B03">
            <w:pPr>
              <w:pStyle w:val="ConsPlusNormal"/>
            </w:pPr>
          </w:p>
        </w:tc>
        <w:tc>
          <w:tcPr>
            <w:tcW w:w="1020" w:type="dxa"/>
          </w:tcPr>
          <w:p w:rsidR="00EA4B03" w:rsidRDefault="00EA4B03">
            <w:pPr>
              <w:pStyle w:val="ConsPlusNormal"/>
            </w:pPr>
          </w:p>
        </w:tc>
        <w:tc>
          <w:tcPr>
            <w:tcW w:w="794"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794"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794" w:type="dxa"/>
          </w:tcPr>
          <w:p w:rsidR="00EA4B03" w:rsidRDefault="00EA4B03">
            <w:pPr>
              <w:pStyle w:val="ConsPlusNormal"/>
            </w:pPr>
          </w:p>
        </w:tc>
        <w:tc>
          <w:tcPr>
            <w:tcW w:w="794" w:type="dxa"/>
          </w:tcPr>
          <w:p w:rsidR="00EA4B03" w:rsidRDefault="00EA4B03">
            <w:pPr>
              <w:pStyle w:val="ConsPlusNormal"/>
            </w:pPr>
          </w:p>
        </w:tc>
        <w:tc>
          <w:tcPr>
            <w:tcW w:w="737" w:type="dxa"/>
          </w:tcPr>
          <w:p w:rsidR="00EA4B03" w:rsidRDefault="00EA4B03">
            <w:pPr>
              <w:pStyle w:val="ConsPlusNormal"/>
            </w:pPr>
          </w:p>
        </w:tc>
        <w:tc>
          <w:tcPr>
            <w:tcW w:w="794" w:type="dxa"/>
          </w:tcPr>
          <w:p w:rsidR="00EA4B03" w:rsidRDefault="00EA4B03">
            <w:pPr>
              <w:pStyle w:val="ConsPlusNormal"/>
            </w:pPr>
          </w:p>
        </w:tc>
      </w:tr>
    </w:tbl>
    <w:p w:rsidR="00EA4B03" w:rsidRDefault="00EA4B03">
      <w:pPr>
        <w:pStyle w:val="ConsPlusNormal"/>
        <w:sectPr w:rsidR="00EA4B03">
          <w:pgSz w:w="16838" w:h="11905" w:orient="landscape"/>
          <w:pgMar w:top="1701" w:right="397" w:bottom="850" w:left="397" w:header="0" w:footer="0" w:gutter="0"/>
          <w:cols w:space="720"/>
          <w:titlePg/>
        </w:sectPr>
      </w:pPr>
    </w:p>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62" w:name="P2637"/>
      <w:bookmarkEnd w:id="62"/>
      <w:r>
        <w:t xml:space="preserve">    &lt;2.2&gt; Раздел заполняется  в  части  показателей, по которым планируется</w:t>
      </w:r>
    </w:p>
    <w:p w:rsidR="00EA4B03" w:rsidRDefault="00EA4B03">
      <w:pPr>
        <w:pStyle w:val="ConsPlusNonformat"/>
        <w:jc w:val="both"/>
      </w:pPr>
      <w:r>
        <w:t>поступление доходов.</w:t>
      </w:r>
    </w:p>
    <w:p w:rsidR="00EA4B03" w:rsidRDefault="00EA4B03">
      <w:pPr>
        <w:pStyle w:val="ConsPlusNonformat"/>
        <w:jc w:val="both"/>
      </w:pPr>
      <w:bookmarkStart w:id="63" w:name="P2639"/>
      <w:bookmarkEnd w:id="63"/>
      <w:r>
        <w:t xml:space="preserve">    &lt;2.3&gt; Показатели   формируются   (уточняются)   на   основании  отчетов</w:t>
      </w:r>
    </w:p>
    <w:p w:rsidR="00EA4B03" w:rsidRDefault="00EA4B03">
      <w:pPr>
        <w:pStyle w:val="ConsPlusNonformat"/>
        <w:jc w:val="both"/>
      </w:pPr>
      <w:r>
        <w:t>об исполнении Плана (</w:t>
      </w:r>
      <w:hyperlink r:id="rId77">
        <w:r>
          <w:rPr>
            <w:color w:val="0000FF"/>
          </w:rPr>
          <w:t>форма</w:t>
        </w:r>
      </w:hyperlink>
      <w:r>
        <w:t xml:space="preserve"> по ОКУД 0503737).</w:t>
      </w:r>
    </w:p>
    <w:p w:rsidR="00EA4B03" w:rsidRDefault="00EA4B03">
      <w:pPr>
        <w:pStyle w:val="ConsPlusNonformat"/>
        <w:jc w:val="both"/>
      </w:pPr>
      <w:bookmarkStart w:id="64" w:name="P2641"/>
      <w:bookmarkEnd w:id="64"/>
      <w:r>
        <w:t xml:space="preserve">    &lt;2.4&gt; Указывается   изменение   (увеличение,   уменьшение)  показателей</w:t>
      </w:r>
    </w:p>
    <w:p w:rsidR="00EA4B03" w:rsidRDefault="00EA4B03">
      <w:pPr>
        <w:pStyle w:val="ConsPlusNonformat"/>
        <w:jc w:val="both"/>
      </w:pPr>
      <w:r>
        <w:t>исполнения  Плана  по доходам относительно предшествующего финансового года</w:t>
      </w:r>
    </w:p>
    <w:p w:rsidR="00EA4B03" w:rsidRDefault="00EA4B03">
      <w:pPr>
        <w:pStyle w:val="ConsPlusNonformat"/>
        <w:jc w:val="both"/>
      </w:pPr>
      <w:r>
        <w:t>(темп прироста, определяемый цепным методом).</w:t>
      </w:r>
    </w:p>
    <w:p w:rsidR="00EA4B03" w:rsidRDefault="00EA4B03">
      <w:pPr>
        <w:pStyle w:val="ConsPlusNonformat"/>
        <w:jc w:val="both"/>
      </w:pPr>
      <w:bookmarkStart w:id="65" w:name="P2644"/>
      <w:bookmarkEnd w:id="65"/>
      <w:r>
        <w:t xml:space="preserve">    &lt;2.5&gt; Указывается  изменение  показателя  исполнения  Плана  по доходам</w:t>
      </w:r>
    </w:p>
    <w:p w:rsidR="00EA4B03" w:rsidRDefault="00EA4B03">
      <w:pPr>
        <w:pStyle w:val="ConsPlusNonformat"/>
        <w:jc w:val="both"/>
      </w:pPr>
      <w:r>
        <w:t>в  процентах  относительно предшествующего финансового года (темп прироста,</w:t>
      </w:r>
    </w:p>
    <w:p w:rsidR="00EA4B03" w:rsidRDefault="00EA4B03">
      <w:pPr>
        <w:pStyle w:val="ConsPlusNonformat"/>
        <w:jc w:val="both"/>
      </w:pPr>
      <w:r>
        <w:t>определяемый цепным методом).</w:t>
      </w:r>
    </w:p>
    <w:p w:rsidR="00EA4B03" w:rsidRDefault="00EA4B03">
      <w:pPr>
        <w:pStyle w:val="ConsPlusNonformat"/>
        <w:jc w:val="both"/>
      </w:pPr>
      <w:bookmarkStart w:id="66" w:name="P2647"/>
      <w:bookmarkEnd w:id="66"/>
      <w:r>
        <w:t xml:space="preserve">    &lt;2.6&gt; Указывается    изменение    (увеличение,   уменьшение)   плановых</w:t>
      </w:r>
    </w:p>
    <w:p w:rsidR="00EA4B03" w:rsidRDefault="00EA4B03">
      <w:pPr>
        <w:pStyle w:val="ConsPlusNonformat"/>
        <w:jc w:val="both"/>
      </w:pPr>
      <w:r>
        <w:t>показателей поступлений относительно предшествующего финансового года (темп</w:t>
      </w:r>
    </w:p>
    <w:p w:rsidR="00EA4B03" w:rsidRDefault="00EA4B03">
      <w:pPr>
        <w:pStyle w:val="ConsPlusNonformat"/>
        <w:jc w:val="both"/>
      </w:pPr>
      <w:r>
        <w:t>прироста, определяемый цепным методом). Показатели формируются на основании</w:t>
      </w:r>
    </w:p>
    <w:p w:rsidR="00EA4B03" w:rsidRDefault="00EA4B03">
      <w:pPr>
        <w:pStyle w:val="ConsPlusNonformat"/>
        <w:jc w:val="both"/>
      </w:pPr>
      <w:r>
        <w:t xml:space="preserve">показателей  по  доходам  </w:t>
      </w:r>
      <w:hyperlink w:anchor="P1549">
        <w:r>
          <w:rPr>
            <w:color w:val="0000FF"/>
          </w:rPr>
          <w:t>Раздела 2</w:t>
        </w:r>
      </w:hyperlink>
      <w:r>
        <w:t xml:space="preserve"> соответствующих  обоснований (расчетов)</w:t>
      </w:r>
    </w:p>
    <w:p w:rsidR="00EA4B03" w:rsidRDefault="00EA4B03">
      <w:pPr>
        <w:pStyle w:val="ConsPlusNonformat"/>
        <w:jc w:val="both"/>
      </w:pPr>
      <w:r>
        <w:t>плановых показателей по поступлениям (далее - Раздел 2).</w:t>
      </w:r>
    </w:p>
    <w:p w:rsidR="00EA4B03" w:rsidRDefault="00EA4B03">
      <w:pPr>
        <w:pStyle w:val="ConsPlusNonformat"/>
        <w:jc w:val="both"/>
      </w:pPr>
      <w:bookmarkStart w:id="67" w:name="P2652"/>
      <w:bookmarkEnd w:id="67"/>
      <w:r>
        <w:t xml:space="preserve">    &lt;2.7&gt; Показатель определяется как разность соответствующего показателя</w:t>
      </w:r>
    </w:p>
    <w:p w:rsidR="00EA4B03" w:rsidRDefault="00EA4B03">
      <w:pPr>
        <w:pStyle w:val="ConsPlusNonformat"/>
        <w:jc w:val="both"/>
      </w:pPr>
      <w:r>
        <w:t xml:space="preserve">по доходам </w:t>
      </w:r>
      <w:hyperlink w:anchor="P1549">
        <w:r>
          <w:rPr>
            <w:color w:val="0000FF"/>
          </w:rPr>
          <w:t>Раздела 2</w:t>
        </w:r>
      </w:hyperlink>
      <w:r>
        <w:t xml:space="preserve"> и аналогичного показателя, отраженного в </w:t>
      </w:r>
      <w:hyperlink w:anchor="P2543">
        <w:r>
          <w:rPr>
            <w:color w:val="0000FF"/>
          </w:rPr>
          <w:t>графе 9</w:t>
        </w:r>
      </w:hyperlink>
      <w:r>
        <w:t>.</w:t>
      </w:r>
    </w:p>
    <w:p w:rsidR="00EA4B03" w:rsidRDefault="00EA4B03">
      <w:pPr>
        <w:pStyle w:val="ConsPlusNonformat"/>
        <w:jc w:val="both"/>
      </w:pPr>
      <w:bookmarkStart w:id="68" w:name="P2654"/>
      <w:bookmarkEnd w:id="68"/>
      <w:r>
        <w:t xml:space="preserve">    &lt;2.8&gt; Указывается изменение планового показателя по доходам в процентах</w:t>
      </w:r>
    </w:p>
    <w:p w:rsidR="00EA4B03" w:rsidRDefault="00EA4B03">
      <w:pPr>
        <w:pStyle w:val="ConsPlusNonformat"/>
        <w:jc w:val="both"/>
      </w:pPr>
      <w:r>
        <w:t>относительно предшествующего финансового года.</w:t>
      </w:r>
    </w:p>
    <w:p w:rsidR="00EA4B03" w:rsidRDefault="00EA4B03">
      <w:pPr>
        <w:pStyle w:val="ConsPlusNonformat"/>
        <w:jc w:val="both"/>
      </w:pPr>
      <w:bookmarkStart w:id="69" w:name="P2656"/>
      <w:bookmarkEnd w:id="69"/>
      <w:r>
        <w:t xml:space="preserve">    &lt;2.9&gt; Показатель  формируется   в   случае,  если  значение  отклонения</w:t>
      </w:r>
    </w:p>
    <w:p w:rsidR="00EA4B03" w:rsidRDefault="00EA4B03">
      <w:pPr>
        <w:pStyle w:val="ConsPlusNonformat"/>
        <w:jc w:val="both"/>
      </w:pPr>
      <w:r>
        <w:t>превышает   20%.   Указываются   причины  отклонения  планового  показателя</w:t>
      </w:r>
    </w:p>
    <w:p w:rsidR="00EA4B03" w:rsidRDefault="00EA4B03">
      <w:pPr>
        <w:pStyle w:val="ConsPlusNonformat"/>
        <w:jc w:val="both"/>
      </w:pPr>
      <w:r>
        <w:t>от  показателя  по доходам за предшествующий финансовый год (1 - увеличение</w:t>
      </w:r>
    </w:p>
    <w:p w:rsidR="00EA4B03" w:rsidRDefault="00EA4B03">
      <w:pPr>
        <w:pStyle w:val="ConsPlusNonformat"/>
        <w:jc w:val="both"/>
      </w:pPr>
      <w:r>
        <w:t>платы  (тарифов)  за оказываемые услуги (выполняемые работы), 2 - изменение</w:t>
      </w:r>
    </w:p>
    <w:p w:rsidR="00EA4B03" w:rsidRDefault="00EA4B03">
      <w:pPr>
        <w:pStyle w:val="ConsPlusNonformat"/>
        <w:jc w:val="both"/>
      </w:pPr>
      <w:r>
        <w:t>перечня  оказываемых  за  плату  услуг  (выполняемых  работ), 3 - изменение</w:t>
      </w:r>
    </w:p>
    <w:p w:rsidR="00EA4B03" w:rsidRDefault="00EA4B03">
      <w:pPr>
        <w:pStyle w:val="ConsPlusNonformat"/>
        <w:jc w:val="both"/>
      </w:pPr>
      <w:r>
        <w:t>количества потребителей, 4 - иные причины).</w:t>
      </w:r>
    </w:p>
    <w:p w:rsidR="00EA4B03" w:rsidRDefault="00EA4B03">
      <w:pPr>
        <w:pStyle w:val="ConsPlusNormal"/>
        <w:jc w:val="both"/>
      </w:pPr>
    </w:p>
    <w:p w:rsidR="00EA4B03" w:rsidRDefault="00EA4B0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A4B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B03" w:rsidRDefault="00EA4B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4B03" w:rsidRDefault="00EA4B03">
            <w:pPr>
              <w:pStyle w:val="ConsPlusNormal"/>
              <w:jc w:val="center"/>
            </w:pPr>
            <w:r>
              <w:rPr>
                <w:color w:val="392C69"/>
              </w:rPr>
              <w:t>Список изменяющих документов</w:t>
            </w:r>
          </w:p>
          <w:p w:rsidR="00EA4B03" w:rsidRDefault="00EA4B03">
            <w:pPr>
              <w:pStyle w:val="ConsPlusNormal"/>
              <w:jc w:val="center"/>
            </w:pPr>
            <w:r>
              <w:rPr>
                <w:color w:val="392C69"/>
              </w:rPr>
              <w:t xml:space="preserve">(в ред. </w:t>
            </w:r>
            <w:hyperlink r:id="rId78">
              <w:r>
                <w:rPr>
                  <w:color w:val="0000FF"/>
                </w:rPr>
                <w:t>Приказа</w:t>
              </w:r>
            </w:hyperlink>
            <w:r>
              <w:rPr>
                <w:color w:val="392C69"/>
              </w:rPr>
              <w:t xml:space="preserve"> Минфина России от 07.09.2022 N 136н)</w:t>
            </w: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Обоснования (расчеты)</w:t>
      </w:r>
    </w:p>
    <w:p w:rsidR="00EA4B03" w:rsidRDefault="00EA4B03">
      <w:pPr>
        <w:pStyle w:val="ConsPlusNonformat"/>
        <w:jc w:val="both"/>
      </w:pPr>
      <w:r>
        <w:t xml:space="preserve">      плановых показателей по поступлениям доходов от оказания услуг,</w:t>
      </w:r>
    </w:p>
    <w:p w:rsidR="00EA4B03" w:rsidRDefault="00EA4B03">
      <w:pPr>
        <w:pStyle w:val="ConsPlusNonformat"/>
        <w:jc w:val="both"/>
      </w:pPr>
      <w:r>
        <w:t xml:space="preserve">            выполнения работ, компенсации затрат учреждения </w:t>
      </w:r>
      <w:hyperlink w:anchor="P2763">
        <w:r>
          <w:rPr>
            <w:color w:val="0000FF"/>
          </w:rPr>
          <w:t>&lt;3&gt;</w:t>
        </w:r>
      </w:hyperlink>
    </w:p>
    <w:p w:rsidR="00EA4B03" w:rsidRDefault="00EA4B03">
      <w:pPr>
        <w:pStyle w:val="ConsPlusNonformat"/>
        <w:jc w:val="both"/>
      </w:pPr>
      <w:r>
        <w:t xml:space="preserve">            на 20__ год и на плановый период 20__ и 20__ годов</w:t>
      </w:r>
    </w:p>
    <w:p w:rsidR="00EA4B03" w:rsidRDefault="00EA4B0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798"/>
        <w:gridCol w:w="1247"/>
        <w:gridCol w:w="1205"/>
      </w:tblGrid>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r>
              <w:t>КОДЫ</w:t>
            </w: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jc w:val="center"/>
            </w:pPr>
            <w:r>
              <w:t>от "__" ________ 20__ г.</w:t>
            </w:r>
          </w:p>
        </w:tc>
        <w:tc>
          <w:tcPr>
            <w:tcW w:w="1247" w:type="dxa"/>
            <w:tcBorders>
              <w:top w:val="nil"/>
              <w:left w:val="nil"/>
              <w:bottom w:val="nil"/>
              <w:right w:val="single" w:sz="4" w:space="0" w:color="auto"/>
            </w:tcBorders>
          </w:tcPr>
          <w:p w:rsidR="00EA4B03" w:rsidRDefault="00EA4B03">
            <w:pPr>
              <w:pStyle w:val="ConsPlusNormal"/>
              <w:jc w:val="right"/>
            </w:pPr>
            <w:r>
              <w:t>Дата</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ИНН</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Учреждение</w:t>
            </w:r>
          </w:p>
        </w:tc>
        <w:tc>
          <w:tcPr>
            <w:tcW w:w="3798" w:type="dxa"/>
            <w:tcBorders>
              <w:top w:val="nil"/>
              <w:left w:val="nil"/>
              <w:bottom w:val="single" w:sz="4" w:space="0" w:color="auto"/>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КПП</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Вид документа</w:t>
            </w:r>
          </w:p>
        </w:tc>
        <w:tc>
          <w:tcPr>
            <w:tcW w:w="3798" w:type="dxa"/>
            <w:tcBorders>
              <w:top w:val="single" w:sz="4" w:space="0" w:color="auto"/>
              <w:left w:val="nil"/>
              <w:bottom w:val="single" w:sz="4" w:space="0" w:color="auto"/>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nil"/>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single" w:sz="4" w:space="0" w:color="auto"/>
              <w:left w:val="nil"/>
              <w:bottom w:val="nil"/>
              <w:right w:val="nil"/>
            </w:tcBorders>
          </w:tcPr>
          <w:p w:rsidR="00EA4B03" w:rsidRDefault="00EA4B03">
            <w:pPr>
              <w:pStyle w:val="ConsPlusNormal"/>
              <w:jc w:val="center"/>
            </w:pPr>
            <w:r>
              <w:t xml:space="preserve">(первичный - "0", уточненный - "1", "2", "3", "...") </w:t>
            </w:r>
            <w:hyperlink w:anchor="P1545">
              <w:r>
                <w:rPr>
                  <w:color w:val="0000FF"/>
                </w:rPr>
                <w:t>&lt;2&gt;</w:t>
              </w:r>
            </w:hyperlink>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nil"/>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Единица измерения:</w:t>
            </w:r>
          </w:p>
        </w:tc>
        <w:tc>
          <w:tcPr>
            <w:tcW w:w="3798" w:type="dxa"/>
            <w:tcBorders>
              <w:top w:val="nil"/>
              <w:left w:val="nil"/>
              <w:bottom w:val="nil"/>
              <w:right w:val="nil"/>
            </w:tcBorders>
          </w:tcPr>
          <w:p w:rsidR="00EA4B03" w:rsidRDefault="00EA4B03">
            <w:pPr>
              <w:pStyle w:val="ConsPlusNormal"/>
              <w:jc w:val="both"/>
            </w:pPr>
            <w:r>
              <w:t>руб</w:t>
            </w:r>
          </w:p>
        </w:tc>
        <w:tc>
          <w:tcPr>
            <w:tcW w:w="1247" w:type="dxa"/>
            <w:tcBorders>
              <w:top w:val="nil"/>
              <w:left w:val="nil"/>
              <w:bottom w:val="nil"/>
              <w:right w:val="single" w:sz="4" w:space="0" w:color="auto"/>
            </w:tcBorders>
          </w:tcPr>
          <w:p w:rsidR="00EA4B03" w:rsidRDefault="00EA4B03">
            <w:pPr>
              <w:pStyle w:val="ConsPlusNormal"/>
              <w:jc w:val="right"/>
            </w:pPr>
            <w:r>
              <w:t>по ОКЕИ</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hyperlink r:id="rId79">
              <w:r>
                <w:rPr>
                  <w:color w:val="0000FF"/>
                </w:rPr>
                <w:t>383</w:t>
              </w:r>
            </w:hyperlink>
          </w:p>
        </w:tc>
      </w:tr>
    </w:tbl>
    <w:p w:rsidR="00EA4B03" w:rsidRDefault="00EA4B03">
      <w:pPr>
        <w:pStyle w:val="ConsPlusNormal"/>
        <w:jc w:val="both"/>
      </w:pPr>
    </w:p>
    <w:p w:rsidR="00EA4B03" w:rsidRDefault="00EA4B03">
      <w:pPr>
        <w:pStyle w:val="ConsPlusNonformat"/>
        <w:jc w:val="both"/>
      </w:pPr>
      <w:r>
        <w:t>1.  Расчет  объема  поступлений  доходов от оказания платных услуг (работ),</w:t>
      </w:r>
    </w:p>
    <w:p w:rsidR="00EA4B03" w:rsidRDefault="00EA4B03">
      <w:pPr>
        <w:pStyle w:val="ConsPlusNonformat"/>
        <w:jc w:val="both"/>
      </w:pPr>
      <w:r>
        <w:t>компенсаций затрат учреждений</w:t>
      </w:r>
    </w:p>
    <w:p w:rsidR="00EA4B03" w:rsidRDefault="00EA4B03">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850"/>
        <w:gridCol w:w="1304"/>
        <w:gridCol w:w="1304"/>
        <w:gridCol w:w="1303"/>
        <w:gridCol w:w="1247"/>
      </w:tblGrid>
      <w:tr w:rsidR="00EA4B03">
        <w:tc>
          <w:tcPr>
            <w:tcW w:w="3061" w:type="dxa"/>
            <w:vMerge w:val="restart"/>
            <w:tcBorders>
              <w:left w:val="nil"/>
            </w:tcBorders>
          </w:tcPr>
          <w:p w:rsidR="00EA4B03" w:rsidRDefault="00EA4B03">
            <w:pPr>
              <w:pStyle w:val="ConsPlusNormal"/>
              <w:jc w:val="center"/>
            </w:pPr>
            <w:r>
              <w:lastRenderedPageBreak/>
              <w:t>Наименование показателя</w:t>
            </w:r>
          </w:p>
        </w:tc>
        <w:tc>
          <w:tcPr>
            <w:tcW w:w="850" w:type="dxa"/>
            <w:vMerge w:val="restart"/>
          </w:tcPr>
          <w:p w:rsidR="00EA4B03" w:rsidRDefault="00EA4B03">
            <w:pPr>
              <w:pStyle w:val="ConsPlusNormal"/>
              <w:jc w:val="center"/>
            </w:pPr>
            <w:r>
              <w:t>Код строки</w:t>
            </w:r>
          </w:p>
        </w:tc>
        <w:tc>
          <w:tcPr>
            <w:tcW w:w="5158" w:type="dxa"/>
            <w:gridSpan w:val="4"/>
          </w:tcPr>
          <w:p w:rsidR="00EA4B03" w:rsidRDefault="00EA4B03">
            <w:pPr>
              <w:pStyle w:val="ConsPlusNormal"/>
              <w:jc w:val="center"/>
            </w:pPr>
            <w:r>
              <w:t>Сумма</w:t>
            </w:r>
          </w:p>
        </w:tc>
      </w:tr>
      <w:tr w:rsidR="00EA4B03">
        <w:tc>
          <w:tcPr>
            <w:tcW w:w="3061" w:type="dxa"/>
            <w:vMerge/>
            <w:tcBorders>
              <w:left w:val="nil"/>
            </w:tcBorders>
          </w:tcPr>
          <w:p w:rsidR="00EA4B03" w:rsidRDefault="00EA4B03">
            <w:pPr>
              <w:pStyle w:val="ConsPlusNormal"/>
            </w:pPr>
          </w:p>
        </w:tc>
        <w:tc>
          <w:tcPr>
            <w:tcW w:w="850" w:type="dxa"/>
            <w:vMerge/>
          </w:tcPr>
          <w:p w:rsidR="00EA4B03" w:rsidRDefault="00EA4B03">
            <w:pPr>
              <w:pStyle w:val="ConsPlusNormal"/>
            </w:pPr>
          </w:p>
        </w:tc>
        <w:tc>
          <w:tcPr>
            <w:tcW w:w="1304"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304"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303"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1247" w:type="dxa"/>
          </w:tcPr>
          <w:p w:rsidR="00EA4B03" w:rsidRDefault="00EA4B03">
            <w:pPr>
              <w:pStyle w:val="ConsPlusNormal"/>
              <w:jc w:val="center"/>
            </w:pPr>
            <w:r>
              <w:t>за пределами планового периода</w:t>
            </w:r>
          </w:p>
        </w:tc>
      </w:tr>
      <w:tr w:rsidR="00EA4B03">
        <w:tc>
          <w:tcPr>
            <w:tcW w:w="3061" w:type="dxa"/>
            <w:tcBorders>
              <w:left w:val="nil"/>
            </w:tcBorders>
          </w:tcPr>
          <w:p w:rsidR="00EA4B03" w:rsidRDefault="00EA4B03">
            <w:pPr>
              <w:pStyle w:val="ConsPlusNormal"/>
              <w:jc w:val="center"/>
            </w:pPr>
            <w:r>
              <w:t>1</w:t>
            </w:r>
          </w:p>
        </w:tc>
        <w:tc>
          <w:tcPr>
            <w:tcW w:w="850" w:type="dxa"/>
          </w:tcPr>
          <w:p w:rsidR="00EA4B03" w:rsidRDefault="00EA4B03">
            <w:pPr>
              <w:pStyle w:val="ConsPlusNormal"/>
              <w:jc w:val="center"/>
            </w:pPr>
            <w:r>
              <w:t>2</w:t>
            </w:r>
          </w:p>
        </w:tc>
        <w:tc>
          <w:tcPr>
            <w:tcW w:w="1304" w:type="dxa"/>
          </w:tcPr>
          <w:p w:rsidR="00EA4B03" w:rsidRDefault="00EA4B03">
            <w:pPr>
              <w:pStyle w:val="ConsPlusNormal"/>
              <w:jc w:val="center"/>
            </w:pPr>
            <w:r>
              <w:t>3</w:t>
            </w:r>
          </w:p>
        </w:tc>
        <w:tc>
          <w:tcPr>
            <w:tcW w:w="1304" w:type="dxa"/>
          </w:tcPr>
          <w:p w:rsidR="00EA4B03" w:rsidRDefault="00EA4B03">
            <w:pPr>
              <w:pStyle w:val="ConsPlusNormal"/>
              <w:jc w:val="center"/>
            </w:pPr>
            <w:r>
              <w:t>4</w:t>
            </w:r>
          </w:p>
        </w:tc>
        <w:tc>
          <w:tcPr>
            <w:tcW w:w="1303" w:type="dxa"/>
          </w:tcPr>
          <w:p w:rsidR="00EA4B03" w:rsidRDefault="00EA4B03">
            <w:pPr>
              <w:pStyle w:val="ConsPlusNormal"/>
              <w:jc w:val="center"/>
            </w:pPr>
            <w:r>
              <w:t>5</w:t>
            </w:r>
          </w:p>
        </w:tc>
        <w:tc>
          <w:tcPr>
            <w:tcW w:w="1247" w:type="dxa"/>
          </w:tcPr>
          <w:p w:rsidR="00EA4B03" w:rsidRDefault="00EA4B03">
            <w:pPr>
              <w:pStyle w:val="ConsPlusNormal"/>
              <w:jc w:val="center"/>
            </w:pPr>
            <w:r>
              <w:t>6</w:t>
            </w:r>
          </w:p>
        </w:tc>
      </w:tr>
      <w:tr w:rsidR="00EA4B03">
        <w:tc>
          <w:tcPr>
            <w:tcW w:w="3061" w:type="dxa"/>
            <w:tcBorders>
              <w:left w:val="nil"/>
            </w:tcBorders>
            <w:vAlign w:val="bottom"/>
          </w:tcPr>
          <w:p w:rsidR="00EA4B03" w:rsidRDefault="00EA4B03">
            <w:pPr>
              <w:pStyle w:val="ConsPlusNormal"/>
            </w:pPr>
            <w:r>
              <w:t>Дебиторская задолженность на начало года</w:t>
            </w:r>
          </w:p>
        </w:tc>
        <w:tc>
          <w:tcPr>
            <w:tcW w:w="850" w:type="dxa"/>
            <w:vAlign w:val="bottom"/>
          </w:tcPr>
          <w:p w:rsidR="00EA4B03" w:rsidRDefault="00EA4B03">
            <w:pPr>
              <w:pStyle w:val="ConsPlusNormal"/>
              <w:jc w:val="center"/>
            </w:pPr>
            <w:bookmarkStart w:id="70" w:name="P2725"/>
            <w:bookmarkEnd w:id="70"/>
            <w:r>
              <w:t>0100</w:t>
            </w:r>
          </w:p>
        </w:tc>
        <w:tc>
          <w:tcPr>
            <w:tcW w:w="1304" w:type="dxa"/>
          </w:tcPr>
          <w:p w:rsidR="00EA4B03" w:rsidRDefault="00EA4B03">
            <w:pPr>
              <w:pStyle w:val="ConsPlusNormal"/>
            </w:pPr>
          </w:p>
        </w:tc>
        <w:tc>
          <w:tcPr>
            <w:tcW w:w="1304" w:type="dxa"/>
          </w:tcPr>
          <w:p w:rsidR="00EA4B03" w:rsidRDefault="00EA4B03">
            <w:pPr>
              <w:pStyle w:val="ConsPlusNormal"/>
            </w:pPr>
          </w:p>
        </w:tc>
        <w:tc>
          <w:tcPr>
            <w:tcW w:w="1303" w:type="dxa"/>
          </w:tcPr>
          <w:p w:rsidR="00EA4B03" w:rsidRDefault="00EA4B03">
            <w:pPr>
              <w:pStyle w:val="ConsPlusNormal"/>
            </w:pPr>
          </w:p>
        </w:tc>
        <w:tc>
          <w:tcPr>
            <w:tcW w:w="1247" w:type="dxa"/>
          </w:tcPr>
          <w:p w:rsidR="00EA4B03" w:rsidRDefault="00EA4B03">
            <w:pPr>
              <w:pStyle w:val="ConsPlusNormal"/>
            </w:pPr>
          </w:p>
        </w:tc>
      </w:tr>
      <w:tr w:rsidR="00EA4B03">
        <w:tc>
          <w:tcPr>
            <w:tcW w:w="3061" w:type="dxa"/>
            <w:tcBorders>
              <w:left w:val="nil"/>
            </w:tcBorders>
            <w:vAlign w:val="bottom"/>
          </w:tcPr>
          <w:p w:rsidR="00EA4B03" w:rsidRDefault="00EA4B03">
            <w:pPr>
              <w:pStyle w:val="ConsPlusNormal"/>
            </w:pPr>
            <w:r>
              <w:t>Кредиторская задолженность на начало года</w:t>
            </w:r>
          </w:p>
        </w:tc>
        <w:tc>
          <w:tcPr>
            <w:tcW w:w="850" w:type="dxa"/>
            <w:vAlign w:val="bottom"/>
          </w:tcPr>
          <w:p w:rsidR="00EA4B03" w:rsidRDefault="00EA4B03">
            <w:pPr>
              <w:pStyle w:val="ConsPlusNormal"/>
              <w:jc w:val="center"/>
            </w:pPr>
            <w:bookmarkStart w:id="71" w:name="P2731"/>
            <w:bookmarkEnd w:id="71"/>
            <w:r>
              <w:t>0200</w:t>
            </w:r>
          </w:p>
        </w:tc>
        <w:tc>
          <w:tcPr>
            <w:tcW w:w="1304" w:type="dxa"/>
          </w:tcPr>
          <w:p w:rsidR="00EA4B03" w:rsidRDefault="00EA4B03">
            <w:pPr>
              <w:pStyle w:val="ConsPlusNormal"/>
            </w:pPr>
          </w:p>
        </w:tc>
        <w:tc>
          <w:tcPr>
            <w:tcW w:w="1304" w:type="dxa"/>
          </w:tcPr>
          <w:p w:rsidR="00EA4B03" w:rsidRDefault="00EA4B03">
            <w:pPr>
              <w:pStyle w:val="ConsPlusNormal"/>
            </w:pPr>
          </w:p>
        </w:tc>
        <w:tc>
          <w:tcPr>
            <w:tcW w:w="1303" w:type="dxa"/>
          </w:tcPr>
          <w:p w:rsidR="00EA4B03" w:rsidRDefault="00EA4B03">
            <w:pPr>
              <w:pStyle w:val="ConsPlusNormal"/>
            </w:pPr>
          </w:p>
        </w:tc>
        <w:tc>
          <w:tcPr>
            <w:tcW w:w="1247" w:type="dxa"/>
          </w:tcPr>
          <w:p w:rsidR="00EA4B03" w:rsidRDefault="00EA4B03">
            <w:pPr>
              <w:pStyle w:val="ConsPlusNormal"/>
            </w:pPr>
          </w:p>
        </w:tc>
      </w:tr>
      <w:tr w:rsidR="00EA4B03">
        <w:tc>
          <w:tcPr>
            <w:tcW w:w="3061" w:type="dxa"/>
            <w:tcBorders>
              <w:left w:val="nil"/>
            </w:tcBorders>
            <w:vAlign w:val="bottom"/>
          </w:tcPr>
          <w:p w:rsidR="00EA4B03" w:rsidRDefault="00EA4B03">
            <w:pPr>
              <w:pStyle w:val="ConsPlusNormal"/>
            </w:pPr>
            <w:r>
              <w:t>Доходы от оказания услуг, выполнения работ, компенсации затрат учреждения</w:t>
            </w:r>
          </w:p>
        </w:tc>
        <w:tc>
          <w:tcPr>
            <w:tcW w:w="850" w:type="dxa"/>
            <w:vAlign w:val="bottom"/>
          </w:tcPr>
          <w:p w:rsidR="00EA4B03" w:rsidRDefault="00EA4B03">
            <w:pPr>
              <w:pStyle w:val="ConsPlusNormal"/>
              <w:jc w:val="center"/>
            </w:pPr>
            <w:bookmarkStart w:id="72" w:name="P2737"/>
            <w:bookmarkEnd w:id="72"/>
            <w:r>
              <w:t>0300</w:t>
            </w:r>
          </w:p>
        </w:tc>
        <w:tc>
          <w:tcPr>
            <w:tcW w:w="1304" w:type="dxa"/>
          </w:tcPr>
          <w:p w:rsidR="00EA4B03" w:rsidRDefault="00EA4B03">
            <w:pPr>
              <w:pStyle w:val="ConsPlusNormal"/>
            </w:pPr>
          </w:p>
        </w:tc>
        <w:tc>
          <w:tcPr>
            <w:tcW w:w="1304" w:type="dxa"/>
          </w:tcPr>
          <w:p w:rsidR="00EA4B03" w:rsidRDefault="00EA4B03">
            <w:pPr>
              <w:pStyle w:val="ConsPlusNormal"/>
            </w:pPr>
          </w:p>
        </w:tc>
        <w:tc>
          <w:tcPr>
            <w:tcW w:w="1303" w:type="dxa"/>
          </w:tcPr>
          <w:p w:rsidR="00EA4B03" w:rsidRDefault="00EA4B03">
            <w:pPr>
              <w:pStyle w:val="ConsPlusNormal"/>
            </w:pPr>
          </w:p>
        </w:tc>
        <w:tc>
          <w:tcPr>
            <w:tcW w:w="1247" w:type="dxa"/>
          </w:tcPr>
          <w:p w:rsidR="00EA4B03" w:rsidRDefault="00EA4B03">
            <w:pPr>
              <w:pStyle w:val="ConsPlusNormal"/>
            </w:pPr>
          </w:p>
        </w:tc>
      </w:tr>
      <w:tr w:rsidR="00EA4B03">
        <w:tc>
          <w:tcPr>
            <w:tcW w:w="3061" w:type="dxa"/>
            <w:tcBorders>
              <w:left w:val="nil"/>
            </w:tcBorders>
            <w:vAlign w:val="bottom"/>
          </w:tcPr>
          <w:p w:rsidR="00EA4B03" w:rsidRDefault="00EA4B03">
            <w:pPr>
              <w:pStyle w:val="ConsPlusNormal"/>
            </w:pPr>
            <w:r>
              <w:t>Дебиторская задолженность на конец года</w:t>
            </w:r>
          </w:p>
        </w:tc>
        <w:tc>
          <w:tcPr>
            <w:tcW w:w="850" w:type="dxa"/>
            <w:vAlign w:val="bottom"/>
          </w:tcPr>
          <w:p w:rsidR="00EA4B03" w:rsidRDefault="00EA4B03">
            <w:pPr>
              <w:pStyle w:val="ConsPlusNormal"/>
              <w:jc w:val="center"/>
            </w:pPr>
            <w:bookmarkStart w:id="73" w:name="P2743"/>
            <w:bookmarkEnd w:id="73"/>
            <w:r>
              <w:t>0400</w:t>
            </w:r>
          </w:p>
        </w:tc>
        <w:tc>
          <w:tcPr>
            <w:tcW w:w="1304" w:type="dxa"/>
          </w:tcPr>
          <w:p w:rsidR="00EA4B03" w:rsidRDefault="00EA4B03">
            <w:pPr>
              <w:pStyle w:val="ConsPlusNormal"/>
            </w:pPr>
          </w:p>
        </w:tc>
        <w:tc>
          <w:tcPr>
            <w:tcW w:w="1304" w:type="dxa"/>
          </w:tcPr>
          <w:p w:rsidR="00EA4B03" w:rsidRDefault="00EA4B03">
            <w:pPr>
              <w:pStyle w:val="ConsPlusNormal"/>
            </w:pPr>
          </w:p>
        </w:tc>
        <w:tc>
          <w:tcPr>
            <w:tcW w:w="1303" w:type="dxa"/>
          </w:tcPr>
          <w:p w:rsidR="00EA4B03" w:rsidRDefault="00EA4B03">
            <w:pPr>
              <w:pStyle w:val="ConsPlusNormal"/>
            </w:pPr>
          </w:p>
        </w:tc>
        <w:tc>
          <w:tcPr>
            <w:tcW w:w="1247" w:type="dxa"/>
          </w:tcPr>
          <w:p w:rsidR="00EA4B03" w:rsidRDefault="00EA4B03">
            <w:pPr>
              <w:pStyle w:val="ConsPlusNormal"/>
            </w:pPr>
          </w:p>
        </w:tc>
      </w:tr>
      <w:tr w:rsidR="00EA4B03">
        <w:tc>
          <w:tcPr>
            <w:tcW w:w="3061" w:type="dxa"/>
            <w:tcBorders>
              <w:left w:val="nil"/>
            </w:tcBorders>
            <w:vAlign w:val="bottom"/>
          </w:tcPr>
          <w:p w:rsidR="00EA4B03" w:rsidRDefault="00EA4B03">
            <w:pPr>
              <w:pStyle w:val="ConsPlusNormal"/>
            </w:pPr>
            <w:r>
              <w:t>Кредиторская задолженность на конец года</w:t>
            </w:r>
          </w:p>
        </w:tc>
        <w:tc>
          <w:tcPr>
            <w:tcW w:w="850" w:type="dxa"/>
            <w:vAlign w:val="bottom"/>
          </w:tcPr>
          <w:p w:rsidR="00EA4B03" w:rsidRDefault="00EA4B03">
            <w:pPr>
              <w:pStyle w:val="ConsPlusNormal"/>
              <w:jc w:val="center"/>
            </w:pPr>
            <w:bookmarkStart w:id="74" w:name="P2749"/>
            <w:bookmarkEnd w:id="74"/>
            <w:r>
              <w:t>0500</w:t>
            </w:r>
          </w:p>
        </w:tc>
        <w:tc>
          <w:tcPr>
            <w:tcW w:w="1304" w:type="dxa"/>
          </w:tcPr>
          <w:p w:rsidR="00EA4B03" w:rsidRDefault="00EA4B03">
            <w:pPr>
              <w:pStyle w:val="ConsPlusNormal"/>
            </w:pPr>
          </w:p>
        </w:tc>
        <w:tc>
          <w:tcPr>
            <w:tcW w:w="1304" w:type="dxa"/>
          </w:tcPr>
          <w:p w:rsidR="00EA4B03" w:rsidRDefault="00EA4B03">
            <w:pPr>
              <w:pStyle w:val="ConsPlusNormal"/>
            </w:pPr>
          </w:p>
        </w:tc>
        <w:tc>
          <w:tcPr>
            <w:tcW w:w="1303" w:type="dxa"/>
          </w:tcPr>
          <w:p w:rsidR="00EA4B03" w:rsidRDefault="00EA4B03">
            <w:pPr>
              <w:pStyle w:val="ConsPlusNormal"/>
            </w:pPr>
          </w:p>
        </w:tc>
        <w:tc>
          <w:tcPr>
            <w:tcW w:w="1247" w:type="dxa"/>
          </w:tcPr>
          <w:p w:rsidR="00EA4B03" w:rsidRDefault="00EA4B03">
            <w:pPr>
              <w:pStyle w:val="ConsPlusNormal"/>
            </w:pPr>
          </w:p>
        </w:tc>
      </w:tr>
      <w:tr w:rsidR="00EA4B03">
        <w:tc>
          <w:tcPr>
            <w:tcW w:w="3061" w:type="dxa"/>
            <w:tcBorders>
              <w:left w:val="nil"/>
            </w:tcBorders>
          </w:tcPr>
          <w:p w:rsidR="00EA4B03" w:rsidRDefault="00EA4B03">
            <w:pPr>
              <w:pStyle w:val="ConsPlusNormal"/>
            </w:pPr>
            <w:r>
              <w:t>Итого планируемых поступлений доходов от оказания услуг, выполнения работ, компенсации затрат учреждения</w:t>
            </w:r>
          </w:p>
          <w:p w:rsidR="00EA4B03" w:rsidRDefault="00EA4B03">
            <w:pPr>
              <w:pStyle w:val="ConsPlusNormal"/>
            </w:pPr>
            <w:r>
              <w:t>(</w:t>
            </w:r>
            <w:hyperlink w:anchor="P2737">
              <w:r>
                <w:rPr>
                  <w:color w:val="0000FF"/>
                </w:rPr>
                <w:t>стр. 0300</w:t>
              </w:r>
            </w:hyperlink>
            <w:r>
              <w:t xml:space="preserve"> + </w:t>
            </w:r>
            <w:hyperlink w:anchor="P2725">
              <w:r>
                <w:rPr>
                  <w:color w:val="0000FF"/>
                </w:rPr>
                <w:t>стр. 0100</w:t>
              </w:r>
            </w:hyperlink>
            <w:r>
              <w:t xml:space="preserve"> - </w:t>
            </w:r>
            <w:hyperlink w:anchor="P2731">
              <w:r>
                <w:rPr>
                  <w:color w:val="0000FF"/>
                </w:rPr>
                <w:t>стр. 0200</w:t>
              </w:r>
            </w:hyperlink>
            <w:r>
              <w:t xml:space="preserve"> - </w:t>
            </w:r>
            <w:hyperlink w:anchor="P2743">
              <w:r>
                <w:rPr>
                  <w:color w:val="0000FF"/>
                </w:rPr>
                <w:t>стр. 0400</w:t>
              </w:r>
            </w:hyperlink>
            <w:r>
              <w:t xml:space="preserve"> + </w:t>
            </w:r>
            <w:hyperlink w:anchor="P2749">
              <w:r>
                <w:rPr>
                  <w:color w:val="0000FF"/>
                </w:rPr>
                <w:t>стр. 0500</w:t>
              </w:r>
            </w:hyperlink>
            <w:r>
              <w:t>)</w:t>
            </w:r>
          </w:p>
        </w:tc>
        <w:tc>
          <w:tcPr>
            <w:tcW w:w="850" w:type="dxa"/>
            <w:vAlign w:val="bottom"/>
          </w:tcPr>
          <w:p w:rsidR="00EA4B03" w:rsidRDefault="00EA4B03">
            <w:pPr>
              <w:pStyle w:val="ConsPlusNormal"/>
              <w:jc w:val="center"/>
            </w:pPr>
            <w:r>
              <w:t>9000</w:t>
            </w:r>
          </w:p>
        </w:tc>
        <w:tc>
          <w:tcPr>
            <w:tcW w:w="1304" w:type="dxa"/>
          </w:tcPr>
          <w:p w:rsidR="00EA4B03" w:rsidRDefault="00EA4B03">
            <w:pPr>
              <w:pStyle w:val="ConsPlusNormal"/>
            </w:pPr>
          </w:p>
        </w:tc>
        <w:tc>
          <w:tcPr>
            <w:tcW w:w="1304" w:type="dxa"/>
          </w:tcPr>
          <w:p w:rsidR="00EA4B03" w:rsidRDefault="00EA4B03">
            <w:pPr>
              <w:pStyle w:val="ConsPlusNormal"/>
            </w:pPr>
          </w:p>
        </w:tc>
        <w:tc>
          <w:tcPr>
            <w:tcW w:w="1303" w:type="dxa"/>
          </w:tcPr>
          <w:p w:rsidR="00EA4B03" w:rsidRDefault="00EA4B03">
            <w:pPr>
              <w:pStyle w:val="ConsPlusNormal"/>
            </w:pPr>
          </w:p>
        </w:tc>
        <w:tc>
          <w:tcPr>
            <w:tcW w:w="124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75" w:name="P2763"/>
      <w:bookmarkEnd w:id="75"/>
      <w:r>
        <w:t xml:space="preserve">    &lt;3&gt;  Формируется  по  статье  130  "Доходы  от  оказания  платных услуг</w:t>
      </w:r>
    </w:p>
    <w:p w:rsidR="00EA4B03" w:rsidRDefault="00EA4B03">
      <w:pPr>
        <w:pStyle w:val="ConsPlusNonformat"/>
        <w:jc w:val="both"/>
      </w:pPr>
      <w:r>
        <w:t>(работ), компенсаций затрат" аналитической группы подвида доходов бюджетов.</w:t>
      </w:r>
    </w:p>
    <w:p w:rsidR="00EA4B03" w:rsidRDefault="00EA4B03">
      <w:pPr>
        <w:pStyle w:val="ConsPlusNonformat"/>
        <w:jc w:val="both"/>
      </w:pPr>
    </w:p>
    <w:p w:rsidR="00EA4B03" w:rsidRDefault="00EA4B03">
      <w:pPr>
        <w:pStyle w:val="ConsPlusNonformat"/>
        <w:jc w:val="both"/>
      </w:pPr>
      <w:r>
        <w:t>2.  Расчет  доходов от оказания услуг, выполнения работ, компенсации затрат</w:t>
      </w:r>
    </w:p>
    <w:p w:rsidR="00EA4B03" w:rsidRDefault="00EA4B03">
      <w:pPr>
        <w:pStyle w:val="ConsPlusNonformat"/>
        <w:jc w:val="both"/>
      </w:pPr>
      <w:r>
        <w:t>учреждения в части приносящей доход деятельности</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850"/>
        <w:gridCol w:w="1304"/>
        <w:gridCol w:w="1304"/>
        <w:gridCol w:w="1303"/>
        <w:gridCol w:w="1247"/>
      </w:tblGrid>
      <w:tr w:rsidR="00EA4B03">
        <w:tc>
          <w:tcPr>
            <w:tcW w:w="3061" w:type="dxa"/>
            <w:vMerge w:val="restart"/>
            <w:tcBorders>
              <w:left w:val="nil"/>
            </w:tcBorders>
          </w:tcPr>
          <w:p w:rsidR="00EA4B03" w:rsidRDefault="00EA4B03">
            <w:pPr>
              <w:pStyle w:val="ConsPlusNormal"/>
              <w:jc w:val="center"/>
            </w:pPr>
            <w:r>
              <w:t>Наименование показателя</w:t>
            </w:r>
          </w:p>
        </w:tc>
        <w:tc>
          <w:tcPr>
            <w:tcW w:w="850" w:type="dxa"/>
            <w:vMerge w:val="restart"/>
          </w:tcPr>
          <w:p w:rsidR="00EA4B03" w:rsidRDefault="00EA4B03">
            <w:pPr>
              <w:pStyle w:val="ConsPlusNormal"/>
              <w:jc w:val="center"/>
            </w:pPr>
            <w:r>
              <w:t>Код строки</w:t>
            </w:r>
          </w:p>
        </w:tc>
        <w:tc>
          <w:tcPr>
            <w:tcW w:w="5158" w:type="dxa"/>
            <w:gridSpan w:val="4"/>
            <w:tcBorders>
              <w:right w:val="nil"/>
            </w:tcBorders>
          </w:tcPr>
          <w:p w:rsidR="00EA4B03" w:rsidRDefault="00EA4B03">
            <w:pPr>
              <w:pStyle w:val="ConsPlusNormal"/>
              <w:jc w:val="center"/>
            </w:pPr>
            <w:r>
              <w:t>Сумма</w:t>
            </w:r>
          </w:p>
        </w:tc>
      </w:tr>
      <w:tr w:rsidR="00EA4B03">
        <w:tc>
          <w:tcPr>
            <w:tcW w:w="3061" w:type="dxa"/>
            <w:vMerge/>
            <w:tcBorders>
              <w:left w:val="nil"/>
            </w:tcBorders>
          </w:tcPr>
          <w:p w:rsidR="00EA4B03" w:rsidRDefault="00EA4B03">
            <w:pPr>
              <w:pStyle w:val="ConsPlusNormal"/>
            </w:pPr>
          </w:p>
        </w:tc>
        <w:tc>
          <w:tcPr>
            <w:tcW w:w="850" w:type="dxa"/>
            <w:vMerge/>
          </w:tcPr>
          <w:p w:rsidR="00EA4B03" w:rsidRDefault="00EA4B03">
            <w:pPr>
              <w:pStyle w:val="ConsPlusNormal"/>
            </w:pPr>
          </w:p>
        </w:tc>
        <w:tc>
          <w:tcPr>
            <w:tcW w:w="1304"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304"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303"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1247" w:type="dxa"/>
            <w:tcBorders>
              <w:right w:val="nil"/>
            </w:tcBorders>
          </w:tcPr>
          <w:p w:rsidR="00EA4B03" w:rsidRDefault="00EA4B03">
            <w:pPr>
              <w:pStyle w:val="ConsPlusNormal"/>
              <w:jc w:val="center"/>
            </w:pPr>
            <w:r>
              <w:t>за пределами планового периода</w:t>
            </w:r>
          </w:p>
        </w:tc>
      </w:tr>
      <w:tr w:rsidR="00EA4B03">
        <w:tc>
          <w:tcPr>
            <w:tcW w:w="3061" w:type="dxa"/>
            <w:tcBorders>
              <w:left w:val="nil"/>
            </w:tcBorders>
          </w:tcPr>
          <w:p w:rsidR="00EA4B03" w:rsidRDefault="00EA4B03">
            <w:pPr>
              <w:pStyle w:val="ConsPlusNormal"/>
              <w:jc w:val="center"/>
            </w:pPr>
            <w:r>
              <w:t>1</w:t>
            </w:r>
          </w:p>
        </w:tc>
        <w:tc>
          <w:tcPr>
            <w:tcW w:w="850" w:type="dxa"/>
          </w:tcPr>
          <w:p w:rsidR="00EA4B03" w:rsidRDefault="00EA4B03">
            <w:pPr>
              <w:pStyle w:val="ConsPlusNormal"/>
              <w:jc w:val="center"/>
            </w:pPr>
            <w:r>
              <w:t>2</w:t>
            </w:r>
          </w:p>
        </w:tc>
        <w:tc>
          <w:tcPr>
            <w:tcW w:w="1304" w:type="dxa"/>
          </w:tcPr>
          <w:p w:rsidR="00EA4B03" w:rsidRDefault="00EA4B03">
            <w:pPr>
              <w:pStyle w:val="ConsPlusNormal"/>
              <w:jc w:val="center"/>
            </w:pPr>
            <w:r>
              <w:t>3</w:t>
            </w:r>
          </w:p>
        </w:tc>
        <w:tc>
          <w:tcPr>
            <w:tcW w:w="1304" w:type="dxa"/>
          </w:tcPr>
          <w:p w:rsidR="00EA4B03" w:rsidRDefault="00EA4B03">
            <w:pPr>
              <w:pStyle w:val="ConsPlusNormal"/>
              <w:jc w:val="center"/>
            </w:pPr>
            <w:r>
              <w:t>4</w:t>
            </w:r>
          </w:p>
        </w:tc>
        <w:tc>
          <w:tcPr>
            <w:tcW w:w="1303" w:type="dxa"/>
          </w:tcPr>
          <w:p w:rsidR="00EA4B03" w:rsidRDefault="00EA4B03">
            <w:pPr>
              <w:pStyle w:val="ConsPlusNormal"/>
              <w:jc w:val="center"/>
            </w:pPr>
            <w:r>
              <w:t>5</w:t>
            </w:r>
          </w:p>
        </w:tc>
        <w:tc>
          <w:tcPr>
            <w:tcW w:w="1247" w:type="dxa"/>
            <w:tcBorders>
              <w:right w:val="nil"/>
            </w:tcBorders>
          </w:tcPr>
          <w:p w:rsidR="00EA4B03" w:rsidRDefault="00EA4B03">
            <w:pPr>
              <w:pStyle w:val="ConsPlusNormal"/>
              <w:jc w:val="center"/>
            </w:pPr>
            <w:r>
              <w:t>6</w:t>
            </w:r>
          </w:p>
        </w:tc>
      </w:tr>
      <w:tr w:rsidR="00EA4B03">
        <w:tblPrEx>
          <w:tblBorders>
            <w:right w:val="single" w:sz="4" w:space="0" w:color="auto"/>
          </w:tblBorders>
        </w:tblPrEx>
        <w:tc>
          <w:tcPr>
            <w:tcW w:w="3061" w:type="dxa"/>
            <w:tcBorders>
              <w:left w:val="nil"/>
            </w:tcBorders>
            <w:vAlign w:val="bottom"/>
          </w:tcPr>
          <w:p w:rsidR="00EA4B03" w:rsidRDefault="00EA4B03">
            <w:pPr>
              <w:pStyle w:val="ConsPlusNormal"/>
            </w:pPr>
            <w:r>
              <w:t xml:space="preserve">Субсидии на финансовое обеспечение выполнения государственного задания за </w:t>
            </w:r>
            <w:r>
              <w:lastRenderedPageBreak/>
              <w:t>счет средств федерального бюджета</w:t>
            </w:r>
          </w:p>
        </w:tc>
        <w:tc>
          <w:tcPr>
            <w:tcW w:w="850" w:type="dxa"/>
            <w:vAlign w:val="bottom"/>
          </w:tcPr>
          <w:p w:rsidR="00EA4B03" w:rsidRDefault="00EA4B03">
            <w:pPr>
              <w:pStyle w:val="ConsPlusNormal"/>
              <w:jc w:val="center"/>
            </w:pPr>
            <w:r>
              <w:lastRenderedPageBreak/>
              <w:t>0100</w:t>
            </w:r>
          </w:p>
        </w:tc>
        <w:tc>
          <w:tcPr>
            <w:tcW w:w="1304" w:type="dxa"/>
          </w:tcPr>
          <w:p w:rsidR="00EA4B03" w:rsidRDefault="00EA4B03">
            <w:pPr>
              <w:pStyle w:val="ConsPlusNormal"/>
            </w:pPr>
          </w:p>
        </w:tc>
        <w:tc>
          <w:tcPr>
            <w:tcW w:w="1304" w:type="dxa"/>
          </w:tcPr>
          <w:p w:rsidR="00EA4B03" w:rsidRDefault="00EA4B03">
            <w:pPr>
              <w:pStyle w:val="ConsPlusNormal"/>
            </w:pPr>
          </w:p>
        </w:tc>
        <w:tc>
          <w:tcPr>
            <w:tcW w:w="1303"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3061" w:type="dxa"/>
            <w:tcBorders>
              <w:left w:val="nil"/>
            </w:tcBorders>
            <w:vAlign w:val="bottom"/>
          </w:tcPr>
          <w:p w:rsidR="00EA4B03" w:rsidRDefault="00EA4B03">
            <w:pPr>
              <w:pStyle w:val="ConsPlusNormal"/>
            </w:pPr>
            <w:r>
              <w:lastRenderedPageBreak/>
              <w:t>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w:t>
            </w:r>
          </w:p>
        </w:tc>
        <w:tc>
          <w:tcPr>
            <w:tcW w:w="850" w:type="dxa"/>
            <w:vAlign w:val="bottom"/>
          </w:tcPr>
          <w:p w:rsidR="00EA4B03" w:rsidRDefault="00EA4B03">
            <w:pPr>
              <w:pStyle w:val="ConsPlusNormal"/>
              <w:jc w:val="center"/>
            </w:pPr>
            <w:r>
              <w:t>0200</w:t>
            </w:r>
          </w:p>
        </w:tc>
        <w:tc>
          <w:tcPr>
            <w:tcW w:w="1304" w:type="dxa"/>
          </w:tcPr>
          <w:p w:rsidR="00EA4B03" w:rsidRDefault="00EA4B03">
            <w:pPr>
              <w:pStyle w:val="ConsPlusNormal"/>
            </w:pPr>
          </w:p>
        </w:tc>
        <w:tc>
          <w:tcPr>
            <w:tcW w:w="1304" w:type="dxa"/>
          </w:tcPr>
          <w:p w:rsidR="00EA4B03" w:rsidRDefault="00EA4B03">
            <w:pPr>
              <w:pStyle w:val="ConsPlusNormal"/>
            </w:pPr>
          </w:p>
        </w:tc>
        <w:tc>
          <w:tcPr>
            <w:tcW w:w="1303"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3061" w:type="dxa"/>
            <w:tcBorders>
              <w:left w:val="nil"/>
            </w:tcBorders>
            <w:vAlign w:val="bottom"/>
          </w:tcPr>
          <w:p w:rsidR="00EA4B03" w:rsidRDefault="00EA4B03">
            <w:pPr>
              <w:pStyle w:val="ConsPlusNormal"/>
            </w:pPr>
            <w:r>
              <w:t>Доходы от приносящей доход деятельности, компенсаций затрат, всего</w:t>
            </w:r>
          </w:p>
        </w:tc>
        <w:tc>
          <w:tcPr>
            <w:tcW w:w="850" w:type="dxa"/>
            <w:vAlign w:val="bottom"/>
          </w:tcPr>
          <w:p w:rsidR="00EA4B03" w:rsidRDefault="00EA4B03">
            <w:pPr>
              <w:pStyle w:val="ConsPlusNormal"/>
              <w:jc w:val="center"/>
            </w:pPr>
            <w:r>
              <w:t>0300</w:t>
            </w:r>
          </w:p>
        </w:tc>
        <w:tc>
          <w:tcPr>
            <w:tcW w:w="1304" w:type="dxa"/>
          </w:tcPr>
          <w:p w:rsidR="00EA4B03" w:rsidRDefault="00EA4B03">
            <w:pPr>
              <w:pStyle w:val="ConsPlusNormal"/>
            </w:pPr>
          </w:p>
        </w:tc>
        <w:tc>
          <w:tcPr>
            <w:tcW w:w="1304" w:type="dxa"/>
          </w:tcPr>
          <w:p w:rsidR="00EA4B03" w:rsidRDefault="00EA4B03">
            <w:pPr>
              <w:pStyle w:val="ConsPlusNormal"/>
            </w:pPr>
          </w:p>
        </w:tc>
        <w:tc>
          <w:tcPr>
            <w:tcW w:w="1303"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3061" w:type="dxa"/>
            <w:tcBorders>
              <w:left w:val="nil"/>
            </w:tcBorders>
            <w:vAlign w:val="bottom"/>
          </w:tcPr>
          <w:p w:rsidR="00EA4B03" w:rsidRDefault="00EA4B03">
            <w:pPr>
              <w:pStyle w:val="ConsPlusNormal"/>
              <w:ind w:left="283"/>
            </w:pPr>
            <w:r>
              <w:t>в том числе:</w:t>
            </w:r>
          </w:p>
          <w:p w:rsidR="00EA4B03" w:rsidRDefault="00EA4B03">
            <w:pPr>
              <w:pStyle w:val="ConsPlusNormal"/>
              <w:ind w:left="283"/>
            </w:pPr>
            <w:r>
              <w:t>доход в виде платы за оказание услуг (выполнение работ) в рамках установленного государственного задания</w:t>
            </w:r>
          </w:p>
        </w:tc>
        <w:tc>
          <w:tcPr>
            <w:tcW w:w="850" w:type="dxa"/>
            <w:vAlign w:val="bottom"/>
          </w:tcPr>
          <w:p w:rsidR="00EA4B03" w:rsidRDefault="00EA4B03">
            <w:pPr>
              <w:pStyle w:val="ConsPlusNormal"/>
              <w:jc w:val="center"/>
            </w:pPr>
            <w:r>
              <w:t>0310</w:t>
            </w:r>
          </w:p>
        </w:tc>
        <w:tc>
          <w:tcPr>
            <w:tcW w:w="1304" w:type="dxa"/>
          </w:tcPr>
          <w:p w:rsidR="00EA4B03" w:rsidRDefault="00EA4B03">
            <w:pPr>
              <w:pStyle w:val="ConsPlusNormal"/>
            </w:pPr>
          </w:p>
        </w:tc>
        <w:tc>
          <w:tcPr>
            <w:tcW w:w="1304" w:type="dxa"/>
          </w:tcPr>
          <w:p w:rsidR="00EA4B03" w:rsidRDefault="00EA4B03">
            <w:pPr>
              <w:pStyle w:val="ConsPlusNormal"/>
            </w:pPr>
          </w:p>
        </w:tc>
        <w:tc>
          <w:tcPr>
            <w:tcW w:w="1303"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3061" w:type="dxa"/>
            <w:tcBorders>
              <w:left w:val="nil"/>
            </w:tcBorders>
            <w:vAlign w:val="bottom"/>
          </w:tcPr>
          <w:p w:rsidR="00EA4B03" w:rsidRDefault="00EA4B03">
            <w:pPr>
              <w:pStyle w:val="ConsPlusNormal"/>
              <w:ind w:left="283"/>
            </w:pPr>
            <w:r>
              <w:t>доход от оказания услуг, выполнения работ, реализации готовой продукции сверх установленного государственного задания</w:t>
            </w:r>
          </w:p>
        </w:tc>
        <w:tc>
          <w:tcPr>
            <w:tcW w:w="850" w:type="dxa"/>
            <w:vAlign w:val="bottom"/>
          </w:tcPr>
          <w:p w:rsidR="00EA4B03" w:rsidRDefault="00EA4B03">
            <w:pPr>
              <w:pStyle w:val="ConsPlusNormal"/>
              <w:jc w:val="center"/>
            </w:pPr>
            <w:r>
              <w:t>0320</w:t>
            </w:r>
          </w:p>
        </w:tc>
        <w:tc>
          <w:tcPr>
            <w:tcW w:w="1304" w:type="dxa"/>
          </w:tcPr>
          <w:p w:rsidR="00EA4B03" w:rsidRDefault="00EA4B03">
            <w:pPr>
              <w:pStyle w:val="ConsPlusNormal"/>
            </w:pPr>
          </w:p>
        </w:tc>
        <w:tc>
          <w:tcPr>
            <w:tcW w:w="1304" w:type="dxa"/>
          </w:tcPr>
          <w:p w:rsidR="00EA4B03" w:rsidRDefault="00EA4B03">
            <w:pPr>
              <w:pStyle w:val="ConsPlusNormal"/>
            </w:pPr>
          </w:p>
        </w:tc>
        <w:tc>
          <w:tcPr>
            <w:tcW w:w="1303"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3061" w:type="dxa"/>
            <w:tcBorders>
              <w:left w:val="nil"/>
            </w:tcBorders>
          </w:tcPr>
          <w:p w:rsidR="00EA4B03" w:rsidRDefault="00EA4B03">
            <w:pPr>
              <w:pStyle w:val="ConsPlusNormal"/>
              <w:ind w:left="283"/>
            </w:pPr>
            <w:r>
              <w:t>доход от платы за пользование служебными жилыми помещениями и общежитиями, включающей в себя плату за пользование и плату за содержание жилого помещения</w:t>
            </w:r>
          </w:p>
        </w:tc>
        <w:tc>
          <w:tcPr>
            <w:tcW w:w="850" w:type="dxa"/>
            <w:vAlign w:val="bottom"/>
          </w:tcPr>
          <w:p w:rsidR="00EA4B03" w:rsidRDefault="00EA4B03">
            <w:pPr>
              <w:pStyle w:val="ConsPlusNormal"/>
              <w:jc w:val="center"/>
            </w:pPr>
            <w:r>
              <w:t>0330</w:t>
            </w:r>
          </w:p>
        </w:tc>
        <w:tc>
          <w:tcPr>
            <w:tcW w:w="1304" w:type="dxa"/>
          </w:tcPr>
          <w:p w:rsidR="00EA4B03" w:rsidRDefault="00EA4B03">
            <w:pPr>
              <w:pStyle w:val="ConsPlusNormal"/>
            </w:pPr>
          </w:p>
        </w:tc>
        <w:tc>
          <w:tcPr>
            <w:tcW w:w="1304" w:type="dxa"/>
          </w:tcPr>
          <w:p w:rsidR="00EA4B03" w:rsidRDefault="00EA4B03">
            <w:pPr>
              <w:pStyle w:val="ConsPlusNormal"/>
            </w:pPr>
          </w:p>
        </w:tc>
        <w:tc>
          <w:tcPr>
            <w:tcW w:w="1303"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3061" w:type="dxa"/>
            <w:tcBorders>
              <w:left w:val="nil"/>
            </w:tcBorders>
            <w:vAlign w:val="bottom"/>
          </w:tcPr>
          <w:p w:rsidR="00EA4B03" w:rsidRDefault="00EA4B03">
            <w:pPr>
              <w:pStyle w:val="ConsPlusNormal"/>
              <w:ind w:left="283"/>
            </w:pPr>
            <w:r>
              <w:t>доход от оказания услуг в рамках обязательного медицинского страхования</w:t>
            </w:r>
          </w:p>
        </w:tc>
        <w:tc>
          <w:tcPr>
            <w:tcW w:w="850" w:type="dxa"/>
            <w:vAlign w:val="bottom"/>
          </w:tcPr>
          <w:p w:rsidR="00EA4B03" w:rsidRDefault="00EA4B03">
            <w:pPr>
              <w:pStyle w:val="ConsPlusNormal"/>
              <w:jc w:val="center"/>
            </w:pPr>
            <w:r>
              <w:t>0340</w:t>
            </w:r>
          </w:p>
        </w:tc>
        <w:tc>
          <w:tcPr>
            <w:tcW w:w="1304" w:type="dxa"/>
          </w:tcPr>
          <w:p w:rsidR="00EA4B03" w:rsidRDefault="00EA4B03">
            <w:pPr>
              <w:pStyle w:val="ConsPlusNormal"/>
            </w:pPr>
          </w:p>
        </w:tc>
        <w:tc>
          <w:tcPr>
            <w:tcW w:w="1304" w:type="dxa"/>
          </w:tcPr>
          <w:p w:rsidR="00EA4B03" w:rsidRDefault="00EA4B03">
            <w:pPr>
              <w:pStyle w:val="ConsPlusNormal"/>
            </w:pPr>
          </w:p>
        </w:tc>
        <w:tc>
          <w:tcPr>
            <w:tcW w:w="1303"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3061" w:type="dxa"/>
            <w:tcBorders>
              <w:left w:val="nil"/>
            </w:tcBorders>
            <w:vAlign w:val="bottom"/>
          </w:tcPr>
          <w:p w:rsidR="00EA4B03" w:rsidRDefault="00EA4B03">
            <w:pPr>
              <w:pStyle w:val="ConsPlusNormal"/>
              <w:ind w:left="283"/>
            </w:pPr>
            <w:r>
              <w:t>доход от оказания медицинских услуг, предоставляемых женщинам в период беременности, женщинам и новорожденным в период родов и в послеродовой период</w:t>
            </w:r>
          </w:p>
        </w:tc>
        <w:tc>
          <w:tcPr>
            <w:tcW w:w="850" w:type="dxa"/>
            <w:vAlign w:val="bottom"/>
          </w:tcPr>
          <w:p w:rsidR="00EA4B03" w:rsidRDefault="00EA4B03">
            <w:pPr>
              <w:pStyle w:val="ConsPlusNormal"/>
              <w:jc w:val="center"/>
            </w:pPr>
            <w:r>
              <w:t>0350</w:t>
            </w:r>
          </w:p>
        </w:tc>
        <w:tc>
          <w:tcPr>
            <w:tcW w:w="1304" w:type="dxa"/>
          </w:tcPr>
          <w:p w:rsidR="00EA4B03" w:rsidRDefault="00EA4B03">
            <w:pPr>
              <w:pStyle w:val="ConsPlusNormal"/>
            </w:pPr>
          </w:p>
        </w:tc>
        <w:tc>
          <w:tcPr>
            <w:tcW w:w="1304" w:type="dxa"/>
          </w:tcPr>
          <w:p w:rsidR="00EA4B03" w:rsidRDefault="00EA4B03">
            <w:pPr>
              <w:pStyle w:val="ConsPlusNormal"/>
            </w:pPr>
          </w:p>
        </w:tc>
        <w:tc>
          <w:tcPr>
            <w:tcW w:w="1303"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3061" w:type="dxa"/>
            <w:tcBorders>
              <w:left w:val="nil"/>
            </w:tcBorders>
            <w:vAlign w:val="bottom"/>
          </w:tcPr>
          <w:p w:rsidR="00EA4B03" w:rsidRDefault="00EA4B03">
            <w:pPr>
              <w:pStyle w:val="ConsPlusNormal"/>
              <w:ind w:left="283"/>
            </w:pPr>
            <w:r>
              <w:t>возмещение расходов по решению судов (возмещения судебных издержек)</w:t>
            </w:r>
          </w:p>
        </w:tc>
        <w:tc>
          <w:tcPr>
            <w:tcW w:w="850" w:type="dxa"/>
            <w:vAlign w:val="bottom"/>
          </w:tcPr>
          <w:p w:rsidR="00EA4B03" w:rsidRDefault="00EA4B03">
            <w:pPr>
              <w:pStyle w:val="ConsPlusNormal"/>
              <w:jc w:val="center"/>
            </w:pPr>
            <w:r>
              <w:t>0360</w:t>
            </w:r>
          </w:p>
        </w:tc>
        <w:tc>
          <w:tcPr>
            <w:tcW w:w="1304" w:type="dxa"/>
          </w:tcPr>
          <w:p w:rsidR="00EA4B03" w:rsidRDefault="00EA4B03">
            <w:pPr>
              <w:pStyle w:val="ConsPlusNormal"/>
            </w:pPr>
          </w:p>
        </w:tc>
        <w:tc>
          <w:tcPr>
            <w:tcW w:w="1304" w:type="dxa"/>
          </w:tcPr>
          <w:p w:rsidR="00EA4B03" w:rsidRDefault="00EA4B03">
            <w:pPr>
              <w:pStyle w:val="ConsPlusNormal"/>
            </w:pPr>
          </w:p>
        </w:tc>
        <w:tc>
          <w:tcPr>
            <w:tcW w:w="1303"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3061" w:type="dxa"/>
            <w:tcBorders>
              <w:left w:val="nil"/>
            </w:tcBorders>
            <w:vAlign w:val="bottom"/>
          </w:tcPr>
          <w:p w:rsidR="00EA4B03" w:rsidRDefault="00EA4B03">
            <w:pPr>
              <w:pStyle w:val="ConsPlusNormal"/>
              <w:ind w:left="283"/>
            </w:pPr>
            <w:r>
              <w:lastRenderedPageBreak/>
              <w:t>прочие поступления от компенсации затрат бюджетных и автономных учреждений</w:t>
            </w:r>
          </w:p>
        </w:tc>
        <w:tc>
          <w:tcPr>
            <w:tcW w:w="850" w:type="dxa"/>
            <w:vAlign w:val="bottom"/>
          </w:tcPr>
          <w:p w:rsidR="00EA4B03" w:rsidRDefault="00EA4B03">
            <w:pPr>
              <w:pStyle w:val="ConsPlusNormal"/>
              <w:jc w:val="center"/>
            </w:pPr>
            <w:r>
              <w:t>0370</w:t>
            </w:r>
          </w:p>
        </w:tc>
        <w:tc>
          <w:tcPr>
            <w:tcW w:w="1304" w:type="dxa"/>
          </w:tcPr>
          <w:p w:rsidR="00EA4B03" w:rsidRDefault="00EA4B03">
            <w:pPr>
              <w:pStyle w:val="ConsPlusNormal"/>
            </w:pPr>
          </w:p>
        </w:tc>
        <w:tc>
          <w:tcPr>
            <w:tcW w:w="1304" w:type="dxa"/>
          </w:tcPr>
          <w:p w:rsidR="00EA4B03" w:rsidRDefault="00EA4B03">
            <w:pPr>
              <w:pStyle w:val="ConsPlusNormal"/>
            </w:pPr>
          </w:p>
        </w:tc>
        <w:tc>
          <w:tcPr>
            <w:tcW w:w="1303"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3061" w:type="dxa"/>
            <w:tcBorders>
              <w:left w:val="nil"/>
            </w:tcBorders>
            <w:vAlign w:val="bottom"/>
          </w:tcPr>
          <w:p w:rsidR="00EA4B03" w:rsidRDefault="00EA4B03">
            <w:pPr>
              <w:pStyle w:val="ConsPlusNormal"/>
              <w:ind w:left="283"/>
            </w:pPr>
            <w:r>
              <w:t>возмещение расходов, понесенных в связи с эксплуатацией имущества, находящегося в оперативном управлении</w:t>
            </w:r>
          </w:p>
        </w:tc>
        <w:tc>
          <w:tcPr>
            <w:tcW w:w="850" w:type="dxa"/>
            <w:vAlign w:val="bottom"/>
          </w:tcPr>
          <w:p w:rsidR="00EA4B03" w:rsidRDefault="00EA4B03">
            <w:pPr>
              <w:pStyle w:val="ConsPlusNormal"/>
              <w:jc w:val="center"/>
            </w:pPr>
            <w:r>
              <w:t>0380</w:t>
            </w:r>
          </w:p>
        </w:tc>
        <w:tc>
          <w:tcPr>
            <w:tcW w:w="1304" w:type="dxa"/>
          </w:tcPr>
          <w:p w:rsidR="00EA4B03" w:rsidRDefault="00EA4B03">
            <w:pPr>
              <w:pStyle w:val="ConsPlusNormal"/>
            </w:pPr>
          </w:p>
        </w:tc>
        <w:tc>
          <w:tcPr>
            <w:tcW w:w="1304" w:type="dxa"/>
          </w:tcPr>
          <w:p w:rsidR="00EA4B03" w:rsidRDefault="00EA4B03">
            <w:pPr>
              <w:pStyle w:val="ConsPlusNormal"/>
            </w:pPr>
          </w:p>
        </w:tc>
        <w:tc>
          <w:tcPr>
            <w:tcW w:w="1303"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3061" w:type="dxa"/>
            <w:tcBorders>
              <w:left w:val="nil"/>
            </w:tcBorders>
            <w:vAlign w:val="bottom"/>
          </w:tcPr>
          <w:p w:rsidR="00EA4B03" w:rsidRDefault="00EA4B03">
            <w:pPr>
              <w:pStyle w:val="ConsPlusNormal"/>
              <w:ind w:left="283"/>
            </w:pPr>
            <w:r>
              <w:t>плата за предоставление информации из государственных источников (реестров)</w:t>
            </w:r>
          </w:p>
        </w:tc>
        <w:tc>
          <w:tcPr>
            <w:tcW w:w="850" w:type="dxa"/>
            <w:vAlign w:val="bottom"/>
          </w:tcPr>
          <w:p w:rsidR="00EA4B03" w:rsidRDefault="00EA4B03">
            <w:pPr>
              <w:pStyle w:val="ConsPlusNormal"/>
              <w:jc w:val="center"/>
            </w:pPr>
            <w:r>
              <w:t>0390</w:t>
            </w:r>
          </w:p>
        </w:tc>
        <w:tc>
          <w:tcPr>
            <w:tcW w:w="1304" w:type="dxa"/>
          </w:tcPr>
          <w:p w:rsidR="00EA4B03" w:rsidRDefault="00EA4B03">
            <w:pPr>
              <w:pStyle w:val="ConsPlusNormal"/>
            </w:pPr>
          </w:p>
        </w:tc>
        <w:tc>
          <w:tcPr>
            <w:tcW w:w="1304" w:type="dxa"/>
          </w:tcPr>
          <w:p w:rsidR="00EA4B03" w:rsidRDefault="00EA4B03">
            <w:pPr>
              <w:pStyle w:val="ConsPlusNormal"/>
            </w:pPr>
          </w:p>
        </w:tc>
        <w:tc>
          <w:tcPr>
            <w:tcW w:w="1303"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3061" w:type="dxa"/>
            <w:tcBorders>
              <w:left w:val="nil"/>
            </w:tcBorders>
            <w:vAlign w:val="bottom"/>
          </w:tcPr>
          <w:p w:rsidR="00EA4B03" w:rsidRDefault="00EA4B03">
            <w:pPr>
              <w:pStyle w:val="ConsPlusNormal"/>
              <w:ind w:left="283"/>
            </w:pPr>
            <w:r>
              <w:t>компенсации затрат</w:t>
            </w:r>
          </w:p>
        </w:tc>
        <w:tc>
          <w:tcPr>
            <w:tcW w:w="850" w:type="dxa"/>
            <w:vAlign w:val="bottom"/>
          </w:tcPr>
          <w:p w:rsidR="00EA4B03" w:rsidRDefault="00EA4B03">
            <w:pPr>
              <w:pStyle w:val="ConsPlusNormal"/>
              <w:jc w:val="center"/>
            </w:pPr>
            <w:r>
              <w:t>0400</w:t>
            </w:r>
          </w:p>
        </w:tc>
        <w:tc>
          <w:tcPr>
            <w:tcW w:w="1304" w:type="dxa"/>
          </w:tcPr>
          <w:p w:rsidR="00EA4B03" w:rsidRDefault="00EA4B03">
            <w:pPr>
              <w:pStyle w:val="ConsPlusNormal"/>
            </w:pPr>
          </w:p>
        </w:tc>
        <w:tc>
          <w:tcPr>
            <w:tcW w:w="1304" w:type="dxa"/>
          </w:tcPr>
          <w:p w:rsidR="00EA4B03" w:rsidRDefault="00EA4B03">
            <w:pPr>
              <w:pStyle w:val="ConsPlusNormal"/>
            </w:pPr>
          </w:p>
        </w:tc>
        <w:tc>
          <w:tcPr>
            <w:tcW w:w="1303"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3061" w:type="dxa"/>
            <w:tcBorders>
              <w:left w:val="nil"/>
              <w:bottom w:val="nil"/>
            </w:tcBorders>
          </w:tcPr>
          <w:p w:rsidR="00EA4B03" w:rsidRDefault="00EA4B03">
            <w:pPr>
              <w:pStyle w:val="ConsPlusNormal"/>
              <w:jc w:val="right"/>
            </w:pPr>
            <w:r>
              <w:t>Итого</w:t>
            </w:r>
          </w:p>
        </w:tc>
        <w:tc>
          <w:tcPr>
            <w:tcW w:w="850" w:type="dxa"/>
            <w:vAlign w:val="bottom"/>
          </w:tcPr>
          <w:p w:rsidR="00EA4B03" w:rsidRDefault="00EA4B03">
            <w:pPr>
              <w:pStyle w:val="ConsPlusNormal"/>
              <w:jc w:val="center"/>
            </w:pPr>
            <w:r>
              <w:t>9000</w:t>
            </w:r>
          </w:p>
        </w:tc>
        <w:tc>
          <w:tcPr>
            <w:tcW w:w="1304" w:type="dxa"/>
          </w:tcPr>
          <w:p w:rsidR="00EA4B03" w:rsidRDefault="00EA4B03">
            <w:pPr>
              <w:pStyle w:val="ConsPlusNormal"/>
            </w:pPr>
          </w:p>
        </w:tc>
        <w:tc>
          <w:tcPr>
            <w:tcW w:w="1304" w:type="dxa"/>
          </w:tcPr>
          <w:p w:rsidR="00EA4B03" w:rsidRDefault="00EA4B03">
            <w:pPr>
              <w:pStyle w:val="ConsPlusNormal"/>
            </w:pPr>
          </w:p>
        </w:tc>
        <w:tc>
          <w:tcPr>
            <w:tcW w:w="1303" w:type="dxa"/>
          </w:tcPr>
          <w:p w:rsidR="00EA4B03" w:rsidRDefault="00EA4B03">
            <w:pPr>
              <w:pStyle w:val="ConsPlusNormal"/>
            </w:pPr>
          </w:p>
        </w:tc>
        <w:tc>
          <w:tcPr>
            <w:tcW w:w="124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2.1. Расчет доходов от приносящей доход деятельности</w:t>
      </w:r>
    </w:p>
    <w:p w:rsidR="00EA4B03" w:rsidRDefault="00EA4B03">
      <w:pPr>
        <w:pStyle w:val="ConsPlusNonformat"/>
        <w:jc w:val="both"/>
      </w:pPr>
    </w:p>
    <w:p w:rsidR="00EA4B03" w:rsidRDefault="00EA4B03">
      <w:pPr>
        <w:pStyle w:val="ConsPlusNonformat"/>
        <w:jc w:val="both"/>
      </w:pPr>
      <w:r>
        <w:t>2.1.1.  Расчет  доходов в виде платы за оказание услуг (выполнение работ) в</w:t>
      </w:r>
    </w:p>
    <w:p w:rsidR="00EA4B03" w:rsidRDefault="00EA4B03">
      <w:pPr>
        <w:pStyle w:val="ConsPlusNonformat"/>
        <w:jc w:val="both"/>
      </w:pPr>
      <w:r>
        <w:t>рамках установленного государственного задания</w:t>
      </w:r>
    </w:p>
    <w:p w:rsidR="00EA4B03" w:rsidRDefault="00EA4B03">
      <w:pPr>
        <w:pStyle w:val="ConsPlusNormal"/>
        <w:jc w:val="both"/>
      </w:pPr>
    </w:p>
    <w:p w:rsidR="00EA4B03" w:rsidRDefault="00EA4B03">
      <w:pPr>
        <w:pStyle w:val="ConsPlusNormal"/>
        <w:sectPr w:rsidR="00EA4B03">
          <w:pgSz w:w="11905" w:h="16838"/>
          <w:pgMar w:top="1134" w:right="850" w:bottom="1134" w:left="1701" w:header="0" w:footer="0" w:gutter="0"/>
          <w:cols w:space="720"/>
          <w:titlePg/>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907"/>
        <w:gridCol w:w="1077"/>
        <w:gridCol w:w="1247"/>
        <w:gridCol w:w="1247"/>
        <w:gridCol w:w="1243"/>
        <w:gridCol w:w="1247"/>
        <w:gridCol w:w="1247"/>
        <w:gridCol w:w="1191"/>
        <w:gridCol w:w="1247"/>
        <w:gridCol w:w="1247"/>
      </w:tblGrid>
      <w:tr w:rsidR="00EA4B03">
        <w:tc>
          <w:tcPr>
            <w:tcW w:w="2098" w:type="dxa"/>
            <w:vMerge w:val="restart"/>
            <w:tcBorders>
              <w:left w:val="nil"/>
            </w:tcBorders>
          </w:tcPr>
          <w:p w:rsidR="00EA4B03" w:rsidRDefault="00EA4B03">
            <w:pPr>
              <w:pStyle w:val="ConsPlusNormal"/>
              <w:jc w:val="center"/>
            </w:pPr>
            <w:r>
              <w:lastRenderedPageBreak/>
              <w:t>Наименование услуги (работы)</w:t>
            </w:r>
          </w:p>
        </w:tc>
        <w:tc>
          <w:tcPr>
            <w:tcW w:w="907" w:type="dxa"/>
            <w:vMerge w:val="restart"/>
          </w:tcPr>
          <w:p w:rsidR="00EA4B03" w:rsidRDefault="00EA4B03">
            <w:pPr>
              <w:pStyle w:val="ConsPlusNormal"/>
              <w:jc w:val="center"/>
            </w:pPr>
            <w:r>
              <w:t>Код строки</w:t>
            </w:r>
          </w:p>
        </w:tc>
        <w:tc>
          <w:tcPr>
            <w:tcW w:w="3571" w:type="dxa"/>
            <w:gridSpan w:val="3"/>
          </w:tcPr>
          <w:p w:rsidR="00EA4B03" w:rsidRDefault="00EA4B03">
            <w:pPr>
              <w:pStyle w:val="ConsPlusNormal"/>
              <w:jc w:val="center"/>
            </w:pPr>
            <w:r>
              <w:t>Плата (тариф) за единицу услуги (работы)</w:t>
            </w:r>
          </w:p>
        </w:tc>
        <w:tc>
          <w:tcPr>
            <w:tcW w:w="3737" w:type="dxa"/>
            <w:gridSpan w:val="3"/>
          </w:tcPr>
          <w:p w:rsidR="00EA4B03" w:rsidRDefault="00EA4B03">
            <w:pPr>
              <w:pStyle w:val="ConsPlusNormal"/>
              <w:jc w:val="center"/>
            </w:pPr>
            <w:r>
              <w:t>Планируемый объем оказания услуг (выполнения работ)</w:t>
            </w:r>
          </w:p>
        </w:tc>
        <w:tc>
          <w:tcPr>
            <w:tcW w:w="3685" w:type="dxa"/>
            <w:gridSpan w:val="3"/>
            <w:tcBorders>
              <w:right w:val="nil"/>
            </w:tcBorders>
          </w:tcPr>
          <w:p w:rsidR="00EA4B03" w:rsidRDefault="00EA4B03">
            <w:pPr>
              <w:pStyle w:val="ConsPlusNormal"/>
              <w:jc w:val="center"/>
            </w:pPr>
            <w:r>
              <w:t>Сумма планируемых поступлений</w:t>
            </w:r>
          </w:p>
        </w:tc>
      </w:tr>
      <w:tr w:rsidR="00EA4B03">
        <w:tc>
          <w:tcPr>
            <w:tcW w:w="2098" w:type="dxa"/>
            <w:vMerge/>
            <w:tcBorders>
              <w:left w:val="nil"/>
            </w:tcBorders>
          </w:tcPr>
          <w:p w:rsidR="00EA4B03" w:rsidRDefault="00EA4B03">
            <w:pPr>
              <w:pStyle w:val="ConsPlusNormal"/>
            </w:pPr>
          </w:p>
        </w:tc>
        <w:tc>
          <w:tcPr>
            <w:tcW w:w="907" w:type="dxa"/>
            <w:vMerge/>
          </w:tcPr>
          <w:p w:rsidR="00EA4B03" w:rsidRDefault="00EA4B03">
            <w:pPr>
              <w:pStyle w:val="ConsPlusNormal"/>
            </w:pPr>
          </w:p>
        </w:tc>
        <w:tc>
          <w:tcPr>
            <w:tcW w:w="1077"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247"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247"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1243"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247"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247"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1191"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247"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24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098" w:type="dxa"/>
            <w:tcBorders>
              <w:left w:val="nil"/>
            </w:tcBorders>
          </w:tcPr>
          <w:p w:rsidR="00EA4B03" w:rsidRDefault="00EA4B03">
            <w:pPr>
              <w:pStyle w:val="ConsPlusNormal"/>
              <w:jc w:val="center"/>
            </w:pPr>
            <w:r>
              <w:t>1</w:t>
            </w:r>
          </w:p>
        </w:tc>
        <w:tc>
          <w:tcPr>
            <w:tcW w:w="907" w:type="dxa"/>
          </w:tcPr>
          <w:p w:rsidR="00EA4B03" w:rsidRDefault="00EA4B03">
            <w:pPr>
              <w:pStyle w:val="ConsPlusNormal"/>
              <w:jc w:val="center"/>
            </w:pPr>
            <w:r>
              <w:t>2</w:t>
            </w:r>
          </w:p>
        </w:tc>
        <w:tc>
          <w:tcPr>
            <w:tcW w:w="1077" w:type="dxa"/>
          </w:tcPr>
          <w:p w:rsidR="00EA4B03" w:rsidRDefault="00EA4B03">
            <w:pPr>
              <w:pStyle w:val="ConsPlusNormal"/>
              <w:jc w:val="center"/>
            </w:pPr>
            <w:r>
              <w:t>3</w:t>
            </w:r>
          </w:p>
        </w:tc>
        <w:tc>
          <w:tcPr>
            <w:tcW w:w="1247" w:type="dxa"/>
          </w:tcPr>
          <w:p w:rsidR="00EA4B03" w:rsidRDefault="00EA4B03">
            <w:pPr>
              <w:pStyle w:val="ConsPlusNormal"/>
              <w:jc w:val="center"/>
            </w:pPr>
            <w:r>
              <w:t>4</w:t>
            </w:r>
          </w:p>
        </w:tc>
        <w:tc>
          <w:tcPr>
            <w:tcW w:w="1247" w:type="dxa"/>
          </w:tcPr>
          <w:p w:rsidR="00EA4B03" w:rsidRDefault="00EA4B03">
            <w:pPr>
              <w:pStyle w:val="ConsPlusNormal"/>
              <w:jc w:val="center"/>
            </w:pPr>
            <w:r>
              <w:t>5</w:t>
            </w:r>
          </w:p>
        </w:tc>
        <w:tc>
          <w:tcPr>
            <w:tcW w:w="1243" w:type="dxa"/>
          </w:tcPr>
          <w:p w:rsidR="00EA4B03" w:rsidRDefault="00EA4B03">
            <w:pPr>
              <w:pStyle w:val="ConsPlusNormal"/>
              <w:jc w:val="center"/>
            </w:pPr>
            <w:r>
              <w:t>6</w:t>
            </w:r>
          </w:p>
        </w:tc>
        <w:tc>
          <w:tcPr>
            <w:tcW w:w="1247" w:type="dxa"/>
          </w:tcPr>
          <w:p w:rsidR="00EA4B03" w:rsidRDefault="00EA4B03">
            <w:pPr>
              <w:pStyle w:val="ConsPlusNormal"/>
              <w:jc w:val="center"/>
            </w:pPr>
            <w:r>
              <w:t>7</w:t>
            </w:r>
          </w:p>
        </w:tc>
        <w:tc>
          <w:tcPr>
            <w:tcW w:w="1247" w:type="dxa"/>
          </w:tcPr>
          <w:p w:rsidR="00EA4B03" w:rsidRDefault="00EA4B03">
            <w:pPr>
              <w:pStyle w:val="ConsPlusNormal"/>
              <w:jc w:val="center"/>
            </w:pPr>
            <w:r>
              <w:t>8</w:t>
            </w:r>
          </w:p>
        </w:tc>
        <w:tc>
          <w:tcPr>
            <w:tcW w:w="1191" w:type="dxa"/>
          </w:tcPr>
          <w:p w:rsidR="00EA4B03" w:rsidRDefault="00EA4B03">
            <w:pPr>
              <w:pStyle w:val="ConsPlusNormal"/>
              <w:jc w:val="center"/>
            </w:pPr>
            <w:r>
              <w:t>9</w:t>
            </w:r>
          </w:p>
        </w:tc>
        <w:tc>
          <w:tcPr>
            <w:tcW w:w="1247" w:type="dxa"/>
          </w:tcPr>
          <w:p w:rsidR="00EA4B03" w:rsidRDefault="00EA4B03">
            <w:pPr>
              <w:pStyle w:val="ConsPlusNormal"/>
              <w:jc w:val="center"/>
            </w:pPr>
            <w:r>
              <w:t>10</w:t>
            </w:r>
          </w:p>
        </w:tc>
        <w:tc>
          <w:tcPr>
            <w:tcW w:w="1247" w:type="dxa"/>
            <w:tcBorders>
              <w:right w:val="nil"/>
            </w:tcBorders>
          </w:tcPr>
          <w:p w:rsidR="00EA4B03" w:rsidRDefault="00EA4B03">
            <w:pPr>
              <w:pStyle w:val="ConsPlusNormal"/>
              <w:jc w:val="center"/>
            </w:pPr>
            <w:r>
              <w:t>11</w:t>
            </w:r>
          </w:p>
        </w:tc>
      </w:tr>
      <w:tr w:rsidR="00EA4B03">
        <w:tblPrEx>
          <w:tblBorders>
            <w:right w:val="single" w:sz="4" w:space="0" w:color="auto"/>
          </w:tblBorders>
        </w:tblPrEx>
        <w:tc>
          <w:tcPr>
            <w:tcW w:w="2098" w:type="dxa"/>
            <w:tcBorders>
              <w:left w:val="nil"/>
            </w:tcBorders>
          </w:tcPr>
          <w:p w:rsidR="00EA4B03" w:rsidRDefault="00EA4B03">
            <w:pPr>
              <w:pStyle w:val="ConsPlusNormal"/>
            </w:pPr>
          </w:p>
        </w:tc>
        <w:tc>
          <w:tcPr>
            <w:tcW w:w="907" w:type="dxa"/>
            <w:vAlign w:val="bottom"/>
          </w:tcPr>
          <w:p w:rsidR="00EA4B03" w:rsidRDefault="00EA4B03">
            <w:pPr>
              <w:pStyle w:val="ConsPlusNormal"/>
              <w:jc w:val="center"/>
            </w:pPr>
            <w:r>
              <w:t>0100</w:t>
            </w:r>
          </w:p>
        </w:tc>
        <w:tc>
          <w:tcPr>
            <w:tcW w:w="1077" w:type="dxa"/>
            <w:vAlign w:val="bottom"/>
          </w:tcPr>
          <w:p w:rsidR="00EA4B03" w:rsidRDefault="00EA4B03">
            <w:pPr>
              <w:pStyle w:val="ConsPlusNormal"/>
            </w:pPr>
          </w:p>
        </w:tc>
        <w:tc>
          <w:tcPr>
            <w:tcW w:w="1247" w:type="dxa"/>
            <w:vAlign w:val="bottom"/>
          </w:tcPr>
          <w:p w:rsidR="00EA4B03" w:rsidRDefault="00EA4B03">
            <w:pPr>
              <w:pStyle w:val="ConsPlusNormal"/>
            </w:pPr>
          </w:p>
        </w:tc>
        <w:tc>
          <w:tcPr>
            <w:tcW w:w="1247" w:type="dxa"/>
            <w:vAlign w:val="bottom"/>
          </w:tcPr>
          <w:p w:rsidR="00EA4B03" w:rsidRDefault="00EA4B03">
            <w:pPr>
              <w:pStyle w:val="ConsPlusNormal"/>
            </w:pPr>
          </w:p>
        </w:tc>
        <w:tc>
          <w:tcPr>
            <w:tcW w:w="1243" w:type="dxa"/>
            <w:vAlign w:val="bottom"/>
          </w:tcPr>
          <w:p w:rsidR="00EA4B03" w:rsidRDefault="00EA4B03">
            <w:pPr>
              <w:pStyle w:val="ConsPlusNormal"/>
            </w:pPr>
          </w:p>
        </w:tc>
        <w:tc>
          <w:tcPr>
            <w:tcW w:w="1247" w:type="dxa"/>
            <w:vAlign w:val="bottom"/>
          </w:tcPr>
          <w:p w:rsidR="00EA4B03" w:rsidRDefault="00EA4B03">
            <w:pPr>
              <w:pStyle w:val="ConsPlusNormal"/>
            </w:pPr>
          </w:p>
        </w:tc>
        <w:tc>
          <w:tcPr>
            <w:tcW w:w="1247" w:type="dxa"/>
            <w:vAlign w:val="bottom"/>
          </w:tcPr>
          <w:p w:rsidR="00EA4B03" w:rsidRDefault="00EA4B03">
            <w:pPr>
              <w:pStyle w:val="ConsPlusNormal"/>
            </w:pPr>
          </w:p>
        </w:tc>
        <w:tc>
          <w:tcPr>
            <w:tcW w:w="1191"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2098" w:type="dxa"/>
            <w:tcBorders>
              <w:left w:val="nil"/>
            </w:tcBorders>
          </w:tcPr>
          <w:p w:rsidR="00EA4B03" w:rsidRDefault="00EA4B03">
            <w:pPr>
              <w:pStyle w:val="ConsPlusNormal"/>
            </w:pPr>
          </w:p>
        </w:tc>
        <w:tc>
          <w:tcPr>
            <w:tcW w:w="907" w:type="dxa"/>
            <w:vAlign w:val="bottom"/>
          </w:tcPr>
          <w:p w:rsidR="00EA4B03" w:rsidRDefault="00EA4B03">
            <w:pPr>
              <w:pStyle w:val="ConsPlusNormal"/>
              <w:jc w:val="center"/>
            </w:pPr>
            <w:r>
              <w:t>0200</w:t>
            </w:r>
          </w:p>
        </w:tc>
        <w:tc>
          <w:tcPr>
            <w:tcW w:w="1077" w:type="dxa"/>
            <w:vAlign w:val="bottom"/>
          </w:tcPr>
          <w:p w:rsidR="00EA4B03" w:rsidRDefault="00EA4B03">
            <w:pPr>
              <w:pStyle w:val="ConsPlusNormal"/>
            </w:pPr>
          </w:p>
        </w:tc>
        <w:tc>
          <w:tcPr>
            <w:tcW w:w="1247" w:type="dxa"/>
            <w:vAlign w:val="bottom"/>
          </w:tcPr>
          <w:p w:rsidR="00EA4B03" w:rsidRDefault="00EA4B03">
            <w:pPr>
              <w:pStyle w:val="ConsPlusNormal"/>
            </w:pPr>
          </w:p>
        </w:tc>
        <w:tc>
          <w:tcPr>
            <w:tcW w:w="1247" w:type="dxa"/>
            <w:vAlign w:val="bottom"/>
          </w:tcPr>
          <w:p w:rsidR="00EA4B03" w:rsidRDefault="00EA4B03">
            <w:pPr>
              <w:pStyle w:val="ConsPlusNormal"/>
            </w:pPr>
          </w:p>
        </w:tc>
        <w:tc>
          <w:tcPr>
            <w:tcW w:w="1243" w:type="dxa"/>
            <w:vAlign w:val="bottom"/>
          </w:tcPr>
          <w:p w:rsidR="00EA4B03" w:rsidRDefault="00EA4B03">
            <w:pPr>
              <w:pStyle w:val="ConsPlusNormal"/>
            </w:pPr>
          </w:p>
        </w:tc>
        <w:tc>
          <w:tcPr>
            <w:tcW w:w="1247" w:type="dxa"/>
            <w:vAlign w:val="bottom"/>
          </w:tcPr>
          <w:p w:rsidR="00EA4B03" w:rsidRDefault="00EA4B03">
            <w:pPr>
              <w:pStyle w:val="ConsPlusNormal"/>
            </w:pPr>
          </w:p>
        </w:tc>
        <w:tc>
          <w:tcPr>
            <w:tcW w:w="1247" w:type="dxa"/>
            <w:vAlign w:val="bottom"/>
          </w:tcPr>
          <w:p w:rsidR="00EA4B03" w:rsidRDefault="00EA4B03">
            <w:pPr>
              <w:pStyle w:val="ConsPlusNormal"/>
            </w:pPr>
          </w:p>
        </w:tc>
        <w:tc>
          <w:tcPr>
            <w:tcW w:w="1191"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2098" w:type="dxa"/>
            <w:tcBorders>
              <w:left w:val="nil"/>
            </w:tcBorders>
          </w:tcPr>
          <w:p w:rsidR="00EA4B03" w:rsidRDefault="00EA4B03">
            <w:pPr>
              <w:pStyle w:val="ConsPlusNormal"/>
            </w:pPr>
          </w:p>
        </w:tc>
        <w:tc>
          <w:tcPr>
            <w:tcW w:w="907" w:type="dxa"/>
            <w:vAlign w:val="bottom"/>
          </w:tcPr>
          <w:p w:rsidR="00EA4B03" w:rsidRDefault="00EA4B03">
            <w:pPr>
              <w:pStyle w:val="ConsPlusNormal"/>
            </w:pPr>
          </w:p>
        </w:tc>
        <w:tc>
          <w:tcPr>
            <w:tcW w:w="1077" w:type="dxa"/>
            <w:vAlign w:val="bottom"/>
          </w:tcPr>
          <w:p w:rsidR="00EA4B03" w:rsidRDefault="00EA4B03">
            <w:pPr>
              <w:pStyle w:val="ConsPlusNormal"/>
            </w:pPr>
          </w:p>
        </w:tc>
        <w:tc>
          <w:tcPr>
            <w:tcW w:w="1247" w:type="dxa"/>
            <w:vAlign w:val="bottom"/>
          </w:tcPr>
          <w:p w:rsidR="00EA4B03" w:rsidRDefault="00EA4B03">
            <w:pPr>
              <w:pStyle w:val="ConsPlusNormal"/>
            </w:pPr>
          </w:p>
        </w:tc>
        <w:tc>
          <w:tcPr>
            <w:tcW w:w="1247" w:type="dxa"/>
            <w:vAlign w:val="bottom"/>
          </w:tcPr>
          <w:p w:rsidR="00EA4B03" w:rsidRDefault="00EA4B03">
            <w:pPr>
              <w:pStyle w:val="ConsPlusNormal"/>
            </w:pPr>
          </w:p>
        </w:tc>
        <w:tc>
          <w:tcPr>
            <w:tcW w:w="1243" w:type="dxa"/>
            <w:vAlign w:val="bottom"/>
          </w:tcPr>
          <w:p w:rsidR="00EA4B03" w:rsidRDefault="00EA4B03">
            <w:pPr>
              <w:pStyle w:val="ConsPlusNormal"/>
            </w:pPr>
          </w:p>
        </w:tc>
        <w:tc>
          <w:tcPr>
            <w:tcW w:w="1247" w:type="dxa"/>
            <w:vAlign w:val="bottom"/>
          </w:tcPr>
          <w:p w:rsidR="00EA4B03" w:rsidRDefault="00EA4B03">
            <w:pPr>
              <w:pStyle w:val="ConsPlusNormal"/>
            </w:pPr>
          </w:p>
        </w:tc>
        <w:tc>
          <w:tcPr>
            <w:tcW w:w="1247" w:type="dxa"/>
            <w:vAlign w:val="bottom"/>
          </w:tcPr>
          <w:p w:rsidR="00EA4B03" w:rsidRDefault="00EA4B03">
            <w:pPr>
              <w:pStyle w:val="ConsPlusNormal"/>
            </w:pPr>
          </w:p>
        </w:tc>
        <w:tc>
          <w:tcPr>
            <w:tcW w:w="1191"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2098" w:type="dxa"/>
            <w:tcBorders>
              <w:left w:val="nil"/>
              <w:bottom w:val="nil"/>
            </w:tcBorders>
            <w:vAlign w:val="center"/>
          </w:tcPr>
          <w:p w:rsidR="00EA4B03" w:rsidRDefault="00EA4B03">
            <w:pPr>
              <w:pStyle w:val="ConsPlusNormal"/>
              <w:jc w:val="right"/>
            </w:pPr>
            <w:r>
              <w:t>Итого</w:t>
            </w:r>
          </w:p>
        </w:tc>
        <w:tc>
          <w:tcPr>
            <w:tcW w:w="907" w:type="dxa"/>
            <w:vAlign w:val="bottom"/>
          </w:tcPr>
          <w:p w:rsidR="00EA4B03" w:rsidRDefault="00EA4B03">
            <w:pPr>
              <w:pStyle w:val="ConsPlusNormal"/>
              <w:jc w:val="center"/>
            </w:pPr>
            <w:r>
              <w:t>9000</w:t>
            </w:r>
          </w:p>
        </w:tc>
        <w:tc>
          <w:tcPr>
            <w:tcW w:w="1077" w:type="dxa"/>
            <w:vAlign w:val="bottom"/>
          </w:tcPr>
          <w:p w:rsidR="00EA4B03" w:rsidRDefault="00EA4B03">
            <w:pPr>
              <w:pStyle w:val="ConsPlusNormal"/>
              <w:jc w:val="center"/>
            </w:pPr>
            <w:r>
              <w:t>x</w:t>
            </w:r>
          </w:p>
        </w:tc>
        <w:tc>
          <w:tcPr>
            <w:tcW w:w="1247" w:type="dxa"/>
            <w:vAlign w:val="bottom"/>
          </w:tcPr>
          <w:p w:rsidR="00EA4B03" w:rsidRDefault="00EA4B03">
            <w:pPr>
              <w:pStyle w:val="ConsPlusNormal"/>
              <w:jc w:val="center"/>
            </w:pPr>
            <w:r>
              <w:t>x</w:t>
            </w:r>
          </w:p>
        </w:tc>
        <w:tc>
          <w:tcPr>
            <w:tcW w:w="1247" w:type="dxa"/>
            <w:vAlign w:val="bottom"/>
          </w:tcPr>
          <w:p w:rsidR="00EA4B03" w:rsidRDefault="00EA4B03">
            <w:pPr>
              <w:pStyle w:val="ConsPlusNormal"/>
              <w:jc w:val="center"/>
            </w:pPr>
            <w:r>
              <w:t>x</w:t>
            </w:r>
          </w:p>
        </w:tc>
        <w:tc>
          <w:tcPr>
            <w:tcW w:w="1243" w:type="dxa"/>
            <w:vAlign w:val="bottom"/>
          </w:tcPr>
          <w:p w:rsidR="00EA4B03" w:rsidRDefault="00EA4B03">
            <w:pPr>
              <w:pStyle w:val="ConsPlusNormal"/>
              <w:jc w:val="center"/>
            </w:pPr>
            <w:r>
              <w:t>x</w:t>
            </w:r>
          </w:p>
        </w:tc>
        <w:tc>
          <w:tcPr>
            <w:tcW w:w="1247" w:type="dxa"/>
            <w:vAlign w:val="bottom"/>
          </w:tcPr>
          <w:p w:rsidR="00EA4B03" w:rsidRDefault="00EA4B03">
            <w:pPr>
              <w:pStyle w:val="ConsPlusNormal"/>
              <w:jc w:val="center"/>
            </w:pPr>
            <w:r>
              <w:t>x</w:t>
            </w:r>
          </w:p>
        </w:tc>
        <w:tc>
          <w:tcPr>
            <w:tcW w:w="1247" w:type="dxa"/>
            <w:vAlign w:val="bottom"/>
          </w:tcPr>
          <w:p w:rsidR="00EA4B03" w:rsidRDefault="00EA4B03">
            <w:pPr>
              <w:pStyle w:val="ConsPlusNormal"/>
              <w:jc w:val="center"/>
            </w:pPr>
            <w:r>
              <w:t>x</w:t>
            </w:r>
          </w:p>
        </w:tc>
        <w:tc>
          <w:tcPr>
            <w:tcW w:w="1191"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2.1.2.  Расчет  доходов  от  оказания  услуг,  выполнения работ, реализации</w:t>
      </w:r>
    </w:p>
    <w:p w:rsidR="00EA4B03" w:rsidRDefault="00EA4B03">
      <w:pPr>
        <w:pStyle w:val="ConsPlusNonformat"/>
        <w:jc w:val="both"/>
      </w:pPr>
      <w:r>
        <w:t>готовой продукции сверх установленного государственного задания</w:t>
      </w:r>
    </w:p>
    <w:p w:rsidR="00EA4B03" w:rsidRDefault="00EA4B03">
      <w:pPr>
        <w:pStyle w:val="ConsPlusNormal"/>
        <w:jc w:val="both"/>
      </w:pPr>
    </w:p>
    <w:tbl>
      <w:tblPr>
        <w:tblW w:w="5000" w:type="pct"/>
        <w:tblBorders>
          <w:top w:val="single" w:sz="4" w:space="0" w:color="auto"/>
          <w:bottom w:val="single" w:sz="4" w:space="0" w:color="auto"/>
          <w:right w:val="nil"/>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516"/>
        <w:gridCol w:w="747"/>
        <w:gridCol w:w="1285"/>
        <w:gridCol w:w="1091"/>
        <w:gridCol w:w="1091"/>
        <w:gridCol w:w="1168"/>
        <w:gridCol w:w="1285"/>
        <w:gridCol w:w="1091"/>
        <w:gridCol w:w="1091"/>
        <w:gridCol w:w="1168"/>
        <w:gridCol w:w="1285"/>
        <w:gridCol w:w="1091"/>
        <w:gridCol w:w="1091"/>
        <w:gridCol w:w="1168"/>
      </w:tblGrid>
      <w:tr w:rsidR="00EA4B03">
        <w:tc>
          <w:tcPr>
            <w:tcW w:w="1814" w:type="dxa"/>
            <w:vMerge w:val="restart"/>
            <w:tcBorders>
              <w:left w:val="nil"/>
            </w:tcBorders>
          </w:tcPr>
          <w:p w:rsidR="00EA4B03" w:rsidRDefault="00EA4B03">
            <w:pPr>
              <w:pStyle w:val="ConsPlusNormal"/>
              <w:jc w:val="center"/>
            </w:pPr>
            <w:r>
              <w:t>Наименование услуги (работы)</w:t>
            </w:r>
          </w:p>
        </w:tc>
        <w:tc>
          <w:tcPr>
            <w:tcW w:w="907" w:type="dxa"/>
            <w:vMerge w:val="restart"/>
          </w:tcPr>
          <w:p w:rsidR="00EA4B03" w:rsidRDefault="00EA4B03">
            <w:pPr>
              <w:pStyle w:val="ConsPlusNormal"/>
              <w:jc w:val="center"/>
            </w:pPr>
            <w:r>
              <w:t>Код строки</w:t>
            </w:r>
          </w:p>
        </w:tc>
        <w:tc>
          <w:tcPr>
            <w:tcW w:w="4535" w:type="dxa"/>
            <w:gridSpan w:val="4"/>
          </w:tcPr>
          <w:p w:rsidR="00EA4B03" w:rsidRDefault="00EA4B03">
            <w:pPr>
              <w:pStyle w:val="ConsPlusNormal"/>
              <w:jc w:val="center"/>
            </w:pPr>
            <w:r>
              <w:t>Плата (тариф) за единицу услуги (работы)</w:t>
            </w:r>
          </w:p>
        </w:tc>
        <w:tc>
          <w:tcPr>
            <w:tcW w:w="4479" w:type="dxa"/>
            <w:gridSpan w:val="4"/>
          </w:tcPr>
          <w:p w:rsidR="00EA4B03" w:rsidRDefault="00EA4B03">
            <w:pPr>
              <w:pStyle w:val="ConsPlusNormal"/>
              <w:jc w:val="center"/>
            </w:pPr>
            <w:r>
              <w:t>Планируемый объем оказания услуг (выполнения работ)</w:t>
            </w:r>
          </w:p>
        </w:tc>
        <w:tc>
          <w:tcPr>
            <w:tcW w:w="4365" w:type="dxa"/>
            <w:gridSpan w:val="4"/>
            <w:tcBorders>
              <w:right w:val="nil"/>
            </w:tcBorders>
          </w:tcPr>
          <w:p w:rsidR="00EA4B03" w:rsidRDefault="00EA4B03">
            <w:pPr>
              <w:pStyle w:val="ConsPlusNormal"/>
              <w:jc w:val="center"/>
            </w:pPr>
            <w:r>
              <w:t>Сумма планируемых поступлений</w:t>
            </w:r>
          </w:p>
        </w:tc>
      </w:tr>
      <w:tr w:rsidR="00EA4B03">
        <w:tblPrEx>
          <w:tblBorders>
            <w:right w:val="single" w:sz="4" w:space="0" w:color="auto"/>
          </w:tblBorders>
        </w:tblPrEx>
        <w:tc>
          <w:tcPr>
            <w:tcW w:w="0" w:type="auto"/>
            <w:vMerge/>
            <w:tcBorders>
              <w:left w:val="nil"/>
            </w:tcBorders>
          </w:tcPr>
          <w:p w:rsidR="00EA4B03" w:rsidRDefault="00EA4B03">
            <w:pPr>
              <w:pStyle w:val="ConsPlusNormal"/>
            </w:pPr>
          </w:p>
        </w:tc>
        <w:tc>
          <w:tcPr>
            <w:tcW w:w="0" w:type="auto"/>
            <w:vMerge/>
          </w:tcPr>
          <w:p w:rsidR="00EA4B03" w:rsidRDefault="00EA4B03">
            <w:pPr>
              <w:pStyle w:val="ConsPlusNormal"/>
            </w:pPr>
          </w:p>
        </w:tc>
        <w:tc>
          <w:tcPr>
            <w:tcW w:w="1247"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247"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304"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737" w:type="dxa"/>
          </w:tcPr>
          <w:p w:rsidR="00EA4B03" w:rsidRDefault="00EA4B03">
            <w:pPr>
              <w:pStyle w:val="ConsPlusNormal"/>
              <w:jc w:val="center"/>
            </w:pPr>
            <w:r>
              <w:t>за пределами планового периода</w:t>
            </w:r>
          </w:p>
        </w:tc>
        <w:tc>
          <w:tcPr>
            <w:tcW w:w="1134"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247"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304"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794" w:type="dxa"/>
          </w:tcPr>
          <w:p w:rsidR="00EA4B03" w:rsidRDefault="00EA4B03">
            <w:pPr>
              <w:pStyle w:val="ConsPlusNormal"/>
              <w:jc w:val="center"/>
            </w:pPr>
            <w:r>
              <w:t>за пределами планового периода</w:t>
            </w:r>
          </w:p>
        </w:tc>
        <w:tc>
          <w:tcPr>
            <w:tcW w:w="1134"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247"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247"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737" w:type="dxa"/>
          </w:tcPr>
          <w:p w:rsidR="00EA4B03" w:rsidRDefault="00EA4B03">
            <w:pPr>
              <w:pStyle w:val="ConsPlusNormal"/>
              <w:jc w:val="center"/>
            </w:pPr>
            <w:r>
              <w:t>за пределами планового периода</w:t>
            </w:r>
          </w:p>
        </w:tc>
      </w:tr>
      <w:tr w:rsidR="00EA4B03">
        <w:tc>
          <w:tcPr>
            <w:tcW w:w="1814" w:type="dxa"/>
            <w:tcBorders>
              <w:left w:val="nil"/>
            </w:tcBorders>
          </w:tcPr>
          <w:p w:rsidR="00EA4B03" w:rsidRDefault="00EA4B03">
            <w:pPr>
              <w:pStyle w:val="ConsPlusNormal"/>
              <w:jc w:val="center"/>
            </w:pPr>
            <w:r>
              <w:lastRenderedPageBreak/>
              <w:t>1</w:t>
            </w:r>
          </w:p>
        </w:tc>
        <w:tc>
          <w:tcPr>
            <w:tcW w:w="907" w:type="dxa"/>
          </w:tcPr>
          <w:p w:rsidR="00EA4B03" w:rsidRDefault="00EA4B03">
            <w:pPr>
              <w:pStyle w:val="ConsPlusNormal"/>
              <w:jc w:val="center"/>
            </w:pPr>
            <w:r>
              <w:t>2</w:t>
            </w:r>
          </w:p>
        </w:tc>
        <w:tc>
          <w:tcPr>
            <w:tcW w:w="1247" w:type="dxa"/>
          </w:tcPr>
          <w:p w:rsidR="00EA4B03" w:rsidRDefault="00EA4B03">
            <w:pPr>
              <w:pStyle w:val="ConsPlusNormal"/>
              <w:jc w:val="center"/>
            </w:pPr>
            <w:r>
              <w:t>3</w:t>
            </w:r>
          </w:p>
        </w:tc>
        <w:tc>
          <w:tcPr>
            <w:tcW w:w="1247" w:type="dxa"/>
          </w:tcPr>
          <w:p w:rsidR="00EA4B03" w:rsidRDefault="00EA4B03">
            <w:pPr>
              <w:pStyle w:val="ConsPlusNormal"/>
              <w:jc w:val="center"/>
            </w:pPr>
            <w:r>
              <w:t>4</w:t>
            </w:r>
          </w:p>
        </w:tc>
        <w:tc>
          <w:tcPr>
            <w:tcW w:w="1304" w:type="dxa"/>
          </w:tcPr>
          <w:p w:rsidR="00EA4B03" w:rsidRDefault="00EA4B03">
            <w:pPr>
              <w:pStyle w:val="ConsPlusNormal"/>
              <w:jc w:val="center"/>
            </w:pPr>
            <w:r>
              <w:t>5</w:t>
            </w:r>
          </w:p>
        </w:tc>
        <w:tc>
          <w:tcPr>
            <w:tcW w:w="737" w:type="dxa"/>
          </w:tcPr>
          <w:p w:rsidR="00EA4B03" w:rsidRDefault="00EA4B03">
            <w:pPr>
              <w:pStyle w:val="ConsPlusNormal"/>
              <w:jc w:val="center"/>
            </w:pPr>
            <w:r>
              <w:t>6</w:t>
            </w:r>
          </w:p>
        </w:tc>
        <w:tc>
          <w:tcPr>
            <w:tcW w:w="1134" w:type="dxa"/>
          </w:tcPr>
          <w:p w:rsidR="00EA4B03" w:rsidRDefault="00EA4B03">
            <w:pPr>
              <w:pStyle w:val="ConsPlusNormal"/>
              <w:jc w:val="center"/>
            </w:pPr>
            <w:r>
              <w:t>7</w:t>
            </w:r>
          </w:p>
        </w:tc>
        <w:tc>
          <w:tcPr>
            <w:tcW w:w="1247" w:type="dxa"/>
          </w:tcPr>
          <w:p w:rsidR="00EA4B03" w:rsidRDefault="00EA4B03">
            <w:pPr>
              <w:pStyle w:val="ConsPlusNormal"/>
              <w:jc w:val="center"/>
            </w:pPr>
            <w:r>
              <w:t>8</w:t>
            </w:r>
          </w:p>
        </w:tc>
        <w:tc>
          <w:tcPr>
            <w:tcW w:w="1304" w:type="dxa"/>
          </w:tcPr>
          <w:p w:rsidR="00EA4B03" w:rsidRDefault="00EA4B03">
            <w:pPr>
              <w:pStyle w:val="ConsPlusNormal"/>
              <w:jc w:val="center"/>
            </w:pPr>
            <w:r>
              <w:t>9</w:t>
            </w:r>
          </w:p>
        </w:tc>
        <w:tc>
          <w:tcPr>
            <w:tcW w:w="794" w:type="dxa"/>
          </w:tcPr>
          <w:p w:rsidR="00EA4B03" w:rsidRDefault="00EA4B03">
            <w:pPr>
              <w:pStyle w:val="ConsPlusNormal"/>
              <w:jc w:val="center"/>
            </w:pPr>
            <w:r>
              <w:t>10</w:t>
            </w:r>
          </w:p>
        </w:tc>
        <w:tc>
          <w:tcPr>
            <w:tcW w:w="1134" w:type="dxa"/>
          </w:tcPr>
          <w:p w:rsidR="00EA4B03" w:rsidRDefault="00EA4B03">
            <w:pPr>
              <w:pStyle w:val="ConsPlusNormal"/>
              <w:jc w:val="center"/>
            </w:pPr>
            <w:r>
              <w:t>11</w:t>
            </w:r>
          </w:p>
        </w:tc>
        <w:tc>
          <w:tcPr>
            <w:tcW w:w="1247" w:type="dxa"/>
          </w:tcPr>
          <w:p w:rsidR="00EA4B03" w:rsidRDefault="00EA4B03">
            <w:pPr>
              <w:pStyle w:val="ConsPlusNormal"/>
              <w:jc w:val="center"/>
            </w:pPr>
            <w:r>
              <w:t>12</w:t>
            </w:r>
          </w:p>
        </w:tc>
        <w:tc>
          <w:tcPr>
            <w:tcW w:w="1247" w:type="dxa"/>
          </w:tcPr>
          <w:p w:rsidR="00EA4B03" w:rsidRDefault="00EA4B03">
            <w:pPr>
              <w:pStyle w:val="ConsPlusNormal"/>
              <w:jc w:val="center"/>
            </w:pPr>
            <w:r>
              <w:t>13</w:t>
            </w:r>
          </w:p>
        </w:tc>
        <w:tc>
          <w:tcPr>
            <w:tcW w:w="737" w:type="dxa"/>
            <w:tcBorders>
              <w:right w:val="nil"/>
            </w:tcBorders>
          </w:tcPr>
          <w:p w:rsidR="00EA4B03" w:rsidRDefault="00EA4B03">
            <w:pPr>
              <w:pStyle w:val="ConsPlusNormal"/>
              <w:jc w:val="center"/>
            </w:pPr>
            <w:r>
              <w:t>14</w:t>
            </w:r>
          </w:p>
        </w:tc>
      </w:tr>
      <w:tr w:rsidR="00EA4B03">
        <w:tblPrEx>
          <w:tblBorders>
            <w:right w:val="single" w:sz="4" w:space="0" w:color="auto"/>
          </w:tblBorders>
        </w:tblPrEx>
        <w:tc>
          <w:tcPr>
            <w:tcW w:w="1814" w:type="dxa"/>
            <w:tcBorders>
              <w:left w:val="nil"/>
            </w:tcBorders>
          </w:tcPr>
          <w:p w:rsidR="00EA4B03" w:rsidRDefault="00EA4B03">
            <w:pPr>
              <w:pStyle w:val="ConsPlusNormal"/>
            </w:pPr>
          </w:p>
        </w:tc>
        <w:tc>
          <w:tcPr>
            <w:tcW w:w="907" w:type="dxa"/>
            <w:vAlign w:val="bottom"/>
          </w:tcPr>
          <w:p w:rsidR="00EA4B03" w:rsidRDefault="00EA4B03">
            <w:pPr>
              <w:pStyle w:val="ConsPlusNormal"/>
              <w:jc w:val="center"/>
            </w:pPr>
            <w:r>
              <w:t>0100</w:t>
            </w:r>
          </w:p>
        </w:tc>
        <w:tc>
          <w:tcPr>
            <w:tcW w:w="1247" w:type="dxa"/>
            <w:vAlign w:val="bottom"/>
          </w:tcPr>
          <w:p w:rsidR="00EA4B03" w:rsidRDefault="00EA4B03">
            <w:pPr>
              <w:pStyle w:val="ConsPlusNormal"/>
            </w:pPr>
          </w:p>
        </w:tc>
        <w:tc>
          <w:tcPr>
            <w:tcW w:w="1247" w:type="dxa"/>
            <w:vAlign w:val="bottom"/>
          </w:tcPr>
          <w:p w:rsidR="00EA4B03" w:rsidRDefault="00EA4B03">
            <w:pPr>
              <w:pStyle w:val="ConsPlusNormal"/>
            </w:pPr>
          </w:p>
        </w:tc>
        <w:tc>
          <w:tcPr>
            <w:tcW w:w="1304" w:type="dxa"/>
            <w:vAlign w:val="bottom"/>
          </w:tcPr>
          <w:p w:rsidR="00EA4B03" w:rsidRDefault="00EA4B03">
            <w:pPr>
              <w:pStyle w:val="ConsPlusNormal"/>
            </w:pPr>
          </w:p>
        </w:tc>
        <w:tc>
          <w:tcPr>
            <w:tcW w:w="737" w:type="dxa"/>
            <w:vAlign w:val="bottom"/>
          </w:tcPr>
          <w:p w:rsidR="00EA4B03" w:rsidRDefault="00EA4B03">
            <w:pPr>
              <w:pStyle w:val="ConsPlusNormal"/>
            </w:pPr>
          </w:p>
        </w:tc>
        <w:tc>
          <w:tcPr>
            <w:tcW w:w="1134" w:type="dxa"/>
            <w:vAlign w:val="bottom"/>
          </w:tcPr>
          <w:p w:rsidR="00EA4B03" w:rsidRDefault="00EA4B03">
            <w:pPr>
              <w:pStyle w:val="ConsPlusNormal"/>
            </w:pPr>
          </w:p>
        </w:tc>
        <w:tc>
          <w:tcPr>
            <w:tcW w:w="1247" w:type="dxa"/>
            <w:vAlign w:val="bottom"/>
          </w:tcPr>
          <w:p w:rsidR="00EA4B03" w:rsidRDefault="00EA4B03">
            <w:pPr>
              <w:pStyle w:val="ConsPlusNormal"/>
            </w:pPr>
          </w:p>
        </w:tc>
        <w:tc>
          <w:tcPr>
            <w:tcW w:w="1304" w:type="dxa"/>
            <w:vAlign w:val="bottom"/>
          </w:tcPr>
          <w:p w:rsidR="00EA4B03" w:rsidRDefault="00EA4B03">
            <w:pPr>
              <w:pStyle w:val="ConsPlusNormal"/>
            </w:pPr>
          </w:p>
        </w:tc>
        <w:tc>
          <w:tcPr>
            <w:tcW w:w="794" w:type="dxa"/>
            <w:vAlign w:val="bottom"/>
          </w:tcPr>
          <w:p w:rsidR="00EA4B03" w:rsidRDefault="00EA4B03">
            <w:pPr>
              <w:pStyle w:val="ConsPlusNormal"/>
            </w:pPr>
          </w:p>
        </w:tc>
        <w:tc>
          <w:tcPr>
            <w:tcW w:w="1134"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c>
          <w:tcPr>
            <w:tcW w:w="737" w:type="dxa"/>
          </w:tcPr>
          <w:p w:rsidR="00EA4B03" w:rsidRDefault="00EA4B03">
            <w:pPr>
              <w:pStyle w:val="ConsPlusNormal"/>
            </w:pPr>
          </w:p>
        </w:tc>
      </w:tr>
      <w:tr w:rsidR="00EA4B03">
        <w:tblPrEx>
          <w:tblBorders>
            <w:right w:val="single" w:sz="4" w:space="0" w:color="auto"/>
          </w:tblBorders>
        </w:tblPrEx>
        <w:tc>
          <w:tcPr>
            <w:tcW w:w="1814" w:type="dxa"/>
            <w:tcBorders>
              <w:left w:val="nil"/>
            </w:tcBorders>
          </w:tcPr>
          <w:p w:rsidR="00EA4B03" w:rsidRDefault="00EA4B03">
            <w:pPr>
              <w:pStyle w:val="ConsPlusNormal"/>
            </w:pPr>
          </w:p>
        </w:tc>
        <w:tc>
          <w:tcPr>
            <w:tcW w:w="907" w:type="dxa"/>
            <w:vAlign w:val="bottom"/>
          </w:tcPr>
          <w:p w:rsidR="00EA4B03" w:rsidRDefault="00EA4B03">
            <w:pPr>
              <w:pStyle w:val="ConsPlusNormal"/>
              <w:jc w:val="center"/>
            </w:pPr>
            <w:r>
              <w:t>0200</w:t>
            </w:r>
          </w:p>
        </w:tc>
        <w:tc>
          <w:tcPr>
            <w:tcW w:w="1247" w:type="dxa"/>
            <w:vAlign w:val="bottom"/>
          </w:tcPr>
          <w:p w:rsidR="00EA4B03" w:rsidRDefault="00EA4B03">
            <w:pPr>
              <w:pStyle w:val="ConsPlusNormal"/>
            </w:pPr>
          </w:p>
        </w:tc>
        <w:tc>
          <w:tcPr>
            <w:tcW w:w="1247" w:type="dxa"/>
            <w:vAlign w:val="bottom"/>
          </w:tcPr>
          <w:p w:rsidR="00EA4B03" w:rsidRDefault="00EA4B03">
            <w:pPr>
              <w:pStyle w:val="ConsPlusNormal"/>
            </w:pPr>
          </w:p>
        </w:tc>
        <w:tc>
          <w:tcPr>
            <w:tcW w:w="1304" w:type="dxa"/>
            <w:vAlign w:val="bottom"/>
          </w:tcPr>
          <w:p w:rsidR="00EA4B03" w:rsidRDefault="00EA4B03">
            <w:pPr>
              <w:pStyle w:val="ConsPlusNormal"/>
            </w:pPr>
          </w:p>
        </w:tc>
        <w:tc>
          <w:tcPr>
            <w:tcW w:w="737" w:type="dxa"/>
            <w:vAlign w:val="bottom"/>
          </w:tcPr>
          <w:p w:rsidR="00EA4B03" w:rsidRDefault="00EA4B03">
            <w:pPr>
              <w:pStyle w:val="ConsPlusNormal"/>
            </w:pPr>
          </w:p>
        </w:tc>
        <w:tc>
          <w:tcPr>
            <w:tcW w:w="1134" w:type="dxa"/>
            <w:vAlign w:val="bottom"/>
          </w:tcPr>
          <w:p w:rsidR="00EA4B03" w:rsidRDefault="00EA4B03">
            <w:pPr>
              <w:pStyle w:val="ConsPlusNormal"/>
            </w:pPr>
          </w:p>
        </w:tc>
        <w:tc>
          <w:tcPr>
            <w:tcW w:w="1247" w:type="dxa"/>
            <w:vAlign w:val="bottom"/>
          </w:tcPr>
          <w:p w:rsidR="00EA4B03" w:rsidRDefault="00EA4B03">
            <w:pPr>
              <w:pStyle w:val="ConsPlusNormal"/>
            </w:pPr>
          </w:p>
        </w:tc>
        <w:tc>
          <w:tcPr>
            <w:tcW w:w="1304" w:type="dxa"/>
            <w:vAlign w:val="bottom"/>
          </w:tcPr>
          <w:p w:rsidR="00EA4B03" w:rsidRDefault="00EA4B03">
            <w:pPr>
              <w:pStyle w:val="ConsPlusNormal"/>
            </w:pPr>
          </w:p>
        </w:tc>
        <w:tc>
          <w:tcPr>
            <w:tcW w:w="794" w:type="dxa"/>
            <w:vAlign w:val="bottom"/>
          </w:tcPr>
          <w:p w:rsidR="00EA4B03" w:rsidRDefault="00EA4B03">
            <w:pPr>
              <w:pStyle w:val="ConsPlusNormal"/>
            </w:pPr>
          </w:p>
        </w:tc>
        <w:tc>
          <w:tcPr>
            <w:tcW w:w="1134"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c>
          <w:tcPr>
            <w:tcW w:w="737" w:type="dxa"/>
          </w:tcPr>
          <w:p w:rsidR="00EA4B03" w:rsidRDefault="00EA4B03">
            <w:pPr>
              <w:pStyle w:val="ConsPlusNormal"/>
            </w:pPr>
          </w:p>
        </w:tc>
      </w:tr>
      <w:tr w:rsidR="00EA4B03">
        <w:tblPrEx>
          <w:tblBorders>
            <w:right w:val="single" w:sz="4" w:space="0" w:color="auto"/>
          </w:tblBorders>
        </w:tblPrEx>
        <w:tc>
          <w:tcPr>
            <w:tcW w:w="1814" w:type="dxa"/>
            <w:tcBorders>
              <w:left w:val="nil"/>
            </w:tcBorders>
          </w:tcPr>
          <w:p w:rsidR="00EA4B03" w:rsidRDefault="00EA4B03">
            <w:pPr>
              <w:pStyle w:val="ConsPlusNormal"/>
            </w:pPr>
          </w:p>
        </w:tc>
        <w:tc>
          <w:tcPr>
            <w:tcW w:w="907" w:type="dxa"/>
            <w:vAlign w:val="bottom"/>
          </w:tcPr>
          <w:p w:rsidR="00EA4B03" w:rsidRDefault="00EA4B03">
            <w:pPr>
              <w:pStyle w:val="ConsPlusNormal"/>
            </w:pPr>
          </w:p>
        </w:tc>
        <w:tc>
          <w:tcPr>
            <w:tcW w:w="1247" w:type="dxa"/>
            <w:vAlign w:val="bottom"/>
          </w:tcPr>
          <w:p w:rsidR="00EA4B03" w:rsidRDefault="00EA4B03">
            <w:pPr>
              <w:pStyle w:val="ConsPlusNormal"/>
            </w:pPr>
          </w:p>
        </w:tc>
        <w:tc>
          <w:tcPr>
            <w:tcW w:w="1247" w:type="dxa"/>
            <w:vAlign w:val="bottom"/>
          </w:tcPr>
          <w:p w:rsidR="00EA4B03" w:rsidRDefault="00EA4B03">
            <w:pPr>
              <w:pStyle w:val="ConsPlusNormal"/>
            </w:pPr>
          </w:p>
        </w:tc>
        <w:tc>
          <w:tcPr>
            <w:tcW w:w="1304" w:type="dxa"/>
            <w:vAlign w:val="bottom"/>
          </w:tcPr>
          <w:p w:rsidR="00EA4B03" w:rsidRDefault="00EA4B03">
            <w:pPr>
              <w:pStyle w:val="ConsPlusNormal"/>
            </w:pPr>
          </w:p>
        </w:tc>
        <w:tc>
          <w:tcPr>
            <w:tcW w:w="737" w:type="dxa"/>
            <w:vAlign w:val="bottom"/>
          </w:tcPr>
          <w:p w:rsidR="00EA4B03" w:rsidRDefault="00EA4B03">
            <w:pPr>
              <w:pStyle w:val="ConsPlusNormal"/>
            </w:pPr>
          </w:p>
        </w:tc>
        <w:tc>
          <w:tcPr>
            <w:tcW w:w="1134" w:type="dxa"/>
            <w:vAlign w:val="bottom"/>
          </w:tcPr>
          <w:p w:rsidR="00EA4B03" w:rsidRDefault="00EA4B03">
            <w:pPr>
              <w:pStyle w:val="ConsPlusNormal"/>
            </w:pPr>
          </w:p>
        </w:tc>
        <w:tc>
          <w:tcPr>
            <w:tcW w:w="1247" w:type="dxa"/>
            <w:vAlign w:val="bottom"/>
          </w:tcPr>
          <w:p w:rsidR="00EA4B03" w:rsidRDefault="00EA4B03">
            <w:pPr>
              <w:pStyle w:val="ConsPlusNormal"/>
            </w:pPr>
          </w:p>
        </w:tc>
        <w:tc>
          <w:tcPr>
            <w:tcW w:w="1304" w:type="dxa"/>
            <w:vAlign w:val="bottom"/>
          </w:tcPr>
          <w:p w:rsidR="00EA4B03" w:rsidRDefault="00EA4B03">
            <w:pPr>
              <w:pStyle w:val="ConsPlusNormal"/>
            </w:pPr>
          </w:p>
        </w:tc>
        <w:tc>
          <w:tcPr>
            <w:tcW w:w="794" w:type="dxa"/>
            <w:vAlign w:val="bottom"/>
          </w:tcPr>
          <w:p w:rsidR="00EA4B03" w:rsidRDefault="00EA4B03">
            <w:pPr>
              <w:pStyle w:val="ConsPlusNormal"/>
            </w:pPr>
          </w:p>
        </w:tc>
        <w:tc>
          <w:tcPr>
            <w:tcW w:w="1134"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c>
          <w:tcPr>
            <w:tcW w:w="737" w:type="dxa"/>
          </w:tcPr>
          <w:p w:rsidR="00EA4B03" w:rsidRDefault="00EA4B03">
            <w:pPr>
              <w:pStyle w:val="ConsPlusNormal"/>
            </w:pPr>
          </w:p>
        </w:tc>
      </w:tr>
      <w:tr w:rsidR="00EA4B03">
        <w:tblPrEx>
          <w:tblBorders>
            <w:right w:val="single" w:sz="4" w:space="0" w:color="auto"/>
          </w:tblBorders>
        </w:tblPrEx>
        <w:tc>
          <w:tcPr>
            <w:tcW w:w="1814" w:type="dxa"/>
            <w:tcBorders>
              <w:left w:val="nil"/>
              <w:bottom w:val="nil"/>
            </w:tcBorders>
            <w:vAlign w:val="center"/>
          </w:tcPr>
          <w:p w:rsidR="00EA4B03" w:rsidRDefault="00EA4B03">
            <w:pPr>
              <w:pStyle w:val="ConsPlusNormal"/>
              <w:jc w:val="right"/>
            </w:pPr>
            <w:r>
              <w:t>Итого</w:t>
            </w:r>
          </w:p>
        </w:tc>
        <w:tc>
          <w:tcPr>
            <w:tcW w:w="907" w:type="dxa"/>
            <w:vAlign w:val="bottom"/>
          </w:tcPr>
          <w:p w:rsidR="00EA4B03" w:rsidRDefault="00EA4B03">
            <w:pPr>
              <w:pStyle w:val="ConsPlusNormal"/>
              <w:jc w:val="center"/>
            </w:pPr>
            <w:r>
              <w:t>9000</w:t>
            </w:r>
          </w:p>
        </w:tc>
        <w:tc>
          <w:tcPr>
            <w:tcW w:w="1247" w:type="dxa"/>
            <w:vAlign w:val="bottom"/>
          </w:tcPr>
          <w:p w:rsidR="00EA4B03" w:rsidRDefault="00EA4B03">
            <w:pPr>
              <w:pStyle w:val="ConsPlusNormal"/>
              <w:jc w:val="center"/>
            </w:pPr>
            <w:r>
              <w:t>x</w:t>
            </w:r>
          </w:p>
        </w:tc>
        <w:tc>
          <w:tcPr>
            <w:tcW w:w="1247" w:type="dxa"/>
            <w:vAlign w:val="bottom"/>
          </w:tcPr>
          <w:p w:rsidR="00EA4B03" w:rsidRDefault="00EA4B03">
            <w:pPr>
              <w:pStyle w:val="ConsPlusNormal"/>
              <w:jc w:val="center"/>
            </w:pPr>
            <w:r>
              <w:t>x</w:t>
            </w:r>
          </w:p>
        </w:tc>
        <w:tc>
          <w:tcPr>
            <w:tcW w:w="1304" w:type="dxa"/>
            <w:vAlign w:val="bottom"/>
          </w:tcPr>
          <w:p w:rsidR="00EA4B03" w:rsidRDefault="00EA4B03">
            <w:pPr>
              <w:pStyle w:val="ConsPlusNormal"/>
              <w:jc w:val="center"/>
            </w:pPr>
            <w:r>
              <w:t>x</w:t>
            </w:r>
          </w:p>
        </w:tc>
        <w:tc>
          <w:tcPr>
            <w:tcW w:w="737" w:type="dxa"/>
            <w:vAlign w:val="bottom"/>
          </w:tcPr>
          <w:p w:rsidR="00EA4B03" w:rsidRDefault="00EA4B03">
            <w:pPr>
              <w:pStyle w:val="ConsPlusNormal"/>
              <w:jc w:val="center"/>
            </w:pPr>
            <w:r>
              <w:t>x</w:t>
            </w:r>
          </w:p>
        </w:tc>
        <w:tc>
          <w:tcPr>
            <w:tcW w:w="1134" w:type="dxa"/>
            <w:vAlign w:val="bottom"/>
          </w:tcPr>
          <w:p w:rsidR="00EA4B03" w:rsidRDefault="00EA4B03">
            <w:pPr>
              <w:pStyle w:val="ConsPlusNormal"/>
              <w:jc w:val="center"/>
            </w:pPr>
            <w:r>
              <w:t>x</w:t>
            </w:r>
          </w:p>
        </w:tc>
        <w:tc>
          <w:tcPr>
            <w:tcW w:w="1247" w:type="dxa"/>
            <w:vAlign w:val="bottom"/>
          </w:tcPr>
          <w:p w:rsidR="00EA4B03" w:rsidRDefault="00EA4B03">
            <w:pPr>
              <w:pStyle w:val="ConsPlusNormal"/>
              <w:jc w:val="center"/>
            </w:pPr>
            <w:r>
              <w:t>x</w:t>
            </w:r>
          </w:p>
        </w:tc>
        <w:tc>
          <w:tcPr>
            <w:tcW w:w="1304" w:type="dxa"/>
            <w:vAlign w:val="bottom"/>
          </w:tcPr>
          <w:p w:rsidR="00EA4B03" w:rsidRDefault="00EA4B03">
            <w:pPr>
              <w:pStyle w:val="ConsPlusNormal"/>
              <w:jc w:val="center"/>
            </w:pPr>
            <w:r>
              <w:t>x</w:t>
            </w:r>
          </w:p>
        </w:tc>
        <w:tc>
          <w:tcPr>
            <w:tcW w:w="794" w:type="dxa"/>
            <w:vAlign w:val="bottom"/>
          </w:tcPr>
          <w:p w:rsidR="00EA4B03" w:rsidRDefault="00EA4B03">
            <w:pPr>
              <w:pStyle w:val="ConsPlusNormal"/>
              <w:jc w:val="center"/>
            </w:pPr>
            <w:r>
              <w:t>x</w:t>
            </w:r>
          </w:p>
        </w:tc>
        <w:tc>
          <w:tcPr>
            <w:tcW w:w="1134"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c>
          <w:tcPr>
            <w:tcW w:w="73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2.1.3. Расчет доходов от платы за пользование служебными жилыми помещениями</w:t>
      </w:r>
    </w:p>
    <w:p w:rsidR="00EA4B03" w:rsidRDefault="00EA4B03">
      <w:pPr>
        <w:pStyle w:val="ConsPlusNonformat"/>
        <w:jc w:val="both"/>
      </w:pPr>
      <w:r>
        <w:t>и общежитиями, включающей в себя плату за пользование и плату за содержание</w:t>
      </w:r>
    </w:p>
    <w:p w:rsidR="00EA4B03" w:rsidRDefault="00EA4B03">
      <w:pPr>
        <w:pStyle w:val="ConsPlusNonformat"/>
        <w:jc w:val="both"/>
      </w:pPr>
      <w:r>
        <w:t>жилого помещения</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907"/>
        <w:gridCol w:w="1077"/>
        <w:gridCol w:w="1247"/>
        <w:gridCol w:w="1247"/>
        <w:gridCol w:w="1243"/>
        <w:gridCol w:w="1247"/>
        <w:gridCol w:w="1247"/>
        <w:gridCol w:w="1191"/>
        <w:gridCol w:w="1247"/>
        <w:gridCol w:w="1247"/>
      </w:tblGrid>
      <w:tr w:rsidR="00EA4B03">
        <w:tc>
          <w:tcPr>
            <w:tcW w:w="2098" w:type="dxa"/>
            <w:vMerge w:val="restart"/>
            <w:tcBorders>
              <w:left w:val="nil"/>
            </w:tcBorders>
          </w:tcPr>
          <w:p w:rsidR="00EA4B03" w:rsidRDefault="00EA4B03">
            <w:pPr>
              <w:pStyle w:val="ConsPlusNormal"/>
              <w:jc w:val="center"/>
            </w:pPr>
            <w:r>
              <w:t>Наименование объекта</w:t>
            </w:r>
          </w:p>
        </w:tc>
        <w:tc>
          <w:tcPr>
            <w:tcW w:w="907" w:type="dxa"/>
            <w:vMerge w:val="restart"/>
          </w:tcPr>
          <w:p w:rsidR="00EA4B03" w:rsidRDefault="00EA4B03">
            <w:pPr>
              <w:pStyle w:val="ConsPlusNormal"/>
              <w:jc w:val="center"/>
            </w:pPr>
            <w:r>
              <w:t>Код строки</w:t>
            </w:r>
          </w:p>
        </w:tc>
        <w:tc>
          <w:tcPr>
            <w:tcW w:w="3571" w:type="dxa"/>
            <w:gridSpan w:val="3"/>
          </w:tcPr>
          <w:p w:rsidR="00EA4B03" w:rsidRDefault="00EA4B03">
            <w:pPr>
              <w:pStyle w:val="ConsPlusNormal"/>
              <w:jc w:val="center"/>
            </w:pPr>
            <w:r>
              <w:t>Плата (тариф) за единицу (объект)</w:t>
            </w:r>
          </w:p>
        </w:tc>
        <w:tc>
          <w:tcPr>
            <w:tcW w:w="3737" w:type="dxa"/>
            <w:gridSpan w:val="3"/>
          </w:tcPr>
          <w:p w:rsidR="00EA4B03" w:rsidRDefault="00EA4B03">
            <w:pPr>
              <w:pStyle w:val="ConsPlusNormal"/>
              <w:jc w:val="center"/>
            </w:pPr>
            <w:r>
              <w:t>Планируемый объем объектов, предоставляемых в пользование</w:t>
            </w:r>
          </w:p>
        </w:tc>
        <w:tc>
          <w:tcPr>
            <w:tcW w:w="3685" w:type="dxa"/>
            <w:gridSpan w:val="3"/>
            <w:tcBorders>
              <w:right w:val="nil"/>
            </w:tcBorders>
          </w:tcPr>
          <w:p w:rsidR="00EA4B03" w:rsidRDefault="00EA4B03">
            <w:pPr>
              <w:pStyle w:val="ConsPlusNormal"/>
              <w:jc w:val="center"/>
            </w:pPr>
            <w:r>
              <w:t>Сумма планируемых поступлений</w:t>
            </w:r>
          </w:p>
        </w:tc>
      </w:tr>
      <w:tr w:rsidR="00EA4B03">
        <w:tc>
          <w:tcPr>
            <w:tcW w:w="2098" w:type="dxa"/>
            <w:vMerge/>
            <w:tcBorders>
              <w:left w:val="nil"/>
            </w:tcBorders>
          </w:tcPr>
          <w:p w:rsidR="00EA4B03" w:rsidRDefault="00EA4B03">
            <w:pPr>
              <w:pStyle w:val="ConsPlusNormal"/>
            </w:pPr>
          </w:p>
        </w:tc>
        <w:tc>
          <w:tcPr>
            <w:tcW w:w="907" w:type="dxa"/>
            <w:vMerge/>
          </w:tcPr>
          <w:p w:rsidR="00EA4B03" w:rsidRDefault="00EA4B03">
            <w:pPr>
              <w:pStyle w:val="ConsPlusNormal"/>
            </w:pPr>
          </w:p>
        </w:tc>
        <w:tc>
          <w:tcPr>
            <w:tcW w:w="1077"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247"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247"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1243"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247"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247"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1191"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247"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24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098" w:type="dxa"/>
            <w:tcBorders>
              <w:left w:val="nil"/>
            </w:tcBorders>
          </w:tcPr>
          <w:p w:rsidR="00EA4B03" w:rsidRDefault="00EA4B03">
            <w:pPr>
              <w:pStyle w:val="ConsPlusNormal"/>
              <w:jc w:val="center"/>
            </w:pPr>
            <w:r>
              <w:t>1</w:t>
            </w:r>
          </w:p>
        </w:tc>
        <w:tc>
          <w:tcPr>
            <w:tcW w:w="907" w:type="dxa"/>
          </w:tcPr>
          <w:p w:rsidR="00EA4B03" w:rsidRDefault="00EA4B03">
            <w:pPr>
              <w:pStyle w:val="ConsPlusNormal"/>
              <w:jc w:val="center"/>
            </w:pPr>
            <w:r>
              <w:t>2</w:t>
            </w:r>
          </w:p>
        </w:tc>
        <w:tc>
          <w:tcPr>
            <w:tcW w:w="1077" w:type="dxa"/>
          </w:tcPr>
          <w:p w:rsidR="00EA4B03" w:rsidRDefault="00EA4B03">
            <w:pPr>
              <w:pStyle w:val="ConsPlusNormal"/>
              <w:jc w:val="center"/>
            </w:pPr>
            <w:r>
              <w:t>3</w:t>
            </w:r>
          </w:p>
        </w:tc>
        <w:tc>
          <w:tcPr>
            <w:tcW w:w="1247" w:type="dxa"/>
          </w:tcPr>
          <w:p w:rsidR="00EA4B03" w:rsidRDefault="00EA4B03">
            <w:pPr>
              <w:pStyle w:val="ConsPlusNormal"/>
              <w:jc w:val="center"/>
            </w:pPr>
            <w:r>
              <w:t>4</w:t>
            </w:r>
          </w:p>
        </w:tc>
        <w:tc>
          <w:tcPr>
            <w:tcW w:w="1247" w:type="dxa"/>
          </w:tcPr>
          <w:p w:rsidR="00EA4B03" w:rsidRDefault="00EA4B03">
            <w:pPr>
              <w:pStyle w:val="ConsPlusNormal"/>
              <w:jc w:val="center"/>
            </w:pPr>
            <w:r>
              <w:t>5</w:t>
            </w:r>
          </w:p>
        </w:tc>
        <w:tc>
          <w:tcPr>
            <w:tcW w:w="1243" w:type="dxa"/>
          </w:tcPr>
          <w:p w:rsidR="00EA4B03" w:rsidRDefault="00EA4B03">
            <w:pPr>
              <w:pStyle w:val="ConsPlusNormal"/>
              <w:jc w:val="center"/>
            </w:pPr>
            <w:r>
              <w:t>6</w:t>
            </w:r>
          </w:p>
        </w:tc>
        <w:tc>
          <w:tcPr>
            <w:tcW w:w="1247" w:type="dxa"/>
          </w:tcPr>
          <w:p w:rsidR="00EA4B03" w:rsidRDefault="00EA4B03">
            <w:pPr>
              <w:pStyle w:val="ConsPlusNormal"/>
              <w:jc w:val="center"/>
            </w:pPr>
            <w:r>
              <w:t>7</w:t>
            </w:r>
          </w:p>
        </w:tc>
        <w:tc>
          <w:tcPr>
            <w:tcW w:w="1247" w:type="dxa"/>
          </w:tcPr>
          <w:p w:rsidR="00EA4B03" w:rsidRDefault="00EA4B03">
            <w:pPr>
              <w:pStyle w:val="ConsPlusNormal"/>
              <w:jc w:val="center"/>
            </w:pPr>
            <w:r>
              <w:t>8</w:t>
            </w:r>
          </w:p>
        </w:tc>
        <w:tc>
          <w:tcPr>
            <w:tcW w:w="1191" w:type="dxa"/>
          </w:tcPr>
          <w:p w:rsidR="00EA4B03" w:rsidRDefault="00EA4B03">
            <w:pPr>
              <w:pStyle w:val="ConsPlusNormal"/>
              <w:jc w:val="center"/>
            </w:pPr>
            <w:r>
              <w:t>9</w:t>
            </w:r>
          </w:p>
        </w:tc>
        <w:tc>
          <w:tcPr>
            <w:tcW w:w="1247" w:type="dxa"/>
          </w:tcPr>
          <w:p w:rsidR="00EA4B03" w:rsidRDefault="00EA4B03">
            <w:pPr>
              <w:pStyle w:val="ConsPlusNormal"/>
              <w:jc w:val="center"/>
            </w:pPr>
            <w:r>
              <w:t>10</w:t>
            </w:r>
          </w:p>
        </w:tc>
        <w:tc>
          <w:tcPr>
            <w:tcW w:w="1247" w:type="dxa"/>
            <w:tcBorders>
              <w:right w:val="nil"/>
            </w:tcBorders>
          </w:tcPr>
          <w:p w:rsidR="00EA4B03" w:rsidRDefault="00EA4B03">
            <w:pPr>
              <w:pStyle w:val="ConsPlusNormal"/>
              <w:jc w:val="center"/>
            </w:pPr>
            <w:r>
              <w:t>11</w:t>
            </w:r>
          </w:p>
        </w:tc>
      </w:tr>
      <w:tr w:rsidR="00EA4B03">
        <w:tblPrEx>
          <w:tblBorders>
            <w:right w:val="single" w:sz="4" w:space="0" w:color="auto"/>
          </w:tblBorders>
        </w:tblPrEx>
        <w:tc>
          <w:tcPr>
            <w:tcW w:w="2098" w:type="dxa"/>
            <w:tcBorders>
              <w:left w:val="nil"/>
            </w:tcBorders>
            <w:vAlign w:val="bottom"/>
          </w:tcPr>
          <w:p w:rsidR="00EA4B03" w:rsidRDefault="00EA4B03">
            <w:pPr>
              <w:pStyle w:val="ConsPlusNormal"/>
            </w:pPr>
            <w:r>
              <w:t>Поступления от платы за пользование жилыми помещениями и общежитиями, всего</w:t>
            </w:r>
          </w:p>
        </w:tc>
        <w:tc>
          <w:tcPr>
            <w:tcW w:w="907" w:type="dxa"/>
            <w:vAlign w:val="bottom"/>
          </w:tcPr>
          <w:p w:rsidR="00EA4B03" w:rsidRDefault="00EA4B03">
            <w:pPr>
              <w:pStyle w:val="ConsPlusNormal"/>
              <w:jc w:val="center"/>
            </w:pPr>
            <w:r>
              <w:t>0100</w:t>
            </w:r>
          </w:p>
        </w:tc>
        <w:tc>
          <w:tcPr>
            <w:tcW w:w="1077"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c>
          <w:tcPr>
            <w:tcW w:w="1243"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c>
          <w:tcPr>
            <w:tcW w:w="1191"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2098" w:type="dxa"/>
            <w:tcBorders>
              <w:left w:val="nil"/>
              <w:bottom w:val="nil"/>
            </w:tcBorders>
            <w:vAlign w:val="center"/>
          </w:tcPr>
          <w:p w:rsidR="00EA4B03" w:rsidRDefault="00EA4B03">
            <w:pPr>
              <w:pStyle w:val="ConsPlusNormal"/>
              <w:ind w:left="283"/>
            </w:pPr>
            <w:r>
              <w:t>в том числе:</w:t>
            </w:r>
          </w:p>
        </w:tc>
        <w:tc>
          <w:tcPr>
            <w:tcW w:w="907" w:type="dxa"/>
            <w:vMerge w:val="restart"/>
            <w:vAlign w:val="bottom"/>
          </w:tcPr>
          <w:p w:rsidR="00EA4B03" w:rsidRDefault="00EA4B03">
            <w:pPr>
              <w:pStyle w:val="ConsPlusNormal"/>
              <w:jc w:val="center"/>
            </w:pPr>
            <w:r>
              <w:t>0101</w:t>
            </w:r>
          </w:p>
        </w:tc>
        <w:tc>
          <w:tcPr>
            <w:tcW w:w="1077" w:type="dxa"/>
            <w:vMerge w:val="restart"/>
          </w:tcPr>
          <w:p w:rsidR="00EA4B03" w:rsidRDefault="00EA4B03">
            <w:pPr>
              <w:pStyle w:val="ConsPlusNormal"/>
            </w:pPr>
          </w:p>
        </w:tc>
        <w:tc>
          <w:tcPr>
            <w:tcW w:w="1247" w:type="dxa"/>
            <w:vMerge w:val="restart"/>
          </w:tcPr>
          <w:p w:rsidR="00EA4B03" w:rsidRDefault="00EA4B03">
            <w:pPr>
              <w:pStyle w:val="ConsPlusNormal"/>
            </w:pPr>
          </w:p>
        </w:tc>
        <w:tc>
          <w:tcPr>
            <w:tcW w:w="1247" w:type="dxa"/>
            <w:vMerge w:val="restart"/>
          </w:tcPr>
          <w:p w:rsidR="00EA4B03" w:rsidRDefault="00EA4B03">
            <w:pPr>
              <w:pStyle w:val="ConsPlusNormal"/>
            </w:pPr>
          </w:p>
        </w:tc>
        <w:tc>
          <w:tcPr>
            <w:tcW w:w="1243" w:type="dxa"/>
            <w:vMerge w:val="restart"/>
          </w:tcPr>
          <w:p w:rsidR="00EA4B03" w:rsidRDefault="00EA4B03">
            <w:pPr>
              <w:pStyle w:val="ConsPlusNormal"/>
            </w:pPr>
          </w:p>
        </w:tc>
        <w:tc>
          <w:tcPr>
            <w:tcW w:w="1247" w:type="dxa"/>
            <w:vMerge w:val="restart"/>
          </w:tcPr>
          <w:p w:rsidR="00EA4B03" w:rsidRDefault="00EA4B03">
            <w:pPr>
              <w:pStyle w:val="ConsPlusNormal"/>
            </w:pPr>
          </w:p>
        </w:tc>
        <w:tc>
          <w:tcPr>
            <w:tcW w:w="1247" w:type="dxa"/>
            <w:vMerge w:val="restart"/>
          </w:tcPr>
          <w:p w:rsidR="00EA4B03" w:rsidRDefault="00EA4B03">
            <w:pPr>
              <w:pStyle w:val="ConsPlusNormal"/>
            </w:pPr>
          </w:p>
        </w:tc>
        <w:tc>
          <w:tcPr>
            <w:tcW w:w="1191" w:type="dxa"/>
            <w:vMerge w:val="restart"/>
          </w:tcPr>
          <w:p w:rsidR="00EA4B03" w:rsidRDefault="00EA4B03">
            <w:pPr>
              <w:pStyle w:val="ConsPlusNormal"/>
            </w:pPr>
          </w:p>
        </w:tc>
        <w:tc>
          <w:tcPr>
            <w:tcW w:w="1247" w:type="dxa"/>
            <w:vMerge w:val="restart"/>
          </w:tcPr>
          <w:p w:rsidR="00EA4B03" w:rsidRDefault="00EA4B03">
            <w:pPr>
              <w:pStyle w:val="ConsPlusNormal"/>
            </w:pPr>
          </w:p>
        </w:tc>
        <w:tc>
          <w:tcPr>
            <w:tcW w:w="1247" w:type="dxa"/>
            <w:vMerge w:val="restart"/>
          </w:tcPr>
          <w:p w:rsidR="00EA4B03" w:rsidRDefault="00EA4B03">
            <w:pPr>
              <w:pStyle w:val="ConsPlusNormal"/>
            </w:pPr>
          </w:p>
        </w:tc>
      </w:tr>
      <w:tr w:rsidR="00EA4B03">
        <w:tblPrEx>
          <w:tblBorders>
            <w:right w:val="single" w:sz="4" w:space="0" w:color="auto"/>
          </w:tblBorders>
        </w:tblPrEx>
        <w:tc>
          <w:tcPr>
            <w:tcW w:w="2098" w:type="dxa"/>
            <w:tcBorders>
              <w:top w:val="nil"/>
              <w:left w:val="nil"/>
            </w:tcBorders>
          </w:tcPr>
          <w:p w:rsidR="00EA4B03" w:rsidRDefault="00EA4B03">
            <w:pPr>
              <w:pStyle w:val="ConsPlusNormal"/>
              <w:jc w:val="both"/>
            </w:pPr>
          </w:p>
        </w:tc>
        <w:tc>
          <w:tcPr>
            <w:tcW w:w="907" w:type="dxa"/>
            <w:vMerge/>
          </w:tcPr>
          <w:p w:rsidR="00EA4B03" w:rsidRDefault="00EA4B03">
            <w:pPr>
              <w:pStyle w:val="ConsPlusNormal"/>
            </w:pPr>
          </w:p>
        </w:tc>
        <w:tc>
          <w:tcPr>
            <w:tcW w:w="1077" w:type="dxa"/>
            <w:vMerge/>
          </w:tcPr>
          <w:p w:rsidR="00EA4B03" w:rsidRDefault="00EA4B03">
            <w:pPr>
              <w:pStyle w:val="ConsPlusNormal"/>
            </w:pPr>
          </w:p>
        </w:tc>
        <w:tc>
          <w:tcPr>
            <w:tcW w:w="1247" w:type="dxa"/>
            <w:vMerge/>
          </w:tcPr>
          <w:p w:rsidR="00EA4B03" w:rsidRDefault="00EA4B03">
            <w:pPr>
              <w:pStyle w:val="ConsPlusNormal"/>
            </w:pPr>
          </w:p>
        </w:tc>
        <w:tc>
          <w:tcPr>
            <w:tcW w:w="1247" w:type="dxa"/>
            <w:vMerge/>
          </w:tcPr>
          <w:p w:rsidR="00EA4B03" w:rsidRDefault="00EA4B03">
            <w:pPr>
              <w:pStyle w:val="ConsPlusNormal"/>
            </w:pPr>
          </w:p>
        </w:tc>
        <w:tc>
          <w:tcPr>
            <w:tcW w:w="1243" w:type="dxa"/>
            <w:vMerge/>
          </w:tcPr>
          <w:p w:rsidR="00EA4B03" w:rsidRDefault="00EA4B03">
            <w:pPr>
              <w:pStyle w:val="ConsPlusNormal"/>
            </w:pPr>
          </w:p>
        </w:tc>
        <w:tc>
          <w:tcPr>
            <w:tcW w:w="1247" w:type="dxa"/>
            <w:vMerge/>
          </w:tcPr>
          <w:p w:rsidR="00EA4B03" w:rsidRDefault="00EA4B03">
            <w:pPr>
              <w:pStyle w:val="ConsPlusNormal"/>
            </w:pPr>
          </w:p>
        </w:tc>
        <w:tc>
          <w:tcPr>
            <w:tcW w:w="1247" w:type="dxa"/>
            <w:vMerge/>
          </w:tcPr>
          <w:p w:rsidR="00EA4B03" w:rsidRDefault="00EA4B03">
            <w:pPr>
              <w:pStyle w:val="ConsPlusNormal"/>
            </w:pPr>
          </w:p>
        </w:tc>
        <w:tc>
          <w:tcPr>
            <w:tcW w:w="1191" w:type="dxa"/>
            <w:vMerge/>
          </w:tcPr>
          <w:p w:rsidR="00EA4B03" w:rsidRDefault="00EA4B03">
            <w:pPr>
              <w:pStyle w:val="ConsPlusNormal"/>
            </w:pPr>
          </w:p>
        </w:tc>
        <w:tc>
          <w:tcPr>
            <w:tcW w:w="1247" w:type="dxa"/>
            <w:vMerge/>
          </w:tcPr>
          <w:p w:rsidR="00EA4B03" w:rsidRDefault="00EA4B03">
            <w:pPr>
              <w:pStyle w:val="ConsPlusNormal"/>
            </w:pPr>
          </w:p>
        </w:tc>
        <w:tc>
          <w:tcPr>
            <w:tcW w:w="1247" w:type="dxa"/>
            <w:vMerge/>
          </w:tcPr>
          <w:p w:rsidR="00EA4B03" w:rsidRDefault="00EA4B03">
            <w:pPr>
              <w:pStyle w:val="ConsPlusNormal"/>
            </w:pPr>
          </w:p>
        </w:tc>
      </w:tr>
      <w:tr w:rsidR="00EA4B03">
        <w:tblPrEx>
          <w:tblBorders>
            <w:right w:val="single" w:sz="4" w:space="0" w:color="auto"/>
          </w:tblBorders>
        </w:tblPrEx>
        <w:tc>
          <w:tcPr>
            <w:tcW w:w="2098" w:type="dxa"/>
            <w:tcBorders>
              <w:left w:val="nil"/>
            </w:tcBorders>
          </w:tcPr>
          <w:p w:rsidR="00EA4B03" w:rsidRDefault="00EA4B03">
            <w:pPr>
              <w:pStyle w:val="ConsPlusNormal"/>
            </w:pPr>
          </w:p>
        </w:tc>
        <w:tc>
          <w:tcPr>
            <w:tcW w:w="907" w:type="dxa"/>
            <w:vAlign w:val="bottom"/>
          </w:tcPr>
          <w:p w:rsidR="00EA4B03" w:rsidRDefault="00EA4B03">
            <w:pPr>
              <w:pStyle w:val="ConsPlusNormal"/>
            </w:pPr>
          </w:p>
        </w:tc>
        <w:tc>
          <w:tcPr>
            <w:tcW w:w="1077"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c>
          <w:tcPr>
            <w:tcW w:w="1243"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c>
          <w:tcPr>
            <w:tcW w:w="1191"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2098" w:type="dxa"/>
            <w:tcBorders>
              <w:left w:val="nil"/>
            </w:tcBorders>
          </w:tcPr>
          <w:p w:rsidR="00EA4B03" w:rsidRDefault="00EA4B03">
            <w:pPr>
              <w:pStyle w:val="ConsPlusNormal"/>
            </w:pPr>
            <w:r>
              <w:t>Поступления от платы за содержание жилых помещений и общежитий, всего</w:t>
            </w:r>
          </w:p>
        </w:tc>
        <w:tc>
          <w:tcPr>
            <w:tcW w:w="907" w:type="dxa"/>
            <w:vAlign w:val="bottom"/>
          </w:tcPr>
          <w:p w:rsidR="00EA4B03" w:rsidRDefault="00EA4B03">
            <w:pPr>
              <w:pStyle w:val="ConsPlusNormal"/>
              <w:jc w:val="center"/>
            </w:pPr>
            <w:r>
              <w:t>0200</w:t>
            </w:r>
          </w:p>
        </w:tc>
        <w:tc>
          <w:tcPr>
            <w:tcW w:w="1077"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c>
          <w:tcPr>
            <w:tcW w:w="1243"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c>
          <w:tcPr>
            <w:tcW w:w="1191"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2098" w:type="dxa"/>
            <w:tcBorders>
              <w:left w:val="nil"/>
              <w:bottom w:val="nil"/>
            </w:tcBorders>
            <w:vAlign w:val="center"/>
          </w:tcPr>
          <w:p w:rsidR="00EA4B03" w:rsidRDefault="00EA4B03">
            <w:pPr>
              <w:pStyle w:val="ConsPlusNormal"/>
              <w:ind w:left="283"/>
            </w:pPr>
            <w:r>
              <w:t>в том числе:</w:t>
            </w:r>
          </w:p>
        </w:tc>
        <w:tc>
          <w:tcPr>
            <w:tcW w:w="907" w:type="dxa"/>
            <w:vMerge w:val="restart"/>
            <w:vAlign w:val="bottom"/>
          </w:tcPr>
          <w:p w:rsidR="00EA4B03" w:rsidRDefault="00EA4B03">
            <w:pPr>
              <w:pStyle w:val="ConsPlusNormal"/>
              <w:jc w:val="center"/>
            </w:pPr>
            <w:r>
              <w:t>0201</w:t>
            </w:r>
          </w:p>
        </w:tc>
        <w:tc>
          <w:tcPr>
            <w:tcW w:w="1077" w:type="dxa"/>
            <w:vMerge w:val="restart"/>
          </w:tcPr>
          <w:p w:rsidR="00EA4B03" w:rsidRDefault="00EA4B03">
            <w:pPr>
              <w:pStyle w:val="ConsPlusNormal"/>
            </w:pPr>
          </w:p>
        </w:tc>
        <w:tc>
          <w:tcPr>
            <w:tcW w:w="1247" w:type="dxa"/>
            <w:vMerge w:val="restart"/>
          </w:tcPr>
          <w:p w:rsidR="00EA4B03" w:rsidRDefault="00EA4B03">
            <w:pPr>
              <w:pStyle w:val="ConsPlusNormal"/>
            </w:pPr>
          </w:p>
        </w:tc>
        <w:tc>
          <w:tcPr>
            <w:tcW w:w="1247" w:type="dxa"/>
            <w:vMerge w:val="restart"/>
          </w:tcPr>
          <w:p w:rsidR="00EA4B03" w:rsidRDefault="00EA4B03">
            <w:pPr>
              <w:pStyle w:val="ConsPlusNormal"/>
            </w:pPr>
          </w:p>
        </w:tc>
        <w:tc>
          <w:tcPr>
            <w:tcW w:w="1243" w:type="dxa"/>
            <w:vMerge w:val="restart"/>
          </w:tcPr>
          <w:p w:rsidR="00EA4B03" w:rsidRDefault="00EA4B03">
            <w:pPr>
              <w:pStyle w:val="ConsPlusNormal"/>
            </w:pPr>
          </w:p>
        </w:tc>
        <w:tc>
          <w:tcPr>
            <w:tcW w:w="1247" w:type="dxa"/>
            <w:vMerge w:val="restart"/>
          </w:tcPr>
          <w:p w:rsidR="00EA4B03" w:rsidRDefault="00EA4B03">
            <w:pPr>
              <w:pStyle w:val="ConsPlusNormal"/>
            </w:pPr>
          </w:p>
        </w:tc>
        <w:tc>
          <w:tcPr>
            <w:tcW w:w="1247" w:type="dxa"/>
            <w:vMerge w:val="restart"/>
          </w:tcPr>
          <w:p w:rsidR="00EA4B03" w:rsidRDefault="00EA4B03">
            <w:pPr>
              <w:pStyle w:val="ConsPlusNormal"/>
            </w:pPr>
          </w:p>
        </w:tc>
        <w:tc>
          <w:tcPr>
            <w:tcW w:w="1191" w:type="dxa"/>
            <w:vMerge w:val="restart"/>
          </w:tcPr>
          <w:p w:rsidR="00EA4B03" w:rsidRDefault="00EA4B03">
            <w:pPr>
              <w:pStyle w:val="ConsPlusNormal"/>
            </w:pPr>
          </w:p>
        </w:tc>
        <w:tc>
          <w:tcPr>
            <w:tcW w:w="1247" w:type="dxa"/>
            <w:vMerge w:val="restart"/>
          </w:tcPr>
          <w:p w:rsidR="00EA4B03" w:rsidRDefault="00EA4B03">
            <w:pPr>
              <w:pStyle w:val="ConsPlusNormal"/>
            </w:pPr>
          </w:p>
        </w:tc>
        <w:tc>
          <w:tcPr>
            <w:tcW w:w="1247" w:type="dxa"/>
            <w:vMerge w:val="restart"/>
          </w:tcPr>
          <w:p w:rsidR="00EA4B03" w:rsidRDefault="00EA4B03">
            <w:pPr>
              <w:pStyle w:val="ConsPlusNormal"/>
            </w:pPr>
          </w:p>
        </w:tc>
      </w:tr>
      <w:tr w:rsidR="00EA4B03">
        <w:tblPrEx>
          <w:tblBorders>
            <w:right w:val="single" w:sz="4" w:space="0" w:color="auto"/>
          </w:tblBorders>
        </w:tblPrEx>
        <w:tc>
          <w:tcPr>
            <w:tcW w:w="2098" w:type="dxa"/>
            <w:tcBorders>
              <w:top w:val="nil"/>
              <w:left w:val="nil"/>
            </w:tcBorders>
          </w:tcPr>
          <w:p w:rsidR="00EA4B03" w:rsidRDefault="00EA4B03">
            <w:pPr>
              <w:pStyle w:val="ConsPlusNormal"/>
              <w:jc w:val="both"/>
            </w:pPr>
          </w:p>
        </w:tc>
        <w:tc>
          <w:tcPr>
            <w:tcW w:w="907" w:type="dxa"/>
            <w:vMerge/>
          </w:tcPr>
          <w:p w:rsidR="00EA4B03" w:rsidRDefault="00EA4B03">
            <w:pPr>
              <w:pStyle w:val="ConsPlusNormal"/>
            </w:pPr>
          </w:p>
        </w:tc>
        <w:tc>
          <w:tcPr>
            <w:tcW w:w="1077" w:type="dxa"/>
            <w:vMerge/>
          </w:tcPr>
          <w:p w:rsidR="00EA4B03" w:rsidRDefault="00EA4B03">
            <w:pPr>
              <w:pStyle w:val="ConsPlusNormal"/>
            </w:pPr>
          </w:p>
        </w:tc>
        <w:tc>
          <w:tcPr>
            <w:tcW w:w="1247" w:type="dxa"/>
            <w:vMerge/>
          </w:tcPr>
          <w:p w:rsidR="00EA4B03" w:rsidRDefault="00EA4B03">
            <w:pPr>
              <w:pStyle w:val="ConsPlusNormal"/>
            </w:pPr>
          </w:p>
        </w:tc>
        <w:tc>
          <w:tcPr>
            <w:tcW w:w="1247" w:type="dxa"/>
            <w:vMerge/>
          </w:tcPr>
          <w:p w:rsidR="00EA4B03" w:rsidRDefault="00EA4B03">
            <w:pPr>
              <w:pStyle w:val="ConsPlusNormal"/>
            </w:pPr>
          </w:p>
        </w:tc>
        <w:tc>
          <w:tcPr>
            <w:tcW w:w="1243" w:type="dxa"/>
            <w:vMerge/>
          </w:tcPr>
          <w:p w:rsidR="00EA4B03" w:rsidRDefault="00EA4B03">
            <w:pPr>
              <w:pStyle w:val="ConsPlusNormal"/>
            </w:pPr>
          </w:p>
        </w:tc>
        <w:tc>
          <w:tcPr>
            <w:tcW w:w="1247" w:type="dxa"/>
            <w:vMerge/>
          </w:tcPr>
          <w:p w:rsidR="00EA4B03" w:rsidRDefault="00EA4B03">
            <w:pPr>
              <w:pStyle w:val="ConsPlusNormal"/>
            </w:pPr>
          </w:p>
        </w:tc>
        <w:tc>
          <w:tcPr>
            <w:tcW w:w="1247" w:type="dxa"/>
            <w:vMerge/>
          </w:tcPr>
          <w:p w:rsidR="00EA4B03" w:rsidRDefault="00EA4B03">
            <w:pPr>
              <w:pStyle w:val="ConsPlusNormal"/>
            </w:pPr>
          </w:p>
        </w:tc>
        <w:tc>
          <w:tcPr>
            <w:tcW w:w="1191" w:type="dxa"/>
            <w:vMerge/>
          </w:tcPr>
          <w:p w:rsidR="00EA4B03" w:rsidRDefault="00EA4B03">
            <w:pPr>
              <w:pStyle w:val="ConsPlusNormal"/>
            </w:pPr>
          </w:p>
        </w:tc>
        <w:tc>
          <w:tcPr>
            <w:tcW w:w="1247" w:type="dxa"/>
            <w:vMerge/>
          </w:tcPr>
          <w:p w:rsidR="00EA4B03" w:rsidRDefault="00EA4B03">
            <w:pPr>
              <w:pStyle w:val="ConsPlusNormal"/>
            </w:pPr>
          </w:p>
        </w:tc>
        <w:tc>
          <w:tcPr>
            <w:tcW w:w="1247" w:type="dxa"/>
            <w:vMerge/>
          </w:tcPr>
          <w:p w:rsidR="00EA4B03" w:rsidRDefault="00EA4B03">
            <w:pPr>
              <w:pStyle w:val="ConsPlusNormal"/>
            </w:pPr>
          </w:p>
        </w:tc>
      </w:tr>
      <w:tr w:rsidR="00EA4B03">
        <w:tblPrEx>
          <w:tblBorders>
            <w:right w:val="single" w:sz="4" w:space="0" w:color="auto"/>
          </w:tblBorders>
        </w:tblPrEx>
        <w:tc>
          <w:tcPr>
            <w:tcW w:w="2098" w:type="dxa"/>
            <w:tcBorders>
              <w:left w:val="nil"/>
            </w:tcBorders>
          </w:tcPr>
          <w:p w:rsidR="00EA4B03" w:rsidRDefault="00EA4B03">
            <w:pPr>
              <w:pStyle w:val="ConsPlusNormal"/>
            </w:pPr>
          </w:p>
        </w:tc>
        <w:tc>
          <w:tcPr>
            <w:tcW w:w="907" w:type="dxa"/>
            <w:vAlign w:val="bottom"/>
          </w:tcPr>
          <w:p w:rsidR="00EA4B03" w:rsidRDefault="00EA4B03">
            <w:pPr>
              <w:pStyle w:val="ConsPlusNormal"/>
            </w:pPr>
          </w:p>
        </w:tc>
        <w:tc>
          <w:tcPr>
            <w:tcW w:w="1077"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c>
          <w:tcPr>
            <w:tcW w:w="1243"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c>
          <w:tcPr>
            <w:tcW w:w="1191"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2098" w:type="dxa"/>
            <w:tcBorders>
              <w:left w:val="nil"/>
              <w:bottom w:val="nil"/>
            </w:tcBorders>
          </w:tcPr>
          <w:p w:rsidR="00EA4B03" w:rsidRDefault="00EA4B03">
            <w:pPr>
              <w:pStyle w:val="ConsPlusNormal"/>
              <w:jc w:val="right"/>
            </w:pPr>
            <w:r>
              <w:t>Итого</w:t>
            </w:r>
          </w:p>
        </w:tc>
        <w:tc>
          <w:tcPr>
            <w:tcW w:w="907" w:type="dxa"/>
            <w:vAlign w:val="bottom"/>
          </w:tcPr>
          <w:p w:rsidR="00EA4B03" w:rsidRDefault="00EA4B03">
            <w:pPr>
              <w:pStyle w:val="ConsPlusNormal"/>
              <w:jc w:val="center"/>
            </w:pPr>
            <w:r>
              <w:t>9000</w:t>
            </w:r>
          </w:p>
        </w:tc>
        <w:tc>
          <w:tcPr>
            <w:tcW w:w="1077"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c>
          <w:tcPr>
            <w:tcW w:w="1243"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c>
          <w:tcPr>
            <w:tcW w:w="1191"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2.1.4. Расчет доходов от оказания услуг в рамках обязательного медицинского</w:t>
      </w:r>
    </w:p>
    <w:p w:rsidR="00EA4B03" w:rsidRDefault="00EA4B03">
      <w:pPr>
        <w:pStyle w:val="ConsPlusNonformat"/>
        <w:jc w:val="both"/>
      </w:pPr>
      <w:r>
        <w:t>страхования</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907"/>
        <w:gridCol w:w="1077"/>
        <w:gridCol w:w="1247"/>
        <w:gridCol w:w="1247"/>
        <w:gridCol w:w="1243"/>
        <w:gridCol w:w="1247"/>
        <w:gridCol w:w="1247"/>
        <w:gridCol w:w="1191"/>
        <w:gridCol w:w="1247"/>
        <w:gridCol w:w="1247"/>
      </w:tblGrid>
      <w:tr w:rsidR="00EA4B03">
        <w:tc>
          <w:tcPr>
            <w:tcW w:w="2098" w:type="dxa"/>
            <w:vMerge w:val="restart"/>
            <w:tcBorders>
              <w:left w:val="nil"/>
            </w:tcBorders>
          </w:tcPr>
          <w:p w:rsidR="00EA4B03" w:rsidRDefault="00EA4B03">
            <w:pPr>
              <w:pStyle w:val="ConsPlusNormal"/>
              <w:jc w:val="center"/>
            </w:pPr>
            <w:r>
              <w:t>Наименование услуги (работы)</w:t>
            </w:r>
          </w:p>
        </w:tc>
        <w:tc>
          <w:tcPr>
            <w:tcW w:w="907" w:type="dxa"/>
            <w:vMerge w:val="restart"/>
          </w:tcPr>
          <w:p w:rsidR="00EA4B03" w:rsidRDefault="00EA4B03">
            <w:pPr>
              <w:pStyle w:val="ConsPlusNormal"/>
              <w:jc w:val="center"/>
            </w:pPr>
            <w:r>
              <w:t>Код строки</w:t>
            </w:r>
          </w:p>
        </w:tc>
        <w:tc>
          <w:tcPr>
            <w:tcW w:w="3571" w:type="dxa"/>
            <w:gridSpan w:val="3"/>
          </w:tcPr>
          <w:p w:rsidR="00EA4B03" w:rsidRDefault="00EA4B03">
            <w:pPr>
              <w:pStyle w:val="ConsPlusNormal"/>
              <w:jc w:val="center"/>
            </w:pPr>
            <w:r>
              <w:t>Плата (тариф) за единицу услуги (работы)</w:t>
            </w:r>
          </w:p>
        </w:tc>
        <w:tc>
          <w:tcPr>
            <w:tcW w:w="3737" w:type="dxa"/>
            <w:gridSpan w:val="3"/>
          </w:tcPr>
          <w:p w:rsidR="00EA4B03" w:rsidRDefault="00EA4B03">
            <w:pPr>
              <w:pStyle w:val="ConsPlusNormal"/>
              <w:jc w:val="center"/>
            </w:pPr>
            <w:r>
              <w:t>Планируемый объем оказания услуг (выполнения работ)</w:t>
            </w:r>
          </w:p>
        </w:tc>
        <w:tc>
          <w:tcPr>
            <w:tcW w:w="3685" w:type="dxa"/>
            <w:gridSpan w:val="3"/>
            <w:tcBorders>
              <w:right w:val="nil"/>
            </w:tcBorders>
          </w:tcPr>
          <w:p w:rsidR="00EA4B03" w:rsidRDefault="00EA4B03">
            <w:pPr>
              <w:pStyle w:val="ConsPlusNormal"/>
              <w:jc w:val="center"/>
            </w:pPr>
            <w:r>
              <w:t>Сумма планируемых поступлений</w:t>
            </w:r>
          </w:p>
        </w:tc>
      </w:tr>
      <w:tr w:rsidR="00EA4B03">
        <w:tc>
          <w:tcPr>
            <w:tcW w:w="2098" w:type="dxa"/>
            <w:vMerge/>
            <w:tcBorders>
              <w:left w:val="nil"/>
            </w:tcBorders>
          </w:tcPr>
          <w:p w:rsidR="00EA4B03" w:rsidRDefault="00EA4B03">
            <w:pPr>
              <w:pStyle w:val="ConsPlusNormal"/>
            </w:pPr>
          </w:p>
        </w:tc>
        <w:tc>
          <w:tcPr>
            <w:tcW w:w="907" w:type="dxa"/>
            <w:vMerge/>
          </w:tcPr>
          <w:p w:rsidR="00EA4B03" w:rsidRDefault="00EA4B03">
            <w:pPr>
              <w:pStyle w:val="ConsPlusNormal"/>
            </w:pPr>
          </w:p>
        </w:tc>
        <w:tc>
          <w:tcPr>
            <w:tcW w:w="1077"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247"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247"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1243"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247"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247"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1191"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247"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24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098" w:type="dxa"/>
            <w:tcBorders>
              <w:left w:val="nil"/>
            </w:tcBorders>
          </w:tcPr>
          <w:p w:rsidR="00EA4B03" w:rsidRDefault="00EA4B03">
            <w:pPr>
              <w:pStyle w:val="ConsPlusNormal"/>
              <w:jc w:val="center"/>
            </w:pPr>
            <w:r>
              <w:t>1</w:t>
            </w:r>
          </w:p>
        </w:tc>
        <w:tc>
          <w:tcPr>
            <w:tcW w:w="907" w:type="dxa"/>
          </w:tcPr>
          <w:p w:rsidR="00EA4B03" w:rsidRDefault="00EA4B03">
            <w:pPr>
              <w:pStyle w:val="ConsPlusNormal"/>
              <w:jc w:val="center"/>
            </w:pPr>
            <w:r>
              <w:t>2</w:t>
            </w:r>
          </w:p>
        </w:tc>
        <w:tc>
          <w:tcPr>
            <w:tcW w:w="1077" w:type="dxa"/>
          </w:tcPr>
          <w:p w:rsidR="00EA4B03" w:rsidRDefault="00EA4B03">
            <w:pPr>
              <w:pStyle w:val="ConsPlusNormal"/>
              <w:jc w:val="center"/>
            </w:pPr>
            <w:r>
              <w:t>3</w:t>
            </w:r>
          </w:p>
        </w:tc>
        <w:tc>
          <w:tcPr>
            <w:tcW w:w="1247" w:type="dxa"/>
          </w:tcPr>
          <w:p w:rsidR="00EA4B03" w:rsidRDefault="00EA4B03">
            <w:pPr>
              <w:pStyle w:val="ConsPlusNormal"/>
              <w:jc w:val="center"/>
            </w:pPr>
            <w:r>
              <w:t>4</w:t>
            </w:r>
          </w:p>
        </w:tc>
        <w:tc>
          <w:tcPr>
            <w:tcW w:w="1247" w:type="dxa"/>
          </w:tcPr>
          <w:p w:rsidR="00EA4B03" w:rsidRDefault="00EA4B03">
            <w:pPr>
              <w:pStyle w:val="ConsPlusNormal"/>
              <w:jc w:val="center"/>
            </w:pPr>
            <w:r>
              <w:t>5</w:t>
            </w:r>
          </w:p>
        </w:tc>
        <w:tc>
          <w:tcPr>
            <w:tcW w:w="1243" w:type="dxa"/>
          </w:tcPr>
          <w:p w:rsidR="00EA4B03" w:rsidRDefault="00EA4B03">
            <w:pPr>
              <w:pStyle w:val="ConsPlusNormal"/>
              <w:jc w:val="center"/>
            </w:pPr>
            <w:r>
              <w:t>6</w:t>
            </w:r>
          </w:p>
        </w:tc>
        <w:tc>
          <w:tcPr>
            <w:tcW w:w="1247" w:type="dxa"/>
          </w:tcPr>
          <w:p w:rsidR="00EA4B03" w:rsidRDefault="00EA4B03">
            <w:pPr>
              <w:pStyle w:val="ConsPlusNormal"/>
              <w:jc w:val="center"/>
            </w:pPr>
            <w:r>
              <w:t>7</w:t>
            </w:r>
          </w:p>
        </w:tc>
        <w:tc>
          <w:tcPr>
            <w:tcW w:w="1247" w:type="dxa"/>
          </w:tcPr>
          <w:p w:rsidR="00EA4B03" w:rsidRDefault="00EA4B03">
            <w:pPr>
              <w:pStyle w:val="ConsPlusNormal"/>
              <w:jc w:val="center"/>
            </w:pPr>
            <w:r>
              <w:t>8</w:t>
            </w:r>
          </w:p>
        </w:tc>
        <w:tc>
          <w:tcPr>
            <w:tcW w:w="1191" w:type="dxa"/>
          </w:tcPr>
          <w:p w:rsidR="00EA4B03" w:rsidRDefault="00EA4B03">
            <w:pPr>
              <w:pStyle w:val="ConsPlusNormal"/>
              <w:jc w:val="center"/>
            </w:pPr>
            <w:r>
              <w:t>9</w:t>
            </w:r>
          </w:p>
        </w:tc>
        <w:tc>
          <w:tcPr>
            <w:tcW w:w="1247" w:type="dxa"/>
          </w:tcPr>
          <w:p w:rsidR="00EA4B03" w:rsidRDefault="00EA4B03">
            <w:pPr>
              <w:pStyle w:val="ConsPlusNormal"/>
              <w:jc w:val="center"/>
            </w:pPr>
            <w:r>
              <w:t>10</w:t>
            </w:r>
          </w:p>
        </w:tc>
        <w:tc>
          <w:tcPr>
            <w:tcW w:w="1247" w:type="dxa"/>
            <w:tcBorders>
              <w:right w:val="nil"/>
            </w:tcBorders>
          </w:tcPr>
          <w:p w:rsidR="00EA4B03" w:rsidRDefault="00EA4B03">
            <w:pPr>
              <w:pStyle w:val="ConsPlusNormal"/>
              <w:jc w:val="center"/>
            </w:pPr>
            <w:r>
              <w:t>11</w:t>
            </w:r>
          </w:p>
        </w:tc>
      </w:tr>
      <w:tr w:rsidR="00EA4B03">
        <w:tblPrEx>
          <w:tblBorders>
            <w:right w:val="single" w:sz="4" w:space="0" w:color="auto"/>
          </w:tblBorders>
        </w:tblPrEx>
        <w:tc>
          <w:tcPr>
            <w:tcW w:w="2098" w:type="dxa"/>
            <w:tcBorders>
              <w:left w:val="nil"/>
            </w:tcBorders>
          </w:tcPr>
          <w:p w:rsidR="00EA4B03" w:rsidRDefault="00EA4B03">
            <w:pPr>
              <w:pStyle w:val="ConsPlusNormal"/>
            </w:pPr>
          </w:p>
        </w:tc>
        <w:tc>
          <w:tcPr>
            <w:tcW w:w="907" w:type="dxa"/>
            <w:vAlign w:val="bottom"/>
          </w:tcPr>
          <w:p w:rsidR="00EA4B03" w:rsidRDefault="00EA4B03">
            <w:pPr>
              <w:pStyle w:val="ConsPlusNormal"/>
              <w:jc w:val="center"/>
            </w:pPr>
            <w:r>
              <w:t>0100</w:t>
            </w:r>
          </w:p>
        </w:tc>
        <w:tc>
          <w:tcPr>
            <w:tcW w:w="1077" w:type="dxa"/>
            <w:vAlign w:val="bottom"/>
          </w:tcPr>
          <w:p w:rsidR="00EA4B03" w:rsidRDefault="00EA4B03">
            <w:pPr>
              <w:pStyle w:val="ConsPlusNormal"/>
            </w:pPr>
          </w:p>
        </w:tc>
        <w:tc>
          <w:tcPr>
            <w:tcW w:w="1247" w:type="dxa"/>
            <w:vAlign w:val="bottom"/>
          </w:tcPr>
          <w:p w:rsidR="00EA4B03" w:rsidRDefault="00EA4B03">
            <w:pPr>
              <w:pStyle w:val="ConsPlusNormal"/>
            </w:pPr>
          </w:p>
        </w:tc>
        <w:tc>
          <w:tcPr>
            <w:tcW w:w="1247" w:type="dxa"/>
            <w:vAlign w:val="bottom"/>
          </w:tcPr>
          <w:p w:rsidR="00EA4B03" w:rsidRDefault="00EA4B03">
            <w:pPr>
              <w:pStyle w:val="ConsPlusNormal"/>
            </w:pPr>
          </w:p>
        </w:tc>
        <w:tc>
          <w:tcPr>
            <w:tcW w:w="1243" w:type="dxa"/>
            <w:vAlign w:val="bottom"/>
          </w:tcPr>
          <w:p w:rsidR="00EA4B03" w:rsidRDefault="00EA4B03">
            <w:pPr>
              <w:pStyle w:val="ConsPlusNormal"/>
            </w:pPr>
          </w:p>
        </w:tc>
        <w:tc>
          <w:tcPr>
            <w:tcW w:w="1247" w:type="dxa"/>
            <w:vAlign w:val="bottom"/>
          </w:tcPr>
          <w:p w:rsidR="00EA4B03" w:rsidRDefault="00EA4B03">
            <w:pPr>
              <w:pStyle w:val="ConsPlusNormal"/>
            </w:pPr>
          </w:p>
        </w:tc>
        <w:tc>
          <w:tcPr>
            <w:tcW w:w="1247" w:type="dxa"/>
            <w:vAlign w:val="bottom"/>
          </w:tcPr>
          <w:p w:rsidR="00EA4B03" w:rsidRDefault="00EA4B03">
            <w:pPr>
              <w:pStyle w:val="ConsPlusNormal"/>
            </w:pPr>
          </w:p>
        </w:tc>
        <w:tc>
          <w:tcPr>
            <w:tcW w:w="1191"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2098" w:type="dxa"/>
            <w:tcBorders>
              <w:left w:val="nil"/>
            </w:tcBorders>
          </w:tcPr>
          <w:p w:rsidR="00EA4B03" w:rsidRDefault="00EA4B03">
            <w:pPr>
              <w:pStyle w:val="ConsPlusNormal"/>
            </w:pPr>
          </w:p>
        </w:tc>
        <w:tc>
          <w:tcPr>
            <w:tcW w:w="907" w:type="dxa"/>
            <w:vAlign w:val="bottom"/>
          </w:tcPr>
          <w:p w:rsidR="00EA4B03" w:rsidRDefault="00EA4B03">
            <w:pPr>
              <w:pStyle w:val="ConsPlusNormal"/>
              <w:jc w:val="center"/>
            </w:pPr>
            <w:r>
              <w:t>0200</w:t>
            </w:r>
          </w:p>
        </w:tc>
        <w:tc>
          <w:tcPr>
            <w:tcW w:w="1077" w:type="dxa"/>
            <w:vAlign w:val="bottom"/>
          </w:tcPr>
          <w:p w:rsidR="00EA4B03" w:rsidRDefault="00EA4B03">
            <w:pPr>
              <w:pStyle w:val="ConsPlusNormal"/>
            </w:pPr>
          </w:p>
        </w:tc>
        <w:tc>
          <w:tcPr>
            <w:tcW w:w="1247" w:type="dxa"/>
            <w:vAlign w:val="bottom"/>
          </w:tcPr>
          <w:p w:rsidR="00EA4B03" w:rsidRDefault="00EA4B03">
            <w:pPr>
              <w:pStyle w:val="ConsPlusNormal"/>
            </w:pPr>
          </w:p>
        </w:tc>
        <w:tc>
          <w:tcPr>
            <w:tcW w:w="1247" w:type="dxa"/>
            <w:vAlign w:val="bottom"/>
          </w:tcPr>
          <w:p w:rsidR="00EA4B03" w:rsidRDefault="00EA4B03">
            <w:pPr>
              <w:pStyle w:val="ConsPlusNormal"/>
            </w:pPr>
          </w:p>
        </w:tc>
        <w:tc>
          <w:tcPr>
            <w:tcW w:w="1243" w:type="dxa"/>
            <w:vAlign w:val="bottom"/>
          </w:tcPr>
          <w:p w:rsidR="00EA4B03" w:rsidRDefault="00EA4B03">
            <w:pPr>
              <w:pStyle w:val="ConsPlusNormal"/>
            </w:pPr>
          </w:p>
        </w:tc>
        <w:tc>
          <w:tcPr>
            <w:tcW w:w="1247" w:type="dxa"/>
            <w:vAlign w:val="bottom"/>
          </w:tcPr>
          <w:p w:rsidR="00EA4B03" w:rsidRDefault="00EA4B03">
            <w:pPr>
              <w:pStyle w:val="ConsPlusNormal"/>
            </w:pPr>
          </w:p>
        </w:tc>
        <w:tc>
          <w:tcPr>
            <w:tcW w:w="1247" w:type="dxa"/>
            <w:vAlign w:val="bottom"/>
          </w:tcPr>
          <w:p w:rsidR="00EA4B03" w:rsidRDefault="00EA4B03">
            <w:pPr>
              <w:pStyle w:val="ConsPlusNormal"/>
            </w:pPr>
          </w:p>
        </w:tc>
        <w:tc>
          <w:tcPr>
            <w:tcW w:w="1191"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2098" w:type="dxa"/>
            <w:tcBorders>
              <w:left w:val="nil"/>
            </w:tcBorders>
          </w:tcPr>
          <w:p w:rsidR="00EA4B03" w:rsidRDefault="00EA4B03">
            <w:pPr>
              <w:pStyle w:val="ConsPlusNormal"/>
            </w:pPr>
          </w:p>
        </w:tc>
        <w:tc>
          <w:tcPr>
            <w:tcW w:w="907" w:type="dxa"/>
            <w:vAlign w:val="bottom"/>
          </w:tcPr>
          <w:p w:rsidR="00EA4B03" w:rsidRDefault="00EA4B03">
            <w:pPr>
              <w:pStyle w:val="ConsPlusNormal"/>
            </w:pPr>
          </w:p>
        </w:tc>
        <w:tc>
          <w:tcPr>
            <w:tcW w:w="1077" w:type="dxa"/>
            <w:vAlign w:val="bottom"/>
          </w:tcPr>
          <w:p w:rsidR="00EA4B03" w:rsidRDefault="00EA4B03">
            <w:pPr>
              <w:pStyle w:val="ConsPlusNormal"/>
            </w:pPr>
          </w:p>
        </w:tc>
        <w:tc>
          <w:tcPr>
            <w:tcW w:w="1247" w:type="dxa"/>
            <w:vAlign w:val="bottom"/>
          </w:tcPr>
          <w:p w:rsidR="00EA4B03" w:rsidRDefault="00EA4B03">
            <w:pPr>
              <w:pStyle w:val="ConsPlusNormal"/>
            </w:pPr>
          </w:p>
        </w:tc>
        <w:tc>
          <w:tcPr>
            <w:tcW w:w="1247" w:type="dxa"/>
            <w:vAlign w:val="bottom"/>
          </w:tcPr>
          <w:p w:rsidR="00EA4B03" w:rsidRDefault="00EA4B03">
            <w:pPr>
              <w:pStyle w:val="ConsPlusNormal"/>
            </w:pPr>
          </w:p>
        </w:tc>
        <w:tc>
          <w:tcPr>
            <w:tcW w:w="1243" w:type="dxa"/>
            <w:vAlign w:val="bottom"/>
          </w:tcPr>
          <w:p w:rsidR="00EA4B03" w:rsidRDefault="00EA4B03">
            <w:pPr>
              <w:pStyle w:val="ConsPlusNormal"/>
            </w:pPr>
          </w:p>
        </w:tc>
        <w:tc>
          <w:tcPr>
            <w:tcW w:w="1247" w:type="dxa"/>
            <w:vAlign w:val="bottom"/>
          </w:tcPr>
          <w:p w:rsidR="00EA4B03" w:rsidRDefault="00EA4B03">
            <w:pPr>
              <w:pStyle w:val="ConsPlusNormal"/>
            </w:pPr>
          </w:p>
        </w:tc>
        <w:tc>
          <w:tcPr>
            <w:tcW w:w="1247" w:type="dxa"/>
            <w:vAlign w:val="bottom"/>
          </w:tcPr>
          <w:p w:rsidR="00EA4B03" w:rsidRDefault="00EA4B03">
            <w:pPr>
              <w:pStyle w:val="ConsPlusNormal"/>
            </w:pPr>
          </w:p>
        </w:tc>
        <w:tc>
          <w:tcPr>
            <w:tcW w:w="1191"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2098" w:type="dxa"/>
            <w:tcBorders>
              <w:left w:val="nil"/>
              <w:bottom w:val="nil"/>
            </w:tcBorders>
            <w:vAlign w:val="center"/>
          </w:tcPr>
          <w:p w:rsidR="00EA4B03" w:rsidRDefault="00EA4B03">
            <w:pPr>
              <w:pStyle w:val="ConsPlusNormal"/>
              <w:jc w:val="right"/>
            </w:pPr>
            <w:r>
              <w:t>Итого</w:t>
            </w:r>
          </w:p>
        </w:tc>
        <w:tc>
          <w:tcPr>
            <w:tcW w:w="907" w:type="dxa"/>
            <w:vAlign w:val="bottom"/>
          </w:tcPr>
          <w:p w:rsidR="00EA4B03" w:rsidRDefault="00EA4B03">
            <w:pPr>
              <w:pStyle w:val="ConsPlusNormal"/>
              <w:jc w:val="center"/>
            </w:pPr>
            <w:r>
              <w:t>9000</w:t>
            </w:r>
          </w:p>
        </w:tc>
        <w:tc>
          <w:tcPr>
            <w:tcW w:w="1077" w:type="dxa"/>
            <w:vAlign w:val="bottom"/>
          </w:tcPr>
          <w:p w:rsidR="00EA4B03" w:rsidRDefault="00EA4B03">
            <w:pPr>
              <w:pStyle w:val="ConsPlusNormal"/>
              <w:jc w:val="center"/>
            </w:pPr>
            <w:r>
              <w:t>x</w:t>
            </w:r>
          </w:p>
        </w:tc>
        <w:tc>
          <w:tcPr>
            <w:tcW w:w="1247" w:type="dxa"/>
            <w:vAlign w:val="bottom"/>
          </w:tcPr>
          <w:p w:rsidR="00EA4B03" w:rsidRDefault="00EA4B03">
            <w:pPr>
              <w:pStyle w:val="ConsPlusNormal"/>
              <w:jc w:val="center"/>
            </w:pPr>
            <w:r>
              <w:t>x</w:t>
            </w:r>
          </w:p>
        </w:tc>
        <w:tc>
          <w:tcPr>
            <w:tcW w:w="1247" w:type="dxa"/>
            <w:vAlign w:val="bottom"/>
          </w:tcPr>
          <w:p w:rsidR="00EA4B03" w:rsidRDefault="00EA4B03">
            <w:pPr>
              <w:pStyle w:val="ConsPlusNormal"/>
              <w:jc w:val="center"/>
            </w:pPr>
            <w:r>
              <w:t>x</w:t>
            </w:r>
          </w:p>
        </w:tc>
        <w:tc>
          <w:tcPr>
            <w:tcW w:w="1243" w:type="dxa"/>
            <w:vAlign w:val="bottom"/>
          </w:tcPr>
          <w:p w:rsidR="00EA4B03" w:rsidRDefault="00EA4B03">
            <w:pPr>
              <w:pStyle w:val="ConsPlusNormal"/>
              <w:jc w:val="center"/>
            </w:pPr>
            <w:r>
              <w:t>x</w:t>
            </w:r>
          </w:p>
        </w:tc>
        <w:tc>
          <w:tcPr>
            <w:tcW w:w="1247" w:type="dxa"/>
            <w:vAlign w:val="bottom"/>
          </w:tcPr>
          <w:p w:rsidR="00EA4B03" w:rsidRDefault="00EA4B03">
            <w:pPr>
              <w:pStyle w:val="ConsPlusNormal"/>
              <w:jc w:val="center"/>
            </w:pPr>
            <w:r>
              <w:t>x</w:t>
            </w:r>
          </w:p>
        </w:tc>
        <w:tc>
          <w:tcPr>
            <w:tcW w:w="1247" w:type="dxa"/>
            <w:vAlign w:val="bottom"/>
          </w:tcPr>
          <w:p w:rsidR="00EA4B03" w:rsidRDefault="00EA4B03">
            <w:pPr>
              <w:pStyle w:val="ConsPlusNormal"/>
              <w:jc w:val="center"/>
            </w:pPr>
            <w:r>
              <w:t>x</w:t>
            </w:r>
          </w:p>
        </w:tc>
        <w:tc>
          <w:tcPr>
            <w:tcW w:w="1191"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2.1.5.  Расчет  доходов  от  оказания  медицинских  услуг,  предоставляемых</w:t>
      </w:r>
    </w:p>
    <w:p w:rsidR="00EA4B03" w:rsidRDefault="00EA4B03">
      <w:pPr>
        <w:pStyle w:val="ConsPlusNonformat"/>
        <w:jc w:val="both"/>
      </w:pPr>
      <w:r>
        <w:t>женщинам в период беременности, женщинам и новорожденным в период родов и в</w:t>
      </w:r>
    </w:p>
    <w:p w:rsidR="00EA4B03" w:rsidRDefault="00EA4B03">
      <w:pPr>
        <w:pStyle w:val="ConsPlusNonformat"/>
        <w:jc w:val="both"/>
      </w:pPr>
      <w:r>
        <w:t>послеродовой период</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907"/>
        <w:gridCol w:w="1077"/>
        <w:gridCol w:w="1247"/>
        <w:gridCol w:w="1247"/>
        <w:gridCol w:w="1243"/>
        <w:gridCol w:w="1247"/>
        <w:gridCol w:w="1247"/>
        <w:gridCol w:w="1191"/>
        <w:gridCol w:w="1247"/>
        <w:gridCol w:w="1247"/>
      </w:tblGrid>
      <w:tr w:rsidR="00EA4B03">
        <w:tc>
          <w:tcPr>
            <w:tcW w:w="2098" w:type="dxa"/>
            <w:vMerge w:val="restart"/>
            <w:tcBorders>
              <w:left w:val="nil"/>
            </w:tcBorders>
          </w:tcPr>
          <w:p w:rsidR="00EA4B03" w:rsidRDefault="00EA4B03">
            <w:pPr>
              <w:pStyle w:val="ConsPlusNormal"/>
              <w:jc w:val="center"/>
            </w:pPr>
            <w:r>
              <w:t>Наименование услуги (работы)</w:t>
            </w:r>
          </w:p>
        </w:tc>
        <w:tc>
          <w:tcPr>
            <w:tcW w:w="907" w:type="dxa"/>
            <w:vMerge w:val="restart"/>
          </w:tcPr>
          <w:p w:rsidR="00EA4B03" w:rsidRDefault="00EA4B03">
            <w:pPr>
              <w:pStyle w:val="ConsPlusNormal"/>
              <w:jc w:val="center"/>
            </w:pPr>
            <w:r>
              <w:t>Код строки</w:t>
            </w:r>
          </w:p>
        </w:tc>
        <w:tc>
          <w:tcPr>
            <w:tcW w:w="3571" w:type="dxa"/>
            <w:gridSpan w:val="3"/>
          </w:tcPr>
          <w:p w:rsidR="00EA4B03" w:rsidRDefault="00EA4B03">
            <w:pPr>
              <w:pStyle w:val="ConsPlusNormal"/>
              <w:jc w:val="center"/>
            </w:pPr>
            <w:r>
              <w:t>Плата (тариф) за единицу услуги (работы)</w:t>
            </w:r>
          </w:p>
        </w:tc>
        <w:tc>
          <w:tcPr>
            <w:tcW w:w="3737" w:type="dxa"/>
            <w:gridSpan w:val="3"/>
          </w:tcPr>
          <w:p w:rsidR="00EA4B03" w:rsidRDefault="00EA4B03">
            <w:pPr>
              <w:pStyle w:val="ConsPlusNormal"/>
              <w:jc w:val="center"/>
            </w:pPr>
            <w:r>
              <w:t>Планируемый объем оказания услуг (выполнения работ)</w:t>
            </w:r>
          </w:p>
        </w:tc>
        <w:tc>
          <w:tcPr>
            <w:tcW w:w="3685" w:type="dxa"/>
            <w:gridSpan w:val="3"/>
            <w:tcBorders>
              <w:right w:val="nil"/>
            </w:tcBorders>
          </w:tcPr>
          <w:p w:rsidR="00EA4B03" w:rsidRDefault="00EA4B03">
            <w:pPr>
              <w:pStyle w:val="ConsPlusNormal"/>
              <w:jc w:val="center"/>
            </w:pPr>
            <w:r>
              <w:t>Сумма планируемых поступлений</w:t>
            </w:r>
          </w:p>
        </w:tc>
      </w:tr>
      <w:tr w:rsidR="00EA4B03">
        <w:tc>
          <w:tcPr>
            <w:tcW w:w="2098" w:type="dxa"/>
            <w:vMerge/>
            <w:tcBorders>
              <w:left w:val="nil"/>
            </w:tcBorders>
          </w:tcPr>
          <w:p w:rsidR="00EA4B03" w:rsidRDefault="00EA4B03">
            <w:pPr>
              <w:pStyle w:val="ConsPlusNormal"/>
            </w:pPr>
          </w:p>
        </w:tc>
        <w:tc>
          <w:tcPr>
            <w:tcW w:w="907" w:type="dxa"/>
            <w:vMerge/>
          </w:tcPr>
          <w:p w:rsidR="00EA4B03" w:rsidRDefault="00EA4B03">
            <w:pPr>
              <w:pStyle w:val="ConsPlusNormal"/>
            </w:pPr>
          </w:p>
        </w:tc>
        <w:tc>
          <w:tcPr>
            <w:tcW w:w="1077"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247"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247"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1243"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247"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247"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1191"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247"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24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098" w:type="dxa"/>
            <w:tcBorders>
              <w:left w:val="nil"/>
            </w:tcBorders>
          </w:tcPr>
          <w:p w:rsidR="00EA4B03" w:rsidRDefault="00EA4B03">
            <w:pPr>
              <w:pStyle w:val="ConsPlusNormal"/>
              <w:jc w:val="center"/>
            </w:pPr>
            <w:r>
              <w:t>1</w:t>
            </w:r>
          </w:p>
        </w:tc>
        <w:tc>
          <w:tcPr>
            <w:tcW w:w="907" w:type="dxa"/>
          </w:tcPr>
          <w:p w:rsidR="00EA4B03" w:rsidRDefault="00EA4B03">
            <w:pPr>
              <w:pStyle w:val="ConsPlusNormal"/>
              <w:jc w:val="center"/>
            </w:pPr>
            <w:r>
              <w:t>2</w:t>
            </w:r>
          </w:p>
        </w:tc>
        <w:tc>
          <w:tcPr>
            <w:tcW w:w="1077" w:type="dxa"/>
          </w:tcPr>
          <w:p w:rsidR="00EA4B03" w:rsidRDefault="00EA4B03">
            <w:pPr>
              <w:pStyle w:val="ConsPlusNormal"/>
              <w:jc w:val="center"/>
            </w:pPr>
            <w:r>
              <w:t>3</w:t>
            </w:r>
          </w:p>
        </w:tc>
        <w:tc>
          <w:tcPr>
            <w:tcW w:w="1247" w:type="dxa"/>
          </w:tcPr>
          <w:p w:rsidR="00EA4B03" w:rsidRDefault="00EA4B03">
            <w:pPr>
              <w:pStyle w:val="ConsPlusNormal"/>
              <w:jc w:val="center"/>
            </w:pPr>
            <w:r>
              <w:t>4</w:t>
            </w:r>
          </w:p>
        </w:tc>
        <w:tc>
          <w:tcPr>
            <w:tcW w:w="1247" w:type="dxa"/>
          </w:tcPr>
          <w:p w:rsidR="00EA4B03" w:rsidRDefault="00EA4B03">
            <w:pPr>
              <w:pStyle w:val="ConsPlusNormal"/>
              <w:jc w:val="center"/>
            </w:pPr>
            <w:r>
              <w:t>5</w:t>
            </w:r>
          </w:p>
        </w:tc>
        <w:tc>
          <w:tcPr>
            <w:tcW w:w="1243" w:type="dxa"/>
          </w:tcPr>
          <w:p w:rsidR="00EA4B03" w:rsidRDefault="00EA4B03">
            <w:pPr>
              <w:pStyle w:val="ConsPlusNormal"/>
              <w:jc w:val="center"/>
            </w:pPr>
            <w:r>
              <w:t>6</w:t>
            </w:r>
          </w:p>
        </w:tc>
        <w:tc>
          <w:tcPr>
            <w:tcW w:w="1247" w:type="dxa"/>
          </w:tcPr>
          <w:p w:rsidR="00EA4B03" w:rsidRDefault="00EA4B03">
            <w:pPr>
              <w:pStyle w:val="ConsPlusNormal"/>
              <w:jc w:val="center"/>
            </w:pPr>
            <w:r>
              <w:t>7</w:t>
            </w:r>
          </w:p>
        </w:tc>
        <w:tc>
          <w:tcPr>
            <w:tcW w:w="1247" w:type="dxa"/>
          </w:tcPr>
          <w:p w:rsidR="00EA4B03" w:rsidRDefault="00EA4B03">
            <w:pPr>
              <w:pStyle w:val="ConsPlusNormal"/>
              <w:jc w:val="center"/>
            </w:pPr>
            <w:r>
              <w:t>8</w:t>
            </w:r>
          </w:p>
        </w:tc>
        <w:tc>
          <w:tcPr>
            <w:tcW w:w="1191" w:type="dxa"/>
          </w:tcPr>
          <w:p w:rsidR="00EA4B03" w:rsidRDefault="00EA4B03">
            <w:pPr>
              <w:pStyle w:val="ConsPlusNormal"/>
              <w:jc w:val="center"/>
            </w:pPr>
            <w:r>
              <w:t>9</w:t>
            </w:r>
          </w:p>
        </w:tc>
        <w:tc>
          <w:tcPr>
            <w:tcW w:w="1247" w:type="dxa"/>
          </w:tcPr>
          <w:p w:rsidR="00EA4B03" w:rsidRDefault="00EA4B03">
            <w:pPr>
              <w:pStyle w:val="ConsPlusNormal"/>
              <w:jc w:val="center"/>
            </w:pPr>
            <w:r>
              <w:t>10</w:t>
            </w:r>
          </w:p>
        </w:tc>
        <w:tc>
          <w:tcPr>
            <w:tcW w:w="1247" w:type="dxa"/>
            <w:tcBorders>
              <w:right w:val="nil"/>
            </w:tcBorders>
          </w:tcPr>
          <w:p w:rsidR="00EA4B03" w:rsidRDefault="00EA4B03">
            <w:pPr>
              <w:pStyle w:val="ConsPlusNormal"/>
              <w:jc w:val="center"/>
            </w:pPr>
            <w:r>
              <w:t>11</w:t>
            </w:r>
          </w:p>
        </w:tc>
      </w:tr>
      <w:tr w:rsidR="00EA4B03">
        <w:tblPrEx>
          <w:tblBorders>
            <w:right w:val="single" w:sz="4" w:space="0" w:color="auto"/>
          </w:tblBorders>
        </w:tblPrEx>
        <w:tc>
          <w:tcPr>
            <w:tcW w:w="2098" w:type="dxa"/>
            <w:tcBorders>
              <w:left w:val="nil"/>
            </w:tcBorders>
          </w:tcPr>
          <w:p w:rsidR="00EA4B03" w:rsidRDefault="00EA4B03">
            <w:pPr>
              <w:pStyle w:val="ConsPlusNormal"/>
            </w:pPr>
          </w:p>
        </w:tc>
        <w:tc>
          <w:tcPr>
            <w:tcW w:w="907" w:type="dxa"/>
            <w:vAlign w:val="bottom"/>
          </w:tcPr>
          <w:p w:rsidR="00EA4B03" w:rsidRDefault="00EA4B03">
            <w:pPr>
              <w:pStyle w:val="ConsPlusNormal"/>
              <w:jc w:val="center"/>
            </w:pPr>
            <w:r>
              <w:t>0100</w:t>
            </w:r>
          </w:p>
        </w:tc>
        <w:tc>
          <w:tcPr>
            <w:tcW w:w="1077" w:type="dxa"/>
            <w:vAlign w:val="bottom"/>
          </w:tcPr>
          <w:p w:rsidR="00EA4B03" w:rsidRDefault="00EA4B03">
            <w:pPr>
              <w:pStyle w:val="ConsPlusNormal"/>
            </w:pPr>
          </w:p>
        </w:tc>
        <w:tc>
          <w:tcPr>
            <w:tcW w:w="1247" w:type="dxa"/>
            <w:vAlign w:val="bottom"/>
          </w:tcPr>
          <w:p w:rsidR="00EA4B03" w:rsidRDefault="00EA4B03">
            <w:pPr>
              <w:pStyle w:val="ConsPlusNormal"/>
            </w:pPr>
          </w:p>
        </w:tc>
        <w:tc>
          <w:tcPr>
            <w:tcW w:w="1247" w:type="dxa"/>
            <w:vAlign w:val="bottom"/>
          </w:tcPr>
          <w:p w:rsidR="00EA4B03" w:rsidRDefault="00EA4B03">
            <w:pPr>
              <w:pStyle w:val="ConsPlusNormal"/>
            </w:pPr>
          </w:p>
        </w:tc>
        <w:tc>
          <w:tcPr>
            <w:tcW w:w="1243" w:type="dxa"/>
            <w:vAlign w:val="bottom"/>
          </w:tcPr>
          <w:p w:rsidR="00EA4B03" w:rsidRDefault="00EA4B03">
            <w:pPr>
              <w:pStyle w:val="ConsPlusNormal"/>
            </w:pPr>
          </w:p>
        </w:tc>
        <w:tc>
          <w:tcPr>
            <w:tcW w:w="1247" w:type="dxa"/>
            <w:vAlign w:val="bottom"/>
          </w:tcPr>
          <w:p w:rsidR="00EA4B03" w:rsidRDefault="00EA4B03">
            <w:pPr>
              <w:pStyle w:val="ConsPlusNormal"/>
            </w:pPr>
          </w:p>
        </w:tc>
        <w:tc>
          <w:tcPr>
            <w:tcW w:w="1247" w:type="dxa"/>
            <w:vAlign w:val="bottom"/>
          </w:tcPr>
          <w:p w:rsidR="00EA4B03" w:rsidRDefault="00EA4B03">
            <w:pPr>
              <w:pStyle w:val="ConsPlusNormal"/>
            </w:pPr>
          </w:p>
        </w:tc>
        <w:tc>
          <w:tcPr>
            <w:tcW w:w="1191"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2098" w:type="dxa"/>
            <w:tcBorders>
              <w:left w:val="nil"/>
            </w:tcBorders>
          </w:tcPr>
          <w:p w:rsidR="00EA4B03" w:rsidRDefault="00EA4B03">
            <w:pPr>
              <w:pStyle w:val="ConsPlusNormal"/>
            </w:pPr>
          </w:p>
        </w:tc>
        <w:tc>
          <w:tcPr>
            <w:tcW w:w="907" w:type="dxa"/>
            <w:vAlign w:val="bottom"/>
          </w:tcPr>
          <w:p w:rsidR="00EA4B03" w:rsidRDefault="00EA4B03">
            <w:pPr>
              <w:pStyle w:val="ConsPlusNormal"/>
              <w:jc w:val="center"/>
            </w:pPr>
            <w:r>
              <w:t>0200</w:t>
            </w:r>
          </w:p>
        </w:tc>
        <w:tc>
          <w:tcPr>
            <w:tcW w:w="1077" w:type="dxa"/>
            <w:vAlign w:val="bottom"/>
          </w:tcPr>
          <w:p w:rsidR="00EA4B03" w:rsidRDefault="00EA4B03">
            <w:pPr>
              <w:pStyle w:val="ConsPlusNormal"/>
            </w:pPr>
          </w:p>
        </w:tc>
        <w:tc>
          <w:tcPr>
            <w:tcW w:w="1247" w:type="dxa"/>
            <w:vAlign w:val="bottom"/>
          </w:tcPr>
          <w:p w:rsidR="00EA4B03" w:rsidRDefault="00EA4B03">
            <w:pPr>
              <w:pStyle w:val="ConsPlusNormal"/>
            </w:pPr>
          </w:p>
        </w:tc>
        <w:tc>
          <w:tcPr>
            <w:tcW w:w="1247" w:type="dxa"/>
            <w:vAlign w:val="bottom"/>
          </w:tcPr>
          <w:p w:rsidR="00EA4B03" w:rsidRDefault="00EA4B03">
            <w:pPr>
              <w:pStyle w:val="ConsPlusNormal"/>
            </w:pPr>
          </w:p>
        </w:tc>
        <w:tc>
          <w:tcPr>
            <w:tcW w:w="1243" w:type="dxa"/>
            <w:vAlign w:val="bottom"/>
          </w:tcPr>
          <w:p w:rsidR="00EA4B03" w:rsidRDefault="00EA4B03">
            <w:pPr>
              <w:pStyle w:val="ConsPlusNormal"/>
            </w:pPr>
          </w:p>
        </w:tc>
        <w:tc>
          <w:tcPr>
            <w:tcW w:w="1247" w:type="dxa"/>
            <w:vAlign w:val="bottom"/>
          </w:tcPr>
          <w:p w:rsidR="00EA4B03" w:rsidRDefault="00EA4B03">
            <w:pPr>
              <w:pStyle w:val="ConsPlusNormal"/>
            </w:pPr>
          </w:p>
        </w:tc>
        <w:tc>
          <w:tcPr>
            <w:tcW w:w="1247" w:type="dxa"/>
            <w:vAlign w:val="bottom"/>
          </w:tcPr>
          <w:p w:rsidR="00EA4B03" w:rsidRDefault="00EA4B03">
            <w:pPr>
              <w:pStyle w:val="ConsPlusNormal"/>
            </w:pPr>
          </w:p>
        </w:tc>
        <w:tc>
          <w:tcPr>
            <w:tcW w:w="1191"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2098" w:type="dxa"/>
            <w:tcBorders>
              <w:left w:val="nil"/>
            </w:tcBorders>
          </w:tcPr>
          <w:p w:rsidR="00EA4B03" w:rsidRDefault="00EA4B03">
            <w:pPr>
              <w:pStyle w:val="ConsPlusNormal"/>
            </w:pPr>
          </w:p>
        </w:tc>
        <w:tc>
          <w:tcPr>
            <w:tcW w:w="907" w:type="dxa"/>
            <w:vAlign w:val="bottom"/>
          </w:tcPr>
          <w:p w:rsidR="00EA4B03" w:rsidRDefault="00EA4B03">
            <w:pPr>
              <w:pStyle w:val="ConsPlusNormal"/>
            </w:pPr>
          </w:p>
        </w:tc>
        <w:tc>
          <w:tcPr>
            <w:tcW w:w="1077" w:type="dxa"/>
            <w:vAlign w:val="bottom"/>
          </w:tcPr>
          <w:p w:rsidR="00EA4B03" w:rsidRDefault="00EA4B03">
            <w:pPr>
              <w:pStyle w:val="ConsPlusNormal"/>
            </w:pPr>
          </w:p>
        </w:tc>
        <w:tc>
          <w:tcPr>
            <w:tcW w:w="1247" w:type="dxa"/>
            <w:vAlign w:val="bottom"/>
          </w:tcPr>
          <w:p w:rsidR="00EA4B03" w:rsidRDefault="00EA4B03">
            <w:pPr>
              <w:pStyle w:val="ConsPlusNormal"/>
            </w:pPr>
          </w:p>
        </w:tc>
        <w:tc>
          <w:tcPr>
            <w:tcW w:w="1247" w:type="dxa"/>
            <w:vAlign w:val="bottom"/>
          </w:tcPr>
          <w:p w:rsidR="00EA4B03" w:rsidRDefault="00EA4B03">
            <w:pPr>
              <w:pStyle w:val="ConsPlusNormal"/>
            </w:pPr>
          </w:p>
        </w:tc>
        <w:tc>
          <w:tcPr>
            <w:tcW w:w="1243" w:type="dxa"/>
            <w:vAlign w:val="bottom"/>
          </w:tcPr>
          <w:p w:rsidR="00EA4B03" w:rsidRDefault="00EA4B03">
            <w:pPr>
              <w:pStyle w:val="ConsPlusNormal"/>
            </w:pPr>
          </w:p>
        </w:tc>
        <w:tc>
          <w:tcPr>
            <w:tcW w:w="1247" w:type="dxa"/>
            <w:vAlign w:val="bottom"/>
          </w:tcPr>
          <w:p w:rsidR="00EA4B03" w:rsidRDefault="00EA4B03">
            <w:pPr>
              <w:pStyle w:val="ConsPlusNormal"/>
            </w:pPr>
          </w:p>
        </w:tc>
        <w:tc>
          <w:tcPr>
            <w:tcW w:w="1247" w:type="dxa"/>
            <w:vAlign w:val="bottom"/>
          </w:tcPr>
          <w:p w:rsidR="00EA4B03" w:rsidRDefault="00EA4B03">
            <w:pPr>
              <w:pStyle w:val="ConsPlusNormal"/>
            </w:pPr>
          </w:p>
        </w:tc>
        <w:tc>
          <w:tcPr>
            <w:tcW w:w="1191"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2098" w:type="dxa"/>
            <w:tcBorders>
              <w:left w:val="nil"/>
              <w:bottom w:val="nil"/>
            </w:tcBorders>
          </w:tcPr>
          <w:p w:rsidR="00EA4B03" w:rsidRDefault="00EA4B03">
            <w:pPr>
              <w:pStyle w:val="ConsPlusNormal"/>
              <w:jc w:val="right"/>
            </w:pPr>
            <w:r>
              <w:t>Итого</w:t>
            </w:r>
          </w:p>
        </w:tc>
        <w:tc>
          <w:tcPr>
            <w:tcW w:w="907" w:type="dxa"/>
            <w:vAlign w:val="bottom"/>
          </w:tcPr>
          <w:p w:rsidR="00EA4B03" w:rsidRDefault="00EA4B03">
            <w:pPr>
              <w:pStyle w:val="ConsPlusNormal"/>
              <w:jc w:val="center"/>
            </w:pPr>
            <w:r>
              <w:t>9000</w:t>
            </w:r>
          </w:p>
        </w:tc>
        <w:tc>
          <w:tcPr>
            <w:tcW w:w="1077" w:type="dxa"/>
            <w:vAlign w:val="bottom"/>
          </w:tcPr>
          <w:p w:rsidR="00EA4B03" w:rsidRDefault="00EA4B03">
            <w:pPr>
              <w:pStyle w:val="ConsPlusNormal"/>
              <w:jc w:val="center"/>
            </w:pPr>
            <w:r>
              <w:t>x</w:t>
            </w:r>
          </w:p>
        </w:tc>
        <w:tc>
          <w:tcPr>
            <w:tcW w:w="1247" w:type="dxa"/>
            <w:vAlign w:val="bottom"/>
          </w:tcPr>
          <w:p w:rsidR="00EA4B03" w:rsidRDefault="00EA4B03">
            <w:pPr>
              <w:pStyle w:val="ConsPlusNormal"/>
              <w:jc w:val="center"/>
            </w:pPr>
            <w:r>
              <w:t>x</w:t>
            </w:r>
          </w:p>
        </w:tc>
        <w:tc>
          <w:tcPr>
            <w:tcW w:w="1247" w:type="dxa"/>
            <w:vAlign w:val="bottom"/>
          </w:tcPr>
          <w:p w:rsidR="00EA4B03" w:rsidRDefault="00EA4B03">
            <w:pPr>
              <w:pStyle w:val="ConsPlusNormal"/>
              <w:jc w:val="center"/>
            </w:pPr>
            <w:r>
              <w:t>x</w:t>
            </w:r>
          </w:p>
        </w:tc>
        <w:tc>
          <w:tcPr>
            <w:tcW w:w="1243" w:type="dxa"/>
            <w:vAlign w:val="bottom"/>
          </w:tcPr>
          <w:p w:rsidR="00EA4B03" w:rsidRDefault="00EA4B03">
            <w:pPr>
              <w:pStyle w:val="ConsPlusNormal"/>
              <w:jc w:val="center"/>
            </w:pPr>
            <w:r>
              <w:t>x</w:t>
            </w:r>
          </w:p>
        </w:tc>
        <w:tc>
          <w:tcPr>
            <w:tcW w:w="1247" w:type="dxa"/>
            <w:vAlign w:val="bottom"/>
          </w:tcPr>
          <w:p w:rsidR="00EA4B03" w:rsidRDefault="00EA4B03">
            <w:pPr>
              <w:pStyle w:val="ConsPlusNormal"/>
              <w:jc w:val="center"/>
            </w:pPr>
            <w:r>
              <w:t>x</w:t>
            </w:r>
          </w:p>
        </w:tc>
        <w:tc>
          <w:tcPr>
            <w:tcW w:w="1247" w:type="dxa"/>
            <w:vAlign w:val="bottom"/>
          </w:tcPr>
          <w:p w:rsidR="00EA4B03" w:rsidRDefault="00EA4B03">
            <w:pPr>
              <w:pStyle w:val="ConsPlusNormal"/>
              <w:jc w:val="center"/>
            </w:pPr>
            <w:r>
              <w:t>x</w:t>
            </w:r>
          </w:p>
        </w:tc>
        <w:tc>
          <w:tcPr>
            <w:tcW w:w="1191"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r>
    </w:tbl>
    <w:p w:rsidR="00EA4B03" w:rsidRDefault="00EA4B03">
      <w:pPr>
        <w:pStyle w:val="ConsPlusNormal"/>
        <w:sectPr w:rsidR="00EA4B03">
          <w:pgSz w:w="16838" w:h="11905" w:orient="landscape"/>
          <w:pgMar w:top="1701" w:right="397" w:bottom="850" w:left="397" w:header="0" w:footer="0" w:gutter="0"/>
          <w:cols w:space="720"/>
          <w:titlePg/>
        </w:sectPr>
      </w:pPr>
    </w:p>
    <w:p w:rsidR="00EA4B03" w:rsidRDefault="00EA4B03">
      <w:pPr>
        <w:pStyle w:val="ConsPlusNormal"/>
        <w:jc w:val="both"/>
      </w:pPr>
    </w:p>
    <w:p w:rsidR="00EA4B03" w:rsidRDefault="00EA4B03">
      <w:pPr>
        <w:pStyle w:val="ConsPlusNonformat"/>
        <w:jc w:val="both"/>
      </w:pPr>
      <w:r>
        <w:t>2.1.6.   Расчет   поступлений  от  возмещения  расходов  по  решению  судов</w:t>
      </w:r>
    </w:p>
    <w:p w:rsidR="00EA4B03" w:rsidRDefault="00EA4B03">
      <w:pPr>
        <w:pStyle w:val="ConsPlusNonformat"/>
        <w:jc w:val="both"/>
      </w:pPr>
      <w:r>
        <w:t>(возмещения судебных издержек)</w:t>
      </w:r>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964"/>
        <w:gridCol w:w="1928"/>
        <w:gridCol w:w="2041"/>
        <w:gridCol w:w="1928"/>
      </w:tblGrid>
      <w:tr w:rsidR="00EA4B03">
        <w:tc>
          <w:tcPr>
            <w:tcW w:w="2154" w:type="dxa"/>
            <w:vMerge w:val="restart"/>
            <w:tcBorders>
              <w:left w:val="nil"/>
            </w:tcBorders>
          </w:tcPr>
          <w:p w:rsidR="00EA4B03" w:rsidRDefault="00EA4B03">
            <w:pPr>
              <w:pStyle w:val="ConsPlusNormal"/>
              <w:jc w:val="center"/>
            </w:pPr>
            <w:r>
              <w:t>Наименование показателя</w:t>
            </w:r>
          </w:p>
        </w:tc>
        <w:tc>
          <w:tcPr>
            <w:tcW w:w="964" w:type="dxa"/>
            <w:vMerge w:val="restart"/>
          </w:tcPr>
          <w:p w:rsidR="00EA4B03" w:rsidRDefault="00EA4B03">
            <w:pPr>
              <w:pStyle w:val="ConsPlusNormal"/>
              <w:jc w:val="center"/>
            </w:pPr>
            <w:r>
              <w:t>Код строки</w:t>
            </w:r>
          </w:p>
        </w:tc>
        <w:tc>
          <w:tcPr>
            <w:tcW w:w="5897" w:type="dxa"/>
            <w:gridSpan w:val="3"/>
            <w:tcBorders>
              <w:right w:val="nil"/>
            </w:tcBorders>
          </w:tcPr>
          <w:p w:rsidR="00EA4B03" w:rsidRDefault="00EA4B03">
            <w:pPr>
              <w:pStyle w:val="ConsPlusNormal"/>
              <w:jc w:val="center"/>
            </w:pPr>
            <w:r>
              <w:t>Сумма</w:t>
            </w:r>
          </w:p>
        </w:tc>
      </w:tr>
      <w:tr w:rsidR="00EA4B03">
        <w:tc>
          <w:tcPr>
            <w:tcW w:w="2154" w:type="dxa"/>
            <w:vMerge/>
            <w:tcBorders>
              <w:left w:val="nil"/>
            </w:tcBorders>
          </w:tcPr>
          <w:p w:rsidR="00EA4B03" w:rsidRDefault="00EA4B03">
            <w:pPr>
              <w:pStyle w:val="ConsPlusNormal"/>
            </w:pPr>
          </w:p>
        </w:tc>
        <w:tc>
          <w:tcPr>
            <w:tcW w:w="964" w:type="dxa"/>
            <w:vMerge/>
          </w:tcPr>
          <w:p w:rsidR="00EA4B03" w:rsidRDefault="00EA4B03">
            <w:pPr>
              <w:pStyle w:val="ConsPlusNormal"/>
            </w:pPr>
          </w:p>
        </w:tc>
        <w:tc>
          <w:tcPr>
            <w:tcW w:w="1928"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2041"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928"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154" w:type="dxa"/>
            <w:tcBorders>
              <w:left w:val="nil"/>
            </w:tcBorders>
          </w:tcPr>
          <w:p w:rsidR="00EA4B03" w:rsidRDefault="00EA4B03">
            <w:pPr>
              <w:pStyle w:val="ConsPlusNormal"/>
              <w:jc w:val="center"/>
            </w:pPr>
            <w:r>
              <w:t>1</w:t>
            </w:r>
          </w:p>
        </w:tc>
        <w:tc>
          <w:tcPr>
            <w:tcW w:w="964" w:type="dxa"/>
          </w:tcPr>
          <w:p w:rsidR="00EA4B03" w:rsidRDefault="00EA4B03">
            <w:pPr>
              <w:pStyle w:val="ConsPlusNormal"/>
              <w:jc w:val="center"/>
            </w:pPr>
            <w:r>
              <w:t>2</w:t>
            </w:r>
          </w:p>
        </w:tc>
        <w:tc>
          <w:tcPr>
            <w:tcW w:w="1928" w:type="dxa"/>
          </w:tcPr>
          <w:p w:rsidR="00EA4B03" w:rsidRDefault="00EA4B03">
            <w:pPr>
              <w:pStyle w:val="ConsPlusNormal"/>
              <w:jc w:val="center"/>
            </w:pPr>
            <w:r>
              <w:t>3</w:t>
            </w:r>
          </w:p>
        </w:tc>
        <w:tc>
          <w:tcPr>
            <w:tcW w:w="2041" w:type="dxa"/>
          </w:tcPr>
          <w:p w:rsidR="00EA4B03" w:rsidRDefault="00EA4B03">
            <w:pPr>
              <w:pStyle w:val="ConsPlusNormal"/>
              <w:jc w:val="center"/>
            </w:pPr>
            <w:r>
              <w:t>4</w:t>
            </w:r>
          </w:p>
        </w:tc>
        <w:tc>
          <w:tcPr>
            <w:tcW w:w="1928" w:type="dxa"/>
            <w:tcBorders>
              <w:right w:val="nil"/>
            </w:tcBorders>
          </w:tcPr>
          <w:p w:rsidR="00EA4B03" w:rsidRDefault="00EA4B03">
            <w:pPr>
              <w:pStyle w:val="ConsPlusNormal"/>
              <w:jc w:val="center"/>
            </w:pPr>
            <w:r>
              <w:t>5</w:t>
            </w:r>
          </w:p>
        </w:tc>
      </w:tr>
      <w:tr w:rsidR="00EA4B03">
        <w:tc>
          <w:tcPr>
            <w:tcW w:w="2154" w:type="dxa"/>
            <w:tcBorders>
              <w:left w:val="nil"/>
            </w:tcBorders>
          </w:tcPr>
          <w:p w:rsidR="00EA4B03" w:rsidRDefault="00EA4B03">
            <w:pPr>
              <w:pStyle w:val="ConsPlusNormal"/>
            </w:pPr>
          </w:p>
        </w:tc>
        <w:tc>
          <w:tcPr>
            <w:tcW w:w="964" w:type="dxa"/>
            <w:vAlign w:val="bottom"/>
          </w:tcPr>
          <w:p w:rsidR="00EA4B03" w:rsidRDefault="00EA4B03">
            <w:pPr>
              <w:pStyle w:val="ConsPlusNormal"/>
              <w:jc w:val="center"/>
            </w:pPr>
            <w:r>
              <w:t>0100</w:t>
            </w:r>
          </w:p>
        </w:tc>
        <w:tc>
          <w:tcPr>
            <w:tcW w:w="1928" w:type="dxa"/>
          </w:tcPr>
          <w:p w:rsidR="00EA4B03" w:rsidRDefault="00EA4B03">
            <w:pPr>
              <w:pStyle w:val="ConsPlusNormal"/>
            </w:pPr>
          </w:p>
        </w:tc>
        <w:tc>
          <w:tcPr>
            <w:tcW w:w="2041" w:type="dxa"/>
          </w:tcPr>
          <w:p w:rsidR="00EA4B03" w:rsidRDefault="00EA4B03">
            <w:pPr>
              <w:pStyle w:val="ConsPlusNormal"/>
            </w:pPr>
          </w:p>
        </w:tc>
        <w:tc>
          <w:tcPr>
            <w:tcW w:w="1928" w:type="dxa"/>
            <w:tcBorders>
              <w:right w:val="nil"/>
            </w:tcBorders>
          </w:tcPr>
          <w:p w:rsidR="00EA4B03" w:rsidRDefault="00EA4B03">
            <w:pPr>
              <w:pStyle w:val="ConsPlusNormal"/>
            </w:pPr>
          </w:p>
        </w:tc>
      </w:tr>
      <w:tr w:rsidR="00EA4B03">
        <w:tc>
          <w:tcPr>
            <w:tcW w:w="2154" w:type="dxa"/>
            <w:tcBorders>
              <w:left w:val="nil"/>
            </w:tcBorders>
          </w:tcPr>
          <w:p w:rsidR="00EA4B03" w:rsidRDefault="00EA4B03">
            <w:pPr>
              <w:pStyle w:val="ConsPlusNormal"/>
            </w:pPr>
          </w:p>
        </w:tc>
        <w:tc>
          <w:tcPr>
            <w:tcW w:w="964" w:type="dxa"/>
            <w:vAlign w:val="bottom"/>
          </w:tcPr>
          <w:p w:rsidR="00EA4B03" w:rsidRDefault="00EA4B03">
            <w:pPr>
              <w:pStyle w:val="ConsPlusNormal"/>
              <w:jc w:val="center"/>
            </w:pPr>
            <w:r>
              <w:t>0200</w:t>
            </w:r>
          </w:p>
        </w:tc>
        <w:tc>
          <w:tcPr>
            <w:tcW w:w="1928" w:type="dxa"/>
          </w:tcPr>
          <w:p w:rsidR="00EA4B03" w:rsidRDefault="00EA4B03">
            <w:pPr>
              <w:pStyle w:val="ConsPlusNormal"/>
            </w:pPr>
          </w:p>
        </w:tc>
        <w:tc>
          <w:tcPr>
            <w:tcW w:w="2041" w:type="dxa"/>
          </w:tcPr>
          <w:p w:rsidR="00EA4B03" w:rsidRDefault="00EA4B03">
            <w:pPr>
              <w:pStyle w:val="ConsPlusNormal"/>
            </w:pPr>
          </w:p>
        </w:tc>
        <w:tc>
          <w:tcPr>
            <w:tcW w:w="1928" w:type="dxa"/>
            <w:tcBorders>
              <w:right w:val="nil"/>
            </w:tcBorders>
          </w:tcPr>
          <w:p w:rsidR="00EA4B03" w:rsidRDefault="00EA4B03">
            <w:pPr>
              <w:pStyle w:val="ConsPlusNormal"/>
            </w:pPr>
          </w:p>
        </w:tc>
      </w:tr>
      <w:tr w:rsidR="00EA4B03">
        <w:tc>
          <w:tcPr>
            <w:tcW w:w="2154" w:type="dxa"/>
            <w:tcBorders>
              <w:left w:val="nil"/>
            </w:tcBorders>
          </w:tcPr>
          <w:p w:rsidR="00EA4B03" w:rsidRDefault="00EA4B03">
            <w:pPr>
              <w:pStyle w:val="ConsPlusNormal"/>
            </w:pPr>
          </w:p>
        </w:tc>
        <w:tc>
          <w:tcPr>
            <w:tcW w:w="964" w:type="dxa"/>
            <w:vAlign w:val="bottom"/>
          </w:tcPr>
          <w:p w:rsidR="00EA4B03" w:rsidRDefault="00EA4B03">
            <w:pPr>
              <w:pStyle w:val="ConsPlusNormal"/>
            </w:pPr>
          </w:p>
        </w:tc>
        <w:tc>
          <w:tcPr>
            <w:tcW w:w="1928" w:type="dxa"/>
          </w:tcPr>
          <w:p w:rsidR="00EA4B03" w:rsidRDefault="00EA4B03">
            <w:pPr>
              <w:pStyle w:val="ConsPlusNormal"/>
            </w:pPr>
          </w:p>
        </w:tc>
        <w:tc>
          <w:tcPr>
            <w:tcW w:w="2041" w:type="dxa"/>
          </w:tcPr>
          <w:p w:rsidR="00EA4B03" w:rsidRDefault="00EA4B03">
            <w:pPr>
              <w:pStyle w:val="ConsPlusNormal"/>
            </w:pPr>
          </w:p>
        </w:tc>
        <w:tc>
          <w:tcPr>
            <w:tcW w:w="1928" w:type="dxa"/>
            <w:tcBorders>
              <w:right w:val="nil"/>
            </w:tcBorders>
          </w:tcPr>
          <w:p w:rsidR="00EA4B03" w:rsidRDefault="00EA4B03">
            <w:pPr>
              <w:pStyle w:val="ConsPlusNormal"/>
            </w:pPr>
          </w:p>
        </w:tc>
      </w:tr>
      <w:tr w:rsidR="00EA4B03">
        <w:tc>
          <w:tcPr>
            <w:tcW w:w="2154" w:type="dxa"/>
            <w:tcBorders>
              <w:left w:val="nil"/>
              <w:bottom w:val="nil"/>
            </w:tcBorders>
          </w:tcPr>
          <w:p w:rsidR="00EA4B03" w:rsidRDefault="00EA4B03">
            <w:pPr>
              <w:pStyle w:val="ConsPlusNormal"/>
              <w:jc w:val="right"/>
            </w:pPr>
            <w:r>
              <w:t>Итого</w:t>
            </w:r>
          </w:p>
        </w:tc>
        <w:tc>
          <w:tcPr>
            <w:tcW w:w="964" w:type="dxa"/>
            <w:vAlign w:val="bottom"/>
          </w:tcPr>
          <w:p w:rsidR="00EA4B03" w:rsidRDefault="00EA4B03">
            <w:pPr>
              <w:pStyle w:val="ConsPlusNormal"/>
              <w:jc w:val="center"/>
            </w:pPr>
            <w:r>
              <w:t>9000</w:t>
            </w:r>
          </w:p>
        </w:tc>
        <w:tc>
          <w:tcPr>
            <w:tcW w:w="1928" w:type="dxa"/>
          </w:tcPr>
          <w:p w:rsidR="00EA4B03" w:rsidRDefault="00EA4B03">
            <w:pPr>
              <w:pStyle w:val="ConsPlusNormal"/>
            </w:pPr>
          </w:p>
        </w:tc>
        <w:tc>
          <w:tcPr>
            <w:tcW w:w="2041" w:type="dxa"/>
          </w:tcPr>
          <w:p w:rsidR="00EA4B03" w:rsidRDefault="00EA4B03">
            <w:pPr>
              <w:pStyle w:val="ConsPlusNormal"/>
            </w:pPr>
          </w:p>
        </w:tc>
        <w:tc>
          <w:tcPr>
            <w:tcW w:w="1928" w:type="dxa"/>
            <w:tcBorders>
              <w:right w:val="nil"/>
            </w:tcBorders>
          </w:tcPr>
          <w:p w:rsidR="00EA4B03" w:rsidRDefault="00EA4B03">
            <w:pPr>
              <w:pStyle w:val="ConsPlusNormal"/>
            </w:pPr>
            <w:r>
              <w:t>-</w:t>
            </w:r>
          </w:p>
        </w:tc>
      </w:tr>
    </w:tbl>
    <w:p w:rsidR="00EA4B03" w:rsidRDefault="00EA4B03">
      <w:pPr>
        <w:pStyle w:val="ConsPlusNormal"/>
        <w:jc w:val="both"/>
      </w:pPr>
    </w:p>
    <w:p w:rsidR="00EA4B03" w:rsidRDefault="00EA4B03">
      <w:pPr>
        <w:pStyle w:val="ConsPlusNonformat"/>
        <w:jc w:val="both"/>
      </w:pPr>
      <w:r>
        <w:t>2.1.7. Расчет прочих поступлений от компенсации затрат</w:t>
      </w:r>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964"/>
        <w:gridCol w:w="1928"/>
        <w:gridCol w:w="2041"/>
        <w:gridCol w:w="1928"/>
      </w:tblGrid>
      <w:tr w:rsidR="00EA4B03">
        <w:tc>
          <w:tcPr>
            <w:tcW w:w="2154" w:type="dxa"/>
            <w:vMerge w:val="restart"/>
            <w:tcBorders>
              <w:left w:val="nil"/>
            </w:tcBorders>
          </w:tcPr>
          <w:p w:rsidR="00EA4B03" w:rsidRDefault="00EA4B03">
            <w:pPr>
              <w:pStyle w:val="ConsPlusNormal"/>
              <w:jc w:val="center"/>
            </w:pPr>
            <w:r>
              <w:t>Наименование показателя</w:t>
            </w:r>
          </w:p>
        </w:tc>
        <w:tc>
          <w:tcPr>
            <w:tcW w:w="964" w:type="dxa"/>
            <w:vMerge w:val="restart"/>
          </w:tcPr>
          <w:p w:rsidR="00EA4B03" w:rsidRDefault="00EA4B03">
            <w:pPr>
              <w:pStyle w:val="ConsPlusNormal"/>
              <w:jc w:val="center"/>
            </w:pPr>
            <w:r>
              <w:t>Код строки</w:t>
            </w:r>
          </w:p>
        </w:tc>
        <w:tc>
          <w:tcPr>
            <w:tcW w:w="5897" w:type="dxa"/>
            <w:gridSpan w:val="3"/>
            <w:tcBorders>
              <w:right w:val="nil"/>
            </w:tcBorders>
          </w:tcPr>
          <w:p w:rsidR="00EA4B03" w:rsidRDefault="00EA4B03">
            <w:pPr>
              <w:pStyle w:val="ConsPlusNormal"/>
              <w:jc w:val="center"/>
            </w:pPr>
            <w:r>
              <w:t>Сумма</w:t>
            </w:r>
          </w:p>
        </w:tc>
      </w:tr>
      <w:tr w:rsidR="00EA4B03">
        <w:tc>
          <w:tcPr>
            <w:tcW w:w="2154" w:type="dxa"/>
            <w:vMerge/>
            <w:tcBorders>
              <w:left w:val="nil"/>
            </w:tcBorders>
          </w:tcPr>
          <w:p w:rsidR="00EA4B03" w:rsidRDefault="00EA4B03">
            <w:pPr>
              <w:pStyle w:val="ConsPlusNormal"/>
            </w:pPr>
          </w:p>
        </w:tc>
        <w:tc>
          <w:tcPr>
            <w:tcW w:w="964" w:type="dxa"/>
            <w:vMerge/>
          </w:tcPr>
          <w:p w:rsidR="00EA4B03" w:rsidRDefault="00EA4B03">
            <w:pPr>
              <w:pStyle w:val="ConsPlusNormal"/>
            </w:pPr>
          </w:p>
        </w:tc>
        <w:tc>
          <w:tcPr>
            <w:tcW w:w="1928"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2041"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928"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154" w:type="dxa"/>
            <w:tcBorders>
              <w:left w:val="nil"/>
            </w:tcBorders>
          </w:tcPr>
          <w:p w:rsidR="00EA4B03" w:rsidRDefault="00EA4B03">
            <w:pPr>
              <w:pStyle w:val="ConsPlusNormal"/>
              <w:jc w:val="center"/>
            </w:pPr>
            <w:r>
              <w:t>1</w:t>
            </w:r>
          </w:p>
        </w:tc>
        <w:tc>
          <w:tcPr>
            <w:tcW w:w="964" w:type="dxa"/>
          </w:tcPr>
          <w:p w:rsidR="00EA4B03" w:rsidRDefault="00EA4B03">
            <w:pPr>
              <w:pStyle w:val="ConsPlusNormal"/>
              <w:jc w:val="center"/>
            </w:pPr>
            <w:r>
              <w:t>2</w:t>
            </w:r>
          </w:p>
        </w:tc>
        <w:tc>
          <w:tcPr>
            <w:tcW w:w="1928" w:type="dxa"/>
          </w:tcPr>
          <w:p w:rsidR="00EA4B03" w:rsidRDefault="00EA4B03">
            <w:pPr>
              <w:pStyle w:val="ConsPlusNormal"/>
              <w:jc w:val="center"/>
            </w:pPr>
            <w:r>
              <w:t>3</w:t>
            </w:r>
          </w:p>
        </w:tc>
        <w:tc>
          <w:tcPr>
            <w:tcW w:w="2041" w:type="dxa"/>
          </w:tcPr>
          <w:p w:rsidR="00EA4B03" w:rsidRDefault="00EA4B03">
            <w:pPr>
              <w:pStyle w:val="ConsPlusNormal"/>
              <w:jc w:val="center"/>
            </w:pPr>
            <w:r>
              <w:t>4</w:t>
            </w:r>
          </w:p>
        </w:tc>
        <w:tc>
          <w:tcPr>
            <w:tcW w:w="1928" w:type="dxa"/>
            <w:tcBorders>
              <w:right w:val="nil"/>
            </w:tcBorders>
          </w:tcPr>
          <w:p w:rsidR="00EA4B03" w:rsidRDefault="00EA4B03">
            <w:pPr>
              <w:pStyle w:val="ConsPlusNormal"/>
              <w:jc w:val="center"/>
            </w:pPr>
            <w:r>
              <w:t>5</w:t>
            </w:r>
          </w:p>
        </w:tc>
      </w:tr>
      <w:tr w:rsidR="00EA4B03">
        <w:tc>
          <w:tcPr>
            <w:tcW w:w="2154" w:type="dxa"/>
            <w:tcBorders>
              <w:left w:val="nil"/>
            </w:tcBorders>
          </w:tcPr>
          <w:p w:rsidR="00EA4B03" w:rsidRDefault="00EA4B03">
            <w:pPr>
              <w:pStyle w:val="ConsPlusNormal"/>
            </w:pPr>
          </w:p>
        </w:tc>
        <w:tc>
          <w:tcPr>
            <w:tcW w:w="964" w:type="dxa"/>
            <w:vAlign w:val="bottom"/>
          </w:tcPr>
          <w:p w:rsidR="00EA4B03" w:rsidRDefault="00EA4B03">
            <w:pPr>
              <w:pStyle w:val="ConsPlusNormal"/>
              <w:jc w:val="center"/>
            </w:pPr>
            <w:r>
              <w:t>0100</w:t>
            </w:r>
          </w:p>
        </w:tc>
        <w:tc>
          <w:tcPr>
            <w:tcW w:w="1928" w:type="dxa"/>
          </w:tcPr>
          <w:p w:rsidR="00EA4B03" w:rsidRDefault="00EA4B03">
            <w:pPr>
              <w:pStyle w:val="ConsPlusNormal"/>
            </w:pPr>
          </w:p>
        </w:tc>
        <w:tc>
          <w:tcPr>
            <w:tcW w:w="2041" w:type="dxa"/>
          </w:tcPr>
          <w:p w:rsidR="00EA4B03" w:rsidRDefault="00EA4B03">
            <w:pPr>
              <w:pStyle w:val="ConsPlusNormal"/>
            </w:pPr>
          </w:p>
        </w:tc>
        <w:tc>
          <w:tcPr>
            <w:tcW w:w="1928" w:type="dxa"/>
            <w:tcBorders>
              <w:right w:val="nil"/>
            </w:tcBorders>
          </w:tcPr>
          <w:p w:rsidR="00EA4B03" w:rsidRDefault="00EA4B03">
            <w:pPr>
              <w:pStyle w:val="ConsPlusNormal"/>
            </w:pPr>
          </w:p>
        </w:tc>
      </w:tr>
      <w:tr w:rsidR="00EA4B03">
        <w:tc>
          <w:tcPr>
            <w:tcW w:w="2154" w:type="dxa"/>
            <w:tcBorders>
              <w:left w:val="nil"/>
            </w:tcBorders>
          </w:tcPr>
          <w:p w:rsidR="00EA4B03" w:rsidRDefault="00EA4B03">
            <w:pPr>
              <w:pStyle w:val="ConsPlusNormal"/>
            </w:pPr>
          </w:p>
        </w:tc>
        <w:tc>
          <w:tcPr>
            <w:tcW w:w="964" w:type="dxa"/>
            <w:vAlign w:val="bottom"/>
          </w:tcPr>
          <w:p w:rsidR="00EA4B03" w:rsidRDefault="00EA4B03">
            <w:pPr>
              <w:pStyle w:val="ConsPlusNormal"/>
              <w:jc w:val="center"/>
            </w:pPr>
            <w:r>
              <w:t>0200</w:t>
            </w:r>
          </w:p>
        </w:tc>
        <w:tc>
          <w:tcPr>
            <w:tcW w:w="1928" w:type="dxa"/>
          </w:tcPr>
          <w:p w:rsidR="00EA4B03" w:rsidRDefault="00EA4B03">
            <w:pPr>
              <w:pStyle w:val="ConsPlusNormal"/>
            </w:pPr>
          </w:p>
        </w:tc>
        <w:tc>
          <w:tcPr>
            <w:tcW w:w="2041" w:type="dxa"/>
          </w:tcPr>
          <w:p w:rsidR="00EA4B03" w:rsidRDefault="00EA4B03">
            <w:pPr>
              <w:pStyle w:val="ConsPlusNormal"/>
            </w:pPr>
          </w:p>
        </w:tc>
        <w:tc>
          <w:tcPr>
            <w:tcW w:w="1928" w:type="dxa"/>
            <w:tcBorders>
              <w:right w:val="nil"/>
            </w:tcBorders>
          </w:tcPr>
          <w:p w:rsidR="00EA4B03" w:rsidRDefault="00EA4B03">
            <w:pPr>
              <w:pStyle w:val="ConsPlusNormal"/>
            </w:pPr>
          </w:p>
        </w:tc>
      </w:tr>
      <w:tr w:rsidR="00EA4B03">
        <w:tc>
          <w:tcPr>
            <w:tcW w:w="2154" w:type="dxa"/>
            <w:tcBorders>
              <w:left w:val="nil"/>
            </w:tcBorders>
          </w:tcPr>
          <w:p w:rsidR="00EA4B03" w:rsidRDefault="00EA4B03">
            <w:pPr>
              <w:pStyle w:val="ConsPlusNormal"/>
            </w:pPr>
          </w:p>
        </w:tc>
        <w:tc>
          <w:tcPr>
            <w:tcW w:w="964" w:type="dxa"/>
            <w:vAlign w:val="bottom"/>
          </w:tcPr>
          <w:p w:rsidR="00EA4B03" w:rsidRDefault="00EA4B03">
            <w:pPr>
              <w:pStyle w:val="ConsPlusNormal"/>
            </w:pPr>
          </w:p>
        </w:tc>
        <w:tc>
          <w:tcPr>
            <w:tcW w:w="1928" w:type="dxa"/>
          </w:tcPr>
          <w:p w:rsidR="00EA4B03" w:rsidRDefault="00EA4B03">
            <w:pPr>
              <w:pStyle w:val="ConsPlusNormal"/>
            </w:pPr>
          </w:p>
        </w:tc>
        <w:tc>
          <w:tcPr>
            <w:tcW w:w="2041" w:type="dxa"/>
          </w:tcPr>
          <w:p w:rsidR="00EA4B03" w:rsidRDefault="00EA4B03">
            <w:pPr>
              <w:pStyle w:val="ConsPlusNormal"/>
            </w:pPr>
          </w:p>
        </w:tc>
        <w:tc>
          <w:tcPr>
            <w:tcW w:w="1928" w:type="dxa"/>
            <w:tcBorders>
              <w:right w:val="nil"/>
            </w:tcBorders>
          </w:tcPr>
          <w:p w:rsidR="00EA4B03" w:rsidRDefault="00EA4B03">
            <w:pPr>
              <w:pStyle w:val="ConsPlusNormal"/>
            </w:pPr>
          </w:p>
        </w:tc>
      </w:tr>
      <w:tr w:rsidR="00EA4B03">
        <w:tc>
          <w:tcPr>
            <w:tcW w:w="2154" w:type="dxa"/>
            <w:tcBorders>
              <w:left w:val="nil"/>
              <w:bottom w:val="nil"/>
            </w:tcBorders>
          </w:tcPr>
          <w:p w:rsidR="00EA4B03" w:rsidRDefault="00EA4B03">
            <w:pPr>
              <w:pStyle w:val="ConsPlusNormal"/>
              <w:jc w:val="right"/>
            </w:pPr>
            <w:r>
              <w:t>Итого</w:t>
            </w:r>
          </w:p>
        </w:tc>
        <w:tc>
          <w:tcPr>
            <w:tcW w:w="964" w:type="dxa"/>
            <w:vAlign w:val="bottom"/>
          </w:tcPr>
          <w:p w:rsidR="00EA4B03" w:rsidRDefault="00EA4B03">
            <w:pPr>
              <w:pStyle w:val="ConsPlusNormal"/>
              <w:jc w:val="center"/>
            </w:pPr>
            <w:r>
              <w:t>9000</w:t>
            </w:r>
          </w:p>
        </w:tc>
        <w:tc>
          <w:tcPr>
            <w:tcW w:w="1928" w:type="dxa"/>
          </w:tcPr>
          <w:p w:rsidR="00EA4B03" w:rsidRDefault="00EA4B03">
            <w:pPr>
              <w:pStyle w:val="ConsPlusNormal"/>
            </w:pPr>
          </w:p>
        </w:tc>
        <w:tc>
          <w:tcPr>
            <w:tcW w:w="2041" w:type="dxa"/>
          </w:tcPr>
          <w:p w:rsidR="00EA4B03" w:rsidRDefault="00EA4B03">
            <w:pPr>
              <w:pStyle w:val="ConsPlusNormal"/>
            </w:pPr>
          </w:p>
        </w:tc>
        <w:tc>
          <w:tcPr>
            <w:tcW w:w="1928" w:type="dxa"/>
            <w:tcBorders>
              <w:right w:val="nil"/>
            </w:tcBorders>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2.1.8.  Расчет  возмещения  расходов,  понесенных  в  связи с эксплуатацией</w:t>
      </w:r>
    </w:p>
    <w:p w:rsidR="00EA4B03" w:rsidRDefault="00EA4B03">
      <w:pPr>
        <w:pStyle w:val="ConsPlusNonformat"/>
        <w:jc w:val="both"/>
      </w:pPr>
      <w:r>
        <w:t>имущества, находящегося в оперативном управлении</w:t>
      </w:r>
    </w:p>
    <w:p w:rsidR="00EA4B03" w:rsidRDefault="00EA4B03">
      <w:pPr>
        <w:pStyle w:val="ConsPlusNormal"/>
        <w:jc w:val="both"/>
      </w:pPr>
    </w:p>
    <w:p w:rsidR="00EA4B03" w:rsidRDefault="00EA4B03">
      <w:pPr>
        <w:pStyle w:val="ConsPlusNormal"/>
        <w:sectPr w:rsidR="00EA4B03">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516"/>
        <w:gridCol w:w="747"/>
        <w:gridCol w:w="1285"/>
        <w:gridCol w:w="1091"/>
        <w:gridCol w:w="1091"/>
        <w:gridCol w:w="1168"/>
        <w:gridCol w:w="1285"/>
        <w:gridCol w:w="1091"/>
        <w:gridCol w:w="1091"/>
        <w:gridCol w:w="1168"/>
        <w:gridCol w:w="1285"/>
        <w:gridCol w:w="1091"/>
        <w:gridCol w:w="1091"/>
        <w:gridCol w:w="1168"/>
      </w:tblGrid>
      <w:tr w:rsidR="00EA4B03">
        <w:tc>
          <w:tcPr>
            <w:tcW w:w="2381" w:type="dxa"/>
            <w:vMerge w:val="restart"/>
            <w:tcBorders>
              <w:left w:val="nil"/>
            </w:tcBorders>
          </w:tcPr>
          <w:p w:rsidR="00EA4B03" w:rsidRDefault="00EA4B03">
            <w:pPr>
              <w:pStyle w:val="ConsPlusNormal"/>
              <w:jc w:val="center"/>
            </w:pPr>
            <w:r>
              <w:lastRenderedPageBreak/>
              <w:t>Наименование объекта</w:t>
            </w:r>
          </w:p>
        </w:tc>
        <w:tc>
          <w:tcPr>
            <w:tcW w:w="680" w:type="dxa"/>
            <w:vMerge w:val="restart"/>
          </w:tcPr>
          <w:p w:rsidR="00EA4B03" w:rsidRDefault="00EA4B03">
            <w:pPr>
              <w:pStyle w:val="ConsPlusNormal"/>
              <w:jc w:val="center"/>
            </w:pPr>
            <w:r>
              <w:t>Код строки</w:t>
            </w:r>
          </w:p>
        </w:tc>
        <w:tc>
          <w:tcPr>
            <w:tcW w:w="4365" w:type="dxa"/>
            <w:gridSpan w:val="4"/>
          </w:tcPr>
          <w:p w:rsidR="00EA4B03" w:rsidRDefault="00EA4B03">
            <w:pPr>
              <w:pStyle w:val="ConsPlusNormal"/>
              <w:jc w:val="center"/>
            </w:pPr>
            <w:r>
              <w:t>Плата (тариф) за единицу (объект)</w:t>
            </w:r>
          </w:p>
        </w:tc>
        <w:tc>
          <w:tcPr>
            <w:tcW w:w="4422" w:type="dxa"/>
            <w:gridSpan w:val="4"/>
          </w:tcPr>
          <w:p w:rsidR="00EA4B03" w:rsidRDefault="00EA4B03">
            <w:pPr>
              <w:pStyle w:val="ConsPlusNormal"/>
              <w:jc w:val="center"/>
            </w:pPr>
            <w:r>
              <w:t>Планируемый объем объектов, предоставляемых в пользование</w:t>
            </w:r>
          </w:p>
        </w:tc>
        <w:tc>
          <w:tcPr>
            <w:tcW w:w="4365" w:type="dxa"/>
            <w:gridSpan w:val="4"/>
            <w:tcBorders>
              <w:right w:val="nil"/>
            </w:tcBorders>
          </w:tcPr>
          <w:p w:rsidR="00EA4B03" w:rsidRDefault="00EA4B03">
            <w:pPr>
              <w:pStyle w:val="ConsPlusNormal"/>
              <w:jc w:val="center"/>
            </w:pPr>
            <w:r>
              <w:t>Сумма планируемых поступлений</w:t>
            </w:r>
          </w:p>
        </w:tc>
      </w:tr>
      <w:tr w:rsidR="00EA4B03">
        <w:tblPrEx>
          <w:tblBorders>
            <w:right w:val="single" w:sz="4" w:space="0" w:color="auto"/>
          </w:tblBorders>
        </w:tblPrEx>
        <w:tc>
          <w:tcPr>
            <w:tcW w:w="0" w:type="auto"/>
            <w:vMerge/>
            <w:tcBorders>
              <w:left w:val="nil"/>
            </w:tcBorders>
          </w:tcPr>
          <w:p w:rsidR="00EA4B03" w:rsidRDefault="00EA4B03">
            <w:pPr>
              <w:pStyle w:val="ConsPlusNormal"/>
            </w:pPr>
          </w:p>
        </w:tc>
        <w:tc>
          <w:tcPr>
            <w:tcW w:w="0" w:type="auto"/>
            <w:vMerge/>
          </w:tcPr>
          <w:p w:rsidR="00EA4B03" w:rsidRDefault="00EA4B03">
            <w:pPr>
              <w:pStyle w:val="ConsPlusNormal"/>
            </w:pPr>
          </w:p>
        </w:tc>
        <w:tc>
          <w:tcPr>
            <w:tcW w:w="1134"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247"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247"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737" w:type="dxa"/>
          </w:tcPr>
          <w:p w:rsidR="00EA4B03" w:rsidRDefault="00EA4B03">
            <w:pPr>
              <w:pStyle w:val="ConsPlusNormal"/>
              <w:jc w:val="center"/>
            </w:pPr>
            <w:r>
              <w:t>за пределами планового периода</w:t>
            </w:r>
          </w:p>
        </w:tc>
        <w:tc>
          <w:tcPr>
            <w:tcW w:w="1134"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247"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247"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794" w:type="dxa"/>
          </w:tcPr>
          <w:p w:rsidR="00EA4B03" w:rsidRDefault="00EA4B03">
            <w:pPr>
              <w:pStyle w:val="ConsPlusNormal"/>
              <w:jc w:val="center"/>
            </w:pPr>
            <w:r>
              <w:t>за пределами планового периода</w:t>
            </w:r>
          </w:p>
        </w:tc>
        <w:tc>
          <w:tcPr>
            <w:tcW w:w="1134"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247"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247"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737" w:type="dxa"/>
          </w:tcPr>
          <w:p w:rsidR="00EA4B03" w:rsidRDefault="00EA4B03">
            <w:pPr>
              <w:pStyle w:val="ConsPlusNormal"/>
              <w:jc w:val="center"/>
            </w:pPr>
            <w:r>
              <w:t>за пределами планового периода</w:t>
            </w:r>
          </w:p>
        </w:tc>
      </w:tr>
      <w:tr w:rsidR="00EA4B03">
        <w:tc>
          <w:tcPr>
            <w:tcW w:w="2381" w:type="dxa"/>
            <w:tcBorders>
              <w:left w:val="nil"/>
            </w:tcBorders>
          </w:tcPr>
          <w:p w:rsidR="00EA4B03" w:rsidRDefault="00EA4B03">
            <w:pPr>
              <w:pStyle w:val="ConsPlusNormal"/>
              <w:jc w:val="center"/>
            </w:pPr>
            <w:r>
              <w:t>1</w:t>
            </w:r>
          </w:p>
        </w:tc>
        <w:tc>
          <w:tcPr>
            <w:tcW w:w="680" w:type="dxa"/>
          </w:tcPr>
          <w:p w:rsidR="00EA4B03" w:rsidRDefault="00EA4B03">
            <w:pPr>
              <w:pStyle w:val="ConsPlusNormal"/>
              <w:jc w:val="center"/>
            </w:pPr>
            <w:r>
              <w:t>2</w:t>
            </w:r>
          </w:p>
        </w:tc>
        <w:tc>
          <w:tcPr>
            <w:tcW w:w="1134" w:type="dxa"/>
          </w:tcPr>
          <w:p w:rsidR="00EA4B03" w:rsidRDefault="00EA4B03">
            <w:pPr>
              <w:pStyle w:val="ConsPlusNormal"/>
              <w:jc w:val="center"/>
            </w:pPr>
            <w:r>
              <w:t>3</w:t>
            </w:r>
          </w:p>
        </w:tc>
        <w:tc>
          <w:tcPr>
            <w:tcW w:w="1247" w:type="dxa"/>
          </w:tcPr>
          <w:p w:rsidR="00EA4B03" w:rsidRDefault="00EA4B03">
            <w:pPr>
              <w:pStyle w:val="ConsPlusNormal"/>
              <w:jc w:val="center"/>
            </w:pPr>
            <w:r>
              <w:t>4</w:t>
            </w:r>
          </w:p>
        </w:tc>
        <w:tc>
          <w:tcPr>
            <w:tcW w:w="1247" w:type="dxa"/>
          </w:tcPr>
          <w:p w:rsidR="00EA4B03" w:rsidRDefault="00EA4B03">
            <w:pPr>
              <w:pStyle w:val="ConsPlusNormal"/>
              <w:jc w:val="center"/>
            </w:pPr>
            <w:r>
              <w:t>5</w:t>
            </w:r>
          </w:p>
        </w:tc>
        <w:tc>
          <w:tcPr>
            <w:tcW w:w="737" w:type="dxa"/>
          </w:tcPr>
          <w:p w:rsidR="00EA4B03" w:rsidRDefault="00EA4B03">
            <w:pPr>
              <w:pStyle w:val="ConsPlusNormal"/>
              <w:jc w:val="center"/>
            </w:pPr>
            <w:r>
              <w:t>6</w:t>
            </w:r>
          </w:p>
        </w:tc>
        <w:tc>
          <w:tcPr>
            <w:tcW w:w="1134" w:type="dxa"/>
          </w:tcPr>
          <w:p w:rsidR="00EA4B03" w:rsidRDefault="00EA4B03">
            <w:pPr>
              <w:pStyle w:val="ConsPlusNormal"/>
              <w:jc w:val="center"/>
            </w:pPr>
            <w:r>
              <w:t>7</w:t>
            </w:r>
          </w:p>
        </w:tc>
        <w:tc>
          <w:tcPr>
            <w:tcW w:w="1247" w:type="dxa"/>
          </w:tcPr>
          <w:p w:rsidR="00EA4B03" w:rsidRDefault="00EA4B03">
            <w:pPr>
              <w:pStyle w:val="ConsPlusNormal"/>
              <w:jc w:val="center"/>
            </w:pPr>
            <w:r>
              <w:t>8</w:t>
            </w:r>
          </w:p>
        </w:tc>
        <w:tc>
          <w:tcPr>
            <w:tcW w:w="1247" w:type="dxa"/>
          </w:tcPr>
          <w:p w:rsidR="00EA4B03" w:rsidRDefault="00EA4B03">
            <w:pPr>
              <w:pStyle w:val="ConsPlusNormal"/>
              <w:jc w:val="center"/>
            </w:pPr>
            <w:r>
              <w:t>9</w:t>
            </w:r>
          </w:p>
        </w:tc>
        <w:tc>
          <w:tcPr>
            <w:tcW w:w="794" w:type="dxa"/>
          </w:tcPr>
          <w:p w:rsidR="00EA4B03" w:rsidRDefault="00EA4B03">
            <w:pPr>
              <w:pStyle w:val="ConsPlusNormal"/>
              <w:jc w:val="center"/>
            </w:pPr>
            <w:r>
              <w:t>10</w:t>
            </w:r>
          </w:p>
        </w:tc>
        <w:tc>
          <w:tcPr>
            <w:tcW w:w="1134" w:type="dxa"/>
          </w:tcPr>
          <w:p w:rsidR="00EA4B03" w:rsidRDefault="00EA4B03">
            <w:pPr>
              <w:pStyle w:val="ConsPlusNormal"/>
              <w:jc w:val="center"/>
            </w:pPr>
            <w:r>
              <w:t>11</w:t>
            </w:r>
          </w:p>
        </w:tc>
        <w:tc>
          <w:tcPr>
            <w:tcW w:w="1247" w:type="dxa"/>
          </w:tcPr>
          <w:p w:rsidR="00EA4B03" w:rsidRDefault="00EA4B03">
            <w:pPr>
              <w:pStyle w:val="ConsPlusNormal"/>
              <w:jc w:val="center"/>
            </w:pPr>
            <w:r>
              <w:t>12</w:t>
            </w:r>
          </w:p>
        </w:tc>
        <w:tc>
          <w:tcPr>
            <w:tcW w:w="1247" w:type="dxa"/>
          </w:tcPr>
          <w:p w:rsidR="00EA4B03" w:rsidRDefault="00EA4B03">
            <w:pPr>
              <w:pStyle w:val="ConsPlusNormal"/>
              <w:jc w:val="center"/>
            </w:pPr>
            <w:r>
              <w:t>13</w:t>
            </w:r>
          </w:p>
        </w:tc>
        <w:tc>
          <w:tcPr>
            <w:tcW w:w="737" w:type="dxa"/>
            <w:tcBorders>
              <w:right w:val="nil"/>
            </w:tcBorders>
          </w:tcPr>
          <w:p w:rsidR="00EA4B03" w:rsidRDefault="00EA4B03">
            <w:pPr>
              <w:pStyle w:val="ConsPlusNormal"/>
              <w:jc w:val="center"/>
            </w:pPr>
            <w:r>
              <w:t>14</w:t>
            </w:r>
          </w:p>
        </w:tc>
      </w:tr>
      <w:tr w:rsidR="00EA4B03">
        <w:tc>
          <w:tcPr>
            <w:tcW w:w="2381" w:type="dxa"/>
            <w:tcBorders>
              <w:left w:val="nil"/>
            </w:tcBorders>
          </w:tcPr>
          <w:p w:rsidR="00EA4B03" w:rsidRDefault="00EA4B03">
            <w:pPr>
              <w:pStyle w:val="ConsPlusNormal"/>
            </w:pPr>
            <w:r>
              <w:t>Поступления в порядке возмещения расходов, понесенных в связи с эксплуатацией имущества, находящегося в оперативном управлении бюджетных и автономных учреждений, всего</w:t>
            </w:r>
          </w:p>
        </w:tc>
        <w:tc>
          <w:tcPr>
            <w:tcW w:w="680" w:type="dxa"/>
            <w:vAlign w:val="bottom"/>
          </w:tcPr>
          <w:p w:rsidR="00EA4B03" w:rsidRDefault="00EA4B03">
            <w:pPr>
              <w:pStyle w:val="ConsPlusNormal"/>
              <w:jc w:val="center"/>
            </w:pPr>
            <w:r>
              <w:t>0100</w:t>
            </w:r>
          </w:p>
        </w:tc>
        <w:tc>
          <w:tcPr>
            <w:tcW w:w="1134" w:type="dxa"/>
            <w:vAlign w:val="bottom"/>
          </w:tcPr>
          <w:p w:rsidR="00EA4B03" w:rsidRDefault="00EA4B03">
            <w:pPr>
              <w:pStyle w:val="ConsPlusNormal"/>
              <w:jc w:val="center"/>
            </w:pPr>
            <w:r>
              <w:t>x</w:t>
            </w:r>
          </w:p>
        </w:tc>
        <w:tc>
          <w:tcPr>
            <w:tcW w:w="1247" w:type="dxa"/>
            <w:vAlign w:val="bottom"/>
          </w:tcPr>
          <w:p w:rsidR="00EA4B03" w:rsidRDefault="00EA4B03">
            <w:pPr>
              <w:pStyle w:val="ConsPlusNormal"/>
              <w:jc w:val="center"/>
            </w:pPr>
            <w:r>
              <w:t>x</w:t>
            </w:r>
          </w:p>
        </w:tc>
        <w:tc>
          <w:tcPr>
            <w:tcW w:w="1247" w:type="dxa"/>
            <w:vAlign w:val="bottom"/>
          </w:tcPr>
          <w:p w:rsidR="00EA4B03" w:rsidRDefault="00EA4B03">
            <w:pPr>
              <w:pStyle w:val="ConsPlusNormal"/>
              <w:jc w:val="center"/>
            </w:pPr>
            <w:r>
              <w:t>x</w:t>
            </w:r>
          </w:p>
        </w:tc>
        <w:tc>
          <w:tcPr>
            <w:tcW w:w="737" w:type="dxa"/>
            <w:vAlign w:val="bottom"/>
          </w:tcPr>
          <w:p w:rsidR="00EA4B03" w:rsidRDefault="00EA4B03">
            <w:pPr>
              <w:pStyle w:val="ConsPlusNormal"/>
              <w:jc w:val="center"/>
            </w:pPr>
            <w:r>
              <w:t>x</w:t>
            </w:r>
          </w:p>
        </w:tc>
        <w:tc>
          <w:tcPr>
            <w:tcW w:w="1134" w:type="dxa"/>
            <w:vAlign w:val="bottom"/>
          </w:tcPr>
          <w:p w:rsidR="00EA4B03" w:rsidRDefault="00EA4B03">
            <w:pPr>
              <w:pStyle w:val="ConsPlusNormal"/>
              <w:jc w:val="center"/>
            </w:pPr>
            <w:r>
              <w:t>x</w:t>
            </w:r>
          </w:p>
        </w:tc>
        <w:tc>
          <w:tcPr>
            <w:tcW w:w="1247" w:type="dxa"/>
            <w:vAlign w:val="bottom"/>
          </w:tcPr>
          <w:p w:rsidR="00EA4B03" w:rsidRDefault="00EA4B03">
            <w:pPr>
              <w:pStyle w:val="ConsPlusNormal"/>
              <w:jc w:val="center"/>
            </w:pPr>
            <w:r>
              <w:t>x</w:t>
            </w:r>
          </w:p>
        </w:tc>
        <w:tc>
          <w:tcPr>
            <w:tcW w:w="1247" w:type="dxa"/>
            <w:vAlign w:val="bottom"/>
          </w:tcPr>
          <w:p w:rsidR="00EA4B03" w:rsidRDefault="00EA4B03">
            <w:pPr>
              <w:pStyle w:val="ConsPlusNormal"/>
              <w:jc w:val="center"/>
            </w:pPr>
            <w:r>
              <w:t>x</w:t>
            </w:r>
          </w:p>
        </w:tc>
        <w:tc>
          <w:tcPr>
            <w:tcW w:w="794" w:type="dxa"/>
            <w:vAlign w:val="bottom"/>
          </w:tcPr>
          <w:p w:rsidR="00EA4B03" w:rsidRDefault="00EA4B03">
            <w:pPr>
              <w:pStyle w:val="ConsPlusNormal"/>
              <w:jc w:val="center"/>
            </w:pPr>
            <w:r>
              <w:t>x</w:t>
            </w:r>
          </w:p>
        </w:tc>
        <w:tc>
          <w:tcPr>
            <w:tcW w:w="1134"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c>
          <w:tcPr>
            <w:tcW w:w="737" w:type="dxa"/>
            <w:tcBorders>
              <w:right w:val="nil"/>
            </w:tcBorders>
          </w:tcPr>
          <w:p w:rsidR="00EA4B03" w:rsidRDefault="00EA4B03">
            <w:pPr>
              <w:pStyle w:val="ConsPlusNormal"/>
            </w:pPr>
          </w:p>
        </w:tc>
      </w:tr>
      <w:tr w:rsidR="00EA4B03">
        <w:tc>
          <w:tcPr>
            <w:tcW w:w="2381" w:type="dxa"/>
            <w:tcBorders>
              <w:left w:val="nil"/>
              <w:bottom w:val="nil"/>
            </w:tcBorders>
            <w:vAlign w:val="center"/>
          </w:tcPr>
          <w:p w:rsidR="00EA4B03" w:rsidRDefault="00EA4B03">
            <w:pPr>
              <w:pStyle w:val="ConsPlusNormal"/>
              <w:ind w:left="283"/>
            </w:pPr>
            <w:r>
              <w:t>в том числе:</w:t>
            </w:r>
          </w:p>
        </w:tc>
        <w:tc>
          <w:tcPr>
            <w:tcW w:w="680" w:type="dxa"/>
            <w:vMerge w:val="restart"/>
            <w:vAlign w:val="bottom"/>
          </w:tcPr>
          <w:p w:rsidR="00EA4B03" w:rsidRDefault="00EA4B03">
            <w:pPr>
              <w:pStyle w:val="ConsPlusNormal"/>
              <w:jc w:val="center"/>
            </w:pPr>
            <w:r>
              <w:t>0101</w:t>
            </w:r>
          </w:p>
        </w:tc>
        <w:tc>
          <w:tcPr>
            <w:tcW w:w="1134" w:type="dxa"/>
            <w:vMerge w:val="restart"/>
            <w:vAlign w:val="bottom"/>
          </w:tcPr>
          <w:p w:rsidR="00EA4B03" w:rsidRDefault="00EA4B03">
            <w:pPr>
              <w:pStyle w:val="ConsPlusNormal"/>
            </w:pPr>
          </w:p>
        </w:tc>
        <w:tc>
          <w:tcPr>
            <w:tcW w:w="1247" w:type="dxa"/>
            <w:vMerge w:val="restart"/>
            <w:vAlign w:val="bottom"/>
          </w:tcPr>
          <w:p w:rsidR="00EA4B03" w:rsidRDefault="00EA4B03">
            <w:pPr>
              <w:pStyle w:val="ConsPlusNormal"/>
            </w:pPr>
          </w:p>
        </w:tc>
        <w:tc>
          <w:tcPr>
            <w:tcW w:w="1247" w:type="dxa"/>
            <w:vMerge w:val="restart"/>
            <w:vAlign w:val="bottom"/>
          </w:tcPr>
          <w:p w:rsidR="00EA4B03" w:rsidRDefault="00EA4B03">
            <w:pPr>
              <w:pStyle w:val="ConsPlusNormal"/>
            </w:pPr>
          </w:p>
        </w:tc>
        <w:tc>
          <w:tcPr>
            <w:tcW w:w="737" w:type="dxa"/>
            <w:vMerge w:val="restart"/>
            <w:vAlign w:val="bottom"/>
          </w:tcPr>
          <w:p w:rsidR="00EA4B03" w:rsidRDefault="00EA4B03">
            <w:pPr>
              <w:pStyle w:val="ConsPlusNormal"/>
            </w:pPr>
          </w:p>
        </w:tc>
        <w:tc>
          <w:tcPr>
            <w:tcW w:w="1134" w:type="dxa"/>
            <w:vMerge w:val="restart"/>
            <w:vAlign w:val="bottom"/>
          </w:tcPr>
          <w:p w:rsidR="00EA4B03" w:rsidRDefault="00EA4B03">
            <w:pPr>
              <w:pStyle w:val="ConsPlusNormal"/>
            </w:pPr>
          </w:p>
        </w:tc>
        <w:tc>
          <w:tcPr>
            <w:tcW w:w="1247" w:type="dxa"/>
            <w:vMerge w:val="restart"/>
            <w:vAlign w:val="bottom"/>
          </w:tcPr>
          <w:p w:rsidR="00EA4B03" w:rsidRDefault="00EA4B03">
            <w:pPr>
              <w:pStyle w:val="ConsPlusNormal"/>
            </w:pPr>
          </w:p>
        </w:tc>
        <w:tc>
          <w:tcPr>
            <w:tcW w:w="1247" w:type="dxa"/>
            <w:vMerge w:val="restart"/>
            <w:vAlign w:val="bottom"/>
          </w:tcPr>
          <w:p w:rsidR="00EA4B03" w:rsidRDefault="00EA4B03">
            <w:pPr>
              <w:pStyle w:val="ConsPlusNormal"/>
            </w:pPr>
          </w:p>
        </w:tc>
        <w:tc>
          <w:tcPr>
            <w:tcW w:w="794" w:type="dxa"/>
            <w:vMerge w:val="restart"/>
            <w:vAlign w:val="bottom"/>
          </w:tcPr>
          <w:p w:rsidR="00EA4B03" w:rsidRDefault="00EA4B03">
            <w:pPr>
              <w:pStyle w:val="ConsPlusNormal"/>
            </w:pPr>
          </w:p>
        </w:tc>
        <w:tc>
          <w:tcPr>
            <w:tcW w:w="1134" w:type="dxa"/>
            <w:vMerge w:val="restart"/>
          </w:tcPr>
          <w:p w:rsidR="00EA4B03" w:rsidRDefault="00EA4B03">
            <w:pPr>
              <w:pStyle w:val="ConsPlusNormal"/>
            </w:pPr>
          </w:p>
        </w:tc>
        <w:tc>
          <w:tcPr>
            <w:tcW w:w="1247" w:type="dxa"/>
            <w:vMerge w:val="restart"/>
          </w:tcPr>
          <w:p w:rsidR="00EA4B03" w:rsidRDefault="00EA4B03">
            <w:pPr>
              <w:pStyle w:val="ConsPlusNormal"/>
            </w:pPr>
          </w:p>
        </w:tc>
        <w:tc>
          <w:tcPr>
            <w:tcW w:w="1247" w:type="dxa"/>
            <w:vMerge w:val="restart"/>
          </w:tcPr>
          <w:p w:rsidR="00EA4B03" w:rsidRDefault="00EA4B03">
            <w:pPr>
              <w:pStyle w:val="ConsPlusNormal"/>
            </w:pPr>
          </w:p>
        </w:tc>
        <w:tc>
          <w:tcPr>
            <w:tcW w:w="737" w:type="dxa"/>
            <w:vMerge w:val="restart"/>
            <w:tcBorders>
              <w:right w:val="nil"/>
            </w:tcBorders>
          </w:tcPr>
          <w:p w:rsidR="00EA4B03" w:rsidRDefault="00EA4B03">
            <w:pPr>
              <w:pStyle w:val="ConsPlusNormal"/>
            </w:pPr>
          </w:p>
        </w:tc>
      </w:tr>
      <w:tr w:rsidR="00EA4B03">
        <w:tc>
          <w:tcPr>
            <w:tcW w:w="2381" w:type="dxa"/>
            <w:tcBorders>
              <w:top w:val="nil"/>
              <w:left w:val="nil"/>
            </w:tcBorders>
          </w:tcPr>
          <w:p w:rsidR="00EA4B03" w:rsidRDefault="00EA4B03">
            <w:pPr>
              <w:pStyle w:val="ConsPlusNormal"/>
              <w:jc w:val="both"/>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Borders>
              <w:right w:val="nil"/>
            </w:tcBorders>
          </w:tcPr>
          <w:p w:rsidR="00EA4B03" w:rsidRDefault="00EA4B03">
            <w:pPr>
              <w:pStyle w:val="ConsPlusNormal"/>
            </w:pPr>
          </w:p>
        </w:tc>
      </w:tr>
      <w:tr w:rsidR="00EA4B03">
        <w:tc>
          <w:tcPr>
            <w:tcW w:w="2381" w:type="dxa"/>
            <w:tcBorders>
              <w:left w:val="nil"/>
            </w:tcBorders>
          </w:tcPr>
          <w:p w:rsidR="00EA4B03" w:rsidRDefault="00EA4B03">
            <w:pPr>
              <w:pStyle w:val="ConsPlusNormal"/>
            </w:pPr>
          </w:p>
        </w:tc>
        <w:tc>
          <w:tcPr>
            <w:tcW w:w="680" w:type="dxa"/>
          </w:tcPr>
          <w:p w:rsidR="00EA4B03" w:rsidRDefault="00EA4B03">
            <w:pPr>
              <w:pStyle w:val="ConsPlusNormal"/>
            </w:pPr>
          </w:p>
        </w:tc>
        <w:tc>
          <w:tcPr>
            <w:tcW w:w="1134"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c>
          <w:tcPr>
            <w:tcW w:w="737" w:type="dxa"/>
          </w:tcPr>
          <w:p w:rsidR="00EA4B03" w:rsidRDefault="00EA4B03">
            <w:pPr>
              <w:pStyle w:val="ConsPlusNormal"/>
            </w:pPr>
          </w:p>
        </w:tc>
        <w:tc>
          <w:tcPr>
            <w:tcW w:w="1134"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c>
          <w:tcPr>
            <w:tcW w:w="794" w:type="dxa"/>
          </w:tcPr>
          <w:p w:rsidR="00EA4B03" w:rsidRDefault="00EA4B03">
            <w:pPr>
              <w:pStyle w:val="ConsPlusNormal"/>
            </w:pPr>
          </w:p>
        </w:tc>
        <w:tc>
          <w:tcPr>
            <w:tcW w:w="1134"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c>
          <w:tcPr>
            <w:tcW w:w="737" w:type="dxa"/>
            <w:tcBorders>
              <w:right w:val="nil"/>
            </w:tcBorders>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2.1.9.   Расчет  платы  за  предоставление  информации  из  государственных</w:t>
      </w:r>
    </w:p>
    <w:p w:rsidR="00EA4B03" w:rsidRDefault="00EA4B03">
      <w:pPr>
        <w:pStyle w:val="ConsPlusNonformat"/>
        <w:jc w:val="both"/>
      </w:pPr>
      <w:r>
        <w:t>источников (реестров)</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907"/>
        <w:gridCol w:w="1077"/>
        <w:gridCol w:w="1247"/>
        <w:gridCol w:w="1247"/>
        <w:gridCol w:w="1243"/>
        <w:gridCol w:w="1247"/>
        <w:gridCol w:w="1247"/>
        <w:gridCol w:w="1191"/>
        <w:gridCol w:w="1247"/>
        <w:gridCol w:w="1247"/>
      </w:tblGrid>
      <w:tr w:rsidR="00EA4B03">
        <w:tc>
          <w:tcPr>
            <w:tcW w:w="2098" w:type="dxa"/>
            <w:vMerge w:val="restart"/>
            <w:tcBorders>
              <w:left w:val="nil"/>
            </w:tcBorders>
          </w:tcPr>
          <w:p w:rsidR="00EA4B03" w:rsidRDefault="00EA4B03">
            <w:pPr>
              <w:pStyle w:val="ConsPlusNormal"/>
              <w:jc w:val="center"/>
            </w:pPr>
            <w:r>
              <w:t>Наименование услуги (работы)</w:t>
            </w:r>
          </w:p>
        </w:tc>
        <w:tc>
          <w:tcPr>
            <w:tcW w:w="907" w:type="dxa"/>
            <w:vMerge w:val="restart"/>
          </w:tcPr>
          <w:p w:rsidR="00EA4B03" w:rsidRDefault="00EA4B03">
            <w:pPr>
              <w:pStyle w:val="ConsPlusNormal"/>
              <w:jc w:val="center"/>
            </w:pPr>
            <w:r>
              <w:t>Код строки</w:t>
            </w:r>
          </w:p>
        </w:tc>
        <w:tc>
          <w:tcPr>
            <w:tcW w:w="3571" w:type="dxa"/>
            <w:gridSpan w:val="3"/>
          </w:tcPr>
          <w:p w:rsidR="00EA4B03" w:rsidRDefault="00EA4B03">
            <w:pPr>
              <w:pStyle w:val="ConsPlusNormal"/>
              <w:jc w:val="center"/>
            </w:pPr>
            <w:r>
              <w:t>Плата (тариф) за единицу услуги (работы)</w:t>
            </w:r>
          </w:p>
        </w:tc>
        <w:tc>
          <w:tcPr>
            <w:tcW w:w="3737" w:type="dxa"/>
            <w:gridSpan w:val="3"/>
          </w:tcPr>
          <w:p w:rsidR="00EA4B03" w:rsidRDefault="00EA4B03">
            <w:pPr>
              <w:pStyle w:val="ConsPlusNormal"/>
              <w:jc w:val="center"/>
            </w:pPr>
            <w:r>
              <w:t>Планируемый объем оказания услуг (выполнения работ)</w:t>
            </w:r>
          </w:p>
        </w:tc>
        <w:tc>
          <w:tcPr>
            <w:tcW w:w="3685" w:type="dxa"/>
            <w:gridSpan w:val="3"/>
            <w:tcBorders>
              <w:right w:val="nil"/>
            </w:tcBorders>
          </w:tcPr>
          <w:p w:rsidR="00EA4B03" w:rsidRDefault="00EA4B03">
            <w:pPr>
              <w:pStyle w:val="ConsPlusNormal"/>
              <w:jc w:val="center"/>
            </w:pPr>
            <w:r>
              <w:t>Сумма планируемых поступлений</w:t>
            </w:r>
          </w:p>
        </w:tc>
      </w:tr>
      <w:tr w:rsidR="00EA4B03">
        <w:tc>
          <w:tcPr>
            <w:tcW w:w="2098" w:type="dxa"/>
            <w:vMerge/>
            <w:tcBorders>
              <w:left w:val="nil"/>
            </w:tcBorders>
          </w:tcPr>
          <w:p w:rsidR="00EA4B03" w:rsidRDefault="00EA4B03">
            <w:pPr>
              <w:pStyle w:val="ConsPlusNormal"/>
            </w:pPr>
          </w:p>
        </w:tc>
        <w:tc>
          <w:tcPr>
            <w:tcW w:w="907" w:type="dxa"/>
            <w:vMerge/>
          </w:tcPr>
          <w:p w:rsidR="00EA4B03" w:rsidRDefault="00EA4B03">
            <w:pPr>
              <w:pStyle w:val="ConsPlusNormal"/>
            </w:pPr>
          </w:p>
        </w:tc>
        <w:tc>
          <w:tcPr>
            <w:tcW w:w="1077"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247"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247"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1243"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247"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247"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1191"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247"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24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098" w:type="dxa"/>
            <w:tcBorders>
              <w:left w:val="nil"/>
            </w:tcBorders>
          </w:tcPr>
          <w:p w:rsidR="00EA4B03" w:rsidRDefault="00EA4B03">
            <w:pPr>
              <w:pStyle w:val="ConsPlusNormal"/>
              <w:jc w:val="center"/>
            </w:pPr>
            <w:r>
              <w:t>1</w:t>
            </w:r>
          </w:p>
        </w:tc>
        <w:tc>
          <w:tcPr>
            <w:tcW w:w="907" w:type="dxa"/>
          </w:tcPr>
          <w:p w:rsidR="00EA4B03" w:rsidRDefault="00EA4B03">
            <w:pPr>
              <w:pStyle w:val="ConsPlusNormal"/>
              <w:jc w:val="center"/>
            </w:pPr>
            <w:r>
              <w:t>2</w:t>
            </w:r>
          </w:p>
        </w:tc>
        <w:tc>
          <w:tcPr>
            <w:tcW w:w="1077" w:type="dxa"/>
          </w:tcPr>
          <w:p w:rsidR="00EA4B03" w:rsidRDefault="00EA4B03">
            <w:pPr>
              <w:pStyle w:val="ConsPlusNormal"/>
              <w:jc w:val="center"/>
            </w:pPr>
            <w:r>
              <w:t>3</w:t>
            </w:r>
          </w:p>
        </w:tc>
        <w:tc>
          <w:tcPr>
            <w:tcW w:w="1247" w:type="dxa"/>
          </w:tcPr>
          <w:p w:rsidR="00EA4B03" w:rsidRDefault="00EA4B03">
            <w:pPr>
              <w:pStyle w:val="ConsPlusNormal"/>
              <w:jc w:val="center"/>
            </w:pPr>
            <w:r>
              <w:t>4</w:t>
            </w:r>
          </w:p>
        </w:tc>
        <w:tc>
          <w:tcPr>
            <w:tcW w:w="1247" w:type="dxa"/>
          </w:tcPr>
          <w:p w:rsidR="00EA4B03" w:rsidRDefault="00EA4B03">
            <w:pPr>
              <w:pStyle w:val="ConsPlusNormal"/>
              <w:jc w:val="center"/>
            </w:pPr>
            <w:r>
              <w:t>5</w:t>
            </w:r>
          </w:p>
        </w:tc>
        <w:tc>
          <w:tcPr>
            <w:tcW w:w="1243" w:type="dxa"/>
          </w:tcPr>
          <w:p w:rsidR="00EA4B03" w:rsidRDefault="00EA4B03">
            <w:pPr>
              <w:pStyle w:val="ConsPlusNormal"/>
              <w:jc w:val="center"/>
            </w:pPr>
            <w:r>
              <w:t>6</w:t>
            </w:r>
          </w:p>
        </w:tc>
        <w:tc>
          <w:tcPr>
            <w:tcW w:w="1247" w:type="dxa"/>
          </w:tcPr>
          <w:p w:rsidR="00EA4B03" w:rsidRDefault="00EA4B03">
            <w:pPr>
              <w:pStyle w:val="ConsPlusNormal"/>
              <w:jc w:val="center"/>
            </w:pPr>
            <w:r>
              <w:t>7</w:t>
            </w:r>
          </w:p>
        </w:tc>
        <w:tc>
          <w:tcPr>
            <w:tcW w:w="1247" w:type="dxa"/>
          </w:tcPr>
          <w:p w:rsidR="00EA4B03" w:rsidRDefault="00EA4B03">
            <w:pPr>
              <w:pStyle w:val="ConsPlusNormal"/>
              <w:jc w:val="center"/>
            </w:pPr>
            <w:r>
              <w:t>8</w:t>
            </w:r>
          </w:p>
        </w:tc>
        <w:tc>
          <w:tcPr>
            <w:tcW w:w="1191" w:type="dxa"/>
          </w:tcPr>
          <w:p w:rsidR="00EA4B03" w:rsidRDefault="00EA4B03">
            <w:pPr>
              <w:pStyle w:val="ConsPlusNormal"/>
              <w:jc w:val="center"/>
            </w:pPr>
            <w:r>
              <w:t>9</w:t>
            </w:r>
          </w:p>
        </w:tc>
        <w:tc>
          <w:tcPr>
            <w:tcW w:w="1247" w:type="dxa"/>
          </w:tcPr>
          <w:p w:rsidR="00EA4B03" w:rsidRDefault="00EA4B03">
            <w:pPr>
              <w:pStyle w:val="ConsPlusNormal"/>
              <w:jc w:val="center"/>
            </w:pPr>
            <w:r>
              <w:t>10</w:t>
            </w:r>
          </w:p>
        </w:tc>
        <w:tc>
          <w:tcPr>
            <w:tcW w:w="1247" w:type="dxa"/>
            <w:tcBorders>
              <w:right w:val="nil"/>
            </w:tcBorders>
          </w:tcPr>
          <w:p w:rsidR="00EA4B03" w:rsidRDefault="00EA4B03">
            <w:pPr>
              <w:pStyle w:val="ConsPlusNormal"/>
              <w:jc w:val="center"/>
            </w:pPr>
            <w:r>
              <w:t>11</w:t>
            </w:r>
          </w:p>
        </w:tc>
      </w:tr>
      <w:tr w:rsidR="00EA4B03">
        <w:tblPrEx>
          <w:tblBorders>
            <w:right w:val="single" w:sz="4" w:space="0" w:color="auto"/>
          </w:tblBorders>
        </w:tblPrEx>
        <w:tc>
          <w:tcPr>
            <w:tcW w:w="2098" w:type="dxa"/>
            <w:tcBorders>
              <w:left w:val="nil"/>
            </w:tcBorders>
            <w:vAlign w:val="bottom"/>
          </w:tcPr>
          <w:p w:rsidR="00EA4B03" w:rsidRDefault="00EA4B03">
            <w:pPr>
              <w:pStyle w:val="ConsPlusNormal"/>
            </w:pPr>
            <w:r>
              <w:t>Плата за предоставление информации из государственных источников (реестров), всего</w:t>
            </w:r>
          </w:p>
        </w:tc>
        <w:tc>
          <w:tcPr>
            <w:tcW w:w="907" w:type="dxa"/>
            <w:vAlign w:val="bottom"/>
          </w:tcPr>
          <w:p w:rsidR="00EA4B03" w:rsidRDefault="00EA4B03">
            <w:pPr>
              <w:pStyle w:val="ConsPlusNormal"/>
              <w:jc w:val="center"/>
            </w:pPr>
            <w:r>
              <w:t>0100</w:t>
            </w:r>
          </w:p>
        </w:tc>
        <w:tc>
          <w:tcPr>
            <w:tcW w:w="1077" w:type="dxa"/>
            <w:vAlign w:val="bottom"/>
          </w:tcPr>
          <w:p w:rsidR="00EA4B03" w:rsidRDefault="00EA4B03">
            <w:pPr>
              <w:pStyle w:val="ConsPlusNormal"/>
              <w:jc w:val="center"/>
            </w:pPr>
            <w:r>
              <w:t>x</w:t>
            </w:r>
          </w:p>
        </w:tc>
        <w:tc>
          <w:tcPr>
            <w:tcW w:w="1247" w:type="dxa"/>
            <w:vAlign w:val="bottom"/>
          </w:tcPr>
          <w:p w:rsidR="00EA4B03" w:rsidRDefault="00EA4B03">
            <w:pPr>
              <w:pStyle w:val="ConsPlusNormal"/>
              <w:jc w:val="center"/>
            </w:pPr>
            <w:r>
              <w:t>x</w:t>
            </w:r>
          </w:p>
        </w:tc>
        <w:tc>
          <w:tcPr>
            <w:tcW w:w="1247" w:type="dxa"/>
            <w:vAlign w:val="bottom"/>
          </w:tcPr>
          <w:p w:rsidR="00EA4B03" w:rsidRDefault="00EA4B03">
            <w:pPr>
              <w:pStyle w:val="ConsPlusNormal"/>
              <w:jc w:val="center"/>
            </w:pPr>
            <w:r>
              <w:t>x</w:t>
            </w:r>
          </w:p>
        </w:tc>
        <w:tc>
          <w:tcPr>
            <w:tcW w:w="1243" w:type="dxa"/>
            <w:vAlign w:val="bottom"/>
          </w:tcPr>
          <w:p w:rsidR="00EA4B03" w:rsidRDefault="00EA4B03">
            <w:pPr>
              <w:pStyle w:val="ConsPlusNormal"/>
              <w:jc w:val="center"/>
            </w:pPr>
            <w:r>
              <w:t>x</w:t>
            </w:r>
          </w:p>
        </w:tc>
        <w:tc>
          <w:tcPr>
            <w:tcW w:w="1247" w:type="dxa"/>
            <w:vAlign w:val="bottom"/>
          </w:tcPr>
          <w:p w:rsidR="00EA4B03" w:rsidRDefault="00EA4B03">
            <w:pPr>
              <w:pStyle w:val="ConsPlusNormal"/>
              <w:jc w:val="center"/>
            </w:pPr>
            <w:r>
              <w:t>x</w:t>
            </w:r>
          </w:p>
        </w:tc>
        <w:tc>
          <w:tcPr>
            <w:tcW w:w="1247" w:type="dxa"/>
            <w:vAlign w:val="bottom"/>
          </w:tcPr>
          <w:p w:rsidR="00EA4B03" w:rsidRDefault="00EA4B03">
            <w:pPr>
              <w:pStyle w:val="ConsPlusNormal"/>
              <w:jc w:val="center"/>
            </w:pPr>
            <w:r>
              <w:t>x</w:t>
            </w:r>
          </w:p>
        </w:tc>
        <w:tc>
          <w:tcPr>
            <w:tcW w:w="1191"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2098" w:type="dxa"/>
            <w:tcBorders>
              <w:left w:val="nil"/>
              <w:bottom w:val="nil"/>
            </w:tcBorders>
            <w:vAlign w:val="center"/>
          </w:tcPr>
          <w:p w:rsidR="00EA4B03" w:rsidRDefault="00EA4B03">
            <w:pPr>
              <w:pStyle w:val="ConsPlusNormal"/>
              <w:ind w:left="283"/>
            </w:pPr>
            <w:r>
              <w:t>в том числе:</w:t>
            </w:r>
          </w:p>
        </w:tc>
        <w:tc>
          <w:tcPr>
            <w:tcW w:w="907" w:type="dxa"/>
            <w:vMerge w:val="restart"/>
            <w:vAlign w:val="bottom"/>
          </w:tcPr>
          <w:p w:rsidR="00EA4B03" w:rsidRDefault="00EA4B03">
            <w:pPr>
              <w:pStyle w:val="ConsPlusNormal"/>
              <w:jc w:val="center"/>
            </w:pPr>
            <w:r>
              <w:t>0101</w:t>
            </w:r>
          </w:p>
        </w:tc>
        <w:tc>
          <w:tcPr>
            <w:tcW w:w="1077" w:type="dxa"/>
            <w:vMerge w:val="restart"/>
            <w:vAlign w:val="bottom"/>
          </w:tcPr>
          <w:p w:rsidR="00EA4B03" w:rsidRDefault="00EA4B03">
            <w:pPr>
              <w:pStyle w:val="ConsPlusNormal"/>
            </w:pPr>
          </w:p>
        </w:tc>
        <w:tc>
          <w:tcPr>
            <w:tcW w:w="1247" w:type="dxa"/>
            <w:vMerge w:val="restart"/>
            <w:vAlign w:val="bottom"/>
          </w:tcPr>
          <w:p w:rsidR="00EA4B03" w:rsidRDefault="00EA4B03">
            <w:pPr>
              <w:pStyle w:val="ConsPlusNormal"/>
            </w:pPr>
          </w:p>
        </w:tc>
        <w:tc>
          <w:tcPr>
            <w:tcW w:w="1247" w:type="dxa"/>
            <w:vMerge w:val="restart"/>
            <w:vAlign w:val="bottom"/>
          </w:tcPr>
          <w:p w:rsidR="00EA4B03" w:rsidRDefault="00EA4B03">
            <w:pPr>
              <w:pStyle w:val="ConsPlusNormal"/>
            </w:pPr>
          </w:p>
        </w:tc>
        <w:tc>
          <w:tcPr>
            <w:tcW w:w="1243" w:type="dxa"/>
            <w:vMerge w:val="restart"/>
            <w:vAlign w:val="bottom"/>
          </w:tcPr>
          <w:p w:rsidR="00EA4B03" w:rsidRDefault="00EA4B03">
            <w:pPr>
              <w:pStyle w:val="ConsPlusNormal"/>
            </w:pPr>
          </w:p>
        </w:tc>
        <w:tc>
          <w:tcPr>
            <w:tcW w:w="1247" w:type="dxa"/>
            <w:vMerge w:val="restart"/>
            <w:vAlign w:val="bottom"/>
          </w:tcPr>
          <w:p w:rsidR="00EA4B03" w:rsidRDefault="00EA4B03">
            <w:pPr>
              <w:pStyle w:val="ConsPlusNormal"/>
            </w:pPr>
          </w:p>
        </w:tc>
        <w:tc>
          <w:tcPr>
            <w:tcW w:w="1247" w:type="dxa"/>
            <w:vMerge w:val="restart"/>
            <w:vAlign w:val="bottom"/>
          </w:tcPr>
          <w:p w:rsidR="00EA4B03" w:rsidRDefault="00EA4B03">
            <w:pPr>
              <w:pStyle w:val="ConsPlusNormal"/>
            </w:pPr>
          </w:p>
        </w:tc>
        <w:tc>
          <w:tcPr>
            <w:tcW w:w="1191" w:type="dxa"/>
            <w:vMerge w:val="restart"/>
          </w:tcPr>
          <w:p w:rsidR="00EA4B03" w:rsidRDefault="00EA4B03">
            <w:pPr>
              <w:pStyle w:val="ConsPlusNormal"/>
            </w:pPr>
          </w:p>
        </w:tc>
        <w:tc>
          <w:tcPr>
            <w:tcW w:w="1247" w:type="dxa"/>
            <w:vMerge w:val="restart"/>
          </w:tcPr>
          <w:p w:rsidR="00EA4B03" w:rsidRDefault="00EA4B03">
            <w:pPr>
              <w:pStyle w:val="ConsPlusNormal"/>
            </w:pPr>
          </w:p>
        </w:tc>
        <w:tc>
          <w:tcPr>
            <w:tcW w:w="1247" w:type="dxa"/>
            <w:vMerge w:val="restart"/>
          </w:tcPr>
          <w:p w:rsidR="00EA4B03" w:rsidRDefault="00EA4B03">
            <w:pPr>
              <w:pStyle w:val="ConsPlusNormal"/>
            </w:pPr>
          </w:p>
        </w:tc>
      </w:tr>
      <w:tr w:rsidR="00EA4B03">
        <w:tblPrEx>
          <w:tblBorders>
            <w:right w:val="single" w:sz="4" w:space="0" w:color="auto"/>
          </w:tblBorders>
        </w:tblPrEx>
        <w:tc>
          <w:tcPr>
            <w:tcW w:w="2098" w:type="dxa"/>
            <w:tcBorders>
              <w:top w:val="nil"/>
              <w:left w:val="nil"/>
            </w:tcBorders>
          </w:tcPr>
          <w:p w:rsidR="00EA4B03" w:rsidRDefault="00EA4B03">
            <w:pPr>
              <w:pStyle w:val="ConsPlusNormal"/>
              <w:jc w:val="both"/>
            </w:pPr>
          </w:p>
        </w:tc>
        <w:tc>
          <w:tcPr>
            <w:tcW w:w="907" w:type="dxa"/>
            <w:vMerge/>
          </w:tcPr>
          <w:p w:rsidR="00EA4B03" w:rsidRDefault="00EA4B03">
            <w:pPr>
              <w:pStyle w:val="ConsPlusNormal"/>
            </w:pPr>
          </w:p>
        </w:tc>
        <w:tc>
          <w:tcPr>
            <w:tcW w:w="1077" w:type="dxa"/>
            <w:vMerge/>
          </w:tcPr>
          <w:p w:rsidR="00EA4B03" w:rsidRDefault="00EA4B03">
            <w:pPr>
              <w:pStyle w:val="ConsPlusNormal"/>
            </w:pPr>
          </w:p>
        </w:tc>
        <w:tc>
          <w:tcPr>
            <w:tcW w:w="1247" w:type="dxa"/>
            <w:vMerge/>
          </w:tcPr>
          <w:p w:rsidR="00EA4B03" w:rsidRDefault="00EA4B03">
            <w:pPr>
              <w:pStyle w:val="ConsPlusNormal"/>
            </w:pPr>
          </w:p>
        </w:tc>
        <w:tc>
          <w:tcPr>
            <w:tcW w:w="1247" w:type="dxa"/>
            <w:vMerge/>
          </w:tcPr>
          <w:p w:rsidR="00EA4B03" w:rsidRDefault="00EA4B03">
            <w:pPr>
              <w:pStyle w:val="ConsPlusNormal"/>
            </w:pPr>
          </w:p>
        </w:tc>
        <w:tc>
          <w:tcPr>
            <w:tcW w:w="1243" w:type="dxa"/>
            <w:vMerge/>
          </w:tcPr>
          <w:p w:rsidR="00EA4B03" w:rsidRDefault="00EA4B03">
            <w:pPr>
              <w:pStyle w:val="ConsPlusNormal"/>
            </w:pPr>
          </w:p>
        </w:tc>
        <w:tc>
          <w:tcPr>
            <w:tcW w:w="1247" w:type="dxa"/>
            <w:vMerge/>
          </w:tcPr>
          <w:p w:rsidR="00EA4B03" w:rsidRDefault="00EA4B03">
            <w:pPr>
              <w:pStyle w:val="ConsPlusNormal"/>
            </w:pPr>
          </w:p>
        </w:tc>
        <w:tc>
          <w:tcPr>
            <w:tcW w:w="1247" w:type="dxa"/>
            <w:vMerge/>
          </w:tcPr>
          <w:p w:rsidR="00EA4B03" w:rsidRDefault="00EA4B03">
            <w:pPr>
              <w:pStyle w:val="ConsPlusNormal"/>
            </w:pPr>
          </w:p>
        </w:tc>
        <w:tc>
          <w:tcPr>
            <w:tcW w:w="1191" w:type="dxa"/>
            <w:vMerge/>
          </w:tcPr>
          <w:p w:rsidR="00EA4B03" w:rsidRDefault="00EA4B03">
            <w:pPr>
              <w:pStyle w:val="ConsPlusNormal"/>
            </w:pPr>
          </w:p>
        </w:tc>
        <w:tc>
          <w:tcPr>
            <w:tcW w:w="1247" w:type="dxa"/>
            <w:vMerge/>
          </w:tcPr>
          <w:p w:rsidR="00EA4B03" w:rsidRDefault="00EA4B03">
            <w:pPr>
              <w:pStyle w:val="ConsPlusNormal"/>
            </w:pPr>
          </w:p>
        </w:tc>
        <w:tc>
          <w:tcPr>
            <w:tcW w:w="1247" w:type="dxa"/>
            <w:vMerge/>
          </w:tcPr>
          <w:p w:rsidR="00EA4B03" w:rsidRDefault="00EA4B03">
            <w:pPr>
              <w:pStyle w:val="ConsPlusNormal"/>
            </w:pPr>
          </w:p>
        </w:tc>
      </w:tr>
      <w:tr w:rsidR="00EA4B03">
        <w:tblPrEx>
          <w:tblBorders>
            <w:right w:val="single" w:sz="4" w:space="0" w:color="auto"/>
          </w:tblBorders>
        </w:tblPrEx>
        <w:tc>
          <w:tcPr>
            <w:tcW w:w="2098" w:type="dxa"/>
            <w:tcBorders>
              <w:left w:val="nil"/>
            </w:tcBorders>
          </w:tcPr>
          <w:p w:rsidR="00EA4B03" w:rsidRDefault="00EA4B03">
            <w:pPr>
              <w:pStyle w:val="ConsPlusNormal"/>
            </w:pPr>
          </w:p>
        </w:tc>
        <w:tc>
          <w:tcPr>
            <w:tcW w:w="907" w:type="dxa"/>
          </w:tcPr>
          <w:p w:rsidR="00EA4B03" w:rsidRDefault="00EA4B03">
            <w:pPr>
              <w:pStyle w:val="ConsPlusNormal"/>
            </w:pPr>
          </w:p>
        </w:tc>
        <w:tc>
          <w:tcPr>
            <w:tcW w:w="1077"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c>
          <w:tcPr>
            <w:tcW w:w="1243"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c>
          <w:tcPr>
            <w:tcW w:w="1191"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r>
    </w:tbl>
    <w:p w:rsidR="00EA4B03" w:rsidRDefault="00EA4B03">
      <w:pPr>
        <w:pStyle w:val="ConsPlusNormal"/>
        <w:sectPr w:rsidR="00EA4B03">
          <w:pgSz w:w="16838" w:h="11905" w:orient="landscape"/>
          <w:pgMar w:top="1701" w:right="397" w:bottom="850" w:left="397" w:header="0" w:footer="0" w:gutter="0"/>
          <w:cols w:space="720"/>
          <w:titlePg/>
        </w:sectPr>
      </w:pPr>
    </w:p>
    <w:p w:rsidR="00EA4B03" w:rsidRDefault="00EA4B03">
      <w:pPr>
        <w:pStyle w:val="ConsPlusNormal"/>
        <w:jc w:val="both"/>
      </w:pPr>
    </w:p>
    <w:p w:rsidR="00EA4B03" w:rsidRDefault="00EA4B03">
      <w:pPr>
        <w:pStyle w:val="ConsPlusNonformat"/>
        <w:jc w:val="both"/>
      </w:pPr>
      <w:r>
        <w:t>2.1.10.   Расчет  прочих  доходов  от  оказания  услуг,  выполнения  работ,</w:t>
      </w:r>
    </w:p>
    <w:p w:rsidR="00EA4B03" w:rsidRDefault="00EA4B03">
      <w:pPr>
        <w:pStyle w:val="ConsPlusNonformat"/>
        <w:jc w:val="both"/>
      </w:pPr>
      <w:r>
        <w:t>компенсации затрат</w:t>
      </w:r>
    </w:p>
    <w:p w:rsidR="00EA4B03" w:rsidRDefault="00EA4B03">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964"/>
        <w:gridCol w:w="1757"/>
        <w:gridCol w:w="1928"/>
        <w:gridCol w:w="1871"/>
      </w:tblGrid>
      <w:tr w:rsidR="00EA4B03">
        <w:tc>
          <w:tcPr>
            <w:tcW w:w="2551" w:type="dxa"/>
            <w:vMerge w:val="restart"/>
            <w:tcBorders>
              <w:left w:val="nil"/>
            </w:tcBorders>
          </w:tcPr>
          <w:p w:rsidR="00EA4B03" w:rsidRDefault="00EA4B03">
            <w:pPr>
              <w:pStyle w:val="ConsPlusNormal"/>
              <w:jc w:val="center"/>
            </w:pPr>
            <w:r>
              <w:t>Наименование показателя</w:t>
            </w:r>
          </w:p>
        </w:tc>
        <w:tc>
          <w:tcPr>
            <w:tcW w:w="964" w:type="dxa"/>
            <w:vMerge w:val="restart"/>
          </w:tcPr>
          <w:p w:rsidR="00EA4B03" w:rsidRDefault="00EA4B03">
            <w:pPr>
              <w:pStyle w:val="ConsPlusNormal"/>
              <w:jc w:val="center"/>
            </w:pPr>
            <w:r>
              <w:t>Код строки</w:t>
            </w:r>
          </w:p>
        </w:tc>
        <w:tc>
          <w:tcPr>
            <w:tcW w:w="5556" w:type="dxa"/>
            <w:gridSpan w:val="3"/>
          </w:tcPr>
          <w:p w:rsidR="00EA4B03" w:rsidRDefault="00EA4B03">
            <w:pPr>
              <w:pStyle w:val="ConsPlusNormal"/>
              <w:jc w:val="center"/>
            </w:pPr>
            <w:r>
              <w:t>Сумма</w:t>
            </w:r>
          </w:p>
        </w:tc>
      </w:tr>
      <w:tr w:rsidR="00EA4B03">
        <w:tc>
          <w:tcPr>
            <w:tcW w:w="2551" w:type="dxa"/>
            <w:vMerge/>
            <w:tcBorders>
              <w:left w:val="nil"/>
            </w:tcBorders>
          </w:tcPr>
          <w:p w:rsidR="00EA4B03" w:rsidRDefault="00EA4B03">
            <w:pPr>
              <w:pStyle w:val="ConsPlusNormal"/>
            </w:pPr>
          </w:p>
        </w:tc>
        <w:tc>
          <w:tcPr>
            <w:tcW w:w="964" w:type="dxa"/>
            <w:vMerge/>
          </w:tcPr>
          <w:p w:rsidR="00EA4B03" w:rsidRDefault="00EA4B03">
            <w:pPr>
              <w:pStyle w:val="ConsPlusNormal"/>
            </w:pPr>
          </w:p>
        </w:tc>
        <w:tc>
          <w:tcPr>
            <w:tcW w:w="1757"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928"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871"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551" w:type="dxa"/>
            <w:tcBorders>
              <w:left w:val="nil"/>
            </w:tcBorders>
          </w:tcPr>
          <w:p w:rsidR="00EA4B03" w:rsidRDefault="00EA4B03">
            <w:pPr>
              <w:pStyle w:val="ConsPlusNormal"/>
              <w:jc w:val="center"/>
            </w:pPr>
            <w:r>
              <w:t>1</w:t>
            </w:r>
          </w:p>
        </w:tc>
        <w:tc>
          <w:tcPr>
            <w:tcW w:w="964" w:type="dxa"/>
          </w:tcPr>
          <w:p w:rsidR="00EA4B03" w:rsidRDefault="00EA4B03">
            <w:pPr>
              <w:pStyle w:val="ConsPlusNormal"/>
              <w:jc w:val="center"/>
            </w:pPr>
            <w:r>
              <w:t>2</w:t>
            </w:r>
          </w:p>
        </w:tc>
        <w:tc>
          <w:tcPr>
            <w:tcW w:w="1757" w:type="dxa"/>
          </w:tcPr>
          <w:p w:rsidR="00EA4B03" w:rsidRDefault="00EA4B03">
            <w:pPr>
              <w:pStyle w:val="ConsPlusNormal"/>
              <w:jc w:val="center"/>
            </w:pPr>
            <w:r>
              <w:t>3</w:t>
            </w:r>
          </w:p>
        </w:tc>
        <w:tc>
          <w:tcPr>
            <w:tcW w:w="1928" w:type="dxa"/>
          </w:tcPr>
          <w:p w:rsidR="00EA4B03" w:rsidRDefault="00EA4B03">
            <w:pPr>
              <w:pStyle w:val="ConsPlusNormal"/>
              <w:jc w:val="center"/>
            </w:pPr>
            <w:r>
              <w:t>4</w:t>
            </w:r>
          </w:p>
        </w:tc>
        <w:tc>
          <w:tcPr>
            <w:tcW w:w="1871" w:type="dxa"/>
          </w:tcPr>
          <w:p w:rsidR="00EA4B03" w:rsidRDefault="00EA4B03">
            <w:pPr>
              <w:pStyle w:val="ConsPlusNormal"/>
              <w:jc w:val="center"/>
            </w:pPr>
            <w:r>
              <w:t>5</w:t>
            </w:r>
          </w:p>
        </w:tc>
      </w:tr>
      <w:tr w:rsidR="00EA4B03">
        <w:tc>
          <w:tcPr>
            <w:tcW w:w="2551" w:type="dxa"/>
            <w:tcBorders>
              <w:left w:val="nil"/>
            </w:tcBorders>
            <w:vAlign w:val="bottom"/>
          </w:tcPr>
          <w:p w:rsidR="00EA4B03" w:rsidRDefault="00EA4B03">
            <w:pPr>
              <w:pStyle w:val="ConsPlusNormal"/>
            </w:pPr>
            <w:r>
              <w:t>Прочие доходы от оказания услуг, выполнения работ, компенсации затрат учреждения, всего</w:t>
            </w:r>
          </w:p>
        </w:tc>
        <w:tc>
          <w:tcPr>
            <w:tcW w:w="964" w:type="dxa"/>
            <w:vAlign w:val="bottom"/>
          </w:tcPr>
          <w:p w:rsidR="00EA4B03" w:rsidRDefault="00EA4B03">
            <w:pPr>
              <w:pStyle w:val="ConsPlusNormal"/>
              <w:jc w:val="center"/>
            </w:pPr>
            <w:r>
              <w:t>0100</w:t>
            </w:r>
          </w:p>
        </w:tc>
        <w:tc>
          <w:tcPr>
            <w:tcW w:w="1757" w:type="dxa"/>
          </w:tcPr>
          <w:p w:rsidR="00EA4B03" w:rsidRDefault="00EA4B03">
            <w:pPr>
              <w:pStyle w:val="ConsPlusNormal"/>
            </w:pPr>
          </w:p>
        </w:tc>
        <w:tc>
          <w:tcPr>
            <w:tcW w:w="1928" w:type="dxa"/>
          </w:tcPr>
          <w:p w:rsidR="00EA4B03" w:rsidRDefault="00EA4B03">
            <w:pPr>
              <w:pStyle w:val="ConsPlusNormal"/>
            </w:pPr>
          </w:p>
        </w:tc>
        <w:tc>
          <w:tcPr>
            <w:tcW w:w="1871" w:type="dxa"/>
          </w:tcPr>
          <w:p w:rsidR="00EA4B03" w:rsidRDefault="00EA4B03">
            <w:pPr>
              <w:pStyle w:val="ConsPlusNormal"/>
            </w:pPr>
          </w:p>
        </w:tc>
      </w:tr>
      <w:tr w:rsidR="00EA4B03">
        <w:tc>
          <w:tcPr>
            <w:tcW w:w="2551" w:type="dxa"/>
            <w:tcBorders>
              <w:left w:val="nil"/>
              <w:bottom w:val="nil"/>
            </w:tcBorders>
            <w:vAlign w:val="center"/>
          </w:tcPr>
          <w:p w:rsidR="00EA4B03" w:rsidRDefault="00EA4B03">
            <w:pPr>
              <w:pStyle w:val="ConsPlusNormal"/>
              <w:ind w:left="283"/>
            </w:pPr>
            <w:r>
              <w:t>в том числе:</w:t>
            </w:r>
          </w:p>
        </w:tc>
        <w:tc>
          <w:tcPr>
            <w:tcW w:w="964" w:type="dxa"/>
            <w:vMerge w:val="restart"/>
            <w:vAlign w:val="bottom"/>
          </w:tcPr>
          <w:p w:rsidR="00EA4B03" w:rsidRDefault="00EA4B03">
            <w:pPr>
              <w:pStyle w:val="ConsPlusNormal"/>
              <w:jc w:val="center"/>
            </w:pPr>
            <w:r>
              <w:t>0101</w:t>
            </w:r>
          </w:p>
        </w:tc>
        <w:tc>
          <w:tcPr>
            <w:tcW w:w="1757" w:type="dxa"/>
            <w:vMerge w:val="restart"/>
          </w:tcPr>
          <w:p w:rsidR="00EA4B03" w:rsidRDefault="00EA4B03">
            <w:pPr>
              <w:pStyle w:val="ConsPlusNormal"/>
            </w:pPr>
          </w:p>
        </w:tc>
        <w:tc>
          <w:tcPr>
            <w:tcW w:w="1928" w:type="dxa"/>
            <w:vMerge w:val="restart"/>
          </w:tcPr>
          <w:p w:rsidR="00EA4B03" w:rsidRDefault="00EA4B03">
            <w:pPr>
              <w:pStyle w:val="ConsPlusNormal"/>
            </w:pPr>
          </w:p>
        </w:tc>
        <w:tc>
          <w:tcPr>
            <w:tcW w:w="1871" w:type="dxa"/>
            <w:vMerge w:val="restart"/>
          </w:tcPr>
          <w:p w:rsidR="00EA4B03" w:rsidRDefault="00EA4B03">
            <w:pPr>
              <w:pStyle w:val="ConsPlusNormal"/>
            </w:pPr>
          </w:p>
        </w:tc>
      </w:tr>
      <w:tr w:rsidR="00EA4B03">
        <w:tc>
          <w:tcPr>
            <w:tcW w:w="2551" w:type="dxa"/>
            <w:tcBorders>
              <w:top w:val="nil"/>
              <w:left w:val="nil"/>
            </w:tcBorders>
          </w:tcPr>
          <w:p w:rsidR="00EA4B03" w:rsidRDefault="00EA4B03">
            <w:pPr>
              <w:pStyle w:val="ConsPlusNormal"/>
              <w:jc w:val="both"/>
            </w:pPr>
          </w:p>
        </w:tc>
        <w:tc>
          <w:tcPr>
            <w:tcW w:w="964" w:type="dxa"/>
            <w:vMerge/>
          </w:tcPr>
          <w:p w:rsidR="00EA4B03" w:rsidRDefault="00EA4B03">
            <w:pPr>
              <w:pStyle w:val="ConsPlusNormal"/>
            </w:pPr>
          </w:p>
        </w:tc>
        <w:tc>
          <w:tcPr>
            <w:tcW w:w="1757" w:type="dxa"/>
            <w:vMerge/>
          </w:tcPr>
          <w:p w:rsidR="00EA4B03" w:rsidRDefault="00EA4B03">
            <w:pPr>
              <w:pStyle w:val="ConsPlusNormal"/>
            </w:pPr>
          </w:p>
        </w:tc>
        <w:tc>
          <w:tcPr>
            <w:tcW w:w="1928" w:type="dxa"/>
            <w:vMerge/>
          </w:tcPr>
          <w:p w:rsidR="00EA4B03" w:rsidRDefault="00EA4B03">
            <w:pPr>
              <w:pStyle w:val="ConsPlusNormal"/>
            </w:pPr>
          </w:p>
        </w:tc>
        <w:tc>
          <w:tcPr>
            <w:tcW w:w="1871" w:type="dxa"/>
            <w:vMerge/>
          </w:tcPr>
          <w:p w:rsidR="00EA4B03" w:rsidRDefault="00EA4B03">
            <w:pPr>
              <w:pStyle w:val="ConsPlusNormal"/>
            </w:pPr>
          </w:p>
        </w:tc>
      </w:tr>
      <w:tr w:rsidR="00EA4B03">
        <w:tc>
          <w:tcPr>
            <w:tcW w:w="2551" w:type="dxa"/>
            <w:tcBorders>
              <w:left w:val="nil"/>
            </w:tcBorders>
          </w:tcPr>
          <w:p w:rsidR="00EA4B03" w:rsidRDefault="00EA4B03">
            <w:pPr>
              <w:pStyle w:val="ConsPlusNormal"/>
            </w:pPr>
          </w:p>
        </w:tc>
        <w:tc>
          <w:tcPr>
            <w:tcW w:w="964" w:type="dxa"/>
          </w:tcPr>
          <w:p w:rsidR="00EA4B03" w:rsidRDefault="00EA4B03">
            <w:pPr>
              <w:pStyle w:val="ConsPlusNormal"/>
            </w:pPr>
          </w:p>
        </w:tc>
        <w:tc>
          <w:tcPr>
            <w:tcW w:w="1757" w:type="dxa"/>
          </w:tcPr>
          <w:p w:rsidR="00EA4B03" w:rsidRDefault="00EA4B03">
            <w:pPr>
              <w:pStyle w:val="ConsPlusNormal"/>
            </w:pPr>
          </w:p>
        </w:tc>
        <w:tc>
          <w:tcPr>
            <w:tcW w:w="1928" w:type="dxa"/>
          </w:tcPr>
          <w:p w:rsidR="00EA4B03" w:rsidRDefault="00EA4B03">
            <w:pPr>
              <w:pStyle w:val="ConsPlusNormal"/>
            </w:pPr>
          </w:p>
        </w:tc>
        <w:tc>
          <w:tcPr>
            <w:tcW w:w="1871"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3.  Справочно:  соотношение плановых показателей поступлений и поступлений,</w:t>
      </w:r>
    </w:p>
    <w:p w:rsidR="00EA4B03" w:rsidRDefault="00EA4B03">
      <w:pPr>
        <w:pStyle w:val="ConsPlusNonformat"/>
        <w:jc w:val="both"/>
      </w:pPr>
      <w:r>
        <w:t xml:space="preserve">полученных в предшествующих отчетных периодах </w:t>
      </w:r>
      <w:hyperlink w:anchor="P2637">
        <w:r>
          <w:rPr>
            <w:color w:val="0000FF"/>
          </w:rPr>
          <w:t>&lt;2.2&gt;</w:t>
        </w:r>
      </w:hyperlink>
    </w:p>
    <w:p w:rsidR="00EA4B03" w:rsidRDefault="00EA4B03">
      <w:pPr>
        <w:pStyle w:val="ConsPlusNormal"/>
        <w:jc w:val="both"/>
      </w:pPr>
    </w:p>
    <w:p w:rsidR="00EA4B03" w:rsidRDefault="00EA4B03">
      <w:pPr>
        <w:pStyle w:val="ConsPlusNormal"/>
        <w:sectPr w:rsidR="00EA4B03">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91"/>
        <w:gridCol w:w="557"/>
        <w:gridCol w:w="555"/>
        <w:gridCol w:w="911"/>
        <w:gridCol w:w="795"/>
        <w:gridCol w:w="554"/>
        <w:gridCol w:w="910"/>
        <w:gridCol w:w="794"/>
        <w:gridCol w:w="554"/>
        <w:gridCol w:w="910"/>
        <w:gridCol w:w="794"/>
        <w:gridCol w:w="910"/>
        <w:gridCol w:w="794"/>
        <w:gridCol w:w="877"/>
        <w:gridCol w:w="910"/>
        <w:gridCol w:w="794"/>
        <w:gridCol w:w="877"/>
        <w:gridCol w:w="910"/>
        <w:gridCol w:w="794"/>
        <w:gridCol w:w="877"/>
      </w:tblGrid>
      <w:tr w:rsidR="00EA4B03">
        <w:tc>
          <w:tcPr>
            <w:tcW w:w="1134" w:type="dxa"/>
            <w:vMerge w:val="restart"/>
            <w:tcBorders>
              <w:left w:val="nil"/>
            </w:tcBorders>
          </w:tcPr>
          <w:p w:rsidR="00EA4B03" w:rsidRDefault="00EA4B03">
            <w:pPr>
              <w:pStyle w:val="ConsPlusNormal"/>
              <w:jc w:val="center"/>
            </w:pPr>
            <w:r>
              <w:lastRenderedPageBreak/>
              <w:t xml:space="preserve">Наименование показателя </w:t>
            </w:r>
            <w:hyperlink w:anchor="P2637">
              <w:r>
                <w:rPr>
                  <w:color w:val="0000FF"/>
                </w:rPr>
                <w:t>&lt;2.2&gt;</w:t>
              </w:r>
            </w:hyperlink>
          </w:p>
        </w:tc>
        <w:tc>
          <w:tcPr>
            <w:tcW w:w="680" w:type="dxa"/>
            <w:vMerge w:val="restart"/>
          </w:tcPr>
          <w:p w:rsidR="00EA4B03" w:rsidRDefault="00EA4B03">
            <w:pPr>
              <w:pStyle w:val="ConsPlusNormal"/>
              <w:jc w:val="center"/>
            </w:pPr>
            <w:r>
              <w:t>Код строки</w:t>
            </w:r>
          </w:p>
        </w:tc>
        <w:tc>
          <w:tcPr>
            <w:tcW w:w="7483" w:type="dxa"/>
            <w:gridSpan w:val="9"/>
          </w:tcPr>
          <w:p w:rsidR="00EA4B03" w:rsidRDefault="00EA4B03">
            <w:pPr>
              <w:pStyle w:val="ConsPlusNormal"/>
              <w:jc w:val="center"/>
            </w:pPr>
            <w:r>
              <w:t>Значения показателей исполнения плана финансово-хозяйственной деятельности по доходам за финансовые годы, предшествующие текущему</w:t>
            </w:r>
          </w:p>
        </w:tc>
        <w:tc>
          <w:tcPr>
            <w:tcW w:w="6861" w:type="dxa"/>
            <w:gridSpan w:val="9"/>
            <w:tcBorders>
              <w:right w:val="nil"/>
            </w:tcBorders>
          </w:tcPr>
          <w:p w:rsidR="00EA4B03" w:rsidRDefault="00EA4B03">
            <w:pPr>
              <w:pStyle w:val="ConsPlusNormal"/>
              <w:jc w:val="center"/>
            </w:pPr>
            <w:r>
              <w:t xml:space="preserve">Изменение (увеличение, уменьшение) планируемых показателей по доходам по отношению к отчетному финансовому году </w:t>
            </w:r>
            <w:hyperlink w:anchor="P2647">
              <w:r>
                <w:rPr>
                  <w:color w:val="0000FF"/>
                </w:rPr>
                <w:t>&lt;2.6&gt;</w:t>
              </w:r>
            </w:hyperlink>
          </w:p>
        </w:tc>
      </w:tr>
      <w:tr w:rsidR="00EA4B03">
        <w:tc>
          <w:tcPr>
            <w:tcW w:w="0" w:type="auto"/>
            <w:vMerge/>
            <w:tcBorders>
              <w:left w:val="nil"/>
            </w:tcBorders>
          </w:tcPr>
          <w:p w:rsidR="00EA4B03" w:rsidRDefault="00EA4B03">
            <w:pPr>
              <w:pStyle w:val="ConsPlusNormal"/>
            </w:pPr>
          </w:p>
        </w:tc>
        <w:tc>
          <w:tcPr>
            <w:tcW w:w="0" w:type="auto"/>
            <w:vMerge/>
          </w:tcPr>
          <w:p w:rsidR="00EA4B03" w:rsidRDefault="00EA4B03">
            <w:pPr>
              <w:pStyle w:val="ConsPlusNormal"/>
            </w:pPr>
          </w:p>
        </w:tc>
        <w:tc>
          <w:tcPr>
            <w:tcW w:w="2381" w:type="dxa"/>
            <w:gridSpan w:val="3"/>
          </w:tcPr>
          <w:p w:rsidR="00EA4B03" w:rsidRDefault="00EA4B03">
            <w:pPr>
              <w:pStyle w:val="ConsPlusNormal"/>
              <w:jc w:val="center"/>
            </w:pPr>
            <w:r>
              <w:t>за 20__ год</w:t>
            </w:r>
          </w:p>
          <w:p w:rsidR="00EA4B03" w:rsidRDefault="00EA4B03">
            <w:pPr>
              <w:pStyle w:val="ConsPlusNormal"/>
              <w:jc w:val="center"/>
            </w:pPr>
            <w:r>
              <w:t>(отчетный финансовый год)</w:t>
            </w:r>
          </w:p>
        </w:tc>
        <w:tc>
          <w:tcPr>
            <w:tcW w:w="2551" w:type="dxa"/>
            <w:gridSpan w:val="3"/>
          </w:tcPr>
          <w:p w:rsidR="00EA4B03" w:rsidRDefault="00EA4B03">
            <w:pPr>
              <w:pStyle w:val="ConsPlusNormal"/>
              <w:jc w:val="center"/>
            </w:pPr>
            <w:r>
              <w:t>за 20__ год</w:t>
            </w:r>
          </w:p>
          <w:p w:rsidR="00EA4B03" w:rsidRDefault="00EA4B03">
            <w:pPr>
              <w:pStyle w:val="ConsPlusNormal"/>
              <w:jc w:val="center"/>
            </w:pPr>
            <w:r>
              <w:t>(отчетный финансовый год)</w:t>
            </w:r>
          </w:p>
        </w:tc>
        <w:tc>
          <w:tcPr>
            <w:tcW w:w="2551" w:type="dxa"/>
            <w:gridSpan w:val="3"/>
          </w:tcPr>
          <w:p w:rsidR="00EA4B03" w:rsidRDefault="00EA4B03">
            <w:pPr>
              <w:pStyle w:val="ConsPlusNormal"/>
              <w:jc w:val="center"/>
            </w:pPr>
            <w:r>
              <w:t>за 20__ год</w:t>
            </w:r>
          </w:p>
          <w:p w:rsidR="00EA4B03" w:rsidRDefault="00EA4B03">
            <w:pPr>
              <w:pStyle w:val="ConsPlusNormal"/>
              <w:jc w:val="center"/>
            </w:pPr>
            <w:r>
              <w:t>(отчетный финансовый год)</w:t>
            </w:r>
          </w:p>
        </w:tc>
        <w:tc>
          <w:tcPr>
            <w:tcW w:w="2268" w:type="dxa"/>
            <w:gridSpan w:val="3"/>
          </w:tcPr>
          <w:p w:rsidR="00EA4B03" w:rsidRDefault="00EA4B03">
            <w:pPr>
              <w:pStyle w:val="ConsPlusNormal"/>
              <w:jc w:val="center"/>
            </w:pPr>
            <w:r>
              <w:t>20__ год</w:t>
            </w:r>
          </w:p>
          <w:p w:rsidR="00EA4B03" w:rsidRDefault="00EA4B03">
            <w:pPr>
              <w:pStyle w:val="ConsPlusNormal"/>
              <w:jc w:val="center"/>
            </w:pPr>
            <w:r>
              <w:t>(текущий финансовый год)</w:t>
            </w:r>
          </w:p>
        </w:tc>
        <w:tc>
          <w:tcPr>
            <w:tcW w:w="2268" w:type="dxa"/>
            <w:gridSpan w:val="3"/>
          </w:tcPr>
          <w:p w:rsidR="00EA4B03" w:rsidRDefault="00EA4B03">
            <w:pPr>
              <w:pStyle w:val="ConsPlusNormal"/>
              <w:jc w:val="center"/>
            </w:pPr>
            <w:r>
              <w:t>20__ год</w:t>
            </w:r>
          </w:p>
          <w:p w:rsidR="00EA4B03" w:rsidRDefault="00EA4B03">
            <w:pPr>
              <w:pStyle w:val="ConsPlusNormal"/>
              <w:jc w:val="center"/>
            </w:pPr>
            <w:r>
              <w:t>(первый год планового периода)</w:t>
            </w:r>
          </w:p>
        </w:tc>
        <w:tc>
          <w:tcPr>
            <w:tcW w:w="2325" w:type="dxa"/>
            <w:gridSpan w:val="3"/>
            <w:tcBorders>
              <w:right w:val="nil"/>
            </w:tcBorders>
          </w:tcPr>
          <w:p w:rsidR="00EA4B03" w:rsidRDefault="00EA4B03">
            <w:pPr>
              <w:pStyle w:val="ConsPlusNormal"/>
              <w:jc w:val="center"/>
            </w:pPr>
            <w:r>
              <w:t>20__ год</w:t>
            </w:r>
          </w:p>
          <w:p w:rsidR="00EA4B03" w:rsidRDefault="00EA4B03">
            <w:pPr>
              <w:pStyle w:val="ConsPlusNormal"/>
              <w:jc w:val="center"/>
            </w:pPr>
            <w:r>
              <w:t>(второй год планового периода)</w:t>
            </w:r>
          </w:p>
        </w:tc>
      </w:tr>
      <w:tr w:rsidR="00EA4B03">
        <w:tc>
          <w:tcPr>
            <w:tcW w:w="0" w:type="auto"/>
            <w:vMerge/>
            <w:tcBorders>
              <w:left w:val="nil"/>
            </w:tcBorders>
          </w:tcPr>
          <w:p w:rsidR="00EA4B03" w:rsidRDefault="00EA4B03">
            <w:pPr>
              <w:pStyle w:val="ConsPlusNormal"/>
            </w:pPr>
          </w:p>
        </w:tc>
        <w:tc>
          <w:tcPr>
            <w:tcW w:w="0" w:type="auto"/>
            <w:vMerge/>
          </w:tcPr>
          <w:p w:rsidR="00EA4B03" w:rsidRDefault="00EA4B03">
            <w:pPr>
              <w:pStyle w:val="ConsPlusNormal"/>
            </w:pPr>
          </w:p>
        </w:tc>
        <w:tc>
          <w:tcPr>
            <w:tcW w:w="737" w:type="dxa"/>
          </w:tcPr>
          <w:p w:rsidR="00EA4B03" w:rsidRDefault="00EA4B03">
            <w:pPr>
              <w:pStyle w:val="ConsPlusNormal"/>
              <w:jc w:val="center"/>
            </w:pPr>
            <w:r>
              <w:t xml:space="preserve">доход, руб </w:t>
            </w:r>
            <w:hyperlink w:anchor="P2639">
              <w:r>
                <w:rPr>
                  <w:color w:val="0000FF"/>
                </w:rPr>
                <w:t>&lt;2.3&gt;</w:t>
              </w:r>
            </w:hyperlink>
          </w:p>
        </w:tc>
        <w:tc>
          <w:tcPr>
            <w:tcW w:w="850" w:type="dxa"/>
          </w:tcPr>
          <w:p w:rsidR="00EA4B03" w:rsidRDefault="00EA4B03">
            <w:pPr>
              <w:pStyle w:val="ConsPlusNormal"/>
              <w:jc w:val="center"/>
            </w:pPr>
            <w:r>
              <w:t xml:space="preserve">изменение (в абсолютных величинах) </w:t>
            </w:r>
            <w:hyperlink w:anchor="P2641">
              <w:r>
                <w:rPr>
                  <w:color w:val="0000FF"/>
                </w:rPr>
                <w:t>&lt;2.4&gt;</w:t>
              </w:r>
            </w:hyperlink>
          </w:p>
        </w:tc>
        <w:tc>
          <w:tcPr>
            <w:tcW w:w="794" w:type="dxa"/>
          </w:tcPr>
          <w:p w:rsidR="00EA4B03" w:rsidRDefault="00EA4B03">
            <w:pPr>
              <w:pStyle w:val="ConsPlusNormal"/>
              <w:jc w:val="center"/>
            </w:pPr>
            <w:r>
              <w:t xml:space="preserve">в процентах </w:t>
            </w:r>
            <w:hyperlink w:anchor="P2644">
              <w:r>
                <w:rPr>
                  <w:color w:val="0000FF"/>
                </w:rPr>
                <w:t>&lt;2.5&gt;</w:t>
              </w:r>
            </w:hyperlink>
          </w:p>
        </w:tc>
        <w:tc>
          <w:tcPr>
            <w:tcW w:w="737" w:type="dxa"/>
          </w:tcPr>
          <w:p w:rsidR="00EA4B03" w:rsidRDefault="00EA4B03">
            <w:pPr>
              <w:pStyle w:val="ConsPlusNormal"/>
              <w:jc w:val="center"/>
            </w:pPr>
            <w:r>
              <w:t xml:space="preserve">доход, руб </w:t>
            </w:r>
            <w:hyperlink w:anchor="P2639">
              <w:r>
                <w:rPr>
                  <w:color w:val="0000FF"/>
                </w:rPr>
                <w:t>&lt;2.3&gt;</w:t>
              </w:r>
            </w:hyperlink>
          </w:p>
        </w:tc>
        <w:tc>
          <w:tcPr>
            <w:tcW w:w="1020" w:type="dxa"/>
          </w:tcPr>
          <w:p w:rsidR="00EA4B03" w:rsidRDefault="00EA4B03">
            <w:pPr>
              <w:pStyle w:val="ConsPlusNormal"/>
              <w:jc w:val="center"/>
            </w:pPr>
            <w:r>
              <w:t xml:space="preserve">изменение (в абсолютных величинах) </w:t>
            </w:r>
            <w:hyperlink w:anchor="P2641">
              <w:r>
                <w:rPr>
                  <w:color w:val="0000FF"/>
                </w:rPr>
                <w:t>&lt;2.4&gt;</w:t>
              </w:r>
            </w:hyperlink>
          </w:p>
        </w:tc>
        <w:tc>
          <w:tcPr>
            <w:tcW w:w="794" w:type="dxa"/>
          </w:tcPr>
          <w:p w:rsidR="00EA4B03" w:rsidRDefault="00EA4B03">
            <w:pPr>
              <w:pStyle w:val="ConsPlusNormal"/>
              <w:jc w:val="center"/>
            </w:pPr>
            <w:r>
              <w:t>в процентах</w:t>
            </w:r>
          </w:p>
          <w:p w:rsidR="00EA4B03" w:rsidRDefault="00EA4B03">
            <w:pPr>
              <w:pStyle w:val="ConsPlusNormal"/>
              <w:jc w:val="center"/>
            </w:pPr>
            <w:r>
              <w:t>(</w:t>
            </w:r>
            <w:hyperlink w:anchor="P3651">
              <w:r>
                <w:rPr>
                  <w:color w:val="0000FF"/>
                </w:rPr>
                <w:t>гр. 7</w:t>
              </w:r>
            </w:hyperlink>
            <w:r>
              <w:t xml:space="preserve"> / </w:t>
            </w:r>
            <w:hyperlink w:anchor="P3647">
              <w:r>
                <w:rPr>
                  <w:color w:val="0000FF"/>
                </w:rPr>
                <w:t>гр. 3</w:t>
              </w:r>
            </w:hyperlink>
            <w:r>
              <w:t xml:space="preserve"> * 100%) </w:t>
            </w:r>
            <w:hyperlink w:anchor="P2644">
              <w:r>
                <w:rPr>
                  <w:color w:val="0000FF"/>
                </w:rPr>
                <w:t>&lt;2.5&gt;</w:t>
              </w:r>
            </w:hyperlink>
          </w:p>
        </w:tc>
        <w:tc>
          <w:tcPr>
            <w:tcW w:w="737" w:type="dxa"/>
          </w:tcPr>
          <w:p w:rsidR="00EA4B03" w:rsidRDefault="00EA4B03">
            <w:pPr>
              <w:pStyle w:val="ConsPlusNormal"/>
              <w:jc w:val="center"/>
            </w:pPr>
            <w:r>
              <w:t xml:space="preserve">доход, руб </w:t>
            </w:r>
            <w:hyperlink w:anchor="P2639">
              <w:r>
                <w:rPr>
                  <w:color w:val="0000FF"/>
                </w:rPr>
                <w:t>&lt;2.3&gt;</w:t>
              </w:r>
            </w:hyperlink>
          </w:p>
        </w:tc>
        <w:tc>
          <w:tcPr>
            <w:tcW w:w="1020" w:type="dxa"/>
          </w:tcPr>
          <w:p w:rsidR="00EA4B03" w:rsidRDefault="00EA4B03">
            <w:pPr>
              <w:pStyle w:val="ConsPlusNormal"/>
              <w:jc w:val="center"/>
            </w:pPr>
            <w:r>
              <w:t xml:space="preserve">изменение (в абсолютных величинах) </w:t>
            </w:r>
            <w:hyperlink w:anchor="P2641">
              <w:r>
                <w:rPr>
                  <w:color w:val="0000FF"/>
                </w:rPr>
                <w:t>&lt;2.4&gt;</w:t>
              </w:r>
            </w:hyperlink>
          </w:p>
        </w:tc>
        <w:tc>
          <w:tcPr>
            <w:tcW w:w="794" w:type="dxa"/>
          </w:tcPr>
          <w:p w:rsidR="00EA4B03" w:rsidRDefault="00EA4B03">
            <w:pPr>
              <w:pStyle w:val="ConsPlusNormal"/>
              <w:jc w:val="center"/>
            </w:pPr>
            <w:r>
              <w:t>в процентах</w:t>
            </w:r>
          </w:p>
          <w:p w:rsidR="00EA4B03" w:rsidRDefault="00EA4B03">
            <w:pPr>
              <w:pStyle w:val="ConsPlusNormal"/>
              <w:jc w:val="center"/>
            </w:pPr>
            <w:r>
              <w:t>(</w:t>
            </w:r>
            <w:hyperlink w:anchor="P3654">
              <w:r>
                <w:rPr>
                  <w:color w:val="0000FF"/>
                </w:rPr>
                <w:t>гр. 10</w:t>
              </w:r>
            </w:hyperlink>
            <w:r>
              <w:t xml:space="preserve"> / </w:t>
            </w:r>
            <w:hyperlink w:anchor="P3650">
              <w:r>
                <w:rPr>
                  <w:color w:val="0000FF"/>
                </w:rPr>
                <w:t>гр. 6</w:t>
              </w:r>
            </w:hyperlink>
            <w:r>
              <w:t xml:space="preserve"> * 100%) </w:t>
            </w:r>
            <w:hyperlink w:anchor="P2644">
              <w:r>
                <w:rPr>
                  <w:color w:val="0000FF"/>
                </w:rPr>
                <w:t>&lt;2.5&gt;</w:t>
              </w:r>
            </w:hyperlink>
          </w:p>
        </w:tc>
        <w:tc>
          <w:tcPr>
            <w:tcW w:w="737" w:type="dxa"/>
          </w:tcPr>
          <w:p w:rsidR="00EA4B03" w:rsidRDefault="00EA4B03">
            <w:pPr>
              <w:pStyle w:val="ConsPlusNormal"/>
              <w:jc w:val="center"/>
            </w:pPr>
            <w:r>
              <w:t xml:space="preserve">в абсолютных величинах </w:t>
            </w:r>
            <w:hyperlink w:anchor="P2652">
              <w:r>
                <w:rPr>
                  <w:color w:val="0000FF"/>
                </w:rPr>
                <w:t>&lt;2.7&gt;</w:t>
              </w:r>
            </w:hyperlink>
          </w:p>
        </w:tc>
        <w:tc>
          <w:tcPr>
            <w:tcW w:w="737" w:type="dxa"/>
          </w:tcPr>
          <w:p w:rsidR="00EA4B03" w:rsidRDefault="00EA4B03">
            <w:pPr>
              <w:pStyle w:val="ConsPlusNormal"/>
              <w:jc w:val="center"/>
            </w:pPr>
            <w:r>
              <w:t xml:space="preserve">в процентах </w:t>
            </w:r>
            <w:hyperlink w:anchor="P2654">
              <w:r>
                <w:rPr>
                  <w:color w:val="0000FF"/>
                </w:rPr>
                <w:t>&lt;2.8&gt;</w:t>
              </w:r>
            </w:hyperlink>
          </w:p>
        </w:tc>
        <w:tc>
          <w:tcPr>
            <w:tcW w:w="794" w:type="dxa"/>
          </w:tcPr>
          <w:p w:rsidR="00EA4B03" w:rsidRDefault="00EA4B03">
            <w:pPr>
              <w:pStyle w:val="ConsPlusNormal"/>
              <w:jc w:val="center"/>
            </w:pPr>
            <w:r>
              <w:t xml:space="preserve">причины отклонения </w:t>
            </w:r>
            <w:hyperlink w:anchor="P2656">
              <w:r>
                <w:rPr>
                  <w:color w:val="0000FF"/>
                </w:rPr>
                <w:t>&lt;2.9&gt;</w:t>
              </w:r>
            </w:hyperlink>
          </w:p>
        </w:tc>
        <w:tc>
          <w:tcPr>
            <w:tcW w:w="737" w:type="dxa"/>
          </w:tcPr>
          <w:p w:rsidR="00EA4B03" w:rsidRDefault="00EA4B03">
            <w:pPr>
              <w:pStyle w:val="ConsPlusNormal"/>
              <w:jc w:val="center"/>
            </w:pPr>
            <w:r>
              <w:t xml:space="preserve">в абсолютных величинах </w:t>
            </w:r>
            <w:hyperlink w:anchor="P2652">
              <w:r>
                <w:rPr>
                  <w:color w:val="0000FF"/>
                </w:rPr>
                <w:t>&lt;2.7&gt;</w:t>
              </w:r>
            </w:hyperlink>
          </w:p>
        </w:tc>
        <w:tc>
          <w:tcPr>
            <w:tcW w:w="737" w:type="dxa"/>
          </w:tcPr>
          <w:p w:rsidR="00EA4B03" w:rsidRDefault="00EA4B03">
            <w:pPr>
              <w:pStyle w:val="ConsPlusNormal"/>
              <w:jc w:val="center"/>
            </w:pPr>
            <w:r>
              <w:t xml:space="preserve">в процентах </w:t>
            </w:r>
            <w:hyperlink w:anchor="P2654">
              <w:r>
                <w:rPr>
                  <w:color w:val="0000FF"/>
                </w:rPr>
                <w:t>&lt;2.8&gt;</w:t>
              </w:r>
            </w:hyperlink>
          </w:p>
        </w:tc>
        <w:tc>
          <w:tcPr>
            <w:tcW w:w="794" w:type="dxa"/>
          </w:tcPr>
          <w:p w:rsidR="00EA4B03" w:rsidRDefault="00EA4B03">
            <w:pPr>
              <w:pStyle w:val="ConsPlusNormal"/>
              <w:jc w:val="center"/>
            </w:pPr>
            <w:r>
              <w:t xml:space="preserve">причины отклонения </w:t>
            </w:r>
            <w:hyperlink w:anchor="P2656">
              <w:r>
                <w:rPr>
                  <w:color w:val="0000FF"/>
                </w:rPr>
                <w:t>&lt;2.9&gt;</w:t>
              </w:r>
            </w:hyperlink>
          </w:p>
        </w:tc>
        <w:tc>
          <w:tcPr>
            <w:tcW w:w="794" w:type="dxa"/>
          </w:tcPr>
          <w:p w:rsidR="00EA4B03" w:rsidRDefault="00EA4B03">
            <w:pPr>
              <w:pStyle w:val="ConsPlusNormal"/>
              <w:jc w:val="center"/>
            </w:pPr>
            <w:r>
              <w:t xml:space="preserve">в абсолютных величинах </w:t>
            </w:r>
            <w:hyperlink w:anchor="P2652">
              <w:r>
                <w:rPr>
                  <w:color w:val="0000FF"/>
                </w:rPr>
                <w:t>&lt;2.7&gt;</w:t>
              </w:r>
            </w:hyperlink>
          </w:p>
        </w:tc>
        <w:tc>
          <w:tcPr>
            <w:tcW w:w="737" w:type="dxa"/>
          </w:tcPr>
          <w:p w:rsidR="00EA4B03" w:rsidRDefault="00EA4B03">
            <w:pPr>
              <w:pStyle w:val="ConsPlusNormal"/>
              <w:jc w:val="center"/>
            </w:pPr>
            <w:r>
              <w:t xml:space="preserve">в процентах </w:t>
            </w:r>
            <w:hyperlink w:anchor="P2654">
              <w:r>
                <w:rPr>
                  <w:color w:val="0000FF"/>
                </w:rPr>
                <w:t>&lt;2.8&gt;</w:t>
              </w:r>
            </w:hyperlink>
          </w:p>
        </w:tc>
        <w:tc>
          <w:tcPr>
            <w:tcW w:w="794" w:type="dxa"/>
            <w:tcBorders>
              <w:right w:val="nil"/>
            </w:tcBorders>
          </w:tcPr>
          <w:p w:rsidR="00EA4B03" w:rsidRDefault="00EA4B03">
            <w:pPr>
              <w:pStyle w:val="ConsPlusNormal"/>
              <w:jc w:val="center"/>
            </w:pPr>
            <w:r>
              <w:t xml:space="preserve">причины отклонения </w:t>
            </w:r>
            <w:hyperlink w:anchor="P2656">
              <w:r>
                <w:rPr>
                  <w:color w:val="0000FF"/>
                </w:rPr>
                <w:t>&lt;2.9&gt;</w:t>
              </w:r>
            </w:hyperlink>
          </w:p>
        </w:tc>
      </w:tr>
      <w:tr w:rsidR="00EA4B03">
        <w:tc>
          <w:tcPr>
            <w:tcW w:w="1134" w:type="dxa"/>
            <w:tcBorders>
              <w:left w:val="nil"/>
            </w:tcBorders>
          </w:tcPr>
          <w:p w:rsidR="00EA4B03" w:rsidRDefault="00EA4B03">
            <w:pPr>
              <w:pStyle w:val="ConsPlusNormal"/>
              <w:jc w:val="center"/>
            </w:pPr>
            <w:r>
              <w:t>1</w:t>
            </w:r>
          </w:p>
        </w:tc>
        <w:tc>
          <w:tcPr>
            <w:tcW w:w="680" w:type="dxa"/>
          </w:tcPr>
          <w:p w:rsidR="00EA4B03" w:rsidRDefault="00EA4B03">
            <w:pPr>
              <w:pStyle w:val="ConsPlusNormal"/>
              <w:jc w:val="center"/>
            </w:pPr>
            <w:r>
              <w:t>2</w:t>
            </w:r>
          </w:p>
        </w:tc>
        <w:tc>
          <w:tcPr>
            <w:tcW w:w="737" w:type="dxa"/>
          </w:tcPr>
          <w:p w:rsidR="00EA4B03" w:rsidRDefault="00EA4B03">
            <w:pPr>
              <w:pStyle w:val="ConsPlusNormal"/>
              <w:jc w:val="center"/>
            </w:pPr>
            <w:bookmarkStart w:id="76" w:name="P3647"/>
            <w:bookmarkEnd w:id="76"/>
            <w:r>
              <w:t>3</w:t>
            </w:r>
          </w:p>
        </w:tc>
        <w:tc>
          <w:tcPr>
            <w:tcW w:w="850" w:type="dxa"/>
          </w:tcPr>
          <w:p w:rsidR="00EA4B03" w:rsidRDefault="00EA4B03">
            <w:pPr>
              <w:pStyle w:val="ConsPlusNormal"/>
              <w:jc w:val="center"/>
            </w:pPr>
            <w:r>
              <w:t>4</w:t>
            </w:r>
          </w:p>
        </w:tc>
        <w:tc>
          <w:tcPr>
            <w:tcW w:w="794" w:type="dxa"/>
          </w:tcPr>
          <w:p w:rsidR="00EA4B03" w:rsidRDefault="00EA4B03">
            <w:pPr>
              <w:pStyle w:val="ConsPlusNormal"/>
              <w:jc w:val="center"/>
            </w:pPr>
            <w:r>
              <w:t>5</w:t>
            </w:r>
          </w:p>
        </w:tc>
        <w:tc>
          <w:tcPr>
            <w:tcW w:w="737" w:type="dxa"/>
          </w:tcPr>
          <w:p w:rsidR="00EA4B03" w:rsidRDefault="00EA4B03">
            <w:pPr>
              <w:pStyle w:val="ConsPlusNormal"/>
              <w:jc w:val="center"/>
            </w:pPr>
            <w:bookmarkStart w:id="77" w:name="P3650"/>
            <w:bookmarkEnd w:id="77"/>
            <w:r>
              <w:t>6</w:t>
            </w:r>
          </w:p>
        </w:tc>
        <w:tc>
          <w:tcPr>
            <w:tcW w:w="1020" w:type="dxa"/>
          </w:tcPr>
          <w:p w:rsidR="00EA4B03" w:rsidRDefault="00EA4B03">
            <w:pPr>
              <w:pStyle w:val="ConsPlusNormal"/>
              <w:jc w:val="center"/>
            </w:pPr>
            <w:bookmarkStart w:id="78" w:name="P3651"/>
            <w:bookmarkEnd w:id="78"/>
            <w:r>
              <w:t>7</w:t>
            </w:r>
          </w:p>
        </w:tc>
        <w:tc>
          <w:tcPr>
            <w:tcW w:w="794" w:type="dxa"/>
          </w:tcPr>
          <w:p w:rsidR="00EA4B03" w:rsidRDefault="00EA4B03">
            <w:pPr>
              <w:pStyle w:val="ConsPlusNormal"/>
              <w:jc w:val="center"/>
            </w:pPr>
            <w:r>
              <w:t>8</w:t>
            </w:r>
          </w:p>
        </w:tc>
        <w:tc>
          <w:tcPr>
            <w:tcW w:w="737" w:type="dxa"/>
          </w:tcPr>
          <w:p w:rsidR="00EA4B03" w:rsidRDefault="00EA4B03">
            <w:pPr>
              <w:pStyle w:val="ConsPlusNormal"/>
              <w:jc w:val="center"/>
            </w:pPr>
            <w:r>
              <w:t>9</w:t>
            </w:r>
          </w:p>
        </w:tc>
        <w:tc>
          <w:tcPr>
            <w:tcW w:w="1020" w:type="dxa"/>
          </w:tcPr>
          <w:p w:rsidR="00EA4B03" w:rsidRDefault="00EA4B03">
            <w:pPr>
              <w:pStyle w:val="ConsPlusNormal"/>
              <w:jc w:val="center"/>
            </w:pPr>
            <w:bookmarkStart w:id="79" w:name="P3654"/>
            <w:bookmarkEnd w:id="79"/>
            <w:r>
              <w:t>10</w:t>
            </w:r>
          </w:p>
        </w:tc>
        <w:tc>
          <w:tcPr>
            <w:tcW w:w="794" w:type="dxa"/>
          </w:tcPr>
          <w:p w:rsidR="00EA4B03" w:rsidRDefault="00EA4B03">
            <w:pPr>
              <w:pStyle w:val="ConsPlusNormal"/>
              <w:jc w:val="center"/>
            </w:pPr>
            <w:r>
              <w:t>11</w:t>
            </w:r>
          </w:p>
        </w:tc>
        <w:tc>
          <w:tcPr>
            <w:tcW w:w="737" w:type="dxa"/>
          </w:tcPr>
          <w:p w:rsidR="00EA4B03" w:rsidRDefault="00EA4B03">
            <w:pPr>
              <w:pStyle w:val="ConsPlusNormal"/>
              <w:jc w:val="center"/>
            </w:pPr>
            <w:r>
              <w:t>12</w:t>
            </w:r>
          </w:p>
        </w:tc>
        <w:tc>
          <w:tcPr>
            <w:tcW w:w="737" w:type="dxa"/>
          </w:tcPr>
          <w:p w:rsidR="00EA4B03" w:rsidRDefault="00EA4B03">
            <w:pPr>
              <w:pStyle w:val="ConsPlusNormal"/>
              <w:jc w:val="center"/>
            </w:pPr>
            <w:r>
              <w:t>13</w:t>
            </w:r>
          </w:p>
        </w:tc>
        <w:tc>
          <w:tcPr>
            <w:tcW w:w="794" w:type="dxa"/>
          </w:tcPr>
          <w:p w:rsidR="00EA4B03" w:rsidRDefault="00EA4B03">
            <w:pPr>
              <w:pStyle w:val="ConsPlusNormal"/>
              <w:jc w:val="center"/>
            </w:pPr>
            <w:r>
              <w:t>14</w:t>
            </w:r>
          </w:p>
        </w:tc>
        <w:tc>
          <w:tcPr>
            <w:tcW w:w="737" w:type="dxa"/>
          </w:tcPr>
          <w:p w:rsidR="00EA4B03" w:rsidRDefault="00EA4B03">
            <w:pPr>
              <w:pStyle w:val="ConsPlusNormal"/>
              <w:jc w:val="center"/>
            </w:pPr>
            <w:r>
              <w:t>15</w:t>
            </w:r>
          </w:p>
        </w:tc>
        <w:tc>
          <w:tcPr>
            <w:tcW w:w="737" w:type="dxa"/>
          </w:tcPr>
          <w:p w:rsidR="00EA4B03" w:rsidRDefault="00EA4B03">
            <w:pPr>
              <w:pStyle w:val="ConsPlusNormal"/>
              <w:jc w:val="center"/>
            </w:pPr>
            <w:r>
              <w:t>16</w:t>
            </w:r>
          </w:p>
        </w:tc>
        <w:tc>
          <w:tcPr>
            <w:tcW w:w="794" w:type="dxa"/>
          </w:tcPr>
          <w:p w:rsidR="00EA4B03" w:rsidRDefault="00EA4B03">
            <w:pPr>
              <w:pStyle w:val="ConsPlusNormal"/>
              <w:jc w:val="center"/>
            </w:pPr>
            <w:r>
              <w:t>17</w:t>
            </w:r>
          </w:p>
        </w:tc>
        <w:tc>
          <w:tcPr>
            <w:tcW w:w="794" w:type="dxa"/>
          </w:tcPr>
          <w:p w:rsidR="00EA4B03" w:rsidRDefault="00EA4B03">
            <w:pPr>
              <w:pStyle w:val="ConsPlusNormal"/>
              <w:jc w:val="center"/>
            </w:pPr>
            <w:r>
              <w:t>18</w:t>
            </w:r>
          </w:p>
        </w:tc>
        <w:tc>
          <w:tcPr>
            <w:tcW w:w="737" w:type="dxa"/>
          </w:tcPr>
          <w:p w:rsidR="00EA4B03" w:rsidRDefault="00EA4B03">
            <w:pPr>
              <w:pStyle w:val="ConsPlusNormal"/>
              <w:jc w:val="center"/>
            </w:pPr>
            <w:r>
              <w:t>19</w:t>
            </w:r>
          </w:p>
        </w:tc>
        <w:tc>
          <w:tcPr>
            <w:tcW w:w="794" w:type="dxa"/>
            <w:tcBorders>
              <w:right w:val="nil"/>
            </w:tcBorders>
          </w:tcPr>
          <w:p w:rsidR="00EA4B03" w:rsidRDefault="00EA4B03">
            <w:pPr>
              <w:pStyle w:val="ConsPlusNormal"/>
              <w:jc w:val="center"/>
            </w:pPr>
            <w:r>
              <w:t>20</w:t>
            </w:r>
          </w:p>
        </w:tc>
      </w:tr>
      <w:tr w:rsidR="00EA4B03">
        <w:tblPrEx>
          <w:tblBorders>
            <w:right w:val="single" w:sz="4" w:space="0" w:color="auto"/>
          </w:tblBorders>
        </w:tblPrEx>
        <w:tc>
          <w:tcPr>
            <w:tcW w:w="1134" w:type="dxa"/>
            <w:tcBorders>
              <w:left w:val="nil"/>
            </w:tcBorders>
          </w:tcPr>
          <w:p w:rsidR="00EA4B03" w:rsidRDefault="00EA4B03">
            <w:pPr>
              <w:pStyle w:val="ConsPlusNormal"/>
            </w:pPr>
          </w:p>
        </w:tc>
        <w:tc>
          <w:tcPr>
            <w:tcW w:w="680" w:type="dxa"/>
            <w:vAlign w:val="bottom"/>
          </w:tcPr>
          <w:p w:rsidR="00EA4B03" w:rsidRDefault="00EA4B03">
            <w:pPr>
              <w:pStyle w:val="ConsPlusNormal"/>
              <w:jc w:val="center"/>
            </w:pPr>
            <w:r>
              <w:t>0100</w:t>
            </w:r>
          </w:p>
        </w:tc>
        <w:tc>
          <w:tcPr>
            <w:tcW w:w="737" w:type="dxa"/>
          </w:tcPr>
          <w:p w:rsidR="00EA4B03" w:rsidRDefault="00EA4B03">
            <w:pPr>
              <w:pStyle w:val="ConsPlusNormal"/>
            </w:pPr>
          </w:p>
        </w:tc>
        <w:tc>
          <w:tcPr>
            <w:tcW w:w="850" w:type="dxa"/>
          </w:tcPr>
          <w:p w:rsidR="00EA4B03" w:rsidRDefault="00EA4B03">
            <w:pPr>
              <w:pStyle w:val="ConsPlusNormal"/>
            </w:pPr>
          </w:p>
        </w:tc>
        <w:tc>
          <w:tcPr>
            <w:tcW w:w="794" w:type="dxa"/>
          </w:tcPr>
          <w:p w:rsidR="00EA4B03" w:rsidRDefault="00EA4B03">
            <w:pPr>
              <w:pStyle w:val="ConsPlusNormal"/>
            </w:pPr>
          </w:p>
        </w:tc>
        <w:tc>
          <w:tcPr>
            <w:tcW w:w="737" w:type="dxa"/>
          </w:tcPr>
          <w:p w:rsidR="00EA4B03" w:rsidRDefault="00EA4B03">
            <w:pPr>
              <w:pStyle w:val="ConsPlusNormal"/>
            </w:pPr>
          </w:p>
        </w:tc>
        <w:tc>
          <w:tcPr>
            <w:tcW w:w="1020" w:type="dxa"/>
          </w:tcPr>
          <w:p w:rsidR="00EA4B03" w:rsidRDefault="00EA4B03">
            <w:pPr>
              <w:pStyle w:val="ConsPlusNormal"/>
            </w:pPr>
          </w:p>
        </w:tc>
        <w:tc>
          <w:tcPr>
            <w:tcW w:w="794" w:type="dxa"/>
          </w:tcPr>
          <w:p w:rsidR="00EA4B03" w:rsidRDefault="00EA4B03">
            <w:pPr>
              <w:pStyle w:val="ConsPlusNormal"/>
            </w:pPr>
          </w:p>
        </w:tc>
        <w:tc>
          <w:tcPr>
            <w:tcW w:w="737" w:type="dxa"/>
          </w:tcPr>
          <w:p w:rsidR="00EA4B03" w:rsidRDefault="00EA4B03">
            <w:pPr>
              <w:pStyle w:val="ConsPlusNormal"/>
            </w:pPr>
          </w:p>
        </w:tc>
        <w:tc>
          <w:tcPr>
            <w:tcW w:w="1020" w:type="dxa"/>
          </w:tcPr>
          <w:p w:rsidR="00EA4B03" w:rsidRDefault="00EA4B03">
            <w:pPr>
              <w:pStyle w:val="ConsPlusNormal"/>
            </w:pPr>
          </w:p>
        </w:tc>
        <w:tc>
          <w:tcPr>
            <w:tcW w:w="794"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794"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794" w:type="dxa"/>
          </w:tcPr>
          <w:p w:rsidR="00EA4B03" w:rsidRDefault="00EA4B03">
            <w:pPr>
              <w:pStyle w:val="ConsPlusNormal"/>
            </w:pPr>
          </w:p>
        </w:tc>
        <w:tc>
          <w:tcPr>
            <w:tcW w:w="794" w:type="dxa"/>
          </w:tcPr>
          <w:p w:rsidR="00EA4B03" w:rsidRDefault="00EA4B03">
            <w:pPr>
              <w:pStyle w:val="ConsPlusNormal"/>
            </w:pPr>
          </w:p>
        </w:tc>
        <w:tc>
          <w:tcPr>
            <w:tcW w:w="737" w:type="dxa"/>
          </w:tcPr>
          <w:p w:rsidR="00EA4B03" w:rsidRDefault="00EA4B03">
            <w:pPr>
              <w:pStyle w:val="ConsPlusNormal"/>
            </w:pPr>
          </w:p>
        </w:tc>
        <w:tc>
          <w:tcPr>
            <w:tcW w:w="794" w:type="dxa"/>
          </w:tcPr>
          <w:p w:rsidR="00EA4B03" w:rsidRDefault="00EA4B03">
            <w:pPr>
              <w:pStyle w:val="ConsPlusNormal"/>
            </w:pPr>
          </w:p>
        </w:tc>
      </w:tr>
      <w:tr w:rsidR="00EA4B03">
        <w:tblPrEx>
          <w:tblBorders>
            <w:right w:val="single" w:sz="4" w:space="0" w:color="auto"/>
          </w:tblBorders>
        </w:tblPrEx>
        <w:tc>
          <w:tcPr>
            <w:tcW w:w="1134" w:type="dxa"/>
            <w:tcBorders>
              <w:left w:val="nil"/>
            </w:tcBorders>
          </w:tcPr>
          <w:p w:rsidR="00EA4B03" w:rsidRDefault="00EA4B03">
            <w:pPr>
              <w:pStyle w:val="ConsPlusNormal"/>
            </w:pPr>
          </w:p>
        </w:tc>
        <w:tc>
          <w:tcPr>
            <w:tcW w:w="680" w:type="dxa"/>
            <w:vAlign w:val="bottom"/>
          </w:tcPr>
          <w:p w:rsidR="00EA4B03" w:rsidRDefault="00EA4B03">
            <w:pPr>
              <w:pStyle w:val="ConsPlusNormal"/>
              <w:jc w:val="center"/>
            </w:pPr>
            <w:r>
              <w:t>0200</w:t>
            </w:r>
          </w:p>
        </w:tc>
        <w:tc>
          <w:tcPr>
            <w:tcW w:w="737" w:type="dxa"/>
          </w:tcPr>
          <w:p w:rsidR="00EA4B03" w:rsidRDefault="00EA4B03">
            <w:pPr>
              <w:pStyle w:val="ConsPlusNormal"/>
            </w:pPr>
          </w:p>
        </w:tc>
        <w:tc>
          <w:tcPr>
            <w:tcW w:w="850" w:type="dxa"/>
          </w:tcPr>
          <w:p w:rsidR="00EA4B03" w:rsidRDefault="00EA4B03">
            <w:pPr>
              <w:pStyle w:val="ConsPlusNormal"/>
            </w:pPr>
          </w:p>
        </w:tc>
        <w:tc>
          <w:tcPr>
            <w:tcW w:w="794" w:type="dxa"/>
          </w:tcPr>
          <w:p w:rsidR="00EA4B03" w:rsidRDefault="00EA4B03">
            <w:pPr>
              <w:pStyle w:val="ConsPlusNormal"/>
            </w:pPr>
          </w:p>
        </w:tc>
        <w:tc>
          <w:tcPr>
            <w:tcW w:w="737" w:type="dxa"/>
          </w:tcPr>
          <w:p w:rsidR="00EA4B03" w:rsidRDefault="00EA4B03">
            <w:pPr>
              <w:pStyle w:val="ConsPlusNormal"/>
            </w:pPr>
          </w:p>
        </w:tc>
        <w:tc>
          <w:tcPr>
            <w:tcW w:w="1020" w:type="dxa"/>
          </w:tcPr>
          <w:p w:rsidR="00EA4B03" w:rsidRDefault="00EA4B03">
            <w:pPr>
              <w:pStyle w:val="ConsPlusNormal"/>
            </w:pPr>
          </w:p>
        </w:tc>
        <w:tc>
          <w:tcPr>
            <w:tcW w:w="794" w:type="dxa"/>
          </w:tcPr>
          <w:p w:rsidR="00EA4B03" w:rsidRDefault="00EA4B03">
            <w:pPr>
              <w:pStyle w:val="ConsPlusNormal"/>
            </w:pPr>
          </w:p>
        </w:tc>
        <w:tc>
          <w:tcPr>
            <w:tcW w:w="737" w:type="dxa"/>
          </w:tcPr>
          <w:p w:rsidR="00EA4B03" w:rsidRDefault="00EA4B03">
            <w:pPr>
              <w:pStyle w:val="ConsPlusNormal"/>
            </w:pPr>
          </w:p>
        </w:tc>
        <w:tc>
          <w:tcPr>
            <w:tcW w:w="1020" w:type="dxa"/>
          </w:tcPr>
          <w:p w:rsidR="00EA4B03" w:rsidRDefault="00EA4B03">
            <w:pPr>
              <w:pStyle w:val="ConsPlusNormal"/>
            </w:pPr>
          </w:p>
        </w:tc>
        <w:tc>
          <w:tcPr>
            <w:tcW w:w="794"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794"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794" w:type="dxa"/>
          </w:tcPr>
          <w:p w:rsidR="00EA4B03" w:rsidRDefault="00EA4B03">
            <w:pPr>
              <w:pStyle w:val="ConsPlusNormal"/>
            </w:pPr>
          </w:p>
        </w:tc>
        <w:tc>
          <w:tcPr>
            <w:tcW w:w="794" w:type="dxa"/>
          </w:tcPr>
          <w:p w:rsidR="00EA4B03" w:rsidRDefault="00EA4B03">
            <w:pPr>
              <w:pStyle w:val="ConsPlusNormal"/>
            </w:pPr>
          </w:p>
        </w:tc>
        <w:tc>
          <w:tcPr>
            <w:tcW w:w="737" w:type="dxa"/>
          </w:tcPr>
          <w:p w:rsidR="00EA4B03" w:rsidRDefault="00EA4B03">
            <w:pPr>
              <w:pStyle w:val="ConsPlusNormal"/>
            </w:pPr>
          </w:p>
        </w:tc>
        <w:tc>
          <w:tcPr>
            <w:tcW w:w="794" w:type="dxa"/>
          </w:tcPr>
          <w:p w:rsidR="00EA4B03" w:rsidRDefault="00EA4B03">
            <w:pPr>
              <w:pStyle w:val="ConsPlusNormal"/>
            </w:pPr>
          </w:p>
        </w:tc>
      </w:tr>
      <w:tr w:rsidR="00EA4B03">
        <w:tblPrEx>
          <w:tblBorders>
            <w:right w:val="single" w:sz="4" w:space="0" w:color="auto"/>
          </w:tblBorders>
        </w:tblPrEx>
        <w:tc>
          <w:tcPr>
            <w:tcW w:w="1134" w:type="dxa"/>
            <w:tcBorders>
              <w:left w:val="nil"/>
            </w:tcBorders>
          </w:tcPr>
          <w:p w:rsidR="00EA4B03" w:rsidRDefault="00EA4B03">
            <w:pPr>
              <w:pStyle w:val="ConsPlusNormal"/>
            </w:pPr>
          </w:p>
        </w:tc>
        <w:tc>
          <w:tcPr>
            <w:tcW w:w="680" w:type="dxa"/>
            <w:vAlign w:val="bottom"/>
          </w:tcPr>
          <w:p w:rsidR="00EA4B03" w:rsidRDefault="00EA4B03">
            <w:pPr>
              <w:pStyle w:val="ConsPlusNormal"/>
            </w:pPr>
          </w:p>
        </w:tc>
        <w:tc>
          <w:tcPr>
            <w:tcW w:w="737" w:type="dxa"/>
          </w:tcPr>
          <w:p w:rsidR="00EA4B03" w:rsidRDefault="00EA4B03">
            <w:pPr>
              <w:pStyle w:val="ConsPlusNormal"/>
            </w:pPr>
          </w:p>
        </w:tc>
        <w:tc>
          <w:tcPr>
            <w:tcW w:w="850" w:type="dxa"/>
          </w:tcPr>
          <w:p w:rsidR="00EA4B03" w:rsidRDefault="00EA4B03">
            <w:pPr>
              <w:pStyle w:val="ConsPlusNormal"/>
            </w:pPr>
          </w:p>
        </w:tc>
        <w:tc>
          <w:tcPr>
            <w:tcW w:w="794" w:type="dxa"/>
          </w:tcPr>
          <w:p w:rsidR="00EA4B03" w:rsidRDefault="00EA4B03">
            <w:pPr>
              <w:pStyle w:val="ConsPlusNormal"/>
            </w:pPr>
          </w:p>
        </w:tc>
        <w:tc>
          <w:tcPr>
            <w:tcW w:w="737" w:type="dxa"/>
          </w:tcPr>
          <w:p w:rsidR="00EA4B03" w:rsidRDefault="00EA4B03">
            <w:pPr>
              <w:pStyle w:val="ConsPlusNormal"/>
            </w:pPr>
          </w:p>
        </w:tc>
        <w:tc>
          <w:tcPr>
            <w:tcW w:w="1020" w:type="dxa"/>
          </w:tcPr>
          <w:p w:rsidR="00EA4B03" w:rsidRDefault="00EA4B03">
            <w:pPr>
              <w:pStyle w:val="ConsPlusNormal"/>
            </w:pPr>
          </w:p>
        </w:tc>
        <w:tc>
          <w:tcPr>
            <w:tcW w:w="794" w:type="dxa"/>
          </w:tcPr>
          <w:p w:rsidR="00EA4B03" w:rsidRDefault="00EA4B03">
            <w:pPr>
              <w:pStyle w:val="ConsPlusNormal"/>
            </w:pPr>
          </w:p>
        </w:tc>
        <w:tc>
          <w:tcPr>
            <w:tcW w:w="737" w:type="dxa"/>
          </w:tcPr>
          <w:p w:rsidR="00EA4B03" w:rsidRDefault="00EA4B03">
            <w:pPr>
              <w:pStyle w:val="ConsPlusNormal"/>
            </w:pPr>
          </w:p>
        </w:tc>
        <w:tc>
          <w:tcPr>
            <w:tcW w:w="1020" w:type="dxa"/>
          </w:tcPr>
          <w:p w:rsidR="00EA4B03" w:rsidRDefault="00EA4B03">
            <w:pPr>
              <w:pStyle w:val="ConsPlusNormal"/>
            </w:pPr>
          </w:p>
        </w:tc>
        <w:tc>
          <w:tcPr>
            <w:tcW w:w="794"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794"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794" w:type="dxa"/>
          </w:tcPr>
          <w:p w:rsidR="00EA4B03" w:rsidRDefault="00EA4B03">
            <w:pPr>
              <w:pStyle w:val="ConsPlusNormal"/>
            </w:pPr>
          </w:p>
        </w:tc>
        <w:tc>
          <w:tcPr>
            <w:tcW w:w="794" w:type="dxa"/>
          </w:tcPr>
          <w:p w:rsidR="00EA4B03" w:rsidRDefault="00EA4B03">
            <w:pPr>
              <w:pStyle w:val="ConsPlusNormal"/>
            </w:pPr>
          </w:p>
        </w:tc>
        <w:tc>
          <w:tcPr>
            <w:tcW w:w="737" w:type="dxa"/>
          </w:tcPr>
          <w:p w:rsidR="00EA4B03" w:rsidRDefault="00EA4B03">
            <w:pPr>
              <w:pStyle w:val="ConsPlusNormal"/>
            </w:pPr>
          </w:p>
        </w:tc>
        <w:tc>
          <w:tcPr>
            <w:tcW w:w="794" w:type="dxa"/>
          </w:tcPr>
          <w:p w:rsidR="00EA4B03" w:rsidRDefault="00EA4B03">
            <w:pPr>
              <w:pStyle w:val="ConsPlusNormal"/>
            </w:pPr>
          </w:p>
        </w:tc>
      </w:tr>
      <w:tr w:rsidR="00EA4B03">
        <w:tblPrEx>
          <w:tblBorders>
            <w:right w:val="single" w:sz="4" w:space="0" w:color="auto"/>
          </w:tblBorders>
        </w:tblPrEx>
        <w:tc>
          <w:tcPr>
            <w:tcW w:w="1134" w:type="dxa"/>
            <w:tcBorders>
              <w:left w:val="nil"/>
              <w:bottom w:val="nil"/>
            </w:tcBorders>
          </w:tcPr>
          <w:p w:rsidR="00EA4B03" w:rsidRDefault="00EA4B03">
            <w:pPr>
              <w:pStyle w:val="ConsPlusNormal"/>
            </w:pPr>
          </w:p>
        </w:tc>
        <w:tc>
          <w:tcPr>
            <w:tcW w:w="680" w:type="dxa"/>
            <w:vAlign w:val="bottom"/>
          </w:tcPr>
          <w:p w:rsidR="00EA4B03" w:rsidRDefault="00EA4B03">
            <w:pPr>
              <w:pStyle w:val="ConsPlusNormal"/>
            </w:pPr>
          </w:p>
        </w:tc>
        <w:tc>
          <w:tcPr>
            <w:tcW w:w="737" w:type="dxa"/>
          </w:tcPr>
          <w:p w:rsidR="00EA4B03" w:rsidRDefault="00EA4B03">
            <w:pPr>
              <w:pStyle w:val="ConsPlusNormal"/>
            </w:pPr>
          </w:p>
        </w:tc>
        <w:tc>
          <w:tcPr>
            <w:tcW w:w="850" w:type="dxa"/>
          </w:tcPr>
          <w:p w:rsidR="00EA4B03" w:rsidRDefault="00EA4B03">
            <w:pPr>
              <w:pStyle w:val="ConsPlusNormal"/>
            </w:pPr>
          </w:p>
        </w:tc>
        <w:tc>
          <w:tcPr>
            <w:tcW w:w="794" w:type="dxa"/>
          </w:tcPr>
          <w:p w:rsidR="00EA4B03" w:rsidRDefault="00EA4B03">
            <w:pPr>
              <w:pStyle w:val="ConsPlusNormal"/>
            </w:pPr>
          </w:p>
        </w:tc>
        <w:tc>
          <w:tcPr>
            <w:tcW w:w="737" w:type="dxa"/>
          </w:tcPr>
          <w:p w:rsidR="00EA4B03" w:rsidRDefault="00EA4B03">
            <w:pPr>
              <w:pStyle w:val="ConsPlusNormal"/>
            </w:pPr>
          </w:p>
        </w:tc>
        <w:tc>
          <w:tcPr>
            <w:tcW w:w="1020" w:type="dxa"/>
          </w:tcPr>
          <w:p w:rsidR="00EA4B03" w:rsidRDefault="00EA4B03">
            <w:pPr>
              <w:pStyle w:val="ConsPlusNormal"/>
            </w:pPr>
          </w:p>
        </w:tc>
        <w:tc>
          <w:tcPr>
            <w:tcW w:w="794" w:type="dxa"/>
          </w:tcPr>
          <w:p w:rsidR="00EA4B03" w:rsidRDefault="00EA4B03">
            <w:pPr>
              <w:pStyle w:val="ConsPlusNormal"/>
            </w:pPr>
          </w:p>
        </w:tc>
        <w:tc>
          <w:tcPr>
            <w:tcW w:w="737" w:type="dxa"/>
          </w:tcPr>
          <w:p w:rsidR="00EA4B03" w:rsidRDefault="00EA4B03">
            <w:pPr>
              <w:pStyle w:val="ConsPlusNormal"/>
            </w:pPr>
          </w:p>
        </w:tc>
        <w:tc>
          <w:tcPr>
            <w:tcW w:w="1020" w:type="dxa"/>
          </w:tcPr>
          <w:p w:rsidR="00EA4B03" w:rsidRDefault="00EA4B03">
            <w:pPr>
              <w:pStyle w:val="ConsPlusNormal"/>
            </w:pPr>
          </w:p>
        </w:tc>
        <w:tc>
          <w:tcPr>
            <w:tcW w:w="794"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794"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794" w:type="dxa"/>
          </w:tcPr>
          <w:p w:rsidR="00EA4B03" w:rsidRDefault="00EA4B03">
            <w:pPr>
              <w:pStyle w:val="ConsPlusNormal"/>
            </w:pPr>
          </w:p>
        </w:tc>
        <w:tc>
          <w:tcPr>
            <w:tcW w:w="794" w:type="dxa"/>
          </w:tcPr>
          <w:p w:rsidR="00EA4B03" w:rsidRDefault="00EA4B03">
            <w:pPr>
              <w:pStyle w:val="ConsPlusNormal"/>
            </w:pPr>
          </w:p>
        </w:tc>
        <w:tc>
          <w:tcPr>
            <w:tcW w:w="737" w:type="dxa"/>
          </w:tcPr>
          <w:p w:rsidR="00EA4B03" w:rsidRDefault="00EA4B03">
            <w:pPr>
              <w:pStyle w:val="ConsPlusNormal"/>
            </w:pPr>
          </w:p>
        </w:tc>
        <w:tc>
          <w:tcPr>
            <w:tcW w:w="794" w:type="dxa"/>
          </w:tcPr>
          <w:p w:rsidR="00EA4B03" w:rsidRDefault="00EA4B03">
            <w:pPr>
              <w:pStyle w:val="ConsPlusNormal"/>
            </w:pPr>
          </w:p>
        </w:tc>
      </w:tr>
    </w:tbl>
    <w:p w:rsidR="00EA4B03" w:rsidRDefault="00EA4B03">
      <w:pPr>
        <w:pStyle w:val="ConsPlusNormal"/>
        <w:sectPr w:rsidR="00EA4B03">
          <w:pgSz w:w="16838" w:h="11905" w:orient="landscape"/>
          <w:pgMar w:top="1701" w:right="397" w:bottom="850" w:left="397" w:header="0" w:footer="0" w:gutter="0"/>
          <w:cols w:space="720"/>
          <w:titlePg/>
        </w:sectPr>
      </w:pPr>
    </w:p>
    <w:p w:rsidR="00EA4B03" w:rsidRDefault="00EA4B03">
      <w:pPr>
        <w:pStyle w:val="ConsPlusNormal"/>
        <w:jc w:val="both"/>
      </w:pPr>
    </w:p>
    <w:p w:rsidR="00EA4B03" w:rsidRDefault="00EA4B03">
      <w:pPr>
        <w:pStyle w:val="ConsPlusNormal"/>
        <w:jc w:val="both"/>
      </w:pPr>
    </w:p>
    <w:p w:rsidR="00EA4B03" w:rsidRDefault="00EA4B03">
      <w:pPr>
        <w:pStyle w:val="ConsPlusNormal"/>
        <w:jc w:val="both"/>
      </w:pPr>
    </w:p>
    <w:p w:rsidR="00EA4B03" w:rsidRDefault="00EA4B03">
      <w:pPr>
        <w:pStyle w:val="ConsPlusNonformat"/>
        <w:jc w:val="both"/>
      </w:pPr>
      <w:r>
        <w:t xml:space="preserve">        Обоснования (расчеты) плановых показателей по поступлениям</w:t>
      </w:r>
    </w:p>
    <w:p w:rsidR="00EA4B03" w:rsidRDefault="00EA4B03">
      <w:pPr>
        <w:pStyle w:val="ConsPlusNonformat"/>
        <w:jc w:val="both"/>
      </w:pPr>
      <w:r>
        <w:t xml:space="preserve">            от штрафов, пеней, неустойки, возмещения ущерба </w:t>
      </w:r>
      <w:hyperlink w:anchor="P3831">
        <w:r>
          <w:rPr>
            <w:color w:val="0000FF"/>
          </w:rPr>
          <w:t>&lt;4&gt;</w:t>
        </w:r>
      </w:hyperlink>
    </w:p>
    <w:p w:rsidR="00EA4B03" w:rsidRDefault="00EA4B03">
      <w:pPr>
        <w:pStyle w:val="ConsPlusNonformat"/>
        <w:jc w:val="both"/>
      </w:pPr>
      <w:r>
        <w:t xml:space="preserve">            на 20__ год и на плановый период 20__ и 20__ годов</w:t>
      </w:r>
    </w:p>
    <w:p w:rsidR="00EA4B03" w:rsidRDefault="00EA4B0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98"/>
        <w:gridCol w:w="1247"/>
        <w:gridCol w:w="1190"/>
      </w:tblGrid>
      <w:tr w:rsidR="00EA4B03">
        <w:tc>
          <w:tcPr>
            <w:tcW w:w="2834"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r>
              <w:t>КОДЫ</w:t>
            </w:r>
          </w:p>
        </w:tc>
      </w:tr>
      <w:tr w:rsidR="00EA4B03">
        <w:tc>
          <w:tcPr>
            <w:tcW w:w="2834"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jc w:val="center"/>
            </w:pPr>
            <w:r>
              <w:t>от "__" ________ 20__ г.</w:t>
            </w:r>
          </w:p>
        </w:tc>
        <w:tc>
          <w:tcPr>
            <w:tcW w:w="1247" w:type="dxa"/>
            <w:tcBorders>
              <w:top w:val="nil"/>
              <w:left w:val="nil"/>
              <w:bottom w:val="nil"/>
              <w:right w:val="single" w:sz="4" w:space="0" w:color="auto"/>
            </w:tcBorders>
          </w:tcPr>
          <w:p w:rsidR="00EA4B03" w:rsidRDefault="00EA4B03">
            <w:pPr>
              <w:pStyle w:val="ConsPlusNormal"/>
              <w:jc w:val="right"/>
            </w:pPr>
            <w:r>
              <w:t>Дата</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по Сводному реестру</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ИНН</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jc w:val="both"/>
            </w:pPr>
            <w:r>
              <w:t>Учреждение</w:t>
            </w:r>
          </w:p>
        </w:tc>
        <w:tc>
          <w:tcPr>
            <w:tcW w:w="3798" w:type="dxa"/>
            <w:tcBorders>
              <w:top w:val="nil"/>
              <w:left w:val="nil"/>
              <w:bottom w:val="nil"/>
              <w:right w:val="nil"/>
            </w:tcBorders>
          </w:tcPr>
          <w:p w:rsidR="00EA4B03" w:rsidRDefault="00EA4B03">
            <w:pPr>
              <w:pStyle w:val="ConsPlusNormal"/>
              <w:jc w:val="center"/>
            </w:pPr>
            <w:r>
              <w:t>__________________________</w:t>
            </w:r>
          </w:p>
        </w:tc>
        <w:tc>
          <w:tcPr>
            <w:tcW w:w="1247" w:type="dxa"/>
            <w:tcBorders>
              <w:top w:val="nil"/>
              <w:left w:val="nil"/>
              <w:bottom w:val="nil"/>
              <w:right w:val="single" w:sz="4" w:space="0" w:color="auto"/>
            </w:tcBorders>
          </w:tcPr>
          <w:p w:rsidR="00EA4B03" w:rsidRDefault="00EA4B03">
            <w:pPr>
              <w:pStyle w:val="ConsPlusNormal"/>
              <w:jc w:val="right"/>
            </w:pPr>
            <w:r>
              <w:t>КПП</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jc w:val="both"/>
            </w:pPr>
            <w:r>
              <w:t>Вид документа</w:t>
            </w:r>
          </w:p>
        </w:tc>
        <w:tc>
          <w:tcPr>
            <w:tcW w:w="3798" w:type="dxa"/>
            <w:tcBorders>
              <w:top w:val="nil"/>
              <w:left w:val="nil"/>
              <w:bottom w:val="nil"/>
              <w:right w:val="nil"/>
            </w:tcBorders>
          </w:tcPr>
          <w:p w:rsidR="00EA4B03" w:rsidRDefault="00EA4B03">
            <w:pPr>
              <w:pStyle w:val="ConsPlusNormal"/>
              <w:jc w:val="center"/>
            </w:pPr>
            <w:r>
              <w:t>___________________________</w:t>
            </w:r>
          </w:p>
          <w:p w:rsidR="00EA4B03" w:rsidRDefault="00EA4B03">
            <w:pPr>
              <w:pStyle w:val="ConsPlusNormal"/>
              <w:jc w:val="center"/>
            </w:pPr>
            <w:r>
              <w:t xml:space="preserve">(первичный - "0", уточненный - "1", "2", "3", "...") </w:t>
            </w:r>
            <w:hyperlink w:anchor="P1448">
              <w:r>
                <w:rPr>
                  <w:color w:val="0000FF"/>
                </w:rPr>
                <w:t>&lt;2&gt;</w:t>
              </w:r>
            </w:hyperlink>
          </w:p>
        </w:tc>
        <w:tc>
          <w:tcPr>
            <w:tcW w:w="1247" w:type="dxa"/>
            <w:tcBorders>
              <w:top w:val="nil"/>
              <w:left w:val="nil"/>
              <w:bottom w:val="nil"/>
              <w:right w:val="single" w:sz="4" w:space="0" w:color="auto"/>
            </w:tcBorders>
          </w:tcPr>
          <w:p w:rsidR="00EA4B03" w:rsidRDefault="00EA4B03">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jc w:val="both"/>
            </w:pPr>
            <w:r>
              <w:t>Единица измерения:</w:t>
            </w:r>
          </w:p>
        </w:tc>
        <w:tc>
          <w:tcPr>
            <w:tcW w:w="3798" w:type="dxa"/>
            <w:tcBorders>
              <w:top w:val="nil"/>
              <w:left w:val="nil"/>
              <w:bottom w:val="nil"/>
              <w:right w:val="nil"/>
            </w:tcBorders>
          </w:tcPr>
          <w:p w:rsidR="00EA4B03" w:rsidRDefault="00EA4B03">
            <w:pPr>
              <w:pStyle w:val="ConsPlusNormal"/>
              <w:jc w:val="both"/>
            </w:pPr>
            <w:r>
              <w:t>руб</w:t>
            </w:r>
          </w:p>
        </w:tc>
        <w:tc>
          <w:tcPr>
            <w:tcW w:w="1247" w:type="dxa"/>
            <w:tcBorders>
              <w:top w:val="nil"/>
              <w:left w:val="nil"/>
              <w:bottom w:val="nil"/>
              <w:right w:val="single" w:sz="4" w:space="0" w:color="auto"/>
            </w:tcBorders>
          </w:tcPr>
          <w:p w:rsidR="00EA4B03" w:rsidRDefault="00EA4B03">
            <w:pPr>
              <w:pStyle w:val="ConsPlusNormal"/>
              <w:jc w:val="right"/>
            </w:pPr>
            <w:r>
              <w:t>по ОКЕИ</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hyperlink r:id="rId80">
              <w:r>
                <w:rPr>
                  <w:color w:val="0000FF"/>
                </w:rPr>
                <w:t>383</w:t>
              </w:r>
            </w:hyperlink>
          </w:p>
        </w:tc>
      </w:tr>
    </w:tbl>
    <w:p w:rsidR="00EA4B03" w:rsidRDefault="00EA4B03">
      <w:pPr>
        <w:pStyle w:val="ConsPlusNormal"/>
        <w:jc w:val="both"/>
      </w:pPr>
    </w:p>
    <w:p w:rsidR="00EA4B03" w:rsidRDefault="00EA4B03">
      <w:pPr>
        <w:pStyle w:val="ConsPlusNonformat"/>
        <w:jc w:val="both"/>
      </w:pPr>
      <w:r>
        <w:t>1.   Расчет  объема  поступлений  доходов  от  штрафов,  пеней,  иных  сумм</w:t>
      </w:r>
    </w:p>
    <w:p w:rsidR="00EA4B03" w:rsidRDefault="00EA4B03">
      <w:pPr>
        <w:pStyle w:val="ConsPlusNonformat"/>
        <w:jc w:val="both"/>
      </w:pPr>
      <w:r>
        <w:t>принудительного изъятия</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1020"/>
        <w:gridCol w:w="1417"/>
        <w:gridCol w:w="1474"/>
        <w:gridCol w:w="1361"/>
      </w:tblGrid>
      <w:tr w:rsidR="00EA4B03">
        <w:tc>
          <w:tcPr>
            <w:tcW w:w="3798" w:type="dxa"/>
            <w:vMerge w:val="restart"/>
            <w:tcBorders>
              <w:left w:val="nil"/>
            </w:tcBorders>
          </w:tcPr>
          <w:p w:rsidR="00EA4B03" w:rsidRDefault="00EA4B03">
            <w:pPr>
              <w:pStyle w:val="ConsPlusNormal"/>
              <w:jc w:val="center"/>
            </w:pPr>
            <w:r>
              <w:t>Наименование показателя</w:t>
            </w:r>
          </w:p>
        </w:tc>
        <w:tc>
          <w:tcPr>
            <w:tcW w:w="1020" w:type="dxa"/>
            <w:vMerge w:val="restart"/>
          </w:tcPr>
          <w:p w:rsidR="00EA4B03" w:rsidRDefault="00EA4B03">
            <w:pPr>
              <w:pStyle w:val="ConsPlusNormal"/>
              <w:jc w:val="center"/>
            </w:pPr>
            <w:r>
              <w:t>Код строки</w:t>
            </w:r>
          </w:p>
        </w:tc>
        <w:tc>
          <w:tcPr>
            <w:tcW w:w="4252" w:type="dxa"/>
            <w:gridSpan w:val="3"/>
            <w:tcBorders>
              <w:right w:val="nil"/>
            </w:tcBorders>
          </w:tcPr>
          <w:p w:rsidR="00EA4B03" w:rsidRDefault="00EA4B03">
            <w:pPr>
              <w:pStyle w:val="ConsPlusNormal"/>
              <w:jc w:val="center"/>
            </w:pPr>
            <w:r>
              <w:t>Сумма</w:t>
            </w:r>
          </w:p>
        </w:tc>
      </w:tr>
      <w:tr w:rsidR="00EA4B03">
        <w:tc>
          <w:tcPr>
            <w:tcW w:w="3798" w:type="dxa"/>
            <w:vMerge/>
            <w:tcBorders>
              <w:left w:val="nil"/>
            </w:tcBorders>
          </w:tcPr>
          <w:p w:rsidR="00EA4B03" w:rsidRDefault="00EA4B03">
            <w:pPr>
              <w:pStyle w:val="ConsPlusNormal"/>
            </w:pPr>
          </w:p>
        </w:tc>
        <w:tc>
          <w:tcPr>
            <w:tcW w:w="1020" w:type="dxa"/>
            <w:vMerge/>
          </w:tcPr>
          <w:p w:rsidR="00EA4B03" w:rsidRDefault="00EA4B03">
            <w:pPr>
              <w:pStyle w:val="ConsPlusNormal"/>
            </w:pPr>
          </w:p>
        </w:tc>
        <w:tc>
          <w:tcPr>
            <w:tcW w:w="1417"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74"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361"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798" w:type="dxa"/>
            <w:tcBorders>
              <w:left w:val="nil"/>
            </w:tcBorders>
          </w:tcPr>
          <w:p w:rsidR="00EA4B03" w:rsidRDefault="00EA4B03">
            <w:pPr>
              <w:pStyle w:val="ConsPlusNormal"/>
              <w:jc w:val="center"/>
            </w:pPr>
            <w:r>
              <w:t>1</w:t>
            </w:r>
          </w:p>
        </w:tc>
        <w:tc>
          <w:tcPr>
            <w:tcW w:w="1020" w:type="dxa"/>
          </w:tcPr>
          <w:p w:rsidR="00EA4B03" w:rsidRDefault="00EA4B03">
            <w:pPr>
              <w:pStyle w:val="ConsPlusNormal"/>
              <w:jc w:val="center"/>
            </w:pPr>
            <w:r>
              <w:t>2</w:t>
            </w:r>
          </w:p>
        </w:tc>
        <w:tc>
          <w:tcPr>
            <w:tcW w:w="1417" w:type="dxa"/>
          </w:tcPr>
          <w:p w:rsidR="00EA4B03" w:rsidRDefault="00EA4B03">
            <w:pPr>
              <w:pStyle w:val="ConsPlusNormal"/>
              <w:jc w:val="center"/>
            </w:pPr>
            <w:r>
              <w:t>3</w:t>
            </w:r>
          </w:p>
        </w:tc>
        <w:tc>
          <w:tcPr>
            <w:tcW w:w="1474" w:type="dxa"/>
          </w:tcPr>
          <w:p w:rsidR="00EA4B03" w:rsidRDefault="00EA4B03">
            <w:pPr>
              <w:pStyle w:val="ConsPlusNormal"/>
              <w:jc w:val="center"/>
            </w:pPr>
            <w:r>
              <w:t>4</w:t>
            </w:r>
          </w:p>
        </w:tc>
        <w:tc>
          <w:tcPr>
            <w:tcW w:w="1361"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798" w:type="dxa"/>
            <w:tcBorders>
              <w:left w:val="nil"/>
            </w:tcBorders>
          </w:tcPr>
          <w:p w:rsidR="00EA4B03" w:rsidRDefault="00EA4B03">
            <w:pPr>
              <w:pStyle w:val="ConsPlusNormal"/>
            </w:pPr>
            <w:r>
              <w:t>Дебиторская задолженность на начало года</w:t>
            </w:r>
          </w:p>
        </w:tc>
        <w:tc>
          <w:tcPr>
            <w:tcW w:w="1020" w:type="dxa"/>
            <w:vAlign w:val="bottom"/>
          </w:tcPr>
          <w:p w:rsidR="00EA4B03" w:rsidRDefault="00EA4B03">
            <w:pPr>
              <w:pStyle w:val="ConsPlusNormal"/>
              <w:jc w:val="center"/>
            </w:pPr>
            <w:bookmarkStart w:id="80" w:name="P3800"/>
            <w:bookmarkEnd w:id="80"/>
            <w:r>
              <w:t>0100</w:t>
            </w:r>
          </w:p>
        </w:tc>
        <w:tc>
          <w:tcPr>
            <w:tcW w:w="1417" w:type="dxa"/>
          </w:tcPr>
          <w:p w:rsidR="00EA4B03" w:rsidRDefault="00EA4B03">
            <w:pPr>
              <w:pStyle w:val="ConsPlusNormal"/>
            </w:pPr>
          </w:p>
        </w:tc>
        <w:tc>
          <w:tcPr>
            <w:tcW w:w="1474" w:type="dxa"/>
          </w:tcPr>
          <w:p w:rsidR="00EA4B03" w:rsidRDefault="00EA4B03">
            <w:pPr>
              <w:pStyle w:val="ConsPlusNormal"/>
            </w:pPr>
          </w:p>
        </w:tc>
        <w:tc>
          <w:tcPr>
            <w:tcW w:w="1361" w:type="dxa"/>
          </w:tcPr>
          <w:p w:rsidR="00EA4B03" w:rsidRDefault="00EA4B03">
            <w:pPr>
              <w:pStyle w:val="ConsPlusNormal"/>
            </w:pPr>
          </w:p>
        </w:tc>
      </w:tr>
      <w:tr w:rsidR="00EA4B03">
        <w:tblPrEx>
          <w:tblBorders>
            <w:right w:val="single" w:sz="4" w:space="0" w:color="auto"/>
          </w:tblBorders>
        </w:tblPrEx>
        <w:tc>
          <w:tcPr>
            <w:tcW w:w="3798" w:type="dxa"/>
            <w:tcBorders>
              <w:left w:val="nil"/>
            </w:tcBorders>
          </w:tcPr>
          <w:p w:rsidR="00EA4B03" w:rsidRDefault="00EA4B03">
            <w:pPr>
              <w:pStyle w:val="ConsPlusNormal"/>
            </w:pPr>
            <w:r>
              <w:t>Кредиторская задолженность на начало года</w:t>
            </w:r>
          </w:p>
        </w:tc>
        <w:tc>
          <w:tcPr>
            <w:tcW w:w="1020" w:type="dxa"/>
            <w:vAlign w:val="bottom"/>
          </w:tcPr>
          <w:p w:rsidR="00EA4B03" w:rsidRDefault="00EA4B03">
            <w:pPr>
              <w:pStyle w:val="ConsPlusNormal"/>
              <w:jc w:val="center"/>
            </w:pPr>
            <w:bookmarkStart w:id="81" w:name="P3805"/>
            <w:bookmarkEnd w:id="81"/>
            <w:r>
              <w:t>0200</w:t>
            </w:r>
          </w:p>
        </w:tc>
        <w:tc>
          <w:tcPr>
            <w:tcW w:w="1417" w:type="dxa"/>
          </w:tcPr>
          <w:p w:rsidR="00EA4B03" w:rsidRDefault="00EA4B03">
            <w:pPr>
              <w:pStyle w:val="ConsPlusNormal"/>
            </w:pPr>
          </w:p>
        </w:tc>
        <w:tc>
          <w:tcPr>
            <w:tcW w:w="1474" w:type="dxa"/>
          </w:tcPr>
          <w:p w:rsidR="00EA4B03" w:rsidRDefault="00EA4B03">
            <w:pPr>
              <w:pStyle w:val="ConsPlusNormal"/>
            </w:pPr>
          </w:p>
        </w:tc>
        <w:tc>
          <w:tcPr>
            <w:tcW w:w="1361" w:type="dxa"/>
          </w:tcPr>
          <w:p w:rsidR="00EA4B03" w:rsidRDefault="00EA4B03">
            <w:pPr>
              <w:pStyle w:val="ConsPlusNormal"/>
            </w:pPr>
          </w:p>
        </w:tc>
      </w:tr>
      <w:tr w:rsidR="00EA4B03">
        <w:tblPrEx>
          <w:tblBorders>
            <w:right w:val="single" w:sz="4" w:space="0" w:color="auto"/>
          </w:tblBorders>
        </w:tblPrEx>
        <w:tc>
          <w:tcPr>
            <w:tcW w:w="3798" w:type="dxa"/>
            <w:tcBorders>
              <w:left w:val="nil"/>
            </w:tcBorders>
          </w:tcPr>
          <w:p w:rsidR="00EA4B03" w:rsidRDefault="00EA4B03">
            <w:pPr>
              <w:pStyle w:val="ConsPlusNormal"/>
            </w:pPr>
            <w:r>
              <w:t>Доходы от штрафов, пеней, неустойки, возмещения ущерба</w:t>
            </w:r>
          </w:p>
        </w:tc>
        <w:tc>
          <w:tcPr>
            <w:tcW w:w="1020" w:type="dxa"/>
            <w:vAlign w:val="bottom"/>
          </w:tcPr>
          <w:p w:rsidR="00EA4B03" w:rsidRDefault="00EA4B03">
            <w:pPr>
              <w:pStyle w:val="ConsPlusNormal"/>
              <w:jc w:val="center"/>
            </w:pPr>
            <w:bookmarkStart w:id="82" w:name="P3810"/>
            <w:bookmarkEnd w:id="82"/>
            <w:r>
              <w:t>0300</w:t>
            </w:r>
          </w:p>
        </w:tc>
        <w:tc>
          <w:tcPr>
            <w:tcW w:w="1417" w:type="dxa"/>
          </w:tcPr>
          <w:p w:rsidR="00EA4B03" w:rsidRDefault="00EA4B03">
            <w:pPr>
              <w:pStyle w:val="ConsPlusNormal"/>
            </w:pPr>
          </w:p>
        </w:tc>
        <w:tc>
          <w:tcPr>
            <w:tcW w:w="1474" w:type="dxa"/>
          </w:tcPr>
          <w:p w:rsidR="00EA4B03" w:rsidRDefault="00EA4B03">
            <w:pPr>
              <w:pStyle w:val="ConsPlusNormal"/>
            </w:pPr>
          </w:p>
        </w:tc>
        <w:tc>
          <w:tcPr>
            <w:tcW w:w="1361" w:type="dxa"/>
          </w:tcPr>
          <w:p w:rsidR="00EA4B03" w:rsidRDefault="00EA4B03">
            <w:pPr>
              <w:pStyle w:val="ConsPlusNormal"/>
            </w:pPr>
          </w:p>
        </w:tc>
      </w:tr>
      <w:tr w:rsidR="00EA4B03">
        <w:tblPrEx>
          <w:tblBorders>
            <w:right w:val="single" w:sz="4" w:space="0" w:color="auto"/>
          </w:tblBorders>
        </w:tblPrEx>
        <w:tc>
          <w:tcPr>
            <w:tcW w:w="3798" w:type="dxa"/>
            <w:tcBorders>
              <w:left w:val="nil"/>
            </w:tcBorders>
          </w:tcPr>
          <w:p w:rsidR="00EA4B03" w:rsidRDefault="00EA4B03">
            <w:pPr>
              <w:pStyle w:val="ConsPlusNormal"/>
            </w:pPr>
            <w:r>
              <w:t>Дебиторская задолженность на конец года</w:t>
            </w:r>
          </w:p>
        </w:tc>
        <w:tc>
          <w:tcPr>
            <w:tcW w:w="1020" w:type="dxa"/>
            <w:vAlign w:val="bottom"/>
          </w:tcPr>
          <w:p w:rsidR="00EA4B03" w:rsidRDefault="00EA4B03">
            <w:pPr>
              <w:pStyle w:val="ConsPlusNormal"/>
              <w:jc w:val="center"/>
            </w:pPr>
            <w:bookmarkStart w:id="83" w:name="P3815"/>
            <w:bookmarkEnd w:id="83"/>
            <w:r>
              <w:t>0400</w:t>
            </w:r>
          </w:p>
        </w:tc>
        <w:tc>
          <w:tcPr>
            <w:tcW w:w="1417" w:type="dxa"/>
          </w:tcPr>
          <w:p w:rsidR="00EA4B03" w:rsidRDefault="00EA4B03">
            <w:pPr>
              <w:pStyle w:val="ConsPlusNormal"/>
            </w:pPr>
          </w:p>
        </w:tc>
        <w:tc>
          <w:tcPr>
            <w:tcW w:w="1474" w:type="dxa"/>
          </w:tcPr>
          <w:p w:rsidR="00EA4B03" w:rsidRDefault="00EA4B03">
            <w:pPr>
              <w:pStyle w:val="ConsPlusNormal"/>
            </w:pPr>
          </w:p>
        </w:tc>
        <w:tc>
          <w:tcPr>
            <w:tcW w:w="1361" w:type="dxa"/>
          </w:tcPr>
          <w:p w:rsidR="00EA4B03" w:rsidRDefault="00EA4B03">
            <w:pPr>
              <w:pStyle w:val="ConsPlusNormal"/>
            </w:pPr>
          </w:p>
        </w:tc>
      </w:tr>
      <w:tr w:rsidR="00EA4B03">
        <w:tblPrEx>
          <w:tblBorders>
            <w:right w:val="single" w:sz="4" w:space="0" w:color="auto"/>
          </w:tblBorders>
        </w:tblPrEx>
        <w:tc>
          <w:tcPr>
            <w:tcW w:w="3798" w:type="dxa"/>
            <w:tcBorders>
              <w:left w:val="nil"/>
            </w:tcBorders>
          </w:tcPr>
          <w:p w:rsidR="00EA4B03" w:rsidRDefault="00EA4B03">
            <w:pPr>
              <w:pStyle w:val="ConsPlusNormal"/>
            </w:pPr>
            <w:r>
              <w:t>Кредиторская задолженность на конец года</w:t>
            </w:r>
          </w:p>
        </w:tc>
        <w:tc>
          <w:tcPr>
            <w:tcW w:w="1020" w:type="dxa"/>
            <w:vAlign w:val="bottom"/>
          </w:tcPr>
          <w:p w:rsidR="00EA4B03" w:rsidRDefault="00EA4B03">
            <w:pPr>
              <w:pStyle w:val="ConsPlusNormal"/>
              <w:jc w:val="center"/>
            </w:pPr>
            <w:bookmarkStart w:id="84" w:name="P3820"/>
            <w:bookmarkEnd w:id="84"/>
            <w:r>
              <w:t>0500</w:t>
            </w:r>
          </w:p>
        </w:tc>
        <w:tc>
          <w:tcPr>
            <w:tcW w:w="1417" w:type="dxa"/>
          </w:tcPr>
          <w:p w:rsidR="00EA4B03" w:rsidRDefault="00EA4B03">
            <w:pPr>
              <w:pStyle w:val="ConsPlusNormal"/>
            </w:pPr>
          </w:p>
        </w:tc>
        <w:tc>
          <w:tcPr>
            <w:tcW w:w="1474" w:type="dxa"/>
          </w:tcPr>
          <w:p w:rsidR="00EA4B03" w:rsidRDefault="00EA4B03">
            <w:pPr>
              <w:pStyle w:val="ConsPlusNormal"/>
            </w:pPr>
          </w:p>
        </w:tc>
        <w:tc>
          <w:tcPr>
            <w:tcW w:w="1361" w:type="dxa"/>
          </w:tcPr>
          <w:p w:rsidR="00EA4B03" w:rsidRDefault="00EA4B03">
            <w:pPr>
              <w:pStyle w:val="ConsPlusNormal"/>
            </w:pPr>
          </w:p>
        </w:tc>
      </w:tr>
      <w:tr w:rsidR="00EA4B03">
        <w:tblPrEx>
          <w:tblBorders>
            <w:right w:val="single" w:sz="4" w:space="0" w:color="auto"/>
          </w:tblBorders>
        </w:tblPrEx>
        <w:tc>
          <w:tcPr>
            <w:tcW w:w="3798" w:type="dxa"/>
            <w:tcBorders>
              <w:left w:val="nil"/>
            </w:tcBorders>
          </w:tcPr>
          <w:p w:rsidR="00EA4B03" w:rsidRDefault="00EA4B03">
            <w:pPr>
              <w:pStyle w:val="ConsPlusNormal"/>
            </w:pPr>
            <w:r>
              <w:t>Итого планируемых поступлений доходов от оказания услуг, компенсации затрат учреждения (</w:t>
            </w:r>
            <w:hyperlink w:anchor="P3810">
              <w:r>
                <w:rPr>
                  <w:color w:val="0000FF"/>
                </w:rPr>
                <w:t xml:space="preserve">стр. </w:t>
              </w:r>
              <w:r>
                <w:rPr>
                  <w:color w:val="0000FF"/>
                </w:rPr>
                <w:lastRenderedPageBreak/>
                <w:t>0300</w:t>
              </w:r>
            </w:hyperlink>
            <w:r>
              <w:t xml:space="preserve"> + </w:t>
            </w:r>
            <w:hyperlink w:anchor="P3800">
              <w:r>
                <w:rPr>
                  <w:color w:val="0000FF"/>
                </w:rPr>
                <w:t>стр. 0100</w:t>
              </w:r>
            </w:hyperlink>
            <w:r>
              <w:t xml:space="preserve"> - </w:t>
            </w:r>
            <w:hyperlink w:anchor="P3805">
              <w:r>
                <w:rPr>
                  <w:color w:val="0000FF"/>
                </w:rPr>
                <w:t>стр. 0200</w:t>
              </w:r>
            </w:hyperlink>
            <w:r>
              <w:t xml:space="preserve"> - </w:t>
            </w:r>
            <w:hyperlink w:anchor="P3815">
              <w:r>
                <w:rPr>
                  <w:color w:val="0000FF"/>
                </w:rPr>
                <w:t>стр. 0400</w:t>
              </w:r>
            </w:hyperlink>
            <w:r>
              <w:t xml:space="preserve"> + </w:t>
            </w:r>
            <w:hyperlink w:anchor="P3820">
              <w:r>
                <w:rPr>
                  <w:color w:val="0000FF"/>
                </w:rPr>
                <w:t>стр. 0500</w:t>
              </w:r>
            </w:hyperlink>
            <w:r>
              <w:t>)</w:t>
            </w:r>
          </w:p>
        </w:tc>
        <w:tc>
          <w:tcPr>
            <w:tcW w:w="1020" w:type="dxa"/>
            <w:vAlign w:val="bottom"/>
          </w:tcPr>
          <w:p w:rsidR="00EA4B03" w:rsidRDefault="00EA4B03">
            <w:pPr>
              <w:pStyle w:val="ConsPlusNormal"/>
              <w:jc w:val="center"/>
            </w:pPr>
            <w:r>
              <w:lastRenderedPageBreak/>
              <w:t>9000</w:t>
            </w:r>
          </w:p>
        </w:tc>
        <w:tc>
          <w:tcPr>
            <w:tcW w:w="1417" w:type="dxa"/>
          </w:tcPr>
          <w:p w:rsidR="00EA4B03" w:rsidRDefault="00EA4B03">
            <w:pPr>
              <w:pStyle w:val="ConsPlusNormal"/>
            </w:pPr>
          </w:p>
        </w:tc>
        <w:tc>
          <w:tcPr>
            <w:tcW w:w="1474" w:type="dxa"/>
          </w:tcPr>
          <w:p w:rsidR="00EA4B03" w:rsidRDefault="00EA4B03">
            <w:pPr>
              <w:pStyle w:val="ConsPlusNormal"/>
            </w:pPr>
          </w:p>
        </w:tc>
        <w:tc>
          <w:tcPr>
            <w:tcW w:w="1361"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85" w:name="P3831"/>
      <w:bookmarkEnd w:id="85"/>
      <w:r>
        <w:t xml:space="preserve">    &lt;4&gt;  Формируется  по  статье  140  "Штрафы, пени, неустойки, возмещения</w:t>
      </w:r>
    </w:p>
    <w:p w:rsidR="00EA4B03" w:rsidRDefault="00EA4B03">
      <w:pPr>
        <w:pStyle w:val="ConsPlusNonformat"/>
        <w:jc w:val="both"/>
      </w:pPr>
      <w:r>
        <w:t>ущерба" аналитической группы подвида доходов бюджетов.</w:t>
      </w:r>
    </w:p>
    <w:p w:rsidR="00EA4B03" w:rsidRDefault="00EA4B03">
      <w:pPr>
        <w:pStyle w:val="ConsPlusNonformat"/>
        <w:jc w:val="both"/>
      </w:pPr>
    </w:p>
    <w:p w:rsidR="00EA4B03" w:rsidRDefault="00EA4B03">
      <w:pPr>
        <w:pStyle w:val="ConsPlusNonformat"/>
        <w:jc w:val="both"/>
      </w:pPr>
      <w:r>
        <w:t>2. Расчет доходов от штрафов, пеней, неустойки, возмещения ущерба</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1020"/>
        <w:gridCol w:w="1417"/>
        <w:gridCol w:w="1474"/>
        <w:gridCol w:w="1361"/>
      </w:tblGrid>
      <w:tr w:rsidR="00EA4B03">
        <w:tc>
          <w:tcPr>
            <w:tcW w:w="3798" w:type="dxa"/>
            <w:vMerge w:val="restart"/>
            <w:tcBorders>
              <w:left w:val="nil"/>
            </w:tcBorders>
          </w:tcPr>
          <w:p w:rsidR="00EA4B03" w:rsidRDefault="00EA4B03">
            <w:pPr>
              <w:pStyle w:val="ConsPlusNormal"/>
              <w:jc w:val="center"/>
            </w:pPr>
            <w:r>
              <w:t>Наименование показателя</w:t>
            </w:r>
          </w:p>
        </w:tc>
        <w:tc>
          <w:tcPr>
            <w:tcW w:w="1020" w:type="dxa"/>
            <w:vMerge w:val="restart"/>
          </w:tcPr>
          <w:p w:rsidR="00EA4B03" w:rsidRDefault="00EA4B03">
            <w:pPr>
              <w:pStyle w:val="ConsPlusNormal"/>
              <w:jc w:val="center"/>
            </w:pPr>
            <w:r>
              <w:t>Код строки</w:t>
            </w:r>
          </w:p>
        </w:tc>
        <w:tc>
          <w:tcPr>
            <w:tcW w:w="4252" w:type="dxa"/>
            <w:gridSpan w:val="3"/>
            <w:tcBorders>
              <w:right w:val="nil"/>
            </w:tcBorders>
          </w:tcPr>
          <w:p w:rsidR="00EA4B03" w:rsidRDefault="00EA4B03">
            <w:pPr>
              <w:pStyle w:val="ConsPlusNormal"/>
              <w:jc w:val="center"/>
            </w:pPr>
            <w:r>
              <w:t>Сумма</w:t>
            </w:r>
          </w:p>
        </w:tc>
      </w:tr>
      <w:tr w:rsidR="00EA4B03">
        <w:tc>
          <w:tcPr>
            <w:tcW w:w="3798" w:type="dxa"/>
            <w:vMerge/>
            <w:tcBorders>
              <w:left w:val="nil"/>
            </w:tcBorders>
          </w:tcPr>
          <w:p w:rsidR="00EA4B03" w:rsidRDefault="00EA4B03">
            <w:pPr>
              <w:pStyle w:val="ConsPlusNormal"/>
            </w:pPr>
          </w:p>
        </w:tc>
        <w:tc>
          <w:tcPr>
            <w:tcW w:w="1020" w:type="dxa"/>
            <w:vMerge/>
          </w:tcPr>
          <w:p w:rsidR="00EA4B03" w:rsidRDefault="00EA4B03">
            <w:pPr>
              <w:pStyle w:val="ConsPlusNormal"/>
            </w:pPr>
          </w:p>
        </w:tc>
        <w:tc>
          <w:tcPr>
            <w:tcW w:w="1417"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74"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361"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798" w:type="dxa"/>
            <w:tcBorders>
              <w:left w:val="nil"/>
            </w:tcBorders>
          </w:tcPr>
          <w:p w:rsidR="00EA4B03" w:rsidRDefault="00EA4B03">
            <w:pPr>
              <w:pStyle w:val="ConsPlusNormal"/>
              <w:jc w:val="center"/>
            </w:pPr>
            <w:r>
              <w:t>1</w:t>
            </w:r>
          </w:p>
        </w:tc>
        <w:tc>
          <w:tcPr>
            <w:tcW w:w="1020" w:type="dxa"/>
          </w:tcPr>
          <w:p w:rsidR="00EA4B03" w:rsidRDefault="00EA4B03">
            <w:pPr>
              <w:pStyle w:val="ConsPlusNormal"/>
              <w:jc w:val="center"/>
            </w:pPr>
            <w:r>
              <w:t>2</w:t>
            </w:r>
          </w:p>
        </w:tc>
        <w:tc>
          <w:tcPr>
            <w:tcW w:w="1417" w:type="dxa"/>
          </w:tcPr>
          <w:p w:rsidR="00EA4B03" w:rsidRDefault="00EA4B03">
            <w:pPr>
              <w:pStyle w:val="ConsPlusNormal"/>
              <w:jc w:val="center"/>
            </w:pPr>
            <w:r>
              <w:t>3</w:t>
            </w:r>
          </w:p>
        </w:tc>
        <w:tc>
          <w:tcPr>
            <w:tcW w:w="1474" w:type="dxa"/>
          </w:tcPr>
          <w:p w:rsidR="00EA4B03" w:rsidRDefault="00EA4B03">
            <w:pPr>
              <w:pStyle w:val="ConsPlusNormal"/>
              <w:jc w:val="center"/>
            </w:pPr>
            <w:r>
              <w:t>4</w:t>
            </w:r>
          </w:p>
        </w:tc>
        <w:tc>
          <w:tcPr>
            <w:tcW w:w="1361"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798" w:type="dxa"/>
            <w:tcBorders>
              <w:left w:val="nil"/>
            </w:tcBorders>
            <w:vAlign w:val="bottom"/>
          </w:tcPr>
          <w:p w:rsidR="00EA4B03" w:rsidRDefault="00EA4B03">
            <w:pPr>
              <w:pStyle w:val="ConsPlusNormal"/>
            </w:pPr>
            <w:r>
              <w:t>Неустойка (пени) в случаях ненадлежащего исполнения поставщиком (подрядчиком, исполнителем) обязательств, предусмотренных договором (контрактом), в том числе в случае просрочки исполнения обязательств, предусмотренных договором</w:t>
            </w:r>
          </w:p>
        </w:tc>
        <w:tc>
          <w:tcPr>
            <w:tcW w:w="1020" w:type="dxa"/>
            <w:vAlign w:val="bottom"/>
          </w:tcPr>
          <w:p w:rsidR="00EA4B03" w:rsidRDefault="00EA4B03">
            <w:pPr>
              <w:pStyle w:val="ConsPlusNormal"/>
              <w:jc w:val="center"/>
            </w:pPr>
            <w:r>
              <w:t>0100</w:t>
            </w:r>
          </w:p>
        </w:tc>
        <w:tc>
          <w:tcPr>
            <w:tcW w:w="1417" w:type="dxa"/>
          </w:tcPr>
          <w:p w:rsidR="00EA4B03" w:rsidRDefault="00EA4B03">
            <w:pPr>
              <w:pStyle w:val="ConsPlusNormal"/>
            </w:pPr>
          </w:p>
        </w:tc>
        <w:tc>
          <w:tcPr>
            <w:tcW w:w="1474" w:type="dxa"/>
          </w:tcPr>
          <w:p w:rsidR="00EA4B03" w:rsidRDefault="00EA4B03">
            <w:pPr>
              <w:pStyle w:val="ConsPlusNormal"/>
            </w:pPr>
          </w:p>
        </w:tc>
        <w:tc>
          <w:tcPr>
            <w:tcW w:w="1361" w:type="dxa"/>
          </w:tcPr>
          <w:p w:rsidR="00EA4B03" w:rsidRDefault="00EA4B03">
            <w:pPr>
              <w:pStyle w:val="ConsPlusNormal"/>
            </w:pPr>
          </w:p>
        </w:tc>
      </w:tr>
      <w:tr w:rsidR="00EA4B03">
        <w:tblPrEx>
          <w:tblBorders>
            <w:right w:val="single" w:sz="4" w:space="0" w:color="auto"/>
          </w:tblBorders>
        </w:tblPrEx>
        <w:tc>
          <w:tcPr>
            <w:tcW w:w="3798" w:type="dxa"/>
            <w:tcBorders>
              <w:left w:val="nil"/>
            </w:tcBorders>
            <w:vAlign w:val="bottom"/>
          </w:tcPr>
          <w:p w:rsidR="00EA4B03" w:rsidRDefault="00EA4B03">
            <w:pPr>
              <w:pStyle w:val="ConsPlusNormal"/>
            </w:pPr>
            <w:r>
              <w:t>Удержание задатков и залогов, поступивших в обеспечение заявок на участие в конкурсе (аукционе), а также в обеспечение исполнения контрактов (договоров) в соответствии с законодательством Российской Федерации</w:t>
            </w:r>
          </w:p>
        </w:tc>
        <w:tc>
          <w:tcPr>
            <w:tcW w:w="1020" w:type="dxa"/>
            <w:vAlign w:val="bottom"/>
          </w:tcPr>
          <w:p w:rsidR="00EA4B03" w:rsidRDefault="00EA4B03">
            <w:pPr>
              <w:pStyle w:val="ConsPlusNormal"/>
              <w:jc w:val="center"/>
            </w:pPr>
            <w:r>
              <w:t>0200</w:t>
            </w:r>
          </w:p>
        </w:tc>
        <w:tc>
          <w:tcPr>
            <w:tcW w:w="1417" w:type="dxa"/>
          </w:tcPr>
          <w:p w:rsidR="00EA4B03" w:rsidRDefault="00EA4B03">
            <w:pPr>
              <w:pStyle w:val="ConsPlusNormal"/>
            </w:pPr>
          </w:p>
        </w:tc>
        <w:tc>
          <w:tcPr>
            <w:tcW w:w="1474" w:type="dxa"/>
          </w:tcPr>
          <w:p w:rsidR="00EA4B03" w:rsidRDefault="00EA4B03">
            <w:pPr>
              <w:pStyle w:val="ConsPlusNormal"/>
            </w:pPr>
          </w:p>
        </w:tc>
        <w:tc>
          <w:tcPr>
            <w:tcW w:w="1361" w:type="dxa"/>
          </w:tcPr>
          <w:p w:rsidR="00EA4B03" w:rsidRDefault="00EA4B03">
            <w:pPr>
              <w:pStyle w:val="ConsPlusNormal"/>
            </w:pPr>
          </w:p>
        </w:tc>
      </w:tr>
      <w:tr w:rsidR="00EA4B03">
        <w:tblPrEx>
          <w:tblBorders>
            <w:right w:val="single" w:sz="4" w:space="0" w:color="auto"/>
          </w:tblBorders>
        </w:tblPrEx>
        <w:tc>
          <w:tcPr>
            <w:tcW w:w="3798" w:type="dxa"/>
            <w:tcBorders>
              <w:left w:val="nil"/>
            </w:tcBorders>
            <w:vAlign w:val="bottom"/>
          </w:tcPr>
          <w:p w:rsidR="00EA4B03" w:rsidRDefault="00EA4B03">
            <w:pPr>
              <w:pStyle w:val="ConsPlusNormal"/>
            </w:pPr>
            <w:r>
              <w:t>Пени, штрафы за нарушение долговых обязательств</w:t>
            </w:r>
          </w:p>
        </w:tc>
        <w:tc>
          <w:tcPr>
            <w:tcW w:w="1020" w:type="dxa"/>
            <w:vAlign w:val="bottom"/>
          </w:tcPr>
          <w:p w:rsidR="00EA4B03" w:rsidRDefault="00EA4B03">
            <w:pPr>
              <w:pStyle w:val="ConsPlusNormal"/>
              <w:jc w:val="center"/>
            </w:pPr>
            <w:r>
              <w:t>0300</w:t>
            </w:r>
          </w:p>
        </w:tc>
        <w:tc>
          <w:tcPr>
            <w:tcW w:w="1417" w:type="dxa"/>
          </w:tcPr>
          <w:p w:rsidR="00EA4B03" w:rsidRDefault="00EA4B03">
            <w:pPr>
              <w:pStyle w:val="ConsPlusNormal"/>
            </w:pPr>
          </w:p>
        </w:tc>
        <w:tc>
          <w:tcPr>
            <w:tcW w:w="1474" w:type="dxa"/>
          </w:tcPr>
          <w:p w:rsidR="00EA4B03" w:rsidRDefault="00EA4B03">
            <w:pPr>
              <w:pStyle w:val="ConsPlusNormal"/>
            </w:pPr>
          </w:p>
        </w:tc>
        <w:tc>
          <w:tcPr>
            <w:tcW w:w="1361" w:type="dxa"/>
          </w:tcPr>
          <w:p w:rsidR="00EA4B03" w:rsidRDefault="00EA4B03">
            <w:pPr>
              <w:pStyle w:val="ConsPlusNormal"/>
            </w:pPr>
          </w:p>
        </w:tc>
      </w:tr>
      <w:tr w:rsidR="00EA4B03">
        <w:tblPrEx>
          <w:tblBorders>
            <w:right w:val="single" w:sz="4" w:space="0" w:color="auto"/>
          </w:tblBorders>
        </w:tblPrEx>
        <w:tc>
          <w:tcPr>
            <w:tcW w:w="3798" w:type="dxa"/>
            <w:tcBorders>
              <w:left w:val="nil"/>
            </w:tcBorders>
            <w:vAlign w:val="bottom"/>
          </w:tcPr>
          <w:p w:rsidR="00EA4B03" w:rsidRDefault="00EA4B03">
            <w:pPr>
              <w:pStyle w:val="ConsPlusNormal"/>
            </w:pPr>
            <w:r>
              <w:t>Возмещение ущерба при возникновении страховых случаев</w:t>
            </w:r>
          </w:p>
        </w:tc>
        <w:tc>
          <w:tcPr>
            <w:tcW w:w="1020" w:type="dxa"/>
            <w:vAlign w:val="bottom"/>
          </w:tcPr>
          <w:p w:rsidR="00EA4B03" w:rsidRDefault="00EA4B03">
            <w:pPr>
              <w:pStyle w:val="ConsPlusNormal"/>
              <w:jc w:val="center"/>
            </w:pPr>
            <w:r>
              <w:t>0400</w:t>
            </w:r>
          </w:p>
        </w:tc>
        <w:tc>
          <w:tcPr>
            <w:tcW w:w="1417" w:type="dxa"/>
          </w:tcPr>
          <w:p w:rsidR="00EA4B03" w:rsidRDefault="00EA4B03">
            <w:pPr>
              <w:pStyle w:val="ConsPlusNormal"/>
            </w:pPr>
          </w:p>
        </w:tc>
        <w:tc>
          <w:tcPr>
            <w:tcW w:w="1474" w:type="dxa"/>
          </w:tcPr>
          <w:p w:rsidR="00EA4B03" w:rsidRDefault="00EA4B03">
            <w:pPr>
              <w:pStyle w:val="ConsPlusNormal"/>
            </w:pPr>
          </w:p>
        </w:tc>
        <w:tc>
          <w:tcPr>
            <w:tcW w:w="1361" w:type="dxa"/>
          </w:tcPr>
          <w:p w:rsidR="00EA4B03" w:rsidRDefault="00EA4B03">
            <w:pPr>
              <w:pStyle w:val="ConsPlusNormal"/>
            </w:pPr>
          </w:p>
        </w:tc>
      </w:tr>
      <w:tr w:rsidR="00EA4B03">
        <w:tblPrEx>
          <w:tblBorders>
            <w:right w:val="single" w:sz="4" w:space="0" w:color="auto"/>
          </w:tblBorders>
        </w:tblPrEx>
        <w:tc>
          <w:tcPr>
            <w:tcW w:w="3798" w:type="dxa"/>
            <w:tcBorders>
              <w:left w:val="nil"/>
            </w:tcBorders>
            <w:vAlign w:val="bottom"/>
          </w:tcPr>
          <w:p w:rsidR="00EA4B03" w:rsidRDefault="00EA4B03">
            <w:pPr>
              <w:pStyle w:val="ConsPlusNormal"/>
            </w:pPr>
            <w:r>
              <w:t>Возмещение ущерба имуществу (за исключением страховых возмещений)</w:t>
            </w:r>
          </w:p>
        </w:tc>
        <w:tc>
          <w:tcPr>
            <w:tcW w:w="1020" w:type="dxa"/>
            <w:vAlign w:val="bottom"/>
          </w:tcPr>
          <w:p w:rsidR="00EA4B03" w:rsidRDefault="00EA4B03">
            <w:pPr>
              <w:pStyle w:val="ConsPlusNormal"/>
              <w:jc w:val="center"/>
            </w:pPr>
            <w:r>
              <w:t>0500</w:t>
            </w:r>
          </w:p>
        </w:tc>
        <w:tc>
          <w:tcPr>
            <w:tcW w:w="1417" w:type="dxa"/>
          </w:tcPr>
          <w:p w:rsidR="00EA4B03" w:rsidRDefault="00EA4B03">
            <w:pPr>
              <w:pStyle w:val="ConsPlusNormal"/>
            </w:pPr>
          </w:p>
        </w:tc>
        <w:tc>
          <w:tcPr>
            <w:tcW w:w="1474" w:type="dxa"/>
          </w:tcPr>
          <w:p w:rsidR="00EA4B03" w:rsidRDefault="00EA4B03">
            <w:pPr>
              <w:pStyle w:val="ConsPlusNormal"/>
            </w:pPr>
          </w:p>
        </w:tc>
        <w:tc>
          <w:tcPr>
            <w:tcW w:w="1361" w:type="dxa"/>
          </w:tcPr>
          <w:p w:rsidR="00EA4B03" w:rsidRDefault="00EA4B03">
            <w:pPr>
              <w:pStyle w:val="ConsPlusNormal"/>
            </w:pPr>
          </w:p>
        </w:tc>
      </w:tr>
      <w:tr w:rsidR="00EA4B03">
        <w:tblPrEx>
          <w:tblBorders>
            <w:right w:val="single" w:sz="4" w:space="0" w:color="auto"/>
          </w:tblBorders>
        </w:tblPrEx>
        <w:tc>
          <w:tcPr>
            <w:tcW w:w="3798" w:type="dxa"/>
            <w:tcBorders>
              <w:left w:val="nil"/>
            </w:tcBorders>
            <w:vAlign w:val="bottom"/>
          </w:tcPr>
          <w:p w:rsidR="00EA4B03" w:rsidRDefault="00EA4B03">
            <w:pPr>
              <w:pStyle w:val="ConsPlusNormal"/>
            </w:pPr>
            <w:r>
              <w:t>Прочие поступления в виде принудительного изъятия</w:t>
            </w:r>
          </w:p>
        </w:tc>
        <w:tc>
          <w:tcPr>
            <w:tcW w:w="1020" w:type="dxa"/>
            <w:vAlign w:val="bottom"/>
          </w:tcPr>
          <w:p w:rsidR="00EA4B03" w:rsidRDefault="00EA4B03">
            <w:pPr>
              <w:pStyle w:val="ConsPlusNormal"/>
              <w:jc w:val="center"/>
            </w:pPr>
            <w:r>
              <w:t>0600</w:t>
            </w:r>
          </w:p>
        </w:tc>
        <w:tc>
          <w:tcPr>
            <w:tcW w:w="1417" w:type="dxa"/>
          </w:tcPr>
          <w:p w:rsidR="00EA4B03" w:rsidRDefault="00EA4B03">
            <w:pPr>
              <w:pStyle w:val="ConsPlusNormal"/>
            </w:pPr>
          </w:p>
        </w:tc>
        <w:tc>
          <w:tcPr>
            <w:tcW w:w="1474" w:type="dxa"/>
          </w:tcPr>
          <w:p w:rsidR="00EA4B03" w:rsidRDefault="00EA4B03">
            <w:pPr>
              <w:pStyle w:val="ConsPlusNormal"/>
            </w:pPr>
          </w:p>
        </w:tc>
        <w:tc>
          <w:tcPr>
            <w:tcW w:w="1361" w:type="dxa"/>
          </w:tcPr>
          <w:p w:rsidR="00EA4B03" w:rsidRDefault="00EA4B03">
            <w:pPr>
              <w:pStyle w:val="ConsPlusNormal"/>
            </w:pPr>
          </w:p>
        </w:tc>
      </w:tr>
      <w:tr w:rsidR="00EA4B03">
        <w:tblPrEx>
          <w:tblBorders>
            <w:right w:val="single" w:sz="4" w:space="0" w:color="auto"/>
          </w:tblBorders>
        </w:tblPrEx>
        <w:tc>
          <w:tcPr>
            <w:tcW w:w="3798" w:type="dxa"/>
            <w:tcBorders>
              <w:left w:val="nil"/>
              <w:bottom w:val="nil"/>
            </w:tcBorders>
            <w:vAlign w:val="bottom"/>
          </w:tcPr>
          <w:p w:rsidR="00EA4B03" w:rsidRDefault="00EA4B03">
            <w:pPr>
              <w:pStyle w:val="ConsPlusNormal"/>
              <w:jc w:val="right"/>
            </w:pPr>
            <w:r>
              <w:t>Итого</w:t>
            </w:r>
          </w:p>
        </w:tc>
        <w:tc>
          <w:tcPr>
            <w:tcW w:w="1020" w:type="dxa"/>
            <w:vAlign w:val="bottom"/>
          </w:tcPr>
          <w:p w:rsidR="00EA4B03" w:rsidRDefault="00EA4B03">
            <w:pPr>
              <w:pStyle w:val="ConsPlusNormal"/>
              <w:jc w:val="center"/>
            </w:pPr>
            <w:r>
              <w:t>9000</w:t>
            </w:r>
          </w:p>
        </w:tc>
        <w:tc>
          <w:tcPr>
            <w:tcW w:w="1417" w:type="dxa"/>
          </w:tcPr>
          <w:p w:rsidR="00EA4B03" w:rsidRDefault="00EA4B03">
            <w:pPr>
              <w:pStyle w:val="ConsPlusNormal"/>
            </w:pPr>
          </w:p>
        </w:tc>
        <w:tc>
          <w:tcPr>
            <w:tcW w:w="1474" w:type="dxa"/>
          </w:tcPr>
          <w:p w:rsidR="00EA4B03" w:rsidRDefault="00EA4B03">
            <w:pPr>
              <w:pStyle w:val="ConsPlusNormal"/>
            </w:pPr>
          </w:p>
        </w:tc>
        <w:tc>
          <w:tcPr>
            <w:tcW w:w="1361"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2.1. Расчет неустойки (пени) в случаях ненадлежащего исполнения поставщиком</w:t>
      </w:r>
    </w:p>
    <w:p w:rsidR="00EA4B03" w:rsidRDefault="00EA4B03">
      <w:pPr>
        <w:pStyle w:val="ConsPlusNonformat"/>
        <w:jc w:val="both"/>
      </w:pPr>
      <w:r>
        <w:t>(подрядчиком,   исполнителем)   обязательств,   предусмотренных   договором</w:t>
      </w:r>
    </w:p>
    <w:p w:rsidR="00EA4B03" w:rsidRDefault="00EA4B03">
      <w:pPr>
        <w:pStyle w:val="ConsPlusNonformat"/>
        <w:jc w:val="both"/>
      </w:pPr>
      <w:r>
        <w:t>(контрактом)</w:t>
      </w:r>
    </w:p>
    <w:p w:rsidR="00EA4B03" w:rsidRDefault="00EA4B03">
      <w:pPr>
        <w:pStyle w:val="ConsPlusNormal"/>
        <w:jc w:val="both"/>
      </w:pPr>
    </w:p>
    <w:p w:rsidR="00EA4B03" w:rsidRDefault="00EA4B03">
      <w:pPr>
        <w:pStyle w:val="ConsPlusNormal"/>
        <w:sectPr w:rsidR="00EA4B03">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04"/>
        <w:gridCol w:w="907"/>
        <w:gridCol w:w="1077"/>
        <w:gridCol w:w="1020"/>
        <w:gridCol w:w="1094"/>
        <w:gridCol w:w="1243"/>
        <w:gridCol w:w="1134"/>
        <w:gridCol w:w="1094"/>
        <w:gridCol w:w="1191"/>
        <w:gridCol w:w="907"/>
        <w:gridCol w:w="1020"/>
      </w:tblGrid>
      <w:tr w:rsidR="00EA4B03">
        <w:tc>
          <w:tcPr>
            <w:tcW w:w="2904" w:type="dxa"/>
            <w:vMerge w:val="restart"/>
            <w:tcBorders>
              <w:left w:val="nil"/>
            </w:tcBorders>
          </w:tcPr>
          <w:p w:rsidR="00EA4B03" w:rsidRDefault="00EA4B03">
            <w:pPr>
              <w:pStyle w:val="ConsPlusNormal"/>
              <w:jc w:val="center"/>
            </w:pPr>
            <w:r>
              <w:lastRenderedPageBreak/>
              <w:t>Наименование показателя</w:t>
            </w:r>
          </w:p>
        </w:tc>
        <w:tc>
          <w:tcPr>
            <w:tcW w:w="907" w:type="dxa"/>
            <w:vMerge w:val="restart"/>
          </w:tcPr>
          <w:p w:rsidR="00EA4B03" w:rsidRDefault="00EA4B03">
            <w:pPr>
              <w:pStyle w:val="ConsPlusNormal"/>
              <w:jc w:val="center"/>
            </w:pPr>
            <w:r>
              <w:t>Код строки</w:t>
            </w:r>
          </w:p>
        </w:tc>
        <w:tc>
          <w:tcPr>
            <w:tcW w:w="3191" w:type="dxa"/>
            <w:gridSpan w:val="3"/>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3471" w:type="dxa"/>
            <w:gridSpan w:val="3"/>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3118" w:type="dxa"/>
            <w:gridSpan w:val="3"/>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904" w:type="dxa"/>
            <w:vMerge/>
            <w:tcBorders>
              <w:left w:val="nil"/>
            </w:tcBorders>
          </w:tcPr>
          <w:p w:rsidR="00EA4B03" w:rsidRDefault="00EA4B03">
            <w:pPr>
              <w:pStyle w:val="ConsPlusNormal"/>
            </w:pPr>
          </w:p>
        </w:tc>
        <w:tc>
          <w:tcPr>
            <w:tcW w:w="907" w:type="dxa"/>
            <w:vMerge/>
          </w:tcPr>
          <w:p w:rsidR="00EA4B03" w:rsidRDefault="00EA4B03">
            <w:pPr>
              <w:pStyle w:val="ConsPlusNormal"/>
            </w:pPr>
          </w:p>
        </w:tc>
        <w:tc>
          <w:tcPr>
            <w:tcW w:w="1077" w:type="dxa"/>
          </w:tcPr>
          <w:p w:rsidR="00EA4B03" w:rsidRDefault="00EA4B03">
            <w:pPr>
              <w:pStyle w:val="ConsPlusNormal"/>
              <w:jc w:val="center"/>
            </w:pPr>
            <w:r>
              <w:t>средняя сумма одного возмещения</w:t>
            </w:r>
          </w:p>
        </w:tc>
        <w:tc>
          <w:tcPr>
            <w:tcW w:w="1020" w:type="dxa"/>
          </w:tcPr>
          <w:p w:rsidR="00EA4B03" w:rsidRDefault="00EA4B03">
            <w:pPr>
              <w:pStyle w:val="ConsPlusNormal"/>
              <w:jc w:val="center"/>
            </w:pPr>
            <w:r>
              <w:t>прогнозируемое количество случаев поступления возмещения ущерба, ед</w:t>
            </w:r>
          </w:p>
        </w:tc>
        <w:tc>
          <w:tcPr>
            <w:tcW w:w="1094" w:type="dxa"/>
          </w:tcPr>
          <w:p w:rsidR="00EA4B03" w:rsidRDefault="00EA4B03">
            <w:pPr>
              <w:pStyle w:val="ConsPlusNormal"/>
              <w:jc w:val="center"/>
            </w:pPr>
            <w:r>
              <w:t>сумма</w:t>
            </w:r>
          </w:p>
        </w:tc>
        <w:tc>
          <w:tcPr>
            <w:tcW w:w="1243" w:type="dxa"/>
          </w:tcPr>
          <w:p w:rsidR="00EA4B03" w:rsidRDefault="00EA4B03">
            <w:pPr>
              <w:pStyle w:val="ConsPlusNormal"/>
              <w:jc w:val="center"/>
            </w:pPr>
            <w:r>
              <w:t>средняя сумма одного возмещения</w:t>
            </w:r>
          </w:p>
        </w:tc>
        <w:tc>
          <w:tcPr>
            <w:tcW w:w="1134" w:type="dxa"/>
          </w:tcPr>
          <w:p w:rsidR="00EA4B03" w:rsidRDefault="00EA4B03">
            <w:pPr>
              <w:pStyle w:val="ConsPlusNormal"/>
              <w:jc w:val="center"/>
            </w:pPr>
            <w:r>
              <w:t>прогнозируемое количество случаев поступления возмещения ущерба, ед</w:t>
            </w:r>
          </w:p>
        </w:tc>
        <w:tc>
          <w:tcPr>
            <w:tcW w:w="1094" w:type="dxa"/>
          </w:tcPr>
          <w:p w:rsidR="00EA4B03" w:rsidRDefault="00EA4B03">
            <w:pPr>
              <w:pStyle w:val="ConsPlusNormal"/>
              <w:jc w:val="center"/>
            </w:pPr>
            <w:r>
              <w:t>сумма</w:t>
            </w:r>
          </w:p>
        </w:tc>
        <w:tc>
          <w:tcPr>
            <w:tcW w:w="1191" w:type="dxa"/>
          </w:tcPr>
          <w:p w:rsidR="00EA4B03" w:rsidRDefault="00EA4B03">
            <w:pPr>
              <w:pStyle w:val="ConsPlusNormal"/>
              <w:jc w:val="center"/>
            </w:pPr>
            <w:r>
              <w:t>средняя сумма одного возмещения</w:t>
            </w:r>
          </w:p>
        </w:tc>
        <w:tc>
          <w:tcPr>
            <w:tcW w:w="907" w:type="dxa"/>
          </w:tcPr>
          <w:p w:rsidR="00EA4B03" w:rsidRDefault="00EA4B03">
            <w:pPr>
              <w:pStyle w:val="ConsPlusNormal"/>
              <w:jc w:val="center"/>
            </w:pPr>
            <w:r>
              <w:t>прогнозируемое количество случаев поступления возмещения ущерба, ед</w:t>
            </w:r>
          </w:p>
        </w:tc>
        <w:tc>
          <w:tcPr>
            <w:tcW w:w="1020" w:type="dxa"/>
            <w:tcBorders>
              <w:right w:val="nil"/>
            </w:tcBorders>
          </w:tcPr>
          <w:p w:rsidR="00EA4B03" w:rsidRDefault="00EA4B03">
            <w:pPr>
              <w:pStyle w:val="ConsPlusNormal"/>
              <w:jc w:val="center"/>
            </w:pPr>
            <w:r>
              <w:t>сумма</w:t>
            </w:r>
          </w:p>
        </w:tc>
      </w:tr>
      <w:tr w:rsidR="00EA4B03">
        <w:tc>
          <w:tcPr>
            <w:tcW w:w="2904" w:type="dxa"/>
            <w:tcBorders>
              <w:left w:val="nil"/>
            </w:tcBorders>
          </w:tcPr>
          <w:p w:rsidR="00EA4B03" w:rsidRDefault="00EA4B03">
            <w:pPr>
              <w:pStyle w:val="ConsPlusNormal"/>
              <w:jc w:val="center"/>
            </w:pPr>
            <w:r>
              <w:t>1</w:t>
            </w:r>
          </w:p>
        </w:tc>
        <w:tc>
          <w:tcPr>
            <w:tcW w:w="907" w:type="dxa"/>
          </w:tcPr>
          <w:p w:rsidR="00EA4B03" w:rsidRDefault="00EA4B03">
            <w:pPr>
              <w:pStyle w:val="ConsPlusNormal"/>
              <w:jc w:val="center"/>
            </w:pPr>
            <w:r>
              <w:t>2</w:t>
            </w:r>
          </w:p>
        </w:tc>
        <w:tc>
          <w:tcPr>
            <w:tcW w:w="1077" w:type="dxa"/>
          </w:tcPr>
          <w:p w:rsidR="00EA4B03" w:rsidRDefault="00EA4B03">
            <w:pPr>
              <w:pStyle w:val="ConsPlusNormal"/>
              <w:jc w:val="center"/>
            </w:pPr>
            <w:r>
              <w:t>3</w:t>
            </w:r>
          </w:p>
        </w:tc>
        <w:tc>
          <w:tcPr>
            <w:tcW w:w="1020" w:type="dxa"/>
          </w:tcPr>
          <w:p w:rsidR="00EA4B03" w:rsidRDefault="00EA4B03">
            <w:pPr>
              <w:pStyle w:val="ConsPlusNormal"/>
              <w:jc w:val="center"/>
            </w:pPr>
            <w:r>
              <w:t>4</w:t>
            </w:r>
          </w:p>
        </w:tc>
        <w:tc>
          <w:tcPr>
            <w:tcW w:w="1094" w:type="dxa"/>
          </w:tcPr>
          <w:p w:rsidR="00EA4B03" w:rsidRDefault="00EA4B03">
            <w:pPr>
              <w:pStyle w:val="ConsPlusNormal"/>
              <w:jc w:val="center"/>
            </w:pPr>
            <w:r>
              <w:t>5</w:t>
            </w:r>
          </w:p>
        </w:tc>
        <w:tc>
          <w:tcPr>
            <w:tcW w:w="1243" w:type="dxa"/>
          </w:tcPr>
          <w:p w:rsidR="00EA4B03" w:rsidRDefault="00EA4B03">
            <w:pPr>
              <w:pStyle w:val="ConsPlusNormal"/>
              <w:jc w:val="center"/>
            </w:pPr>
            <w:r>
              <w:t>6</w:t>
            </w:r>
          </w:p>
        </w:tc>
        <w:tc>
          <w:tcPr>
            <w:tcW w:w="1134" w:type="dxa"/>
          </w:tcPr>
          <w:p w:rsidR="00EA4B03" w:rsidRDefault="00EA4B03">
            <w:pPr>
              <w:pStyle w:val="ConsPlusNormal"/>
              <w:jc w:val="center"/>
            </w:pPr>
            <w:r>
              <w:t>7</w:t>
            </w:r>
          </w:p>
        </w:tc>
        <w:tc>
          <w:tcPr>
            <w:tcW w:w="1094" w:type="dxa"/>
          </w:tcPr>
          <w:p w:rsidR="00EA4B03" w:rsidRDefault="00EA4B03">
            <w:pPr>
              <w:pStyle w:val="ConsPlusNormal"/>
              <w:jc w:val="center"/>
            </w:pPr>
            <w:r>
              <w:t>8</w:t>
            </w:r>
          </w:p>
        </w:tc>
        <w:tc>
          <w:tcPr>
            <w:tcW w:w="1191" w:type="dxa"/>
          </w:tcPr>
          <w:p w:rsidR="00EA4B03" w:rsidRDefault="00EA4B03">
            <w:pPr>
              <w:pStyle w:val="ConsPlusNormal"/>
              <w:jc w:val="center"/>
            </w:pPr>
            <w:r>
              <w:t>9</w:t>
            </w:r>
          </w:p>
        </w:tc>
        <w:tc>
          <w:tcPr>
            <w:tcW w:w="907" w:type="dxa"/>
          </w:tcPr>
          <w:p w:rsidR="00EA4B03" w:rsidRDefault="00EA4B03">
            <w:pPr>
              <w:pStyle w:val="ConsPlusNormal"/>
              <w:jc w:val="center"/>
            </w:pPr>
            <w:r>
              <w:t>10</w:t>
            </w:r>
          </w:p>
        </w:tc>
        <w:tc>
          <w:tcPr>
            <w:tcW w:w="1020" w:type="dxa"/>
            <w:tcBorders>
              <w:right w:val="nil"/>
            </w:tcBorders>
          </w:tcPr>
          <w:p w:rsidR="00EA4B03" w:rsidRDefault="00EA4B03">
            <w:pPr>
              <w:pStyle w:val="ConsPlusNormal"/>
              <w:jc w:val="center"/>
            </w:pPr>
            <w:r>
              <w:t>11</w:t>
            </w:r>
          </w:p>
        </w:tc>
      </w:tr>
      <w:tr w:rsidR="00EA4B03">
        <w:tblPrEx>
          <w:tblBorders>
            <w:right w:val="single" w:sz="4" w:space="0" w:color="auto"/>
          </w:tblBorders>
        </w:tblPrEx>
        <w:tc>
          <w:tcPr>
            <w:tcW w:w="2904" w:type="dxa"/>
            <w:tcBorders>
              <w:left w:val="nil"/>
            </w:tcBorders>
          </w:tcPr>
          <w:p w:rsidR="00EA4B03" w:rsidRDefault="00EA4B03">
            <w:pPr>
              <w:pStyle w:val="ConsPlusNormal"/>
            </w:pPr>
            <w:r>
              <w:t>Неустойка (пени) в случаях ненадлежащего исполнения поставщиком (подрядчиком, исполнителем) обязательств, предусмотренных договором (контрактом), в том числе в случае просрочки исполнения обязательств, предусмотренных договором, всего</w:t>
            </w:r>
          </w:p>
        </w:tc>
        <w:tc>
          <w:tcPr>
            <w:tcW w:w="907" w:type="dxa"/>
            <w:vAlign w:val="bottom"/>
          </w:tcPr>
          <w:p w:rsidR="00EA4B03" w:rsidRDefault="00EA4B03">
            <w:pPr>
              <w:pStyle w:val="ConsPlusNormal"/>
              <w:jc w:val="center"/>
            </w:pPr>
            <w:r>
              <w:t>0100</w:t>
            </w:r>
          </w:p>
        </w:tc>
        <w:tc>
          <w:tcPr>
            <w:tcW w:w="1077" w:type="dxa"/>
            <w:vAlign w:val="bottom"/>
          </w:tcPr>
          <w:p w:rsidR="00EA4B03" w:rsidRDefault="00EA4B03">
            <w:pPr>
              <w:pStyle w:val="ConsPlusNormal"/>
              <w:jc w:val="center"/>
            </w:pPr>
            <w:r>
              <w:t>x</w:t>
            </w:r>
          </w:p>
        </w:tc>
        <w:tc>
          <w:tcPr>
            <w:tcW w:w="1020" w:type="dxa"/>
            <w:vAlign w:val="bottom"/>
          </w:tcPr>
          <w:p w:rsidR="00EA4B03" w:rsidRDefault="00EA4B03">
            <w:pPr>
              <w:pStyle w:val="ConsPlusNormal"/>
              <w:jc w:val="center"/>
            </w:pPr>
            <w:r>
              <w:t>x</w:t>
            </w:r>
          </w:p>
        </w:tc>
        <w:tc>
          <w:tcPr>
            <w:tcW w:w="1094" w:type="dxa"/>
            <w:vAlign w:val="bottom"/>
          </w:tcPr>
          <w:p w:rsidR="00EA4B03" w:rsidRDefault="00EA4B03">
            <w:pPr>
              <w:pStyle w:val="ConsPlusNormal"/>
            </w:pPr>
          </w:p>
        </w:tc>
        <w:tc>
          <w:tcPr>
            <w:tcW w:w="1243" w:type="dxa"/>
            <w:vAlign w:val="bottom"/>
          </w:tcPr>
          <w:p w:rsidR="00EA4B03" w:rsidRDefault="00EA4B03">
            <w:pPr>
              <w:pStyle w:val="ConsPlusNormal"/>
              <w:jc w:val="center"/>
            </w:pPr>
            <w:r>
              <w:t>x</w:t>
            </w:r>
          </w:p>
        </w:tc>
        <w:tc>
          <w:tcPr>
            <w:tcW w:w="1134" w:type="dxa"/>
            <w:vAlign w:val="bottom"/>
          </w:tcPr>
          <w:p w:rsidR="00EA4B03" w:rsidRDefault="00EA4B03">
            <w:pPr>
              <w:pStyle w:val="ConsPlusNormal"/>
              <w:jc w:val="center"/>
            </w:pPr>
            <w:r>
              <w:t>x</w:t>
            </w:r>
          </w:p>
        </w:tc>
        <w:tc>
          <w:tcPr>
            <w:tcW w:w="1094" w:type="dxa"/>
            <w:vAlign w:val="bottom"/>
          </w:tcPr>
          <w:p w:rsidR="00EA4B03" w:rsidRDefault="00EA4B03">
            <w:pPr>
              <w:pStyle w:val="ConsPlusNormal"/>
            </w:pPr>
          </w:p>
        </w:tc>
        <w:tc>
          <w:tcPr>
            <w:tcW w:w="1191" w:type="dxa"/>
            <w:vAlign w:val="bottom"/>
          </w:tcPr>
          <w:p w:rsidR="00EA4B03" w:rsidRDefault="00EA4B03">
            <w:pPr>
              <w:pStyle w:val="ConsPlusNormal"/>
              <w:jc w:val="center"/>
            </w:pPr>
            <w:r>
              <w:t>x</w:t>
            </w:r>
          </w:p>
        </w:tc>
        <w:tc>
          <w:tcPr>
            <w:tcW w:w="907" w:type="dxa"/>
            <w:vAlign w:val="bottom"/>
          </w:tcPr>
          <w:p w:rsidR="00EA4B03" w:rsidRDefault="00EA4B03">
            <w:pPr>
              <w:pStyle w:val="ConsPlusNormal"/>
              <w:jc w:val="center"/>
            </w:pPr>
            <w:r>
              <w:t>x</w:t>
            </w:r>
          </w:p>
        </w:tc>
        <w:tc>
          <w:tcPr>
            <w:tcW w:w="1020" w:type="dxa"/>
          </w:tcPr>
          <w:p w:rsidR="00EA4B03" w:rsidRDefault="00EA4B03">
            <w:pPr>
              <w:pStyle w:val="ConsPlusNormal"/>
            </w:pPr>
          </w:p>
        </w:tc>
      </w:tr>
      <w:tr w:rsidR="00EA4B03">
        <w:tblPrEx>
          <w:tblBorders>
            <w:right w:val="single" w:sz="4" w:space="0" w:color="auto"/>
          </w:tblBorders>
        </w:tblPrEx>
        <w:tc>
          <w:tcPr>
            <w:tcW w:w="2904" w:type="dxa"/>
            <w:tcBorders>
              <w:left w:val="nil"/>
            </w:tcBorders>
          </w:tcPr>
          <w:p w:rsidR="00EA4B03" w:rsidRDefault="00EA4B03">
            <w:pPr>
              <w:pStyle w:val="ConsPlusNormal"/>
              <w:ind w:left="283"/>
            </w:pPr>
            <w:r>
              <w:t>в том числе:</w:t>
            </w:r>
          </w:p>
        </w:tc>
        <w:tc>
          <w:tcPr>
            <w:tcW w:w="907" w:type="dxa"/>
            <w:vAlign w:val="bottom"/>
          </w:tcPr>
          <w:p w:rsidR="00EA4B03" w:rsidRDefault="00EA4B03">
            <w:pPr>
              <w:pStyle w:val="ConsPlusNormal"/>
              <w:jc w:val="center"/>
            </w:pPr>
            <w:r>
              <w:t>0101</w:t>
            </w:r>
          </w:p>
        </w:tc>
        <w:tc>
          <w:tcPr>
            <w:tcW w:w="1077" w:type="dxa"/>
          </w:tcPr>
          <w:p w:rsidR="00EA4B03" w:rsidRDefault="00EA4B03">
            <w:pPr>
              <w:pStyle w:val="ConsPlusNormal"/>
            </w:pPr>
          </w:p>
        </w:tc>
        <w:tc>
          <w:tcPr>
            <w:tcW w:w="1020" w:type="dxa"/>
          </w:tcPr>
          <w:p w:rsidR="00EA4B03" w:rsidRDefault="00EA4B03">
            <w:pPr>
              <w:pStyle w:val="ConsPlusNormal"/>
            </w:pPr>
          </w:p>
        </w:tc>
        <w:tc>
          <w:tcPr>
            <w:tcW w:w="1094" w:type="dxa"/>
          </w:tcPr>
          <w:p w:rsidR="00EA4B03" w:rsidRDefault="00EA4B03">
            <w:pPr>
              <w:pStyle w:val="ConsPlusNormal"/>
            </w:pPr>
          </w:p>
        </w:tc>
        <w:tc>
          <w:tcPr>
            <w:tcW w:w="1243" w:type="dxa"/>
          </w:tcPr>
          <w:p w:rsidR="00EA4B03" w:rsidRDefault="00EA4B03">
            <w:pPr>
              <w:pStyle w:val="ConsPlusNormal"/>
            </w:pPr>
          </w:p>
        </w:tc>
        <w:tc>
          <w:tcPr>
            <w:tcW w:w="1134" w:type="dxa"/>
          </w:tcPr>
          <w:p w:rsidR="00EA4B03" w:rsidRDefault="00EA4B03">
            <w:pPr>
              <w:pStyle w:val="ConsPlusNormal"/>
            </w:pPr>
          </w:p>
        </w:tc>
        <w:tc>
          <w:tcPr>
            <w:tcW w:w="1094" w:type="dxa"/>
          </w:tcPr>
          <w:p w:rsidR="00EA4B03" w:rsidRDefault="00EA4B03">
            <w:pPr>
              <w:pStyle w:val="ConsPlusNormal"/>
            </w:pPr>
          </w:p>
        </w:tc>
        <w:tc>
          <w:tcPr>
            <w:tcW w:w="1191" w:type="dxa"/>
          </w:tcPr>
          <w:p w:rsidR="00EA4B03" w:rsidRDefault="00EA4B03">
            <w:pPr>
              <w:pStyle w:val="ConsPlusNormal"/>
            </w:pPr>
          </w:p>
        </w:tc>
        <w:tc>
          <w:tcPr>
            <w:tcW w:w="907" w:type="dxa"/>
          </w:tcPr>
          <w:p w:rsidR="00EA4B03" w:rsidRDefault="00EA4B03">
            <w:pPr>
              <w:pStyle w:val="ConsPlusNormal"/>
            </w:pPr>
          </w:p>
        </w:tc>
        <w:tc>
          <w:tcPr>
            <w:tcW w:w="1020" w:type="dxa"/>
          </w:tcPr>
          <w:p w:rsidR="00EA4B03" w:rsidRDefault="00EA4B03">
            <w:pPr>
              <w:pStyle w:val="ConsPlusNormal"/>
            </w:pPr>
          </w:p>
        </w:tc>
      </w:tr>
      <w:tr w:rsidR="00EA4B03">
        <w:tblPrEx>
          <w:tblBorders>
            <w:right w:val="single" w:sz="4" w:space="0" w:color="auto"/>
          </w:tblBorders>
        </w:tblPrEx>
        <w:tc>
          <w:tcPr>
            <w:tcW w:w="2904" w:type="dxa"/>
            <w:tcBorders>
              <w:left w:val="nil"/>
            </w:tcBorders>
          </w:tcPr>
          <w:p w:rsidR="00EA4B03" w:rsidRDefault="00EA4B03">
            <w:pPr>
              <w:pStyle w:val="ConsPlusNormal"/>
            </w:pPr>
          </w:p>
        </w:tc>
        <w:tc>
          <w:tcPr>
            <w:tcW w:w="907" w:type="dxa"/>
          </w:tcPr>
          <w:p w:rsidR="00EA4B03" w:rsidRDefault="00EA4B03">
            <w:pPr>
              <w:pStyle w:val="ConsPlusNormal"/>
            </w:pPr>
          </w:p>
        </w:tc>
        <w:tc>
          <w:tcPr>
            <w:tcW w:w="1077" w:type="dxa"/>
          </w:tcPr>
          <w:p w:rsidR="00EA4B03" w:rsidRDefault="00EA4B03">
            <w:pPr>
              <w:pStyle w:val="ConsPlusNormal"/>
            </w:pPr>
          </w:p>
        </w:tc>
        <w:tc>
          <w:tcPr>
            <w:tcW w:w="1020" w:type="dxa"/>
          </w:tcPr>
          <w:p w:rsidR="00EA4B03" w:rsidRDefault="00EA4B03">
            <w:pPr>
              <w:pStyle w:val="ConsPlusNormal"/>
            </w:pPr>
          </w:p>
        </w:tc>
        <w:tc>
          <w:tcPr>
            <w:tcW w:w="1094" w:type="dxa"/>
          </w:tcPr>
          <w:p w:rsidR="00EA4B03" w:rsidRDefault="00EA4B03">
            <w:pPr>
              <w:pStyle w:val="ConsPlusNormal"/>
            </w:pPr>
          </w:p>
        </w:tc>
        <w:tc>
          <w:tcPr>
            <w:tcW w:w="1243" w:type="dxa"/>
          </w:tcPr>
          <w:p w:rsidR="00EA4B03" w:rsidRDefault="00EA4B03">
            <w:pPr>
              <w:pStyle w:val="ConsPlusNormal"/>
            </w:pPr>
          </w:p>
        </w:tc>
        <w:tc>
          <w:tcPr>
            <w:tcW w:w="1134" w:type="dxa"/>
          </w:tcPr>
          <w:p w:rsidR="00EA4B03" w:rsidRDefault="00EA4B03">
            <w:pPr>
              <w:pStyle w:val="ConsPlusNormal"/>
            </w:pPr>
          </w:p>
        </w:tc>
        <w:tc>
          <w:tcPr>
            <w:tcW w:w="1094" w:type="dxa"/>
          </w:tcPr>
          <w:p w:rsidR="00EA4B03" w:rsidRDefault="00EA4B03">
            <w:pPr>
              <w:pStyle w:val="ConsPlusNormal"/>
            </w:pPr>
          </w:p>
        </w:tc>
        <w:tc>
          <w:tcPr>
            <w:tcW w:w="1191" w:type="dxa"/>
          </w:tcPr>
          <w:p w:rsidR="00EA4B03" w:rsidRDefault="00EA4B03">
            <w:pPr>
              <w:pStyle w:val="ConsPlusNormal"/>
            </w:pPr>
          </w:p>
        </w:tc>
        <w:tc>
          <w:tcPr>
            <w:tcW w:w="907" w:type="dxa"/>
          </w:tcPr>
          <w:p w:rsidR="00EA4B03" w:rsidRDefault="00EA4B03">
            <w:pPr>
              <w:pStyle w:val="ConsPlusNormal"/>
            </w:pPr>
          </w:p>
        </w:tc>
        <w:tc>
          <w:tcPr>
            <w:tcW w:w="1020"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lastRenderedPageBreak/>
        <w:t>2.2.  Расчет удержания задатков и залогов, поступивших в обеспечение заявок</w:t>
      </w:r>
    </w:p>
    <w:p w:rsidR="00EA4B03" w:rsidRDefault="00EA4B03">
      <w:pPr>
        <w:pStyle w:val="ConsPlusNonformat"/>
        <w:jc w:val="both"/>
      </w:pPr>
      <w:r>
        <w:t>на  участие  в  конкурсе  (аукционе),  а  также  в  обеспечение  исполнения</w:t>
      </w:r>
    </w:p>
    <w:p w:rsidR="00EA4B03" w:rsidRDefault="00EA4B03">
      <w:pPr>
        <w:pStyle w:val="ConsPlusNonformat"/>
        <w:jc w:val="both"/>
      </w:pPr>
      <w:r>
        <w:t>контрактов (договоров)</w:t>
      </w:r>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04"/>
        <w:gridCol w:w="907"/>
        <w:gridCol w:w="1077"/>
        <w:gridCol w:w="1020"/>
        <w:gridCol w:w="1094"/>
        <w:gridCol w:w="1243"/>
        <w:gridCol w:w="1134"/>
        <w:gridCol w:w="1094"/>
        <w:gridCol w:w="1191"/>
        <w:gridCol w:w="907"/>
        <w:gridCol w:w="1020"/>
      </w:tblGrid>
      <w:tr w:rsidR="00EA4B03">
        <w:tc>
          <w:tcPr>
            <w:tcW w:w="2904" w:type="dxa"/>
            <w:vMerge w:val="restart"/>
            <w:tcBorders>
              <w:left w:val="nil"/>
            </w:tcBorders>
          </w:tcPr>
          <w:p w:rsidR="00EA4B03" w:rsidRDefault="00EA4B03">
            <w:pPr>
              <w:pStyle w:val="ConsPlusNormal"/>
              <w:jc w:val="center"/>
            </w:pPr>
            <w:r>
              <w:t>Наименование показателя</w:t>
            </w:r>
          </w:p>
        </w:tc>
        <w:tc>
          <w:tcPr>
            <w:tcW w:w="907" w:type="dxa"/>
            <w:vMerge w:val="restart"/>
          </w:tcPr>
          <w:p w:rsidR="00EA4B03" w:rsidRDefault="00EA4B03">
            <w:pPr>
              <w:pStyle w:val="ConsPlusNormal"/>
              <w:jc w:val="center"/>
            </w:pPr>
            <w:r>
              <w:t>Код строки</w:t>
            </w:r>
          </w:p>
        </w:tc>
        <w:tc>
          <w:tcPr>
            <w:tcW w:w="3191" w:type="dxa"/>
            <w:gridSpan w:val="3"/>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3471" w:type="dxa"/>
            <w:gridSpan w:val="3"/>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3118" w:type="dxa"/>
            <w:gridSpan w:val="3"/>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904" w:type="dxa"/>
            <w:vMerge/>
            <w:tcBorders>
              <w:left w:val="nil"/>
            </w:tcBorders>
          </w:tcPr>
          <w:p w:rsidR="00EA4B03" w:rsidRDefault="00EA4B03">
            <w:pPr>
              <w:pStyle w:val="ConsPlusNormal"/>
            </w:pPr>
          </w:p>
        </w:tc>
        <w:tc>
          <w:tcPr>
            <w:tcW w:w="907" w:type="dxa"/>
            <w:vMerge/>
          </w:tcPr>
          <w:p w:rsidR="00EA4B03" w:rsidRDefault="00EA4B03">
            <w:pPr>
              <w:pStyle w:val="ConsPlusNormal"/>
            </w:pPr>
          </w:p>
        </w:tc>
        <w:tc>
          <w:tcPr>
            <w:tcW w:w="1077" w:type="dxa"/>
          </w:tcPr>
          <w:p w:rsidR="00EA4B03" w:rsidRDefault="00EA4B03">
            <w:pPr>
              <w:pStyle w:val="ConsPlusNormal"/>
              <w:jc w:val="center"/>
            </w:pPr>
            <w:r>
              <w:t>средняя сумма одного возмещения</w:t>
            </w:r>
          </w:p>
        </w:tc>
        <w:tc>
          <w:tcPr>
            <w:tcW w:w="1020" w:type="dxa"/>
          </w:tcPr>
          <w:p w:rsidR="00EA4B03" w:rsidRDefault="00EA4B03">
            <w:pPr>
              <w:pStyle w:val="ConsPlusNormal"/>
              <w:jc w:val="center"/>
            </w:pPr>
            <w:r>
              <w:t>прогнозируемое количество случаев поступления возмещения ущерба, ед</w:t>
            </w:r>
          </w:p>
        </w:tc>
        <w:tc>
          <w:tcPr>
            <w:tcW w:w="1094" w:type="dxa"/>
          </w:tcPr>
          <w:p w:rsidR="00EA4B03" w:rsidRDefault="00EA4B03">
            <w:pPr>
              <w:pStyle w:val="ConsPlusNormal"/>
              <w:jc w:val="center"/>
            </w:pPr>
            <w:r>
              <w:t>сумма</w:t>
            </w:r>
          </w:p>
        </w:tc>
        <w:tc>
          <w:tcPr>
            <w:tcW w:w="1243" w:type="dxa"/>
          </w:tcPr>
          <w:p w:rsidR="00EA4B03" w:rsidRDefault="00EA4B03">
            <w:pPr>
              <w:pStyle w:val="ConsPlusNormal"/>
              <w:jc w:val="center"/>
            </w:pPr>
            <w:r>
              <w:t>средняя сумма одного возмещения</w:t>
            </w:r>
          </w:p>
        </w:tc>
        <w:tc>
          <w:tcPr>
            <w:tcW w:w="1134" w:type="dxa"/>
          </w:tcPr>
          <w:p w:rsidR="00EA4B03" w:rsidRDefault="00EA4B03">
            <w:pPr>
              <w:pStyle w:val="ConsPlusNormal"/>
              <w:jc w:val="center"/>
            </w:pPr>
            <w:r>
              <w:t>прогнозируемое количество случаев поступления возмещения ущерба, ед</w:t>
            </w:r>
          </w:p>
        </w:tc>
        <w:tc>
          <w:tcPr>
            <w:tcW w:w="1094" w:type="dxa"/>
          </w:tcPr>
          <w:p w:rsidR="00EA4B03" w:rsidRDefault="00EA4B03">
            <w:pPr>
              <w:pStyle w:val="ConsPlusNormal"/>
              <w:jc w:val="center"/>
            </w:pPr>
            <w:r>
              <w:t>сумма</w:t>
            </w:r>
          </w:p>
        </w:tc>
        <w:tc>
          <w:tcPr>
            <w:tcW w:w="1191" w:type="dxa"/>
          </w:tcPr>
          <w:p w:rsidR="00EA4B03" w:rsidRDefault="00EA4B03">
            <w:pPr>
              <w:pStyle w:val="ConsPlusNormal"/>
              <w:jc w:val="center"/>
            </w:pPr>
            <w:r>
              <w:t>средняя сумма одного возмещения</w:t>
            </w:r>
          </w:p>
        </w:tc>
        <w:tc>
          <w:tcPr>
            <w:tcW w:w="907" w:type="dxa"/>
          </w:tcPr>
          <w:p w:rsidR="00EA4B03" w:rsidRDefault="00EA4B03">
            <w:pPr>
              <w:pStyle w:val="ConsPlusNormal"/>
              <w:jc w:val="center"/>
            </w:pPr>
            <w:r>
              <w:t>прогнозируемое количество случаев поступления возмещения ущерба, ед</w:t>
            </w:r>
          </w:p>
        </w:tc>
        <w:tc>
          <w:tcPr>
            <w:tcW w:w="1020" w:type="dxa"/>
            <w:tcBorders>
              <w:right w:val="nil"/>
            </w:tcBorders>
          </w:tcPr>
          <w:p w:rsidR="00EA4B03" w:rsidRDefault="00EA4B03">
            <w:pPr>
              <w:pStyle w:val="ConsPlusNormal"/>
              <w:jc w:val="center"/>
            </w:pPr>
            <w:r>
              <w:t>сумма</w:t>
            </w:r>
          </w:p>
        </w:tc>
      </w:tr>
      <w:tr w:rsidR="00EA4B03">
        <w:tc>
          <w:tcPr>
            <w:tcW w:w="2904" w:type="dxa"/>
            <w:tcBorders>
              <w:left w:val="nil"/>
            </w:tcBorders>
          </w:tcPr>
          <w:p w:rsidR="00EA4B03" w:rsidRDefault="00EA4B03">
            <w:pPr>
              <w:pStyle w:val="ConsPlusNormal"/>
              <w:jc w:val="center"/>
            </w:pPr>
            <w:r>
              <w:t>1</w:t>
            </w:r>
          </w:p>
        </w:tc>
        <w:tc>
          <w:tcPr>
            <w:tcW w:w="907" w:type="dxa"/>
          </w:tcPr>
          <w:p w:rsidR="00EA4B03" w:rsidRDefault="00EA4B03">
            <w:pPr>
              <w:pStyle w:val="ConsPlusNormal"/>
              <w:jc w:val="center"/>
            </w:pPr>
            <w:r>
              <w:t>2</w:t>
            </w:r>
          </w:p>
        </w:tc>
        <w:tc>
          <w:tcPr>
            <w:tcW w:w="1077" w:type="dxa"/>
          </w:tcPr>
          <w:p w:rsidR="00EA4B03" w:rsidRDefault="00EA4B03">
            <w:pPr>
              <w:pStyle w:val="ConsPlusNormal"/>
              <w:jc w:val="center"/>
            </w:pPr>
            <w:r>
              <w:t>3</w:t>
            </w:r>
          </w:p>
        </w:tc>
        <w:tc>
          <w:tcPr>
            <w:tcW w:w="1020" w:type="dxa"/>
          </w:tcPr>
          <w:p w:rsidR="00EA4B03" w:rsidRDefault="00EA4B03">
            <w:pPr>
              <w:pStyle w:val="ConsPlusNormal"/>
              <w:jc w:val="center"/>
            </w:pPr>
            <w:r>
              <w:t>4</w:t>
            </w:r>
          </w:p>
        </w:tc>
        <w:tc>
          <w:tcPr>
            <w:tcW w:w="1094" w:type="dxa"/>
          </w:tcPr>
          <w:p w:rsidR="00EA4B03" w:rsidRDefault="00EA4B03">
            <w:pPr>
              <w:pStyle w:val="ConsPlusNormal"/>
              <w:jc w:val="center"/>
            </w:pPr>
            <w:r>
              <w:t>5</w:t>
            </w:r>
          </w:p>
        </w:tc>
        <w:tc>
          <w:tcPr>
            <w:tcW w:w="1243" w:type="dxa"/>
          </w:tcPr>
          <w:p w:rsidR="00EA4B03" w:rsidRDefault="00EA4B03">
            <w:pPr>
              <w:pStyle w:val="ConsPlusNormal"/>
              <w:jc w:val="center"/>
            </w:pPr>
            <w:r>
              <w:t>6</w:t>
            </w:r>
          </w:p>
        </w:tc>
        <w:tc>
          <w:tcPr>
            <w:tcW w:w="1134" w:type="dxa"/>
          </w:tcPr>
          <w:p w:rsidR="00EA4B03" w:rsidRDefault="00EA4B03">
            <w:pPr>
              <w:pStyle w:val="ConsPlusNormal"/>
              <w:jc w:val="center"/>
            </w:pPr>
            <w:r>
              <w:t>7</w:t>
            </w:r>
          </w:p>
        </w:tc>
        <w:tc>
          <w:tcPr>
            <w:tcW w:w="1094" w:type="dxa"/>
          </w:tcPr>
          <w:p w:rsidR="00EA4B03" w:rsidRDefault="00EA4B03">
            <w:pPr>
              <w:pStyle w:val="ConsPlusNormal"/>
              <w:jc w:val="center"/>
            </w:pPr>
            <w:r>
              <w:t>8</w:t>
            </w:r>
          </w:p>
        </w:tc>
        <w:tc>
          <w:tcPr>
            <w:tcW w:w="1191" w:type="dxa"/>
          </w:tcPr>
          <w:p w:rsidR="00EA4B03" w:rsidRDefault="00EA4B03">
            <w:pPr>
              <w:pStyle w:val="ConsPlusNormal"/>
              <w:jc w:val="center"/>
            </w:pPr>
            <w:r>
              <w:t>9</w:t>
            </w:r>
          </w:p>
        </w:tc>
        <w:tc>
          <w:tcPr>
            <w:tcW w:w="907" w:type="dxa"/>
          </w:tcPr>
          <w:p w:rsidR="00EA4B03" w:rsidRDefault="00EA4B03">
            <w:pPr>
              <w:pStyle w:val="ConsPlusNormal"/>
              <w:jc w:val="center"/>
            </w:pPr>
            <w:r>
              <w:t>10</w:t>
            </w:r>
          </w:p>
        </w:tc>
        <w:tc>
          <w:tcPr>
            <w:tcW w:w="1020" w:type="dxa"/>
            <w:tcBorders>
              <w:right w:val="nil"/>
            </w:tcBorders>
          </w:tcPr>
          <w:p w:rsidR="00EA4B03" w:rsidRDefault="00EA4B03">
            <w:pPr>
              <w:pStyle w:val="ConsPlusNormal"/>
              <w:jc w:val="center"/>
            </w:pPr>
            <w:r>
              <w:t>11</w:t>
            </w:r>
          </w:p>
        </w:tc>
      </w:tr>
      <w:tr w:rsidR="00EA4B03">
        <w:tblPrEx>
          <w:tblBorders>
            <w:right w:val="single" w:sz="4" w:space="0" w:color="auto"/>
          </w:tblBorders>
        </w:tblPrEx>
        <w:tc>
          <w:tcPr>
            <w:tcW w:w="2904" w:type="dxa"/>
            <w:tcBorders>
              <w:left w:val="nil"/>
            </w:tcBorders>
          </w:tcPr>
          <w:p w:rsidR="00EA4B03" w:rsidRDefault="00EA4B03">
            <w:pPr>
              <w:pStyle w:val="ConsPlusNormal"/>
            </w:pPr>
            <w:r>
              <w:t>Удержание задатков и залогов, поступивших в обеспечение заявок на участие в конкурсе (аукционе), а также в обеспечение исполнения контрактов (договоров) в соответствии с законодательством Российской Федерации, всего</w:t>
            </w:r>
          </w:p>
        </w:tc>
        <w:tc>
          <w:tcPr>
            <w:tcW w:w="907" w:type="dxa"/>
            <w:vAlign w:val="bottom"/>
          </w:tcPr>
          <w:p w:rsidR="00EA4B03" w:rsidRDefault="00EA4B03">
            <w:pPr>
              <w:pStyle w:val="ConsPlusNormal"/>
              <w:jc w:val="center"/>
            </w:pPr>
            <w:r>
              <w:t>0100</w:t>
            </w:r>
          </w:p>
        </w:tc>
        <w:tc>
          <w:tcPr>
            <w:tcW w:w="1077" w:type="dxa"/>
            <w:vAlign w:val="bottom"/>
          </w:tcPr>
          <w:p w:rsidR="00EA4B03" w:rsidRDefault="00EA4B03">
            <w:pPr>
              <w:pStyle w:val="ConsPlusNormal"/>
              <w:jc w:val="center"/>
            </w:pPr>
            <w:r>
              <w:t>x</w:t>
            </w:r>
          </w:p>
        </w:tc>
        <w:tc>
          <w:tcPr>
            <w:tcW w:w="1020" w:type="dxa"/>
            <w:vAlign w:val="bottom"/>
          </w:tcPr>
          <w:p w:rsidR="00EA4B03" w:rsidRDefault="00EA4B03">
            <w:pPr>
              <w:pStyle w:val="ConsPlusNormal"/>
              <w:jc w:val="center"/>
            </w:pPr>
            <w:r>
              <w:t>x</w:t>
            </w:r>
          </w:p>
        </w:tc>
        <w:tc>
          <w:tcPr>
            <w:tcW w:w="1094" w:type="dxa"/>
            <w:vAlign w:val="bottom"/>
          </w:tcPr>
          <w:p w:rsidR="00EA4B03" w:rsidRDefault="00EA4B03">
            <w:pPr>
              <w:pStyle w:val="ConsPlusNormal"/>
            </w:pPr>
          </w:p>
        </w:tc>
        <w:tc>
          <w:tcPr>
            <w:tcW w:w="1243" w:type="dxa"/>
            <w:vAlign w:val="bottom"/>
          </w:tcPr>
          <w:p w:rsidR="00EA4B03" w:rsidRDefault="00EA4B03">
            <w:pPr>
              <w:pStyle w:val="ConsPlusNormal"/>
              <w:jc w:val="center"/>
            </w:pPr>
            <w:r>
              <w:t>x</w:t>
            </w:r>
          </w:p>
        </w:tc>
        <w:tc>
          <w:tcPr>
            <w:tcW w:w="1134" w:type="dxa"/>
            <w:vAlign w:val="bottom"/>
          </w:tcPr>
          <w:p w:rsidR="00EA4B03" w:rsidRDefault="00EA4B03">
            <w:pPr>
              <w:pStyle w:val="ConsPlusNormal"/>
              <w:jc w:val="center"/>
            </w:pPr>
            <w:r>
              <w:t>x</w:t>
            </w:r>
          </w:p>
        </w:tc>
        <w:tc>
          <w:tcPr>
            <w:tcW w:w="1094" w:type="dxa"/>
            <w:vAlign w:val="bottom"/>
          </w:tcPr>
          <w:p w:rsidR="00EA4B03" w:rsidRDefault="00EA4B03">
            <w:pPr>
              <w:pStyle w:val="ConsPlusNormal"/>
            </w:pPr>
          </w:p>
        </w:tc>
        <w:tc>
          <w:tcPr>
            <w:tcW w:w="1191" w:type="dxa"/>
            <w:vAlign w:val="bottom"/>
          </w:tcPr>
          <w:p w:rsidR="00EA4B03" w:rsidRDefault="00EA4B03">
            <w:pPr>
              <w:pStyle w:val="ConsPlusNormal"/>
              <w:jc w:val="center"/>
            </w:pPr>
            <w:r>
              <w:t>x</w:t>
            </w:r>
          </w:p>
        </w:tc>
        <w:tc>
          <w:tcPr>
            <w:tcW w:w="907" w:type="dxa"/>
            <w:vAlign w:val="bottom"/>
          </w:tcPr>
          <w:p w:rsidR="00EA4B03" w:rsidRDefault="00EA4B03">
            <w:pPr>
              <w:pStyle w:val="ConsPlusNormal"/>
              <w:jc w:val="center"/>
            </w:pPr>
            <w:r>
              <w:t>x</w:t>
            </w:r>
          </w:p>
        </w:tc>
        <w:tc>
          <w:tcPr>
            <w:tcW w:w="1020" w:type="dxa"/>
          </w:tcPr>
          <w:p w:rsidR="00EA4B03" w:rsidRDefault="00EA4B03">
            <w:pPr>
              <w:pStyle w:val="ConsPlusNormal"/>
            </w:pPr>
          </w:p>
        </w:tc>
      </w:tr>
      <w:tr w:rsidR="00EA4B03">
        <w:tblPrEx>
          <w:tblBorders>
            <w:right w:val="single" w:sz="4" w:space="0" w:color="auto"/>
          </w:tblBorders>
        </w:tblPrEx>
        <w:tc>
          <w:tcPr>
            <w:tcW w:w="2904" w:type="dxa"/>
            <w:tcBorders>
              <w:left w:val="nil"/>
            </w:tcBorders>
          </w:tcPr>
          <w:p w:rsidR="00EA4B03" w:rsidRDefault="00EA4B03">
            <w:pPr>
              <w:pStyle w:val="ConsPlusNormal"/>
              <w:ind w:left="283"/>
            </w:pPr>
            <w:r>
              <w:lastRenderedPageBreak/>
              <w:t>в том числе:</w:t>
            </w:r>
          </w:p>
        </w:tc>
        <w:tc>
          <w:tcPr>
            <w:tcW w:w="907" w:type="dxa"/>
            <w:vAlign w:val="bottom"/>
          </w:tcPr>
          <w:p w:rsidR="00EA4B03" w:rsidRDefault="00EA4B03">
            <w:pPr>
              <w:pStyle w:val="ConsPlusNormal"/>
              <w:jc w:val="center"/>
            </w:pPr>
            <w:r>
              <w:t>0101</w:t>
            </w:r>
          </w:p>
        </w:tc>
        <w:tc>
          <w:tcPr>
            <w:tcW w:w="1077" w:type="dxa"/>
          </w:tcPr>
          <w:p w:rsidR="00EA4B03" w:rsidRDefault="00EA4B03">
            <w:pPr>
              <w:pStyle w:val="ConsPlusNormal"/>
            </w:pPr>
          </w:p>
        </w:tc>
        <w:tc>
          <w:tcPr>
            <w:tcW w:w="1020" w:type="dxa"/>
          </w:tcPr>
          <w:p w:rsidR="00EA4B03" w:rsidRDefault="00EA4B03">
            <w:pPr>
              <w:pStyle w:val="ConsPlusNormal"/>
            </w:pPr>
          </w:p>
        </w:tc>
        <w:tc>
          <w:tcPr>
            <w:tcW w:w="1094" w:type="dxa"/>
          </w:tcPr>
          <w:p w:rsidR="00EA4B03" w:rsidRDefault="00EA4B03">
            <w:pPr>
              <w:pStyle w:val="ConsPlusNormal"/>
            </w:pPr>
          </w:p>
        </w:tc>
        <w:tc>
          <w:tcPr>
            <w:tcW w:w="1243" w:type="dxa"/>
          </w:tcPr>
          <w:p w:rsidR="00EA4B03" w:rsidRDefault="00EA4B03">
            <w:pPr>
              <w:pStyle w:val="ConsPlusNormal"/>
            </w:pPr>
          </w:p>
        </w:tc>
        <w:tc>
          <w:tcPr>
            <w:tcW w:w="1134" w:type="dxa"/>
          </w:tcPr>
          <w:p w:rsidR="00EA4B03" w:rsidRDefault="00EA4B03">
            <w:pPr>
              <w:pStyle w:val="ConsPlusNormal"/>
            </w:pPr>
          </w:p>
        </w:tc>
        <w:tc>
          <w:tcPr>
            <w:tcW w:w="1094" w:type="dxa"/>
          </w:tcPr>
          <w:p w:rsidR="00EA4B03" w:rsidRDefault="00EA4B03">
            <w:pPr>
              <w:pStyle w:val="ConsPlusNormal"/>
            </w:pPr>
          </w:p>
        </w:tc>
        <w:tc>
          <w:tcPr>
            <w:tcW w:w="1191" w:type="dxa"/>
          </w:tcPr>
          <w:p w:rsidR="00EA4B03" w:rsidRDefault="00EA4B03">
            <w:pPr>
              <w:pStyle w:val="ConsPlusNormal"/>
            </w:pPr>
          </w:p>
        </w:tc>
        <w:tc>
          <w:tcPr>
            <w:tcW w:w="907" w:type="dxa"/>
          </w:tcPr>
          <w:p w:rsidR="00EA4B03" w:rsidRDefault="00EA4B03">
            <w:pPr>
              <w:pStyle w:val="ConsPlusNormal"/>
            </w:pPr>
          </w:p>
        </w:tc>
        <w:tc>
          <w:tcPr>
            <w:tcW w:w="1020" w:type="dxa"/>
          </w:tcPr>
          <w:p w:rsidR="00EA4B03" w:rsidRDefault="00EA4B03">
            <w:pPr>
              <w:pStyle w:val="ConsPlusNormal"/>
            </w:pPr>
          </w:p>
        </w:tc>
      </w:tr>
      <w:tr w:rsidR="00EA4B03">
        <w:tblPrEx>
          <w:tblBorders>
            <w:right w:val="single" w:sz="4" w:space="0" w:color="auto"/>
          </w:tblBorders>
        </w:tblPrEx>
        <w:tc>
          <w:tcPr>
            <w:tcW w:w="2904" w:type="dxa"/>
            <w:tcBorders>
              <w:left w:val="nil"/>
            </w:tcBorders>
          </w:tcPr>
          <w:p w:rsidR="00EA4B03" w:rsidRDefault="00EA4B03">
            <w:pPr>
              <w:pStyle w:val="ConsPlusNormal"/>
            </w:pPr>
          </w:p>
        </w:tc>
        <w:tc>
          <w:tcPr>
            <w:tcW w:w="907" w:type="dxa"/>
          </w:tcPr>
          <w:p w:rsidR="00EA4B03" w:rsidRDefault="00EA4B03">
            <w:pPr>
              <w:pStyle w:val="ConsPlusNormal"/>
            </w:pPr>
          </w:p>
        </w:tc>
        <w:tc>
          <w:tcPr>
            <w:tcW w:w="1077" w:type="dxa"/>
          </w:tcPr>
          <w:p w:rsidR="00EA4B03" w:rsidRDefault="00EA4B03">
            <w:pPr>
              <w:pStyle w:val="ConsPlusNormal"/>
            </w:pPr>
          </w:p>
        </w:tc>
        <w:tc>
          <w:tcPr>
            <w:tcW w:w="1020" w:type="dxa"/>
          </w:tcPr>
          <w:p w:rsidR="00EA4B03" w:rsidRDefault="00EA4B03">
            <w:pPr>
              <w:pStyle w:val="ConsPlusNormal"/>
            </w:pPr>
          </w:p>
        </w:tc>
        <w:tc>
          <w:tcPr>
            <w:tcW w:w="1094" w:type="dxa"/>
          </w:tcPr>
          <w:p w:rsidR="00EA4B03" w:rsidRDefault="00EA4B03">
            <w:pPr>
              <w:pStyle w:val="ConsPlusNormal"/>
            </w:pPr>
          </w:p>
        </w:tc>
        <w:tc>
          <w:tcPr>
            <w:tcW w:w="1243" w:type="dxa"/>
          </w:tcPr>
          <w:p w:rsidR="00EA4B03" w:rsidRDefault="00EA4B03">
            <w:pPr>
              <w:pStyle w:val="ConsPlusNormal"/>
            </w:pPr>
          </w:p>
        </w:tc>
        <w:tc>
          <w:tcPr>
            <w:tcW w:w="1134" w:type="dxa"/>
          </w:tcPr>
          <w:p w:rsidR="00EA4B03" w:rsidRDefault="00EA4B03">
            <w:pPr>
              <w:pStyle w:val="ConsPlusNormal"/>
            </w:pPr>
          </w:p>
        </w:tc>
        <w:tc>
          <w:tcPr>
            <w:tcW w:w="1094" w:type="dxa"/>
          </w:tcPr>
          <w:p w:rsidR="00EA4B03" w:rsidRDefault="00EA4B03">
            <w:pPr>
              <w:pStyle w:val="ConsPlusNormal"/>
            </w:pPr>
          </w:p>
        </w:tc>
        <w:tc>
          <w:tcPr>
            <w:tcW w:w="1191" w:type="dxa"/>
          </w:tcPr>
          <w:p w:rsidR="00EA4B03" w:rsidRDefault="00EA4B03">
            <w:pPr>
              <w:pStyle w:val="ConsPlusNormal"/>
            </w:pPr>
          </w:p>
        </w:tc>
        <w:tc>
          <w:tcPr>
            <w:tcW w:w="907" w:type="dxa"/>
          </w:tcPr>
          <w:p w:rsidR="00EA4B03" w:rsidRDefault="00EA4B03">
            <w:pPr>
              <w:pStyle w:val="ConsPlusNormal"/>
            </w:pPr>
          </w:p>
        </w:tc>
        <w:tc>
          <w:tcPr>
            <w:tcW w:w="1020"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2.3. Расчет пени, штрафов за нарушение долговых обязательств</w:t>
      </w:r>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04"/>
        <w:gridCol w:w="907"/>
        <w:gridCol w:w="1077"/>
        <w:gridCol w:w="1020"/>
        <w:gridCol w:w="1094"/>
        <w:gridCol w:w="1243"/>
        <w:gridCol w:w="1134"/>
        <w:gridCol w:w="1094"/>
        <w:gridCol w:w="1191"/>
        <w:gridCol w:w="907"/>
        <w:gridCol w:w="1020"/>
      </w:tblGrid>
      <w:tr w:rsidR="00EA4B03">
        <w:tc>
          <w:tcPr>
            <w:tcW w:w="2904" w:type="dxa"/>
            <w:vMerge w:val="restart"/>
            <w:tcBorders>
              <w:left w:val="nil"/>
            </w:tcBorders>
          </w:tcPr>
          <w:p w:rsidR="00EA4B03" w:rsidRDefault="00EA4B03">
            <w:pPr>
              <w:pStyle w:val="ConsPlusNormal"/>
              <w:jc w:val="center"/>
            </w:pPr>
            <w:r>
              <w:t>Наименование показателя</w:t>
            </w:r>
          </w:p>
        </w:tc>
        <w:tc>
          <w:tcPr>
            <w:tcW w:w="907" w:type="dxa"/>
            <w:vMerge w:val="restart"/>
          </w:tcPr>
          <w:p w:rsidR="00EA4B03" w:rsidRDefault="00EA4B03">
            <w:pPr>
              <w:pStyle w:val="ConsPlusNormal"/>
              <w:jc w:val="center"/>
            </w:pPr>
            <w:r>
              <w:t>Код строки</w:t>
            </w:r>
          </w:p>
        </w:tc>
        <w:tc>
          <w:tcPr>
            <w:tcW w:w="3191" w:type="dxa"/>
            <w:gridSpan w:val="3"/>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3471" w:type="dxa"/>
            <w:gridSpan w:val="3"/>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3118" w:type="dxa"/>
            <w:gridSpan w:val="3"/>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904" w:type="dxa"/>
            <w:vMerge/>
            <w:tcBorders>
              <w:left w:val="nil"/>
            </w:tcBorders>
          </w:tcPr>
          <w:p w:rsidR="00EA4B03" w:rsidRDefault="00EA4B03">
            <w:pPr>
              <w:pStyle w:val="ConsPlusNormal"/>
            </w:pPr>
          </w:p>
        </w:tc>
        <w:tc>
          <w:tcPr>
            <w:tcW w:w="907" w:type="dxa"/>
            <w:vMerge/>
          </w:tcPr>
          <w:p w:rsidR="00EA4B03" w:rsidRDefault="00EA4B03">
            <w:pPr>
              <w:pStyle w:val="ConsPlusNormal"/>
            </w:pPr>
          </w:p>
        </w:tc>
        <w:tc>
          <w:tcPr>
            <w:tcW w:w="1077" w:type="dxa"/>
          </w:tcPr>
          <w:p w:rsidR="00EA4B03" w:rsidRDefault="00EA4B03">
            <w:pPr>
              <w:pStyle w:val="ConsPlusNormal"/>
              <w:jc w:val="center"/>
            </w:pPr>
            <w:r>
              <w:t>средняя сумма одного возмещения</w:t>
            </w:r>
          </w:p>
        </w:tc>
        <w:tc>
          <w:tcPr>
            <w:tcW w:w="1020" w:type="dxa"/>
          </w:tcPr>
          <w:p w:rsidR="00EA4B03" w:rsidRDefault="00EA4B03">
            <w:pPr>
              <w:pStyle w:val="ConsPlusNormal"/>
              <w:jc w:val="center"/>
            </w:pPr>
            <w:r>
              <w:t>прогнозируемое количество случаев поступления возмещения ущерба, ед</w:t>
            </w:r>
          </w:p>
        </w:tc>
        <w:tc>
          <w:tcPr>
            <w:tcW w:w="1094" w:type="dxa"/>
          </w:tcPr>
          <w:p w:rsidR="00EA4B03" w:rsidRDefault="00EA4B03">
            <w:pPr>
              <w:pStyle w:val="ConsPlusNormal"/>
              <w:jc w:val="center"/>
            </w:pPr>
            <w:r>
              <w:t>сумма</w:t>
            </w:r>
          </w:p>
        </w:tc>
        <w:tc>
          <w:tcPr>
            <w:tcW w:w="1243" w:type="dxa"/>
          </w:tcPr>
          <w:p w:rsidR="00EA4B03" w:rsidRDefault="00EA4B03">
            <w:pPr>
              <w:pStyle w:val="ConsPlusNormal"/>
              <w:jc w:val="center"/>
            </w:pPr>
            <w:r>
              <w:t>средняя сумма одного возмещения</w:t>
            </w:r>
          </w:p>
        </w:tc>
        <w:tc>
          <w:tcPr>
            <w:tcW w:w="1134" w:type="dxa"/>
          </w:tcPr>
          <w:p w:rsidR="00EA4B03" w:rsidRDefault="00EA4B03">
            <w:pPr>
              <w:pStyle w:val="ConsPlusNormal"/>
              <w:jc w:val="center"/>
            </w:pPr>
            <w:r>
              <w:t>прогнозируемое количество случаев поступления возмещения ущерба, ед</w:t>
            </w:r>
          </w:p>
        </w:tc>
        <w:tc>
          <w:tcPr>
            <w:tcW w:w="1094" w:type="dxa"/>
          </w:tcPr>
          <w:p w:rsidR="00EA4B03" w:rsidRDefault="00EA4B03">
            <w:pPr>
              <w:pStyle w:val="ConsPlusNormal"/>
              <w:jc w:val="center"/>
            </w:pPr>
            <w:r>
              <w:t>сумма</w:t>
            </w:r>
          </w:p>
        </w:tc>
        <w:tc>
          <w:tcPr>
            <w:tcW w:w="1191" w:type="dxa"/>
          </w:tcPr>
          <w:p w:rsidR="00EA4B03" w:rsidRDefault="00EA4B03">
            <w:pPr>
              <w:pStyle w:val="ConsPlusNormal"/>
              <w:jc w:val="center"/>
            </w:pPr>
            <w:r>
              <w:t>средняя сумма одного возмещения</w:t>
            </w:r>
          </w:p>
        </w:tc>
        <w:tc>
          <w:tcPr>
            <w:tcW w:w="907" w:type="dxa"/>
          </w:tcPr>
          <w:p w:rsidR="00EA4B03" w:rsidRDefault="00EA4B03">
            <w:pPr>
              <w:pStyle w:val="ConsPlusNormal"/>
              <w:jc w:val="center"/>
            </w:pPr>
            <w:r>
              <w:t>прогнозируемое количество случаев поступления возмещения ущерба, ед</w:t>
            </w:r>
          </w:p>
        </w:tc>
        <w:tc>
          <w:tcPr>
            <w:tcW w:w="1020" w:type="dxa"/>
            <w:tcBorders>
              <w:right w:val="nil"/>
            </w:tcBorders>
          </w:tcPr>
          <w:p w:rsidR="00EA4B03" w:rsidRDefault="00EA4B03">
            <w:pPr>
              <w:pStyle w:val="ConsPlusNormal"/>
              <w:jc w:val="center"/>
            </w:pPr>
            <w:r>
              <w:t>сумма</w:t>
            </w:r>
          </w:p>
        </w:tc>
      </w:tr>
      <w:tr w:rsidR="00EA4B03">
        <w:tc>
          <w:tcPr>
            <w:tcW w:w="2904" w:type="dxa"/>
            <w:tcBorders>
              <w:left w:val="nil"/>
            </w:tcBorders>
          </w:tcPr>
          <w:p w:rsidR="00EA4B03" w:rsidRDefault="00EA4B03">
            <w:pPr>
              <w:pStyle w:val="ConsPlusNormal"/>
              <w:jc w:val="center"/>
            </w:pPr>
            <w:r>
              <w:t>1</w:t>
            </w:r>
          </w:p>
        </w:tc>
        <w:tc>
          <w:tcPr>
            <w:tcW w:w="907" w:type="dxa"/>
          </w:tcPr>
          <w:p w:rsidR="00EA4B03" w:rsidRDefault="00EA4B03">
            <w:pPr>
              <w:pStyle w:val="ConsPlusNormal"/>
              <w:jc w:val="center"/>
            </w:pPr>
            <w:r>
              <w:t>2</w:t>
            </w:r>
          </w:p>
        </w:tc>
        <w:tc>
          <w:tcPr>
            <w:tcW w:w="1077" w:type="dxa"/>
          </w:tcPr>
          <w:p w:rsidR="00EA4B03" w:rsidRDefault="00EA4B03">
            <w:pPr>
              <w:pStyle w:val="ConsPlusNormal"/>
              <w:jc w:val="center"/>
            </w:pPr>
            <w:r>
              <w:t>3</w:t>
            </w:r>
          </w:p>
        </w:tc>
        <w:tc>
          <w:tcPr>
            <w:tcW w:w="1020" w:type="dxa"/>
          </w:tcPr>
          <w:p w:rsidR="00EA4B03" w:rsidRDefault="00EA4B03">
            <w:pPr>
              <w:pStyle w:val="ConsPlusNormal"/>
              <w:jc w:val="center"/>
            </w:pPr>
            <w:r>
              <w:t>4</w:t>
            </w:r>
          </w:p>
        </w:tc>
        <w:tc>
          <w:tcPr>
            <w:tcW w:w="1094" w:type="dxa"/>
          </w:tcPr>
          <w:p w:rsidR="00EA4B03" w:rsidRDefault="00EA4B03">
            <w:pPr>
              <w:pStyle w:val="ConsPlusNormal"/>
              <w:jc w:val="center"/>
            </w:pPr>
            <w:r>
              <w:t>5</w:t>
            </w:r>
          </w:p>
        </w:tc>
        <w:tc>
          <w:tcPr>
            <w:tcW w:w="1243" w:type="dxa"/>
          </w:tcPr>
          <w:p w:rsidR="00EA4B03" w:rsidRDefault="00EA4B03">
            <w:pPr>
              <w:pStyle w:val="ConsPlusNormal"/>
              <w:jc w:val="center"/>
            </w:pPr>
            <w:r>
              <w:t>6</w:t>
            </w:r>
          </w:p>
        </w:tc>
        <w:tc>
          <w:tcPr>
            <w:tcW w:w="1134" w:type="dxa"/>
          </w:tcPr>
          <w:p w:rsidR="00EA4B03" w:rsidRDefault="00EA4B03">
            <w:pPr>
              <w:pStyle w:val="ConsPlusNormal"/>
              <w:jc w:val="center"/>
            </w:pPr>
            <w:r>
              <w:t>7</w:t>
            </w:r>
          </w:p>
        </w:tc>
        <w:tc>
          <w:tcPr>
            <w:tcW w:w="1094" w:type="dxa"/>
          </w:tcPr>
          <w:p w:rsidR="00EA4B03" w:rsidRDefault="00EA4B03">
            <w:pPr>
              <w:pStyle w:val="ConsPlusNormal"/>
              <w:jc w:val="center"/>
            </w:pPr>
            <w:r>
              <w:t>8</w:t>
            </w:r>
          </w:p>
        </w:tc>
        <w:tc>
          <w:tcPr>
            <w:tcW w:w="1191" w:type="dxa"/>
          </w:tcPr>
          <w:p w:rsidR="00EA4B03" w:rsidRDefault="00EA4B03">
            <w:pPr>
              <w:pStyle w:val="ConsPlusNormal"/>
              <w:jc w:val="center"/>
            </w:pPr>
            <w:r>
              <w:t>9</w:t>
            </w:r>
          </w:p>
        </w:tc>
        <w:tc>
          <w:tcPr>
            <w:tcW w:w="907" w:type="dxa"/>
          </w:tcPr>
          <w:p w:rsidR="00EA4B03" w:rsidRDefault="00EA4B03">
            <w:pPr>
              <w:pStyle w:val="ConsPlusNormal"/>
              <w:jc w:val="center"/>
            </w:pPr>
            <w:r>
              <w:t>10</w:t>
            </w:r>
          </w:p>
        </w:tc>
        <w:tc>
          <w:tcPr>
            <w:tcW w:w="1020" w:type="dxa"/>
            <w:tcBorders>
              <w:right w:val="nil"/>
            </w:tcBorders>
          </w:tcPr>
          <w:p w:rsidR="00EA4B03" w:rsidRDefault="00EA4B03">
            <w:pPr>
              <w:pStyle w:val="ConsPlusNormal"/>
              <w:jc w:val="center"/>
            </w:pPr>
            <w:r>
              <w:t>11</w:t>
            </w:r>
          </w:p>
        </w:tc>
      </w:tr>
      <w:tr w:rsidR="00EA4B03">
        <w:tblPrEx>
          <w:tblBorders>
            <w:right w:val="single" w:sz="4" w:space="0" w:color="auto"/>
          </w:tblBorders>
        </w:tblPrEx>
        <w:tc>
          <w:tcPr>
            <w:tcW w:w="2904" w:type="dxa"/>
            <w:tcBorders>
              <w:left w:val="nil"/>
            </w:tcBorders>
          </w:tcPr>
          <w:p w:rsidR="00EA4B03" w:rsidRDefault="00EA4B03">
            <w:pPr>
              <w:pStyle w:val="ConsPlusNormal"/>
            </w:pPr>
            <w:r>
              <w:t>Пени, штрафы за нарушение долговых обязательств, всего</w:t>
            </w:r>
          </w:p>
        </w:tc>
        <w:tc>
          <w:tcPr>
            <w:tcW w:w="907" w:type="dxa"/>
            <w:vAlign w:val="bottom"/>
          </w:tcPr>
          <w:p w:rsidR="00EA4B03" w:rsidRDefault="00EA4B03">
            <w:pPr>
              <w:pStyle w:val="ConsPlusNormal"/>
              <w:jc w:val="center"/>
            </w:pPr>
            <w:r>
              <w:t>0100</w:t>
            </w:r>
          </w:p>
        </w:tc>
        <w:tc>
          <w:tcPr>
            <w:tcW w:w="1077" w:type="dxa"/>
            <w:vAlign w:val="bottom"/>
          </w:tcPr>
          <w:p w:rsidR="00EA4B03" w:rsidRDefault="00EA4B03">
            <w:pPr>
              <w:pStyle w:val="ConsPlusNormal"/>
              <w:jc w:val="center"/>
            </w:pPr>
            <w:r>
              <w:t>x</w:t>
            </w:r>
          </w:p>
        </w:tc>
        <w:tc>
          <w:tcPr>
            <w:tcW w:w="1020" w:type="dxa"/>
            <w:vAlign w:val="bottom"/>
          </w:tcPr>
          <w:p w:rsidR="00EA4B03" w:rsidRDefault="00EA4B03">
            <w:pPr>
              <w:pStyle w:val="ConsPlusNormal"/>
              <w:jc w:val="center"/>
            </w:pPr>
            <w:r>
              <w:t>x</w:t>
            </w:r>
          </w:p>
        </w:tc>
        <w:tc>
          <w:tcPr>
            <w:tcW w:w="1094" w:type="dxa"/>
            <w:vAlign w:val="bottom"/>
          </w:tcPr>
          <w:p w:rsidR="00EA4B03" w:rsidRDefault="00EA4B03">
            <w:pPr>
              <w:pStyle w:val="ConsPlusNormal"/>
            </w:pPr>
          </w:p>
        </w:tc>
        <w:tc>
          <w:tcPr>
            <w:tcW w:w="1243" w:type="dxa"/>
            <w:vAlign w:val="bottom"/>
          </w:tcPr>
          <w:p w:rsidR="00EA4B03" w:rsidRDefault="00EA4B03">
            <w:pPr>
              <w:pStyle w:val="ConsPlusNormal"/>
              <w:jc w:val="center"/>
            </w:pPr>
            <w:r>
              <w:t>x</w:t>
            </w:r>
          </w:p>
        </w:tc>
        <w:tc>
          <w:tcPr>
            <w:tcW w:w="1134" w:type="dxa"/>
            <w:vAlign w:val="bottom"/>
          </w:tcPr>
          <w:p w:rsidR="00EA4B03" w:rsidRDefault="00EA4B03">
            <w:pPr>
              <w:pStyle w:val="ConsPlusNormal"/>
              <w:jc w:val="center"/>
            </w:pPr>
            <w:r>
              <w:t>x</w:t>
            </w:r>
          </w:p>
        </w:tc>
        <w:tc>
          <w:tcPr>
            <w:tcW w:w="1094" w:type="dxa"/>
            <w:vAlign w:val="bottom"/>
          </w:tcPr>
          <w:p w:rsidR="00EA4B03" w:rsidRDefault="00EA4B03">
            <w:pPr>
              <w:pStyle w:val="ConsPlusNormal"/>
            </w:pPr>
          </w:p>
        </w:tc>
        <w:tc>
          <w:tcPr>
            <w:tcW w:w="1191" w:type="dxa"/>
            <w:vAlign w:val="bottom"/>
          </w:tcPr>
          <w:p w:rsidR="00EA4B03" w:rsidRDefault="00EA4B03">
            <w:pPr>
              <w:pStyle w:val="ConsPlusNormal"/>
              <w:jc w:val="center"/>
            </w:pPr>
            <w:r>
              <w:t>x</w:t>
            </w:r>
          </w:p>
        </w:tc>
        <w:tc>
          <w:tcPr>
            <w:tcW w:w="907" w:type="dxa"/>
            <w:vAlign w:val="bottom"/>
          </w:tcPr>
          <w:p w:rsidR="00EA4B03" w:rsidRDefault="00EA4B03">
            <w:pPr>
              <w:pStyle w:val="ConsPlusNormal"/>
              <w:jc w:val="center"/>
            </w:pPr>
            <w:r>
              <w:t>x</w:t>
            </w:r>
          </w:p>
        </w:tc>
        <w:tc>
          <w:tcPr>
            <w:tcW w:w="1020" w:type="dxa"/>
          </w:tcPr>
          <w:p w:rsidR="00EA4B03" w:rsidRDefault="00EA4B03">
            <w:pPr>
              <w:pStyle w:val="ConsPlusNormal"/>
            </w:pPr>
          </w:p>
        </w:tc>
      </w:tr>
      <w:tr w:rsidR="00EA4B03">
        <w:tblPrEx>
          <w:tblBorders>
            <w:right w:val="single" w:sz="4" w:space="0" w:color="auto"/>
          </w:tblBorders>
        </w:tblPrEx>
        <w:tc>
          <w:tcPr>
            <w:tcW w:w="2904" w:type="dxa"/>
            <w:tcBorders>
              <w:left w:val="nil"/>
            </w:tcBorders>
          </w:tcPr>
          <w:p w:rsidR="00EA4B03" w:rsidRDefault="00EA4B03">
            <w:pPr>
              <w:pStyle w:val="ConsPlusNormal"/>
              <w:ind w:left="283"/>
            </w:pPr>
            <w:r>
              <w:t>в том числе:</w:t>
            </w:r>
          </w:p>
        </w:tc>
        <w:tc>
          <w:tcPr>
            <w:tcW w:w="907" w:type="dxa"/>
            <w:vAlign w:val="bottom"/>
          </w:tcPr>
          <w:p w:rsidR="00EA4B03" w:rsidRDefault="00EA4B03">
            <w:pPr>
              <w:pStyle w:val="ConsPlusNormal"/>
              <w:jc w:val="center"/>
            </w:pPr>
            <w:r>
              <w:t>0101</w:t>
            </w:r>
          </w:p>
        </w:tc>
        <w:tc>
          <w:tcPr>
            <w:tcW w:w="1077" w:type="dxa"/>
          </w:tcPr>
          <w:p w:rsidR="00EA4B03" w:rsidRDefault="00EA4B03">
            <w:pPr>
              <w:pStyle w:val="ConsPlusNormal"/>
            </w:pPr>
          </w:p>
        </w:tc>
        <w:tc>
          <w:tcPr>
            <w:tcW w:w="1020" w:type="dxa"/>
          </w:tcPr>
          <w:p w:rsidR="00EA4B03" w:rsidRDefault="00EA4B03">
            <w:pPr>
              <w:pStyle w:val="ConsPlusNormal"/>
            </w:pPr>
          </w:p>
        </w:tc>
        <w:tc>
          <w:tcPr>
            <w:tcW w:w="1094" w:type="dxa"/>
          </w:tcPr>
          <w:p w:rsidR="00EA4B03" w:rsidRDefault="00EA4B03">
            <w:pPr>
              <w:pStyle w:val="ConsPlusNormal"/>
            </w:pPr>
          </w:p>
        </w:tc>
        <w:tc>
          <w:tcPr>
            <w:tcW w:w="1243" w:type="dxa"/>
          </w:tcPr>
          <w:p w:rsidR="00EA4B03" w:rsidRDefault="00EA4B03">
            <w:pPr>
              <w:pStyle w:val="ConsPlusNormal"/>
            </w:pPr>
          </w:p>
        </w:tc>
        <w:tc>
          <w:tcPr>
            <w:tcW w:w="1134" w:type="dxa"/>
          </w:tcPr>
          <w:p w:rsidR="00EA4B03" w:rsidRDefault="00EA4B03">
            <w:pPr>
              <w:pStyle w:val="ConsPlusNormal"/>
            </w:pPr>
          </w:p>
        </w:tc>
        <w:tc>
          <w:tcPr>
            <w:tcW w:w="1094" w:type="dxa"/>
          </w:tcPr>
          <w:p w:rsidR="00EA4B03" w:rsidRDefault="00EA4B03">
            <w:pPr>
              <w:pStyle w:val="ConsPlusNormal"/>
            </w:pPr>
          </w:p>
        </w:tc>
        <w:tc>
          <w:tcPr>
            <w:tcW w:w="1191" w:type="dxa"/>
          </w:tcPr>
          <w:p w:rsidR="00EA4B03" w:rsidRDefault="00EA4B03">
            <w:pPr>
              <w:pStyle w:val="ConsPlusNormal"/>
            </w:pPr>
          </w:p>
        </w:tc>
        <w:tc>
          <w:tcPr>
            <w:tcW w:w="907" w:type="dxa"/>
          </w:tcPr>
          <w:p w:rsidR="00EA4B03" w:rsidRDefault="00EA4B03">
            <w:pPr>
              <w:pStyle w:val="ConsPlusNormal"/>
            </w:pPr>
          </w:p>
        </w:tc>
        <w:tc>
          <w:tcPr>
            <w:tcW w:w="1020" w:type="dxa"/>
          </w:tcPr>
          <w:p w:rsidR="00EA4B03" w:rsidRDefault="00EA4B03">
            <w:pPr>
              <w:pStyle w:val="ConsPlusNormal"/>
            </w:pPr>
          </w:p>
        </w:tc>
      </w:tr>
      <w:tr w:rsidR="00EA4B03">
        <w:tblPrEx>
          <w:tblBorders>
            <w:right w:val="single" w:sz="4" w:space="0" w:color="auto"/>
          </w:tblBorders>
        </w:tblPrEx>
        <w:tc>
          <w:tcPr>
            <w:tcW w:w="2904" w:type="dxa"/>
            <w:tcBorders>
              <w:left w:val="nil"/>
            </w:tcBorders>
          </w:tcPr>
          <w:p w:rsidR="00EA4B03" w:rsidRDefault="00EA4B03">
            <w:pPr>
              <w:pStyle w:val="ConsPlusNormal"/>
            </w:pPr>
          </w:p>
        </w:tc>
        <w:tc>
          <w:tcPr>
            <w:tcW w:w="907" w:type="dxa"/>
          </w:tcPr>
          <w:p w:rsidR="00EA4B03" w:rsidRDefault="00EA4B03">
            <w:pPr>
              <w:pStyle w:val="ConsPlusNormal"/>
            </w:pPr>
          </w:p>
        </w:tc>
        <w:tc>
          <w:tcPr>
            <w:tcW w:w="1077" w:type="dxa"/>
          </w:tcPr>
          <w:p w:rsidR="00EA4B03" w:rsidRDefault="00EA4B03">
            <w:pPr>
              <w:pStyle w:val="ConsPlusNormal"/>
            </w:pPr>
          </w:p>
        </w:tc>
        <w:tc>
          <w:tcPr>
            <w:tcW w:w="1020" w:type="dxa"/>
          </w:tcPr>
          <w:p w:rsidR="00EA4B03" w:rsidRDefault="00EA4B03">
            <w:pPr>
              <w:pStyle w:val="ConsPlusNormal"/>
            </w:pPr>
          </w:p>
        </w:tc>
        <w:tc>
          <w:tcPr>
            <w:tcW w:w="1094" w:type="dxa"/>
          </w:tcPr>
          <w:p w:rsidR="00EA4B03" w:rsidRDefault="00EA4B03">
            <w:pPr>
              <w:pStyle w:val="ConsPlusNormal"/>
            </w:pPr>
          </w:p>
        </w:tc>
        <w:tc>
          <w:tcPr>
            <w:tcW w:w="1243" w:type="dxa"/>
          </w:tcPr>
          <w:p w:rsidR="00EA4B03" w:rsidRDefault="00EA4B03">
            <w:pPr>
              <w:pStyle w:val="ConsPlusNormal"/>
            </w:pPr>
          </w:p>
        </w:tc>
        <w:tc>
          <w:tcPr>
            <w:tcW w:w="1134" w:type="dxa"/>
          </w:tcPr>
          <w:p w:rsidR="00EA4B03" w:rsidRDefault="00EA4B03">
            <w:pPr>
              <w:pStyle w:val="ConsPlusNormal"/>
            </w:pPr>
          </w:p>
        </w:tc>
        <w:tc>
          <w:tcPr>
            <w:tcW w:w="1094" w:type="dxa"/>
          </w:tcPr>
          <w:p w:rsidR="00EA4B03" w:rsidRDefault="00EA4B03">
            <w:pPr>
              <w:pStyle w:val="ConsPlusNormal"/>
            </w:pPr>
          </w:p>
        </w:tc>
        <w:tc>
          <w:tcPr>
            <w:tcW w:w="1191" w:type="dxa"/>
          </w:tcPr>
          <w:p w:rsidR="00EA4B03" w:rsidRDefault="00EA4B03">
            <w:pPr>
              <w:pStyle w:val="ConsPlusNormal"/>
            </w:pPr>
          </w:p>
        </w:tc>
        <w:tc>
          <w:tcPr>
            <w:tcW w:w="907" w:type="dxa"/>
          </w:tcPr>
          <w:p w:rsidR="00EA4B03" w:rsidRDefault="00EA4B03">
            <w:pPr>
              <w:pStyle w:val="ConsPlusNormal"/>
            </w:pPr>
          </w:p>
        </w:tc>
        <w:tc>
          <w:tcPr>
            <w:tcW w:w="1020"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2.4. Расчет возмещения ущерба при возникновении страховых случаев</w:t>
      </w:r>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04"/>
        <w:gridCol w:w="907"/>
        <w:gridCol w:w="1077"/>
        <w:gridCol w:w="1020"/>
        <w:gridCol w:w="1094"/>
        <w:gridCol w:w="1243"/>
        <w:gridCol w:w="1134"/>
        <w:gridCol w:w="1094"/>
        <w:gridCol w:w="1191"/>
        <w:gridCol w:w="907"/>
        <w:gridCol w:w="1020"/>
      </w:tblGrid>
      <w:tr w:rsidR="00EA4B03">
        <w:tc>
          <w:tcPr>
            <w:tcW w:w="2904" w:type="dxa"/>
            <w:vMerge w:val="restart"/>
            <w:tcBorders>
              <w:left w:val="nil"/>
            </w:tcBorders>
          </w:tcPr>
          <w:p w:rsidR="00EA4B03" w:rsidRDefault="00EA4B03">
            <w:pPr>
              <w:pStyle w:val="ConsPlusNormal"/>
              <w:jc w:val="center"/>
            </w:pPr>
            <w:r>
              <w:lastRenderedPageBreak/>
              <w:t>Наименование показателя</w:t>
            </w:r>
          </w:p>
        </w:tc>
        <w:tc>
          <w:tcPr>
            <w:tcW w:w="907" w:type="dxa"/>
            <w:vMerge w:val="restart"/>
          </w:tcPr>
          <w:p w:rsidR="00EA4B03" w:rsidRDefault="00EA4B03">
            <w:pPr>
              <w:pStyle w:val="ConsPlusNormal"/>
              <w:jc w:val="center"/>
            </w:pPr>
            <w:r>
              <w:t>Код строки</w:t>
            </w:r>
          </w:p>
        </w:tc>
        <w:tc>
          <w:tcPr>
            <w:tcW w:w="3191" w:type="dxa"/>
            <w:gridSpan w:val="3"/>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3471" w:type="dxa"/>
            <w:gridSpan w:val="3"/>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3118" w:type="dxa"/>
            <w:gridSpan w:val="3"/>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904" w:type="dxa"/>
            <w:vMerge/>
            <w:tcBorders>
              <w:left w:val="nil"/>
            </w:tcBorders>
          </w:tcPr>
          <w:p w:rsidR="00EA4B03" w:rsidRDefault="00EA4B03">
            <w:pPr>
              <w:pStyle w:val="ConsPlusNormal"/>
            </w:pPr>
          </w:p>
        </w:tc>
        <w:tc>
          <w:tcPr>
            <w:tcW w:w="907" w:type="dxa"/>
            <w:vMerge/>
          </w:tcPr>
          <w:p w:rsidR="00EA4B03" w:rsidRDefault="00EA4B03">
            <w:pPr>
              <w:pStyle w:val="ConsPlusNormal"/>
            </w:pPr>
          </w:p>
        </w:tc>
        <w:tc>
          <w:tcPr>
            <w:tcW w:w="1077" w:type="dxa"/>
          </w:tcPr>
          <w:p w:rsidR="00EA4B03" w:rsidRDefault="00EA4B03">
            <w:pPr>
              <w:pStyle w:val="ConsPlusNormal"/>
              <w:jc w:val="center"/>
            </w:pPr>
            <w:r>
              <w:t>средняя сумма одного возмещения</w:t>
            </w:r>
          </w:p>
        </w:tc>
        <w:tc>
          <w:tcPr>
            <w:tcW w:w="1020" w:type="dxa"/>
          </w:tcPr>
          <w:p w:rsidR="00EA4B03" w:rsidRDefault="00EA4B03">
            <w:pPr>
              <w:pStyle w:val="ConsPlusNormal"/>
              <w:jc w:val="center"/>
            </w:pPr>
            <w:r>
              <w:t>прогнозируемое количество случаев поступления возмещения ущерба, ед</w:t>
            </w:r>
          </w:p>
        </w:tc>
        <w:tc>
          <w:tcPr>
            <w:tcW w:w="1094" w:type="dxa"/>
          </w:tcPr>
          <w:p w:rsidR="00EA4B03" w:rsidRDefault="00EA4B03">
            <w:pPr>
              <w:pStyle w:val="ConsPlusNormal"/>
              <w:jc w:val="center"/>
            </w:pPr>
            <w:r>
              <w:t>сумма</w:t>
            </w:r>
          </w:p>
        </w:tc>
        <w:tc>
          <w:tcPr>
            <w:tcW w:w="1243" w:type="dxa"/>
          </w:tcPr>
          <w:p w:rsidR="00EA4B03" w:rsidRDefault="00EA4B03">
            <w:pPr>
              <w:pStyle w:val="ConsPlusNormal"/>
              <w:jc w:val="center"/>
            </w:pPr>
            <w:r>
              <w:t>средняя сумма одного возмещения</w:t>
            </w:r>
          </w:p>
        </w:tc>
        <w:tc>
          <w:tcPr>
            <w:tcW w:w="1134" w:type="dxa"/>
          </w:tcPr>
          <w:p w:rsidR="00EA4B03" w:rsidRDefault="00EA4B03">
            <w:pPr>
              <w:pStyle w:val="ConsPlusNormal"/>
              <w:jc w:val="center"/>
            </w:pPr>
            <w:r>
              <w:t>прогнозируемое количество случаев поступления возмещения ущерба, ед</w:t>
            </w:r>
          </w:p>
        </w:tc>
        <w:tc>
          <w:tcPr>
            <w:tcW w:w="1094" w:type="dxa"/>
          </w:tcPr>
          <w:p w:rsidR="00EA4B03" w:rsidRDefault="00EA4B03">
            <w:pPr>
              <w:pStyle w:val="ConsPlusNormal"/>
              <w:jc w:val="center"/>
            </w:pPr>
            <w:r>
              <w:t>сумма</w:t>
            </w:r>
          </w:p>
        </w:tc>
        <w:tc>
          <w:tcPr>
            <w:tcW w:w="1191" w:type="dxa"/>
          </w:tcPr>
          <w:p w:rsidR="00EA4B03" w:rsidRDefault="00EA4B03">
            <w:pPr>
              <w:pStyle w:val="ConsPlusNormal"/>
              <w:jc w:val="center"/>
            </w:pPr>
            <w:r>
              <w:t>средняя сумма одного возмещения</w:t>
            </w:r>
          </w:p>
        </w:tc>
        <w:tc>
          <w:tcPr>
            <w:tcW w:w="907" w:type="dxa"/>
          </w:tcPr>
          <w:p w:rsidR="00EA4B03" w:rsidRDefault="00EA4B03">
            <w:pPr>
              <w:pStyle w:val="ConsPlusNormal"/>
              <w:jc w:val="center"/>
            </w:pPr>
            <w:r>
              <w:t>прогнозируемое количество случаев поступления возмещения ущерба, ед</w:t>
            </w:r>
          </w:p>
        </w:tc>
        <w:tc>
          <w:tcPr>
            <w:tcW w:w="1020" w:type="dxa"/>
            <w:tcBorders>
              <w:right w:val="nil"/>
            </w:tcBorders>
          </w:tcPr>
          <w:p w:rsidR="00EA4B03" w:rsidRDefault="00EA4B03">
            <w:pPr>
              <w:pStyle w:val="ConsPlusNormal"/>
              <w:jc w:val="center"/>
            </w:pPr>
            <w:r>
              <w:t>сумма</w:t>
            </w:r>
          </w:p>
        </w:tc>
      </w:tr>
      <w:tr w:rsidR="00EA4B03">
        <w:tc>
          <w:tcPr>
            <w:tcW w:w="2904" w:type="dxa"/>
            <w:tcBorders>
              <w:left w:val="nil"/>
            </w:tcBorders>
          </w:tcPr>
          <w:p w:rsidR="00EA4B03" w:rsidRDefault="00EA4B03">
            <w:pPr>
              <w:pStyle w:val="ConsPlusNormal"/>
              <w:jc w:val="center"/>
            </w:pPr>
            <w:r>
              <w:t>1</w:t>
            </w:r>
          </w:p>
        </w:tc>
        <w:tc>
          <w:tcPr>
            <w:tcW w:w="907" w:type="dxa"/>
          </w:tcPr>
          <w:p w:rsidR="00EA4B03" w:rsidRDefault="00EA4B03">
            <w:pPr>
              <w:pStyle w:val="ConsPlusNormal"/>
              <w:jc w:val="center"/>
            </w:pPr>
            <w:r>
              <w:t>2</w:t>
            </w:r>
          </w:p>
        </w:tc>
        <w:tc>
          <w:tcPr>
            <w:tcW w:w="1077" w:type="dxa"/>
          </w:tcPr>
          <w:p w:rsidR="00EA4B03" w:rsidRDefault="00EA4B03">
            <w:pPr>
              <w:pStyle w:val="ConsPlusNormal"/>
              <w:jc w:val="center"/>
            </w:pPr>
            <w:r>
              <w:t>3</w:t>
            </w:r>
          </w:p>
        </w:tc>
        <w:tc>
          <w:tcPr>
            <w:tcW w:w="1020" w:type="dxa"/>
          </w:tcPr>
          <w:p w:rsidR="00EA4B03" w:rsidRDefault="00EA4B03">
            <w:pPr>
              <w:pStyle w:val="ConsPlusNormal"/>
              <w:jc w:val="center"/>
            </w:pPr>
            <w:r>
              <w:t>4</w:t>
            </w:r>
          </w:p>
        </w:tc>
        <w:tc>
          <w:tcPr>
            <w:tcW w:w="1094" w:type="dxa"/>
          </w:tcPr>
          <w:p w:rsidR="00EA4B03" w:rsidRDefault="00EA4B03">
            <w:pPr>
              <w:pStyle w:val="ConsPlusNormal"/>
              <w:jc w:val="center"/>
            </w:pPr>
            <w:r>
              <w:t>5</w:t>
            </w:r>
          </w:p>
        </w:tc>
        <w:tc>
          <w:tcPr>
            <w:tcW w:w="1243" w:type="dxa"/>
          </w:tcPr>
          <w:p w:rsidR="00EA4B03" w:rsidRDefault="00EA4B03">
            <w:pPr>
              <w:pStyle w:val="ConsPlusNormal"/>
              <w:jc w:val="center"/>
            </w:pPr>
            <w:r>
              <w:t>6</w:t>
            </w:r>
          </w:p>
        </w:tc>
        <w:tc>
          <w:tcPr>
            <w:tcW w:w="1134" w:type="dxa"/>
          </w:tcPr>
          <w:p w:rsidR="00EA4B03" w:rsidRDefault="00EA4B03">
            <w:pPr>
              <w:pStyle w:val="ConsPlusNormal"/>
              <w:jc w:val="center"/>
            </w:pPr>
            <w:r>
              <w:t>7</w:t>
            </w:r>
          </w:p>
        </w:tc>
        <w:tc>
          <w:tcPr>
            <w:tcW w:w="1094" w:type="dxa"/>
          </w:tcPr>
          <w:p w:rsidR="00EA4B03" w:rsidRDefault="00EA4B03">
            <w:pPr>
              <w:pStyle w:val="ConsPlusNormal"/>
              <w:jc w:val="center"/>
            </w:pPr>
            <w:r>
              <w:t>8</w:t>
            </w:r>
          </w:p>
        </w:tc>
        <w:tc>
          <w:tcPr>
            <w:tcW w:w="1191" w:type="dxa"/>
          </w:tcPr>
          <w:p w:rsidR="00EA4B03" w:rsidRDefault="00EA4B03">
            <w:pPr>
              <w:pStyle w:val="ConsPlusNormal"/>
              <w:jc w:val="center"/>
            </w:pPr>
            <w:r>
              <w:t>9</w:t>
            </w:r>
          </w:p>
        </w:tc>
        <w:tc>
          <w:tcPr>
            <w:tcW w:w="907" w:type="dxa"/>
          </w:tcPr>
          <w:p w:rsidR="00EA4B03" w:rsidRDefault="00EA4B03">
            <w:pPr>
              <w:pStyle w:val="ConsPlusNormal"/>
              <w:jc w:val="center"/>
            </w:pPr>
            <w:r>
              <w:t>10</w:t>
            </w:r>
          </w:p>
        </w:tc>
        <w:tc>
          <w:tcPr>
            <w:tcW w:w="1020" w:type="dxa"/>
            <w:tcBorders>
              <w:right w:val="nil"/>
            </w:tcBorders>
          </w:tcPr>
          <w:p w:rsidR="00EA4B03" w:rsidRDefault="00EA4B03">
            <w:pPr>
              <w:pStyle w:val="ConsPlusNormal"/>
              <w:jc w:val="center"/>
            </w:pPr>
            <w:r>
              <w:t>11</w:t>
            </w:r>
          </w:p>
        </w:tc>
      </w:tr>
      <w:tr w:rsidR="00EA4B03">
        <w:tblPrEx>
          <w:tblBorders>
            <w:right w:val="single" w:sz="4" w:space="0" w:color="auto"/>
          </w:tblBorders>
        </w:tblPrEx>
        <w:tc>
          <w:tcPr>
            <w:tcW w:w="2904" w:type="dxa"/>
            <w:tcBorders>
              <w:left w:val="nil"/>
            </w:tcBorders>
          </w:tcPr>
          <w:p w:rsidR="00EA4B03" w:rsidRDefault="00EA4B03">
            <w:pPr>
              <w:pStyle w:val="ConsPlusNormal"/>
            </w:pPr>
            <w:r>
              <w:t>Возмещение ущерба при возникновении страховых случаев, всего</w:t>
            </w:r>
          </w:p>
        </w:tc>
        <w:tc>
          <w:tcPr>
            <w:tcW w:w="907" w:type="dxa"/>
            <w:vAlign w:val="bottom"/>
          </w:tcPr>
          <w:p w:rsidR="00EA4B03" w:rsidRDefault="00EA4B03">
            <w:pPr>
              <w:pStyle w:val="ConsPlusNormal"/>
              <w:jc w:val="center"/>
            </w:pPr>
            <w:r>
              <w:t>0100</w:t>
            </w:r>
          </w:p>
        </w:tc>
        <w:tc>
          <w:tcPr>
            <w:tcW w:w="1077" w:type="dxa"/>
            <w:vAlign w:val="bottom"/>
          </w:tcPr>
          <w:p w:rsidR="00EA4B03" w:rsidRDefault="00EA4B03">
            <w:pPr>
              <w:pStyle w:val="ConsPlusNormal"/>
              <w:jc w:val="center"/>
            </w:pPr>
            <w:r>
              <w:t>x</w:t>
            </w:r>
          </w:p>
        </w:tc>
        <w:tc>
          <w:tcPr>
            <w:tcW w:w="1020" w:type="dxa"/>
            <w:vAlign w:val="bottom"/>
          </w:tcPr>
          <w:p w:rsidR="00EA4B03" w:rsidRDefault="00EA4B03">
            <w:pPr>
              <w:pStyle w:val="ConsPlusNormal"/>
              <w:jc w:val="center"/>
            </w:pPr>
            <w:r>
              <w:t>x</w:t>
            </w:r>
          </w:p>
        </w:tc>
        <w:tc>
          <w:tcPr>
            <w:tcW w:w="1094" w:type="dxa"/>
            <w:vAlign w:val="bottom"/>
          </w:tcPr>
          <w:p w:rsidR="00EA4B03" w:rsidRDefault="00EA4B03">
            <w:pPr>
              <w:pStyle w:val="ConsPlusNormal"/>
            </w:pPr>
          </w:p>
        </w:tc>
        <w:tc>
          <w:tcPr>
            <w:tcW w:w="1243" w:type="dxa"/>
            <w:vAlign w:val="bottom"/>
          </w:tcPr>
          <w:p w:rsidR="00EA4B03" w:rsidRDefault="00EA4B03">
            <w:pPr>
              <w:pStyle w:val="ConsPlusNormal"/>
              <w:jc w:val="center"/>
            </w:pPr>
            <w:r>
              <w:t>x</w:t>
            </w:r>
          </w:p>
        </w:tc>
        <w:tc>
          <w:tcPr>
            <w:tcW w:w="1134" w:type="dxa"/>
            <w:vAlign w:val="bottom"/>
          </w:tcPr>
          <w:p w:rsidR="00EA4B03" w:rsidRDefault="00EA4B03">
            <w:pPr>
              <w:pStyle w:val="ConsPlusNormal"/>
              <w:jc w:val="center"/>
            </w:pPr>
            <w:r>
              <w:t>x</w:t>
            </w:r>
          </w:p>
        </w:tc>
        <w:tc>
          <w:tcPr>
            <w:tcW w:w="1094" w:type="dxa"/>
            <w:vAlign w:val="bottom"/>
          </w:tcPr>
          <w:p w:rsidR="00EA4B03" w:rsidRDefault="00EA4B03">
            <w:pPr>
              <w:pStyle w:val="ConsPlusNormal"/>
            </w:pPr>
          </w:p>
        </w:tc>
        <w:tc>
          <w:tcPr>
            <w:tcW w:w="1191" w:type="dxa"/>
            <w:vAlign w:val="bottom"/>
          </w:tcPr>
          <w:p w:rsidR="00EA4B03" w:rsidRDefault="00EA4B03">
            <w:pPr>
              <w:pStyle w:val="ConsPlusNormal"/>
              <w:jc w:val="center"/>
            </w:pPr>
            <w:r>
              <w:t>x</w:t>
            </w:r>
          </w:p>
        </w:tc>
        <w:tc>
          <w:tcPr>
            <w:tcW w:w="907" w:type="dxa"/>
            <w:vAlign w:val="bottom"/>
          </w:tcPr>
          <w:p w:rsidR="00EA4B03" w:rsidRDefault="00EA4B03">
            <w:pPr>
              <w:pStyle w:val="ConsPlusNormal"/>
              <w:jc w:val="center"/>
            </w:pPr>
            <w:r>
              <w:t>x</w:t>
            </w:r>
          </w:p>
        </w:tc>
        <w:tc>
          <w:tcPr>
            <w:tcW w:w="1020" w:type="dxa"/>
          </w:tcPr>
          <w:p w:rsidR="00EA4B03" w:rsidRDefault="00EA4B03">
            <w:pPr>
              <w:pStyle w:val="ConsPlusNormal"/>
            </w:pPr>
          </w:p>
        </w:tc>
      </w:tr>
      <w:tr w:rsidR="00EA4B03">
        <w:tblPrEx>
          <w:tblBorders>
            <w:right w:val="single" w:sz="4" w:space="0" w:color="auto"/>
          </w:tblBorders>
        </w:tblPrEx>
        <w:tc>
          <w:tcPr>
            <w:tcW w:w="2904" w:type="dxa"/>
            <w:tcBorders>
              <w:left w:val="nil"/>
            </w:tcBorders>
          </w:tcPr>
          <w:p w:rsidR="00EA4B03" w:rsidRDefault="00EA4B03">
            <w:pPr>
              <w:pStyle w:val="ConsPlusNormal"/>
              <w:ind w:left="283"/>
            </w:pPr>
            <w:r>
              <w:t>в том числе:</w:t>
            </w:r>
          </w:p>
        </w:tc>
        <w:tc>
          <w:tcPr>
            <w:tcW w:w="907" w:type="dxa"/>
            <w:vAlign w:val="bottom"/>
          </w:tcPr>
          <w:p w:rsidR="00EA4B03" w:rsidRDefault="00EA4B03">
            <w:pPr>
              <w:pStyle w:val="ConsPlusNormal"/>
              <w:jc w:val="center"/>
            </w:pPr>
            <w:r>
              <w:t>0101</w:t>
            </w:r>
          </w:p>
        </w:tc>
        <w:tc>
          <w:tcPr>
            <w:tcW w:w="1077" w:type="dxa"/>
          </w:tcPr>
          <w:p w:rsidR="00EA4B03" w:rsidRDefault="00EA4B03">
            <w:pPr>
              <w:pStyle w:val="ConsPlusNormal"/>
            </w:pPr>
          </w:p>
        </w:tc>
        <w:tc>
          <w:tcPr>
            <w:tcW w:w="1020" w:type="dxa"/>
          </w:tcPr>
          <w:p w:rsidR="00EA4B03" w:rsidRDefault="00EA4B03">
            <w:pPr>
              <w:pStyle w:val="ConsPlusNormal"/>
            </w:pPr>
          </w:p>
        </w:tc>
        <w:tc>
          <w:tcPr>
            <w:tcW w:w="1094" w:type="dxa"/>
          </w:tcPr>
          <w:p w:rsidR="00EA4B03" w:rsidRDefault="00EA4B03">
            <w:pPr>
              <w:pStyle w:val="ConsPlusNormal"/>
            </w:pPr>
          </w:p>
        </w:tc>
        <w:tc>
          <w:tcPr>
            <w:tcW w:w="1243" w:type="dxa"/>
          </w:tcPr>
          <w:p w:rsidR="00EA4B03" w:rsidRDefault="00EA4B03">
            <w:pPr>
              <w:pStyle w:val="ConsPlusNormal"/>
            </w:pPr>
          </w:p>
        </w:tc>
        <w:tc>
          <w:tcPr>
            <w:tcW w:w="1134" w:type="dxa"/>
          </w:tcPr>
          <w:p w:rsidR="00EA4B03" w:rsidRDefault="00EA4B03">
            <w:pPr>
              <w:pStyle w:val="ConsPlusNormal"/>
            </w:pPr>
          </w:p>
        </w:tc>
        <w:tc>
          <w:tcPr>
            <w:tcW w:w="1094" w:type="dxa"/>
          </w:tcPr>
          <w:p w:rsidR="00EA4B03" w:rsidRDefault="00EA4B03">
            <w:pPr>
              <w:pStyle w:val="ConsPlusNormal"/>
            </w:pPr>
          </w:p>
        </w:tc>
        <w:tc>
          <w:tcPr>
            <w:tcW w:w="1191" w:type="dxa"/>
          </w:tcPr>
          <w:p w:rsidR="00EA4B03" w:rsidRDefault="00EA4B03">
            <w:pPr>
              <w:pStyle w:val="ConsPlusNormal"/>
            </w:pPr>
          </w:p>
        </w:tc>
        <w:tc>
          <w:tcPr>
            <w:tcW w:w="907" w:type="dxa"/>
          </w:tcPr>
          <w:p w:rsidR="00EA4B03" w:rsidRDefault="00EA4B03">
            <w:pPr>
              <w:pStyle w:val="ConsPlusNormal"/>
            </w:pPr>
          </w:p>
        </w:tc>
        <w:tc>
          <w:tcPr>
            <w:tcW w:w="1020" w:type="dxa"/>
          </w:tcPr>
          <w:p w:rsidR="00EA4B03" w:rsidRDefault="00EA4B03">
            <w:pPr>
              <w:pStyle w:val="ConsPlusNormal"/>
            </w:pPr>
          </w:p>
        </w:tc>
      </w:tr>
      <w:tr w:rsidR="00EA4B03">
        <w:tblPrEx>
          <w:tblBorders>
            <w:right w:val="single" w:sz="4" w:space="0" w:color="auto"/>
          </w:tblBorders>
        </w:tblPrEx>
        <w:tc>
          <w:tcPr>
            <w:tcW w:w="2904" w:type="dxa"/>
            <w:tcBorders>
              <w:left w:val="nil"/>
            </w:tcBorders>
          </w:tcPr>
          <w:p w:rsidR="00EA4B03" w:rsidRDefault="00EA4B03">
            <w:pPr>
              <w:pStyle w:val="ConsPlusNormal"/>
            </w:pPr>
          </w:p>
        </w:tc>
        <w:tc>
          <w:tcPr>
            <w:tcW w:w="907" w:type="dxa"/>
          </w:tcPr>
          <w:p w:rsidR="00EA4B03" w:rsidRDefault="00EA4B03">
            <w:pPr>
              <w:pStyle w:val="ConsPlusNormal"/>
            </w:pPr>
          </w:p>
        </w:tc>
        <w:tc>
          <w:tcPr>
            <w:tcW w:w="1077" w:type="dxa"/>
          </w:tcPr>
          <w:p w:rsidR="00EA4B03" w:rsidRDefault="00EA4B03">
            <w:pPr>
              <w:pStyle w:val="ConsPlusNormal"/>
            </w:pPr>
          </w:p>
        </w:tc>
        <w:tc>
          <w:tcPr>
            <w:tcW w:w="1020" w:type="dxa"/>
          </w:tcPr>
          <w:p w:rsidR="00EA4B03" w:rsidRDefault="00EA4B03">
            <w:pPr>
              <w:pStyle w:val="ConsPlusNormal"/>
            </w:pPr>
          </w:p>
        </w:tc>
        <w:tc>
          <w:tcPr>
            <w:tcW w:w="1094" w:type="dxa"/>
          </w:tcPr>
          <w:p w:rsidR="00EA4B03" w:rsidRDefault="00EA4B03">
            <w:pPr>
              <w:pStyle w:val="ConsPlusNormal"/>
            </w:pPr>
          </w:p>
        </w:tc>
        <w:tc>
          <w:tcPr>
            <w:tcW w:w="1243" w:type="dxa"/>
          </w:tcPr>
          <w:p w:rsidR="00EA4B03" w:rsidRDefault="00EA4B03">
            <w:pPr>
              <w:pStyle w:val="ConsPlusNormal"/>
            </w:pPr>
          </w:p>
        </w:tc>
        <w:tc>
          <w:tcPr>
            <w:tcW w:w="1134" w:type="dxa"/>
          </w:tcPr>
          <w:p w:rsidR="00EA4B03" w:rsidRDefault="00EA4B03">
            <w:pPr>
              <w:pStyle w:val="ConsPlusNormal"/>
            </w:pPr>
          </w:p>
        </w:tc>
        <w:tc>
          <w:tcPr>
            <w:tcW w:w="1094" w:type="dxa"/>
          </w:tcPr>
          <w:p w:rsidR="00EA4B03" w:rsidRDefault="00EA4B03">
            <w:pPr>
              <w:pStyle w:val="ConsPlusNormal"/>
            </w:pPr>
          </w:p>
        </w:tc>
        <w:tc>
          <w:tcPr>
            <w:tcW w:w="1191" w:type="dxa"/>
          </w:tcPr>
          <w:p w:rsidR="00EA4B03" w:rsidRDefault="00EA4B03">
            <w:pPr>
              <w:pStyle w:val="ConsPlusNormal"/>
            </w:pPr>
          </w:p>
        </w:tc>
        <w:tc>
          <w:tcPr>
            <w:tcW w:w="907" w:type="dxa"/>
          </w:tcPr>
          <w:p w:rsidR="00EA4B03" w:rsidRDefault="00EA4B03">
            <w:pPr>
              <w:pStyle w:val="ConsPlusNormal"/>
            </w:pPr>
          </w:p>
        </w:tc>
        <w:tc>
          <w:tcPr>
            <w:tcW w:w="1020"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2.5.   Расчет   возмещения   ущерба  имуществу  (за  исключением  страховых</w:t>
      </w:r>
    </w:p>
    <w:p w:rsidR="00EA4B03" w:rsidRDefault="00EA4B03">
      <w:pPr>
        <w:pStyle w:val="ConsPlusNonformat"/>
        <w:jc w:val="both"/>
      </w:pPr>
      <w:r>
        <w:t>возмещений)</w:t>
      </w:r>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04"/>
        <w:gridCol w:w="907"/>
        <w:gridCol w:w="1077"/>
        <w:gridCol w:w="1020"/>
        <w:gridCol w:w="1094"/>
        <w:gridCol w:w="1243"/>
        <w:gridCol w:w="1134"/>
        <w:gridCol w:w="1094"/>
        <w:gridCol w:w="1191"/>
        <w:gridCol w:w="907"/>
        <w:gridCol w:w="1020"/>
      </w:tblGrid>
      <w:tr w:rsidR="00EA4B03">
        <w:tc>
          <w:tcPr>
            <w:tcW w:w="2904" w:type="dxa"/>
            <w:vMerge w:val="restart"/>
            <w:tcBorders>
              <w:left w:val="nil"/>
            </w:tcBorders>
          </w:tcPr>
          <w:p w:rsidR="00EA4B03" w:rsidRDefault="00EA4B03">
            <w:pPr>
              <w:pStyle w:val="ConsPlusNormal"/>
              <w:jc w:val="center"/>
            </w:pPr>
            <w:r>
              <w:t>Наименование показателя</w:t>
            </w:r>
          </w:p>
        </w:tc>
        <w:tc>
          <w:tcPr>
            <w:tcW w:w="907" w:type="dxa"/>
            <w:vMerge w:val="restart"/>
          </w:tcPr>
          <w:p w:rsidR="00EA4B03" w:rsidRDefault="00EA4B03">
            <w:pPr>
              <w:pStyle w:val="ConsPlusNormal"/>
              <w:jc w:val="center"/>
            </w:pPr>
            <w:r>
              <w:t>Код строки</w:t>
            </w:r>
          </w:p>
        </w:tc>
        <w:tc>
          <w:tcPr>
            <w:tcW w:w="3191" w:type="dxa"/>
            <w:gridSpan w:val="3"/>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3471" w:type="dxa"/>
            <w:gridSpan w:val="3"/>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3118" w:type="dxa"/>
            <w:gridSpan w:val="3"/>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904" w:type="dxa"/>
            <w:vMerge/>
            <w:tcBorders>
              <w:left w:val="nil"/>
            </w:tcBorders>
          </w:tcPr>
          <w:p w:rsidR="00EA4B03" w:rsidRDefault="00EA4B03">
            <w:pPr>
              <w:pStyle w:val="ConsPlusNormal"/>
            </w:pPr>
          </w:p>
        </w:tc>
        <w:tc>
          <w:tcPr>
            <w:tcW w:w="907" w:type="dxa"/>
            <w:vMerge/>
          </w:tcPr>
          <w:p w:rsidR="00EA4B03" w:rsidRDefault="00EA4B03">
            <w:pPr>
              <w:pStyle w:val="ConsPlusNormal"/>
            </w:pPr>
          </w:p>
        </w:tc>
        <w:tc>
          <w:tcPr>
            <w:tcW w:w="1077" w:type="dxa"/>
          </w:tcPr>
          <w:p w:rsidR="00EA4B03" w:rsidRDefault="00EA4B03">
            <w:pPr>
              <w:pStyle w:val="ConsPlusNormal"/>
              <w:jc w:val="center"/>
            </w:pPr>
            <w:r>
              <w:t>средняя сумма одного возмещения</w:t>
            </w:r>
          </w:p>
        </w:tc>
        <w:tc>
          <w:tcPr>
            <w:tcW w:w="1020" w:type="dxa"/>
          </w:tcPr>
          <w:p w:rsidR="00EA4B03" w:rsidRDefault="00EA4B03">
            <w:pPr>
              <w:pStyle w:val="ConsPlusNormal"/>
              <w:jc w:val="center"/>
            </w:pPr>
            <w:r>
              <w:t>прогнозируемое количество случаев поступления возмещения ущерба, ед</w:t>
            </w:r>
          </w:p>
        </w:tc>
        <w:tc>
          <w:tcPr>
            <w:tcW w:w="1094" w:type="dxa"/>
          </w:tcPr>
          <w:p w:rsidR="00EA4B03" w:rsidRDefault="00EA4B03">
            <w:pPr>
              <w:pStyle w:val="ConsPlusNormal"/>
              <w:jc w:val="center"/>
            </w:pPr>
            <w:r>
              <w:t>сумма</w:t>
            </w:r>
          </w:p>
        </w:tc>
        <w:tc>
          <w:tcPr>
            <w:tcW w:w="1243" w:type="dxa"/>
          </w:tcPr>
          <w:p w:rsidR="00EA4B03" w:rsidRDefault="00EA4B03">
            <w:pPr>
              <w:pStyle w:val="ConsPlusNormal"/>
              <w:jc w:val="center"/>
            </w:pPr>
            <w:r>
              <w:t>средняя сумма одного возмещения</w:t>
            </w:r>
          </w:p>
        </w:tc>
        <w:tc>
          <w:tcPr>
            <w:tcW w:w="1134" w:type="dxa"/>
          </w:tcPr>
          <w:p w:rsidR="00EA4B03" w:rsidRDefault="00EA4B03">
            <w:pPr>
              <w:pStyle w:val="ConsPlusNormal"/>
              <w:jc w:val="center"/>
            </w:pPr>
            <w:r>
              <w:t>прогнозируемое количество случаев поступления возмещения ущерба, ед</w:t>
            </w:r>
          </w:p>
        </w:tc>
        <w:tc>
          <w:tcPr>
            <w:tcW w:w="1094" w:type="dxa"/>
          </w:tcPr>
          <w:p w:rsidR="00EA4B03" w:rsidRDefault="00EA4B03">
            <w:pPr>
              <w:pStyle w:val="ConsPlusNormal"/>
              <w:jc w:val="center"/>
            </w:pPr>
            <w:r>
              <w:t>сумма</w:t>
            </w:r>
          </w:p>
        </w:tc>
        <w:tc>
          <w:tcPr>
            <w:tcW w:w="1191" w:type="dxa"/>
          </w:tcPr>
          <w:p w:rsidR="00EA4B03" w:rsidRDefault="00EA4B03">
            <w:pPr>
              <w:pStyle w:val="ConsPlusNormal"/>
              <w:jc w:val="center"/>
            </w:pPr>
            <w:r>
              <w:t>средняя сумма одного возмещения</w:t>
            </w:r>
          </w:p>
        </w:tc>
        <w:tc>
          <w:tcPr>
            <w:tcW w:w="907" w:type="dxa"/>
          </w:tcPr>
          <w:p w:rsidR="00EA4B03" w:rsidRDefault="00EA4B03">
            <w:pPr>
              <w:pStyle w:val="ConsPlusNormal"/>
              <w:jc w:val="center"/>
            </w:pPr>
            <w:r>
              <w:t>прогнозируемое количество случаев поступления возмещения ущерба, ед</w:t>
            </w:r>
          </w:p>
        </w:tc>
        <w:tc>
          <w:tcPr>
            <w:tcW w:w="1020" w:type="dxa"/>
            <w:tcBorders>
              <w:right w:val="nil"/>
            </w:tcBorders>
          </w:tcPr>
          <w:p w:rsidR="00EA4B03" w:rsidRDefault="00EA4B03">
            <w:pPr>
              <w:pStyle w:val="ConsPlusNormal"/>
              <w:jc w:val="center"/>
            </w:pPr>
            <w:r>
              <w:t>сумма</w:t>
            </w:r>
          </w:p>
        </w:tc>
      </w:tr>
      <w:tr w:rsidR="00EA4B03">
        <w:tc>
          <w:tcPr>
            <w:tcW w:w="2904" w:type="dxa"/>
            <w:tcBorders>
              <w:left w:val="nil"/>
            </w:tcBorders>
          </w:tcPr>
          <w:p w:rsidR="00EA4B03" w:rsidRDefault="00EA4B03">
            <w:pPr>
              <w:pStyle w:val="ConsPlusNormal"/>
              <w:jc w:val="center"/>
            </w:pPr>
            <w:r>
              <w:t>1</w:t>
            </w:r>
          </w:p>
        </w:tc>
        <w:tc>
          <w:tcPr>
            <w:tcW w:w="907" w:type="dxa"/>
          </w:tcPr>
          <w:p w:rsidR="00EA4B03" w:rsidRDefault="00EA4B03">
            <w:pPr>
              <w:pStyle w:val="ConsPlusNormal"/>
              <w:jc w:val="center"/>
            </w:pPr>
            <w:r>
              <w:t>2</w:t>
            </w:r>
          </w:p>
        </w:tc>
        <w:tc>
          <w:tcPr>
            <w:tcW w:w="1077" w:type="dxa"/>
          </w:tcPr>
          <w:p w:rsidR="00EA4B03" w:rsidRDefault="00EA4B03">
            <w:pPr>
              <w:pStyle w:val="ConsPlusNormal"/>
              <w:jc w:val="center"/>
            </w:pPr>
            <w:r>
              <w:t>3</w:t>
            </w:r>
          </w:p>
        </w:tc>
        <w:tc>
          <w:tcPr>
            <w:tcW w:w="1020" w:type="dxa"/>
          </w:tcPr>
          <w:p w:rsidR="00EA4B03" w:rsidRDefault="00EA4B03">
            <w:pPr>
              <w:pStyle w:val="ConsPlusNormal"/>
              <w:jc w:val="center"/>
            </w:pPr>
            <w:r>
              <w:t>4</w:t>
            </w:r>
          </w:p>
        </w:tc>
        <w:tc>
          <w:tcPr>
            <w:tcW w:w="1094" w:type="dxa"/>
          </w:tcPr>
          <w:p w:rsidR="00EA4B03" w:rsidRDefault="00EA4B03">
            <w:pPr>
              <w:pStyle w:val="ConsPlusNormal"/>
              <w:jc w:val="center"/>
            </w:pPr>
            <w:r>
              <w:t>5</w:t>
            </w:r>
          </w:p>
        </w:tc>
        <w:tc>
          <w:tcPr>
            <w:tcW w:w="1243" w:type="dxa"/>
          </w:tcPr>
          <w:p w:rsidR="00EA4B03" w:rsidRDefault="00EA4B03">
            <w:pPr>
              <w:pStyle w:val="ConsPlusNormal"/>
              <w:jc w:val="center"/>
            </w:pPr>
            <w:r>
              <w:t>6</w:t>
            </w:r>
          </w:p>
        </w:tc>
        <w:tc>
          <w:tcPr>
            <w:tcW w:w="1134" w:type="dxa"/>
          </w:tcPr>
          <w:p w:rsidR="00EA4B03" w:rsidRDefault="00EA4B03">
            <w:pPr>
              <w:pStyle w:val="ConsPlusNormal"/>
              <w:jc w:val="center"/>
            </w:pPr>
            <w:r>
              <w:t>7</w:t>
            </w:r>
          </w:p>
        </w:tc>
        <w:tc>
          <w:tcPr>
            <w:tcW w:w="1094" w:type="dxa"/>
          </w:tcPr>
          <w:p w:rsidR="00EA4B03" w:rsidRDefault="00EA4B03">
            <w:pPr>
              <w:pStyle w:val="ConsPlusNormal"/>
              <w:jc w:val="center"/>
            </w:pPr>
            <w:r>
              <w:t>8</w:t>
            </w:r>
          </w:p>
        </w:tc>
        <w:tc>
          <w:tcPr>
            <w:tcW w:w="1191" w:type="dxa"/>
          </w:tcPr>
          <w:p w:rsidR="00EA4B03" w:rsidRDefault="00EA4B03">
            <w:pPr>
              <w:pStyle w:val="ConsPlusNormal"/>
              <w:jc w:val="center"/>
            </w:pPr>
            <w:r>
              <w:t>9</w:t>
            </w:r>
          </w:p>
        </w:tc>
        <w:tc>
          <w:tcPr>
            <w:tcW w:w="907" w:type="dxa"/>
          </w:tcPr>
          <w:p w:rsidR="00EA4B03" w:rsidRDefault="00EA4B03">
            <w:pPr>
              <w:pStyle w:val="ConsPlusNormal"/>
              <w:jc w:val="center"/>
            </w:pPr>
            <w:r>
              <w:t>10</w:t>
            </w:r>
          </w:p>
        </w:tc>
        <w:tc>
          <w:tcPr>
            <w:tcW w:w="1020" w:type="dxa"/>
            <w:tcBorders>
              <w:right w:val="nil"/>
            </w:tcBorders>
          </w:tcPr>
          <w:p w:rsidR="00EA4B03" w:rsidRDefault="00EA4B03">
            <w:pPr>
              <w:pStyle w:val="ConsPlusNormal"/>
              <w:jc w:val="center"/>
            </w:pPr>
            <w:r>
              <w:t>11</w:t>
            </w:r>
          </w:p>
        </w:tc>
      </w:tr>
      <w:tr w:rsidR="00EA4B03">
        <w:tblPrEx>
          <w:tblBorders>
            <w:right w:val="single" w:sz="4" w:space="0" w:color="auto"/>
          </w:tblBorders>
        </w:tblPrEx>
        <w:tc>
          <w:tcPr>
            <w:tcW w:w="2904" w:type="dxa"/>
            <w:tcBorders>
              <w:left w:val="nil"/>
            </w:tcBorders>
          </w:tcPr>
          <w:p w:rsidR="00EA4B03" w:rsidRDefault="00EA4B03">
            <w:pPr>
              <w:pStyle w:val="ConsPlusNormal"/>
            </w:pPr>
            <w:r>
              <w:t>Возмещение ущерба имуществу (за исключением страховых возмещений), всего</w:t>
            </w:r>
          </w:p>
        </w:tc>
        <w:tc>
          <w:tcPr>
            <w:tcW w:w="907" w:type="dxa"/>
            <w:vAlign w:val="bottom"/>
          </w:tcPr>
          <w:p w:rsidR="00EA4B03" w:rsidRDefault="00EA4B03">
            <w:pPr>
              <w:pStyle w:val="ConsPlusNormal"/>
              <w:jc w:val="center"/>
            </w:pPr>
            <w:r>
              <w:t>0100</w:t>
            </w:r>
          </w:p>
        </w:tc>
        <w:tc>
          <w:tcPr>
            <w:tcW w:w="1077" w:type="dxa"/>
            <w:vAlign w:val="bottom"/>
          </w:tcPr>
          <w:p w:rsidR="00EA4B03" w:rsidRDefault="00EA4B03">
            <w:pPr>
              <w:pStyle w:val="ConsPlusNormal"/>
              <w:jc w:val="center"/>
            </w:pPr>
            <w:r>
              <w:t>x</w:t>
            </w:r>
          </w:p>
        </w:tc>
        <w:tc>
          <w:tcPr>
            <w:tcW w:w="1020" w:type="dxa"/>
            <w:vAlign w:val="bottom"/>
          </w:tcPr>
          <w:p w:rsidR="00EA4B03" w:rsidRDefault="00EA4B03">
            <w:pPr>
              <w:pStyle w:val="ConsPlusNormal"/>
              <w:jc w:val="center"/>
            </w:pPr>
            <w:r>
              <w:t>x</w:t>
            </w:r>
          </w:p>
        </w:tc>
        <w:tc>
          <w:tcPr>
            <w:tcW w:w="1094" w:type="dxa"/>
            <w:vAlign w:val="bottom"/>
          </w:tcPr>
          <w:p w:rsidR="00EA4B03" w:rsidRDefault="00EA4B03">
            <w:pPr>
              <w:pStyle w:val="ConsPlusNormal"/>
            </w:pPr>
          </w:p>
        </w:tc>
        <w:tc>
          <w:tcPr>
            <w:tcW w:w="1243" w:type="dxa"/>
            <w:vAlign w:val="bottom"/>
          </w:tcPr>
          <w:p w:rsidR="00EA4B03" w:rsidRDefault="00EA4B03">
            <w:pPr>
              <w:pStyle w:val="ConsPlusNormal"/>
              <w:jc w:val="center"/>
            </w:pPr>
            <w:r>
              <w:t>x</w:t>
            </w:r>
          </w:p>
        </w:tc>
        <w:tc>
          <w:tcPr>
            <w:tcW w:w="1134" w:type="dxa"/>
            <w:vAlign w:val="bottom"/>
          </w:tcPr>
          <w:p w:rsidR="00EA4B03" w:rsidRDefault="00EA4B03">
            <w:pPr>
              <w:pStyle w:val="ConsPlusNormal"/>
              <w:jc w:val="center"/>
            </w:pPr>
            <w:r>
              <w:t>x</w:t>
            </w:r>
          </w:p>
        </w:tc>
        <w:tc>
          <w:tcPr>
            <w:tcW w:w="1094" w:type="dxa"/>
            <w:vAlign w:val="bottom"/>
          </w:tcPr>
          <w:p w:rsidR="00EA4B03" w:rsidRDefault="00EA4B03">
            <w:pPr>
              <w:pStyle w:val="ConsPlusNormal"/>
            </w:pPr>
          </w:p>
        </w:tc>
        <w:tc>
          <w:tcPr>
            <w:tcW w:w="1191" w:type="dxa"/>
            <w:vAlign w:val="bottom"/>
          </w:tcPr>
          <w:p w:rsidR="00EA4B03" w:rsidRDefault="00EA4B03">
            <w:pPr>
              <w:pStyle w:val="ConsPlusNormal"/>
              <w:jc w:val="center"/>
            </w:pPr>
            <w:r>
              <w:t>x</w:t>
            </w:r>
          </w:p>
        </w:tc>
        <w:tc>
          <w:tcPr>
            <w:tcW w:w="907" w:type="dxa"/>
            <w:vAlign w:val="bottom"/>
          </w:tcPr>
          <w:p w:rsidR="00EA4B03" w:rsidRDefault="00EA4B03">
            <w:pPr>
              <w:pStyle w:val="ConsPlusNormal"/>
              <w:jc w:val="center"/>
            </w:pPr>
            <w:r>
              <w:t>x</w:t>
            </w:r>
          </w:p>
        </w:tc>
        <w:tc>
          <w:tcPr>
            <w:tcW w:w="1020" w:type="dxa"/>
          </w:tcPr>
          <w:p w:rsidR="00EA4B03" w:rsidRDefault="00EA4B03">
            <w:pPr>
              <w:pStyle w:val="ConsPlusNormal"/>
            </w:pPr>
          </w:p>
        </w:tc>
      </w:tr>
      <w:tr w:rsidR="00EA4B03">
        <w:tblPrEx>
          <w:tblBorders>
            <w:right w:val="single" w:sz="4" w:space="0" w:color="auto"/>
          </w:tblBorders>
        </w:tblPrEx>
        <w:tc>
          <w:tcPr>
            <w:tcW w:w="2904" w:type="dxa"/>
            <w:tcBorders>
              <w:left w:val="nil"/>
            </w:tcBorders>
          </w:tcPr>
          <w:p w:rsidR="00EA4B03" w:rsidRDefault="00EA4B03">
            <w:pPr>
              <w:pStyle w:val="ConsPlusNormal"/>
              <w:ind w:left="283"/>
            </w:pPr>
            <w:r>
              <w:t>в том числе:</w:t>
            </w:r>
          </w:p>
        </w:tc>
        <w:tc>
          <w:tcPr>
            <w:tcW w:w="907" w:type="dxa"/>
            <w:vAlign w:val="bottom"/>
          </w:tcPr>
          <w:p w:rsidR="00EA4B03" w:rsidRDefault="00EA4B03">
            <w:pPr>
              <w:pStyle w:val="ConsPlusNormal"/>
              <w:jc w:val="center"/>
            </w:pPr>
            <w:r>
              <w:t>0101</w:t>
            </w:r>
          </w:p>
        </w:tc>
        <w:tc>
          <w:tcPr>
            <w:tcW w:w="1077" w:type="dxa"/>
          </w:tcPr>
          <w:p w:rsidR="00EA4B03" w:rsidRDefault="00EA4B03">
            <w:pPr>
              <w:pStyle w:val="ConsPlusNormal"/>
            </w:pPr>
          </w:p>
        </w:tc>
        <w:tc>
          <w:tcPr>
            <w:tcW w:w="1020" w:type="dxa"/>
          </w:tcPr>
          <w:p w:rsidR="00EA4B03" w:rsidRDefault="00EA4B03">
            <w:pPr>
              <w:pStyle w:val="ConsPlusNormal"/>
            </w:pPr>
          </w:p>
        </w:tc>
        <w:tc>
          <w:tcPr>
            <w:tcW w:w="1094" w:type="dxa"/>
          </w:tcPr>
          <w:p w:rsidR="00EA4B03" w:rsidRDefault="00EA4B03">
            <w:pPr>
              <w:pStyle w:val="ConsPlusNormal"/>
            </w:pPr>
          </w:p>
        </w:tc>
        <w:tc>
          <w:tcPr>
            <w:tcW w:w="1243" w:type="dxa"/>
          </w:tcPr>
          <w:p w:rsidR="00EA4B03" w:rsidRDefault="00EA4B03">
            <w:pPr>
              <w:pStyle w:val="ConsPlusNormal"/>
            </w:pPr>
          </w:p>
        </w:tc>
        <w:tc>
          <w:tcPr>
            <w:tcW w:w="1134" w:type="dxa"/>
          </w:tcPr>
          <w:p w:rsidR="00EA4B03" w:rsidRDefault="00EA4B03">
            <w:pPr>
              <w:pStyle w:val="ConsPlusNormal"/>
            </w:pPr>
          </w:p>
        </w:tc>
        <w:tc>
          <w:tcPr>
            <w:tcW w:w="1094" w:type="dxa"/>
          </w:tcPr>
          <w:p w:rsidR="00EA4B03" w:rsidRDefault="00EA4B03">
            <w:pPr>
              <w:pStyle w:val="ConsPlusNormal"/>
            </w:pPr>
          </w:p>
        </w:tc>
        <w:tc>
          <w:tcPr>
            <w:tcW w:w="1191" w:type="dxa"/>
          </w:tcPr>
          <w:p w:rsidR="00EA4B03" w:rsidRDefault="00EA4B03">
            <w:pPr>
              <w:pStyle w:val="ConsPlusNormal"/>
            </w:pPr>
          </w:p>
        </w:tc>
        <w:tc>
          <w:tcPr>
            <w:tcW w:w="907" w:type="dxa"/>
          </w:tcPr>
          <w:p w:rsidR="00EA4B03" w:rsidRDefault="00EA4B03">
            <w:pPr>
              <w:pStyle w:val="ConsPlusNormal"/>
            </w:pPr>
          </w:p>
        </w:tc>
        <w:tc>
          <w:tcPr>
            <w:tcW w:w="1020" w:type="dxa"/>
          </w:tcPr>
          <w:p w:rsidR="00EA4B03" w:rsidRDefault="00EA4B03">
            <w:pPr>
              <w:pStyle w:val="ConsPlusNormal"/>
            </w:pPr>
          </w:p>
        </w:tc>
      </w:tr>
      <w:tr w:rsidR="00EA4B03">
        <w:tblPrEx>
          <w:tblBorders>
            <w:right w:val="single" w:sz="4" w:space="0" w:color="auto"/>
          </w:tblBorders>
        </w:tblPrEx>
        <w:tc>
          <w:tcPr>
            <w:tcW w:w="2904" w:type="dxa"/>
            <w:tcBorders>
              <w:left w:val="nil"/>
            </w:tcBorders>
          </w:tcPr>
          <w:p w:rsidR="00EA4B03" w:rsidRDefault="00EA4B03">
            <w:pPr>
              <w:pStyle w:val="ConsPlusNormal"/>
            </w:pPr>
          </w:p>
        </w:tc>
        <w:tc>
          <w:tcPr>
            <w:tcW w:w="907" w:type="dxa"/>
          </w:tcPr>
          <w:p w:rsidR="00EA4B03" w:rsidRDefault="00EA4B03">
            <w:pPr>
              <w:pStyle w:val="ConsPlusNormal"/>
            </w:pPr>
          </w:p>
        </w:tc>
        <w:tc>
          <w:tcPr>
            <w:tcW w:w="1077" w:type="dxa"/>
          </w:tcPr>
          <w:p w:rsidR="00EA4B03" w:rsidRDefault="00EA4B03">
            <w:pPr>
              <w:pStyle w:val="ConsPlusNormal"/>
            </w:pPr>
          </w:p>
        </w:tc>
        <w:tc>
          <w:tcPr>
            <w:tcW w:w="1020" w:type="dxa"/>
          </w:tcPr>
          <w:p w:rsidR="00EA4B03" w:rsidRDefault="00EA4B03">
            <w:pPr>
              <w:pStyle w:val="ConsPlusNormal"/>
            </w:pPr>
          </w:p>
        </w:tc>
        <w:tc>
          <w:tcPr>
            <w:tcW w:w="1094" w:type="dxa"/>
          </w:tcPr>
          <w:p w:rsidR="00EA4B03" w:rsidRDefault="00EA4B03">
            <w:pPr>
              <w:pStyle w:val="ConsPlusNormal"/>
            </w:pPr>
          </w:p>
        </w:tc>
        <w:tc>
          <w:tcPr>
            <w:tcW w:w="1243" w:type="dxa"/>
          </w:tcPr>
          <w:p w:rsidR="00EA4B03" w:rsidRDefault="00EA4B03">
            <w:pPr>
              <w:pStyle w:val="ConsPlusNormal"/>
            </w:pPr>
          </w:p>
        </w:tc>
        <w:tc>
          <w:tcPr>
            <w:tcW w:w="1134" w:type="dxa"/>
          </w:tcPr>
          <w:p w:rsidR="00EA4B03" w:rsidRDefault="00EA4B03">
            <w:pPr>
              <w:pStyle w:val="ConsPlusNormal"/>
            </w:pPr>
          </w:p>
        </w:tc>
        <w:tc>
          <w:tcPr>
            <w:tcW w:w="1094" w:type="dxa"/>
          </w:tcPr>
          <w:p w:rsidR="00EA4B03" w:rsidRDefault="00EA4B03">
            <w:pPr>
              <w:pStyle w:val="ConsPlusNormal"/>
            </w:pPr>
          </w:p>
        </w:tc>
        <w:tc>
          <w:tcPr>
            <w:tcW w:w="1191" w:type="dxa"/>
          </w:tcPr>
          <w:p w:rsidR="00EA4B03" w:rsidRDefault="00EA4B03">
            <w:pPr>
              <w:pStyle w:val="ConsPlusNormal"/>
            </w:pPr>
          </w:p>
        </w:tc>
        <w:tc>
          <w:tcPr>
            <w:tcW w:w="907" w:type="dxa"/>
          </w:tcPr>
          <w:p w:rsidR="00EA4B03" w:rsidRDefault="00EA4B03">
            <w:pPr>
              <w:pStyle w:val="ConsPlusNormal"/>
            </w:pPr>
          </w:p>
        </w:tc>
        <w:tc>
          <w:tcPr>
            <w:tcW w:w="1020"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2.6. Расчет прочих поступлений в виде принудительного изъятия</w:t>
      </w:r>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04"/>
        <w:gridCol w:w="907"/>
        <w:gridCol w:w="1077"/>
        <w:gridCol w:w="1020"/>
        <w:gridCol w:w="1094"/>
        <w:gridCol w:w="1243"/>
        <w:gridCol w:w="1134"/>
        <w:gridCol w:w="1094"/>
        <w:gridCol w:w="1191"/>
        <w:gridCol w:w="907"/>
        <w:gridCol w:w="1020"/>
      </w:tblGrid>
      <w:tr w:rsidR="00EA4B03">
        <w:tc>
          <w:tcPr>
            <w:tcW w:w="2904" w:type="dxa"/>
            <w:vMerge w:val="restart"/>
            <w:tcBorders>
              <w:left w:val="nil"/>
            </w:tcBorders>
          </w:tcPr>
          <w:p w:rsidR="00EA4B03" w:rsidRDefault="00EA4B03">
            <w:pPr>
              <w:pStyle w:val="ConsPlusNormal"/>
              <w:jc w:val="center"/>
            </w:pPr>
            <w:r>
              <w:t>Наименование показателя</w:t>
            </w:r>
          </w:p>
        </w:tc>
        <w:tc>
          <w:tcPr>
            <w:tcW w:w="907" w:type="dxa"/>
            <w:vMerge w:val="restart"/>
          </w:tcPr>
          <w:p w:rsidR="00EA4B03" w:rsidRDefault="00EA4B03">
            <w:pPr>
              <w:pStyle w:val="ConsPlusNormal"/>
              <w:jc w:val="center"/>
            </w:pPr>
            <w:r>
              <w:t>Код строки</w:t>
            </w:r>
          </w:p>
        </w:tc>
        <w:tc>
          <w:tcPr>
            <w:tcW w:w="3191" w:type="dxa"/>
            <w:gridSpan w:val="3"/>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3471" w:type="dxa"/>
            <w:gridSpan w:val="3"/>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3118" w:type="dxa"/>
            <w:gridSpan w:val="3"/>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904" w:type="dxa"/>
            <w:vMerge/>
            <w:tcBorders>
              <w:left w:val="nil"/>
            </w:tcBorders>
          </w:tcPr>
          <w:p w:rsidR="00EA4B03" w:rsidRDefault="00EA4B03">
            <w:pPr>
              <w:pStyle w:val="ConsPlusNormal"/>
            </w:pPr>
          </w:p>
        </w:tc>
        <w:tc>
          <w:tcPr>
            <w:tcW w:w="907" w:type="dxa"/>
            <w:vMerge/>
          </w:tcPr>
          <w:p w:rsidR="00EA4B03" w:rsidRDefault="00EA4B03">
            <w:pPr>
              <w:pStyle w:val="ConsPlusNormal"/>
            </w:pPr>
          </w:p>
        </w:tc>
        <w:tc>
          <w:tcPr>
            <w:tcW w:w="1077" w:type="dxa"/>
          </w:tcPr>
          <w:p w:rsidR="00EA4B03" w:rsidRDefault="00EA4B03">
            <w:pPr>
              <w:pStyle w:val="ConsPlusNormal"/>
              <w:jc w:val="center"/>
            </w:pPr>
            <w:r>
              <w:t>средняя сумма одного возмеще</w:t>
            </w:r>
            <w:r>
              <w:lastRenderedPageBreak/>
              <w:t>ния</w:t>
            </w:r>
          </w:p>
        </w:tc>
        <w:tc>
          <w:tcPr>
            <w:tcW w:w="1020" w:type="dxa"/>
          </w:tcPr>
          <w:p w:rsidR="00EA4B03" w:rsidRDefault="00EA4B03">
            <w:pPr>
              <w:pStyle w:val="ConsPlusNormal"/>
              <w:jc w:val="center"/>
            </w:pPr>
            <w:r>
              <w:lastRenderedPageBreak/>
              <w:t xml:space="preserve">прогнозируемое количество </w:t>
            </w:r>
            <w:r>
              <w:lastRenderedPageBreak/>
              <w:t>случаев поступления возмещения ущерба, ед</w:t>
            </w:r>
          </w:p>
        </w:tc>
        <w:tc>
          <w:tcPr>
            <w:tcW w:w="1094" w:type="dxa"/>
          </w:tcPr>
          <w:p w:rsidR="00EA4B03" w:rsidRDefault="00EA4B03">
            <w:pPr>
              <w:pStyle w:val="ConsPlusNormal"/>
              <w:jc w:val="center"/>
            </w:pPr>
            <w:r>
              <w:lastRenderedPageBreak/>
              <w:t>сумма</w:t>
            </w:r>
          </w:p>
        </w:tc>
        <w:tc>
          <w:tcPr>
            <w:tcW w:w="1243" w:type="dxa"/>
          </w:tcPr>
          <w:p w:rsidR="00EA4B03" w:rsidRDefault="00EA4B03">
            <w:pPr>
              <w:pStyle w:val="ConsPlusNormal"/>
              <w:jc w:val="center"/>
            </w:pPr>
            <w:r>
              <w:t>средняя сумма одного возмещени</w:t>
            </w:r>
            <w:r>
              <w:lastRenderedPageBreak/>
              <w:t>я</w:t>
            </w:r>
          </w:p>
        </w:tc>
        <w:tc>
          <w:tcPr>
            <w:tcW w:w="1134" w:type="dxa"/>
          </w:tcPr>
          <w:p w:rsidR="00EA4B03" w:rsidRDefault="00EA4B03">
            <w:pPr>
              <w:pStyle w:val="ConsPlusNormal"/>
              <w:jc w:val="center"/>
            </w:pPr>
            <w:r>
              <w:lastRenderedPageBreak/>
              <w:t xml:space="preserve">прогнозируемое количество случаев </w:t>
            </w:r>
            <w:r>
              <w:lastRenderedPageBreak/>
              <w:t>поступления возмещения ущерба, ед</w:t>
            </w:r>
          </w:p>
        </w:tc>
        <w:tc>
          <w:tcPr>
            <w:tcW w:w="1094" w:type="dxa"/>
          </w:tcPr>
          <w:p w:rsidR="00EA4B03" w:rsidRDefault="00EA4B03">
            <w:pPr>
              <w:pStyle w:val="ConsPlusNormal"/>
              <w:jc w:val="center"/>
            </w:pPr>
            <w:r>
              <w:lastRenderedPageBreak/>
              <w:t>сумма</w:t>
            </w:r>
          </w:p>
        </w:tc>
        <w:tc>
          <w:tcPr>
            <w:tcW w:w="1191" w:type="dxa"/>
          </w:tcPr>
          <w:p w:rsidR="00EA4B03" w:rsidRDefault="00EA4B03">
            <w:pPr>
              <w:pStyle w:val="ConsPlusNormal"/>
              <w:jc w:val="center"/>
            </w:pPr>
            <w:r>
              <w:t>средняя сумма одного возмещен</w:t>
            </w:r>
            <w:r>
              <w:lastRenderedPageBreak/>
              <w:t>ия</w:t>
            </w:r>
          </w:p>
        </w:tc>
        <w:tc>
          <w:tcPr>
            <w:tcW w:w="907" w:type="dxa"/>
          </w:tcPr>
          <w:p w:rsidR="00EA4B03" w:rsidRDefault="00EA4B03">
            <w:pPr>
              <w:pStyle w:val="ConsPlusNormal"/>
              <w:jc w:val="center"/>
            </w:pPr>
            <w:r>
              <w:lastRenderedPageBreak/>
              <w:t>прогнозируемое количес</w:t>
            </w:r>
            <w:r>
              <w:lastRenderedPageBreak/>
              <w:t>тво случаев поступления возмещения ущерба, ед</w:t>
            </w:r>
          </w:p>
        </w:tc>
        <w:tc>
          <w:tcPr>
            <w:tcW w:w="1020" w:type="dxa"/>
            <w:tcBorders>
              <w:right w:val="nil"/>
            </w:tcBorders>
          </w:tcPr>
          <w:p w:rsidR="00EA4B03" w:rsidRDefault="00EA4B03">
            <w:pPr>
              <w:pStyle w:val="ConsPlusNormal"/>
              <w:jc w:val="center"/>
            </w:pPr>
            <w:r>
              <w:lastRenderedPageBreak/>
              <w:t>сумма</w:t>
            </w:r>
          </w:p>
        </w:tc>
      </w:tr>
      <w:tr w:rsidR="00EA4B03">
        <w:tc>
          <w:tcPr>
            <w:tcW w:w="2904" w:type="dxa"/>
            <w:tcBorders>
              <w:left w:val="nil"/>
            </w:tcBorders>
          </w:tcPr>
          <w:p w:rsidR="00EA4B03" w:rsidRDefault="00EA4B03">
            <w:pPr>
              <w:pStyle w:val="ConsPlusNormal"/>
              <w:jc w:val="center"/>
            </w:pPr>
            <w:r>
              <w:lastRenderedPageBreak/>
              <w:t>1</w:t>
            </w:r>
          </w:p>
        </w:tc>
        <w:tc>
          <w:tcPr>
            <w:tcW w:w="907" w:type="dxa"/>
          </w:tcPr>
          <w:p w:rsidR="00EA4B03" w:rsidRDefault="00EA4B03">
            <w:pPr>
              <w:pStyle w:val="ConsPlusNormal"/>
              <w:jc w:val="center"/>
            </w:pPr>
            <w:r>
              <w:t>2</w:t>
            </w:r>
          </w:p>
        </w:tc>
        <w:tc>
          <w:tcPr>
            <w:tcW w:w="1077" w:type="dxa"/>
          </w:tcPr>
          <w:p w:rsidR="00EA4B03" w:rsidRDefault="00EA4B03">
            <w:pPr>
              <w:pStyle w:val="ConsPlusNormal"/>
              <w:jc w:val="center"/>
            </w:pPr>
            <w:r>
              <w:t>3</w:t>
            </w:r>
          </w:p>
        </w:tc>
        <w:tc>
          <w:tcPr>
            <w:tcW w:w="1020" w:type="dxa"/>
          </w:tcPr>
          <w:p w:rsidR="00EA4B03" w:rsidRDefault="00EA4B03">
            <w:pPr>
              <w:pStyle w:val="ConsPlusNormal"/>
              <w:jc w:val="center"/>
            </w:pPr>
            <w:r>
              <w:t>4</w:t>
            </w:r>
          </w:p>
        </w:tc>
        <w:tc>
          <w:tcPr>
            <w:tcW w:w="1094" w:type="dxa"/>
          </w:tcPr>
          <w:p w:rsidR="00EA4B03" w:rsidRDefault="00EA4B03">
            <w:pPr>
              <w:pStyle w:val="ConsPlusNormal"/>
              <w:jc w:val="center"/>
            </w:pPr>
            <w:r>
              <w:t>5</w:t>
            </w:r>
          </w:p>
        </w:tc>
        <w:tc>
          <w:tcPr>
            <w:tcW w:w="1243" w:type="dxa"/>
          </w:tcPr>
          <w:p w:rsidR="00EA4B03" w:rsidRDefault="00EA4B03">
            <w:pPr>
              <w:pStyle w:val="ConsPlusNormal"/>
              <w:jc w:val="center"/>
            </w:pPr>
            <w:r>
              <w:t>6</w:t>
            </w:r>
          </w:p>
        </w:tc>
        <w:tc>
          <w:tcPr>
            <w:tcW w:w="1134" w:type="dxa"/>
          </w:tcPr>
          <w:p w:rsidR="00EA4B03" w:rsidRDefault="00EA4B03">
            <w:pPr>
              <w:pStyle w:val="ConsPlusNormal"/>
              <w:jc w:val="center"/>
            </w:pPr>
            <w:r>
              <w:t>7</w:t>
            </w:r>
          </w:p>
        </w:tc>
        <w:tc>
          <w:tcPr>
            <w:tcW w:w="1094" w:type="dxa"/>
          </w:tcPr>
          <w:p w:rsidR="00EA4B03" w:rsidRDefault="00EA4B03">
            <w:pPr>
              <w:pStyle w:val="ConsPlusNormal"/>
              <w:jc w:val="center"/>
            </w:pPr>
            <w:r>
              <w:t>8</w:t>
            </w:r>
          </w:p>
        </w:tc>
        <w:tc>
          <w:tcPr>
            <w:tcW w:w="1191" w:type="dxa"/>
          </w:tcPr>
          <w:p w:rsidR="00EA4B03" w:rsidRDefault="00EA4B03">
            <w:pPr>
              <w:pStyle w:val="ConsPlusNormal"/>
              <w:jc w:val="center"/>
            </w:pPr>
            <w:r>
              <w:t>9</w:t>
            </w:r>
          </w:p>
        </w:tc>
        <w:tc>
          <w:tcPr>
            <w:tcW w:w="907" w:type="dxa"/>
          </w:tcPr>
          <w:p w:rsidR="00EA4B03" w:rsidRDefault="00EA4B03">
            <w:pPr>
              <w:pStyle w:val="ConsPlusNormal"/>
              <w:jc w:val="center"/>
            </w:pPr>
            <w:r>
              <w:t>10</w:t>
            </w:r>
          </w:p>
        </w:tc>
        <w:tc>
          <w:tcPr>
            <w:tcW w:w="1020" w:type="dxa"/>
            <w:tcBorders>
              <w:right w:val="nil"/>
            </w:tcBorders>
          </w:tcPr>
          <w:p w:rsidR="00EA4B03" w:rsidRDefault="00EA4B03">
            <w:pPr>
              <w:pStyle w:val="ConsPlusNormal"/>
              <w:jc w:val="center"/>
            </w:pPr>
            <w:r>
              <w:t>11</w:t>
            </w:r>
          </w:p>
        </w:tc>
      </w:tr>
      <w:tr w:rsidR="00EA4B03">
        <w:tblPrEx>
          <w:tblBorders>
            <w:right w:val="single" w:sz="4" w:space="0" w:color="auto"/>
          </w:tblBorders>
        </w:tblPrEx>
        <w:tc>
          <w:tcPr>
            <w:tcW w:w="2904" w:type="dxa"/>
            <w:tcBorders>
              <w:left w:val="nil"/>
            </w:tcBorders>
          </w:tcPr>
          <w:p w:rsidR="00EA4B03" w:rsidRDefault="00EA4B03">
            <w:pPr>
              <w:pStyle w:val="ConsPlusNormal"/>
            </w:pPr>
            <w:r>
              <w:t>Прочие поступления в виде принудительного изъятия, всего</w:t>
            </w:r>
          </w:p>
        </w:tc>
        <w:tc>
          <w:tcPr>
            <w:tcW w:w="907" w:type="dxa"/>
            <w:vAlign w:val="bottom"/>
          </w:tcPr>
          <w:p w:rsidR="00EA4B03" w:rsidRDefault="00EA4B03">
            <w:pPr>
              <w:pStyle w:val="ConsPlusNormal"/>
              <w:jc w:val="center"/>
            </w:pPr>
            <w:r>
              <w:t>0100</w:t>
            </w:r>
          </w:p>
        </w:tc>
        <w:tc>
          <w:tcPr>
            <w:tcW w:w="1077" w:type="dxa"/>
            <w:vAlign w:val="bottom"/>
          </w:tcPr>
          <w:p w:rsidR="00EA4B03" w:rsidRDefault="00EA4B03">
            <w:pPr>
              <w:pStyle w:val="ConsPlusNormal"/>
              <w:jc w:val="center"/>
            </w:pPr>
            <w:r>
              <w:t>x</w:t>
            </w:r>
          </w:p>
        </w:tc>
        <w:tc>
          <w:tcPr>
            <w:tcW w:w="1020" w:type="dxa"/>
            <w:vAlign w:val="bottom"/>
          </w:tcPr>
          <w:p w:rsidR="00EA4B03" w:rsidRDefault="00EA4B03">
            <w:pPr>
              <w:pStyle w:val="ConsPlusNormal"/>
              <w:jc w:val="center"/>
            </w:pPr>
            <w:r>
              <w:t>x</w:t>
            </w:r>
          </w:p>
        </w:tc>
        <w:tc>
          <w:tcPr>
            <w:tcW w:w="1094" w:type="dxa"/>
            <w:vAlign w:val="bottom"/>
          </w:tcPr>
          <w:p w:rsidR="00EA4B03" w:rsidRDefault="00EA4B03">
            <w:pPr>
              <w:pStyle w:val="ConsPlusNormal"/>
            </w:pPr>
          </w:p>
        </w:tc>
        <w:tc>
          <w:tcPr>
            <w:tcW w:w="1243" w:type="dxa"/>
            <w:vAlign w:val="bottom"/>
          </w:tcPr>
          <w:p w:rsidR="00EA4B03" w:rsidRDefault="00EA4B03">
            <w:pPr>
              <w:pStyle w:val="ConsPlusNormal"/>
              <w:jc w:val="center"/>
            </w:pPr>
            <w:r>
              <w:t>x</w:t>
            </w:r>
          </w:p>
        </w:tc>
        <w:tc>
          <w:tcPr>
            <w:tcW w:w="1134" w:type="dxa"/>
            <w:vAlign w:val="bottom"/>
          </w:tcPr>
          <w:p w:rsidR="00EA4B03" w:rsidRDefault="00EA4B03">
            <w:pPr>
              <w:pStyle w:val="ConsPlusNormal"/>
              <w:jc w:val="center"/>
            </w:pPr>
            <w:r>
              <w:t>x</w:t>
            </w:r>
          </w:p>
        </w:tc>
        <w:tc>
          <w:tcPr>
            <w:tcW w:w="1094" w:type="dxa"/>
            <w:vAlign w:val="bottom"/>
          </w:tcPr>
          <w:p w:rsidR="00EA4B03" w:rsidRDefault="00EA4B03">
            <w:pPr>
              <w:pStyle w:val="ConsPlusNormal"/>
            </w:pPr>
          </w:p>
        </w:tc>
        <w:tc>
          <w:tcPr>
            <w:tcW w:w="1191" w:type="dxa"/>
            <w:vAlign w:val="bottom"/>
          </w:tcPr>
          <w:p w:rsidR="00EA4B03" w:rsidRDefault="00EA4B03">
            <w:pPr>
              <w:pStyle w:val="ConsPlusNormal"/>
              <w:jc w:val="center"/>
            </w:pPr>
            <w:r>
              <w:t>x</w:t>
            </w:r>
          </w:p>
        </w:tc>
        <w:tc>
          <w:tcPr>
            <w:tcW w:w="907" w:type="dxa"/>
            <w:vAlign w:val="bottom"/>
          </w:tcPr>
          <w:p w:rsidR="00EA4B03" w:rsidRDefault="00EA4B03">
            <w:pPr>
              <w:pStyle w:val="ConsPlusNormal"/>
              <w:jc w:val="center"/>
            </w:pPr>
            <w:r>
              <w:t>x</w:t>
            </w:r>
          </w:p>
        </w:tc>
        <w:tc>
          <w:tcPr>
            <w:tcW w:w="1020" w:type="dxa"/>
          </w:tcPr>
          <w:p w:rsidR="00EA4B03" w:rsidRDefault="00EA4B03">
            <w:pPr>
              <w:pStyle w:val="ConsPlusNormal"/>
            </w:pPr>
          </w:p>
        </w:tc>
      </w:tr>
      <w:tr w:rsidR="00EA4B03">
        <w:tblPrEx>
          <w:tblBorders>
            <w:right w:val="single" w:sz="4" w:space="0" w:color="auto"/>
          </w:tblBorders>
        </w:tblPrEx>
        <w:tc>
          <w:tcPr>
            <w:tcW w:w="2904" w:type="dxa"/>
            <w:tcBorders>
              <w:left w:val="nil"/>
            </w:tcBorders>
          </w:tcPr>
          <w:p w:rsidR="00EA4B03" w:rsidRDefault="00EA4B03">
            <w:pPr>
              <w:pStyle w:val="ConsPlusNormal"/>
              <w:ind w:left="283"/>
            </w:pPr>
            <w:r>
              <w:t>в том числе:</w:t>
            </w:r>
          </w:p>
        </w:tc>
        <w:tc>
          <w:tcPr>
            <w:tcW w:w="907" w:type="dxa"/>
            <w:vAlign w:val="bottom"/>
          </w:tcPr>
          <w:p w:rsidR="00EA4B03" w:rsidRDefault="00EA4B03">
            <w:pPr>
              <w:pStyle w:val="ConsPlusNormal"/>
              <w:jc w:val="center"/>
            </w:pPr>
            <w:r>
              <w:t>0101</w:t>
            </w:r>
          </w:p>
        </w:tc>
        <w:tc>
          <w:tcPr>
            <w:tcW w:w="1077" w:type="dxa"/>
          </w:tcPr>
          <w:p w:rsidR="00EA4B03" w:rsidRDefault="00EA4B03">
            <w:pPr>
              <w:pStyle w:val="ConsPlusNormal"/>
            </w:pPr>
          </w:p>
        </w:tc>
        <w:tc>
          <w:tcPr>
            <w:tcW w:w="1020" w:type="dxa"/>
          </w:tcPr>
          <w:p w:rsidR="00EA4B03" w:rsidRDefault="00EA4B03">
            <w:pPr>
              <w:pStyle w:val="ConsPlusNormal"/>
            </w:pPr>
          </w:p>
        </w:tc>
        <w:tc>
          <w:tcPr>
            <w:tcW w:w="1094" w:type="dxa"/>
          </w:tcPr>
          <w:p w:rsidR="00EA4B03" w:rsidRDefault="00EA4B03">
            <w:pPr>
              <w:pStyle w:val="ConsPlusNormal"/>
            </w:pPr>
          </w:p>
        </w:tc>
        <w:tc>
          <w:tcPr>
            <w:tcW w:w="1243" w:type="dxa"/>
          </w:tcPr>
          <w:p w:rsidR="00EA4B03" w:rsidRDefault="00EA4B03">
            <w:pPr>
              <w:pStyle w:val="ConsPlusNormal"/>
            </w:pPr>
          </w:p>
        </w:tc>
        <w:tc>
          <w:tcPr>
            <w:tcW w:w="1134" w:type="dxa"/>
          </w:tcPr>
          <w:p w:rsidR="00EA4B03" w:rsidRDefault="00EA4B03">
            <w:pPr>
              <w:pStyle w:val="ConsPlusNormal"/>
            </w:pPr>
          </w:p>
        </w:tc>
        <w:tc>
          <w:tcPr>
            <w:tcW w:w="1094" w:type="dxa"/>
          </w:tcPr>
          <w:p w:rsidR="00EA4B03" w:rsidRDefault="00EA4B03">
            <w:pPr>
              <w:pStyle w:val="ConsPlusNormal"/>
            </w:pPr>
          </w:p>
        </w:tc>
        <w:tc>
          <w:tcPr>
            <w:tcW w:w="1191" w:type="dxa"/>
          </w:tcPr>
          <w:p w:rsidR="00EA4B03" w:rsidRDefault="00EA4B03">
            <w:pPr>
              <w:pStyle w:val="ConsPlusNormal"/>
            </w:pPr>
          </w:p>
        </w:tc>
        <w:tc>
          <w:tcPr>
            <w:tcW w:w="907" w:type="dxa"/>
          </w:tcPr>
          <w:p w:rsidR="00EA4B03" w:rsidRDefault="00EA4B03">
            <w:pPr>
              <w:pStyle w:val="ConsPlusNormal"/>
            </w:pPr>
          </w:p>
        </w:tc>
        <w:tc>
          <w:tcPr>
            <w:tcW w:w="1020" w:type="dxa"/>
          </w:tcPr>
          <w:p w:rsidR="00EA4B03" w:rsidRDefault="00EA4B03">
            <w:pPr>
              <w:pStyle w:val="ConsPlusNormal"/>
            </w:pPr>
          </w:p>
        </w:tc>
      </w:tr>
      <w:tr w:rsidR="00EA4B03">
        <w:tblPrEx>
          <w:tblBorders>
            <w:right w:val="single" w:sz="4" w:space="0" w:color="auto"/>
          </w:tblBorders>
        </w:tblPrEx>
        <w:tc>
          <w:tcPr>
            <w:tcW w:w="2904" w:type="dxa"/>
            <w:tcBorders>
              <w:left w:val="nil"/>
            </w:tcBorders>
          </w:tcPr>
          <w:p w:rsidR="00EA4B03" w:rsidRDefault="00EA4B03">
            <w:pPr>
              <w:pStyle w:val="ConsPlusNormal"/>
            </w:pPr>
          </w:p>
        </w:tc>
        <w:tc>
          <w:tcPr>
            <w:tcW w:w="907" w:type="dxa"/>
          </w:tcPr>
          <w:p w:rsidR="00EA4B03" w:rsidRDefault="00EA4B03">
            <w:pPr>
              <w:pStyle w:val="ConsPlusNormal"/>
            </w:pPr>
          </w:p>
        </w:tc>
        <w:tc>
          <w:tcPr>
            <w:tcW w:w="1077" w:type="dxa"/>
          </w:tcPr>
          <w:p w:rsidR="00EA4B03" w:rsidRDefault="00EA4B03">
            <w:pPr>
              <w:pStyle w:val="ConsPlusNormal"/>
            </w:pPr>
          </w:p>
        </w:tc>
        <w:tc>
          <w:tcPr>
            <w:tcW w:w="1020" w:type="dxa"/>
          </w:tcPr>
          <w:p w:rsidR="00EA4B03" w:rsidRDefault="00EA4B03">
            <w:pPr>
              <w:pStyle w:val="ConsPlusNormal"/>
            </w:pPr>
          </w:p>
        </w:tc>
        <w:tc>
          <w:tcPr>
            <w:tcW w:w="1094" w:type="dxa"/>
          </w:tcPr>
          <w:p w:rsidR="00EA4B03" w:rsidRDefault="00EA4B03">
            <w:pPr>
              <w:pStyle w:val="ConsPlusNormal"/>
            </w:pPr>
          </w:p>
        </w:tc>
        <w:tc>
          <w:tcPr>
            <w:tcW w:w="1243" w:type="dxa"/>
          </w:tcPr>
          <w:p w:rsidR="00EA4B03" w:rsidRDefault="00EA4B03">
            <w:pPr>
              <w:pStyle w:val="ConsPlusNormal"/>
            </w:pPr>
          </w:p>
        </w:tc>
        <w:tc>
          <w:tcPr>
            <w:tcW w:w="1134" w:type="dxa"/>
          </w:tcPr>
          <w:p w:rsidR="00EA4B03" w:rsidRDefault="00EA4B03">
            <w:pPr>
              <w:pStyle w:val="ConsPlusNormal"/>
            </w:pPr>
          </w:p>
        </w:tc>
        <w:tc>
          <w:tcPr>
            <w:tcW w:w="1094" w:type="dxa"/>
          </w:tcPr>
          <w:p w:rsidR="00EA4B03" w:rsidRDefault="00EA4B03">
            <w:pPr>
              <w:pStyle w:val="ConsPlusNormal"/>
            </w:pPr>
          </w:p>
        </w:tc>
        <w:tc>
          <w:tcPr>
            <w:tcW w:w="1191" w:type="dxa"/>
          </w:tcPr>
          <w:p w:rsidR="00EA4B03" w:rsidRDefault="00EA4B03">
            <w:pPr>
              <w:pStyle w:val="ConsPlusNormal"/>
            </w:pPr>
          </w:p>
        </w:tc>
        <w:tc>
          <w:tcPr>
            <w:tcW w:w="907" w:type="dxa"/>
          </w:tcPr>
          <w:p w:rsidR="00EA4B03" w:rsidRDefault="00EA4B03">
            <w:pPr>
              <w:pStyle w:val="ConsPlusNormal"/>
            </w:pPr>
          </w:p>
        </w:tc>
        <w:tc>
          <w:tcPr>
            <w:tcW w:w="1020" w:type="dxa"/>
          </w:tcPr>
          <w:p w:rsidR="00EA4B03" w:rsidRDefault="00EA4B03">
            <w:pPr>
              <w:pStyle w:val="ConsPlusNormal"/>
            </w:pPr>
          </w:p>
        </w:tc>
      </w:tr>
    </w:tbl>
    <w:p w:rsidR="00EA4B03" w:rsidRDefault="00EA4B03">
      <w:pPr>
        <w:pStyle w:val="ConsPlusNormal"/>
        <w:jc w:val="both"/>
      </w:pPr>
    </w:p>
    <w:p w:rsidR="00EA4B03" w:rsidRDefault="00EA4B0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EA4B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B03" w:rsidRDefault="00EA4B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4B03" w:rsidRDefault="00EA4B03">
            <w:pPr>
              <w:pStyle w:val="ConsPlusNormal"/>
              <w:jc w:val="center"/>
            </w:pPr>
            <w:r>
              <w:rPr>
                <w:color w:val="392C69"/>
              </w:rPr>
              <w:t>Список изменяющих документов</w:t>
            </w:r>
          </w:p>
          <w:p w:rsidR="00EA4B03" w:rsidRDefault="00EA4B03">
            <w:pPr>
              <w:pStyle w:val="ConsPlusNormal"/>
              <w:jc w:val="center"/>
            </w:pPr>
            <w:r>
              <w:rPr>
                <w:color w:val="392C69"/>
              </w:rPr>
              <w:t xml:space="preserve">(в ред. </w:t>
            </w:r>
            <w:hyperlink r:id="rId81">
              <w:r>
                <w:rPr>
                  <w:color w:val="0000FF"/>
                </w:rPr>
                <w:t>Приказа</w:t>
              </w:r>
            </w:hyperlink>
            <w:r>
              <w:rPr>
                <w:color w:val="392C69"/>
              </w:rPr>
              <w:t xml:space="preserve"> Минфина России от 07.09.2022 N 136н)</w:t>
            </w: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Обоснования (расчеты) плановых показателей безвозмездных</w:t>
      </w:r>
    </w:p>
    <w:p w:rsidR="00EA4B03" w:rsidRDefault="00EA4B03">
      <w:pPr>
        <w:pStyle w:val="ConsPlusNonformat"/>
        <w:jc w:val="both"/>
      </w:pPr>
      <w:r>
        <w:t xml:space="preserve">            денежных поступлений </w:t>
      </w:r>
      <w:hyperlink w:anchor="P4370">
        <w:r>
          <w:rPr>
            <w:color w:val="0000FF"/>
          </w:rPr>
          <w:t>&lt;5&gt;</w:t>
        </w:r>
      </w:hyperlink>
      <w:r>
        <w:t xml:space="preserve"> на 20__ год и на плановый</w:t>
      </w:r>
    </w:p>
    <w:p w:rsidR="00EA4B03" w:rsidRDefault="00EA4B03">
      <w:pPr>
        <w:pStyle w:val="ConsPlusNonformat"/>
        <w:jc w:val="both"/>
      </w:pPr>
      <w:r>
        <w:t xml:space="preserve">                         период 20__ и 20__ годов</w:t>
      </w:r>
    </w:p>
    <w:p w:rsidR="00EA4B03" w:rsidRDefault="00EA4B0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98"/>
        <w:gridCol w:w="1247"/>
        <w:gridCol w:w="1190"/>
      </w:tblGrid>
      <w:tr w:rsidR="00EA4B03">
        <w:tc>
          <w:tcPr>
            <w:tcW w:w="2834"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r>
              <w:t>КОДЫ</w:t>
            </w:r>
          </w:p>
        </w:tc>
      </w:tr>
      <w:tr w:rsidR="00EA4B03">
        <w:tc>
          <w:tcPr>
            <w:tcW w:w="2834"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jc w:val="center"/>
            </w:pPr>
            <w:r>
              <w:t>от "__" ________ 20__ г.</w:t>
            </w:r>
          </w:p>
        </w:tc>
        <w:tc>
          <w:tcPr>
            <w:tcW w:w="1247" w:type="dxa"/>
            <w:tcBorders>
              <w:top w:val="nil"/>
              <w:left w:val="nil"/>
              <w:bottom w:val="nil"/>
              <w:right w:val="single" w:sz="4" w:space="0" w:color="auto"/>
            </w:tcBorders>
          </w:tcPr>
          <w:p w:rsidR="00EA4B03" w:rsidRDefault="00EA4B03">
            <w:pPr>
              <w:pStyle w:val="ConsPlusNormal"/>
              <w:jc w:val="right"/>
            </w:pPr>
            <w:r>
              <w:t>Дата</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по Сводному реестру</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ИНН</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jc w:val="both"/>
            </w:pPr>
            <w:r>
              <w:t>Учреждение</w:t>
            </w:r>
          </w:p>
        </w:tc>
        <w:tc>
          <w:tcPr>
            <w:tcW w:w="3798" w:type="dxa"/>
            <w:tcBorders>
              <w:top w:val="nil"/>
              <w:left w:val="nil"/>
              <w:bottom w:val="nil"/>
              <w:right w:val="nil"/>
            </w:tcBorders>
          </w:tcPr>
          <w:p w:rsidR="00EA4B03" w:rsidRDefault="00EA4B03">
            <w:pPr>
              <w:pStyle w:val="ConsPlusNormal"/>
              <w:jc w:val="center"/>
            </w:pPr>
            <w:r>
              <w:t>__________________________</w:t>
            </w:r>
          </w:p>
        </w:tc>
        <w:tc>
          <w:tcPr>
            <w:tcW w:w="1247" w:type="dxa"/>
            <w:tcBorders>
              <w:top w:val="nil"/>
              <w:left w:val="nil"/>
              <w:bottom w:val="nil"/>
              <w:right w:val="single" w:sz="4" w:space="0" w:color="auto"/>
            </w:tcBorders>
          </w:tcPr>
          <w:p w:rsidR="00EA4B03" w:rsidRDefault="00EA4B03">
            <w:pPr>
              <w:pStyle w:val="ConsPlusNormal"/>
              <w:jc w:val="right"/>
            </w:pPr>
            <w:r>
              <w:t>КПП</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jc w:val="both"/>
            </w:pPr>
            <w:r>
              <w:t>Вид документа</w:t>
            </w:r>
          </w:p>
        </w:tc>
        <w:tc>
          <w:tcPr>
            <w:tcW w:w="3798" w:type="dxa"/>
            <w:tcBorders>
              <w:top w:val="nil"/>
              <w:left w:val="nil"/>
              <w:bottom w:val="nil"/>
              <w:right w:val="nil"/>
            </w:tcBorders>
          </w:tcPr>
          <w:p w:rsidR="00EA4B03" w:rsidRDefault="00EA4B03">
            <w:pPr>
              <w:pStyle w:val="ConsPlusNormal"/>
              <w:jc w:val="center"/>
            </w:pPr>
            <w:r>
              <w:t>___________________________</w:t>
            </w:r>
          </w:p>
          <w:p w:rsidR="00EA4B03" w:rsidRDefault="00EA4B03">
            <w:pPr>
              <w:pStyle w:val="ConsPlusNormal"/>
              <w:jc w:val="center"/>
            </w:pPr>
            <w:r>
              <w:t xml:space="preserve">(первичный - "0", уточненный - "1", "2", "3", "...") </w:t>
            </w:r>
            <w:hyperlink w:anchor="P1448">
              <w:r>
                <w:rPr>
                  <w:color w:val="0000FF"/>
                </w:rPr>
                <w:t>&lt;2&gt;</w:t>
              </w:r>
            </w:hyperlink>
          </w:p>
        </w:tc>
        <w:tc>
          <w:tcPr>
            <w:tcW w:w="1247" w:type="dxa"/>
            <w:tcBorders>
              <w:top w:val="nil"/>
              <w:left w:val="nil"/>
              <w:bottom w:val="nil"/>
              <w:right w:val="single" w:sz="4" w:space="0" w:color="auto"/>
            </w:tcBorders>
          </w:tcPr>
          <w:p w:rsidR="00EA4B03" w:rsidRDefault="00EA4B03">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jc w:val="both"/>
            </w:pPr>
            <w:r>
              <w:t>Единица измерения:</w:t>
            </w:r>
          </w:p>
        </w:tc>
        <w:tc>
          <w:tcPr>
            <w:tcW w:w="3798" w:type="dxa"/>
            <w:tcBorders>
              <w:top w:val="nil"/>
              <w:left w:val="nil"/>
              <w:bottom w:val="nil"/>
              <w:right w:val="nil"/>
            </w:tcBorders>
          </w:tcPr>
          <w:p w:rsidR="00EA4B03" w:rsidRDefault="00EA4B03">
            <w:pPr>
              <w:pStyle w:val="ConsPlusNormal"/>
              <w:jc w:val="both"/>
            </w:pPr>
            <w:r>
              <w:t>руб</w:t>
            </w:r>
          </w:p>
        </w:tc>
        <w:tc>
          <w:tcPr>
            <w:tcW w:w="1247" w:type="dxa"/>
            <w:tcBorders>
              <w:top w:val="nil"/>
              <w:left w:val="nil"/>
              <w:bottom w:val="nil"/>
              <w:right w:val="single" w:sz="4" w:space="0" w:color="auto"/>
            </w:tcBorders>
          </w:tcPr>
          <w:p w:rsidR="00EA4B03" w:rsidRDefault="00EA4B03">
            <w:pPr>
              <w:pStyle w:val="ConsPlusNormal"/>
              <w:jc w:val="right"/>
            </w:pPr>
            <w:r>
              <w:t>по ОКЕИ</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hyperlink r:id="rId82">
              <w:r>
                <w:rPr>
                  <w:color w:val="0000FF"/>
                </w:rPr>
                <w:t>383</w:t>
              </w:r>
            </w:hyperlink>
          </w:p>
        </w:tc>
      </w:tr>
    </w:tbl>
    <w:p w:rsidR="00EA4B03" w:rsidRDefault="00EA4B03">
      <w:pPr>
        <w:pStyle w:val="ConsPlusNormal"/>
        <w:jc w:val="both"/>
      </w:pPr>
    </w:p>
    <w:p w:rsidR="00EA4B03" w:rsidRDefault="00EA4B03">
      <w:pPr>
        <w:pStyle w:val="ConsPlusNonformat"/>
        <w:jc w:val="both"/>
      </w:pPr>
      <w:r>
        <w:t>1. Расчет объема безвозмездных денежных поступлений</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7"/>
        <w:gridCol w:w="850"/>
        <w:gridCol w:w="1474"/>
        <w:gridCol w:w="1417"/>
        <w:gridCol w:w="1303"/>
        <w:gridCol w:w="1247"/>
      </w:tblGrid>
      <w:tr w:rsidR="00EA4B03">
        <w:tc>
          <w:tcPr>
            <w:tcW w:w="2777" w:type="dxa"/>
            <w:vMerge w:val="restart"/>
            <w:tcBorders>
              <w:left w:val="nil"/>
            </w:tcBorders>
          </w:tcPr>
          <w:p w:rsidR="00EA4B03" w:rsidRDefault="00EA4B03">
            <w:pPr>
              <w:pStyle w:val="ConsPlusNormal"/>
              <w:jc w:val="center"/>
            </w:pPr>
            <w:r>
              <w:t>Наименование показателя</w:t>
            </w:r>
          </w:p>
        </w:tc>
        <w:tc>
          <w:tcPr>
            <w:tcW w:w="850" w:type="dxa"/>
            <w:vMerge w:val="restart"/>
          </w:tcPr>
          <w:p w:rsidR="00EA4B03" w:rsidRDefault="00EA4B03">
            <w:pPr>
              <w:pStyle w:val="ConsPlusNormal"/>
              <w:jc w:val="center"/>
            </w:pPr>
            <w:r>
              <w:t>Код строки</w:t>
            </w:r>
          </w:p>
        </w:tc>
        <w:tc>
          <w:tcPr>
            <w:tcW w:w="5441" w:type="dxa"/>
            <w:gridSpan w:val="4"/>
            <w:tcBorders>
              <w:right w:val="nil"/>
            </w:tcBorders>
          </w:tcPr>
          <w:p w:rsidR="00EA4B03" w:rsidRDefault="00EA4B03">
            <w:pPr>
              <w:pStyle w:val="ConsPlusNormal"/>
              <w:jc w:val="center"/>
            </w:pPr>
            <w:r>
              <w:t>Сумма</w:t>
            </w:r>
          </w:p>
        </w:tc>
      </w:tr>
      <w:tr w:rsidR="00EA4B03">
        <w:tc>
          <w:tcPr>
            <w:tcW w:w="2777" w:type="dxa"/>
            <w:vMerge/>
            <w:tcBorders>
              <w:left w:val="nil"/>
            </w:tcBorders>
          </w:tcPr>
          <w:p w:rsidR="00EA4B03" w:rsidRDefault="00EA4B03">
            <w:pPr>
              <w:pStyle w:val="ConsPlusNormal"/>
            </w:pPr>
          </w:p>
        </w:tc>
        <w:tc>
          <w:tcPr>
            <w:tcW w:w="850" w:type="dxa"/>
            <w:vMerge/>
          </w:tcPr>
          <w:p w:rsidR="00EA4B03" w:rsidRDefault="00EA4B03">
            <w:pPr>
              <w:pStyle w:val="ConsPlusNormal"/>
            </w:pPr>
          </w:p>
        </w:tc>
        <w:tc>
          <w:tcPr>
            <w:tcW w:w="1474"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17"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303"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1247" w:type="dxa"/>
            <w:tcBorders>
              <w:right w:val="nil"/>
            </w:tcBorders>
          </w:tcPr>
          <w:p w:rsidR="00EA4B03" w:rsidRDefault="00EA4B03">
            <w:pPr>
              <w:pStyle w:val="ConsPlusNormal"/>
              <w:jc w:val="center"/>
            </w:pPr>
            <w:r>
              <w:t>за пределами планового периода</w:t>
            </w:r>
          </w:p>
        </w:tc>
      </w:tr>
      <w:tr w:rsidR="00EA4B03">
        <w:tc>
          <w:tcPr>
            <w:tcW w:w="2777" w:type="dxa"/>
            <w:tcBorders>
              <w:left w:val="nil"/>
            </w:tcBorders>
          </w:tcPr>
          <w:p w:rsidR="00EA4B03" w:rsidRDefault="00EA4B03">
            <w:pPr>
              <w:pStyle w:val="ConsPlusNormal"/>
              <w:jc w:val="center"/>
            </w:pPr>
            <w:r>
              <w:t>1</w:t>
            </w:r>
          </w:p>
        </w:tc>
        <w:tc>
          <w:tcPr>
            <w:tcW w:w="850" w:type="dxa"/>
          </w:tcPr>
          <w:p w:rsidR="00EA4B03" w:rsidRDefault="00EA4B03">
            <w:pPr>
              <w:pStyle w:val="ConsPlusNormal"/>
              <w:jc w:val="center"/>
            </w:pPr>
            <w:r>
              <w:t>2</w:t>
            </w:r>
          </w:p>
        </w:tc>
        <w:tc>
          <w:tcPr>
            <w:tcW w:w="1474" w:type="dxa"/>
          </w:tcPr>
          <w:p w:rsidR="00EA4B03" w:rsidRDefault="00EA4B03">
            <w:pPr>
              <w:pStyle w:val="ConsPlusNormal"/>
              <w:jc w:val="center"/>
            </w:pPr>
            <w:r>
              <w:t>3</w:t>
            </w:r>
          </w:p>
        </w:tc>
        <w:tc>
          <w:tcPr>
            <w:tcW w:w="1417" w:type="dxa"/>
          </w:tcPr>
          <w:p w:rsidR="00EA4B03" w:rsidRDefault="00EA4B03">
            <w:pPr>
              <w:pStyle w:val="ConsPlusNormal"/>
              <w:jc w:val="center"/>
            </w:pPr>
            <w:r>
              <w:t>4</w:t>
            </w:r>
          </w:p>
        </w:tc>
        <w:tc>
          <w:tcPr>
            <w:tcW w:w="1303" w:type="dxa"/>
          </w:tcPr>
          <w:p w:rsidR="00EA4B03" w:rsidRDefault="00EA4B03">
            <w:pPr>
              <w:pStyle w:val="ConsPlusNormal"/>
              <w:jc w:val="center"/>
            </w:pPr>
            <w:r>
              <w:t>5</w:t>
            </w:r>
          </w:p>
        </w:tc>
        <w:tc>
          <w:tcPr>
            <w:tcW w:w="1247" w:type="dxa"/>
            <w:tcBorders>
              <w:right w:val="nil"/>
            </w:tcBorders>
          </w:tcPr>
          <w:p w:rsidR="00EA4B03" w:rsidRDefault="00EA4B03">
            <w:pPr>
              <w:pStyle w:val="ConsPlusNormal"/>
              <w:jc w:val="center"/>
            </w:pPr>
            <w:r>
              <w:t>6</w:t>
            </w:r>
          </w:p>
        </w:tc>
      </w:tr>
      <w:tr w:rsidR="00EA4B03">
        <w:tblPrEx>
          <w:tblBorders>
            <w:right w:val="single" w:sz="4" w:space="0" w:color="auto"/>
          </w:tblBorders>
        </w:tblPrEx>
        <w:tc>
          <w:tcPr>
            <w:tcW w:w="2777" w:type="dxa"/>
            <w:tcBorders>
              <w:left w:val="nil"/>
            </w:tcBorders>
          </w:tcPr>
          <w:p w:rsidR="00EA4B03" w:rsidRDefault="00EA4B03">
            <w:pPr>
              <w:pStyle w:val="ConsPlusNormal"/>
            </w:pPr>
            <w:r>
              <w:t>Дебиторская задолженность на начало года</w:t>
            </w:r>
          </w:p>
        </w:tc>
        <w:tc>
          <w:tcPr>
            <w:tcW w:w="850" w:type="dxa"/>
            <w:vAlign w:val="bottom"/>
          </w:tcPr>
          <w:p w:rsidR="00EA4B03" w:rsidRDefault="00EA4B03">
            <w:pPr>
              <w:pStyle w:val="ConsPlusNormal"/>
              <w:jc w:val="center"/>
            </w:pPr>
            <w:bookmarkStart w:id="86" w:name="P4332"/>
            <w:bookmarkEnd w:id="86"/>
            <w:r>
              <w:t>0100</w:t>
            </w:r>
          </w:p>
        </w:tc>
        <w:tc>
          <w:tcPr>
            <w:tcW w:w="1474" w:type="dxa"/>
          </w:tcPr>
          <w:p w:rsidR="00EA4B03" w:rsidRDefault="00EA4B03">
            <w:pPr>
              <w:pStyle w:val="ConsPlusNormal"/>
            </w:pPr>
          </w:p>
        </w:tc>
        <w:tc>
          <w:tcPr>
            <w:tcW w:w="1417" w:type="dxa"/>
          </w:tcPr>
          <w:p w:rsidR="00EA4B03" w:rsidRDefault="00EA4B03">
            <w:pPr>
              <w:pStyle w:val="ConsPlusNormal"/>
            </w:pPr>
          </w:p>
        </w:tc>
        <w:tc>
          <w:tcPr>
            <w:tcW w:w="1303"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2777" w:type="dxa"/>
            <w:tcBorders>
              <w:left w:val="nil"/>
            </w:tcBorders>
          </w:tcPr>
          <w:p w:rsidR="00EA4B03" w:rsidRDefault="00EA4B03">
            <w:pPr>
              <w:pStyle w:val="ConsPlusNormal"/>
            </w:pPr>
            <w:r>
              <w:t>Кредиторская задолженность на начало года</w:t>
            </w:r>
          </w:p>
        </w:tc>
        <w:tc>
          <w:tcPr>
            <w:tcW w:w="850" w:type="dxa"/>
            <w:vAlign w:val="bottom"/>
          </w:tcPr>
          <w:p w:rsidR="00EA4B03" w:rsidRDefault="00EA4B03">
            <w:pPr>
              <w:pStyle w:val="ConsPlusNormal"/>
              <w:jc w:val="center"/>
            </w:pPr>
            <w:bookmarkStart w:id="87" w:name="P4338"/>
            <w:bookmarkEnd w:id="87"/>
            <w:r>
              <w:t>0200</w:t>
            </w:r>
          </w:p>
        </w:tc>
        <w:tc>
          <w:tcPr>
            <w:tcW w:w="1474" w:type="dxa"/>
          </w:tcPr>
          <w:p w:rsidR="00EA4B03" w:rsidRDefault="00EA4B03">
            <w:pPr>
              <w:pStyle w:val="ConsPlusNormal"/>
            </w:pPr>
          </w:p>
        </w:tc>
        <w:tc>
          <w:tcPr>
            <w:tcW w:w="1417" w:type="dxa"/>
          </w:tcPr>
          <w:p w:rsidR="00EA4B03" w:rsidRDefault="00EA4B03">
            <w:pPr>
              <w:pStyle w:val="ConsPlusNormal"/>
            </w:pPr>
          </w:p>
        </w:tc>
        <w:tc>
          <w:tcPr>
            <w:tcW w:w="1303"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2777" w:type="dxa"/>
            <w:tcBorders>
              <w:left w:val="nil"/>
            </w:tcBorders>
          </w:tcPr>
          <w:p w:rsidR="00EA4B03" w:rsidRDefault="00EA4B03">
            <w:pPr>
              <w:pStyle w:val="ConsPlusNormal"/>
            </w:pPr>
            <w:r>
              <w:t>Доходы от безвозмездных денежных поступлений</w:t>
            </w:r>
          </w:p>
        </w:tc>
        <w:tc>
          <w:tcPr>
            <w:tcW w:w="850" w:type="dxa"/>
            <w:vAlign w:val="bottom"/>
          </w:tcPr>
          <w:p w:rsidR="00EA4B03" w:rsidRDefault="00EA4B03">
            <w:pPr>
              <w:pStyle w:val="ConsPlusNormal"/>
              <w:jc w:val="center"/>
            </w:pPr>
            <w:bookmarkStart w:id="88" w:name="P4344"/>
            <w:bookmarkEnd w:id="88"/>
            <w:r>
              <w:t>0300</w:t>
            </w:r>
          </w:p>
        </w:tc>
        <w:tc>
          <w:tcPr>
            <w:tcW w:w="1474" w:type="dxa"/>
          </w:tcPr>
          <w:p w:rsidR="00EA4B03" w:rsidRDefault="00EA4B03">
            <w:pPr>
              <w:pStyle w:val="ConsPlusNormal"/>
            </w:pPr>
          </w:p>
        </w:tc>
        <w:tc>
          <w:tcPr>
            <w:tcW w:w="1417" w:type="dxa"/>
          </w:tcPr>
          <w:p w:rsidR="00EA4B03" w:rsidRDefault="00EA4B03">
            <w:pPr>
              <w:pStyle w:val="ConsPlusNormal"/>
            </w:pPr>
          </w:p>
        </w:tc>
        <w:tc>
          <w:tcPr>
            <w:tcW w:w="1303"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2777" w:type="dxa"/>
            <w:tcBorders>
              <w:left w:val="nil"/>
            </w:tcBorders>
          </w:tcPr>
          <w:p w:rsidR="00EA4B03" w:rsidRDefault="00EA4B03">
            <w:pPr>
              <w:pStyle w:val="ConsPlusNormal"/>
            </w:pPr>
            <w:r>
              <w:t xml:space="preserve">Дебиторская задолженность на конец </w:t>
            </w:r>
            <w:r>
              <w:lastRenderedPageBreak/>
              <w:t>года</w:t>
            </w:r>
          </w:p>
        </w:tc>
        <w:tc>
          <w:tcPr>
            <w:tcW w:w="850" w:type="dxa"/>
            <w:vAlign w:val="bottom"/>
          </w:tcPr>
          <w:p w:rsidR="00EA4B03" w:rsidRDefault="00EA4B03">
            <w:pPr>
              <w:pStyle w:val="ConsPlusNormal"/>
              <w:jc w:val="center"/>
            </w:pPr>
            <w:bookmarkStart w:id="89" w:name="P4350"/>
            <w:bookmarkEnd w:id="89"/>
            <w:r>
              <w:lastRenderedPageBreak/>
              <w:t>0400</w:t>
            </w:r>
          </w:p>
        </w:tc>
        <w:tc>
          <w:tcPr>
            <w:tcW w:w="1474" w:type="dxa"/>
          </w:tcPr>
          <w:p w:rsidR="00EA4B03" w:rsidRDefault="00EA4B03">
            <w:pPr>
              <w:pStyle w:val="ConsPlusNormal"/>
            </w:pPr>
          </w:p>
        </w:tc>
        <w:tc>
          <w:tcPr>
            <w:tcW w:w="1417" w:type="dxa"/>
          </w:tcPr>
          <w:p w:rsidR="00EA4B03" w:rsidRDefault="00EA4B03">
            <w:pPr>
              <w:pStyle w:val="ConsPlusNormal"/>
            </w:pPr>
          </w:p>
        </w:tc>
        <w:tc>
          <w:tcPr>
            <w:tcW w:w="1303"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2777" w:type="dxa"/>
            <w:tcBorders>
              <w:left w:val="nil"/>
            </w:tcBorders>
          </w:tcPr>
          <w:p w:rsidR="00EA4B03" w:rsidRDefault="00EA4B03">
            <w:pPr>
              <w:pStyle w:val="ConsPlusNormal"/>
            </w:pPr>
            <w:r>
              <w:lastRenderedPageBreak/>
              <w:t>Кредиторская задолженность на конец года</w:t>
            </w:r>
          </w:p>
        </w:tc>
        <w:tc>
          <w:tcPr>
            <w:tcW w:w="850" w:type="dxa"/>
            <w:vAlign w:val="bottom"/>
          </w:tcPr>
          <w:p w:rsidR="00EA4B03" w:rsidRDefault="00EA4B03">
            <w:pPr>
              <w:pStyle w:val="ConsPlusNormal"/>
              <w:jc w:val="center"/>
            </w:pPr>
            <w:bookmarkStart w:id="90" w:name="P4356"/>
            <w:bookmarkEnd w:id="90"/>
            <w:r>
              <w:t>0500</w:t>
            </w:r>
          </w:p>
        </w:tc>
        <w:tc>
          <w:tcPr>
            <w:tcW w:w="1474" w:type="dxa"/>
          </w:tcPr>
          <w:p w:rsidR="00EA4B03" w:rsidRDefault="00EA4B03">
            <w:pPr>
              <w:pStyle w:val="ConsPlusNormal"/>
            </w:pPr>
          </w:p>
        </w:tc>
        <w:tc>
          <w:tcPr>
            <w:tcW w:w="1417" w:type="dxa"/>
          </w:tcPr>
          <w:p w:rsidR="00EA4B03" w:rsidRDefault="00EA4B03">
            <w:pPr>
              <w:pStyle w:val="ConsPlusNormal"/>
            </w:pPr>
          </w:p>
        </w:tc>
        <w:tc>
          <w:tcPr>
            <w:tcW w:w="1303"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2777" w:type="dxa"/>
            <w:tcBorders>
              <w:left w:val="nil"/>
            </w:tcBorders>
          </w:tcPr>
          <w:p w:rsidR="00EA4B03" w:rsidRDefault="00EA4B03">
            <w:pPr>
              <w:pStyle w:val="ConsPlusNormal"/>
            </w:pPr>
            <w:r>
              <w:t>Итого планируемых поступлений доходов от оказания услуг, компенсации затрат учреждения</w:t>
            </w:r>
          </w:p>
          <w:p w:rsidR="00EA4B03" w:rsidRDefault="00EA4B03">
            <w:pPr>
              <w:pStyle w:val="ConsPlusNormal"/>
            </w:pPr>
            <w:r>
              <w:t>(</w:t>
            </w:r>
            <w:hyperlink w:anchor="P4344">
              <w:r>
                <w:rPr>
                  <w:color w:val="0000FF"/>
                </w:rPr>
                <w:t>стр. 0300</w:t>
              </w:r>
            </w:hyperlink>
            <w:r>
              <w:t xml:space="preserve"> + </w:t>
            </w:r>
            <w:hyperlink w:anchor="P4332">
              <w:r>
                <w:rPr>
                  <w:color w:val="0000FF"/>
                </w:rPr>
                <w:t>стр. 0100</w:t>
              </w:r>
            </w:hyperlink>
            <w:r>
              <w:t xml:space="preserve"> - </w:t>
            </w:r>
            <w:hyperlink w:anchor="P4338">
              <w:r>
                <w:rPr>
                  <w:color w:val="0000FF"/>
                </w:rPr>
                <w:t>стр. 0200</w:t>
              </w:r>
            </w:hyperlink>
            <w:r>
              <w:t xml:space="preserve"> - </w:t>
            </w:r>
            <w:hyperlink w:anchor="P4350">
              <w:r>
                <w:rPr>
                  <w:color w:val="0000FF"/>
                </w:rPr>
                <w:t>стр. 0400</w:t>
              </w:r>
            </w:hyperlink>
            <w:r>
              <w:t xml:space="preserve"> + </w:t>
            </w:r>
            <w:hyperlink w:anchor="P4356">
              <w:r>
                <w:rPr>
                  <w:color w:val="0000FF"/>
                </w:rPr>
                <w:t>стр. 0500</w:t>
              </w:r>
            </w:hyperlink>
            <w:r>
              <w:t>)</w:t>
            </w:r>
          </w:p>
        </w:tc>
        <w:tc>
          <w:tcPr>
            <w:tcW w:w="850" w:type="dxa"/>
            <w:vAlign w:val="bottom"/>
          </w:tcPr>
          <w:p w:rsidR="00EA4B03" w:rsidRDefault="00EA4B03">
            <w:pPr>
              <w:pStyle w:val="ConsPlusNormal"/>
              <w:jc w:val="center"/>
            </w:pPr>
            <w:r>
              <w:t>0600</w:t>
            </w:r>
          </w:p>
        </w:tc>
        <w:tc>
          <w:tcPr>
            <w:tcW w:w="1474" w:type="dxa"/>
          </w:tcPr>
          <w:p w:rsidR="00EA4B03" w:rsidRDefault="00EA4B03">
            <w:pPr>
              <w:pStyle w:val="ConsPlusNormal"/>
            </w:pPr>
          </w:p>
        </w:tc>
        <w:tc>
          <w:tcPr>
            <w:tcW w:w="1417" w:type="dxa"/>
          </w:tcPr>
          <w:p w:rsidR="00EA4B03" w:rsidRDefault="00EA4B03">
            <w:pPr>
              <w:pStyle w:val="ConsPlusNormal"/>
            </w:pPr>
          </w:p>
        </w:tc>
        <w:tc>
          <w:tcPr>
            <w:tcW w:w="1303" w:type="dxa"/>
          </w:tcPr>
          <w:p w:rsidR="00EA4B03" w:rsidRDefault="00EA4B03">
            <w:pPr>
              <w:pStyle w:val="ConsPlusNormal"/>
            </w:pPr>
          </w:p>
        </w:tc>
        <w:tc>
          <w:tcPr>
            <w:tcW w:w="124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91" w:name="P4370"/>
      <w:bookmarkEnd w:id="91"/>
      <w:r>
        <w:t xml:space="preserve">    &lt;5&gt;  Формируется  по  статье  150  "Безвозмездные денежные поступления"</w:t>
      </w:r>
    </w:p>
    <w:p w:rsidR="00EA4B03" w:rsidRDefault="00EA4B03">
      <w:pPr>
        <w:pStyle w:val="ConsPlusNonformat"/>
        <w:jc w:val="both"/>
      </w:pPr>
      <w:r>
        <w:t>аналитической группы подвида доходов бюджетов.</w:t>
      </w:r>
    </w:p>
    <w:p w:rsidR="00EA4B03" w:rsidRDefault="00EA4B03">
      <w:pPr>
        <w:pStyle w:val="ConsPlusNonformat"/>
        <w:jc w:val="both"/>
      </w:pPr>
    </w:p>
    <w:p w:rsidR="00EA4B03" w:rsidRDefault="00EA4B03">
      <w:pPr>
        <w:pStyle w:val="ConsPlusNonformat"/>
        <w:jc w:val="both"/>
      </w:pPr>
      <w:r>
        <w:t>2. Расчет доходов от безвозмездных денежных поступлений</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7"/>
        <w:gridCol w:w="850"/>
        <w:gridCol w:w="1474"/>
        <w:gridCol w:w="1417"/>
        <w:gridCol w:w="1303"/>
        <w:gridCol w:w="1247"/>
      </w:tblGrid>
      <w:tr w:rsidR="00EA4B03">
        <w:tc>
          <w:tcPr>
            <w:tcW w:w="2777" w:type="dxa"/>
            <w:vMerge w:val="restart"/>
            <w:tcBorders>
              <w:left w:val="nil"/>
            </w:tcBorders>
          </w:tcPr>
          <w:p w:rsidR="00EA4B03" w:rsidRDefault="00EA4B03">
            <w:pPr>
              <w:pStyle w:val="ConsPlusNormal"/>
              <w:jc w:val="center"/>
            </w:pPr>
            <w:r>
              <w:t>Наименование показателя</w:t>
            </w:r>
          </w:p>
        </w:tc>
        <w:tc>
          <w:tcPr>
            <w:tcW w:w="850" w:type="dxa"/>
            <w:vMerge w:val="restart"/>
          </w:tcPr>
          <w:p w:rsidR="00EA4B03" w:rsidRDefault="00EA4B03">
            <w:pPr>
              <w:pStyle w:val="ConsPlusNormal"/>
              <w:jc w:val="center"/>
            </w:pPr>
            <w:r>
              <w:t>Код строки</w:t>
            </w:r>
          </w:p>
        </w:tc>
        <w:tc>
          <w:tcPr>
            <w:tcW w:w="5441" w:type="dxa"/>
            <w:gridSpan w:val="4"/>
            <w:tcBorders>
              <w:right w:val="nil"/>
            </w:tcBorders>
          </w:tcPr>
          <w:p w:rsidR="00EA4B03" w:rsidRDefault="00EA4B03">
            <w:pPr>
              <w:pStyle w:val="ConsPlusNormal"/>
              <w:jc w:val="center"/>
            </w:pPr>
            <w:r>
              <w:t>Сумма</w:t>
            </w:r>
          </w:p>
        </w:tc>
      </w:tr>
      <w:tr w:rsidR="00EA4B03">
        <w:tc>
          <w:tcPr>
            <w:tcW w:w="2777" w:type="dxa"/>
            <w:vMerge/>
            <w:tcBorders>
              <w:left w:val="nil"/>
            </w:tcBorders>
          </w:tcPr>
          <w:p w:rsidR="00EA4B03" w:rsidRDefault="00EA4B03">
            <w:pPr>
              <w:pStyle w:val="ConsPlusNormal"/>
            </w:pPr>
          </w:p>
        </w:tc>
        <w:tc>
          <w:tcPr>
            <w:tcW w:w="850" w:type="dxa"/>
            <w:vMerge/>
          </w:tcPr>
          <w:p w:rsidR="00EA4B03" w:rsidRDefault="00EA4B03">
            <w:pPr>
              <w:pStyle w:val="ConsPlusNormal"/>
            </w:pPr>
          </w:p>
        </w:tc>
        <w:tc>
          <w:tcPr>
            <w:tcW w:w="1474"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17"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303"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1247" w:type="dxa"/>
            <w:tcBorders>
              <w:right w:val="nil"/>
            </w:tcBorders>
          </w:tcPr>
          <w:p w:rsidR="00EA4B03" w:rsidRDefault="00EA4B03">
            <w:pPr>
              <w:pStyle w:val="ConsPlusNormal"/>
              <w:jc w:val="center"/>
            </w:pPr>
            <w:r>
              <w:t>за пределами планового периода</w:t>
            </w:r>
          </w:p>
        </w:tc>
      </w:tr>
      <w:tr w:rsidR="00EA4B03">
        <w:tc>
          <w:tcPr>
            <w:tcW w:w="2777" w:type="dxa"/>
            <w:tcBorders>
              <w:left w:val="nil"/>
            </w:tcBorders>
          </w:tcPr>
          <w:p w:rsidR="00EA4B03" w:rsidRDefault="00EA4B03">
            <w:pPr>
              <w:pStyle w:val="ConsPlusNormal"/>
              <w:jc w:val="center"/>
            </w:pPr>
            <w:r>
              <w:t>1</w:t>
            </w:r>
          </w:p>
        </w:tc>
        <w:tc>
          <w:tcPr>
            <w:tcW w:w="850" w:type="dxa"/>
          </w:tcPr>
          <w:p w:rsidR="00EA4B03" w:rsidRDefault="00EA4B03">
            <w:pPr>
              <w:pStyle w:val="ConsPlusNormal"/>
              <w:jc w:val="center"/>
            </w:pPr>
            <w:r>
              <w:t>2</w:t>
            </w:r>
          </w:p>
        </w:tc>
        <w:tc>
          <w:tcPr>
            <w:tcW w:w="1474" w:type="dxa"/>
          </w:tcPr>
          <w:p w:rsidR="00EA4B03" w:rsidRDefault="00EA4B03">
            <w:pPr>
              <w:pStyle w:val="ConsPlusNormal"/>
              <w:jc w:val="center"/>
            </w:pPr>
            <w:r>
              <w:t>3</w:t>
            </w:r>
          </w:p>
        </w:tc>
        <w:tc>
          <w:tcPr>
            <w:tcW w:w="1417" w:type="dxa"/>
          </w:tcPr>
          <w:p w:rsidR="00EA4B03" w:rsidRDefault="00EA4B03">
            <w:pPr>
              <w:pStyle w:val="ConsPlusNormal"/>
              <w:jc w:val="center"/>
            </w:pPr>
            <w:r>
              <w:t>4</w:t>
            </w:r>
          </w:p>
        </w:tc>
        <w:tc>
          <w:tcPr>
            <w:tcW w:w="1303" w:type="dxa"/>
          </w:tcPr>
          <w:p w:rsidR="00EA4B03" w:rsidRDefault="00EA4B03">
            <w:pPr>
              <w:pStyle w:val="ConsPlusNormal"/>
              <w:jc w:val="center"/>
            </w:pPr>
            <w:r>
              <w:t>5</w:t>
            </w:r>
          </w:p>
        </w:tc>
        <w:tc>
          <w:tcPr>
            <w:tcW w:w="1247" w:type="dxa"/>
            <w:tcBorders>
              <w:right w:val="nil"/>
            </w:tcBorders>
          </w:tcPr>
          <w:p w:rsidR="00EA4B03" w:rsidRDefault="00EA4B03">
            <w:pPr>
              <w:pStyle w:val="ConsPlusNormal"/>
              <w:jc w:val="center"/>
            </w:pPr>
            <w:r>
              <w:t>6</w:t>
            </w:r>
          </w:p>
        </w:tc>
      </w:tr>
      <w:tr w:rsidR="00EA4B03">
        <w:tblPrEx>
          <w:tblBorders>
            <w:right w:val="single" w:sz="4" w:space="0" w:color="auto"/>
          </w:tblBorders>
        </w:tblPrEx>
        <w:tc>
          <w:tcPr>
            <w:tcW w:w="2777" w:type="dxa"/>
            <w:tcBorders>
              <w:left w:val="nil"/>
            </w:tcBorders>
          </w:tcPr>
          <w:p w:rsidR="00EA4B03" w:rsidRDefault="00EA4B03">
            <w:pPr>
              <w:pStyle w:val="ConsPlusNormal"/>
            </w:pPr>
            <w:r>
              <w:t xml:space="preserve">Целевые субсидии (субсидии, предоставляемые в соответствии с </w:t>
            </w:r>
            <w:hyperlink r:id="rId83">
              <w:r>
                <w:rPr>
                  <w:color w:val="0000FF"/>
                </w:rPr>
                <w:t xml:space="preserve">абзацем </w:t>
              </w:r>
              <w:r>
                <w:rPr>
                  <w:color w:val="0000FF"/>
                </w:rPr>
                <w:lastRenderedPageBreak/>
                <w:t>вторым пункта 1 статьи 78.1</w:t>
              </w:r>
            </w:hyperlink>
            <w:r>
              <w:t xml:space="preserve"> Бюджетного кодекса Российской Федерации)</w:t>
            </w:r>
          </w:p>
        </w:tc>
        <w:tc>
          <w:tcPr>
            <w:tcW w:w="850" w:type="dxa"/>
            <w:vAlign w:val="bottom"/>
          </w:tcPr>
          <w:p w:rsidR="00EA4B03" w:rsidRDefault="00EA4B03">
            <w:pPr>
              <w:pStyle w:val="ConsPlusNormal"/>
              <w:jc w:val="center"/>
            </w:pPr>
            <w:r>
              <w:lastRenderedPageBreak/>
              <w:t>0100</w:t>
            </w:r>
          </w:p>
        </w:tc>
        <w:tc>
          <w:tcPr>
            <w:tcW w:w="1474" w:type="dxa"/>
          </w:tcPr>
          <w:p w:rsidR="00EA4B03" w:rsidRDefault="00EA4B03">
            <w:pPr>
              <w:pStyle w:val="ConsPlusNormal"/>
            </w:pPr>
          </w:p>
        </w:tc>
        <w:tc>
          <w:tcPr>
            <w:tcW w:w="1417" w:type="dxa"/>
          </w:tcPr>
          <w:p w:rsidR="00EA4B03" w:rsidRDefault="00EA4B03">
            <w:pPr>
              <w:pStyle w:val="ConsPlusNormal"/>
            </w:pPr>
          </w:p>
        </w:tc>
        <w:tc>
          <w:tcPr>
            <w:tcW w:w="1303"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2777" w:type="dxa"/>
            <w:tcBorders>
              <w:left w:val="nil"/>
            </w:tcBorders>
          </w:tcPr>
          <w:p w:rsidR="00EA4B03" w:rsidRDefault="00EA4B03">
            <w:pPr>
              <w:pStyle w:val="ConsPlusNormal"/>
            </w:pPr>
            <w:r>
              <w:lastRenderedPageBreak/>
              <w:t>Субсидии на осуществление капитальных вложений</w:t>
            </w:r>
          </w:p>
        </w:tc>
        <w:tc>
          <w:tcPr>
            <w:tcW w:w="850" w:type="dxa"/>
            <w:vAlign w:val="bottom"/>
          </w:tcPr>
          <w:p w:rsidR="00EA4B03" w:rsidRDefault="00EA4B03">
            <w:pPr>
              <w:pStyle w:val="ConsPlusNormal"/>
              <w:jc w:val="center"/>
            </w:pPr>
            <w:r>
              <w:t>0200</w:t>
            </w:r>
          </w:p>
        </w:tc>
        <w:tc>
          <w:tcPr>
            <w:tcW w:w="1474" w:type="dxa"/>
          </w:tcPr>
          <w:p w:rsidR="00EA4B03" w:rsidRDefault="00EA4B03">
            <w:pPr>
              <w:pStyle w:val="ConsPlusNormal"/>
            </w:pPr>
          </w:p>
        </w:tc>
        <w:tc>
          <w:tcPr>
            <w:tcW w:w="1417" w:type="dxa"/>
          </w:tcPr>
          <w:p w:rsidR="00EA4B03" w:rsidRDefault="00EA4B03">
            <w:pPr>
              <w:pStyle w:val="ConsPlusNormal"/>
            </w:pPr>
          </w:p>
        </w:tc>
        <w:tc>
          <w:tcPr>
            <w:tcW w:w="1303"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2777" w:type="dxa"/>
            <w:tcBorders>
              <w:left w:val="nil"/>
            </w:tcBorders>
          </w:tcPr>
          <w:p w:rsidR="00EA4B03" w:rsidRDefault="00EA4B03">
            <w:pPr>
              <w:pStyle w:val="ConsPlusNormal"/>
            </w:pPr>
            <w:r>
              <w:t>Гранты, гранты в форме субсидий, пожертвования, иные безвозмездные перечисления от физических и юридических лиц, в том числе иностранных организаций, всего</w:t>
            </w:r>
          </w:p>
        </w:tc>
        <w:tc>
          <w:tcPr>
            <w:tcW w:w="850" w:type="dxa"/>
            <w:vAlign w:val="bottom"/>
          </w:tcPr>
          <w:p w:rsidR="00EA4B03" w:rsidRDefault="00EA4B03">
            <w:pPr>
              <w:pStyle w:val="ConsPlusNormal"/>
              <w:jc w:val="center"/>
            </w:pPr>
            <w:r>
              <w:t>0300</w:t>
            </w:r>
          </w:p>
        </w:tc>
        <w:tc>
          <w:tcPr>
            <w:tcW w:w="1474" w:type="dxa"/>
          </w:tcPr>
          <w:p w:rsidR="00EA4B03" w:rsidRDefault="00EA4B03">
            <w:pPr>
              <w:pStyle w:val="ConsPlusNormal"/>
            </w:pPr>
          </w:p>
        </w:tc>
        <w:tc>
          <w:tcPr>
            <w:tcW w:w="1417" w:type="dxa"/>
          </w:tcPr>
          <w:p w:rsidR="00EA4B03" w:rsidRDefault="00EA4B03">
            <w:pPr>
              <w:pStyle w:val="ConsPlusNormal"/>
            </w:pPr>
          </w:p>
        </w:tc>
        <w:tc>
          <w:tcPr>
            <w:tcW w:w="1303"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2777" w:type="dxa"/>
            <w:tcBorders>
              <w:left w:val="nil"/>
            </w:tcBorders>
          </w:tcPr>
          <w:p w:rsidR="00EA4B03" w:rsidRDefault="00EA4B03">
            <w:pPr>
              <w:pStyle w:val="ConsPlusNormal"/>
              <w:ind w:left="283"/>
            </w:pPr>
            <w:r>
              <w:t>в том числе:</w:t>
            </w:r>
          </w:p>
          <w:p w:rsidR="00EA4B03" w:rsidRDefault="00EA4B03">
            <w:pPr>
              <w:pStyle w:val="ConsPlusNormal"/>
              <w:ind w:left="283"/>
            </w:pPr>
            <w:r>
              <w:t>гранты в форме субсидий из федерального бюджета</w:t>
            </w:r>
          </w:p>
        </w:tc>
        <w:tc>
          <w:tcPr>
            <w:tcW w:w="850" w:type="dxa"/>
            <w:vAlign w:val="bottom"/>
          </w:tcPr>
          <w:p w:rsidR="00EA4B03" w:rsidRDefault="00EA4B03">
            <w:pPr>
              <w:pStyle w:val="ConsPlusNormal"/>
              <w:jc w:val="center"/>
            </w:pPr>
            <w:r>
              <w:t>0310</w:t>
            </w:r>
          </w:p>
        </w:tc>
        <w:tc>
          <w:tcPr>
            <w:tcW w:w="1474" w:type="dxa"/>
          </w:tcPr>
          <w:p w:rsidR="00EA4B03" w:rsidRDefault="00EA4B03">
            <w:pPr>
              <w:pStyle w:val="ConsPlusNormal"/>
            </w:pPr>
          </w:p>
        </w:tc>
        <w:tc>
          <w:tcPr>
            <w:tcW w:w="1417" w:type="dxa"/>
          </w:tcPr>
          <w:p w:rsidR="00EA4B03" w:rsidRDefault="00EA4B03">
            <w:pPr>
              <w:pStyle w:val="ConsPlusNormal"/>
            </w:pPr>
          </w:p>
        </w:tc>
        <w:tc>
          <w:tcPr>
            <w:tcW w:w="1303"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2777" w:type="dxa"/>
            <w:tcBorders>
              <w:left w:val="nil"/>
            </w:tcBorders>
          </w:tcPr>
          <w:p w:rsidR="00EA4B03" w:rsidRDefault="00EA4B03">
            <w:pPr>
              <w:pStyle w:val="ConsPlusNormal"/>
              <w:ind w:left="283"/>
            </w:pPr>
            <w:r>
              <w:t>гранты в форме субсидий из бюджетов субъектов Российской Федерации и местных бюджетов</w:t>
            </w:r>
          </w:p>
        </w:tc>
        <w:tc>
          <w:tcPr>
            <w:tcW w:w="850" w:type="dxa"/>
            <w:vAlign w:val="bottom"/>
          </w:tcPr>
          <w:p w:rsidR="00EA4B03" w:rsidRDefault="00EA4B03">
            <w:pPr>
              <w:pStyle w:val="ConsPlusNormal"/>
              <w:jc w:val="center"/>
            </w:pPr>
            <w:r>
              <w:t>0320</w:t>
            </w:r>
          </w:p>
        </w:tc>
        <w:tc>
          <w:tcPr>
            <w:tcW w:w="1474" w:type="dxa"/>
          </w:tcPr>
          <w:p w:rsidR="00EA4B03" w:rsidRDefault="00EA4B03">
            <w:pPr>
              <w:pStyle w:val="ConsPlusNormal"/>
            </w:pPr>
          </w:p>
        </w:tc>
        <w:tc>
          <w:tcPr>
            <w:tcW w:w="1417" w:type="dxa"/>
          </w:tcPr>
          <w:p w:rsidR="00EA4B03" w:rsidRDefault="00EA4B03">
            <w:pPr>
              <w:pStyle w:val="ConsPlusNormal"/>
            </w:pPr>
          </w:p>
        </w:tc>
        <w:tc>
          <w:tcPr>
            <w:tcW w:w="1303"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2777" w:type="dxa"/>
            <w:tcBorders>
              <w:left w:val="nil"/>
            </w:tcBorders>
          </w:tcPr>
          <w:p w:rsidR="00EA4B03" w:rsidRDefault="00EA4B03">
            <w:pPr>
              <w:pStyle w:val="ConsPlusNormal"/>
              <w:ind w:left="283"/>
            </w:pPr>
            <w:r>
              <w:t xml:space="preserve">гранты, предоставляемые юридическими и физическими лицами (за исключением грантов в форме субсидий, предоставляемых из </w:t>
            </w:r>
            <w:r>
              <w:lastRenderedPageBreak/>
              <w:t>федерального бюджета, бюджетов субъектов Российской Федерации и местных бюджетов)</w:t>
            </w:r>
          </w:p>
        </w:tc>
        <w:tc>
          <w:tcPr>
            <w:tcW w:w="850" w:type="dxa"/>
            <w:vAlign w:val="bottom"/>
          </w:tcPr>
          <w:p w:rsidR="00EA4B03" w:rsidRDefault="00EA4B03">
            <w:pPr>
              <w:pStyle w:val="ConsPlusNormal"/>
              <w:jc w:val="center"/>
            </w:pPr>
            <w:r>
              <w:lastRenderedPageBreak/>
              <w:t>0330</w:t>
            </w:r>
          </w:p>
        </w:tc>
        <w:tc>
          <w:tcPr>
            <w:tcW w:w="1474" w:type="dxa"/>
          </w:tcPr>
          <w:p w:rsidR="00EA4B03" w:rsidRDefault="00EA4B03">
            <w:pPr>
              <w:pStyle w:val="ConsPlusNormal"/>
            </w:pPr>
          </w:p>
        </w:tc>
        <w:tc>
          <w:tcPr>
            <w:tcW w:w="1417" w:type="dxa"/>
          </w:tcPr>
          <w:p w:rsidR="00EA4B03" w:rsidRDefault="00EA4B03">
            <w:pPr>
              <w:pStyle w:val="ConsPlusNormal"/>
            </w:pPr>
          </w:p>
        </w:tc>
        <w:tc>
          <w:tcPr>
            <w:tcW w:w="1303"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2777" w:type="dxa"/>
            <w:tcBorders>
              <w:left w:val="nil"/>
            </w:tcBorders>
          </w:tcPr>
          <w:p w:rsidR="00EA4B03" w:rsidRDefault="00EA4B03">
            <w:pPr>
              <w:pStyle w:val="ConsPlusNormal"/>
              <w:ind w:left="283"/>
            </w:pPr>
            <w:r>
              <w:lastRenderedPageBreak/>
              <w:t>пожертвования</w:t>
            </w:r>
          </w:p>
        </w:tc>
        <w:tc>
          <w:tcPr>
            <w:tcW w:w="850" w:type="dxa"/>
            <w:vAlign w:val="bottom"/>
          </w:tcPr>
          <w:p w:rsidR="00EA4B03" w:rsidRDefault="00EA4B03">
            <w:pPr>
              <w:pStyle w:val="ConsPlusNormal"/>
              <w:jc w:val="center"/>
            </w:pPr>
            <w:r>
              <w:t>0340</w:t>
            </w:r>
          </w:p>
        </w:tc>
        <w:tc>
          <w:tcPr>
            <w:tcW w:w="1474" w:type="dxa"/>
          </w:tcPr>
          <w:p w:rsidR="00EA4B03" w:rsidRDefault="00EA4B03">
            <w:pPr>
              <w:pStyle w:val="ConsPlusNormal"/>
            </w:pPr>
          </w:p>
        </w:tc>
        <w:tc>
          <w:tcPr>
            <w:tcW w:w="1417" w:type="dxa"/>
          </w:tcPr>
          <w:p w:rsidR="00EA4B03" w:rsidRDefault="00EA4B03">
            <w:pPr>
              <w:pStyle w:val="ConsPlusNormal"/>
            </w:pPr>
          </w:p>
        </w:tc>
        <w:tc>
          <w:tcPr>
            <w:tcW w:w="1303"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2777" w:type="dxa"/>
            <w:tcBorders>
              <w:left w:val="nil"/>
            </w:tcBorders>
          </w:tcPr>
          <w:p w:rsidR="00EA4B03" w:rsidRDefault="00EA4B03">
            <w:pPr>
              <w:pStyle w:val="ConsPlusNormal"/>
              <w:ind w:left="283"/>
            </w:pPr>
            <w:r>
              <w:t>трансферты, предоставленные наднациональными организациями и правительствами иностранных государств, международными финансовыми организациями</w:t>
            </w:r>
          </w:p>
        </w:tc>
        <w:tc>
          <w:tcPr>
            <w:tcW w:w="850" w:type="dxa"/>
            <w:vAlign w:val="bottom"/>
          </w:tcPr>
          <w:p w:rsidR="00EA4B03" w:rsidRDefault="00EA4B03">
            <w:pPr>
              <w:pStyle w:val="ConsPlusNormal"/>
              <w:jc w:val="center"/>
            </w:pPr>
            <w:r>
              <w:t>0350</w:t>
            </w:r>
          </w:p>
        </w:tc>
        <w:tc>
          <w:tcPr>
            <w:tcW w:w="1474" w:type="dxa"/>
          </w:tcPr>
          <w:p w:rsidR="00EA4B03" w:rsidRDefault="00EA4B03">
            <w:pPr>
              <w:pStyle w:val="ConsPlusNormal"/>
            </w:pPr>
          </w:p>
        </w:tc>
        <w:tc>
          <w:tcPr>
            <w:tcW w:w="1417" w:type="dxa"/>
          </w:tcPr>
          <w:p w:rsidR="00EA4B03" w:rsidRDefault="00EA4B03">
            <w:pPr>
              <w:pStyle w:val="ConsPlusNormal"/>
            </w:pPr>
          </w:p>
        </w:tc>
        <w:tc>
          <w:tcPr>
            <w:tcW w:w="1303"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2777" w:type="dxa"/>
            <w:tcBorders>
              <w:left w:val="nil"/>
            </w:tcBorders>
          </w:tcPr>
          <w:p w:rsidR="00EA4B03" w:rsidRDefault="00EA4B03">
            <w:pPr>
              <w:pStyle w:val="ConsPlusNormal"/>
              <w:ind w:left="283"/>
            </w:pPr>
            <w:r>
              <w:t>прочие безвозмездные поступления</w:t>
            </w:r>
          </w:p>
        </w:tc>
        <w:tc>
          <w:tcPr>
            <w:tcW w:w="850" w:type="dxa"/>
            <w:vAlign w:val="bottom"/>
          </w:tcPr>
          <w:p w:rsidR="00EA4B03" w:rsidRDefault="00EA4B03">
            <w:pPr>
              <w:pStyle w:val="ConsPlusNormal"/>
              <w:jc w:val="center"/>
            </w:pPr>
            <w:r>
              <w:t>0360</w:t>
            </w:r>
          </w:p>
        </w:tc>
        <w:tc>
          <w:tcPr>
            <w:tcW w:w="1474" w:type="dxa"/>
          </w:tcPr>
          <w:p w:rsidR="00EA4B03" w:rsidRDefault="00EA4B03">
            <w:pPr>
              <w:pStyle w:val="ConsPlusNormal"/>
            </w:pPr>
          </w:p>
        </w:tc>
        <w:tc>
          <w:tcPr>
            <w:tcW w:w="1417" w:type="dxa"/>
          </w:tcPr>
          <w:p w:rsidR="00EA4B03" w:rsidRDefault="00EA4B03">
            <w:pPr>
              <w:pStyle w:val="ConsPlusNormal"/>
            </w:pPr>
          </w:p>
        </w:tc>
        <w:tc>
          <w:tcPr>
            <w:tcW w:w="1303"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2777" w:type="dxa"/>
            <w:tcBorders>
              <w:left w:val="nil"/>
              <w:bottom w:val="nil"/>
            </w:tcBorders>
          </w:tcPr>
          <w:p w:rsidR="00EA4B03" w:rsidRDefault="00EA4B03">
            <w:pPr>
              <w:pStyle w:val="ConsPlusNormal"/>
              <w:jc w:val="right"/>
            </w:pPr>
            <w:r>
              <w:t>Всего</w:t>
            </w:r>
          </w:p>
        </w:tc>
        <w:tc>
          <w:tcPr>
            <w:tcW w:w="850" w:type="dxa"/>
            <w:vAlign w:val="bottom"/>
          </w:tcPr>
          <w:p w:rsidR="00EA4B03" w:rsidRDefault="00EA4B03">
            <w:pPr>
              <w:pStyle w:val="ConsPlusNormal"/>
              <w:jc w:val="center"/>
            </w:pPr>
            <w:r>
              <w:t>9000</w:t>
            </w:r>
          </w:p>
        </w:tc>
        <w:tc>
          <w:tcPr>
            <w:tcW w:w="1474" w:type="dxa"/>
          </w:tcPr>
          <w:p w:rsidR="00EA4B03" w:rsidRDefault="00EA4B03">
            <w:pPr>
              <w:pStyle w:val="ConsPlusNormal"/>
            </w:pPr>
          </w:p>
        </w:tc>
        <w:tc>
          <w:tcPr>
            <w:tcW w:w="1417" w:type="dxa"/>
          </w:tcPr>
          <w:p w:rsidR="00EA4B03" w:rsidRDefault="00EA4B03">
            <w:pPr>
              <w:pStyle w:val="ConsPlusNormal"/>
            </w:pPr>
          </w:p>
        </w:tc>
        <w:tc>
          <w:tcPr>
            <w:tcW w:w="1303" w:type="dxa"/>
          </w:tcPr>
          <w:p w:rsidR="00EA4B03" w:rsidRDefault="00EA4B03">
            <w:pPr>
              <w:pStyle w:val="ConsPlusNormal"/>
            </w:pPr>
          </w:p>
        </w:tc>
        <w:tc>
          <w:tcPr>
            <w:tcW w:w="124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2.1. Расчет поступлений грантов в форме субсидий из федерального бюджета</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878"/>
        <w:gridCol w:w="1474"/>
        <w:gridCol w:w="1417"/>
        <w:gridCol w:w="1304"/>
        <w:gridCol w:w="1247"/>
      </w:tblGrid>
      <w:tr w:rsidR="00EA4B03">
        <w:tc>
          <w:tcPr>
            <w:tcW w:w="2721" w:type="dxa"/>
            <w:vMerge w:val="restart"/>
            <w:tcBorders>
              <w:left w:val="nil"/>
            </w:tcBorders>
          </w:tcPr>
          <w:p w:rsidR="00EA4B03" w:rsidRDefault="00EA4B03">
            <w:pPr>
              <w:pStyle w:val="ConsPlusNormal"/>
              <w:jc w:val="center"/>
            </w:pPr>
            <w:r>
              <w:t>Наименование показателя</w:t>
            </w:r>
          </w:p>
        </w:tc>
        <w:tc>
          <w:tcPr>
            <w:tcW w:w="878" w:type="dxa"/>
            <w:vMerge w:val="restart"/>
          </w:tcPr>
          <w:p w:rsidR="00EA4B03" w:rsidRDefault="00EA4B03">
            <w:pPr>
              <w:pStyle w:val="ConsPlusNormal"/>
              <w:jc w:val="center"/>
            </w:pPr>
            <w:r>
              <w:t>Код строки</w:t>
            </w:r>
          </w:p>
        </w:tc>
        <w:tc>
          <w:tcPr>
            <w:tcW w:w="5442" w:type="dxa"/>
            <w:gridSpan w:val="4"/>
            <w:tcBorders>
              <w:right w:val="nil"/>
            </w:tcBorders>
          </w:tcPr>
          <w:p w:rsidR="00EA4B03" w:rsidRDefault="00EA4B03">
            <w:pPr>
              <w:pStyle w:val="ConsPlusNormal"/>
              <w:jc w:val="center"/>
            </w:pPr>
            <w:r>
              <w:t>Сумма</w:t>
            </w:r>
          </w:p>
        </w:tc>
      </w:tr>
      <w:tr w:rsidR="00EA4B03">
        <w:tc>
          <w:tcPr>
            <w:tcW w:w="2721" w:type="dxa"/>
            <w:vMerge/>
            <w:tcBorders>
              <w:left w:val="nil"/>
            </w:tcBorders>
          </w:tcPr>
          <w:p w:rsidR="00EA4B03" w:rsidRDefault="00EA4B03">
            <w:pPr>
              <w:pStyle w:val="ConsPlusNormal"/>
            </w:pPr>
          </w:p>
        </w:tc>
        <w:tc>
          <w:tcPr>
            <w:tcW w:w="878" w:type="dxa"/>
            <w:vMerge/>
          </w:tcPr>
          <w:p w:rsidR="00EA4B03" w:rsidRDefault="00EA4B03">
            <w:pPr>
              <w:pStyle w:val="ConsPlusNormal"/>
            </w:pPr>
          </w:p>
        </w:tc>
        <w:tc>
          <w:tcPr>
            <w:tcW w:w="1474"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17"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304"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1247" w:type="dxa"/>
            <w:tcBorders>
              <w:right w:val="nil"/>
            </w:tcBorders>
          </w:tcPr>
          <w:p w:rsidR="00EA4B03" w:rsidRDefault="00EA4B03">
            <w:pPr>
              <w:pStyle w:val="ConsPlusNormal"/>
              <w:jc w:val="center"/>
            </w:pPr>
            <w:r>
              <w:t>за пределами планового периода</w:t>
            </w:r>
          </w:p>
        </w:tc>
      </w:tr>
      <w:tr w:rsidR="00EA4B03">
        <w:tc>
          <w:tcPr>
            <w:tcW w:w="2721" w:type="dxa"/>
            <w:tcBorders>
              <w:left w:val="nil"/>
            </w:tcBorders>
          </w:tcPr>
          <w:p w:rsidR="00EA4B03" w:rsidRDefault="00EA4B03">
            <w:pPr>
              <w:pStyle w:val="ConsPlusNormal"/>
              <w:jc w:val="center"/>
            </w:pPr>
            <w:r>
              <w:t>1</w:t>
            </w:r>
          </w:p>
        </w:tc>
        <w:tc>
          <w:tcPr>
            <w:tcW w:w="878" w:type="dxa"/>
          </w:tcPr>
          <w:p w:rsidR="00EA4B03" w:rsidRDefault="00EA4B03">
            <w:pPr>
              <w:pStyle w:val="ConsPlusNormal"/>
              <w:jc w:val="center"/>
            </w:pPr>
            <w:r>
              <w:t>2</w:t>
            </w:r>
          </w:p>
        </w:tc>
        <w:tc>
          <w:tcPr>
            <w:tcW w:w="1474" w:type="dxa"/>
          </w:tcPr>
          <w:p w:rsidR="00EA4B03" w:rsidRDefault="00EA4B03">
            <w:pPr>
              <w:pStyle w:val="ConsPlusNormal"/>
              <w:jc w:val="center"/>
            </w:pPr>
            <w:r>
              <w:t>3</w:t>
            </w:r>
          </w:p>
        </w:tc>
        <w:tc>
          <w:tcPr>
            <w:tcW w:w="1417" w:type="dxa"/>
          </w:tcPr>
          <w:p w:rsidR="00EA4B03" w:rsidRDefault="00EA4B03">
            <w:pPr>
              <w:pStyle w:val="ConsPlusNormal"/>
              <w:jc w:val="center"/>
            </w:pPr>
            <w:r>
              <w:t>4</w:t>
            </w:r>
          </w:p>
        </w:tc>
        <w:tc>
          <w:tcPr>
            <w:tcW w:w="1304" w:type="dxa"/>
          </w:tcPr>
          <w:p w:rsidR="00EA4B03" w:rsidRDefault="00EA4B03">
            <w:pPr>
              <w:pStyle w:val="ConsPlusNormal"/>
              <w:jc w:val="center"/>
            </w:pPr>
            <w:r>
              <w:t>5</w:t>
            </w:r>
          </w:p>
        </w:tc>
        <w:tc>
          <w:tcPr>
            <w:tcW w:w="1247" w:type="dxa"/>
            <w:tcBorders>
              <w:right w:val="nil"/>
            </w:tcBorders>
          </w:tcPr>
          <w:p w:rsidR="00EA4B03" w:rsidRDefault="00EA4B03">
            <w:pPr>
              <w:pStyle w:val="ConsPlusNormal"/>
              <w:jc w:val="center"/>
            </w:pPr>
            <w:r>
              <w:t>6</w:t>
            </w:r>
          </w:p>
        </w:tc>
      </w:tr>
      <w:tr w:rsidR="00EA4B03">
        <w:tblPrEx>
          <w:tblBorders>
            <w:right w:val="single" w:sz="4" w:space="0" w:color="auto"/>
          </w:tblBorders>
        </w:tblPrEx>
        <w:tc>
          <w:tcPr>
            <w:tcW w:w="2721" w:type="dxa"/>
            <w:tcBorders>
              <w:left w:val="nil"/>
            </w:tcBorders>
          </w:tcPr>
          <w:p w:rsidR="00EA4B03" w:rsidRDefault="00EA4B03">
            <w:pPr>
              <w:pStyle w:val="ConsPlusNormal"/>
            </w:pPr>
          </w:p>
        </w:tc>
        <w:tc>
          <w:tcPr>
            <w:tcW w:w="878" w:type="dxa"/>
            <w:vAlign w:val="bottom"/>
          </w:tcPr>
          <w:p w:rsidR="00EA4B03" w:rsidRDefault="00EA4B03">
            <w:pPr>
              <w:pStyle w:val="ConsPlusNormal"/>
              <w:jc w:val="center"/>
            </w:pPr>
            <w:r>
              <w:t>0100</w:t>
            </w:r>
          </w:p>
        </w:tc>
        <w:tc>
          <w:tcPr>
            <w:tcW w:w="1474" w:type="dxa"/>
          </w:tcPr>
          <w:p w:rsidR="00EA4B03" w:rsidRDefault="00EA4B03">
            <w:pPr>
              <w:pStyle w:val="ConsPlusNormal"/>
            </w:pPr>
          </w:p>
        </w:tc>
        <w:tc>
          <w:tcPr>
            <w:tcW w:w="1417" w:type="dxa"/>
          </w:tcPr>
          <w:p w:rsidR="00EA4B03" w:rsidRDefault="00EA4B03">
            <w:pPr>
              <w:pStyle w:val="ConsPlusNormal"/>
            </w:pPr>
          </w:p>
        </w:tc>
        <w:tc>
          <w:tcPr>
            <w:tcW w:w="1304"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2721" w:type="dxa"/>
            <w:tcBorders>
              <w:left w:val="nil"/>
            </w:tcBorders>
          </w:tcPr>
          <w:p w:rsidR="00EA4B03" w:rsidRDefault="00EA4B03">
            <w:pPr>
              <w:pStyle w:val="ConsPlusNormal"/>
            </w:pPr>
          </w:p>
        </w:tc>
        <w:tc>
          <w:tcPr>
            <w:tcW w:w="878" w:type="dxa"/>
            <w:vAlign w:val="bottom"/>
          </w:tcPr>
          <w:p w:rsidR="00EA4B03" w:rsidRDefault="00EA4B03">
            <w:pPr>
              <w:pStyle w:val="ConsPlusNormal"/>
              <w:jc w:val="center"/>
            </w:pPr>
            <w:r>
              <w:t>0200</w:t>
            </w:r>
          </w:p>
        </w:tc>
        <w:tc>
          <w:tcPr>
            <w:tcW w:w="1474" w:type="dxa"/>
          </w:tcPr>
          <w:p w:rsidR="00EA4B03" w:rsidRDefault="00EA4B03">
            <w:pPr>
              <w:pStyle w:val="ConsPlusNormal"/>
            </w:pPr>
          </w:p>
        </w:tc>
        <w:tc>
          <w:tcPr>
            <w:tcW w:w="1417" w:type="dxa"/>
          </w:tcPr>
          <w:p w:rsidR="00EA4B03" w:rsidRDefault="00EA4B03">
            <w:pPr>
              <w:pStyle w:val="ConsPlusNormal"/>
            </w:pPr>
          </w:p>
        </w:tc>
        <w:tc>
          <w:tcPr>
            <w:tcW w:w="1304"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2721" w:type="dxa"/>
            <w:tcBorders>
              <w:left w:val="nil"/>
            </w:tcBorders>
          </w:tcPr>
          <w:p w:rsidR="00EA4B03" w:rsidRDefault="00EA4B03">
            <w:pPr>
              <w:pStyle w:val="ConsPlusNormal"/>
            </w:pPr>
          </w:p>
        </w:tc>
        <w:tc>
          <w:tcPr>
            <w:tcW w:w="878" w:type="dxa"/>
            <w:vAlign w:val="bottom"/>
          </w:tcPr>
          <w:p w:rsidR="00EA4B03" w:rsidRDefault="00EA4B03">
            <w:pPr>
              <w:pStyle w:val="ConsPlusNormal"/>
            </w:pPr>
          </w:p>
        </w:tc>
        <w:tc>
          <w:tcPr>
            <w:tcW w:w="1474" w:type="dxa"/>
          </w:tcPr>
          <w:p w:rsidR="00EA4B03" w:rsidRDefault="00EA4B03">
            <w:pPr>
              <w:pStyle w:val="ConsPlusNormal"/>
            </w:pPr>
          </w:p>
        </w:tc>
        <w:tc>
          <w:tcPr>
            <w:tcW w:w="1417" w:type="dxa"/>
          </w:tcPr>
          <w:p w:rsidR="00EA4B03" w:rsidRDefault="00EA4B03">
            <w:pPr>
              <w:pStyle w:val="ConsPlusNormal"/>
            </w:pPr>
          </w:p>
        </w:tc>
        <w:tc>
          <w:tcPr>
            <w:tcW w:w="1304"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2721" w:type="dxa"/>
            <w:tcBorders>
              <w:left w:val="nil"/>
              <w:bottom w:val="nil"/>
            </w:tcBorders>
          </w:tcPr>
          <w:p w:rsidR="00EA4B03" w:rsidRDefault="00EA4B03">
            <w:pPr>
              <w:pStyle w:val="ConsPlusNormal"/>
              <w:jc w:val="right"/>
            </w:pPr>
            <w:r>
              <w:t>Итого</w:t>
            </w:r>
          </w:p>
        </w:tc>
        <w:tc>
          <w:tcPr>
            <w:tcW w:w="878" w:type="dxa"/>
            <w:vAlign w:val="bottom"/>
          </w:tcPr>
          <w:p w:rsidR="00EA4B03" w:rsidRDefault="00EA4B03">
            <w:pPr>
              <w:pStyle w:val="ConsPlusNormal"/>
              <w:jc w:val="center"/>
            </w:pPr>
            <w:r>
              <w:t>9000</w:t>
            </w:r>
          </w:p>
        </w:tc>
        <w:tc>
          <w:tcPr>
            <w:tcW w:w="1474" w:type="dxa"/>
          </w:tcPr>
          <w:p w:rsidR="00EA4B03" w:rsidRDefault="00EA4B03">
            <w:pPr>
              <w:pStyle w:val="ConsPlusNormal"/>
            </w:pPr>
          </w:p>
        </w:tc>
        <w:tc>
          <w:tcPr>
            <w:tcW w:w="1417" w:type="dxa"/>
          </w:tcPr>
          <w:p w:rsidR="00EA4B03" w:rsidRDefault="00EA4B03">
            <w:pPr>
              <w:pStyle w:val="ConsPlusNormal"/>
            </w:pPr>
          </w:p>
        </w:tc>
        <w:tc>
          <w:tcPr>
            <w:tcW w:w="1304" w:type="dxa"/>
          </w:tcPr>
          <w:p w:rsidR="00EA4B03" w:rsidRDefault="00EA4B03">
            <w:pPr>
              <w:pStyle w:val="ConsPlusNormal"/>
            </w:pPr>
          </w:p>
        </w:tc>
        <w:tc>
          <w:tcPr>
            <w:tcW w:w="124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2.2.  Расчет  поступлений  грантов  в  форме субсидий из бюджетов субъектов</w:t>
      </w:r>
    </w:p>
    <w:p w:rsidR="00EA4B03" w:rsidRDefault="00EA4B03">
      <w:pPr>
        <w:pStyle w:val="ConsPlusNonformat"/>
        <w:jc w:val="both"/>
      </w:pPr>
      <w:r>
        <w:t>Российской Федерации и местных бюджетов</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878"/>
        <w:gridCol w:w="1474"/>
        <w:gridCol w:w="1417"/>
        <w:gridCol w:w="1304"/>
        <w:gridCol w:w="1247"/>
      </w:tblGrid>
      <w:tr w:rsidR="00EA4B03">
        <w:tc>
          <w:tcPr>
            <w:tcW w:w="2721" w:type="dxa"/>
            <w:vMerge w:val="restart"/>
            <w:tcBorders>
              <w:left w:val="nil"/>
            </w:tcBorders>
          </w:tcPr>
          <w:p w:rsidR="00EA4B03" w:rsidRDefault="00EA4B03">
            <w:pPr>
              <w:pStyle w:val="ConsPlusNormal"/>
              <w:jc w:val="center"/>
            </w:pPr>
            <w:r>
              <w:t>Наименование показателя</w:t>
            </w:r>
          </w:p>
        </w:tc>
        <w:tc>
          <w:tcPr>
            <w:tcW w:w="878" w:type="dxa"/>
            <w:vMerge w:val="restart"/>
          </w:tcPr>
          <w:p w:rsidR="00EA4B03" w:rsidRDefault="00EA4B03">
            <w:pPr>
              <w:pStyle w:val="ConsPlusNormal"/>
              <w:jc w:val="center"/>
            </w:pPr>
            <w:r>
              <w:t>Код строки</w:t>
            </w:r>
          </w:p>
        </w:tc>
        <w:tc>
          <w:tcPr>
            <w:tcW w:w="5442" w:type="dxa"/>
            <w:gridSpan w:val="4"/>
            <w:tcBorders>
              <w:right w:val="nil"/>
            </w:tcBorders>
          </w:tcPr>
          <w:p w:rsidR="00EA4B03" w:rsidRDefault="00EA4B03">
            <w:pPr>
              <w:pStyle w:val="ConsPlusNormal"/>
              <w:jc w:val="center"/>
            </w:pPr>
            <w:r>
              <w:t>Сумма</w:t>
            </w:r>
          </w:p>
        </w:tc>
      </w:tr>
      <w:tr w:rsidR="00EA4B03">
        <w:tc>
          <w:tcPr>
            <w:tcW w:w="2721" w:type="dxa"/>
            <w:vMerge/>
            <w:tcBorders>
              <w:left w:val="nil"/>
            </w:tcBorders>
          </w:tcPr>
          <w:p w:rsidR="00EA4B03" w:rsidRDefault="00EA4B03">
            <w:pPr>
              <w:pStyle w:val="ConsPlusNormal"/>
            </w:pPr>
          </w:p>
        </w:tc>
        <w:tc>
          <w:tcPr>
            <w:tcW w:w="878" w:type="dxa"/>
            <w:vMerge/>
          </w:tcPr>
          <w:p w:rsidR="00EA4B03" w:rsidRDefault="00EA4B03">
            <w:pPr>
              <w:pStyle w:val="ConsPlusNormal"/>
            </w:pPr>
          </w:p>
        </w:tc>
        <w:tc>
          <w:tcPr>
            <w:tcW w:w="1474"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17"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304"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1247" w:type="dxa"/>
            <w:tcBorders>
              <w:right w:val="nil"/>
            </w:tcBorders>
          </w:tcPr>
          <w:p w:rsidR="00EA4B03" w:rsidRDefault="00EA4B03">
            <w:pPr>
              <w:pStyle w:val="ConsPlusNormal"/>
              <w:jc w:val="center"/>
            </w:pPr>
            <w:r>
              <w:t>за пределами планового периода</w:t>
            </w:r>
          </w:p>
        </w:tc>
      </w:tr>
      <w:tr w:rsidR="00EA4B03">
        <w:tc>
          <w:tcPr>
            <w:tcW w:w="2721" w:type="dxa"/>
            <w:tcBorders>
              <w:left w:val="nil"/>
            </w:tcBorders>
          </w:tcPr>
          <w:p w:rsidR="00EA4B03" w:rsidRDefault="00EA4B03">
            <w:pPr>
              <w:pStyle w:val="ConsPlusNormal"/>
              <w:jc w:val="center"/>
            </w:pPr>
            <w:r>
              <w:t>1</w:t>
            </w:r>
          </w:p>
        </w:tc>
        <w:tc>
          <w:tcPr>
            <w:tcW w:w="878" w:type="dxa"/>
          </w:tcPr>
          <w:p w:rsidR="00EA4B03" w:rsidRDefault="00EA4B03">
            <w:pPr>
              <w:pStyle w:val="ConsPlusNormal"/>
              <w:jc w:val="center"/>
            </w:pPr>
            <w:r>
              <w:t>2</w:t>
            </w:r>
          </w:p>
        </w:tc>
        <w:tc>
          <w:tcPr>
            <w:tcW w:w="1474" w:type="dxa"/>
          </w:tcPr>
          <w:p w:rsidR="00EA4B03" w:rsidRDefault="00EA4B03">
            <w:pPr>
              <w:pStyle w:val="ConsPlusNormal"/>
              <w:jc w:val="center"/>
            </w:pPr>
            <w:r>
              <w:t>3</w:t>
            </w:r>
          </w:p>
        </w:tc>
        <w:tc>
          <w:tcPr>
            <w:tcW w:w="1417" w:type="dxa"/>
          </w:tcPr>
          <w:p w:rsidR="00EA4B03" w:rsidRDefault="00EA4B03">
            <w:pPr>
              <w:pStyle w:val="ConsPlusNormal"/>
              <w:jc w:val="center"/>
            </w:pPr>
            <w:r>
              <w:t>4</w:t>
            </w:r>
          </w:p>
        </w:tc>
        <w:tc>
          <w:tcPr>
            <w:tcW w:w="1304" w:type="dxa"/>
          </w:tcPr>
          <w:p w:rsidR="00EA4B03" w:rsidRDefault="00EA4B03">
            <w:pPr>
              <w:pStyle w:val="ConsPlusNormal"/>
              <w:jc w:val="center"/>
            </w:pPr>
            <w:r>
              <w:t>5</w:t>
            </w:r>
          </w:p>
        </w:tc>
        <w:tc>
          <w:tcPr>
            <w:tcW w:w="1247" w:type="dxa"/>
            <w:tcBorders>
              <w:right w:val="nil"/>
            </w:tcBorders>
          </w:tcPr>
          <w:p w:rsidR="00EA4B03" w:rsidRDefault="00EA4B03">
            <w:pPr>
              <w:pStyle w:val="ConsPlusNormal"/>
              <w:jc w:val="center"/>
            </w:pPr>
            <w:r>
              <w:t>6</w:t>
            </w:r>
          </w:p>
        </w:tc>
      </w:tr>
      <w:tr w:rsidR="00EA4B03">
        <w:tblPrEx>
          <w:tblBorders>
            <w:right w:val="single" w:sz="4" w:space="0" w:color="auto"/>
          </w:tblBorders>
        </w:tblPrEx>
        <w:tc>
          <w:tcPr>
            <w:tcW w:w="2721" w:type="dxa"/>
            <w:tcBorders>
              <w:left w:val="nil"/>
            </w:tcBorders>
          </w:tcPr>
          <w:p w:rsidR="00EA4B03" w:rsidRDefault="00EA4B03">
            <w:pPr>
              <w:pStyle w:val="ConsPlusNormal"/>
            </w:pPr>
            <w:r>
              <w:t>Поступления грантов в форме субсидий из бюджетов субъектов Российской Федерации, всего</w:t>
            </w:r>
          </w:p>
        </w:tc>
        <w:tc>
          <w:tcPr>
            <w:tcW w:w="878" w:type="dxa"/>
            <w:vAlign w:val="bottom"/>
          </w:tcPr>
          <w:p w:rsidR="00EA4B03" w:rsidRDefault="00EA4B03">
            <w:pPr>
              <w:pStyle w:val="ConsPlusNormal"/>
              <w:jc w:val="center"/>
            </w:pPr>
            <w:r>
              <w:t>0100</w:t>
            </w:r>
          </w:p>
        </w:tc>
        <w:tc>
          <w:tcPr>
            <w:tcW w:w="1474" w:type="dxa"/>
          </w:tcPr>
          <w:p w:rsidR="00EA4B03" w:rsidRDefault="00EA4B03">
            <w:pPr>
              <w:pStyle w:val="ConsPlusNormal"/>
            </w:pPr>
          </w:p>
        </w:tc>
        <w:tc>
          <w:tcPr>
            <w:tcW w:w="1417" w:type="dxa"/>
          </w:tcPr>
          <w:p w:rsidR="00EA4B03" w:rsidRDefault="00EA4B03">
            <w:pPr>
              <w:pStyle w:val="ConsPlusNormal"/>
            </w:pPr>
          </w:p>
        </w:tc>
        <w:tc>
          <w:tcPr>
            <w:tcW w:w="1304"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2721" w:type="dxa"/>
            <w:tcBorders>
              <w:left w:val="nil"/>
            </w:tcBorders>
          </w:tcPr>
          <w:p w:rsidR="00EA4B03" w:rsidRDefault="00EA4B03">
            <w:pPr>
              <w:pStyle w:val="ConsPlusNormal"/>
              <w:ind w:left="283"/>
            </w:pPr>
            <w:r>
              <w:t>в том числе:</w:t>
            </w:r>
          </w:p>
        </w:tc>
        <w:tc>
          <w:tcPr>
            <w:tcW w:w="878" w:type="dxa"/>
            <w:vAlign w:val="bottom"/>
          </w:tcPr>
          <w:p w:rsidR="00EA4B03" w:rsidRDefault="00EA4B03">
            <w:pPr>
              <w:pStyle w:val="ConsPlusNormal"/>
              <w:jc w:val="center"/>
            </w:pPr>
            <w:r>
              <w:t>0101</w:t>
            </w:r>
          </w:p>
        </w:tc>
        <w:tc>
          <w:tcPr>
            <w:tcW w:w="1474" w:type="dxa"/>
          </w:tcPr>
          <w:p w:rsidR="00EA4B03" w:rsidRDefault="00EA4B03">
            <w:pPr>
              <w:pStyle w:val="ConsPlusNormal"/>
            </w:pPr>
          </w:p>
        </w:tc>
        <w:tc>
          <w:tcPr>
            <w:tcW w:w="1417" w:type="dxa"/>
          </w:tcPr>
          <w:p w:rsidR="00EA4B03" w:rsidRDefault="00EA4B03">
            <w:pPr>
              <w:pStyle w:val="ConsPlusNormal"/>
            </w:pPr>
          </w:p>
        </w:tc>
        <w:tc>
          <w:tcPr>
            <w:tcW w:w="1304"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2721" w:type="dxa"/>
            <w:tcBorders>
              <w:left w:val="nil"/>
            </w:tcBorders>
          </w:tcPr>
          <w:p w:rsidR="00EA4B03" w:rsidRDefault="00EA4B03">
            <w:pPr>
              <w:pStyle w:val="ConsPlusNormal"/>
            </w:pPr>
          </w:p>
        </w:tc>
        <w:tc>
          <w:tcPr>
            <w:tcW w:w="878" w:type="dxa"/>
            <w:vAlign w:val="bottom"/>
          </w:tcPr>
          <w:p w:rsidR="00EA4B03" w:rsidRDefault="00EA4B03">
            <w:pPr>
              <w:pStyle w:val="ConsPlusNormal"/>
            </w:pPr>
          </w:p>
        </w:tc>
        <w:tc>
          <w:tcPr>
            <w:tcW w:w="1474" w:type="dxa"/>
          </w:tcPr>
          <w:p w:rsidR="00EA4B03" w:rsidRDefault="00EA4B03">
            <w:pPr>
              <w:pStyle w:val="ConsPlusNormal"/>
            </w:pPr>
          </w:p>
        </w:tc>
        <w:tc>
          <w:tcPr>
            <w:tcW w:w="1417" w:type="dxa"/>
          </w:tcPr>
          <w:p w:rsidR="00EA4B03" w:rsidRDefault="00EA4B03">
            <w:pPr>
              <w:pStyle w:val="ConsPlusNormal"/>
            </w:pPr>
          </w:p>
        </w:tc>
        <w:tc>
          <w:tcPr>
            <w:tcW w:w="1304"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2721" w:type="dxa"/>
            <w:tcBorders>
              <w:left w:val="nil"/>
            </w:tcBorders>
          </w:tcPr>
          <w:p w:rsidR="00EA4B03" w:rsidRDefault="00EA4B03">
            <w:pPr>
              <w:pStyle w:val="ConsPlusNormal"/>
            </w:pPr>
            <w:r>
              <w:t>Поступления грантов в форме субсидий из местных бюджетов, всего</w:t>
            </w:r>
          </w:p>
        </w:tc>
        <w:tc>
          <w:tcPr>
            <w:tcW w:w="878" w:type="dxa"/>
            <w:vAlign w:val="bottom"/>
          </w:tcPr>
          <w:p w:rsidR="00EA4B03" w:rsidRDefault="00EA4B03">
            <w:pPr>
              <w:pStyle w:val="ConsPlusNormal"/>
              <w:jc w:val="center"/>
            </w:pPr>
            <w:r>
              <w:t>0200</w:t>
            </w:r>
          </w:p>
        </w:tc>
        <w:tc>
          <w:tcPr>
            <w:tcW w:w="1474" w:type="dxa"/>
          </w:tcPr>
          <w:p w:rsidR="00EA4B03" w:rsidRDefault="00EA4B03">
            <w:pPr>
              <w:pStyle w:val="ConsPlusNormal"/>
            </w:pPr>
          </w:p>
        </w:tc>
        <w:tc>
          <w:tcPr>
            <w:tcW w:w="1417" w:type="dxa"/>
          </w:tcPr>
          <w:p w:rsidR="00EA4B03" w:rsidRDefault="00EA4B03">
            <w:pPr>
              <w:pStyle w:val="ConsPlusNormal"/>
            </w:pPr>
          </w:p>
        </w:tc>
        <w:tc>
          <w:tcPr>
            <w:tcW w:w="1304"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2721" w:type="dxa"/>
            <w:tcBorders>
              <w:left w:val="nil"/>
            </w:tcBorders>
          </w:tcPr>
          <w:p w:rsidR="00EA4B03" w:rsidRDefault="00EA4B03">
            <w:pPr>
              <w:pStyle w:val="ConsPlusNormal"/>
              <w:ind w:left="283"/>
            </w:pPr>
            <w:r>
              <w:lastRenderedPageBreak/>
              <w:t>в том числе:</w:t>
            </w:r>
          </w:p>
        </w:tc>
        <w:tc>
          <w:tcPr>
            <w:tcW w:w="878" w:type="dxa"/>
            <w:vAlign w:val="bottom"/>
          </w:tcPr>
          <w:p w:rsidR="00EA4B03" w:rsidRDefault="00EA4B03">
            <w:pPr>
              <w:pStyle w:val="ConsPlusNormal"/>
              <w:jc w:val="center"/>
            </w:pPr>
            <w:r>
              <w:t>0201</w:t>
            </w:r>
          </w:p>
        </w:tc>
        <w:tc>
          <w:tcPr>
            <w:tcW w:w="1474" w:type="dxa"/>
          </w:tcPr>
          <w:p w:rsidR="00EA4B03" w:rsidRDefault="00EA4B03">
            <w:pPr>
              <w:pStyle w:val="ConsPlusNormal"/>
            </w:pPr>
          </w:p>
        </w:tc>
        <w:tc>
          <w:tcPr>
            <w:tcW w:w="1417" w:type="dxa"/>
          </w:tcPr>
          <w:p w:rsidR="00EA4B03" w:rsidRDefault="00EA4B03">
            <w:pPr>
              <w:pStyle w:val="ConsPlusNormal"/>
            </w:pPr>
          </w:p>
        </w:tc>
        <w:tc>
          <w:tcPr>
            <w:tcW w:w="1304"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2721" w:type="dxa"/>
            <w:tcBorders>
              <w:left w:val="nil"/>
            </w:tcBorders>
          </w:tcPr>
          <w:p w:rsidR="00EA4B03" w:rsidRDefault="00EA4B03">
            <w:pPr>
              <w:pStyle w:val="ConsPlusNormal"/>
            </w:pPr>
          </w:p>
        </w:tc>
        <w:tc>
          <w:tcPr>
            <w:tcW w:w="878" w:type="dxa"/>
            <w:vAlign w:val="bottom"/>
          </w:tcPr>
          <w:p w:rsidR="00EA4B03" w:rsidRDefault="00EA4B03">
            <w:pPr>
              <w:pStyle w:val="ConsPlusNormal"/>
            </w:pPr>
          </w:p>
        </w:tc>
        <w:tc>
          <w:tcPr>
            <w:tcW w:w="1474" w:type="dxa"/>
          </w:tcPr>
          <w:p w:rsidR="00EA4B03" w:rsidRDefault="00EA4B03">
            <w:pPr>
              <w:pStyle w:val="ConsPlusNormal"/>
            </w:pPr>
          </w:p>
        </w:tc>
        <w:tc>
          <w:tcPr>
            <w:tcW w:w="1417" w:type="dxa"/>
          </w:tcPr>
          <w:p w:rsidR="00EA4B03" w:rsidRDefault="00EA4B03">
            <w:pPr>
              <w:pStyle w:val="ConsPlusNormal"/>
            </w:pPr>
          </w:p>
        </w:tc>
        <w:tc>
          <w:tcPr>
            <w:tcW w:w="1304"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2721" w:type="dxa"/>
            <w:tcBorders>
              <w:left w:val="nil"/>
              <w:bottom w:val="nil"/>
            </w:tcBorders>
          </w:tcPr>
          <w:p w:rsidR="00EA4B03" w:rsidRDefault="00EA4B03">
            <w:pPr>
              <w:pStyle w:val="ConsPlusNormal"/>
              <w:jc w:val="right"/>
            </w:pPr>
            <w:r>
              <w:t>Итого</w:t>
            </w:r>
          </w:p>
        </w:tc>
        <w:tc>
          <w:tcPr>
            <w:tcW w:w="878" w:type="dxa"/>
            <w:vAlign w:val="bottom"/>
          </w:tcPr>
          <w:p w:rsidR="00EA4B03" w:rsidRDefault="00EA4B03">
            <w:pPr>
              <w:pStyle w:val="ConsPlusNormal"/>
              <w:jc w:val="center"/>
            </w:pPr>
            <w:r>
              <w:t>9000</w:t>
            </w:r>
          </w:p>
        </w:tc>
        <w:tc>
          <w:tcPr>
            <w:tcW w:w="1474" w:type="dxa"/>
          </w:tcPr>
          <w:p w:rsidR="00EA4B03" w:rsidRDefault="00EA4B03">
            <w:pPr>
              <w:pStyle w:val="ConsPlusNormal"/>
            </w:pPr>
          </w:p>
        </w:tc>
        <w:tc>
          <w:tcPr>
            <w:tcW w:w="1417" w:type="dxa"/>
          </w:tcPr>
          <w:p w:rsidR="00EA4B03" w:rsidRDefault="00EA4B03">
            <w:pPr>
              <w:pStyle w:val="ConsPlusNormal"/>
            </w:pPr>
          </w:p>
        </w:tc>
        <w:tc>
          <w:tcPr>
            <w:tcW w:w="1304" w:type="dxa"/>
          </w:tcPr>
          <w:p w:rsidR="00EA4B03" w:rsidRDefault="00EA4B03">
            <w:pPr>
              <w:pStyle w:val="ConsPlusNormal"/>
            </w:pPr>
          </w:p>
        </w:tc>
        <w:tc>
          <w:tcPr>
            <w:tcW w:w="124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2.3.  Расчет  поступлений  в  форме грантов, предоставляемых юридическими и</w:t>
      </w:r>
    </w:p>
    <w:p w:rsidR="00EA4B03" w:rsidRDefault="00EA4B03">
      <w:pPr>
        <w:pStyle w:val="ConsPlusNonformat"/>
        <w:jc w:val="both"/>
      </w:pPr>
      <w:r>
        <w:t>физическими    лицами   (за   исключением   грантов   в   форме   субсидий,</w:t>
      </w:r>
    </w:p>
    <w:p w:rsidR="00EA4B03" w:rsidRDefault="00EA4B03">
      <w:pPr>
        <w:pStyle w:val="ConsPlusNonformat"/>
        <w:jc w:val="both"/>
      </w:pPr>
      <w:r>
        <w:t>предоставляемых  из  федерального  бюджета,  бюджетов  субъектов Российской</w:t>
      </w:r>
    </w:p>
    <w:p w:rsidR="00EA4B03" w:rsidRDefault="00EA4B03">
      <w:pPr>
        <w:pStyle w:val="ConsPlusNonformat"/>
        <w:jc w:val="both"/>
      </w:pPr>
      <w:r>
        <w:t>Федерации и местных бюджетов)</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878"/>
        <w:gridCol w:w="1474"/>
        <w:gridCol w:w="1417"/>
        <w:gridCol w:w="1304"/>
        <w:gridCol w:w="1247"/>
      </w:tblGrid>
      <w:tr w:rsidR="00EA4B03">
        <w:tc>
          <w:tcPr>
            <w:tcW w:w="2721" w:type="dxa"/>
            <w:vMerge w:val="restart"/>
            <w:tcBorders>
              <w:left w:val="nil"/>
            </w:tcBorders>
          </w:tcPr>
          <w:p w:rsidR="00EA4B03" w:rsidRDefault="00EA4B03">
            <w:pPr>
              <w:pStyle w:val="ConsPlusNormal"/>
              <w:jc w:val="center"/>
            </w:pPr>
            <w:r>
              <w:t>Наименование показателя</w:t>
            </w:r>
          </w:p>
        </w:tc>
        <w:tc>
          <w:tcPr>
            <w:tcW w:w="878" w:type="dxa"/>
            <w:vMerge w:val="restart"/>
          </w:tcPr>
          <w:p w:rsidR="00EA4B03" w:rsidRDefault="00EA4B03">
            <w:pPr>
              <w:pStyle w:val="ConsPlusNormal"/>
              <w:jc w:val="center"/>
            </w:pPr>
            <w:r>
              <w:t>Код строки</w:t>
            </w:r>
          </w:p>
        </w:tc>
        <w:tc>
          <w:tcPr>
            <w:tcW w:w="5442" w:type="dxa"/>
            <w:gridSpan w:val="4"/>
            <w:tcBorders>
              <w:right w:val="nil"/>
            </w:tcBorders>
          </w:tcPr>
          <w:p w:rsidR="00EA4B03" w:rsidRDefault="00EA4B03">
            <w:pPr>
              <w:pStyle w:val="ConsPlusNormal"/>
              <w:jc w:val="center"/>
            </w:pPr>
            <w:r>
              <w:t>Сумма</w:t>
            </w:r>
          </w:p>
        </w:tc>
      </w:tr>
      <w:tr w:rsidR="00EA4B03">
        <w:tc>
          <w:tcPr>
            <w:tcW w:w="2721" w:type="dxa"/>
            <w:vMerge/>
            <w:tcBorders>
              <w:left w:val="nil"/>
            </w:tcBorders>
          </w:tcPr>
          <w:p w:rsidR="00EA4B03" w:rsidRDefault="00EA4B03">
            <w:pPr>
              <w:pStyle w:val="ConsPlusNormal"/>
            </w:pPr>
          </w:p>
        </w:tc>
        <w:tc>
          <w:tcPr>
            <w:tcW w:w="878" w:type="dxa"/>
            <w:vMerge/>
          </w:tcPr>
          <w:p w:rsidR="00EA4B03" w:rsidRDefault="00EA4B03">
            <w:pPr>
              <w:pStyle w:val="ConsPlusNormal"/>
            </w:pPr>
          </w:p>
        </w:tc>
        <w:tc>
          <w:tcPr>
            <w:tcW w:w="1474"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17"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304"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1247" w:type="dxa"/>
            <w:tcBorders>
              <w:right w:val="nil"/>
            </w:tcBorders>
          </w:tcPr>
          <w:p w:rsidR="00EA4B03" w:rsidRDefault="00EA4B03">
            <w:pPr>
              <w:pStyle w:val="ConsPlusNormal"/>
              <w:jc w:val="center"/>
            </w:pPr>
            <w:r>
              <w:t>за пределами планового периода</w:t>
            </w:r>
          </w:p>
        </w:tc>
      </w:tr>
      <w:tr w:rsidR="00EA4B03">
        <w:tc>
          <w:tcPr>
            <w:tcW w:w="2721" w:type="dxa"/>
            <w:tcBorders>
              <w:left w:val="nil"/>
            </w:tcBorders>
          </w:tcPr>
          <w:p w:rsidR="00EA4B03" w:rsidRDefault="00EA4B03">
            <w:pPr>
              <w:pStyle w:val="ConsPlusNormal"/>
              <w:jc w:val="center"/>
            </w:pPr>
            <w:r>
              <w:t>1</w:t>
            </w:r>
          </w:p>
        </w:tc>
        <w:tc>
          <w:tcPr>
            <w:tcW w:w="878" w:type="dxa"/>
          </w:tcPr>
          <w:p w:rsidR="00EA4B03" w:rsidRDefault="00EA4B03">
            <w:pPr>
              <w:pStyle w:val="ConsPlusNormal"/>
              <w:jc w:val="center"/>
            </w:pPr>
            <w:r>
              <w:t>2</w:t>
            </w:r>
          </w:p>
        </w:tc>
        <w:tc>
          <w:tcPr>
            <w:tcW w:w="1474" w:type="dxa"/>
          </w:tcPr>
          <w:p w:rsidR="00EA4B03" w:rsidRDefault="00EA4B03">
            <w:pPr>
              <w:pStyle w:val="ConsPlusNormal"/>
              <w:jc w:val="center"/>
            </w:pPr>
            <w:r>
              <w:t>3</w:t>
            </w:r>
          </w:p>
        </w:tc>
        <w:tc>
          <w:tcPr>
            <w:tcW w:w="1417" w:type="dxa"/>
          </w:tcPr>
          <w:p w:rsidR="00EA4B03" w:rsidRDefault="00EA4B03">
            <w:pPr>
              <w:pStyle w:val="ConsPlusNormal"/>
              <w:jc w:val="center"/>
            </w:pPr>
            <w:r>
              <w:t>4</w:t>
            </w:r>
          </w:p>
        </w:tc>
        <w:tc>
          <w:tcPr>
            <w:tcW w:w="1304" w:type="dxa"/>
          </w:tcPr>
          <w:p w:rsidR="00EA4B03" w:rsidRDefault="00EA4B03">
            <w:pPr>
              <w:pStyle w:val="ConsPlusNormal"/>
              <w:jc w:val="center"/>
            </w:pPr>
            <w:r>
              <w:t>5</w:t>
            </w:r>
          </w:p>
        </w:tc>
        <w:tc>
          <w:tcPr>
            <w:tcW w:w="1247" w:type="dxa"/>
            <w:tcBorders>
              <w:right w:val="nil"/>
            </w:tcBorders>
          </w:tcPr>
          <w:p w:rsidR="00EA4B03" w:rsidRDefault="00EA4B03">
            <w:pPr>
              <w:pStyle w:val="ConsPlusNormal"/>
              <w:jc w:val="center"/>
            </w:pPr>
            <w:r>
              <w:t>6</w:t>
            </w:r>
          </w:p>
        </w:tc>
      </w:tr>
      <w:tr w:rsidR="00EA4B03">
        <w:tblPrEx>
          <w:tblBorders>
            <w:right w:val="single" w:sz="4" w:space="0" w:color="auto"/>
          </w:tblBorders>
        </w:tblPrEx>
        <w:tc>
          <w:tcPr>
            <w:tcW w:w="2721" w:type="dxa"/>
            <w:tcBorders>
              <w:left w:val="nil"/>
            </w:tcBorders>
            <w:vAlign w:val="bottom"/>
          </w:tcPr>
          <w:p w:rsidR="00EA4B03" w:rsidRDefault="00EA4B03">
            <w:pPr>
              <w:pStyle w:val="ConsPlusNormal"/>
            </w:pPr>
            <w:r>
              <w:t>Поступления в виде грантов, за исключением грантов в форме субсидий, всего</w:t>
            </w:r>
          </w:p>
        </w:tc>
        <w:tc>
          <w:tcPr>
            <w:tcW w:w="878" w:type="dxa"/>
            <w:vAlign w:val="bottom"/>
          </w:tcPr>
          <w:p w:rsidR="00EA4B03" w:rsidRDefault="00EA4B03">
            <w:pPr>
              <w:pStyle w:val="ConsPlusNormal"/>
              <w:jc w:val="center"/>
            </w:pPr>
            <w:r>
              <w:t>0100</w:t>
            </w:r>
          </w:p>
        </w:tc>
        <w:tc>
          <w:tcPr>
            <w:tcW w:w="1474" w:type="dxa"/>
          </w:tcPr>
          <w:p w:rsidR="00EA4B03" w:rsidRDefault="00EA4B03">
            <w:pPr>
              <w:pStyle w:val="ConsPlusNormal"/>
            </w:pPr>
          </w:p>
        </w:tc>
        <w:tc>
          <w:tcPr>
            <w:tcW w:w="1417" w:type="dxa"/>
          </w:tcPr>
          <w:p w:rsidR="00EA4B03" w:rsidRDefault="00EA4B03">
            <w:pPr>
              <w:pStyle w:val="ConsPlusNormal"/>
            </w:pPr>
          </w:p>
        </w:tc>
        <w:tc>
          <w:tcPr>
            <w:tcW w:w="1304"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2721" w:type="dxa"/>
            <w:tcBorders>
              <w:left w:val="nil"/>
            </w:tcBorders>
            <w:vAlign w:val="bottom"/>
          </w:tcPr>
          <w:p w:rsidR="00EA4B03" w:rsidRDefault="00EA4B03">
            <w:pPr>
              <w:pStyle w:val="ConsPlusNormal"/>
              <w:ind w:left="283"/>
            </w:pPr>
            <w:r>
              <w:t>в том числе:</w:t>
            </w:r>
          </w:p>
          <w:p w:rsidR="00EA4B03" w:rsidRDefault="00EA4B03">
            <w:pPr>
              <w:pStyle w:val="ConsPlusNormal"/>
              <w:ind w:left="283"/>
            </w:pPr>
            <w:r>
              <w:t>гранты российских организаций, физических лиц</w:t>
            </w:r>
          </w:p>
        </w:tc>
        <w:tc>
          <w:tcPr>
            <w:tcW w:w="878" w:type="dxa"/>
            <w:vAlign w:val="bottom"/>
          </w:tcPr>
          <w:p w:rsidR="00EA4B03" w:rsidRDefault="00EA4B03">
            <w:pPr>
              <w:pStyle w:val="ConsPlusNormal"/>
              <w:jc w:val="center"/>
            </w:pPr>
            <w:r>
              <w:t>0101</w:t>
            </w:r>
          </w:p>
        </w:tc>
        <w:tc>
          <w:tcPr>
            <w:tcW w:w="1474" w:type="dxa"/>
          </w:tcPr>
          <w:p w:rsidR="00EA4B03" w:rsidRDefault="00EA4B03">
            <w:pPr>
              <w:pStyle w:val="ConsPlusNormal"/>
            </w:pPr>
          </w:p>
        </w:tc>
        <w:tc>
          <w:tcPr>
            <w:tcW w:w="1417" w:type="dxa"/>
          </w:tcPr>
          <w:p w:rsidR="00EA4B03" w:rsidRDefault="00EA4B03">
            <w:pPr>
              <w:pStyle w:val="ConsPlusNormal"/>
            </w:pPr>
          </w:p>
        </w:tc>
        <w:tc>
          <w:tcPr>
            <w:tcW w:w="1304"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2721" w:type="dxa"/>
            <w:tcBorders>
              <w:left w:val="nil"/>
            </w:tcBorders>
            <w:vAlign w:val="bottom"/>
          </w:tcPr>
          <w:p w:rsidR="00EA4B03" w:rsidRDefault="00EA4B03">
            <w:pPr>
              <w:pStyle w:val="ConsPlusNormal"/>
              <w:ind w:left="283"/>
            </w:pPr>
            <w:r>
              <w:t>гранты международных организаций</w:t>
            </w:r>
          </w:p>
        </w:tc>
        <w:tc>
          <w:tcPr>
            <w:tcW w:w="878" w:type="dxa"/>
            <w:vAlign w:val="bottom"/>
          </w:tcPr>
          <w:p w:rsidR="00EA4B03" w:rsidRDefault="00EA4B03">
            <w:pPr>
              <w:pStyle w:val="ConsPlusNormal"/>
              <w:jc w:val="center"/>
            </w:pPr>
            <w:r>
              <w:t>0102</w:t>
            </w:r>
          </w:p>
        </w:tc>
        <w:tc>
          <w:tcPr>
            <w:tcW w:w="1474" w:type="dxa"/>
          </w:tcPr>
          <w:p w:rsidR="00EA4B03" w:rsidRDefault="00EA4B03">
            <w:pPr>
              <w:pStyle w:val="ConsPlusNormal"/>
            </w:pPr>
          </w:p>
        </w:tc>
        <w:tc>
          <w:tcPr>
            <w:tcW w:w="1417" w:type="dxa"/>
          </w:tcPr>
          <w:p w:rsidR="00EA4B03" w:rsidRDefault="00EA4B03">
            <w:pPr>
              <w:pStyle w:val="ConsPlusNormal"/>
            </w:pPr>
          </w:p>
        </w:tc>
        <w:tc>
          <w:tcPr>
            <w:tcW w:w="1304"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2721" w:type="dxa"/>
            <w:tcBorders>
              <w:left w:val="nil"/>
            </w:tcBorders>
          </w:tcPr>
          <w:p w:rsidR="00EA4B03" w:rsidRDefault="00EA4B03">
            <w:pPr>
              <w:pStyle w:val="ConsPlusNormal"/>
            </w:pPr>
          </w:p>
        </w:tc>
        <w:tc>
          <w:tcPr>
            <w:tcW w:w="878" w:type="dxa"/>
          </w:tcPr>
          <w:p w:rsidR="00EA4B03" w:rsidRDefault="00EA4B03">
            <w:pPr>
              <w:pStyle w:val="ConsPlusNormal"/>
            </w:pPr>
          </w:p>
        </w:tc>
        <w:tc>
          <w:tcPr>
            <w:tcW w:w="1474" w:type="dxa"/>
          </w:tcPr>
          <w:p w:rsidR="00EA4B03" w:rsidRDefault="00EA4B03">
            <w:pPr>
              <w:pStyle w:val="ConsPlusNormal"/>
            </w:pPr>
          </w:p>
        </w:tc>
        <w:tc>
          <w:tcPr>
            <w:tcW w:w="1417" w:type="dxa"/>
          </w:tcPr>
          <w:p w:rsidR="00EA4B03" w:rsidRDefault="00EA4B03">
            <w:pPr>
              <w:pStyle w:val="ConsPlusNormal"/>
            </w:pPr>
          </w:p>
        </w:tc>
        <w:tc>
          <w:tcPr>
            <w:tcW w:w="1304" w:type="dxa"/>
          </w:tcPr>
          <w:p w:rsidR="00EA4B03" w:rsidRDefault="00EA4B03">
            <w:pPr>
              <w:pStyle w:val="ConsPlusNormal"/>
            </w:pPr>
          </w:p>
        </w:tc>
        <w:tc>
          <w:tcPr>
            <w:tcW w:w="124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2.4. Расчет пожертвований</w:t>
      </w:r>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878"/>
        <w:gridCol w:w="1474"/>
        <w:gridCol w:w="1417"/>
        <w:gridCol w:w="1304"/>
        <w:gridCol w:w="1247"/>
      </w:tblGrid>
      <w:tr w:rsidR="00EA4B03">
        <w:tc>
          <w:tcPr>
            <w:tcW w:w="2721" w:type="dxa"/>
            <w:vMerge w:val="restart"/>
            <w:tcBorders>
              <w:left w:val="nil"/>
            </w:tcBorders>
          </w:tcPr>
          <w:p w:rsidR="00EA4B03" w:rsidRDefault="00EA4B03">
            <w:pPr>
              <w:pStyle w:val="ConsPlusNormal"/>
              <w:jc w:val="center"/>
            </w:pPr>
            <w:r>
              <w:t>Наименование показателя</w:t>
            </w:r>
          </w:p>
        </w:tc>
        <w:tc>
          <w:tcPr>
            <w:tcW w:w="878" w:type="dxa"/>
            <w:vMerge w:val="restart"/>
          </w:tcPr>
          <w:p w:rsidR="00EA4B03" w:rsidRDefault="00EA4B03">
            <w:pPr>
              <w:pStyle w:val="ConsPlusNormal"/>
              <w:jc w:val="center"/>
            </w:pPr>
            <w:r>
              <w:t>Код строки</w:t>
            </w:r>
          </w:p>
        </w:tc>
        <w:tc>
          <w:tcPr>
            <w:tcW w:w="5442" w:type="dxa"/>
            <w:gridSpan w:val="4"/>
            <w:tcBorders>
              <w:right w:val="nil"/>
            </w:tcBorders>
          </w:tcPr>
          <w:p w:rsidR="00EA4B03" w:rsidRDefault="00EA4B03">
            <w:pPr>
              <w:pStyle w:val="ConsPlusNormal"/>
              <w:jc w:val="center"/>
            </w:pPr>
            <w:r>
              <w:t>Сумма</w:t>
            </w:r>
          </w:p>
        </w:tc>
      </w:tr>
      <w:tr w:rsidR="00EA4B03">
        <w:tc>
          <w:tcPr>
            <w:tcW w:w="2721" w:type="dxa"/>
            <w:vMerge/>
            <w:tcBorders>
              <w:left w:val="nil"/>
            </w:tcBorders>
          </w:tcPr>
          <w:p w:rsidR="00EA4B03" w:rsidRDefault="00EA4B03">
            <w:pPr>
              <w:pStyle w:val="ConsPlusNormal"/>
            </w:pPr>
          </w:p>
        </w:tc>
        <w:tc>
          <w:tcPr>
            <w:tcW w:w="878" w:type="dxa"/>
            <w:vMerge/>
          </w:tcPr>
          <w:p w:rsidR="00EA4B03" w:rsidRDefault="00EA4B03">
            <w:pPr>
              <w:pStyle w:val="ConsPlusNormal"/>
            </w:pPr>
          </w:p>
        </w:tc>
        <w:tc>
          <w:tcPr>
            <w:tcW w:w="1474"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17"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304"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1247" w:type="dxa"/>
            <w:tcBorders>
              <w:right w:val="nil"/>
            </w:tcBorders>
          </w:tcPr>
          <w:p w:rsidR="00EA4B03" w:rsidRDefault="00EA4B03">
            <w:pPr>
              <w:pStyle w:val="ConsPlusNormal"/>
              <w:jc w:val="center"/>
            </w:pPr>
            <w:r>
              <w:t>за пределами планового периода</w:t>
            </w:r>
          </w:p>
        </w:tc>
      </w:tr>
      <w:tr w:rsidR="00EA4B03">
        <w:tc>
          <w:tcPr>
            <w:tcW w:w="2721" w:type="dxa"/>
            <w:tcBorders>
              <w:left w:val="nil"/>
            </w:tcBorders>
          </w:tcPr>
          <w:p w:rsidR="00EA4B03" w:rsidRDefault="00EA4B03">
            <w:pPr>
              <w:pStyle w:val="ConsPlusNormal"/>
              <w:jc w:val="center"/>
            </w:pPr>
            <w:r>
              <w:t>1</w:t>
            </w:r>
          </w:p>
        </w:tc>
        <w:tc>
          <w:tcPr>
            <w:tcW w:w="878" w:type="dxa"/>
          </w:tcPr>
          <w:p w:rsidR="00EA4B03" w:rsidRDefault="00EA4B03">
            <w:pPr>
              <w:pStyle w:val="ConsPlusNormal"/>
              <w:jc w:val="center"/>
            </w:pPr>
            <w:r>
              <w:t>2</w:t>
            </w:r>
          </w:p>
        </w:tc>
        <w:tc>
          <w:tcPr>
            <w:tcW w:w="1474" w:type="dxa"/>
          </w:tcPr>
          <w:p w:rsidR="00EA4B03" w:rsidRDefault="00EA4B03">
            <w:pPr>
              <w:pStyle w:val="ConsPlusNormal"/>
              <w:jc w:val="center"/>
            </w:pPr>
            <w:r>
              <w:t>3</w:t>
            </w:r>
          </w:p>
        </w:tc>
        <w:tc>
          <w:tcPr>
            <w:tcW w:w="1417" w:type="dxa"/>
          </w:tcPr>
          <w:p w:rsidR="00EA4B03" w:rsidRDefault="00EA4B03">
            <w:pPr>
              <w:pStyle w:val="ConsPlusNormal"/>
              <w:jc w:val="center"/>
            </w:pPr>
            <w:r>
              <w:t>4</w:t>
            </w:r>
          </w:p>
        </w:tc>
        <w:tc>
          <w:tcPr>
            <w:tcW w:w="1304" w:type="dxa"/>
          </w:tcPr>
          <w:p w:rsidR="00EA4B03" w:rsidRDefault="00EA4B03">
            <w:pPr>
              <w:pStyle w:val="ConsPlusNormal"/>
              <w:jc w:val="center"/>
            </w:pPr>
            <w:r>
              <w:t>5</w:t>
            </w:r>
          </w:p>
        </w:tc>
        <w:tc>
          <w:tcPr>
            <w:tcW w:w="1247" w:type="dxa"/>
            <w:tcBorders>
              <w:right w:val="nil"/>
            </w:tcBorders>
          </w:tcPr>
          <w:p w:rsidR="00EA4B03" w:rsidRDefault="00EA4B03">
            <w:pPr>
              <w:pStyle w:val="ConsPlusNormal"/>
              <w:jc w:val="center"/>
            </w:pPr>
            <w:r>
              <w:t>6</w:t>
            </w:r>
          </w:p>
        </w:tc>
      </w:tr>
      <w:tr w:rsidR="00EA4B03">
        <w:tblPrEx>
          <w:tblBorders>
            <w:right w:val="single" w:sz="4" w:space="0" w:color="auto"/>
          </w:tblBorders>
        </w:tblPrEx>
        <w:tc>
          <w:tcPr>
            <w:tcW w:w="2721" w:type="dxa"/>
            <w:tcBorders>
              <w:left w:val="nil"/>
            </w:tcBorders>
          </w:tcPr>
          <w:p w:rsidR="00EA4B03" w:rsidRDefault="00EA4B03">
            <w:pPr>
              <w:pStyle w:val="ConsPlusNormal"/>
            </w:pPr>
            <w:r>
              <w:t>Пожертвования, всего</w:t>
            </w:r>
          </w:p>
        </w:tc>
        <w:tc>
          <w:tcPr>
            <w:tcW w:w="878" w:type="dxa"/>
            <w:vAlign w:val="bottom"/>
          </w:tcPr>
          <w:p w:rsidR="00EA4B03" w:rsidRDefault="00EA4B03">
            <w:pPr>
              <w:pStyle w:val="ConsPlusNormal"/>
              <w:jc w:val="center"/>
            </w:pPr>
            <w:r>
              <w:t>0100</w:t>
            </w:r>
          </w:p>
        </w:tc>
        <w:tc>
          <w:tcPr>
            <w:tcW w:w="1474" w:type="dxa"/>
          </w:tcPr>
          <w:p w:rsidR="00EA4B03" w:rsidRDefault="00EA4B03">
            <w:pPr>
              <w:pStyle w:val="ConsPlusNormal"/>
            </w:pPr>
          </w:p>
        </w:tc>
        <w:tc>
          <w:tcPr>
            <w:tcW w:w="1417" w:type="dxa"/>
          </w:tcPr>
          <w:p w:rsidR="00EA4B03" w:rsidRDefault="00EA4B03">
            <w:pPr>
              <w:pStyle w:val="ConsPlusNormal"/>
            </w:pPr>
          </w:p>
        </w:tc>
        <w:tc>
          <w:tcPr>
            <w:tcW w:w="1304"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2721" w:type="dxa"/>
            <w:tcBorders>
              <w:left w:val="nil"/>
            </w:tcBorders>
          </w:tcPr>
          <w:p w:rsidR="00EA4B03" w:rsidRDefault="00EA4B03">
            <w:pPr>
              <w:pStyle w:val="ConsPlusNormal"/>
              <w:ind w:left="283"/>
            </w:pPr>
            <w:r>
              <w:t>в том числе:</w:t>
            </w:r>
          </w:p>
          <w:p w:rsidR="00EA4B03" w:rsidRDefault="00EA4B03">
            <w:pPr>
              <w:pStyle w:val="ConsPlusNormal"/>
              <w:ind w:left="283"/>
            </w:pPr>
            <w:r>
              <w:t>пожертвования юридических лиц</w:t>
            </w:r>
          </w:p>
        </w:tc>
        <w:tc>
          <w:tcPr>
            <w:tcW w:w="878" w:type="dxa"/>
            <w:vAlign w:val="bottom"/>
          </w:tcPr>
          <w:p w:rsidR="00EA4B03" w:rsidRDefault="00EA4B03">
            <w:pPr>
              <w:pStyle w:val="ConsPlusNormal"/>
              <w:jc w:val="center"/>
            </w:pPr>
            <w:r>
              <w:t>0101</w:t>
            </w:r>
          </w:p>
        </w:tc>
        <w:tc>
          <w:tcPr>
            <w:tcW w:w="1474" w:type="dxa"/>
          </w:tcPr>
          <w:p w:rsidR="00EA4B03" w:rsidRDefault="00EA4B03">
            <w:pPr>
              <w:pStyle w:val="ConsPlusNormal"/>
            </w:pPr>
          </w:p>
        </w:tc>
        <w:tc>
          <w:tcPr>
            <w:tcW w:w="1417" w:type="dxa"/>
          </w:tcPr>
          <w:p w:rsidR="00EA4B03" w:rsidRDefault="00EA4B03">
            <w:pPr>
              <w:pStyle w:val="ConsPlusNormal"/>
            </w:pPr>
          </w:p>
        </w:tc>
        <w:tc>
          <w:tcPr>
            <w:tcW w:w="1304"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2721" w:type="dxa"/>
            <w:tcBorders>
              <w:left w:val="nil"/>
            </w:tcBorders>
          </w:tcPr>
          <w:p w:rsidR="00EA4B03" w:rsidRDefault="00EA4B03">
            <w:pPr>
              <w:pStyle w:val="ConsPlusNormal"/>
              <w:ind w:left="283"/>
            </w:pPr>
            <w:r>
              <w:t>пожертвования физических лиц</w:t>
            </w:r>
          </w:p>
        </w:tc>
        <w:tc>
          <w:tcPr>
            <w:tcW w:w="878" w:type="dxa"/>
            <w:vAlign w:val="bottom"/>
          </w:tcPr>
          <w:p w:rsidR="00EA4B03" w:rsidRDefault="00EA4B03">
            <w:pPr>
              <w:pStyle w:val="ConsPlusNormal"/>
              <w:jc w:val="center"/>
            </w:pPr>
            <w:r>
              <w:t>0102</w:t>
            </w:r>
          </w:p>
        </w:tc>
        <w:tc>
          <w:tcPr>
            <w:tcW w:w="1474" w:type="dxa"/>
          </w:tcPr>
          <w:p w:rsidR="00EA4B03" w:rsidRDefault="00EA4B03">
            <w:pPr>
              <w:pStyle w:val="ConsPlusNormal"/>
            </w:pPr>
          </w:p>
        </w:tc>
        <w:tc>
          <w:tcPr>
            <w:tcW w:w="1417" w:type="dxa"/>
          </w:tcPr>
          <w:p w:rsidR="00EA4B03" w:rsidRDefault="00EA4B03">
            <w:pPr>
              <w:pStyle w:val="ConsPlusNormal"/>
            </w:pPr>
          </w:p>
        </w:tc>
        <w:tc>
          <w:tcPr>
            <w:tcW w:w="1304" w:type="dxa"/>
          </w:tcPr>
          <w:p w:rsidR="00EA4B03" w:rsidRDefault="00EA4B03">
            <w:pPr>
              <w:pStyle w:val="ConsPlusNormal"/>
            </w:pPr>
          </w:p>
        </w:tc>
        <w:tc>
          <w:tcPr>
            <w:tcW w:w="124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2.5.    Расчет    поступлений    в    виде   трансфертов,   предоставляемых</w:t>
      </w:r>
    </w:p>
    <w:p w:rsidR="00EA4B03" w:rsidRDefault="00EA4B03">
      <w:pPr>
        <w:pStyle w:val="ConsPlusNonformat"/>
        <w:jc w:val="both"/>
      </w:pPr>
      <w:r>
        <w:t>наднациональными  организациями  и  правительствами иностранных государств,</w:t>
      </w:r>
    </w:p>
    <w:p w:rsidR="00EA4B03" w:rsidRDefault="00EA4B03">
      <w:pPr>
        <w:pStyle w:val="ConsPlusNonformat"/>
        <w:jc w:val="both"/>
      </w:pPr>
      <w:r>
        <w:t>международными финансовыми организациями</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878"/>
        <w:gridCol w:w="1474"/>
        <w:gridCol w:w="1417"/>
        <w:gridCol w:w="1304"/>
        <w:gridCol w:w="1247"/>
      </w:tblGrid>
      <w:tr w:rsidR="00EA4B03">
        <w:tc>
          <w:tcPr>
            <w:tcW w:w="2721" w:type="dxa"/>
            <w:vMerge w:val="restart"/>
            <w:tcBorders>
              <w:left w:val="nil"/>
            </w:tcBorders>
          </w:tcPr>
          <w:p w:rsidR="00EA4B03" w:rsidRDefault="00EA4B03">
            <w:pPr>
              <w:pStyle w:val="ConsPlusNormal"/>
              <w:jc w:val="center"/>
            </w:pPr>
            <w:r>
              <w:t>Наименование показателя</w:t>
            </w:r>
          </w:p>
        </w:tc>
        <w:tc>
          <w:tcPr>
            <w:tcW w:w="878" w:type="dxa"/>
            <w:vMerge w:val="restart"/>
          </w:tcPr>
          <w:p w:rsidR="00EA4B03" w:rsidRDefault="00EA4B03">
            <w:pPr>
              <w:pStyle w:val="ConsPlusNormal"/>
              <w:jc w:val="center"/>
            </w:pPr>
            <w:r>
              <w:t>Код строки</w:t>
            </w:r>
          </w:p>
        </w:tc>
        <w:tc>
          <w:tcPr>
            <w:tcW w:w="5442" w:type="dxa"/>
            <w:gridSpan w:val="4"/>
            <w:tcBorders>
              <w:right w:val="nil"/>
            </w:tcBorders>
          </w:tcPr>
          <w:p w:rsidR="00EA4B03" w:rsidRDefault="00EA4B03">
            <w:pPr>
              <w:pStyle w:val="ConsPlusNormal"/>
              <w:jc w:val="center"/>
            </w:pPr>
            <w:r>
              <w:t>Сумма</w:t>
            </w:r>
          </w:p>
        </w:tc>
      </w:tr>
      <w:tr w:rsidR="00EA4B03">
        <w:tc>
          <w:tcPr>
            <w:tcW w:w="2721" w:type="dxa"/>
            <w:vMerge/>
            <w:tcBorders>
              <w:left w:val="nil"/>
            </w:tcBorders>
          </w:tcPr>
          <w:p w:rsidR="00EA4B03" w:rsidRDefault="00EA4B03">
            <w:pPr>
              <w:pStyle w:val="ConsPlusNormal"/>
            </w:pPr>
          </w:p>
        </w:tc>
        <w:tc>
          <w:tcPr>
            <w:tcW w:w="878" w:type="dxa"/>
            <w:vMerge/>
          </w:tcPr>
          <w:p w:rsidR="00EA4B03" w:rsidRDefault="00EA4B03">
            <w:pPr>
              <w:pStyle w:val="ConsPlusNormal"/>
            </w:pPr>
          </w:p>
        </w:tc>
        <w:tc>
          <w:tcPr>
            <w:tcW w:w="1474"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17"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304"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1247" w:type="dxa"/>
            <w:tcBorders>
              <w:right w:val="nil"/>
            </w:tcBorders>
          </w:tcPr>
          <w:p w:rsidR="00EA4B03" w:rsidRDefault="00EA4B03">
            <w:pPr>
              <w:pStyle w:val="ConsPlusNormal"/>
              <w:jc w:val="center"/>
            </w:pPr>
            <w:r>
              <w:t>за пределами планового периода</w:t>
            </w:r>
          </w:p>
        </w:tc>
      </w:tr>
      <w:tr w:rsidR="00EA4B03">
        <w:tc>
          <w:tcPr>
            <w:tcW w:w="2721" w:type="dxa"/>
            <w:tcBorders>
              <w:left w:val="nil"/>
            </w:tcBorders>
          </w:tcPr>
          <w:p w:rsidR="00EA4B03" w:rsidRDefault="00EA4B03">
            <w:pPr>
              <w:pStyle w:val="ConsPlusNormal"/>
              <w:jc w:val="center"/>
            </w:pPr>
            <w:r>
              <w:t>1</w:t>
            </w:r>
          </w:p>
        </w:tc>
        <w:tc>
          <w:tcPr>
            <w:tcW w:w="878" w:type="dxa"/>
          </w:tcPr>
          <w:p w:rsidR="00EA4B03" w:rsidRDefault="00EA4B03">
            <w:pPr>
              <w:pStyle w:val="ConsPlusNormal"/>
              <w:jc w:val="center"/>
            </w:pPr>
            <w:r>
              <w:t>2</w:t>
            </w:r>
          </w:p>
        </w:tc>
        <w:tc>
          <w:tcPr>
            <w:tcW w:w="1474" w:type="dxa"/>
          </w:tcPr>
          <w:p w:rsidR="00EA4B03" w:rsidRDefault="00EA4B03">
            <w:pPr>
              <w:pStyle w:val="ConsPlusNormal"/>
              <w:jc w:val="center"/>
            </w:pPr>
            <w:r>
              <w:t>3</w:t>
            </w:r>
          </w:p>
        </w:tc>
        <w:tc>
          <w:tcPr>
            <w:tcW w:w="1417" w:type="dxa"/>
          </w:tcPr>
          <w:p w:rsidR="00EA4B03" w:rsidRDefault="00EA4B03">
            <w:pPr>
              <w:pStyle w:val="ConsPlusNormal"/>
              <w:jc w:val="center"/>
            </w:pPr>
            <w:r>
              <w:t>4</w:t>
            </w:r>
          </w:p>
        </w:tc>
        <w:tc>
          <w:tcPr>
            <w:tcW w:w="1304" w:type="dxa"/>
          </w:tcPr>
          <w:p w:rsidR="00EA4B03" w:rsidRDefault="00EA4B03">
            <w:pPr>
              <w:pStyle w:val="ConsPlusNormal"/>
              <w:jc w:val="center"/>
            </w:pPr>
            <w:r>
              <w:t>5</w:t>
            </w:r>
          </w:p>
        </w:tc>
        <w:tc>
          <w:tcPr>
            <w:tcW w:w="1247" w:type="dxa"/>
            <w:tcBorders>
              <w:right w:val="nil"/>
            </w:tcBorders>
          </w:tcPr>
          <w:p w:rsidR="00EA4B03" w:rsidRDefault="00EA4B03">
            <w:pPr>
              <w:pStyle w:val="ConsPlusNormal"/>
              <w:jc w:val="center"/>
            </w:pPr>
            <w:r>
              <w:t>6</w:t>
            </w:r>
          </w:p>
        </w:tc>
      </w:tr>
      <w:tr w:rsidR="00EA4B03">
        <w:tblPrEx>
          <w:tblBorders>
            <w:right w:val="single" w:sz="4" w:space="0" w:color="auto"/>
          </w:tblBorders>
        </w:tblPrEx>
        <w:tc>
          <w:tcPr>
            <w:tcW w:w="2721" w:type="dxa"/>
            <w:tcBorders>
              <w:left w:val="nil"/>
            </w:tcBorders>
          </w:tcPr>
          <w:p w:rsidR="00EA4B03" w:rsidRDefault="00EA4B03">
            <w:pPr>
              <w:pStyle w:val="ConsPlusNormal"/>
            </w:pPr>
          </w:p>
        </w:tc>
        <w:tc>
          <w:tcPr>
            <w:tcW w:w="878" w:type="dxa"/>
            <w:vAlign w:val="bottom"/>
          </w:tcPr>
          <w:p w:rsidR="00EA4B03" w:rsidRDefault="00EA4B03">
            <w:pPr>
              <w:pStyle w:val="ConsPlusNormal"/>
              <w:jc w:val="center"/>
            </w:pPr>
            <w:r>
              <w:t>0100</w:t>
            </w:r>
          </w:p>
        </w:tc>
        <w:tc>
          <w:tcPr>
            <w:tcW w:w="1474" w:type="dxa"/>
          </w:tcPr>
          <w:p w:rsidR="00EA4B03" w:rsidRDefault="00EA4B03">
            <w:pPr>
              <w:pStyle w:val="ConsPlusNormal"/>
            </w:pPr>
          </w:p>
        </w:tc>
        <w:tc>
          <w:tcPr>
            <w:tcW w:w="1417" w:type="dxa"/>
          </w:tcPr>
          <w:p w:rsidR="00EA4B03" w:rsidRDefault="00EA4B03">
            <w:pPr>
              <w:pStyle w:val="ConsPlusNormal"/>
            </w:pPr>
          </w:p>
        </w:tc>
        <w:tc>
          <w:tcPr>
            <w:tcW w:w="1304"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2721" w:type="dxa"/>
            <w:tcBorders>
              <w:left w:val="nil"/>
            </w:tcBorders>
          </w:tcPr>
          <w:p w:rsidR="00EA4B03" w:rsidRDefault="00EA4B03">
            <w:pPr>
              <w:pStyle w:val="ConsPlusNormal"/>
            </w:pPr>
          </w:p>
        </w:tc>
        <w:tc>
          <w:tcPr>
            <w:tcW w:w="878" w:type="dxa"/>
            <w:vAlign w:val="bottom"/>
          </w:tcPr>
          <w:p w:rsidR="00EA4B03" w:rsidRDefault="00EA4B03">
            <w:pPr>
              <w:pStyle w:val="ConsPlusNormal"/>
              <w:jc w:val="center"/>
            </w:pPr>
            <w:r>
              <w:t>0200</w:t>
            </w:r>
          </w:p>
        </w:tc>
        <w:tc>
          <w:tcPr>
            <w:tcW w:w="1474" w:type="dxa"/>
          </w:tcPr>
          <w:p w:rsidR="00EA4B03" w:rsidRDefault="00EA4B03">
            <w:pPr>
              <w:pStyle w:val="ConsPlusNormal"/>
            </w:pPr>
          </w:p>
        </w:tc>
        <w:tc>
          <w:tcPr>
            <w:tcW w:w="1417" w:type="dxa"/>
          </w:tcPr>
          <w:p w:rsidR="00EA4B03" w:rsidRDefault="00EA4B03">
            <w:pPr>
              <w:pStyle w:val="ConsPlusNormal"/>
            </w:pPr>
          </w:p>
        </w:tc>
        <w:tc>
          <w:tcPr>
            <w:tcW w:w="1304"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2721" w:type="dxa"/>
            <w:tcBorders>
              <w:left w:val="nil"/>
            </w:tcBorders>
          </w:tcPr>
          <w:p w:rsidR="00EA4B03" w:rsidRDefault="00EA4B03">
            <w:pPr>
              <w:pStyle w:val="ConsPlusNormal"/>
            </w:pPr>
          </w:p>
        </w:tc>
        <w:tc>
          <w:tcPr>
            <w:tcW w:w="878" w:type="dxa"/>
            <w:vAlign w:val="bottom"/>
          </w:tcPr>
          <w:p w:rsidR="00EA4B03" w:rsidRDefault="00EA4B03">
            <w:pPr>
              <w:pStyle w:val="ConsPlusNormal"/>
            </w:pPr>
          </w:p>
        </w:tc>
        <w:tc>
          <w:tcPr>
            <w:tcW w:w="1474" w:type="dxa"/>
          </w:tcPr>
          <w:p w:rsidR="00EA4B03" w:rsidRDefault="00EA4B03">
            <w:pPr>
              <w:pStyle w:val="ConsPlusNormal"/>
            </w:pPr>
          </w:p>
        </w:tc>
        <w:tc>
          <w:tcPr>
            <w:tcW w:w="1417" w:type="dxa"/>
          </w:tcPr>
          <w:p w:rsidR="00EA4B03" w:rsidRDefault="00EA4B03">
            <w:pPr>
              <w:pStyle w:val="ConsPlusNormal"/>
            </w:pPr>
          </w:p>
        </w:tc>
        <w:tc>
          <w:tcPr>
            <w:tcW w:w="1304"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2721" w:type="dxa"/>
            <w:tcBorders>
              <w:left w:val="nil"/>
              <w:bottom w:val="nil"/>
            </w:tcBorders>
          </w:tcPr>
          <w:p w:rsidR="00EA4B03" w:rsidRDefault="00EA4B03">
            <w:pPr>
              <w:pStyle w:val="ConsPlusNormal"/>
              <w:jc w:val="right"/>
            </w:pPr>
            <w:r>
              <w:t>Итого</w:t>
            </w:r>
          </w:p>
        </w:tc>
        <w:tc>
          <w:tcPr>
            <w:tcW w:w="878" w:type="dxa"/>
            <w:vAlign w:val="bottom"/>
          </w:tcPr>
          <w:p w:rsidR="00EA4B03" w:rsidRDefault="00EA4B03">
            <w:pPr>
              <w:pStyle w:val="ConsPlusNormal"/>
              <w:jc w:val="center"/>
            </w:pPr>
            <w:r>
              <w:t>9000</w:t>
            </w:r>
          </w:p>
        </w:tc>
        <w:tc>
          <w:tcPr>
            <w:tcW w:w="1474" w:type="dxa"/>
          </w:tcPr>
          <w:p w:rsidR="00EA4B03" w:rsidRDefault="00EA4B03">
            <w:pPr>
              <w:pStyle w:val="ConsPlusNormal"/>
            </w:pPr>
          </w:p>
        </w:tc>
        <w:tc>
          <w:tcPr>
            <w:tcW w:w="1417" w:type="dxa"/>
          </w:tcPr>
          <w:p w:rsidR="00EA4B03" w:rsidRDefault="00EA4B03">
            <w:pPr>
              <w:pStyle w:val="ConsPlusNormal"/>
            </w:pPr>
          </w:p>
        </w:tc>
        <w:tc>
          <w:tcPr>
            <w:tcW w:w="1304" w:type="dxa"/>
          </w:tcPr>
          <w:p w:rsidR="00EA4B03" w:rsidRDefault="00EA4B03">
            <w:pPr>
              <w:pStyle w:val="ConsPlusNormal"/>
            </w:pPr>
          </w:p>
        </w:tc>
        <w:tc>
          <w:tcPr>
            <w:tcW w:w="124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2.6. Расчет прочих безвозмездных поступлений</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878"/>
        <w:gridCol w:w="1474"/>
        <w:gridCol w:w="1417"/>
        <w:gridCol w:w="1304"/>
        <w:gridCol w:w="1247"/>
      </w:tblGrid>
      <w:tr w:rsidR="00EA4B03">
        <w:tc>
          <w:tcPr>
            <w:tcW w:w="2721" w:type="dxa"/>
            <w:vMerge w:val="restart"/>
            <w:tcBorders>
              <w:left w:val="nil"/>
            </w:tcBorders>
          </w:tcPr>
          <w:p w:rsidR="00EA4B03" w:rsidRDefault="00EA4B03">
            <w:pPr>
              <w:pStyle w:val="ConsPlusNormal"/>
              <w:jc w:val="center"/>
            </w:pPr>
            <w:r>
              <w:t>Наименование показателя</w:t>
            </w:r>
          </w:p>
        </w:tc>
        <w:tc>
          <w:tcPr>
            <w:tcW w:w="878" w:type="dxa"/>
            <w:vMerge w:val="restart"/>
          </w:tcPr>
          <w:p w:rsidR="00EA4B03" w:rsidRDefault="00EA4B03">
            <w:pPr>
              <w:pStyle w:val="ConsPlusNormal"/>
              <w:jc w:val="center"/>
            </w:pPr>
            <w:r>
              <w:t>Код строки</w:t>
            </w:r>
          </w:p>
        </w:tc>
        <w:tc>
          <w:tcPr>
            <w:tcW w:w="5442" w:type="dxa"/>
            <w:gridSpan w:val="4"/>
            <w:tcBorders>
              <w:right w:val="nil"/>
            </w:tcBorders>
          </w:tcPr>
          <w:p w:rsidR="00EA4B03" w:rsidRDefault="00EA4B03">
            <w:pPr>
              <w:pStyle w:val="ConsPlusNormal"/>
              <w:jc w:val="center"/>
            </w:pPr>
            <w:r>
              <w:t>Сумма</w:t>
            </w:r>
          </w:p>
        </w:tc>
      </w:tr>
      <w:tr w:rsidR="00EA4B03">
        <w:tc>
          <w:tcPr>
            <w:tcW w:w="2721" w:type="dxa"/>
            <w:vMerge/>
            <w:tcBorders>
              <w:left w:val="nil"/>
            </w:tcBorders>
          </w:tcPr>
          <w:p w:rsidR="00EA4B03" w:rsidRDefault="00EA4B03">
            <w:pPr>
              <w:pStyle w:val="ConsPlusNormal"/>
            </w:pPr>
          </w:p>
        </w:tc>
        <w:tc>
          <w:tcPr>
            <w:tcW w:w="878" w:type="dxa"/>
            <w:vMerge/>
          </w:tcPr>
          <w:p w:rsidR="00EA4B03" w:rsidRDefault="00EA4B03">
            <w:pPr>
              <w:pStyle w:val="ConsPlusNormal"/>
            </w:pPr>
          </w:p>
        </w:tc>
        <w:tc>
          <w:tcPr>
            <w:tcW w:w="1474"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17"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304"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1247" w:type="dxa"/>
            <w:tcBorders>
              <w:right w:val="nil"/>
            </w:tcBorders>
          </w:tcPr>
          <w:p w:rsidR="00EA4B03" w:rsidRDefault="00EA4B03">
            <w:pPr>
              <w:pStyle w:val="ConsPlusNormal"/>
              <w:jc w:val="center"/>
            </w:pPr>
            <w:r>
              <w:t>за пределами планового периода</w:t>
            </w:r>
          </w:p>
        </w:tc>
      </w:tr>
      <w:tr w:rsidR="00EA4B03">
        <w:tc>
          <w:tcPr>
            <w:tcW w:w="2721" w:type="dxa"/>
            <w:tcBorders>
              <w:left w:val="nil"/>
            </w:tcBorders>
          </w:tcPr>
          <w:p w:rsidR="00EA4B03" w:rsidRDefault="00EA4B03">
            <w:pPr>
              <w:pStyle w:val="ConsPlusNormal"/>
              <w:jc w:val="center"/>
            </w:pPr>
            <w:r>
              <w:t>1</w:t>
            </w:r>
          </w:p>
        </w:tc>
        <w:tc>
          <w:tcPr>
            <w:tcW w:w="878" w:type="dxa"/>
          </w:tcPr>
          <w:p w:rsidR="00EA4B03" w:rsidRDefault="00EA4B03">
            <w:pPr>
              <w:pStyle w:val="ConsPlusNormal"/>
              <w:jc w:val="center"/>
            </w:pPr>
            <w:r>
              <w:t>2</w:t>
            </w:r>
          </w:p>
        </w:tc>
        <w:tc>
          <w:tcPr>
            <w:tcW w:w="1474" w:type="dxa"/>
          </w:tcPr>
          <w:p w:rsidR="00EA4B03" w:rsidRDefault="00EA4B03">
            <w:pPr>
              <w:pStyle w:val="ConsPlusNormal"/>
              <w:jc w:val="center"/>
            </w:pPr>
            <w:r>
              <w:t>3</w:t>
            </w:r>
          </w:p>
        </w:tc>
        <w:tc>
          <w:tcPr>
            <w:tcW w:w="1417" w:type="dxa"/>
          </w:tcPr>
          <w:p w:rsidR="00EA4B03" w:rsidRDefault="00EA4B03">
            <w:pPr>
              <w:pStyle w:val="ConsPlusNormal"/>
              <w:jc w:val="center"/>
            </w:pPr>
            <w:r>
              <w:t>4</w:t>
            </w:r>
          </w:p>
        </w:tc>
        <w:tc>
          <w:tcPr>
            <w:tcW w:w="1304" w:type="dxa"/>
          </w:tcPr>
          <w:p w:rsidR="00EA4B03" w:rsidRDefault="00EA4B03">
            <w:pPr>
              <w:pStyle w:val="ConsPlusNormal"/>
              <w:jc w:val="center"/>
            </w:pPr>
            <w:r>
              <w:t>5</w:t>
            </w:r>
          </w:p>
        </w:tc>
        <w:tc>
          <w:tcPr>
            <w:tcW w:w="1247" w:type="dxa"/>
            <w:tcBorders>
              <w:right w:val="nil"/>
            </w:tcBorders>
          </w:tcPr>
          <w:p w:rsidR="00EA4B03" w:rsidRDefault="00EA4B03">
            <w:pPr>
              <w:pStyle w:val="ConsPlusNormal"/>
              <w:jc w:val="center"/>
            </w:pPr>
            <w:r>
              <w:t>6</w:t>
            </w:r>
          </w:p>
        </w:tc>
      </w:tr>
      <w:tr w:rsidR="00EA4B03">
        <w:tblPrEx>
          <w:tblBorders>
            <w:right w:val="single" w:sz="4" w:space="0" w:color="auto"/>
          </w:tblBorders>
        </w:tblPrEx>
        <w:tc>
          <w:tcPr>
            <w:tcW w:w="2721" w:type="dxa"/>
            <w:tcBorders>
              <w:left w:val="nil"/>
            </w:tcBorders>
          </w:tcPr>
          <w:p w:rsidR="00EA4B03" w:rsidRDefault="00EA4B03">
            <w:pPr>
              <w:pStyle w:val="ConsPlusNormal"/>
            </w:pPr>
          </w:p>
        </w:tc>
        <w:tc>
          <w:tcPr>
            <w:tcW w:w="878" w:type="dxa"/>
            <w:vAlign w:val="bottom"/>
          </w:tcPr>
          <w:p w:rsidR="00EA4B03" w:rsidRDefault="00EA4B03">
            <w:pPr>
              <w:pStyle w:val="ConsPlusNormal"/>
              <w:jc w:val="center"/>
            </w:pPr>
            <w:r>
              <w:t>0100</w:t>
            </w:r>
          </w:p>
        </w:tc>
        <w:tc>
          <w:tcPr>
            <w:tcW w:w="1474" w:type="dxa"/>
          </w:tcPr>
          <w:p w:rsidR="00EA4B03" w:rsidRDefault="00EA4B03">
            <w:pPr>
              <w:pStyle w:val="ConsPlusNormal"/>
            </w:pPr>
          </w:p>
        </w:tc>
        <w:tc>
          <w:tcPr>
            <w:tcW w:w="1417" w:type="dxa"/>
          </w:tcPr>
          <w:p w:rsidR="00EA4B03" w:rsidRDefault="00EA4B03">
            <w:pPr>
              <w:pStyle w:val="ConsPlusNormal"/>
            </w:pPr>
          </w:p>
        </w:tc>
        <w:tc>
          <w:tcPr>
            <w:tcW w:w="1304"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2721" w:type="dxa"/>
            <w:tcBorders>
              <w:left w:val="nil"/>
            </w:tcBorders>
          </w:tcPr>
          <w:p w:rsidR="00EA4B03" w:rsidRDefault="00EA4B03">
            <w:pPr>
              <w:pStyle w:val="ConsPlusNormal"/>
            </w:pPr>
          </w:p>
        </w:tc>
        <w:tc>
          <w:tcPr>
            <w:tcW w:w="878" w:type="dxa"/>
            <w:vAlign w:val="bottom"/>
          </w:tcPr>
          <w:p w:rsidR="00EA4B03" w:rsidRDefault="00EA4B03">
            <w:pPr>
              <w:pStyle w:val="ConsPlusNormal"/>
              <w:jc w:val="center"/>
            </w:pPr>
            <w:r>
              <w:t>0200</w:t>
            </w:r>
          </w:p>
        </w:tc>
        <w:tc>
          <w:tcPr>
            <w:tcW w:w="1474" w:type="dxa"/>
          </w:tcPr>
          <w:p w:rsidR="00EA4B03" w:rsidRDefault="00EA4B03">
            <w:pPr>
              <w:pStyle w:val="ConsPlusNormal"/>
            </w:pPr>
          </w:p>
        </w:tc>
        <w:tc>
          <w:tcPr>
            <w:tcW w:w="1417" w:type="dxa"/>
          </w:tcPr>
          <w:p w:rsidR="00EA4B03" w:rsidRDefault="00EA4B03">
            <w:pPr>
              <w:pStyle w:val="ConsPlusNormal"/>
            </w:pPr>
          </w:p>
        </w:tc>
        <w:tc>
          <w:tcPr>
            <w:tcW w:w="1304"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2721" w:type="dxa"/>
            <w:tcBorders>
              <w:left w:val="nil"/>
            </w:tcBorders>
          </w:tcPr>
          <w:p w:rsidR="00EA4B03" w:rsidRDefault="00EA4B03">
            <w:pPr>
              <w:pStyle w:val="ConsPlusNormal"/>
            </w:pPr>
          </w:p>
        </w:tc>
        <w:tc>
          <w:tcPr>
            <w:tcW w:w="878" w:type="dxa"/>
            <w:vAlign w:val="bottom"/>
          </w:tcPr>
          <w:p w:rsidR="00EA4B03" w:rsidRDefault="00EA4B03">
            <w:pPr>
              <w:pStyle w:val="ConsPlusNormal"/>
            </w:pPr>
          </w:p>
        </w:tc>
        <w:tc>
          <w:tcPr>
            <w:tcW w:w="1474" w:type="dxa"/>
          </w:tcPr>
          <w:p w:rsidR="00EA4B03" w:rsidRDefault="00EA4B03">
            <w:pPr>
              <w:pStyle w:val="ConsPlusNormal"/>
            </w:pPr>
          </w:p>
        </w:tc>
        <w:tc>
          <w:tcPr>
            <w:tcW w:w="1417" w:type="dxa"/>
          </w:tcPr>
          <w:p w:rsidR="00EA4B03" w:rsidRDefault="00EA4B03">
            <w:pPr>
              <w:pStyle w:val="ConsPlusNormal"/>
            </w:pPr>
          </w:p>
        </w:tc>
        <w:tc>
          <w:tcPr>
            <w:tcW w:w="1304"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2721" w:type="dxa"/>
            <w:tcBorders>
              <w:left w:val="nil"/>
              <w:bottom w:val="nil"/>
            </w:tcBorders>
          </w:tcPr>
          <w:p w:rsidR="00EA4B03" w:rsidRDefault="00EA4B03">
            <w:pPr>
              <w:pStyle w:val="ConsPlusNormal"/>
              <w:jc w:val="right"/>
            </w:pPr>
            <w:r>
              <w:t>Итого</w:t>
            </w:r>
          </w:p>
        </w:tc>
        <w:tc>
          <w:tcPr>
            <w:tcW w:w="878" w:type="dxa"/>
            <w:vAlign w:val="bottom"/>
          </w:tcPr>
          <w:p w:rsidR="00EA4B03" w:rsidRDefault="00EA4B03">
            <w:pPr>
              <w:pStyle w:val="ConsPlusNormal"/>
              <w:jc w:val="center"/>
            </w:pPr>
            <w:r>
              <w:t>9000</w:t>
            </w:r>
          </w:p>
        </w:tc>
        <w:tc>
          <w:tcPr>
            <w:tcW w:w="1474" w:type="dxa"/>
          </w:tcPr>
          <w:p w:rsidR="00EA4B03" w:rsidRDefault="00EA4B03">
            <w:pPr>
              <w:pStyle w:val="ConsPlusNormal"/>
            </w:pPr>
          </w:p>
        </w:tc>
        <w:tc>
          <w:tcPr>
            <w:tcW w:w="1417" w:type="dxa"/>
          </w:tcPr>
          <w:p w:rsidR="00EA4B03" w:rsidRDefault="00EA4B03">
            <w:pPr>
              <w:pStyle w:val="ConsPlusNormal"/>
            </w:pPr>
          </w:p>
        </w:tc>
        <w:tc>
          <w:tcPr>
            <w:tcW w:w="1304" w:type="dxa"/>
          </w:tcPr>
          <w:p w:rsidR="00EA4B03" w:rsidRDefault="00EA4B03">
            <w:pPr>
              <w:pStyle w:val="ConsPlusNormal"/>
            </w:pPr>
          </w:p>
        </w:tc>
        <w:tc>
          <w:tcPr>
            <w:tcW w:w="124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3.  Справочно:  соотношение плановых показателей поступлений и поступлений,</w:t>
      </w:r>
    </w:p>
    <w:p w:rsidR="00EA4B03" w:rsidRDefault="00EA4B03">
      <w:pPr>
        <w:pStyle w:val="ConsPlusNonformat"/>
        <w:jc w:val="both"/>
      </w:pPr>
      <w:r>
        <w:t xml:space="preserve">полученных в предшествующих отчетных периодах </w:t>
      </w:r>
      <w:hyperlink w:anchor="P2637">
        <w:r>
          <w:rPr>
            <w:color w:val="0000FF"/>
          </w:rPr>
          <w:t>&lt;2.2&gt;</w:t>
        </w:r>
      </w:hyperlink>
    </w:p>
    <w:p w:rsidR="00EA4B03" w:rsidRDefault="00EA4B03">
      <w:pPr>
        <w:pStyle w:val="ConsPlusNormal"/>
        <w:jc w:val="both"/>
      </w:pPr>
    </w:p>
    <w:p w:rsidR="00EA4B03" w:rsidRDefault="00EA4B03">
      <w:pPr>
        <w:pStyle w:val="ConsPlusNormal"/>
        <w:sectPr w:rsidR="00EA4B03">
          <w:pgSz w:w="16838" w:h="11905" w:orient="landscape"/>
          <w:pgMar w:top="1701" w:right="1134" w:bottom="850" w:left="1134"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91"/>
        <w:gridCol w:w="557"/>
        <w:gridCol w:w="555"/>
        <w:gridCol w:w="911"/>
        <w:gridCol w:w="795"/>
        <w:gridCol w:w="554"/>
        <w:gridCol w:w="910"/>
        <w:gridCol w:w="794"/>
        <w:gridCol w:w="554"/>
        <w:gridCol w:w="910"/>
        <w:gridCol w:w="794"/>
        <w:gridCol w:w="910"/>
        <w:gridCol w:w="794"/>
        <w:gridCol w:w="877"/>
        <w:gridCol w:w="910"/>
        <w:gridCol w:w="794"/>
        <w:gridCol w:w="877"/>
        <w:gridCol w:w="910"/>
        <w:gridCol w:w="794"/>
        <w:gridCol w:w="877"/>
      </w:tblGrid>
      <w:tr w:rsidR="00EA4B03">
        <w:tc>
          <w:tcPr>
            <w:tcW w:w="1077" w:type="dxa"/>
            <w:vMerge w:val="restart"/>
            <w:tcBorders>
              <w:left w:val="nil"/>
            </w:tcBorders>
          </w:tcPr>
          <w:p w:rsidR="00EA4B03" w:rsidRDefault="00EA4B03">
            <w:pPr>
              <w:pStyle w:val="ConsPlusNormal"/>
              <w:jc w:val="center"/>
            </w:pPr>
            <w:r>
              <w:lastRenderedPageBreak/>
              <w:t xml:space="preserve">Наименование показателя </w:t>
            </w:r>
            <w:hyperlink w:anchor="P2637">
              <w:r>
                <w:rPr>
                  <w:color w:val="0000FF"/>
                </w:rPr>
                <w:t>&lt;2.2&gt;</w:t>
              </w:r>
            </w:hyperlink>
          </w:p>
        </w:tc>
        <w:tc>
          <w:tcPr>
            <w:tcW w:w="850" w:type="dxa"/>
            <w:vMerge w:val="restart"/>
          </w:tcPr>
          <w:p w:rsidR="00EA4B03" w:rsidRDefault="00EA4B03">
            <w:pPr>
              <w:pStyle w:val="ConsPlusNormal"/>
              <w:jc w:val="center"/>
            </w:pPr>
            <w:r>
              <w:t>Код строки</w:t>
            </w:r>
          </w:p>
        </w:tc>
        <w:tc>
          <w:tcPr>
            <w:tcW w:w="7368" w:type="dxa"/>
            <w:gridSpan w:val="9"/>
          </w:tcPr>
          <w:p w:rsidR="00EA4B03" w:rsidRDefault="00EA4B03">
            <w:pPr>
              <w:pStyle w:val="ConsPlusNormal"/>
              <w:jc w:val="center"/>
            </w:pPr>
            <w:r>
              <w:t>Значения показателей исполнения плана финансово-хозяйственной деятельности по доходам за финансовые годы, предшествующие текущему</w:t>
            </w:r>
          </w:p>
        </w:tc>
        <w:tc>
          <w:tcPr>
            <w:tcW w:w="7539" w:type="dxa"/>
            <w:gridSpan w:val="9"/>
            <w:tcBorders>
              <w:right w:val="nil"/>
            </w:tcBorders>
          </w:tcPr>
          <w:p w:rsidR="00EA4B03" w:rsidRDefault="00EA4B03">
            <w:pPr>
              <w:pStyle w:val="ConsPlusNormal"/>
              <w:jc w:val="center"/>
            </w:pPr>
            <w:r>
              <w:t xml:space="preserve">Изменение (увеличение, уменьшение) планируемых показателей по доходам по отношению к отчетному финансовому году </w:t>
            </w:r>
            <w:hyperlink w:anchor="P2647">
              <w:r>
                <w:rPr>
                  <w:color w:val="0000FF"/>
                </w:rPr>
                <w:t>&lt;2.6&gt;</w:t>
              </w:r>
            </w:hyperlink>
          </w:p>
        </w:tc>
      </w:tr>
      <w:tr w:rsidR="00EA4B03">
        <w:tc>
          <w:tcPr>
            <w:tcW w:w="0" w:type="auto"/>
            <w:vMerge/>
            <w:tcBorders>
              <w:left w:val="nil"/>
            </w:tcBorders>
          </w:tcPr>
          <w:p w:rsidR="00EA4B03" w:rsidRDefault="00EA4B03">
            <w:pPr>
              <w:pStyle w:val="ConsPlusNormal"/>
            </w:pPr>
          </w:p>
        </w:tc>
        <w:tc>
          <w:tcPr>
            <w:tcW w:w="0" w:type="auto"/>
            <w:vMerge/>
          </w:tcPr>
          <w:p w:rsidR="00EA4B03" w:rsidRDefault="00EA4B03">
            <w:pPr>
              <w:pStyle w:val="ConsPlusNormal"/>
            </w:pPr>
          </w:p>
        </w:tc>
        <w:tc>
          <w:tcPr>
            <w:tcW w:w="2437" w:type="dxa"/>
            <w:gridSpan w:val="3"/>
          </w:tcPr>
          <w:p w:rsidR="00EA4B03" w:rsidRDefault="00EA4B03">
            <w:pPr>
              <w:pStyle w:val="ConsPlusNormal"/>
              <w:jc w:val="center"/>
            </w:pPr>
            <w:r>
              <w:t>за 20__ год (отчетный финансовый год)</w:t>
            </w:r>
          </w:p>
        </w:tc>
        <w:tc>
          <w:tcPr>
            <w:tcW w:w="2494" w:type="dxa"/>
            <w:gridSpan w:val="3"/>
          </w:tcPr>
          <w:p w:rsidR="00EA4B03" w:rsidRDefault="00EA4B03">
            <w:pPr>
              <w:pStyle w:val="ConsPlusNormal"/>
              <w:jc w:val="center"/>
            </w:pPr>
            <w:r>
              <w:t>за 20__ год (отчетный финансовый год)</w:t>
            </w:r>
          </w:p>
        </w:tc>
        <w:tc>
          <w:tcPr>
            <w:tcW w:w="2437" w:type="dxa"/>
            <w:gridSpan w:val="3"/>
          </w:tcPr>
          <w:p w:rsidR="00EA4B03" w:rsidRDefault="00EA4B03">
            <w:pPr>
              <w:pStyle w:val="ConsPlusNormal"/>
              <w:jc w:val="center"/>
            </w:pPr>
            <w:r>
              <w:t>за 20__ год (отчетный финансовый год)</w:t>
            </w:r>
          </w:p>
        </w:tc>
        <w:tc>
          <w:tcPr>
            <w:tcW w:w="2551" w:type="dxa"/>
            <w:gridSpan w:val="3"/>
          </w:tcPr>
          <w:p w:rsidR="00EA4B03" w:rsidRDefault="00EA4B03">
            <w:pPr>
              <w:pStyle w:val="ConsPlusNormal"/>
              <w:jc w:val="center"/>
            </w:pPr>
            <w:r>
              <w:t>20__ год (текущий финансовый год)</w:t>
            </w:r>
          </w:p>
        </w:tc>
        <w:tc>
          <w:tcPr>
            <w:tcW w:w="2494" w:type="dxa"/>
            <w:gridSpan w:val="3"/>
          </w:tcPr>
          <w:p w:rsidR="00EA4B03" w:rsidRDefault="00EA4B03">
            <w:pPr>
              <w:pStyle w:val="ConsPlusNormal"/>
              <w:jc w:val="center"/>
            </w:pPr>
            <w:r>
              <w:t>20__ год (первый год планового периода)</w:t>
            </w:r>
          </w:p>
        </w:tc>
        <w:tc>
          <w:tcPr>
            <w:tcW w:w="2494" w:type="dxa"/>
            <w:gridSpan w:val="3"/>
            <w:tcBorders>
              <w:right w:val="nil"/>
            </w:tcBorders>
          </w:tcPr>
          <w:p w:rsidR="00EA4B03" w:rsidRDefault="00EA4B03">
            <w:pPr>
              <w:pStyle w:val="ConsPlusNormal"/>
              <w:jc w:val="center"/>
            </w:pPr>
            <w:r>
              <w:t>20__ год (второй год планового периода)</w:t>
            </w:r>
          </w:p>
        </w:tc>
      </w:tr>
      <w:tr w:rsidR="00EA4B03">
        <w:tc>
          <w:tcPr>
            <w:tcW w:w="0" w:type="auto"/>
            <w:vMerge/>
            <w:tcBorders>
              <w:left w:val="nil"/>
            </w:tcBorders>
          </w:tcPr>
          <w:p w:rsidR="00EA4B03" w:rsidRDefault="00EA4B03">
            <w:pPr>
              <w:pStyle w:val="ConsPlusNormal"/>
            </w:pPr>
          </w:p>
        </w:tc>
        <w:tc>
          <w:tcPr>
            <w:tcW w:w="0" w:type="auto"/>
            <w:vMerge/>
          </w:tcPr>
          <w:p w:rsidR="00EA4B03" w:rsidRDefault="00EA4B03">
            <w:pPr>
              <w:pStyle w:val="ConsPlusNormal"/>
            </w:pPr>
          </w:p>
        </w:tc>
        <w:tc>
          <w:tcPr>
            <w:tcW w:w="737" w:type="dxa"/>
          </w:tcPr>
          <w:p w:rsidR="00EA4B03" w:rsidRDefault="00EA4B03">
            <w:pPr>
              <w:pStyle w:val="ConsPlusNormal"/>
              <w:jc w:val="center"/>
            </w:pPr>
            <w:r>
              <w:t xml:space="preserve">доход, руб </w:t>
            </w:r>
            <w:hyperlink w:anchor="P2639">
              <w:r>
                <w:rPr>
                  <w:color w:val="0000FF"/>
                </w:rPr>
                <w:t>&lt;2.3&gt;</w:t>
              </w:r>
            </w:hyperlink>
          </w:p>
        </w:tc>
        <w:tc>
          <w:tcPr>
            <w:tcW w:w="850" w:type="dxa"/>
          </w:tcPr>
          <w:p w:rsidR="00EA4B03" w:rsidRDefault="00EA4B03">
            <w:pPr>
              <w:pStyle w:val="ConsPlusNormal"/>
              <w:jc w:val="center"/>
            </w:pPr>
            <w:r>
              <w:t xml:space="preserve">изменение (в абсолютных величинах) </w:t>
            </w:r>
            <w:hyperlink w:anchor="P2641">
              <w:r>
                <w:rPr>
                  <w:color w:val="0000FF"/>
                </w:rPr>
                <w:t>&lt;2.4&gt;</w:t>
              </w:r>
            </w:hyperlink>
          </w:p>
        </w:tc>
        <w:tc>
          <w:tcPr>
            <w:tcW w:w="850" w:type="dxa"/>
          </w:tcPr>
          <w:p w:rsidR="00EA4B03" w:rsidRDefault="00EA4B03">
            <w:pPr>
              <w:pStyle w:val="ConsPlusNormal"/>
              <w:jc w:val="center"/>
            </w:pPr>
            <w:r>
              <w:t xml:space="preserve">в процентах </w:t>
            </w:r>
            <w:hyperlink w:anchor="P2644">
              <w:r>
                <w:rPr>
                  <w:color w:val="0000FF"/>
                </w:rPr>
                <w:t>&lt;2.5&gt;</w:t>
              </w:r>
            </w:hyperlink>
          </w:p>
        </w:tc>
        <w:tc>
          <w:tcPr>
            <w:tcW w:w="737" w:type="dxa"/>
          </w:tcPr>
          <w:p w:rsidR="00EA4B03" w:rsidRDefault="00EA4B03">
            <w:pPr>
              <w:pStyle w:val="ConsPlusNormal"/>
              <w:jc w:val="center"/>
            </w:pPr>
            <w:r>
              <w:t xml:space="preserve">доход, руб </w:t>
            </w:r>
            <w:hyperlink w:anchor="P2639">
              <w:r>
                <w:rPr>
                  <w:color w:val="0000FF"/>
                </w:rPr>
                <w:t>&lt;2.3&gt;</w:t>
              </w:r>
            </w:hyperlink>
          </w:p>
        </w:tc>
        <w:tc>
          <w:tcPr>
            <w:tcW w:w="850" w:type="dxa"/>
          </w:tcPr>
          <w:p w:rsidR="00EA4B03" w:rsidRDefault="00EA4B03">
            <w:pPr>
              <w:pStyle w:val="ConsPlusNormal"/>
              <w:jc w:val="center"/>
            </w:pPr>
            <w:r>
              <w:t xml:space="preserve">изменение (в абсолютных величинах) </w:t>
            </w:r>
            <w:hyperlink w:anchor="P2641">
              <w:r>
                <w:rPr>
                  <w:color w:val="0000FF"/>
                </w:rPr>
                <w:t>&lt;2.4&gt;</w:t>
              </w:r>
            </w:hyperlink>
          </w:p>
        </w:tc>
        <w:tc>
          <w:tcPr>
            <w:tcW w:w="907" w:type="dxa"/>
          </w:tcPr>
          <w:p w:rsidR="00EA4B03" w:rsidRDefault="00EA4B03">
            <w:pPr>
              <w:pStyle w:val="ConsPlusNormal"/>
              <w:jc w:val="center"/>
            </w:pPr>
            <w:r>
              <w:t>в процентах (</w:t>
            </w:r>
            <w:hyperlink w:anchor="P4768">
              <w:r>
                <w:rPr>
                  <w:color w:val="0000FF"/>
                </w:rPr>
                <w:t>гр. 7</w:t>
              </w:r>
            </w:hyperlink>
            <w:r>
              <w:t xml:space="preserve"> / </w:t>
            </w:r>
            <w:hyperlink w:anchor="P4764">
              <w:r>
                <w:rPr>
                  <w:color w:val="0000FF"/>
                </w:rPr>
                <w:t>гр. 3</w:t>
              </w:r>
            </w:hyperlink>
            <w:r>
              <w:t xml:space="preserve"> * 100%) </w:t>
            </w:r>
            <w:hyperlink w:anchor="P2644">
              <w:r>
                <w:rPr>
                  <w:color w:val="0000FF"/>
                </w:rPr>
                <w:t>&lt;2.5&gt;</w:t>
              </w:r>
            </w:hyperlink>
          </w:p>
        </w:tc>
        <w:tc>
          <w:tcPr>
            <w:tcW w:w="737" w:type="dxa"/>
          </w:tcPr>
          <w:p w:rsidR="00EA4B03" w:rsidRDefault="00EA4B03">
            <w:pPr>
              <w:pStyle w:val="ConsPlusNormal"/>
              <w:jc w:val="center"/>
            </w:pPr>
            <w:r>
              <w:t xml:space="preserve">доход, руб </w:t>
            </w:r>
            <w:hyperlink w:anchor="P2639">
              <w:r>
                <w:rPr>
                  <w:color w:val="0000FF"/>
                </w:rPr>
                <w:t>&lt;2.3&gt;</w:t>
              </w:r>
            </w:hyperlink>
          </w:p>
        </w:tc>
        <w:tc>
          <w:tcPr>
            <w:tcW w:w="850" w:type="dxa"/>
          </w:tcPr>
          <w:p w:rsidR="00EA4B03" w:rsidRDefault="00EA4B03">
            <w:pPr>
              <w:pStyle w:val="ConsPlusNormal"/>
              <w:jc w:val="center"/>
            </w:pPr>
            <w:r>
              <w:t xml:space="preserve">изменение (в абсолютных величинах) </w:t>
            </w:r>
            <w:hyperlink w:anchor="P2641">
              <w:r>
                <w:rPr>
                  <w:color w:val="0000FF"/>
                </w:rPr>
                <w:t>&lt;2.4&gt;</w:t>
              </w:r>
            </w:hyperlink>
          </w:p>
        </w:tc>
        <w:tc>
          <w:tcPr>
            <w:tcW w:w="850" w:type="dxa"/>
          </w:tcPr>
          <w:p w:rsidR="00EA4B03" w:rsidRDefault="00EA4B03">
            <w:pPr>
              <w:pStyle w:val="ConsPlusNormal"/>
              <w:jc w:val="center"/>
            </w:pPr>
            <w:r>
              <w:t>в процентах (</w:t>
            </w:r>
            <w:hyperlink w:anchor="P4771">
              <w:r>
                <w:rPr>
                  <w:color w:val="0000FF"/>
                </w:rPr>
                <w:t>гр. 10</w:t>
              </w:r>
            </w:hyperlink>
            <w:r>
              <w:t xml:space="preserve"> / </w:t>
            </w:r>
            <w:hyperlink w:anchor="P4767">
              <w:r>
                <w:rPr>
                  <w:color w:val="0000FF"/>
                </w:rPr>
                <w:t>гр. 6</w:t>
              </w:r>
            </w:hyperlink>
            <w:r>
              <w:t xml:space="preserve"> * 100%) </w:t>
            </w:r>
            <w:hyperlink w:anchor="P2644">
              <w:r>
                <w:rPr>
                  <w:color w:val="0000FF"/>
                </w:rPr>
                <w:t>&lt;2.5&gt;</w:t>
              </w:r>
            </w:hyperlink>
          </w:p>
        </w:tc>
        <w:tc>
          <w:tcPr>
            <w:tcW w:w="907" w:type="dxa"/>
          </w:tcPr>
          <w:p w:rsidR="00EA4B03" w:rsidRDefault="00EA4B03">
            <w:pPr>
              <w:pStyle w:val="ConsPlusNormal"/>
              <w:jc w:val="center"/>
            </w:pPr>
            <w:r>
              <w:t xml:space="preserve">в абсолютных величинах </w:t>
            </w:r>
            <w:hyperlink w:anchor="P2652">
              <w:r>
                <w:rPr>
                  <w:color w:val="0000FF"/>
                </w:rPr>
                <w:t>&lt;2.7&gt;</w:t>
              </w:r>
            </w:hyperlink>
          </w:p>
        </w:tc>
        <w:tc>
          <w:tcPr>
            <w:tcW w:w="850" w:type="dxa"/>
          </w:tcPr>
          <w:p w:rsidR="00EA4B03" w:rsidRDefault="00EA4B03">
            <w:pPr>
              <w:pStyle w:val="ConsPlusNormal"/>
              <w:jc w:val="center"/>
            </w:pPr>
            <w:r>
              <w:t xml:space="preserve">в процентах </w:t>
            </w:r>
            <w:hyperlink w:anchor="P2654">
              <w:r>
                <w:rPr>
                  <w:color w:val="0000FF"/>
                </w:rPr>
                <w:t>&lt;2.8&gt;</w:t>
              </w:r>
            </w:hyperlink>
          </w:p>
        </w:tc>
        <w:tc>
          <w:tcPr>
            <w:tcW w:w="794" w:type="dxa"/>
          </w:tcPr>
          <w:p w:rsidR="00EA4B03" w:rsidRDefault="00EA4B03">
            <w:pPr>
              <w:pStyle w:val="ConsPlusNormal"/>
              <w:jc w:val="center"/>
            </w:pPr>
            <w:r>
              <w:t xml:space="preserve">причины отклонения </w:t>
            </w:r>
            <w:hyperlink w:anchor="P2656">
              <w:r>
                <w:rPr>
                  <w:color w:val="0000FF"/>
                </w:rPr>
                <w:t>&lt;2.9&gt;</w:t>
              </w:r>
            </w:hyperlink>
          </w:p>
        </w:tc>
        <w:tc>
          <w:tcPr>
            <w:tcW w:w="850" w:type="dxa"/>
          </w:tcPr>
          <w:p w:rsidR="00EA4B03" w:rsidRDefault="00EA4B03">
            <w:pPr>
              <w:pStyle w:val="ConsPlusNormal"/>
              <w:jc w:val="center"/>
            </w:pPr>
            <w:r>
              <w:t xml:space="preserve">в абсолютных величинах </w:t>
            </w:r>
            <w:hyperlink w:anchor="P2652">
              <w:r>
                <w:rPr>
                  <w:color w:val="0000FF"/>
                </w:rPr>
                <w:t>&lt;2.7&gt;</w:t>
              </w:r>
            </w:hyperlink>
          </w:p>
        </w:tc>
        <w:tc>
          <w:tcPr>
            <w:tcW w:w="850" w:type="dxa"/>
          </w:tcPr>
          <w:p w:rsidR="00EA4B03" w:rsidRDefault="00EA4B03">
            <w:pPr>
              <w:pStyle w:val="ConsPlusNormal"/>
              <w:jc w:val="center"/>
            </w:pPr>
            <w:r>
              <w:t xml:space="preserve">в процентах </w:t>
            </w:r>
            <w:hyperlink w:anchor="P2654">
              <w:r>
                <w:rPr>
                  <w:color w:val="0000FF"/>
                </w:rPr>
                <w:t>&lt;2.8&gt;</w:t>
              </w:r>
            </w:hyperlink>
          </w:p>
        </w:tc>
        <w:tc>
          <w:tcPr>
            <w:tcW w:w="794" w:type="dxa"/>
          </w:tcPr>
          <w:p w:rsidR="00EA4B03" w:rsidRDefault="00EA4B03">
            <w:pPr>
              <w:pStyle w:val="ConsPlusNormal"/>
              <w:jc w:val="center"/>
            </w:pPr>
            <w:r>
              <w:t xml:space="preserve">причины отклонения </w:t>
            </w:r>
            <w:hyperlink w:anchor="P2656">
              <w:r>
                <w:rPr>
                  <w:color w:val="0000FF"/>
                </w:rPr>
                <w:t>&lt;2.9&gt;</w:t>
              </w:r>
            </w:hyperlink>
          </w:p>
        </w:tc>
        <w:tc>
          <w:tcPr>
            <w:tcW w:w="850" w:type="dxa"/>
          </w:tcPr>
          <w:p w:rsidR="00EA4B03" w:rsidRDefault="00EA4B03">
            <w:pPr>
              <w:pStyle w:val="ConsPlusNormal"/>
              <w:jc w:val="center"/>
            </w:pPr>
            <w:r>
              <w:t xml:space="preserve">в абсолютных величинах </w:t>
            </w:r>
            <w:hyperlink w:anchor="P2652">
              <w:r>
                <w:rPr>
                  <w:color w:val="0000FF"/>
                </w:rPr>
                <w:t>&lt;2.7&gt;</w:t>
              </w:r>
            </w:hyperlink>
          </w:p>
        </w:tc>
        <w:tc>
          <w:tcPr>
            <w:tcW w:w="850" w:type="dxa"/>
          </w:tcPr>
          <w:p w:rsidR="00EA4B03" w:rsidRDefault="00EA4B03">
            <w:pPr>
              <w:pStyle w:val="ConsPlusNormal"/>
              <w:jc w:val="center"/>
            </w:pPr>
            <w:r>
              <w:t xml:space="preserve">в процентах </w:t>
            </w:r>
            <w:hyperlink w:anchor="P2654">
              <w:r>
                <w:rPr>
                  <w:color w:val="0000FF"/>
                </w:rPr>
                <w:t>&lt;2.8&gt;</w:t>
              </w:r>
            </w:hyperlink>
          </w:p>
        </w:tc>
        <w:tc>
          <w:tcPr>
            <w:tcW w:w="794" w:type="dxa"/>
            <w:tcBorders>
              <w:right w:val="nil"/>
            </w:tcBorders>
          </w:tcPr>
          <w:p w:rsidR="00EA4B03" w:rsidRDefault="00EA4B03">
            <w:pPr>
              <w:pStyle w:val="ConsPlusNormal"/>
              <w:jc w:val="center"/>
            </w:pPr>
            <w:r>
              <w:t xml:space="preserve">причины отклонения </w:t>
            </w:r>
            <w:hyperlink w:anchor="P2656">
              <w:r>
                <w:rPr>
                  <w:color w:val="0000FF"/>
                </w:rPr>
                <w:t>&lt;2.9&gt;</w:t>
              </w:r>
            </w:hyperlink>
          </w:p>
        </w:tc>
      </w:tr>
      <w:tr w:rsidR="00EA4B03">
        <w:tc>
          <w:tcPr>
            <w:tcW w:w="1077" w:type="dxa"/>
            <w:tcBorders>
              <w:left w:val="nil"/>
            </w:tcBorders>
          </w:tcPr>
          <w:p w:rsidR="00EA4B03" w:rsidRDefault="00EA4B03">
            <w:pPr>
              <w:pStyle w:val="ConsPlusNormal"/>
              <w:jc w:val="center"/>
            </w:pPr>
            <w:r>
              <w:t>1</w:t>
            </w:r>
          </w:p>
        </w:tc>
        <w:tc>
          <w:tcPr>
            <w:tcW w:w="850" w:type="dxa"/>
          </w:tcPr>
          <w:p w:rsidR="00EA4B03" w:rsidRDefault="00EA4B03">
            <w:pPr>
              <w:pStyle w:val="ConsPlusNormal"/>
              <w:jc w:val="center"/>
            </w:pPr>
            <w:r>
              <w:t>2</w:t>
            </w:r>
          </w:p>
        </w:tc>
        <w:tc>
          <w:tcPr>
            <w:tcW w:w="737" w:type="dxa"/>
          </w:tcPr>
          <w:p w:rsidR="00EA4B03" w:rsidRDefault="00EA4B03">
            <w:pPr>
              <w:pStyle w:val="ConsPlusNormal"/>
              <w:jc w:val="center"/>
            </w:pPr>
            <w:bookmarkStart w:id="92" w:name="P4764"/>
            <w:bookmarkEnd w:id="92"/>
            <w:r>
              <w:t>3</w:t>
            </w:r>
          </w:p>
        </w:tc>
        <w:tc>
          <w:tcPr>
            <w:tcW w:w="850" w:type="dxa"/>
          </w:tcPr>
          <w:p w:rsidR="00EA4B03" w:rsidRDefault="00EA4B03">
            <w:pPr>
              <w:pStyle w:val="ConsPlusNormal"/>
              <w:jc w:val="center"/>
            </w:pPr>
            <w:r>
              <w:t>4</w:t>
            </w:r>
          </w:p>
        </w:tc>
        <w:tc>
          <w:tcPr>
            <w:tcW w:w="850" w:type="dxa"/>
          </w:tcPr>
          <w:p w:rsidR="00EA4B03" w:rsidRDefault="00EA4B03">
            <w:pPr>
              <w:pStyle w:val="ConsPlusNormal"/>
              <w:jc w:val="center"/>
            </w:pPr>
            <w:r>
              <w:t>5</w:t>
            </w:r>
          </w:p>
        </w:tc>
        <w:tc>
          <w:tcPr>
            <w:tcW w:w="737" w:type="dxa"/>
          </w:tcPr>
          <w:p w:rsidR="00EA4B03" w:rsidRDefault="00EA4B03">
            <w:pPr>
              <w:pStyle w:val="ConsPlusNormal"/>
              <w:jc w:val="center"/>
            </w:pPr>
            <w:bookmarkStart w:id="93" w:name="P4767"/>
            <w:bookmarkEnd w:id="93"/>
            <w:r>
              <w:t>6</w:t>
            </w:r>
          </w:p>
        </w:tc>
        <w:tc>
          <w:tcPr>
            <w:tcW w:w="850" w:type="dxa"/>
          </w:tcPr>
          <w:p w:rsidR="00EA4B03" w:rsidRDefault="00EA4B03">
            <w:pPr>
              <w:pStyle w:val="ConsPlusNormal"/>
              <w:jc w:val="center"/>
            </w:pPr>
            <w:bookmarkStart w:id="94" w:name="P4768"/>
            <w:bookmarkEnd w:id="94"/>
            <w:r>
              <w:t>7</w:t>
            </w:r>
          </w:p>
        </w:tc>
        <w:tc>
          <w:tcPr>
            <w:tcW w:w="907" w:type="dxa"/>
          </w:tcPr>
          <w:p w:rsidR="00EA4B03" w:rsidRDefault="00EA4B03">
            <w:pPr>
              <w:pStyle w:val="ConsPlusNormal"/>
              <w:jc w:val="center"/>
            </w:pPr>
            <w:r>
              <w:t>8</w:t>
            </w:r>
          </w:p>
        </w:tc>
        <w:tc>
          <w:tcPr>
            <w:tcW w:w="737" w:type="dxa"/>
          </w:tcPr>
          <w:p w:rsidR="00EA4B03" w:rsidRDefault="00EA4B03">
            <w:pPr>
              <w:pStyle w:val="ConsPlusNormal"/>
              <w:jc w:val="center"/>
            </w:pPr>
            <w:r>
              <w:t>9</w:t>
            </w:r>
          </w:p>
        </w:tc>
        <w:tc>
          <w:tcPr>
            <w:tcW w:w="850" w:type="dxa"/>
          </w:tcPr>
          <w:p w:rsidR="00EA4B03" w:rsidRDefault="00EA4B03">
            <w:pPr>
              <w:pStyle w:val="ConsPlusNormal"/>
              <w:jc w:val="center"/>
            </w:pPr>
            <w:bookmarkStart w:id="95" w:name="P4771"/>
            <w:bookmarkEnd w:id="95"/>
            <w:r>
              <w:t>10</w:t>
            </w:r>
          </w:p>
        </w:tc>
        <w:tc>
          <w:tcPr>
            <w:tcW w:w="850" w:type="dxa"/>
          </w:tcPr>
          <w:p w:rsidR="00EA4B03" w:rsidRDefault="00EA4B03">
            <w:pPr>
              <w:pStyle w:val="ConsPlusNormal"/>
              <w:jc w:val="center"/>
            </w:pPr>
            <w:r>
              <w:t>11</w:t>
            </w:r>
          </w:p>
        </w:tc>
        <w:tc>
          <w:tcPr>
            <w:tcW w:w="907" w:type="dxa"/>
          </w:tcPr>
          <w:p w:rsidR="00EA4B03" w:rsidRDefault="00EA4B03">
            <w:pPr>
              <w:pStyle w:val="ConsPlusNormal"/>
              <w:jc w:val="center"/>
            </w:pPr>
            <w:r>
              <w:t>12</w:t>
            </w:r>
          </w:p>
        </w:tc>
        <w:tc>
          <w:tcPr>
            <w:tcW w:w="850" w:type="dxa"/>
          </w:tcPr>
          <w:p w:rsidR="00EA4B03" w:rsidRDefault="00EA4B03">
            <w:pPr>
              <w:pStyle w:val="ConsPlusNormal"/>
              <w:jc w:val="center"/>
            </w:pPr>
            <w:r>
              <w:t>13</w:t>
            </w:r>
          </w:p>
        </w:tc>
        <w:tc>
          <w:tcPr>
            <w:tcW w:w="794" w:type="dxa"/>
          </w:tcPr>
          <w:p w:rsidR="00EA4B03" w:rsidRDefault="00EA4B03">
            <w:pPr>
              <w:pStyle w:val="ConsPlusNormal"/>
              <w:jc w:val="center"/>
            </w:pPr>
            <w:r>
              <w:t>14</w:t>
            </w:r>
          </w:p>
        </w:tc>
        <w:tc>
          <w:tcPr>
            <w:tcW w:w="850" w:type="dxa"/>
          </w:tcPr>
          <w:p w:rsidR="00EA4B03" w:rsidRDefault="00EA4B03">
            <w:pPr>
              <w:pStyle w:val="ConsPlusNormal"/>
              <w:jc w:val="center"/>
            </w:pPr>
            <w:r>
              <w:t>15</w:t>
            </w:r>
          </w:p>
        </w:tc>
        <w:tc>
          <w:tcPr>
            <w:tcW w:w="850" w:type="dxa"/>
          </w:tcPr>
          <w:p w:rsidR="00EA4B03" w:rsidRDefault="00EA4B03">
            <w:pPr>
              <w:pStyle w:val="ConsPlusNormal"/>
              <w:jc w:val="center"/>
            </w:pPr>
            <w:r>
              <w:t>16</w:t>
            </w:r>
          </w:p>
        </w:tc>
        <w:tc>
          <w:tcPr>
            <w:tcW w:w="794" w:type="dxa"/>
          </w:tcPr>
          <w:p w:rsidR="00EA4B03" w:rsidRDefault="00EA4B03">
            <w:pPr>
              <w:pStyle w:val="ConsPlusNormal"/>
              <w:jc w:val="center"/>
            </w:pPr>
            <w:r>
              <w:t>17</w:t>
            </w:r>
          </w:p>
        </w:tc>
        <w:tc>
          <w:tcPr>
            <w:tcW w:w="850" w:type="dxa"/>
          </w:tcPr>
          <w:p w:rsidR="00EA4B03" w:rsidRDefault="00EA4B03">
            <w:pPr>
              <w:pStyle w:val="ConsPlusNormal"/>
              <w:jc w:val="center"/>
            </w:pPr>
            <w:r>
              <w:t>18</w:t>
            </w:r>
          </w:p>
        </w:tc>
        <w:tc>
          <w:tcPr>
            <w:tcW w:w="850" w:type="dxa"/>
          </w:tcPr>
          <w:p w:rsidR="00EA4B03" w:rsidRDefault="00EA4B03">
            <w:pPr>
              <w:pStyle w:val="ConsPlusNormal"/>
              <w:jc w:val="center"/>
            </w:pPr>
            <w:r>
              <w:t>19</w:t>
            </w:r>
          </w:p>
        </w:tc>
        <w:tc>
          <w:tcPr>
            <w:tcW w:w="794" w:type="dxa"/>
            <w:tcBorders>
              <w:right w:val="nil"/>
            </w:tcBorders>
          </w:tcPr>
          <w:p w:rsidR="00EA4B03" w:rsidRDefault="00EA4B03">
            <w:pPr>
              <w:pStyle w:val="ConsPlusNormal"/>
              <w:jc w:val="center"/>
            </w:pPr>
            <w:r>
              <w:t>20</w:t>
            </w:r>
          </w:p>
        </w:tc>
      </w:tr>
      <w:tr w:rsidR="00EA4B03">
        <w:tc>
          <w:tcPr>
            <w:tcW w:w="1077" w:type="dxa"/>
            <w:tcBorders>
              <w:left w:val="nil"/>
            </w:tcBorders>
          </w:tcPr>
          <w:p w:rsidR="00EA4B03" w:rsidRDefault="00EA4B03">
            <w:pPr>
              <w:pStyle w:val="ConsPlusNormal"/>
            </w:pPr>
          </w:p>
        </w:tc>
        <w:tc>
          <w:tcPr>
            <w:tcW w:w="850" w:type="dxa"/>
            <w:vAlign w:val="bottom"/>
          </w:tcPr>
          <w:p w:rsidR="00EA4B03" w:rsidRDefault="00EA4B03">
            <w:pPr>
              <w:pStyle w:val="ConsPlusNormal"/>
              <w:jc w:val="center"/>
            </w:pPr>
            <w:r>
              <w:t>0100</w:t>
            </w:r>
          </w:p>
        </w:tc>
        <w:tc>
          <w:tcPr>
            <w:tcW w:w="737"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737" w:type="dxa"/>
          </w:tcPr>
          <w:p w:rsidR="00EA4B03" w:rsidRDefault="00EA4B03">
            <w:pPr>
              <w:pStyle w:val="ConsPlusNormal"/>
            </w:pPr>
          </w:p>
        </w:tc>
        <w:tc>
          <w:tcPr>
            <w:tcW w:w="850" w:type="dxa"/>
          </w:tcPr>
          <w:p w:rsidR="00EA4B03" w:rsidRDefault="00EA4B03">
            <w:pPr>
              <w:pStyle w:val="ConsPlusNormal"/>
            </w:pPr>
          </w:p>
        </w:tc>
        <w:tc>
          <w:tcPr>
            <w:tcW w:w="907" w:type="dxa"/>
          </w:tcPr>
          <w:p w:rsidR="00EA4B03" w:rsidRDefault="00EA4B03">
            <w:pPr>
              <w:pStyle w:val="ConsPlusNormal"/>
            </w:pPr>
          </w:p>
        </w:tc>
        <w:tc>
          <w:tcPr>
            <w:tcW w:w="737"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907" w:type="dxa"/>
          </w:tcPr>
          <w:p w:rsidR="00EA4B03" w:rsidRDefault="00EA4B03">
            <w:pPr>
              <w:pStyle w:val="ConsPlusNormal"/>
            </w:pPr>
          </w:p>
        </w:tc>
        <w:tc>
          <w:tcPr>
            <w:tcW w:w="850" w:type="dxa"/>
          </w:tcPr>
          <w:p w:rsidR="00EA4B03" w:rsidRDefault="00EA4B03">
            <w:pPr>
              <w:pStyle w:val="ConsPlusNormal"/>
            </w:pPr>
          </w:p>
        </w:tc>
        <w:tc>
          <w:tcPr>
            <w:tcW w:w="794"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794"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794" w:type="dxa"/>
            <w:tcBorders>
              <w:right w:val="nil"/>
            </w:tcBorders>
          </w:tcPr>
          <w:p w:rsidR="00EA4B03" w:rsidRDefault="00EA4B03">
            <w:pPr>
              <w:pStyle w:val="ConsPlusNormal"/>
            </w:pPr>
          </w:p>
        </w:tc>
      </w:tr>
      <w:tr w:rsidR="00EA4B03">
        <w:tc>
          <w:tcPr>
            <w:tcW w:w="1077" w:type="dxa"/>
            <w:tcBorders>
              <w:left w:val="nil"/>
            </w:tcBorders>
          </w:tcPr>
          <w:p w:rsidR="00EA4B03" w:rsidRDefault="00EA4B03">
            <w:pPr>
              <w:pStyle w:val="ConsPlusNormal"/>
            </w:pPr>
          </w:p>
        </w:tc>
        <w:tc>
          <w:tcPr>
            <w:tcW w:w="850" w:type="dxa"/>
            <w:vAlign w:val="bottom"/>
          </w:tcPr>
          <w:p w:rsidR="00EA4B03" w:rsidRDefault="00EA4B03">
            <w:pPr>
              <w:pStyle w:val="ConsPlusNormal"/>
              <w:jc w:val="center"/>
            </w:pPr>
            <w:r>
              <w:t>0200</w:t>
            </w:r>
          </w:p>
        </w:tc>
        <w:tc>
          <w:tcPr>
            <w:tcW w:w="737"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737" w:type="dxa"/>
          </w:tcPr>
          <w:p w:rsidR="00EA4B03" w:rsidRDefault="00EA4B03">
            <w:pPr>
              <w:pStyle w:val="ConsPlusNormal"/>
            </w:pPr>
          </w:p>
        </w:tc>
        <w:tc>
          <w:tcPr>
            <w:tcW w:w="850" w:type="dxa"/>
          </w:tcPr>
          <w:p w:rsidR="00EA4B03" w:rsidRDefault="00EA4B03">
            <w:pPr>
              <w:pStyle w:val="ConsPlusNormal"/>
            </w:pPr>
          </w:p>
        </w:tc>
        <w:tc>
          <w:tcPr>
            <w:tcW w:w="907" w:type="dxa"/>
          </w:tcPr>
          <w:p w:rsidR="00EA4B03" w:rsidRDefault="00EA4B03">
            <w:pPr>
              <w:pStyle w:val="ConsPlusNormal"/>
            </w:pPr>
          </w:p>
        </w:tc>
        <w:tc>
          <w:tcPr>
            <w:tcW w:w="737"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907" w:type="dxa"/>
          </w:tcPr>
          <w:p w:rsidR="00EA4B03" w:rsidRDefault="00EA4B03">
            <w:pPr>
              <w:pStyle w:val="ConsPlusNormal"/>
            </w:pPr>
          </w:p>
        </w:tc>
        <w:tc>
          <w:tcPr>
            <w:tcW w:w="850" w:type="dxa"/>
          </w:tcPr>
          <w:p w:rsidR="00EA4B03" w:rsidRDefault="00EA4B03">
            <w:pPr>
              <w:pStyle w:val="ConsPlusNormal"/>
            </w:pPr>
          </w:p>
        </w:tc>
        <w:tc>
          <w:tcPr>
            <w:tcW w:w="794"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794"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794" w:type="dxa"/>
            <w:tcBorders>
              <w:right w:val="nil"/>
            </w:tcBorders>
          </w:tcPr>
          <w:p w:rsidR="00EA4B03" w:rsidRDefault="00EA4B03">
            <w:pPr>
              <w:pStyle w:val="ConsPlusNormal"/>
            </w:pPr>
          </w:p>
        </w:tc>
      </w:tr>
      <w:tr w:rsidR="00EA4B03">
        <w:tc>
          <w:tcPr>
            <w:tcW w:w="1077" w:type="dxa"/>
            <w:tcBorders>
              <w:left w:val="nil"/>
            </w:tcBorders>
          </w:tcPr>
          <w:p w:rsidR="00EA4B03" w:rsidRDefault="00EA4B03">
            <w:pPr>
              <w:pStyle w:val="ConsPlusNormal"/>
            </w:pPr>
          </w:p>
        </w:tc>
        <w:tc>
          <w:tcPr>
            <w:tcW w:w="850" w:type="dxa"/>
          </w:tcPr>
          <w:p w:rsidR="00EA4B03" w:rsidRDefault="00EA4B03">
            <w:pPr>
              <w:pStyle w:val="ConsPlusNormal"/>
            </w:pPr>
          </w:p>
        </w:tc>
        <w:tc>
          <w:tcPr>
            <w:tcW w:w="737"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737" w:type="dxa"/>
          </w:tcPr>
          <w:p w:rsidR="00EA4B03" w:rsidRDefault="00EA4B03">
            <w:pPr>
              <w:pStyle w:val="ConsPlusNormal"/>
            </w:pPr>
          </w:p>
        </w:tc>
        <w:tc>
          <w:tcPr>
            <w:tcW w:w="850" w:type="dxa"/>
          </w:tcPr>
          <w:p w:rsidR="00EA4B03" w:rsidRDefault="00EA4B03">
            <w:pPr>
              <w:pStyle w:val="ConsPlusNormal"/>
            </w:pPr>
          </w:p>
        </w:tc>
        <w:tc>
          <w:tcPr>
            <w:tcW w:w="907" w:type="dxa"/>
          </w:tcPr>
          <w:p w:rsidR="00EA4B03" w:rsidRDefault="00EA4B03">
            <w:pPr>
              <w:pStyle w:val="ConsPlusNormal"/>
            </w:pPr>
          </w:p>
        </w:tc>
        <w:tc>
          <w:tcPr>
            <w:tcW w:w="737"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907" w:type="dxa"/>
          </w:tcPr>
          <w:p w:rsidR="00EA4B03" w:rsidRDefault="00EA4B03">
            <w:pPr>
              <w:pStyle w:val="ConsPlusNormal"/>
            </w:pPr>
          </w:p>
        </w:tc>
        <w:tc>
          <w:tcPr>
            <w:tcW w:w="850" w:type="dxa"/>
          </w:tcPr>
          <w:p w:rsidR="00EA4B03" w:rsidRDefault="00EA4B03">
            <w:pPr>
              <w:pStyle w:val="ConsPlusNormal"/>
            </w:pPr>
          </w:p>
        </w:tc>
        <w:tc>
          <w:tcPr>
            <w:tcW w:w="794"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794"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794" w:type="dxa"/>
            <w:tcBorders>
              <w:right w:val="nil"/>
            </w:tcBorders>
          </w:tcPr>
          <w:p w:rsidR="00EA4B03" w:rsidRDefault="00EA4B03">
            <w:pPr>
              <w:pStyle w:val="ConsPlusNormal"/>
            </w:pPr>
          </w:p>
        </w:tc>
      </w:tr>
      <w:tr w:rsidR="00EA4B03">
        <w:tc>
          <w:tcPr>
            <w:tcW w:w="1077" w:type="dxa"/>
            <w:tcBorders>
              <w:left w:val="nil"/>
            </w:tcBorders>
          </w:tcPr>
          <w:p w:rsidR="00EA4B03" w:rsidRDefault="00EA4B03">
            <w:pPr>
              <w:pStyle w:val="ConsPlusNormal"/>
            </w:pPr>
          </w:p>
        </w:tc>
        <w:tc>
          <w:tcPr>
            <w:tcW w:w="850" w:type="dxa"/>
          </w:tcPr>
          <w:p w:rsidR="00EA4B03" w:rsidRDefault="00EA4B03">
            <w:pPr>
              <w:pStyle w:val="ConsPlusNormal"/>
            </w:pPr>
          </w:p>
        </w:tc>
        <w:tc>
          <w:tcPr>
            <w:tcW w:w="737"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737" w:type="dxa"/>
          </w:tcPr>
          <w:p w:rsidR="00EA4B03" w:rsidRDefault="00EA4B03">
            <w:pPr>
              <w:pStyle w:val="ConsPlusNormal"/>
            </w:pPr>
          </w:p>
        </w:tc>
        <w:tc>
          <w:tcPr>
            <w:tcW w:w="850" w:type="dxa"/>
          </w:tcPr>
          <w:p w:rsidR="00EA4B03" w:rsidRDefault="00EA4B03">
            <w:pPr>
              <w:pStyle w:val="ConsPlusNormal"/>
            </w:pPr>
          </w:p>
        </w:tc>
        <w:tc>
          <w:tcPr>
            <w:tcW w:w="907" w:type="dxa"/>
          </w:tcPr>
          <w:p w:rsidR="00EA4B03" w:rsidRDefault="00EA4B03">
            <w:pPr>
              <w:pStyle w:val="ConsPlusNormal"/>
            </w:pPr>
          </w:p>
        </w:tc>
        <w:tc>
          <w:tcPr>
            <w:tcW w:w="737"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907" w:type="dxa"/>
          </w:tcPr>
          <w:p w:rsidR="00EA4B03" w:rsidRDefault="00EA4B03">
            <w:pPr>
              <w:pStyle w:val="ConsPlusNormal"/>
            </w:pPr>
          </w:p>
        </w:tc>
        <w:tc>
          <w:tcPr>
            <w:tcW w:w="850" w:type="dxa"/>
          </w:tcPr>
          <w:p w:rsidR="00EA4B03" w:rsidRDefault="00EA4B03">
            <w:pPr>
              <w:pStyle w:val="ConsPlusNormal"/>
            </w:pPr>
          </w:p>
        </w:tc>
        <w:tc>
          <w:tcPr>
            <w:tcW w:w="794"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794"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794" w:type="dxa"/>
            <w:tcBorders>
              <w:right w:val="nil"/>
            </w:tcBorders>
          </w:tcPr>
          <w:p w:rsidR="00EA4B03" w:rsidRDefault="00EA4B03">
            <w:pPr>
              <w:pStyle w:val="ConsPlusNormal"/>
            </w:pPr>
          </w:p>
        </w:tc>
      </w:tr>
    </w:tbl>
    <w:p w:rsidR="00EA4B03" w:rsidRDefault="00EA4B03">
      <w:pPr>
        <w:pStyle w:val="ConsPlusNormal"/>
        <w:sectPr w:rsidR="00EA4B03">
          <w:pgSz w:w="16838" w:h="11905" w:orient="landscape"/>
          <w:pgMar w:top="1701" w:right="397" w:bottom="850" w:left="397" w:header="0" w:footer="0" w:gutter="0"/>
          <w:cols w:space="720"/>
          <w:titlePg/>
        </w:sectPr>
      </w:pPr>
    </w:p>
    <w:p w:rsidR="00EA4B03" w:rsidRDefault="00EA4B03">
      <w:pPr>
        <w:pStyle w:val="ConsPlusNormal"/>
        <w:jc w:val="both"/>
      </w:pPr>
    </w:p>
    <w:p w:rsidR="00EA4B03" w:rsidRDefault="00EA4B03">
      <w:pPr>
        <w:pStyle w:val="ConsPlusNormal"/>
        <w:jc w:val="both"/>
      </w:pPr>
    </w:p>
    <w:p w:rsidR="00EA4B03" w:rsidRDefault="00EA4B03">
      <w:pPr>
        <w:pStyle w:val="ConsPlusNormal"/>
        <w:jc w:val="both"/>
      </w:pPr>
    </w:p>
    <w:p w:rsidR="00EA4B03" w:rsidRDefault="00EA4B03">
      <w:pPr>
        <w:pStyle w:val="ConsPlusNonformat"/>
        <w:jc w:val="both"/>
      </w:pPr>
      <w:r>
        <w:t xml:space="preserve">        Обоснования (расчеты) плановых показателей по поступлениям</w:t>
      </w:r>
    </w:p>
    <w:p w:rsidR="00EA4B03" w:rsidRDefault="00EA4B03">
      <w:pPr>
        <w:pStyle w:val="ConsPlusNonformat"/>
        <w:jc w:val="both"/>
      </w:pPr>
      <w:r>
        <w:t xml:space="preserve">              от прочих доходов </w:t>
      </w:r>
      <w:hyperlink w:anchor="P4948">
        <w:r>
          <w:rPr>
            <w:color w:val="0000FF"/>
          </w:rPr>
          <w:t>&lt;6&gt;</w:t>
        </w:r>
      </w:hyperlink>
      <w:r>
        <w:t xml:space="preserve"> на 20__ год и на плановый</w:t>
      </w:r>
    </w:p>
    <w:p w:rsidR="00EA4B03" w:rsidRDefault="00EA4B03">
      <w:pPr>
        <w:pStyle w:val="ConsPlusNonformat"/>
        <w:jc w:val="both"/>
      </w:pPr>
      <w:r>
        <w:t xml:space="preserve">                         период 20__ и 20__ годов</w:t>
      </w:r>
    </w:p>
    <w:p w:rsidR="00EA4B03" w:rsidRDefault="00EA4B0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798"/>
        <w:gridCol w:w="1247"/>
        <w:gridCol w:w="1205"/>
      </w:tblGrid>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r>
              <w:t>КОДЫ</w:t>
            </w: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jc w:val="center"/>
            </w:pPr>
            <w:r>
              <w:t>от "__" ________ 20__ г.</w:t>
            </w:r>
          </w:p>
        </w:tc>
        <w:tc>
          <w:tcPr>
            <w:tcW w:w="1247" w:type="dxa"/>
            <w:tcBorders>
              <w:top w:val="nil"/>
              <w:left w:val="nil"/>
              <w:bottom w:val="nil"/>
              <w:right w:val="single" w:sz="4" w:space="0" w:color="auto"/>
            </w:tcBorders>
          </w:tcPr>
          <w:p w:rsidR="00EA4B03" w:rsidRDefault="00EA4B03">
            <w:pPr>
              <w:pStyle w:val="ConsPlusNormal"/>
              <w:jc w:val="right"/>
            </w:pPr>
            <w:r>
              <w:t>Дата</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ИНН</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Учреждение</w:t>
            </w:r>
          </w:p>
        </w:tc>
        <w:tc>
          <w:tcPr>
            <w:tcW w:w="3798" w:type="dxa"/>
            <w:tcBorders>
              <w:top w:val="nil"/>
              <w:left w:val="nil"/>
              <w:bottom w:val="nil"/>
              <w:right w:val="nil"/>
            </w:tcBorders>
          </w:tcPr>
          <w:p w:rsidR="00EA4B03" w:rsidRDefault="00EA4B03">
            <w:pPr>
              <w:pStyle w:val="ConsPlusNormal"/>
              <w:jc w:val="center"/>
            </w:pPr>
            <w:r>
              <w:t>__________________________</w:t>
            </w:r>
          </w:p>
        </w:tc>
        <w:tc>
          <w:tcPr>
            <w:tcW w:w="1247" w:type="dxa"/>
            <w:tcBorders>
              <w:top w:val="nil"/>
              <w:left w:val="nil"/>
              <w:bottom w:val="nil"/>
              <w:right w:val="single" w:sz="4" w:space="0" w:color="auto"/>
            </w:tcBorders>
          </w:tcPr>
          <w:p w:rsidR="00EA4B03" w:rsidRDefault="00EA4B03">
            <w:pPr>
              <w:pStyle w:val="ConsPlusNormal"/>
              <w:jc w:val="right"/>
            </w:pPr>
            <w:r>
              <w:t>КПП</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Вид документа</w:t>
            </w:r>
          </w:p>
        </w:tc>
        <w:tc>
          <w:tcPr>
            <w:tcW w:w="3798" w:type="dxa"/>
            <w:tcBorders>
              <w:top w:val="nil"/>
              <w:left w:val="nil"/>
              <w:bottom w:val="nil"/>
              <w:right w:val="nil"/>
            </w:tcBorders>
          </w:tcPr>
          <w:p w:rsidR="00EA4B03" w:rsidRDefault="00EA4B03">
            <w:pPr>
              <w:pStyle w:val="ConsPlusNormal"/>
              <w:jc w:val="center"/>
            </w:pPr>
            <w:r>
              <w:t>___________________________</w:t>
            </w:r>
          </w:p>
          <w:p w:rsidR="00EA4B03" w:rsidRDefault="00EA4B03">
            <w:pPr>
              <w:pStyle w:val="ConsPlusNormal"/>
              <w:jc w:val="center"/>
            </w:pPr>
            <w:r>
              <w:t xml:space="preserve">(первичный - "0", уточненный - "1", "2", "3", "...") </w:t>
            </w:r>
            <w:hyperlink w:anchor="P1448">
              <w:r>
                <w:rPr>
                  <w:color w:val="0000FF"/>
                </w:rPr>
                <w:t>&lt;2&gt;</w:t>
              </w:r>
            </w:hyperlink>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Единица измерения:</w:t>
            </w:r>
          </w:p>
        </w:tc>
        <w:tc>
          <w:tcPr>
            <w:tcW w:w="3798" w:type="dxa"/>
            <w:tcBorders>
              <w:top w:val="nil"/>
              <w:left w:val="nil"/>
              <w:bottom w:val="nil"/>
              <w:right w:val="nil"/>
            </w:tcBorders>
          </w:tcPr>
          <w:p w:rsidR="00EA4B03" w:rsidRDefault="00EA4B03">
            <w:pPr>
              <w:pStyle w:val="ConsPlusNormal"/>
              <w:jc w:val="both"/>
            </w:pPr>
            <w:r>
              <w:t>руб</w:t>
            </w:r>
          </w:p>
        </w:tc>
        <w:tc>
          <w:tcPr>
            <w:tcW w:w="1247" w:type="dxa"/>
            <w:tcBorders>
              <w:top w:val="nil"/>
              <w:left w:val="nil"/>
              <w:bottom w:val="nil"/>
              <w:right w:val="single" w:sz="4" w:space="0" w:color="auto"/>
            </w:tcBorders>
          </w:tcPr>
          <w:p w:rsidR="00EA4B03" w:rsidRDefault="00EA4B03">
            <w:pPr>
              <w:pStyle w:val="ConsPlusNormal"/>
              <w:jc w:val="right"/>
            </w:pPr>
            <w:r>
              <w:t>по ОКЕИ</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hyperlink r:id="rId84">
              <w:r>
                <w:rPr>
                  <w:color w:val="0000FF"/>
                </w:rPr>
                <w:t>383</w:t>
              </w:r>
            </w:hyperlink>
          </w:p>
        </w:tc>
      </w:tr>
    </w:tbl>
    <w:p w:rsidR="00EA4B03" w:rsidRDefault="00EA4B03">
      <w:pPr>
        <w:pStyle w:val="ConsPlusNormal"/>
        <w:jc w:val="both"/>
      </w:pPr>
    </w:p>
    <w:p w:rsidR="00EA4B03" w:rsidRDefault="00EA4B03">
      <w:pPr>
        <w:pStyle w:val="ConsPlusNonformat"/>
        <w:jc w:val="both"/>
      </w:pPr>
      <w:r>
        <w:t>1. Расчет объема поступлений от прочих доходов</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883"/>
        <w:gridCol w:w="1474"/>
        <w:gridCol w:w="1644"/>
        <w:gridCol w:w="1531"/>
      </w:tblGrid>
      <w:tr w:rsidR="00EA4B03">
        <w:tc>
          <w:tcPr>
            <w:tcW w:w="3515" w:type="dxa"/>
            <w:vMerge w:val="restart"/>
            <w:tcBorders>
              <w:left w:val="nil"/>
            </w:tcBorders>
          </w:tcPr>
          <w:p w:rsidR="00EA4B03" w:rsidRDefault="00EA4B03">
            <w:pPr>
              <w:pStyle w:val="ConsPlusNormal"/>
              <w:jc w:val="center"/>
            </w:pPr>
            <w:r>
              <w:t>Наименование показателя</w:t>
            </w:r>
          </w:p>
        </w:tc>
        <w:tc>
          <w:tcPr>
            <w:tcW w:w="883" w:type="dxa"/>
            <w:vMerge w:val="restart"/>
          </w:tcPr>
          <w:p w:rsidR="00EA4B03" w:rsidRDefault="00EA4B03">
            <w:pPr>
              <w:pStyle w:val="ConsPlusNormal"/>
              <w:jc w:val="center"/>
            </w:pPr>
            <w:r>
              <w:t>Код строки</w:t>
            </w:r>
          </w:p>
        </w:tc>
        <w:tc>
          <w:tcPr>
            <w:tcW w:w="4649" w:type="dxa"/>
            <w:gridSpan w:val="3"/>
            <w:tcBorders>
              <w:right w:val="nil"/>
            </w:tcBorders>
          </w:tcPr>
          <w:p w:rsidR="00EA4B03" w:rsidRDefault="00EA4B03">
            <w:pPr>
              <w:pStyle w:val="ConsPlusNormal"/>
              <w:jc w:val="center"/>
            </w:pPr>
            <w:r>
              <w:t>Сумма</w:t>
            </w:r>
          </w:p>
        </w:tc>
      </w:tr>
      <w:tr w:rsidR="00EA4B03">
        <w:tc>
          <w:tcPr>
            <w:tcW w:w="3515" w:type="dxa"/>
            <w:vMerge/>
            <w:tcBorders>
              <w:left w:val="nil"/>
            </w:tcBorders>
          </w:tcPr>
          <w:p w:rsidR="00EA4B03" w:rsidRDefault="00EA4B03">
            <w:pPr>
              <w:pStyle w:val="ConsPlusNormal"/>
            </w:pPr>
          </w:p>
        </w:tc>
        <w:tc>
          <w:tcPr>
            <w:tcW w:w="883" w:type="dxa"/>
            <w:vMerge/>
          </w:tcPr>
          <w:p w:rsidR="00EA4B03" w:rsidRDefault="00EA4B03">
            <w:pPr>
              <w:pStyle w:val="ConsPlusNormal"/>
            </w:pPr>
          </w:p>
        </w:tc>
        <w:tc>
          <w:tcPr>
            <w:tcW w:w="1474"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644"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531"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515" w:type="dxa"/>
            <w:tcBorders>
              <w:left w:val="nil"/>
            </w:tcBorders>
          </w:tcPr>
          <w:p w:rsidR="00EA4B03" w:rsidRDefault="00EA4B03">
            <w:pPr>
              <w:pStyle w:val="ConsPlusNormal"/>
              <w:jc w:val="center"/>
            </w:pPr>
            <w:r>
              <w:t>1</w:t>
            </w:r>
          </w:p>
        </w:tc>
        <w:tc>
          <w:tcPr>
            <w:tcW w:w="883" w:type="dxa"/>
          </w:tcPr>
          <w:p w:rsidR="00EA4B03" w:rsidRDefault="00EA4B03">
            <w:pPr>
              <w:pStyle w:val="ConsPlusNormal"/>
              <w:jc w:val="center"/>
            </w:pPr>
            <w:r>
              <w:t>2</w:t>
            </w:r>
          </w:p>
        </w:tc>
        <w:tc>
          <w:tcPr>
            <w:tcW w:w="1474" w:type="dxa"/>
          </w:tcPr>
          <w:p w:rsidR="00EA4B03" w:rsidRDefault="00EA4B03">
            <w:pPr>
              <w:pStyle w:val="ConsPlusNormal"/>
              <w:jc w:val="center"/>
            </w:pPr>
            <w:r>
              <w:t>3</w:t>
            </w:r>
          </w:p>
        </w:tc>
        <w:tc>
          <w:tcPr>
            <w:tcW w:w="1644" w:type="dxa"/>
          </w:tcPr>
          <w:p w:rsidR="00EA4B03" w:rsidRDefault="00EA4B03">
            <w:pPr>
              <w:pStyle w:val="ConsPlusNormal"/>
              <w:jc w:val="center"/>
            </w:pPr>
            <w:r>
              <w:t>4</w:t>
            </w:r>
          </w:p>
        </w:tc>
        <w:tc>
          <w:tcPr>
            <w:tcW w:w="1531"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515" w:type="dxa"/>
            <w:tcBorders>
              <w:left w:val="nil"/>
            </w:tcBorders>
            <w:vAlign w:val="bottom"/>
          </w:tcPr>
          <w:p w:rsidR="00EA4B03" w:rsidRDefault="00EA4B03">
            <w:pPr>
              <w:pStyle w:val="ConsPlusNormal"/>
            </w:pPr>
            <w:r>
              <w:t>Дебиторская задолженность на начало года</w:t>
            </w:r>
          </w:p>
        </w:tc>
        <w:tc>
          <w:tcPr>
            <w:tcW w:w="883" w:type="dxa"/>
            <w:vAlign w:val="bottom"/>
          </w:tcPr>
          <w:p w:rsidR="00EA4B03" w:rsidRDefault="00EA4B03">
            <w:pPr>
              <w:pStyle w:val="ConsPlusNormal"/>
              <w:jc w:val="center"/>
            </w:pPr>
            <w:bookmarkStart w:id="96" w:name="P4916"/>
            <w:bookmarkEnd w:id="96"/>
            <w:r>
              <w:t>0100</w:t>
            </w:r>
          </w:p>
        </w:tc>
        <w:tc>
          <w:tcPr>
            <w:tcW w:w="1474" w:type="dxa"/>
          </w:tcPr>
          <w:p w:rsidR="00EA4B03" w:rsidRDefault="00EA4B03">
            <w:pPr>
              <w:pStyle w:val="ConsPlusNormal"/>
            </w:pPr>
          </w:p>
        </w:tc>
        <w:tc>
          <w:tcPr>
            <w:tcW w:w="1644"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3515" w:type="dxa"/>
            <w:tcBorders>
              <w:left w:val="nil"/>
            </w:tcBorders>
            <w:vAlign w:val="bottom"/>
          </w:tcPr>
          <w:p w:rsidR="00EA4B03" w:rsidRDefault="00EA4B03">
            <w:pPr>
              <w:pStyle w:val="ConsPlusNormal"/>
            </w:pPr>
            <w:r>
              <w:t>Кредиторская задолженность на начало года</w:t>
            </w:r>
          </w:p>
        </w:tc>
        <w:tc>
          <w:tcPr>
            <w:tcW w:w="883" w:type="dxa"/>
            <w:vAlign w:val="bottom"/>
          </w:tcPr>
          <w:p w:rsidR="00EA4B03" w:rsidRDefault="00EA4B03">
            <w:pPr>
              <w:pStyle w:val="ConsPlusNormal"/>
              <w:jc w:val="center"/>
            </w:pPr>
            <w:bookmarkStart w:id="97" w:name="P4921"/>
            <w:bookmarkEnd w:id="97"/>
            <w:r>
              <w:t>0200</w:t>
            </w:r>
          </w:p>
        </w:tc>
        <w:tc>
          <w:tcPr>
            <w:tcW w:w="1474" w:type="dxa"/>
          </w:tcPr>
          <w:p w:rsidR="00EA4B03" w:rsidRDefault="00EA4B03">
            <w:pPr>
              <w:pStyle w:val="ConsPlusNormal"/>
            </w:pPr>
          </w:p>
        </w:tc>
        <w:tc>
          <w:tcPr>
            <w:tcW w:w="1644"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3515" w:type="dxa"/>
            <w:tcBorders>
              <w:left w:val="nil"/>
            </w:tcBorders>
            <w:vAlign w:val="bottom"/>
          </w:tcPr>
          <w:p w:rsidR="00EA4B03" w:rsidRDefault="00EA4B03">
            <w:pPr>
              <w:pStyle w:val="ConsPlusNormal"/>
            </w:pPr>
            <w:r>
              <w:t>Прочие доходы</w:t>
            </w:r>
          </w:p>
        </w:tc>
        <w:tc>
          <w:tcPr>
            <w:tcW w:w="883" w:type="dxa"/>
            <w:vAlign w:val="bottom"/>
          </w:tcPr>
          <w:p w:rsidR="00EA4B03" w:rsidRDefault="00EA4B03">
            <w:pPr>
              <w:pStyle w:val="ConsPlusNormal"/>
              <w:jc w:val="center"/>
            </w:pPr>
            <w:bookmarkStart w:id="98" w:name="P4926"/>
            <w:bookmarkEnd w:id="98"/>
            <w:r>
              <w:t>0300</w:t>
            </w:r>
          </w:p>
        </w:tc>
        <w:tc>
          <w:tcPr>
            <w:tcW w:w="1474" w:type="dxa"/>
          </w:tcPr>
          <w:p w:rsidR="00EA4B03" w:rsidRDefault="00EA4B03">
            <w:pPr>
              <w:pStyle w:val="ConsPlusNormal"/>
            </w:pPr>
          </w:p>
        </w:tc>
        <w:tc>
          <w:tcPr>
            <w:tcW w:w="1644"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3515" w:type="dxa"/>
            <w:tcBorders>
              <w:left w:val="nil"/>
            </w:tcBorders>
            <w:vAlign w:val="bottom"/>
          </w:tcPr>
          <w:p w:rsidR="00EA4B03" w:rsidRDefault="00EA4B03">
            <w:pPr>
              <w:pStyle w:val="ConsPlusNormal"/>
            </w:pPr>
            <w:r>
              <w:t>Дебиторская задолженность на конец года</w:t>
            </w:r>
          </w:p>
        </w:tc>
        <w:tc>
          <w:tcPr>
            <w:tcW w:w="883" w:type="dxa"/>
            <w:vAlign w:val="bottom"/>
          </w:tcPr>
          <w:p w:rsidR="00EA4B03" w:rsidRDefault="00EA4B03">
            <w:pPr>
              <w:pStyle w:val="ConsPlusNormal"/>
              <w:jc w:val="center"/>
            </w:pPr>
            <w:bookmarkStart w:id="99" w:name="P4931"/>
            <w:bookmarkEnd w:id="99"/>
            <w:r>
              <w:t>0400</w:t>
            </w:r>
          </w:p>
        </w:tc>
        <w:tc>
          <w:tcPr>
            <w:tcW w:w="1474" w:type="dxa"/>
          </w:tcPr>
          <w:p w:rsidR="00EA4B03" w:rsidRDefault="00EA4B03">
            <w:pPr>
              <w:pStyle w:val="ConsPlusNormal"/>
            </w:pPr>
          </w:p>
        </w:tc>
        <w:tc>
          <w:tcPr>
            <w:tcW w:w="1644"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3515" w:type="dxa"/>
            <w:tcBorders>
              <w:left w:val="nil"/>
            </w:tcBorders>
            <w:vAlign w:val="bottom"/>
          </w:tcPr>
          <w:p w:rsidR="00EA4B03" w:rsidRDefault="00EA4B03">
            <w:pPr>
              <w:pStyle w:val="ConsPlusNormal"/>
            </w:pPr>
            <w:r>
              <w:t>Кредиторская задолженность на конец года</w:t>
            </w:r>
          </w:p>
        </w:tc>
        <w:tc>
          <w:tcPr>
            <w:tcW w:w="883" w:type="dxa"/>
            <w:vAlign w:val="bottom"/>
          </w:tcPr>
          <w:p w:rsidR="00EA4B03" w:rsidRDefault="00EA4B03">
            <w:pPr>
              <w:pStyle w:val="ConsPlusNormal"/>
              <w:jc w:val="center"/>
            </w:pPr>
            <w:bookmarkStart w:id="100" w:name="P4936"/>
            <w:bookmarkEnd w:id="100"/>
            <w:r>
              <w:t>0500</w:t>
            </w:r>
          </w:p>
        </w:tc>
        <w:tc>
          <w:tcPr>
            <w:tcW w:w="1474" w:type="dxa"/>
          </w:tcPr>
          <w:p w:rsidR="00EA4B03" w:rsidRDefault="00EA4B03">
            <w:pPr>
              <w:pStyle w:val="ConsPlusNormal"/>
            </w:pPr>
          </w:p>
        </w:tc>
        <w:tc>
          <w:tcPr>
            <w:tcW w:w="1644"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3515" w:type="dxa"/>
            <w:tcBorders>
              <w:left w:val="nil"/>
            </w:tcBorders>
            <w:vAlign w:val="bottom"/>
          </w:tcPr>
          <w:p w:rsidR="00EA4B03" w:rsidRDefault="00EA4B03">
            <w:pPr>
              <w:pStyle w:val="ConsPlusNormal"/>
            </w:pPr>
            <w:r>
              <w:t>Итого планируемых поступлений доходов от оказания услуг, компенсации затрат учреждения</w:t>
            </w:r>
          </w:p>
          <w:p w:rsidR="00EA4B03" w:rsidRDefault="00EA4B03">
            <w:pPr>
              <w:pStyle w:val="ConsPlusNormal"/>
            </w:pPr>
            <w:r>
              <w:t>(</w:t>
            </w:r>
            <w:hyperlink w:anchor="P4926">
              <w:r>
                <w:rPr>
                  <w:color w:val="0000FF"/>
                </w:rPr>
                <w:t>стр. 0300</w:t>
              </w:r>
            </w:hyperlink>
            <w:r>
              <w:t xml:space="preserve"> + </w:t>
            </w:r>
            <w:hyperlink w:anchor="P4916">
              <w:r>
                <w:rPr>
                  <w:color w:val="0000FF"/>
                </w:rPr>
                <w:t>стр. 0100</w:t>
              </w:r>
            </w:hyperlink>
            <w:r>
              <w:t xml:space="preserve"> - </w:t>
            </w:r>
            <w:hyperlink w:anchor="P4921">
              <w:r>
                <w:rPr>
                  <w:color w:val="0000FF"/>
                </w:rPr>
                <w:t>стр. 0200</w:t>
              </w:r>
            </w:hyperlink>
            <w:r>
              <w:t xml:space="preserve"> - </w:t>
            </w:r>
            <w:hyperlink w:anchor="P4931">
              <w:r>
                <w:rPr>
                  <w:color w:val="0000FF"/>
                </w:rPr>
                <w:t>стр. 0400</w:t>
              </w:r>
            </w:hyperlink>
            <w:r>
              <w:t xml:space="preserve"> + </w:t>
            </w:r>
            <w:hyperlink w:anchor="P4936">
              <w:r>
                <w:rPr>
                  <w:color w:val="0000FF"/>
                </w:rPr>
                <w:t>стр. 0500</w:t>
              </w:r>
            </w:hyperlink>
            <w:r>
              <w:t>)</w:t>
            </w:r>
          </w:p>
        </w:tc>
        <w:tc>
          <w:tcPr>
            <w:tcW w:w="883" w:type="dxa"/>
            <w:vAlign w:val="bottom"/>
          </w:tcPr>
          <w:p w:rsidR="00EA4B03" w:rsidRDefault="00EA4B03">
            <w:pPr>
              <w:pStyle w:val="ConsPlusNormal"/>
              <w:jc w:val="center"/>
            </w:pPr>
            <w:r>
              <w:t>9000</w:t>
            </w:r>
          </w:p>
        </w:tc>
        <w:tc>
          <w:tcPr>
            <w:tcW w:w="1474" w:type="dxa"/>
          </w:tcPr>
          <w:p w:rsidR="00EA4B03" w:rsidRDefault="00EA4B03">
            <w:pPr>
              <w:pStyle w:val="ConsPlusNormal"/>
            </w:pPr>
          </w:p>
        </w:tc>
        <w:tc>
          <w:tcPr>
            <w:tcW w:w="1644" w:type="dxa"/>
          </w:tcPr>
          <w:p w:rsidR="00EA4B03" w:rsidRDefault="00EA4B03">
            <w:pPr>
              <w:pStyle w:val="ConsPlusNormal"/>
            </w:pPr>
          </w:p>
        </w:tc>
        <w:tc>
          <w:tcPr>
            <w:tcW w:w="1531"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lastRenderedPageBreak/>
        <w:t xml:space="preserve">    --------------------------------</w:t>
      </w:r>
    </w:p>
    <w:p w:rsidR="00EA4B03" w:rsidRDefault="00EA4B03">
      <w:pPr>
        <w:pStyle w:val="ConsPlusNonformat"/>
        <w:jc w:val="both"/>
      </w:pPr>
      <w:bookmarkStart w:id="101" w:name="P4948"/>
      <w:bookmarkEnd w:id="101"/>
      <w:r>
        <w:t xml:space="preserve">    &lt;6&gt;  Формируется  по  статье  180  "Прочие доходы" аналитической группы</w:t>
      </w:r>
    </w:p>
    <w:p w:rsidR="00EA4B03" w:rsidRDefault="00EA4B03">
      <w:pPr>
        <w:pStyle w:val="ConsPlusNonformat"/>
        <w:jc w:val="both"/>
      </w:pPr>
      <w:r>
        <w:t>подвида доходов бюджетов.</w:t>
      </w:r>
    </w:p>
    <w:p w:rsidR="00EA4B03" w:rsidRDefault="00EA4B03">
      <w:pPr>
        <w:pStyle w:val="ConsPlusNonformat"/>
        <w:jc w:val="both"/>
      </w:pPr>
    </w:p>
    <w:p w:rsidR="00EA4B03" w:rsidRDefault="00EA4B03">
      <w:pPr>
        <w:pStyle w:val="ConsPlusNonformat"/>
        <w:jc w:val="both"/>
      </w:pPr>
      <w:r>
        <w:t>2. Расчет прочих доходов</w:t>
      </w:r>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883"/>
        <w:gridCol w:w="1474"/>
        <w:gridCol w:w="1644"/>
        <w:gridCol w:w="1531"/>
      </w:tblGrid>
      <w:tr w:rsidR="00EA4B03">
        <w:tc>
          <w:tcPr>
            <w:tcW w:w="3515" w:type="dxa"/>
            <w:vMerge w:val="restart"/>
            <w:tcBorders>
              <w:left w:val="nil"/>
            </w:tcBorders>
          </w:tcPr>
          <w:p w:rsidR="00EA4B03" w:rsidRDefault="00EA4B03">
            <w:pPr>
              <w:pStyle w:val="ConsPlusNormal"/>
              <w:jc w:val="center"/>
            </w:pPr>
            <w:r>
              <w:t>Наименование показателя</w:t>
            </w:r>
          </w:p>
        </w:tc>
        <w:tc>
          <w:tcPr>
            <w:tcW w:w="883" w:type="dxa"/>
            <w:vMerge w:val="restart"/>
          </w:tcPr>
          <w:p w:rsidR="00EA4B03" w:rsidRDefault="00EA4B03">
            <w:pPr>
              <w:pStyle w:val="ConsPlusNormal"/>
              <w:jc w:val="center"/>
            </w:pPr>
            <w:r>
              <w:t>Код строки</w:t>
            </w:r>
          </w:p>
        </w:tc>
        <w:tc>
          <w:tcPr>
            <w:tcW w:w="4649" w:type="dxa"/>
            <w:gridSpan w:val="3"/>
            <w:tcBorders>
              <w:right w:val="nil"/>
            </w:tcBorders>
          </w:tcPr>
          <w:p w:rsidR="00EA4B03" w:rsidRDefault="00EA4B03">
            <w:pPr>
              <w:pStyle w:val="ConsPlusNormal"/>
              <w:jc w:val="center"/>
            </w:pPr>
            <w:r>
              <w:t>Сумма</w:t>
            </w:r>
          </w:p>
        </w:tc>
      </w:tr>
      <w:tr w:rsidR="00EA4B03">
        <w:tc>
          <w:tcPr>
            <w:tcW w:w="3515" w:type="dxa"/>
            <w:vMerge/>
            <w:tcBorders>
              <w:left w:val="nil"/>
            </w:tcBorders>
          </w:tcPr>
          <w:p w:rsidR="00EA4B03" w:rsidRDefault="00EA4B03">
            <w:pPr>
              <w:pStyle w:val="ConsPlusNormal"/>
            </w:pPr>
          </w:p>
        </w:tc>
        <w:tc>
          <w:tcPr>
            <w:tcW w:w="883" w:type="dxa"/>
            <w:vMerge/>
          </w:tcPr>
          <w:p w:rsidR="00EA4B03" w:rsidRDefault="00EA4B03">
            <w:pPr>
              <w:pStyle w:val="ConsPlusNormal"/>
            </w:pPr>
          </w:p>
        </w:tc>
        <w:tc>
          <w:tcPr>
            <w:tcW w:w="1474"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644"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531"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515" w:type="dxa"/>
            <w:tcBorders>
              <w:left w:val="nil"/>
            </w:tcBorders>
          </w:tcPr>
          <w:p w:rsidR="00EA4B03" w:rsidRDefault="00EA4B03">
            <w:pPr>
              <w:pStyle w:val="ConsPlusNormal"/>
              <w:jc w:val="center"/>
            </w:pPr>
            <w:r>
              <w:t>1</w:t>
            </w:r>
          </w:p>
        </w:tc>
        <w:tc>
          <w:tcPr>
            <w:tcW w:w="883" w:type="dxa"/>
          </w:tcPr>
          <w:p w:rsidR="00EA4B03" w:rsidRDefault="00EA4B03">
            <w:pPr>
              <w:pStyle w:val="ConsPlusNormal"/>
              <w:jc w:val="center"/>
            </w:pPr>
            <w:r>
              <w:t>2</w:t>
            </w:r>
          </w:p>
        </w:tc>
        <w:tc>
          <w:tcPr>
            <w:tcW w:w="1474" w:type="dxa"/>
          </w:tcPr>
          <w:p w:rsidR="00EA4B03" w:rsidRDefault="00EA4B03">
            <w:pPr>
              <w:pStyle w:val="ConsPlusNormal"/>
              <w:jc w:val="center"/>
            </w:pPr>
            <w:r>
              <w:t>3</w:t>
            </w:r>
          </w:p>
        </w:tc>
        <w:tc>
          <w:tcPr>
            <w:tcW w:w="1644" w:type="dxa"/>
          </w:tcPr>
          <w:p w:rsidR="00EA4B03" w:rsidRDefault="00EA4B03">
            <w:pPr>
              <w:pStyle w:val="ConsPlusNormal"/>
              <w:jc w:val="center"/>
            </w:pPr>
            <w:r>
              <w:t>4</w:t>
            </w:r>
          </w:p>
        </w:tc>
        <w:tc>
          <w:tcPr>
            <w:tcW w:w="1531"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515" w:type="dxa"/>
            <w:tcBorders>
              <w:left w:val="nil"/>
            </w:tcBorders>
          </w:tcPr>
          <w:p w:rsidR="00EA4B03" w:rsidRDefault="00EA4B03">
            <w:pPr>
              <w:pStyle w:val="ConsPlusNormal"/>
            </w:pPr>
            <w:r>
              <w:t>Доход от непериодических выплат компенсаций в счет возмещения вреда или убытков, кроме страхового возмещения, выплачиваемого страховыми организациями в соответствии с договорами страхования</w:t>
            </w:r>
          </w:p>
        </w:tc>
        <w:tc>
          <w:tcPr>
            <w:tcW w:w="883" w:type="dxa"/>
            <w:vAlign w:val="bottom"/>
          </w:tcPr>
          <w:p w:rsidR="00EA4B03" w:rsidRDefault="00EA4B03">
            <w:pPr>
              <w:pStyle w:val="ConsPlusNormal"/>
              <w:jc w:val="center"/>
            </w:pPr>
            <w:r>
              <w:t>0100</w:t>
            </w:r>
          </w:p>
        </w:tc>
        <w:tc>
          <w:tcPr>
            <w:tcW w:w="1474" w:type="dxa"/>
          </w:tcPr>
          <w:p w:rsidR="00EA4B03" w:rsidRDefault="00EA4B03">
            <w:pPr>
              <w:pStyle w:val="ConsPlusNormal"/>
            </w:pPr>
          </w:p>
        </w:tc>
        <w:tc>
          <w:tcPr>
            <w:tcW w:w="1644"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3515" w:type="dxa"/>
            <w:tcBorders>
              <w:left w:val="nil"/>
            </w:tcBorders>
          </w:tcPr>
          <w:p w:rsidR="00EA4B03" w:rsidRDefault="00EA4B03">
            <w:pPr>
              <w:pStyle w:val="ConsPlusNormal"/>
            </w:pPr>
            <w:r>
              <w:t>Прочие доходы</w:t>
            </w:r>
          </w:p>
        </w:tc>
        <w:tc>
          <w:tcPr>
            <w:tcW w:w="883" w:type="dxa"/>
            <w:vAlign w:val="bottom"/>
          </w:tcPr>
          <w:p w:rsidR="00EA4B03" w:rsidRDefault="00EA4B03">
            <w:pPr>
              <w:pStyle w:val="ConsPlusNormal"/>
              <w:jc w:val="center"/>
            </w:pPr>
            <w:r>
              <w:t>0200</w:t>
            </w:r>
          </w:p>
        </w:tc>
        <w:tc>
          <w:tcPr>
            <w:tcW w:w="1474" w:type="dxa"/>
          </w:tcPr>
          <w:p w:rsidR="00EA4B03" w:rsidRDefault="00EA4B03">
            <w:pPr>
              <w:pStyle w:val="ConsPlusNormal"/>
            </w:pPr>
          </w:p>
        </w:tc>
        <w:tc>
          <w:tcPr>
            <w:tcW w:w="1644"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3515" w:type="dxa"/>
            <w:tcBorders>
              <w:left w:val="nil"/>
              <w:bottom w:val="nil"/>
            </w:tcBorders>
          </w:tcPr>
          <w:p w:rsidR="00EA4B03" w:rsidRDefault="00EA4B03">
            <w:pPr>
              <w:pStyle w:val="ConsPlusNormal"/>
              <w:jc w:val="right"/>
            </w:pPr>
            <w:r>
              <w:t>Итого</w:t>
            </w:r>
          </w:p>
        </w:tc>
        <w:tc>
          <w:tcPr>
            <w:tcW w:w="883" w:type="dxa"/>
            <w:vAlign w:val="bottom"/>
          </w:tcPr>
          <w:p w:rsidR="00EA4B03" w:rsidRDefault="00EA4B03">
            <w:pPr>
              <w:pStyle w:val="ConsPlusNormal"/>
              <w:jc w:val="center"/>
            </w:pPr>
            <w:r>
              <w:t>9000</w:t>
            </w:r>
          </w:p>
        </w:tc>
        <w:tc>
          <w:tcPr>
            <w:tcW w:w="1474" w:type="dxa"/>
          </w:tcPr>
          <w:p w:rsidR="00EA4B03" w:rsidRDefault="00EA4B03">
            <w:pPr>
              <w:pStyle w:val="ConsPlusNormal"/>
            </w:pPr>
          </w:p>
        </w:tc>
        <w:tc>
          <w:tcPr>
            <w:tcW w:w="1644" w:type="dxa"/>
          </w:tcPr>
          <w:p w:rsidR="00EA4B03" w:rsidRDefault="00EA4B03">
            <w:pPr>
              <w:pStyle w:val="ConsPlusNormal"/>
            </w:pPr>
          </w:p>
        </w:tc>
        <w:tc>
          <w:tcPr>
            <w:tcW w:w="1531"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2.1. Расчет плановых поступлений в виде непериодических выплат, компенсаций</w:t>
      </w:r>
    </w:p>
    <w:p w:rsidR="00EA4B03" w:rsidRDefault="00EA4B03">
      <w:pPr>
        <w:pStyle w:val="ConsPlusNonformat"/>
        <w:jc w:val="both"/>
      </w:pPr>
      <w:r>
        <w:t>в   счет   возмещения  вреда  или  убытков,  кроме  страхового  возмещения,</w:t>
      </w:r>
    </w:p>
    <w:p w:rsidR="00EA4B03" w:rsidRDefault="00EA4B03">
      <w:pPr>
        <w:pStyle w:val="ConsPlusNonformat"/>
        <w:jc w:val="both"/>
      </w:pPr>
      <w:r>
        <w:t>выплачиваемого   страховыми   организациями  в  соответствии  с  договорами</w:t>
      </w:r>
    </w:p>
    <w:p w:rsidR="00EA4B03" w:rsidRDefault="00EA4B03">
      <w:pPr>
        <w:pStyle w:val="ConsPlusNonformat"/>
        <w:jc w:val="both"/>
      </w:pPr>
      <w:r>
        <w:t>страхования</w:t>
      </w:r>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883"/>
        <w:gridCol w:w="1474"/>
        <w:gridCol w:w="1644"/>
        <w:gridCol w:w="1531"/>
      </w:tblGrid>
      <w:tr w:rsidR="00EA4B03">
        <w:tc>
          <w:tcPr>
            <w:tcW w:w="3515" w:type="dxa"/>
            <w:vMerge w:val="restart"/>
            <w:tcBorders>
              <w:left w:val="nil"/>
            </w:tcBorders>
          </w:tcPr>
          <w:p w:rsidR="00EA4B03" w:rsidRDefault="00EA4B03">
            <w:pPr>
              <w:pStyle w:val="ConsPlusNormal"/>
              <w:jc w:val="center"/>
            </w:pPr>
            <w:r>
              <w:t>Наименование показателя</w:t>
            </w:r>
          </w:p>
        </w:tc>
        <w:tc>
          <w:tcPr>
            <w:tcW w:w="883" w:type="dxa"/>
            <w:vMerge w:val="restart"/>
          </w:tcPr>
          <w:p w:rsidR="00EA4B03" w:rsidRDefault="00EA4B03">
            <w:pPr>
              <w:pStyle w:val="ConsPlusNormal"/>
              <w:jc w:val="center"/>
            </w:pPr>
            <w:r>
              <w:t>Код строки</w:t>
            </w:r>
          </w:p>
        </w:tc>
        <w:tc>
          <w:tcPr>
            <w:tcW w:w="4649" w:type="dxa"/>
            <w:gridSpan w:val="3"/>
            <w:tcBorders>
              <w:right w:val="nil"/>
            </w:tcBorders>
          </w:tcPr>
          <w:p w:rsidR="00EA4B03" w:rsidRDefault="00EA4B03">
            <w:pPr>
              <w:pStyle w:val="ConsPlusNormal"/>
              <w:jc w:val="center"/>
            </w:pPr>
            <w:r>
              <w:t>Сумма</w:t>
            </w:r>
          </w:p>
        </w:tc>
      </w:tr>
      <w:tr w:rsidR="00EA4B03">
        <w:tc>
          <w:tcPr>
            <w:tcW w:w="3515" w:type="dxa"/>
            <w:vMerge/>
            <w:tcBorders>
              <w:left w:val="nil"/>
            </w:tcBorders>
          </w:tcPr>
          <w:p w:rsidR="00EA4B03" w:rsidRDefault="00EA4B03">
            <w:pPr>
              <w:pStyle w:val="ConsPlusNormal"/>
            </w:pPr>
          </w:p>
        </w:tc>
        <w:tc>
          <w:tcPr>
            <w:tcW w:w="883" w:type="dxa"/>
            <w:vMerge/>
          </w:tcPr>
          <w:p w:rsidR="00EA4B03" w:rsidRDefault="00EA4B03">
            <w:pPr>
              <w:pStyle w:val="ConsPlusNormal"/>
            </w:pPr>
          </w:p>
        </w:tc>
        <w:tc>
          <w:tcPr>
            <w:tcW w:w="1474"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644"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531"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515" w:type="dxa"/>
            <w:tcBorders>
              <w:left w:val="nil"/>
            </w:tcBorders>
          </w:tcPr>
          <w:p w:rsidR="00EA4B03" w:rsidRDefault="00EA4B03">
            <w:pPr>
              <w:pStyle w:val="ConsPlusNormal"/>
              <w:jc w:val="center"/>
            </w:pPr>
            <w:r>
              <w:t>1</w:t>
            </w:r>
          </w:p>
        </w:tc>
        <w:tc>
          <w:tcPr>
            <w:tcW w:w="883" w:type="dxa"/>
          </w:tcPr>
          <w:p w:rsidR="00EA4B03" w:rsidRDefault="00EA4B03">
            <w:pPr>
              <w:pStyle w:val="ConsPlusNormal"/>
              <w:jc w:val="center"/>
            </w:pPr>
            <w:r>
              <w:t>2</w:t>
            </w:r>
          </w:p>
        </w:tc>
        <w:tc>
          <w:tcPr>
            <w:tcW w:w="1474" w:type="dxa"/>
          </w:tcPr>
          <w:p w:rsidR="00EA4B03" w:rsidRDefault="00EA4B03">
            <w:pPr>
              <w:pStyle w:val="ConsPlusNormal"/>
              <w:jc w:val="center"/>
            </w:pPr>
            <w:r>
              <w:t>3</w:t>
            </w:r>
          </w:p>
        </w:tc>
        <w:tc>
          <w:tcPr>
            <w:tcW w:w="1644" w:type="dxa"/>
          </w:tcPr>
          <w:p w:rsidR="00EA4B03" w:rsidRDefault="00EA4B03">
            <w:pPr>
              <w:pStyle w:val="ConsPlusNormal"/>
              <w:jc w:val="center"/>
            </w:pPr>
            <w:r>
              <w:t>4</w:t>
            </w:r>
          </w:p>
        </w:tc>
        <w:tc>
          <w:tcPr>
            <w:tcW w:w="1531"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515" w:type="dxa"/>
            <w:tcBorders>
              <w:left w:val="nil"/>
            </w:tcBorders>
          </w:tcPr>
          <w:p w:rsidR="00EA4B03" w:rsidRDefault="00EA4B03">
            <w:pPr>
              <w:pStyle w:val="ConsPlusNormal"/>
            </w:pPr>
            <w:r>
              <w:t>Плановые поступления в виде непериодических выплат, компенсаций в счет возмещения вреда или убытков, кроме страхового возмещения, выплачиваемого страховыми организациями в соответствии с договорами страхования, всего</w:t>
            </w:r>
          </w:p>
        </w:tc>
        <w:tc>
          <w:tcPr>
            <w:tcW w:w="883" w:type="dxa"/>
            <w:vAlign w:val="bottom"/>
          </w:tcPr>
          <w:p w:rsidR="00EA4B03" w:rsidRDefault="00EA4B03">
            <w:pPr>
              <w:pStyle w:val="ConsPlusNormal"/>
              <w:jc w:val="center"/>
            </w:pPr>
            <w:r>
              <w:t>0100</w:t>
            </w:r>
          </w:p>
        </w:tc>
        <w:tc>
          <w:tcPr>
            <w:tcW w:w="1474" w:type="dxa"/>
          </w:tcPr>
          <w:p w:rsidR="00EA4B03" w:rsidRDefault="00EA4B03">
            <w:pPr>
              <w:pStyle w:val="ConsPlusNormal"/>
            </w:pPr>
          </w:p>
        </w:tc>
        <w:tc>
          <w:tcPr>
            <w:tcW w:w="1644"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3515" w:type="dxa"/>
            <w:tcBorders>
              <w:left w:val="nil"/>
            </w:tcBorders>
          </w:tcPr>
          <w:p w:rsidR="00EA4B03" w:rsidRDefault="00EA4B03">
            <w:pPr>
              <w:pStyle w:val="ConsPlusNormal"/>
              <w:ind w:left="283"/>
            </w:pPr>
            <w:r>
              <w:t>в том числе:</w:t>
            </w:r>
          </w:p>
        </w:tc>
        <w:tc>
          <w:tcPr>
            <w:tcW w:w="883" w:type="dxa"/>
            <w:vAlign w:val="bottom"/>
          </w:tcPr>
          <w:p w:rsidR="00EA4B03" w:rsidRDefault="00EA4B03">
            <w:pPr>
              <w:pStyle w:val="ConsPlusNormal"/>
              <w:jc w:val="center"/>
            </w:pPr>
            <w:r>
              <w:t>0101</w:t>
            </w:r>
          </w:p>
        </w:tc>
        <w:tc>
          <w:tcPr>
            <w:tcW w:w="1474" w:type="dxa"/>
          </w:tcPr>
          <w:p w:rsidR="00EA4B03" w:rsidRDefault="00EA4B03">
            <w:pPr>
              <w:pStyle w:val="ConsPlusNormal"/>
            </w:pPr>
          </w:p>
        </w:tc>
        <w:tc>
          <w:tcPr>
            <w:tcW w:w="1644"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3515" w:type="dxa"/>
            <w:tcBorders>
              <w:left w:val="nil"/>
            </w:tcBorders>
          </w:tcPr>
          <w:p w:rsidR="00EA4B03" w:rsidRDefault="00EA4B03">
            <w:pPr>
              <w:pStyle w:val="ConsPlusNormal"/>
            </w:pPr>
          </w:p>
        </w:tc>
        <w:tc>
          <w:tcPr>
            <w:tcW w:w="883" w:type="dxa"/>
          </w:tcPr>
          <w:p w:rsidR="00EA4B03" w:rsidRDefault="00EA4B03">
            <w:pPr>
              <w:pStyle w:val="ConsPlusNormal"/>
            </w:pPr>
          </w:p>
        </w:tc>
        <w:tc>
          <w:tcPr>
            <w:tcW w:w="1474" w:type="dxa"/>
          </w:tcPr>
          <w:p w:rsidR="00EA4B03" w:rsidRDefault="00EA4B03">
            <w:pPr>
              <w:pStyle w:val="ConsPlusNormal"/>
            </w:pPr>
          </w:p>
        </w:tc>
        <w:tc>
          <w:tcPr>
            <w:tcW w:w="1644" w:type="dxa"/>
          </w:tcPr>
          <w:p w:rsidR="00EA4B03" w:rsidRDefault="00EA4B03">
            <w:pPr>
              <w:pStyle w:val="ConsPlusNormal"/>
            </w:pPr>
          </w:p>
        </w:tc>
        <w:tc>
          <w:tcPr>
            <w:tcW w:w="1531"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2.2. Расчет плановых поступлений в виде прочих доходов</w:t>
      </w:r>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883"/>
        <w:gridCol w:w="1474"/>
        <w:gridCol w:w="1644"/>
        <w:gridCol w:w="1531"/>
      </w:tblGrid>
      <w:tr w:rsidR="00EA4B03">
        <w:tc>
          <w:tcPr>
            <w:tcW w:w="3515" w:type="dxa"/>
            <w:vMerge w:val="restart"/>
            <w:tcBorders>
              <w:left w:val="nil"/>
            </w:tcBorders>
          </w:tcPr>
          <w:p w:rsidR="00EA4B03" w:rsidRDefault="00EA4B03">
            <w:pPr>
              <w:pStyle w:val="ConsPlusNormal"/>
              <w:jc w:val="center"/>
            </w:pPr>
            <w:r>
              <w:lastRenderedPageBreak/>
              <w:t>Наименование показателя</w:t>
            </w:r>
          </w:p>
        </w:tc>
        <w:tc>
          <w:tcPr>
            <w:tcW w:w="883" w:type="dxa"/>
            <w:vMerge w:val="restart"/>
          </w:tcPr>
          <w:p w:rsidR="00EA4B03" w:rsidRDefault="00EA4B03">
            <w:pPr>
              <w:pStyle w:val="ConsPlusNormal"/>
              <w:jc w:val="center"/>
            </w:pPr>
            <w:r>
              <w:t>Код строки</w:t>
            </w:r>
          </w:p>
        </w:tc>
        <w:tc>
          <w:tcPr>
            <w:tcW w:w="4649" w:type="dxa"/>
            <w:gridSpan w:val="3"/>
            <w:tcBorders>
              <w:right w:val="nil"/>
            </w:tcBorders>
          </w:tcPr>
          <w:p w:rsidR="00EA4B03" w:rsidRDefault="00EA4B03">
            <w:pPr>
              <w:pStyle w:val="ConsPlusNormal"/>
              <w:jc w:val="center"/>
            </w:pPr>
            <w:r>
              <w:t>Сумма</w:t>
            </w:r>
          </w:p>
        </w:tc>
      </w:tr>
      <w:tr w:rsidR="00EA4B03">
        <w:tc>
          <w:tcPr>
            <w:tcW w:w="3515" w:type="dxa"/>
            <w:vMerge/>
            <w:tcBorders>
              <w:left w:val="nil"/>
            </w:tcBorders>
          </w:tcPr>
          <w:p w:rsidR="00EA4B03" w:rsidRDefault="00EA4B03">
            <w:pPr>
              <w:pStyle w:val="ConsPlusNormal"/>
            </w:pPr>
          </w:p>
        </w:tc>
        <w:tc>
          <w:tcPr>
            <w:tcW w:w="883" w:type="dxa"/>
            <w:vMerge/>
          </w:tcPr>
          <w:p w:rsidR="00EA4B03" w:rsidRDefault="00EA4B03">
            <w:pPr>
              <w:pStyle w:val="ConsPlusNormal"/>
            </w:pPr>
          </w:p>
        </w:tc>
        <w:tc>
          <w:tcPr>
            <w:tcW w:w="1474"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644"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531"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515" w:type="dxa"/>
            <w:tcBorders>
              <w:left w:val="nil"/>
            </w:tcBorders>
          </w:tcPr>
          <w:p w:rsidR="00EA4B03" w:rsidRDefault="00EA4B03">
            <w:pPr>
              <w:pStyle w:val="ConsPlusNormal"/>
              <w:jc w:val="center"/>
            </w:pPr>
            <w:r>
              <w:t>1</w:t>
            </w:r>
          </w:p>
        </w:tc>
        <w:tc>
          <w:tcPr>
            <w:tcW w:w="883" w:type="dxa"/>
          </w:tcPr>
          <w:p w:rsidR="00EA4B03" w:rsidRDefault="00EA4B03">
            <w:pPr>
              <w:pStyle w:val="ConsPlusNormal"/>
              <w:jc w:val="center"/>
            </w:pPr>
            <w:r>
              <w:t>2</w:t>
            </w:r>
          </w:p>
        </w:tc>
        <w:tc>
          <w:tcPr>
            <w:tcW w:w="1474" w:type="dxa"/>
          </w:tcPr>
          <w:p w:rsidR="00EA4B03" w:rsidRDefault="00EA4B03">
            <w:pPr>
              <w:pStyle w:val="ConsPlusNormal"/>
              <w:jc w:val="center"/>
            </w:pPr>
            <w:r>
              <w:t>3</w:t>
            </w:r>
          </w:p>
        </w:tc>
        <w:tc>
          <w:tcPr>
            <w:tcW w:w="1644" w:type="dxa"/>
          </w:tcPr>
          <w:p w:rsidR="00EA4B03" w:rsidRDefault="00EA4B03">
            <w:pPr>
              <w:pStyle w:val="ConsPlusNormal"/>
              <w:jc w:val="center"/>
            </w:pPr>
            <w:r>
              <w:t>4</w:t>
            </w:r>
          </w:p>
        </w:tc>
        <w:tc>
          <w:tcPr>
            <w:tcW w:w="1531"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515" w:type="dxa"/>
            <w:tcBorders>
              <w:left w:val="nil"/>
            </w:tcBorders>
          </w:tcPr>
          <w:p w:rsidR="00EA4B03" w:rsidRDefault="00EA4B03">
            <w:pPr>
              <w:pStyle w:val="ConsPlusNormal"/>
            </w:pPr>
            <w:r>
              <w:t>Поступления прочих доходов, всего</w:t>
            </w:r>
          </w:p>
        </w:tc>
        <w:tc>
          <w:tcPr>
            <w:tcW w:w="883" w:type="dxa"/>
            <w:vAlign w:val="bottom"/>
          </w:tcPr>
          <w:p w:rsidR="00EA4B03" w:rsidRDefault="00EA4B03">
            <w:pPr>
              <w:pStyle w:val="ConsPlusNormal"/>
              <w:jc w:val="center"/>
            </w:pPr>
            <w:r>
              <w:t>0100</w:t>
            </w:r>
          </w:p>
        </w:tc>
        <w:tc>
          <w:tcPr>
            <w:tcW w:w="1474" w:type="dxa"/>
          </w:tcPr>
          <w:p w:rsidR="00EA4B03" w:rsidRDefault="00EA4B03">
            <w:pPr>
              <w:pStyle w:val="ConsPlusNormal"/>
            </w:pPr>
          </w:p>
        </w:tc>
        <w:tc>
          <w:tcPr>
            <w:tcW w:w="1644"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3515" w:type="dxa"/>
            <w:tcBorders>
              <w:left w:val="nil"/>
            </w:tcBorders>
          </w:tcPr>
          <w:p w:rsidR="00EA4B03" w:rsidRDefault="00EA4B03">
            <w:pPr>
              <w:pStyle w:val="ConsPlusNormal"/>
              <w:ind w:left="283"/>
            </w:pPr>
            <w:r>
              <w:t>в том числе:</w:t>
            </w:r>
          </w:p>
        </w:tc>
        <w:tc>
          <w:tcPr>
            <w:tcW w:w="883" w:type="dxa"/>
            <w:vAlign w:val="bottom"/>
          </w:tcPr>
          <w:p w:rsidR="00EA4B03" w:rsidRDefault="00EA4B03">
            <w:pPr>
              <w:pStyle w:val="ConsPlusNormal"/>
              <w:jc w:val="center"/>
            </w:pPr>
            <w:r>
              <w:t>0101</w:t>
            </w:r>
          </w:p>
        </w:tc>
        <w:tc>
          <w:tcPr>
            <w:tcW w:w="1474" w:type="dxa"/>
          </w:tcPr>
          <w:p w:rsidR="00EA4B03" w:rsidRDefault="00EA4B03">
            <w:pPr>
              <w:pStyle w:val="ConsPlusNormal"/>
            </w:pPr>
          </w:p>
        </w:tc>
        <w:tc>
          <w:tcPr>
            <w:tcW w:w="1644"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3515" w:type="dxa"/>
            <w:tcBorders>
              <w:left w:val="nil"/>
            </w:tcBorders>
          </w:tcPr>
          <w:p w:rsidR="00EA4B03" w:rsidRDefault="00EA4B03">
            <w:pPr>
              <w:pStyle w:val="ConsPlusNormal"/>
            </w:pPr>
          </w:p>
        </w:tc>
        <w:tc>
          <w:tcPr>
            <w:tcW w:w="883" w:type="dxa"/>
          </w:tcPr>
          <w:p w:rsidR="00EA4B03" w:rsidRDefault="00EA4B03">
            <w:pPr>
              <w:pStyle w:val="ConsPlusNormal"/>
            </w:pPr>
          </w:p>
        </w:tc>
        <w:tc>
          <w:tcPr>
            <w:tcW w:w="1474" w:type="dxa"/>
          </w:tcPr>
          <w:p w:rsidR="00EA4B03" w:rsidRDefault="00EA4B03">
            <w:pPr>
              <w:pStyle w:val="ConsPlusNormal"/>
            </w:pPr>
          </w:p>
        </w:tc>
        <w:tc>
          <w:tcPr>
            <w:tcW w:w="1644" w:type="dxa"/>
          </w:tcPr>
          <w:p w:rsidR="00EA4B03" w:rsidRDefault="00EA4B03">
            <w:pPr>
              <w:pStyle w:val="ConsPlusNormal"/>
            </w:pPr>
          </w:p>
        </w:tc>
        <w:tc>
          <w:tcPr>
            <w:tcW w:w="1531" w:type="dxa"/>
          </w:tcPr>
          <w:p w:rsidR="00EA4B03" w:rsidRDefault="00EA4B03">
            <w:pPr>
              <w:pStyle w:val="ConsPlusNormal"/>
            </w:pPr>
          </w:p>
        </w:tc>
      </w:tr>
    </w:tbl>
    <w:p w:rsidR="00EA4B03" w:rsidRDefault="00EA4B03">
      <w:pPr>
        <w:pStyle w:val="ConsPlusNormal"/>
        <w:jc w:val="both"/>
      </w:pPr>
    </w:p>
    <w:p w:rsidR="00EA4B03" w:rsidRDefault="00EA4B03">
      <w:pPr>
        <w:pStyle w:val="ConsPlusNormal"/>
        <w:jc w:val="both"/>
      </w:pPr>
    </w:p>
    <w:p w:rsidR="00EA4B03" w:rsidRDefault="00EA4B03">
      <w:pPr>
        <w:pStyle w:val="ConsPlusNormal"/>
        <w:jc w:val="both"/>
      </w:pPr>
    </w:p>
    <w:p w:rsidR="00EA4B03" w:rsidRDefault="00EA4B03">
      <w:pPr>
        <w:pStyle w:val="ConsPlusNonformat"/>
        <w:jc w:val="both"/>
      </w:pPr>
      <w:r>
        <w:t xml:space="preserve">                           Обоснования (расчеты)</w:t>
      </w:r>
    </w:p>
    <w:p w:rsidR="00EA4B03" w:rsidRDefault="00EA4B03">
      <w:pPr>
        <w:pStyle w:val="ConsPlusNonformat"/>
        <w:jc w:val="both"/>
      </w:pPr>
      <w:r>
        <w:t xml:space="preserve">         плановых показателей по поступлениям от выбытия основных</w:t>
      </w:r>
    </w:p>
    <w:p w:rsidR="00EA4B03" w:rsidRDefault="00EA4B03">
      <w:pPr>
        <w:pStyle w:val="ConsPlusNonformat"/>
        <w:jc w:val="both"/>
      </w:pPr>
      <w:r>
        <w:t xml:space="preserve">      средств </w:t>
      </w:r>
      <w:hyperlink w:anchor="P5135">
        <w:r>
          <w:rPr>
            <w:color w:val="0000FF"/>
          </w:rPr>
          <w:t>&lt;7&gt;</w:t>
        </w:r>
      </w:hyperlink>
      <w:r>
        <w:t xml:space="preserve"> на 20__ год и на плановый период 20__ и 20__ годов</w:t>
      </w:r>
    </w:p>
    <w:p w:rsidR="00EA4B03" w:rsidRDefault="00EA4B0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798"/>
        <w:gridCol w:w="1247"/>
        <w:gridCol w:w="1205"/>
      </w:tblGrid>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r>
              <w:t>КОДЫ</w:t>
            </w: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jc w:val="center"/>
            </w:pPr>
            <w:r>
              <w:t>от "__" ________ 20__ г.</w:t>
            </w:r>
          </w:p>
        </w:tc>
        <w:tc>
          <w:tcPr>
            <w:tcW w:w="1247" w:type="dxa"/>
            <w:tcBorders>
              <w:top w:val="nil"/>
              <w:left w:val="nil"/>
              <w:bottom w:val="nil"/>
              <w:right w:val="single" w:sz="4" w:space="0" w:color="auto"/>
            </w:tcBorders>
          </w:tcPr>
          <w:p w:rsidR="00EA4B03" w:rsidRDefault="00EA4B03">
            <w:pPr>
              <w:pStyle w:val="ConsPlusNormal"/>
              <w:jc w:val="right"/>
            </w:pPr>
            <w:r>
              <w:t>Дата</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ИНН</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Учреждение</w:t>
            </w:r>
          </w:p>
        </w:tc>
        <w:tc>
          <w:tcPr>
            <w:tcW w:w="3798" w:type="dxa"/>
            <w:tcBorders>
              <w:top w:val="nil"/>
              <w:left w:val="nil"/>
              <w:bottom w:val="nil"/>
              <w:right w:val="nil"/>
            </w:tcBorders>
          </w:tcPr>
          <w:p w:rsidR="00EA4B03" w:rsidRDefault="00EA4B03">
            <w:pPr>
              <w:pStyle w:val="ConsPlusNormal"/>
              <w:jc w:val="center"/>
            </w:pPr>
            <w:r>
              <w:t>__________________________</w:t>
            </w:r>
          </w:p>
        </w:tc>
        <w:tc>
          <w:tcPr>
            <w:tcW w:w="1247" w:type="dxa"/>
            <w:tcBorders>
              <w:top w:val="nil"/>
              <w:left w:val="nil"/>
              <w:bottom w:val="nil"/>
              <w:right w:val="single" w:sz="4" w:space="0" w:color="auto"/>
            </w:tcBorders>
          </w:tcPr>
          <w:p w:rsidR="00EA4B03" w:rsidRDefault="00EA4B03">
            <w:pPr>
              <w:pStyle w:val="ConsPlusNormal"/>
              <w:jc w:val="right"/>
            </w:pPr>
            <w:r>
              <w:t>КПП</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Вид документа</w:t>
            </w:r>
          </w:p>
        </w:tc>
        <w:tc>
          <w:tcPr>
            <w:tcW w:w="3798" w:type="dxa"/>
            <w:tcBorders>
              <w:top w:val="nil"/>
              <w:left w:val="nil"/>
              <w:bottom w:val="nil"/>
              <w:right w:val="nil"/>
            </w:tcBorders>
          </w:tcPr>
          <w:p w:rsidR="00EA4B03" w:rsidRDefault="00EA4B03">
            <w:pPr>
              <w:pStyle w:val="ConsPlusNormal"/>
              <w:jc w:val="center"/>
            </w:pPr>
            <w:r>
              <w:t>___________________________</w:t>
            </w:r>
          </w:p>
          <w:p w:rsidR="00EA4B03" w:rsidRDefault="00EA4B03">
            <w:pPr>
              <w:pStyle w:val="ConsPlusNormal"/>
              <w:jc w:val="center"/>
            </w:pPr>
            <w:r>
              <w:t xml:space="preserve">(первичный - "0", уточненный - "1", "2", "3", "...") </w:t>
            </w:r>
            <w:hyperlink w:anchor="P1448">
              <w:r>
                <w:rPr>
                  <w:color w:val="0000FF"/>
                </w:rPr>
                <w:t>&lt;2&gt;</w:t>
              </w:r>
            </w:hyperlink>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Единица измерения:</w:t>
            </w:r>
          </w:p>
        </w:tc>
        <w:tc>
          <w:tcPr>
            <w:tcW w:w="3798" w:type="dxa"/>
            <w:tcBorders>
              <w:top w:val="nil"/>
              <w:left w:val="nil"/>
              <w:bottom w:val="nil"/>
              <w:right w:val="nil"/>
            </w:tcBorders>
          </w:tcPr>
          <w:p w:rsidR="00EA4B03" w:rsidRDefault="00EA4B03">
            <w:pPr>
              <w:pStyle w:val="ConsPlusNormal"/>
              <w:jc w:val="both"/>
            </w:pPr>
            <w:r>
              <w:t>руб</w:t>
            </w:r>
          </w:p>
        </w:tc>
        <w:tc>
          <w:tcPr>
            <w:tcW w:w="1247" w:type="dxa"/>
            <w:tcBorders>
              <w:top w:val="nil"/>
              <w:left w:val="nil"/>
              <w:bottom w:val="nil"/>
              <w:right w:val="single" w:sz="4" w:space="0" w:color="auto"/>
            </w:tcBorders>
          </w:tcPr>
          <w:p w:rsidR="00EA4B03" w:rsidRDefault="00EA4B03">
            <w:pPr>
              <w:pStyle w:val="ConsPlusNormal"/>
              <w:jc w:val="right"/>
            </w:pPr>
            <w:r>
              <w:t>по ОКЕИ</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hyperlink r:id="rId85">
              <w:r>
                <w:rPr>
                  <w:color w:val="0000FF"/>
                </w:rPr>
                <w:t>383</w:t>
              </w:r>
            </w:hyperlink>
          </w:p>
        </w:tc>
      </w:tr>
    </w:tbl>
    <w:p w:rsidR="00EA4B03" w:rsidRDefault="00EA4B03">
      <w:pPr>
        <w:pStyle w:val="ConsPlusNormal"/>
        <w:jc w:val="both"/>
      </w:pPr>
    </w:p>
    <w:p w:rsidR="00EA4B03" w:rsidRDefault="00EA4B03">
      <w:pPr>
        <w:pStyle w:val="ConsPlusNonformat"/>
        <w:jc w:val="both"/>
      </w:pPr>
      <w:r>
        <w:t>1. Расчет объема поступлений от выбытия основных средств</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850"/>
        <w:gridCol w:w="1361"/>
        <w:gridCol w:w="1531"/>
        <w:gridCol w:w="1587"/>
      </w:tblGrid>
      <w:tr w:rsidR="00EA4B03">
        <w:tc>
          <w:tcPr>
            <w:tcW w:w="3742" w:type="dxa"/>
            <w:vMerge w:val="restart"/>
            <w:tcBorders>
              <w:left w:val="nil"/>
            </w:tcBorders>
          </w:tcPr>
          <w:p w:rsidR="00EA4B03" w:rsidRDefault="00EA4B03">
            <w:pPr>
              <w:pStyle w:val="ConsPlusNormal"/>
              <w:jc w:val="center"/>
            </w:pPr>
            <w:r>
              <w:t>Наименование показателя</w:t>
            </w:r>
          </w:p>
        </w:tc>
        <w:tc>
          <w:tcPr>
            <w:tcW w:w="850" w:type="dxa"/>
            <w:vMerge w:val="restart"/>
          </w:tcPr>
          <w:p w:rsidR="00EA4B03" w:rsidRDefault="00EA4B03">
            <w:pPr>
              <w:pStyle w:val="ConsPlusNormal"/>
              <w:jc w:val="center"/>
            </w:pPr>
            <w:r>
              <w:t>Код строки</w:t>
            </w:r>
          </w:p>
        </w:tc>
        <w:tc>
          <w:tcPr>
            <w:tcW w:w="4479" w:type="dxa"/>
            <w:gridSpan w:val="3"/>
            <w:tcBorders>
              <w:right w:val="nil"/>
            </w:tcBorders>
          </w:tcPr>
          <w:p w:rsidR="00EA4B03" w:rsidRDefault="00EA4B03">
            <w:pPr>
              <w:pStyle w:val="ConsPlusNormal"/>
              <w:jc w:val="center"/>
            </w:pPr>
            <w:r>
              <w:t>Сумма</w:t>
            </w:r>
          </w:p>
        </w:tc>
      </w:tr>
      <w:tr w:rsidR="00EA4B03">
        <w:tc>
          <w:tcPr>
            <w:tcW w:w="3742" w:type="dxa"/>
            <w:vMerge/>
            <w:tcBorders>
              <w:left w:val="nil"/>
            </w:tcBorders>
          </w:tcPr>
          <w:p w:rsidR="00EA4B03" w:rsidRDefault="00EA4B03">
            <w:pPr>
              <w:pStyle w:val="ConsPlusNormal"/>
            </w:pPr>
          </w:p>
        </w:tc>
        <w:tc>
          <w:tcPr>
            <w:tcW w:w="850" w:type="dxa"/>
            <w:vMerge/>
          </w:tcPr>
          <w:p w:rsidR="00EA4B03" w:rsidRDefault="00EA4B03">
            <w:pPr>
              <w:pStyle w:val="ConsPlusNormal"/>
            </w:pPr>
          </w:p>
        </w:tc>
        <w:tc>
          <w:tcPr>
            <w:tcW w:w="1361"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531"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58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742" w:type="dxa"/>
            <w:tcBorders>
              <w:left w:val="nil"/>
            </w:tcBorders>
          </w:tcPr>
          <w:p w:rsidR="00EA4B03" w:rsidRDefault="00EA4B03">
            <w:pPr>
              <w:pStyle w:val="ConsPlusNormal"/>
              <w:jc w:val="center"/>
            </w:pPr>
            <w:r>
              <w:t>1</w:t>
            </w:r>
          </w:p>
        </w:tc>
        <w:tc>
          <w:tcPr>
            <w:tcW w:w="850" w:type="dxa"/>
          </w:tcPr>
          <w:p w:rsidR="00EA4B03" w:rsidRDefault="00EA4B03">
            <w:pPr>
              <w:pStyle w:val="ConsPlusNormal"/>
              <w:jc w:val="center"/>
            </w:pPr>
            <w:r>
              <w:t>2</w:t>
            </w:r>
          </w:p>
        </w:tc>
        <w:tc>
          <w:tcPr>
            <w:tcW w:w="1361" w:type="dxa"/>
          </w:tcPr>
          <w:p w:rsidR="00EA4B03" w:rsidRDefault="00EA4B03">
            <w:pPr>
              <w:pStyle w:val="ConsPlusNormal"/>
              <w:jc w:val="center"/>
            </w:pPr>
            <w:r>
              <w:t>3</w:t>
            </w:r>
          </w:p>
        </w:tc>
        <w:tc>
          <w:tcPr>
            <w:tcW w:w="1531" w:type="dxa"/>
          </w:tcPr>
          <w:p w:rsidR="00EA4B03" w:rsidRDefault="00EA4B03">
            <w:pPr>
              <w:pStyle w:val="ConsPlusNormal"/>
              <w:jc w:val="center"/>
            </w:pPr>
            <w:r>
              <w:t>4</w:t>
            </w:r>
          </w:p>
        </w:tc>
        <w:tc>
          <w:tcPr>
            <w:tcW w:w="1587"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Дебиторская задолженность на начало года</w:t>
            </w:r>
          </w:p>
        </w:tc>
        <w:tc>
          <w:tcPr>
            <w:tcW w:w="850" w:type="dxa"/>
            <w:vAlign w:val="bottom"/>
          </w:tcPr>
          <w:p w:rsidR="00EA4B03" w:rsidRDefault="00EA4B03">
            <w:pPr>
              <w:pStyle w:val="ConsPlusNormal"/>
              <w:jc w:val="center"/>
            </w:pPr>
            <w:bookmarkStart w:id="102" w:name="P5103"/>
            <w:bookmarkEnd w:id="102"/>
            <w:r>
              <w:t>0100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Кредиторская задолженность на начало года</w:t>
            </w:r>
          </w:p>
        </w:tc>
        <w:tc>
          <w:tcPr>
            <w:tcW w:w="850" w:type="dxa"/>
            <w:vAlign w:val="bottom"/>
          </w:tcPr>
          <w:p w:rsidR="00EA4B03" w:rsidRDefault="00EA4B03">
            <w:pPr>
              <w:pStyle w:val="ConsPlusNormal"/>
              <w:jc w:val="center"/>
            </w:pPr>
            <w:bookmarkStart w:id="103" w:name="P5108"/>
            <w:bookmarkEnd w:id="103"/>
            <w:r>
              <w:t>0200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lastRenderedPageBreak/>
              <w:t>Доходы от выбытия основных средств</w:t>
            </w:r>
          </w:p>
        </w:tc>
        <w:tc>
          <w:tcPr>
            <w:tcW w:w="850" w:type="dxa"/>
            <w:vAlign w:val="bottom"/>
          </w:tcPr>
          <w:p w:rsidR="00EA4B03" w:rsidRDefault="00EA4B03">
            <w:pPr>
              <w:pStyle w:val="ConsPlusNormal"/>
              <w:jc w:val="center"/>
            </w:pPr>
            <w:bookmarkStart w:id="104" w:name="P5113"/>
            <w:bookmarkEnd w:id="104"/>
            <w:r>
              <w:t>0300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Дебиторская задолженность на конец года</w:t>
            </w:r>
          </w:p>
        </w:tc>
        <w:tc>
          <w:tcPr>
            <w:tcW w:w="850" w:type="dxa"/>
            <w:vAlign w:val="bottom"/>
          </w:tcPr>
          <w:p w:rsidR="00EA4B03" w:rsidRDefault="00EA4B03">
            <w:pPr>
              <w:pStyle w:val="ConsPlusNormal"/>
              <w:jc w:val="center"/>
            </w:pPr>
            <w:bookmarkStart w:id="105" w:name="P5118"/>
            <w:bookmarkEnd w:id="105"/>
            <w:r>
              <w:t>0400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Кредиторская задолженность на конец года</w:t>
            </w:r>
          </w:p>
        </w:tc>
        <w:tc>
          <w:tcPr>
            <w:tcW w:w="850" w:type="dxa"/>
            <w:vAlign w:val="bottom"/>
          </w:tcPr>
          <w:p w:rsidR="00EA4B03" w:rsidRDefault="00EA4B03">
            <w:pPr>
              <w:pStyle w:val="ConsPlusNormal"/>
              <w:jc w:val="center"/>
            </w:pPr>
            <w:bookmarkStart w:id="106" w:name="P5123"/>
            <w:bookmarkEnd w:id="106"/>
            <w:r>
              <w:t>0500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Итого планируемых поступлений от реализации основных средств</w:t>
            </w:r>
          </w:p>
          <w:p w:rsidR="00EA4B03" w:rsidRDefault="00EA4B03">
            <w:pPr>
              <w:pStyle w:val="ConsPlusNormal"/>
            </w:pPr>
            <w:r>
              <w:t>(</w:t>
            </w:r>
            <w:hyperlink w:anchor="P5113">
              <w:r>
                <w:rPr>
                  <w:color w:val="0000FF"/>
                </w:rPr>
                <w:t>стр. 0300</w:t>
              </w:r>
            </w:hyperlink>
            <w:r>
              <w:t xml:space="preserve"> + </w:t>
            </w:r>
            <w:hyperlink w:anchor="P5103">
              <w:r>
                <w:rPr>
                  <w:color w:val="0000FF"/>
                </w:rPr>
                <w:t>стр. 0100</w:t>
              </w:r>
            </w:hyperlink>
            <w:r>
              <w:t xml:space="preserve"> - </w:t>
            </w:r>
            <w:hyperlink w:anchor="P5108">
              <w:r>
                <w:rPr>
                  <w:color w:val="0000FF"/>
                </w:rPr>
                <w:t>стр. 0200</w:t>
              </w:r>
            </w:hyperlink>
            <w:r>
              <w:t xml:space="preserve"> - </w:t>
            </w:r>
            <w:hyperlink w:anchor="P5118">
              <w:r>
                <w:rPr>
                  <w:color w:val="0000FF"/>
                </w:rPr>
                <w:t>стр. 0400</w:t>
              </w:r>
            </w:hyperlink>
            <w:r>
              <w:t xml:space="preserve"> + </w:t>
            </w:r>
            <w:hyperlink w:anchor="P5123">
              <w:r>
                <w:rPr>
                  <w:color w:val="0000FF"/>
                </w:rPr>
                <w:t>стр. 0500</w:t>
              </w:r>
            </w:hyperlink>
            <w:r>
              <w:t>)</w:t>
            </w:r>
          </w:p>
        </w:tc>
        <w:tc>
          <w:tcPr>
            <w:tcW w:w="850" w:type="dxa"/>
            <w:vAlign w:val="bottom"/>
          </w:tcPr>
          <w:p w:rsidR="00EA4B03" w:rsidRDefault="00EA4B03">
            <w:pPr>
              <w:pStyle w:val="ConsPlusNormal"/>
              <w:jc w:val="center"/>
            </w:pPr>
            <w:r>
              <w:t>9000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107" w:name="P5135"/>
      <w:bookmarkEnd w:id="107"/>
      <w:r>
        <w:t xml:space="preserve">    &lt;7&gt;  Формируется  по статье 410 "Уменьшение стоимости основных средств"</w:t>
      </w:r>
    </w:p>
    <w:p w:rsidR="00EA4B03" w:rsidRDefault="00EA4B03">
      <w:pPr>
        <w:pStyle w:val="ConsPlusNonformat"/>
        <w:jc w:val="both"/>
      </w:pPr>
      <w:r>
        <w:t>аналитической группы подвида доходов бюджетов.</w:t>
      </w:r>
    </w:p>
    <w:p w:rsidR="00EA4B03" w:rsidRDefault="00EA4B03">
      <w:pPr>
        <w:pStyle w:val="ConsPlusNonformat"/>
        <w:jc w:val="both"/>
      </w:pPr>
    </w:p>
    <w:p w:rsidR="00EA4B03" w:rsidRDefault="00EA4B03">
      <w:pPr>
        <w:pStyle w:val="ConsPlusNonformat"/>
        <w:jc w:val="both"/>
      </w:pPr>
      <w:r>
        <w:t>2. Расчет доходов от выбытия основных средств</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850"/>
        <w:gridCol w:w="1361"/>
        <w:gridCol w:w="1531"/>
        <w:gridCol w:w="1587"/>
      </w:tblGrid>
      <w:tr w:rsidR="00EA4B03">
        <w:tc>
          <w:tcPr>
            <w:tcW w:w="3742" w:type="dxa"/>
            <w:vMerge w:val="restart"/>
            <w:tcBorders>
              <w:left w:val="nil"/>
            </w:tcBorders>
          </w:tcPr>
          <w:p w:rsidR="00EA4B03" w:rsidRDefault="00EA4B03">
            <w:pPr>
              <w:pStyle w:val="ConsPlusNormal"/>
              <w:jc w:val="center"/>
            </w:pPr>
            <w:r>
              <w:t>Наименование показателя</w:t>
            </w:r>
          </w:p>
        </w:tc>
        <w:tc>
          <w:tcPr>
            <w:tcW w:w="850" w:type="dxa"/>
            <w:vMerge w:val="restart"/>
          </w:tcPr>
          <w:p w:rsidR="00EA4B03" w:rsidRDefault="00EA4B03">
            <w:pPr>
              <w:pStyle w:val="ConsPlusNormal"/>
              <w:jc w:val="center"/>
            </w:pPr>
            <w:r>
              <w:t>Код строки</w:t>
            </w:r>
          </w:p>
        </w:tc>
        <w:tc>
          <w:tcPr>
            <w:tcW w:w="4479" w:type="dxa"/>
            <w:gridSpan w:val="3"/>
            <w:tcBorders>
              <w:right w:val="nil"/>
            </w:tcBorders>
          </w:tcPr>
          <w:p w:rsidR="00EA4B03" w:rsidRDefault="00EA4B03">
            <w:pPr>
              <w:pStyle w:val="ConsPlusNormal"/>
              <w:jc w:val="center"/>
            </w:pPr>
            <w:r>
              <w:t>Сумма</w:t>
            </w:r>
          </w:p>
        </w:tc>
      </w:tr>
      <w:tr w:rsidR="00EA4B03">
        <w:tc>
          <w:tcPr>
            <w:tcW w:w="3742" w:type="dxa"/>
            <w:vMerge/>
            <w:tcBorders>
              <w:left w:val="nil"/>
            </w:tcBorders>
          </w:tcPr>
          <w:p w:rsidR="00EA4B03" w:rsidRDefault="00EA4B03">
            <w:pPr>
              <w:pStyle w:val="ConsPlusNormal"/>
            </w:pPr>
          </w:p>
        </w:tc>
        <w:tc>
          <w:tcPr>
            <w:tcW w:w="850" w:type="dxa"/>
            <w:vMerge/>
          </w:tcPr>
          <w:p w:rsidR="00EA4B03" w:rsidRDefault="00EA4B03">
            <w:pPr>
              <w:pStyle w:val="ConsPlusNormal"/>
            </w:pPr>
          </w:p>
        </w:tc>
        <w:tc>
          <w:tcPr>
            <w:tcW w:w="1361"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531"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58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742" w:type="dxa"/>
            <w:tcBorders>
              <w:left w:val="nil"/>
            </w:tcBorders>
          </w:tcPr>
          <w:p w:rsidR="00EA4B03" w:rsidRDefault="00EA4B03">
            <w:pPr>
              <w:pStyle w:val="ConsPlusNormal"/>
              <w:jc w:val="center"/>
            </w:pPr>
            <w:r>
              <w:t>1</w:t>
            </w:r>
          </w:p>
        </w:tc>
        <w:tc>
          <w:tcPr>
            <w:tcW w:w="850" w:type="dxa"/>
          </w:tcPr>
          <w:p w:rsidR="00EA4B03" w:rsidRDefault="00EA4B03">
            <w:pPr>
              <w:pStyle w:val="ConsPlusNormal"/>
              <w:jc w:val="center"/>
            </w:pPr>
            <w:r>
              <w:t>2</w:t>
            </w:r>
          </w:p>
        </w:tc>
        <w:tc>
          <w:tcPr>
            <w:tcW w:w="1361" w:type="dxa"/>
          </w:tcPr>
          <w:p w:rsidR="00EA4B03" w:rsidRDefault="00EA4B03">
            <w:pPr>
              <w:pStyle w:val="ConsPlusNormal"/>
              <w:jc w:val="center"/>
            </w:pPr>
            <w:r>
              <w:t>3</w:t>
            </w:r>
          </w:p>
        </w:tc>
        <w:tc>
          <w:tcPr>
            <w:tcW w:w="1531" w:type="dxa"/>
          </w:tcPr>
          <w:p w:rsidR="00EA4B03" w:rsidRDefault="00EA4B03">
            <w:pPr>
              <w:pStyle w:val="ConsPlusNormal"/>
              <w:jc w:val="center"/>
            </w:pPr>
            <w:r>
              <w:t>4</w:t>
            </w:r>
          </w:p>
        </w:tc>
        <w:tc>
          <w:tcPr>
            <w:tcW w:w="1587"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Доходы от реализации основных средств</w:t>
            </w:r>
          </w:p>
        </w:tc>
        <w:tc>
          <w:tcPr>
            <w:tcW w:w="850" w:type="dxa"/>
            <w:vAlign w:val="bottom"/>
          </w:tcPr>
          <w:p w:rsidR="00EA4B03" w:rsidRDefault="00EA4B03">
            <w:pPr>
              <w:pStyle w:val="ConsPlusNormal"/>
              <w:jc w:val="center"/>
            </w:pPr>
            <w:r>
              <w:t>0100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Доходы от возмещения ущерба, выявленного в связи с недостачей основных средств</w:t>
            </w:r>
          </w:p>
        </w:tc>
        <w:tc>
          <w:tcPr>
            <w:tcW w:w="850" w:type="dxa"/>
            <w:vAlign w:val="bottom"/>
          </w:tcPr>
          <w:p w:rsidR="00EA4B03" w:rsidRDefault="00EA4B03">
            <w:pPr>
              <w:pStyle w:val="ConsPlusNormal"/>
              <w:jc w:val="center"/>
            </w:pPr>
            <w:r>
              <w:t>0200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Иные доходы от выбытия основных средств</w:t>
            </w:r>
          </w:p>
        </w:tc>
        <w:tc>
          <w:tcPr>
            <w:tcW w:w="850" w:type="dxa"/>
            <w:vAlign w:val="bottom"/>
          </w:tcPr>
          <w:p w:rsidR="00EA4B03" w:rsidRDefault="00EA4B03">
            <w:pPr>
              <w:pStyle w:val="ConsPlusNormal"/>
              <w:jc w:val="center"/>
            </w:pPr>
            <w:r>
              <w:t>0300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bottom w:val="nil"/>
            </w:tcBorders>
            <w:vAlign w:val="bottom"/>
          </w:tcPr>
          <w:p w:rsidR="00EA4B03" w:rsidRDefault="00EA4B03">
            <w:pPr>
              <w:pStyle w:val="ConsPlusNormal"/>
              <w:jc w:val="right"/>
            </w:pPr>
            <w:r>
              <w:t>Итого</w:t>
            </w:r>
          </w:p>
        </w:tc>
        <w:tc>
          <w:tcPr>
            <w:tcW w:w="850" w:type="dxa"/>
            <w:vAlign w:val="bottom"/>
          </w:tcPr>
          <w:p w:rsidR="00EA4B03" w:rsidRDefault="00EA4B03">
            <w:pPr>
              <w:pStyle w:val="ConsPlusNormal"/>
              <w:jc w:val="center"/>
            </w:pPr>
            <w:r>
              <w:t>9000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2.1. Расчет доходов от реализации основных средств</w:t>
      </w:r>
    </w:p>
    <w:p w:rsidR="00EA4B03" w:rsidRDefault="00EA4B03">
      <w:pPr>
        <w:pStyle w:val="ConsPlusNormal"/>
        <w:jc w:val="both"/>
      </w:pPr>
    </w:p>
    <w:p w:rsidR="00EA4B03" w:rsidRDefault="00EA4B03">
      <w:pPr>
        <w:pStyle w:val="ConsPlusNormal"/>
        <w:sectPr w:rsidR="00EA4B03">
          <w:pgSz w:w="11905" w:h="16838"/>
          <w:pgMar w:top="1134" w:right="850" w:bottom="1134" w:left="1701" w:header="0" w:footer="0" w:gutter="0"/>
          <w:cols w:space="720"/>
          <w:titlePg/>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806"/>
        <w:gridCol w:w="1304"/>
        <w:gridCol w:w="850"/>
        <w:gridCol w:w="1077"/>
        <w:gridCol w:w="850"/>
        <w:gridCol w:w="794"/>
        <w:gridCol w:w="1077"/>
        <w:gridCol w:w="907"/>
        <w:gridCol w:w="850"/>
        <w:gridCol w:w="1077"/>
        <w:gridCol w:w="794"/>
      </w:tblGrid>
      <w:tr w:rsidR="00EA4B03">
        <w:tc>
          <w:tcPr>
            <w:tcW w:w="2154" w:type="dxa"/>
            <w:vMerge w:val="restart"/>
            <w:tcBorders>
              <w:left w:val="nil"/>
            </w:tcBorders>
          </w:tcPr>
          <w:p w:rsidR="00EA4B03" w:rsidRDefault="00EA4B03">
            <w:pPr>
              <w:pStyle w:val="ConsPlusNormal"/>
              <w:jc w:val="center"/>
            </w:pPr>
            <w:r>
              <w:lastRenderedPageBreak/>
              <w:t>Наименование показателя</w:t>
            </w:r>
          </w:p>
        </w:tc>
        <w:tc>
          <w:tcPr>
            <w:tcW w:w="806" w:type="dxa"/>
            <w:vMerge w:val="restart"/>
          </w:tcPr>
          <w:p w:rsidR="00EA4B03" w:rsidRDefault="00EA4B03">
            <w:pPr>
              <w:pStyle w:val="ConsPlusNormal"/>
              <w:jc w:val="center"/>
            </w:pPr>
            <w:r>
              <w:t>Код строки</w:t>
            </w:r>
          </w:p>
        </w:tc>
        <w:tc>
          <w:tcPr>
            <w:tcW w:w="1304" w:type="dxa"/>
            <w:vMerge w:val="restart"/>
          </w:tcPr>
          <w:p w:rsidR="00EA4B03" w:rsidRDefault="00EA4B03">
            <w:pPr>
              <w:pStyle w:val="ConsPlusNormal"/>
              <w:jc w:val="center"/>
            </w:pPr>
            <w:r>
              <w:t>Наименование единицы измерения</w:t>
            </w:r>
          </w:p>
        </w:tc>
        <w:tc>
          <w:tcPr>
            <w:tcW w:w="2777" w:type="dxa"/>
            <w:gridSpan w:val="3"/>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2778" w:type="dxa"/>
            <w:gridSpan w:val="3"/>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2721" w:type="dxa"/>
            <w:gridSpan w:val="3"/>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154" w:type="dxa"/>
            <w:vMerge/>
            <w:tcBorders>
              <w:left w:val="nil"/>
            </w:tcBorders>
          </w:tcPr>
          <w:p w:rsidR="00EA4B03" w:rsidRDefault="00EA4B03">
            <w:pPr>
              <w:pStyle w:val="ConsPlusNormal"/>
            </w:pPr>
          </w:p>
        </w:tc>
        <w:tc>
          <w:tcPr>
            <w:tcW w:w="806" w:type="dxa"/>
            <w:vMerge/>
          </w:tcPr>
          <w:p w:rsidR="00EA4B03" w:rsidRDefault="00EA4B03">
            <w:pPr>
              <w:pStyle w:val="ConsPlusNormal"/>
            </w:pPr>
          </w:p>
        </w:tc>
        <w:tc>
          <w:tcPr>
            <w:tcW w:w="1304" w:type="dxa"/>
            <w:vMerge/>
          </w:tcPr>
          <w:p w:rsidR="00EA4B03" w:rsidRDefault="00EA4B03">
            <w:pPr>
              <w:pStyle w:val="ConsPlusNormal"/>
            </w:pPr>
          </w:p>
        </w:tc>
        <w:tc>
          <w:tcPr>
            <w:tcW w:w="850" w:type="dxa"/>
          </w:tcPr>
          <w:p w:rsidR="00EA4B03" w:rsidRDefault="00EA4B03">
            <w:pPr>
              <w:pStyle w:val="ConsPlusNormal"/>
              <w:jc w:val="center"/>
            </w:pPr>
            <w:r>
              <w:t>цена, руб/ед</w:t>
            </w:r>
          </w:p>
        </w:tc>
        <w:tc>
          <w:tcPr>
            <w:tcW w:w="1077" w:type="dxa"/>
          </w:tcPr>
          <w:p w:rsidR="00EA4B03" w:rsidRDefault="00EA4B03">
            <w:pPr>
              <w:pStyle w:val="ConsPlusNormal"/>
              <w:jc w:val="center"/>
            </w:pPr>
            <w:r>
              <w:t>количество</w:t>
            </w:r>
          </w:p>
        </w:tc>
        <w:tc>
          <w:tcPr>
            <w:tcW w:w="850" w:type="dxa"/>
          </w:tcPr>
          <w:p w:rsidR="00EA4B03" w:rsidRDefault="00EA4B03">
            <w:pPr>
              <w:pStyle w:val="ConsPlusNormal"/>
              <w:jc w:val="center"/>
            </w:pPr>
            <w:r>
              <w:t>сумма</w:t>
            </w:r>
          </w:p>
        </w:tc>
        <w:tc>
          <w:tcPr>
            <w:tcW w:w="794" w:type="dxa"/>
          </w:tcPr>
          <w:p w:rsidR="00EA4B03" w:rsidRDefault="00EA4B03">
            <w:pPr>
              <w:pStyle w:val="ConsPlusNormal"/>
              <w:jc w:val="center"/>
            </w:pPr>
            <w:r>
              <w:t>цена, руб/ед</w:t>
            </w:r>
          </w:p>
        </w:tc>
        <w:tc>
          <w:tcPr>
            <w:tcW w:w="1077" w:type="dxa"/>
          </w:tcPr>
          <w:p w:rsidR="00EA4B03" w:rsidRDefault="00EA4B03">
            <w:pPr>
              <w:pStyle w:val="ConsPlusNormal"/>
              <w:jc w:val="center"/>
            </w:pPr>
            <w:r>
              <w:t>количество</w:t>
            </w:r>
          </w:p>
        </w:tc>
        <w:tc>
          <w:tcPr>
            <w:tcW w:w="907" w:type="dxa"/>
          </w:tcPr>
          <w:p w:rsidR="00EA4B03" w:rsidRDefault="00EA4B03">
            <w:pPr>
              <w:pStyle w:val="ConsPlusNormal"/>
              <w:jc w:val="center"/>
            </w:pPr>
            <w:r>
              <w:t>сумма</w:t>
            </w:r>
          </w:p>
        </w:tc>
        <w:tc>
          <w:tcPr>
            <w:tcW w:w="850" w:type="dxa"/>
          </w:tcPr>
          <w:p w:rsidR="00EA4B03" w:rsidRDefault="00EA4B03">
            <w:pPr>
              <w:pStyle w:val="ConsPlusNormal"/>
              <w:jc w:val="center"/>
            </w:pPr>
            <w:r>
              <w:t>цена, руб/ед</w:t>
            </w:r>
          </w:p>
        </w:tc>
        <w:tc>
          <w:tcPr>
            <w:tcW w:w="1077" w:type="dxa"/>
          </w:tcPr>
          <w:p w:rsidR="00EA4B03" w:rsidRDefault="00EA4B03">
            <w:pPr>
              <w:pStyle w:val="ConsPlusNormal"/>
              <w:jc w:val="center"/>
            </w:pPr>
            <w:r>
              <w:t>количество</w:t>
            </w:r>
          </w:p>
        </w:tc>
        <w:tc>
          <w:tcPr>
            <w:tcW w:w="794" w:type="dxa"/>
            <w:tcBorders>
              <w:right w:val="nil"/>
            </w:tcBorders>
          </w:tcPr>
          <w:p w:rsidR="00EA4B03" w:rsidRDefault="00EA4B03">
            <w:pPr>
              <w:pStyle w:val="ConsPlusNormal"/>
              <w:jc w:val="center"/>
            </w:pPr>
            <w:r>
              <w:t>сумма</w:t>
            </w:r>
          </w:p>
        </w:tc>
      </w:tr>
      <w:tr w:rsidR="00EA4B03">
        <w:tc>
          <w:tcPr>
            <w:tcW w:w="2154" w:type="dxa"/>
            <w:tcBorders>
              <w:left w:val="nil"/>
            </w:tcBorders>
          </w:tcPr>
          <w:p w:rsidR="00EA4B03" w:rsidRDefault="00EA4B03">
            <w:pPr>
              <w:pStyle w:val="ConsPlusNormal"/>
              <w:jc w:val="center"/>
            </w:pPr>
            <w:r>
              <w:t>1</w:t>
            </w:r>
          </w:p>
        </w:tc>
        <w:tc>
          <w:tcPr>
            <w:tcW w:w="806" w:type="dxa"/>
          </w:tcPr>
          <w:p w:rsidR="00EA4B03" w:rsidRDefault="00EA4B03">
            <w:pPr>
              <w:pStyle w:val="ConsPlusNormal"/>
              <w:jc w:val="center"/>
            </w:pPr>
            <w:r>
              <w:t>2</w:t>
            </w:r>
          </w:p>
        </w:tc>
        <w:tc>
          <w:tcPr>
            <w:tcW w:w="1304" w:type="dxa"/>
          </w:tcPr>
          <w:p w:rsidR="00EA4B03" w:rsidRDefault="00EA4B03">
            <w:pPr>
              <w:pStyle w:val="ConsPlusNormal"/>
              <w:jc w:val="center"/>
            </w:pPr>
            <w:r>
              <w:t>3</w:t>
            </w:r>
          </w:p>
        </w:tc>
        <w:tc>
          <w:tcPr>
            <w:tcW w:w="850" w:type="dxa"/>
          </w:tcPr>
          <w:p w:rsidR="00EA4B03" w:rsidRDefault="00EA4B03">
            <w:pPr>
              <w:pStyle w:val="ConsPlusNormal"/>
              <w:jc w:val="center"/>
            </w:pPr>
            <w:r>
              <w:t>4</w:t>
            </w:r>
          </w:p>
        </w:tc>
        <w:tc>
          <w:tcPr>
            <w:tcW w:w="1077" w:type="dxa"/>
          </w:tcPr>
          <w:p w:rsidR="00EA4B03" w:rsidRDefault="00EA4B03">
            <w:pPr>
              <w:pStyle w:val="ConsPlusNormal"/>
              <w:jc w:val="center"/>
            </w:pPr>
            <w:r>
              <w:t>5</w:t>
            </w:r>
          </w:p>
        </w:tc>
        <w:tc>
          <w:tcPr>
            <w:tcW w:w="850" w:type="dxa"/>
          </w:tcPr>
          <w:p w:rsidR="00EA4B03" w:rsidRDefault="00EA4B03">
            <w:pPr>
              <w:pStyle w:val="ConsPlusNormal"/>
              <w:jc w:val="center"/>
            </w:pPr>
            <w:r>
              <w:t>6</w:t>
            </w:r>
          </w:p>
        </w:tc>
        <w:tc>
          <w:tcPr>
            <w:tcW w:w="794" w:type="dxa"/>
          </w:tcPr>
          <w:p w:rsidR="00EA4B03" w:rsidRDefault="00EA4B03">
            <w:pPr>
              <w:pStyle w:val="ConsPlusNormal"/>
              <w:jc w:val="center"/>
            </w:pPr>
            <w:r>
              <w:t>7</w:t>
            </w:r>
          </w:p>
        </w:tc>
        <w:tc>
          <w:tcPr>
            <w:tcW w:w="1077" w:type="dxa"/>
          </w:tcPr>
          <w:p w:rsidR="00EA4B03" w:rsidRDefault="00EA4B03">
            <w:pPr>
              <w:pStyle w:val="ConsPlusNormal"/>
              <w:jc w:val="center"/>
            </w:pPr>
            <w:r>
              <w:t>8</w:t>
            </w:r>
          </w:p>
        </w:tc>
        <w:tc>
          <w:tcPr>
            <w:tcW w:w="907" w:type="dxa"/>
          </w:tcPr>
          <w:p w:rsidR="00EA4B03" w:rsidRDefault="00EA4B03">
            <w:pPr>
              <w:pStyle w:val="ConsPlusNormal"/>
              <w:jc w:val="center"/>
            </w:pPr>
            <w:r>
              <w:t>9</w:t>
            </w:r>
          </w:p>
        </w:tc>
        <w:tc>
          <w:tcPr>
            <w:tcW w:w="850" w:type="dxa"/>
          </w:tcPr>
          <w:p w:rsidR="00EA4B03" w:rsidRDefault="00EA4B03">
            <w:pPr>
              <w:pStyle w:val="ConsPlusNormal"/>
              <w:jc w:val="center"/>
            </w:pPr>
            <w:r>
              <w:t>10</w:t>
            </w:r>
          </w:p>
        </w:tc>
        <w:tc>
          <w:tcPr>
            <w:tcW w:w="1077" w:type="dxa"/>
          </w:tcPr>
          <w:p w:rsidR="00EA4B03" w:rsidRDefault="00EA4B03">
            <w:pPr>
              <w:pStyle w:val="ConsPlusNormal"/>
              <w:jc w:val="center"/>
            </w:pPr>
            <w:r>
              <w:t>11</w:t>
            </w:r>
          </w:p>
        </w:tc>
        <w:tc>
          <w:tcPr>
            <w:tcW w:w="794" w:type="dxa"/>
            <w:tcBorders>
              <w:right w:val="nil"/>
            </w:tcBorders>
          </w:tcPr>
          <w:p w:rsidR="00EA4B03" w:rsidRDefault="00EA4B03">
            <w:pPr>
              <w:pStyle w:val="ConsPlusNormal"/>
              <w:jc w:val="center"/>
            </w:pPr>
            <w:r>
              <w:t>12</w:t>
            </w:r>
          </w:p>
        </w:tc>
      </w:tr>
      <w:tr w:rsidR="00EA4B03">
        <w:tblPrEx>
          <w:tblBorders>
            <w:right w:val="single" w:sz="4" w:space="0" w:color="auto"/>
          </w:tblBorders>
        </w:tblPrEx>
        <w:tc>
          <w:tcPr>
            <w:tcW w:w="2154" w:type="dxa"/>
            <w:tcBorders>
              <w:left w:val="nil"/>
            </w:tcBorders>
          </w:tcPr>
          <w:p w:rsidR="00EA4B03" w:rsidRDefault="00EA4B03">
            <w:pPr>
              <w:pStyle w:val="ConsPlusNormal"/>
            </w:pPr>
          </w:p>
        </w:tc>
        <w:tc>
          <w:tcPr>
            <w:tcW w:w="806" w:type="dxa"/>
            <w:vAlign w:val="bottom"/>
          </w:tcPr>
          <w:p w:rsidR="00EA4B03" w:rsidRDefault="00EA4B03">
            <w:pPr>
              <w:pStyle w:val="ConsPlusNormal"/>
              <w:jc w:val="center"/>
            </w:pPr>
            <w:r>
              <w:t>0100</w:t>
            </w:r>
          </w:p>
        </w:tc>
        <w:tc>
          <w:tcPr>
            <w:tcW w:w="1304"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850" w:type="dxa"/>
            <w:vAlign w:val="bottom"/>
          </w:tcPr>
          <w:p w:rsidR="00EA4B03" w:rsidRDefault="00EA4B03">
            <w:pPr>
              <w:pStyle w:val="ConsPlusNormal"/>
            </w:pPr>
          </w:p>
        </w:tc>
        <w:tc>
          <w:tcPr>
            <w:tcW w:w="794" w:type="dxa"/>
            <w:vAlign w:val="bottom"/>
          </w:tcPr>
          <w:p w:rsidR="00EA4B03" w:rsidRDefault="00EA4B03">
            <w:pPr>
              <w:pStyle w:val="ConsPlusNormal"/>
            </w:pPr>
          </w:p>
        </w:tc>
        <w:tc>
          <w:tcPr>
            <w:tcW w:w="1077" w:type="dxa"/>
            <w:vAlign w:val="bottom"/>
          </w:tcPr>
          <w:p w:rsidR="00EA4B03" w:rsidRDefault="00EA4B03">
            <w:pPr>
              <w:pStyle w:val="ConsPlusNormal"/>
            </w:pPr>
          </w:p>
        </w:tc>
        <w:tc>
          <w:tcPr>
            <w:tcW w:w="907"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794" w:type="dxa"/>
            <w:vAlign w:val="bottom"/>
          </w:tcPr>
          <w:p w:rsidR="00EA4B03" w:rsidRDefault="00EA4B03">
            <w:pPr>
              <w:pStyle w:val="ConsPlusNormal"/>
            </w:pPr>
          </w:p>
        </w:tc>
      </w:tr>
      <w:tr w:rsidR="00EA4B03">
        <w:tblPrEx>
          <w:tblBorders>
            <w:right w:val="single" w:sz="4" w:space="0" w:color="auto"/>
          </w:tblBorders>
        </w:tblPrEx>
        <w:tc>
          <w:tcPr>
            <w:tcW w:w="2154" w:type="dxa"/>
            <w:tcBorders>
              <w:left w:val="nil"/>
            </w:tcBorders>
          </w:tcPr>
          <w:p w:rsidR="00EA4B03" w:rsidRDefault="00EA4B03">
            <w:pPr>
              <w:pStyle w:val="ConsPlusNormal"/>
            </w:pPr>
          </w:p>
        </w:tc>
        <w:tc>
          <w:tcPr>
            <w:tcW w:w="806" w:type="dxa"/>
            <w:vAlign w:val="bottom"/>
          </w:tcPr>
          <w:p w:rsidR="00EA4B03" w:rsidRDefault="00EA4B03">
            <w:pPr>
              <w:pStyle w:val="ConsPlusNormal"/>
              <w:jc w:val="center"/>
            </w:pPr>
            <w:r>
              <w:t>0200</w:t>
            </w:r>
          </w:p>
        </w:tc>
        <w:tc>
          <w:tcPr>
            <w:tcW w:w="1304"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850" w:type="dxa"/>
            <w:vAlign w:val="bottom"/>
          </w:tcPr>
          <w:p w:rsidR="00EA4B03" w:rsidRDefault="00EA4B03">
            <w:pPr>
              <w:pStyle w:val="ConsPlusNormal"/>
            </w:pPr>
          </w:p>
        </w:tc>
        <w:tc>
          <w:tcPr>
            <w:tcW w:w="794" w:type="dxa"/>
            <w:vAlign w:val="bottom"/>
          </w:tcPr>
          <w:p w:rsidR="00EA4B03" w:rsidRDefault="00EA4B03">
            <w:pPr>
              <w:pStyle w:val="ConsPlusNormal"/>
            </w:pPr>
          </w:p>
        </w:tc>
        <w:tc>
          <w:tcPr>
            <w:tcW w:w="1077" w:type="dxa"/>
            <w:vAlign w:val="bottom"/>
          </w:tcPr>
          <w:p w:rsidR="00EA4B03" w:rsidRDefault="00EA4B03">
            <w:pPr>
              <w:pStyle w:val="ConsPlusNormal"/>
            </w:pPr>
          </w:p>
        </w:tc>
        <w:tc>
          <w:tcPr>
            <w:tcW w:w="907"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794" w:type="dxa"/>
            <w:vAlign w:val="bottom"/>
          </w:tcPr>
          <w:p w:rsidR="00EA4B03" w:rsidRDefault="00EA4B03">
            <w:pPr>
              <w:pStyle w:val="ConsPlusNormal"/>
            </w:pPr>
          </w:p>
        </w:tc>
      </w:tr>
      <w:tr w:rsidR="00EA4B03">
        <w:tblPrEx>
          <w:tblBorders>
            <w:right w:val="single" w:sz="4" w:space="0" w:color="auto"/>
          </w:tblBorders>
        </w:tblPrEx>
        <w:tc>
          <w:tcPr>
            <w:tcW w:w="2154" w:type="dxa"/>
            <w:tcBorders>
              <w:left w:val="nil"/>
            </w:tcBorders>
          </w:tcPr>
          <w:p w:rsidR="00EA4B03" w:rsidRDefault="00EA4B03">
            <w:pPr>
              <w:pStyle w:val="ConsPlusNormal"/>
            </w:pPr>
          </w:p>
        </w:tc>
        <w:tc>
          <w:tcPr>
            <w:tcW w:w="806" w:type="dxa"/>
            <w:vAlign w:val="bottom"/>
          </w:tcPr>
          <w:p w:rsidR="00EA4B03" w:rsidRDefault="00EA4B03">
            <w:pPr>
              <w:pStyle w:val="ConsPlusNormal"/>
            </w:pPr>
          </w:p>
        </w:tc>
        <w:tc>
          <w:tcPr>
            <w:tcW w:w="1304"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850" w:type="dxa"/>
            <w:vAlign w:val="bottom"/>
          </w:tcPr>
          <w:p w:rsidR="00EA4B03" w:rsidRDefault="00EA4B03">
            <w:pPr>
              <w:pStyle w:val="ConsPlusNormal"/>
            </w:pPr>
          </w:p>
        </w:tc>
        <w:tc>
          <w:tcPr>
            <w:tcW w:w="794" w:type="dxa"/>
            <w:vAlign w:val="bottom"/>
          </w:tcPr>
          <w:p w:rsidR="00EA4B03" w:rsidRDefault="00EA4B03">
            <w:pPr>
              <w:pStyle w:val="ConsPlusNormal"/>
            </w:pPr>
          </w:p>
        </w:tc>
        <w:tc>
          <w:tcPr>
            <w:tcW w:w="1077" w:type="dxa"/>
            <w:vAlign w:val="bottom"/>
          </w:tcPr>
          <w:p w:rsidR="00EA4B03" w:rsidRDefault="00EA4B03">
            <w:pPr>
              <w:pStyle w:val="ConsPlusNormal"/>
            </w:pPr>
          </w:p>
        </w:tc>
        <w:tc>
          <w:tcPr>
            <w:tcW w:w="907"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794" w:type="dxa"/>
            <w:vAlign w:val="bottom"/>
          </w:tcPr>
          <w:p w:rsidR="00EA4B03" w:rsidRDefault="00EA4B03">
            <w:pPr>
              <w:pStyle w:val="ConsPlusNormal"/>
            </w:pPr>
          </w:p>
        </w:tc>
      </w:tr>
      <w:tr w:rsidR="00EA4B03">
        <w:tblPrEx>
          <w:tblBorders>
            <w:right w:val="single" w:sz="4" w:space="0" w:color="auto"/>
          </w:tblBorders>
        </w:tblPrEx>
        <w:tc>
          <w:tcPr>
            <w:tcW w:w="2154" w:type="dxa"/>
            <w:tcBorders>
              <w:left w:val="nil"/>
              <w:bottom w:val="nil"/>
            </w:tcBorders>
          </w:tcPr>
          <w:p w:rsidR="00EA4B03" w:rsidRDefault="00EA4B03">
            <w:pPr>
              <w:pStyle w:val="ConsPlusNormal"/>
              <w:jc w:val="right"/>
            </w:pPr>
            <w:r>
              <w:t>Итого</w:t>
            </w:r>
          </w:p>
        </w:tc>
        <w:tc>
          <w:tcPr>
            <w:tcW w:w="806" w:type="dxa"/>
            <w:vAlign w:val="bottom"/>
          </w:tcPr>
          <w:p w:rsidR="00EA4B03" w:rsidRDefault="00EA4B03">
            <w:pPr>
              <w:pStyle w:val="ConsPlusNormal"/>
              <w:jc w:val="center"/>
            </w:pPr>
            <w:r>
              <w:t>9000</w:t>
            </w:r>
          </w:p>
        </w:tc>
        <w:tc>
          <w:tcPr>
            <w:tcW w:w="1304" w:type="dxa"/>
            <w:vAlign w:val="bottom"/>
          </w:tcPr>
          <w:p w:rsidR="00EA4B03" w:rsidRDefault="00EA4B03">
            <w:pPr>
              <w:pStyle w:val="ConsPlusNormal"/>
              <w:jc w:val="center"/>
            </w:pPr>
            <w:r>
              <w:t>x</w:t>
            </w: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850" w:type="dxa"/>
            <w:vAlign w:val="bottom"/>
          </w:tcPr>
          <w:p w:rsidR="00EA4B03" w:rsidRDefault="00EA4B03">
            <w:pPr>
              <w:pStyle w:val="ConsPlusNormal"/>
            </w:pPr>
          </w:p>
        </w:tc>
        <w:tc>
          <w:tcPr>
            <w:tcW w:w="794"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907" w:type="dxa"/>
            <w:vAlign w:val="bottom"/>
          </w:tcPr>
          <w:p w:rsidR="00EA4B03" w:rsidRDefault="00EA4B03">
            <w:pPr>
              <w:pStyle w:val="ConsPlusNormal"/>
            </w:pP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794" w:type="dxa"/>
            <w:vAlign w:val="bottom"/>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2.2. Расчет доходов от возмещения ущерба, выявленного в связи с  недостачей</w:t>
      </w:r>
    </w:p>
    <w:p w:rsidR="00EA4B03" w:rsidRDefault="00EA4B03">
      <w:pPr>
        <w:pStyle w:val="ConsPlusNonformat"/>
        <w:jc w:val="both"/>
      </w:pPr>
      <w:r>
        <w:t>основных средств</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806"/>
        <w:gridCol w:w="1304"/>
        <w:gridCol w:w="850"/>
        <w:gridCol w:w="1077"/>
        <w:gridCol w:w="850"/>
        <w:gridCol w:w="794"/>
        <w:gridCol w:w="1077"/>
        <w:gridCol w:w="907"/>
        <w:gridCol w:w="850"/>
        <w:gridCol w:w="1077"/>
        <w:gridCol w:w="794"/>
      </w:tblGrid>
      <w:tr w:rsidR="00EA4B03">
        <w:tc>
          <w:tcPr>
            <w:tcW w:w="2154" w:type="dxa"/>
            <w:vMerge w:val="restart"/>
            <w:tcBorders>
              <w:left w:val="nil"/>
            </w:tcBorders>
          </w:tcPr>
          <w:p w:rsidR="00EA4B03" w:rsidRDefault="00EA4B03">
            <w:pPr>
              <w:pStyle w:val="ConsPlusNormal"/>
              <w:jc w:val="center"/>
            </w:pPr>
            <w:r>
              <w:t>Наименование показателя</w:t>
            </w:r>
          </w:p>
        </w:tc>
        <w:tc>
          <w:tcPr>
            <w:tcW w:w="806" w:type="dxa"/>
            <w:vMerge w:val="restart"/>
          </w:tcPr>
          <w:p w:rsidR="00EA4B03" w:rsidRDefault="00EA4B03">
            <w:pPr>
              <w:pStyle w:val="ConsPlusNormal"/>
              <w:jc w:val="center"/>
            </w:pPr>
            <w:r>
              <w:t>Код строки</w:t>
            </w:r>
          </w:p>
        </w:tc>
        <w:tc>
          <w:tcPr>
            <w:tcW w:w="1304" w:type="dxa"/>
            <w:vMerge w:val="restart"/>
          </w:tcPr>
          <w:p w:rsidR="00EA4B03" w:rsidRDefault="00EA4B03">
            <w:pPr>
              <w:pStyle w:val="ConsPlusNormal"/>
              <w:jc w:val="center"/>
            </w:pPr>
            <w:r>
              <w:t>Наименование единицы измерения</w:t>
            </w:r>
          </w:p>
        </w:tc>
        <w:tc>
          <w:tcPr>
            <w:tcW w:w="2777" w:type="dxa"/>
            <w:gridSpan w:val="3"/>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2778" w:type="dxa"/>
            <w:gridSpan w:val="3"/>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2721" w:type="dxa"/>
            <w:gridSpan w:val="3"/>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154" w:type="dxa"/>
            <w:vMerge/>
            <w:tcBorders>
              <w:left w:val="nil"/>
            </w:tcBorders>
          </w:tcPr>
          <w:p w:rsidR="00EA4B03" w:rsidRDefault="00EA4B03">
            <w:pPr>
              <w:pStyle w:val="ConsPlusNormal"/>
            </w:pPr>
          </w:p>
        </w:tc>
        <w:tc>
          <w:tcPr>
            <w:tcW w:w="806" w:type="dxa"/>
            <w:vMerge/>
          </w:tcPr>
          <w:p w:rsidR="00EA4B03" w:rsidRDefault="00EA4B03">
            <w:pPr>
              <w:pStyle w:val="ConsPlusNormal"/>
            </w:pPr>
          </w:p>
        </w:tc>
        <w:tc>
          <w:tcPr>
            <w:tcW w:w="1304" w:type="dxa"/>
            <w:vMerge/>
          </w:tcPr>
          <w:p w:rsidR="00EA4B03" w:rsidRDefault="00EA4B03">
            <w:pPr>
              <w:pStyle w:val="ConsPlusNormal"/>
            </w:pPr>
          </w:p>
        </w:tc>
        <w:tc>
          <w:tcPr>
            <w:tcW w:w="850" w:type="dxa"/>
          </w:tcPr>
          <w:p w:rsidR="00EA4B03" w:rsidRDefault="00EA4B03">
            <w:pPr>
              <w:pStyle w:val="ConsPlusNormal"/>
              <w:jc w:val="center"/>
            </w:pPr>
            <w:r>
              <w:t>цена, руб/ед</w:t>
            </w:r>
          </w:p>
        </w:tc>
        <w:tc>
          <w:tcPr>
            <w:tcW w:w="1077" w:type="dxa"/>
          </w:tcPr>
          <w:p w:rsidR="00EA4B03" w:rsidRDefault="00EA4B03">
            <w:pPr>
              <w:pStyle w:val="ConsPlusNormal"/>
              <w:jc w:val="center"/>
            </w:pPr>
            <w:r>
              <w:t>количество</w:t>
            </w:r>
          </w:p>
        </w:tc>
        <w:tc>
          <w:tcPr>
            <w:tcW w:w="850" w:type="dxa"/>
          </w:tcPr>
          <w:p w:rsidR="00EA4B03" w:rsidRDefault="00EA4B03">
            <w:pPr>
              <w:pStyle w:val="ConsPlusNormal"/>
              <w:jc w:val="center"/>
            </w:pPr>
            <w:r>
              <w:t>сумма</w:t>
            </w:r>
          </w:p>
        </w:tc>
        <w:tc>
          <w:tcPr>
            <w:tcW w:w="794" w:type="dxa"/>
          </w:tcPr>
          <w:p w:rsidR="00EA4B03" w:rsidRDefault="00EA4B03">
            <w:pPr>
              <w:pStyle w:val="ConsPlusNormal"/>
              <w:jc w:val="center"/>
            </w:pPr>
            <w:r>
              <w:t>цена, руб/ед</w:t>
            </w:r>
          </w:p>
        </w:tc>
        <w:tc>
          <w:tcPr>
            <w:tcW w:w="1077" w:type="dxa"/>
          </w:tcPr>
          <w:p w:rsidR="00EA4B03" w:rsidRDefault="00EA4B03">
            <w:pPr>
              <w:pStyle w:val="ConsPlusNormal"/>
              <w:jc w:val="center"/>
            </w:pPr>
            <w:r>
              <w:t>количество</w:t>
            </w:r>
          </w:p>
        </w:tc>
        <w:tc>
          <w:tcPr>
            <w:tcW w:w="907" w:type="dxa"/>
          </w:tcPr>
          <w:p w:rsidR="00EA4B03" w:rsidRDefault="00EA4B03">
            <w:pPr>
              <w:pStyle w:val="ConsPlusNormal"/>
              <w:jc w:val="center"/>
            </w:pPr>
            <w:r>
              <w:t>сумма</w:t>
            </w:r>
          </w:p>
        </w:tc>
        <w:tc>
          <w:tcPr>
            <w:tcW w:w="850" w:type="dxa"/>
          </w:tcPr>
          <w:p w:rsidR="00EA4B03" w:rsidRDefault="00EA4B03">
            <w:pPr>
              <w:pStyle w:val="ConsPlusNormal"/>
              <w:jc w:val="center"/>
            </w:pPr>
            <w:r>
              <w:t>цена, руб/ед</w:t>
            </w:r>
          </w:p>
        </w:tc>
        <w:tc>
          <w:tcPr>
            <w:tcW w:w="1077" w:type="dxa"/>
          </w:tcPr>
          <w:p w:rsidR="00EA4B03" w:rsidRDefault="00EA4B03">
            <w:pPr>
              <w:pStyle w:val="ConsPlusNormal"/>
              <w:jc w:val="center"/>
            </w:pPr>
            <w:r>
              <w:t>количество</w:t>
            </w:r>
          </w:p>
        </w:tc>
        <w:tc>
          <w:tcPr>
            <w:tcW w:w="794" w:type="dxa"/>
            <w:tcBorders>
              <w:right w:val="nil"/>
            </w:tcBorders>
          </w:tcPr>
          <w:p w:rsidR="00EA4B03" w:rsidRDefault="00EA4B03">
            <w:pPr>
              <w:pStyle w:val="ConsPlusNormal"/>
              <w:jc w:val="center"/>
            </w:pPr>
            <w:r>
              <w:t>сумма</w:t>
            </w:r>
          </w:p>
        </w:tc>
      </w:tr>
      <w:tr w:rsidR="00EA4B03">
        <w:tc>
          <w:tcPr>
            <w:tcW w:w="2154" w:type="dxa"/>
            <w:tcBorders>
              <w:left w:val="nil"/>
            </w:tcBorders>
          </w:tcPr>
          <w:p w:rsidR="00EA4B03" w:rsidRDefault="00EA4B03">
            <w:pPr>
              <w:pStyle w:val="ConsPlusNormal"/>
              <w:jc w:val="center"/>
            </w:pPr>
            <w:r>
              <w:t>1</w:t>
            </w:r>
          </w:p>
        </w:tc>
        <w:tc>
          <w:tcPr>
            <w:tcW w:w="806" w:type="dxa"/>
          </w:tcPr>
          <w:p w:rsidR="00EA4B03" w:rsidRDefault="00EA4B03">
            <w:pPr>
              <w:pStyle w:val="ConsPlusNormal"/>
              <w:jc w:val="center"/>
            </w:pPr>
            <w:r>
              <w:t>2</w:t>
            </w:r>
          </w:p>
        </w:tc>
        <w:tc>
          <w:tcPr>
            <w:tcW w:w="1304" w:type="dxa"/>
          </w:tcPr>
          <w:p w:rsidR="00EA4B03" w:rsidRDefault="00EA4B03">
            <w:pPr>
              <w:pStyle w:val="ConsPlusNormal"/>
              <w:jc w:val="center"/>
            </w:pPr>
            <w:r>
              <w:t>3</w:t>
            </w:r>
          </w:p>
        </w:tc>
        <w:tc>
          <w:tcPr>
            <w:tcW w:w="850" w:type="dxa"/>
          </w:tcPr>
          <w:p w:rsidR="00EA4B03" w:rsidRDefault="00EA4B03">
            <w:pPr>
              <w:pStyle w:val="ConsPlusNormal"/>
              <w:jc w:val="center"/>
            </w:pPr>
            <w:r>
              <w:t>4</w:t>
            </w:r>
          </w:p>
        </w:tc>
        <w:tc>
          <w:tcPr>
            <w:tcW w:w="1077" w:type="dxa"/>
          </w:tcPr>
          <w:p w:rsidR="00EA4B03" w:rsidRDefault="00EA4B03">
            <w:pPr>
              <w:pStyle w:val="ConsPlusNormal"/>
              <w:jc w:val="center"/>
            </w:pPr>
            <w:r>
              <w:t>5</w:t>
            </w:r>
          </w:p>
        </w:tc>
        <w:tc>
          <w:tcPr>
            <w:tcW w:w="850" w:type="dxa"/>
          </w:tcPr>
          <w:p w:rsidR="00EA4B03" w:rsidRDefault="00EA4B03">
            <w:pPr>
              <w:pStyle w:val="ConsPlusNormal"/>
              <w:jc w:val="center"/>
            </w:pPr>
            <w:r>
              <w:t>6</w:t>
            </w:r>
          </w:p>
        </w:tc>
        <w:tc>
          <w:tcPr>
            <w:tcW w:w="794" w:type="dxa"/>
          </w:tcPr>
          <w:p w:rsidR="00EA4B03" w:rsidRDefault="00EA4B03">
            <w:pPr>
              <w:pStyle w:val="ConsPlusNormal"/>
              <w:jc w:val="center"/>
            </w:pPr>
            <w:r>
              <w:t>7</w:t>
            </w:r>
          </w:p>
        </w:tc>
        <w:tc>
          <w:tcPr>
            <w:tcW w:w="1077" w:type="dxa"/>
          </w:tcPr>
          <w:p w:rsidR="00EA4B03" w:rsidRDefault="00EA4B03">
            <w:pPr>
              <w:pStyle w:val="ConsPlusNormal"/>
              <w:jc w:val="center"/>
            </w:pPr>
            <w:r>
              <w:t>8</w:t>
            </w:r>
          </w:p>
        </w:tc>
        <w:tc>
          <w:tcPr>
            <w:tcW w:w="907" w:type="dxa"/>
          </w:tcPr>
          <w:p w:rsidR="00EA4B03" w:rsidRDefault="00EA4B03">
            <w:pPr>
              <w:pStyle w:val="ConsPlusNormal"/>
              <w:jc w:val="center"/>
            </w:pPr>
            <w:r>
              <w:t>9</w:t>
            </w:r>
          </w:p>
        </w:tc>
        <w:tc>
          <w:tcPr>
            <w:tcW w:w="850" w:type="dxa"/>
          </w:tcPr>
          <w:p w:rsidR="00EA4B03" w:rsidRDefault="00EA4B03">
            <w:pPr>
              <w:pStyle w:val="ConsPlusNormal"/>
              <w:jc w:val="center"/>
            </w:pPr>
            <w:r>
              <w:t>10</w:t>
            </w:r>
          </w:p>
        </w:tc>
        <w:tc>
          <w:tcPr>
            <w:tcW w:w="1077" w:type="dxa"/>
          </w:tcPr>
          <w:p w:rsidR="00EA4B03" w:rsidRDefault="00EA4B03">
            <w:pPr>
              <w:pStyle w:val="ConsPlusNormal"/>
              <w:jc w:val="center"/>
            </w:pPr>
            <w:r>
              <w:t>11</w:t>
            </w:r>
          </w:p>
        </w:tc>
        <w:tc>
          <w:tcPr>
            <w:tcW w:w="794" w:type="dxa"/>
            <w:tcBorders>
              <w:right w:val="nil"/>
            </w:tcBorders>
          </w:tcPr>
          <w:p w:rsidR="00EA4B03" w:rsidRDefault="00EA4B03">
            <w:pPr>
              <w:pStyle w:val="ConsPlusNormal"/>
              <w:jc w:val="center"/>
            </w:pPr>
            <w:r>
              <w:t>12</w:t>
            </w:r>
          </w:p>
        </w:tc>
      </w:tr>
      <w:tr w:rsidR="00EA4B03">
        <w:tblPrEx>
          <w:tblBorders>
            <w:right w:val="single" w:sz="4" w:space="0" w:color="auto"/>
          </w:tblBorders>
        </w:tblPrEx>
        <w:tc>
          <w:tcPr>
            <w:tcW w:w="2154" w:type="dxa"/>
            <w:tcBorders>
              <w:left w:val="nil"/>
            </w:tcBorders>
          </w:tcPr>
          <w:p w:rsidR="00EA4B03" w:rsidRDefault="00EA4B03">
            <w:pPr>
              <w:pStyle w:val="ConsPlusNormal"/>
            </w:pPr>
          </w:p>
        </w:tc>
        <w:tc>
          <w:tcPr>
            <w:tcW w:w="806" w:type="dxa"/>
            <w:vAlign w:val="bottom"/>
          </w:tcPr>
          <w:p w:rsidR="00EA4B03" w:rsidRDefault="00EA4B03">
            <w:pPr>
              <w:pStyle w:val="ConsPlusNormal"/>
              <w:jc w:val="center"/>
            </w:pPr>
            <w:r>
              <w:t>0100</w:t>
            </w:r>
          </w:p>
        </w:tc>
        <w:tc>
          <w:tcPr>
            <w:tcW w:w="1304"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850" w:type="dxa"/>
            <w:vAlign w:val="bottom"/>
          </w:tcPr>
          <w:p w:rsidR="00EA4B03" w:rsidRDefault="00EA4B03">
            <w:pPr>
              <w:pStyle w:val="ConsPlusNormal"/>
            </w:pPr>
          </w:p>
        </w:tc>
        <w:tc>
          <w:tcPr>
            <w:tcW w:w="794" w:type="dxa"/>
            <w:vAlign w:val="bottom"/>
          </w:tcPr>
          <w:p w:rsidR="00EA4B03" w:rsidRDefault="00EA4B03">
            <w:pPr>
              <w:pStyle w:val="ConsPlusNormal"/>
            </w:pPr>
          </w:p>
        </w:tc>
        <w:tc>
          <w:tcPr>
            <w:tcW w:w="1077" w:type="dxa"/>
            <w:vAlign w:val="bottom"/>
          </w:tcPr>
          <w:p w:rsidR="00EA4B03" w:rsidRDefault="00EA4B03">
            <w:pPr>
              <w:pStyle w:val="ConsPlusNormal"/>
            </w:pPr>
          </w:p>
        </w:tc>
        <w:tc>
          <w:tcPr>
            <w:tcW w:w="907"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794" w:type="dxa"/>
            <w:vAlign w:val="bottom"/>
          </w:tcPr>
          <w:p w:rsidR="00EA4B03" w:rsidRDefault="00EA4B03">
            <w:pPr>
              <w:pStyle w:val="ConsPlusNormal"/>
            </w:pPr>
          </w:p>
        </w:tc>
      </w:tr>
      <w:tr w:rsidR="00EA4B03">
        <w:tblPrEx>
          <w:tblBorders>
            <w:right w:val="single" w:sz="4" w:space="0" w:color="auto"/>
          </w:tblBorders>
        </w:tblPrEx>
        <w:tc>
          <w:tcPr>
            <w:tcW w:w="2154" w:type="dxa"/>
            <w:tcBorders>
              <w:left w:val="nil"/>
            </w:tcBorders>
          </w:tcPr>
          <w:p w:rsidR="00EA4B03" w:rsidRDefault="00EA4B03">
            <w:pPr>
              <w:pStyle w:val="ConsPlusNormal"/>
            </w:pPr>
          </w:p>
        </w:tc>
        <w:tc>
          <w:tcPr>
            <w:tcW w:w="806" w:type="dxa"/>
            <w:vAlign w:val="bottom"/>
          </w:tcPr>
          <w:p w:rsidR="00EA4B03" w:rsidRDefault="00EA4B03">
            <w:pPr>
              <w:pStyle w:val="ConsPlusNormal"/>
              <w:jc w:val="center"/>
            </w:pPr>
            <w:r>
              <w:t>0200</w:t>
            </w:r>
          </w:p>
        </w:tc>
        <w:tc>
          <w:tcPr>
            <w:tcW w:w="1304"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850" w:type="dxa"/>
            <w:vAlign w:val="bottom"/>
          </w:tcPr>
          <w:p w:rsidR="00EA4B03" w:rsidRDefault="00EA4B03">
            <w:pPr>
              <w:pStyle w:val="ConsPlusNormal"/>
            </w:pPr>
          </w:p>
        </w:tc>
        <w:tc>
          <w:tcPr>
            <w:tcW w:w="794" w:type="dxa"/>
            <w:vAlign w:val="bottom"/>
          </w:tcPr>
          <w:p w:rsidR="00EA4B03" w:rsidRDefault="00EA4B03">
            <w:pPr>
              <w:pStyle w:val="ConsPlusNormal"/>
            </w:pPr>
          </w:p>
        </w:tc>
        <w:tc>
          <w:tcPr>
            <w:tcW w:w="1077" w:type="dxa"/>
            <w:vAlign w:val="bottom"/>
          </w:tcPr>
          <w:p w:rsidR="00EA4B03" w:rsidRDefault="00EA4B03">
            <w:pPr>
              <w:pStyle w:val="ConsPlusNormal"/>
            </w:pPr>
          </w:p>
        </w:tc>
        <w:tc>
          <w:tcPr>
            <w:tcW w:w="907"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794" w:type="dxa"/>
            <w:vAlign w:val="bottom"/>
          </w:tcPr>
          <w:p w:rsidR="00EA4B03" w:rsidRDefault="00EA4B03">
            <w:pPr>
              <w:pStyle w:val="ConsPlusNormal"/>
            </w:pPr>
          </w:p>
        </w:tc>
      </w:tr>
      <w:tr w:rsidR="00EA4B03">
        <w:tblPrEx>
          <w:tblBorders>
            <w:right w:val="single" w:sz="4" w:space="0" w:color="auto"/>
          </w:tblBorders>
        </w:tblPrEx>
        <w:tc>
          <w:tcPr>
            <w:tcW w:w="2154" w:type="dxa"/>
            <w:tcBorders>
              <w:left w:val="nil"/>
            </w:tcBorders>
          </w:tcPr>
          <w:p w:rsidR="00EA4B03" w:rsidRDefault="00EA4B03">
            <w:pPr>
              <w:pStyle w:val="ConsPlusNormal"/>
            </w:pPr>
          </w:p>
        </w:tc>
        <w:tc>
          <w:tcPr>
            <w:tcW w:w="806" w:type="dxa"/>
            <w:vAlign w:val="bottom"/>
          </w:tcPr>
          <w:p w:rsidR="00EA4B03" w:rsidRDefault="00EA4B03">
            <w:pPr>
              <w:pStyle w:val="ConsPlusNormal"/>
            </w:pPr>
          </w:p>
        </w:tc>
        <w:tc>
          <w:tcPr>
            <w:tcW w:w="1304"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850" w:type="dxa"/>
            <w:vAlign w:val="bottom"/>
          </w:tcPr>
          <w:p w:rsidR="00EA4B03" w:rsidRDefault="00EA4B03">
            <w:pPr>
              <w:pStyle w:val="ConsPlusNormal"/>
            </w:pPr>
          </w:p>
        </w:tc>
        <w:tc>
          <w:tcPr>
            <w:tcW w:w="794" w:type="dxa"/>
            <w:vAlign w:val="bottom"/>
          </w:tcPr>
          <w:p w:rsidR="00EA4B03" w:rsidRDefault="00EA4B03">
            <w:pPr>
              <w:pStyle w:val="ConsPlusNormal"/>
            </w:pPr>
          </w:p>
        </w:tc>
        <w:tc>
          <w:tcPr>
            <w:tcW w:w="1077" w:type="dxa"/>
            <w:vAlign w:val="bottom"/>
          </w:tcPr>
          <w:p w:rsidR="00EA4B03" w:rsidRDefault="00EA4B03">
            <w:pPr>
              <w:pStyle w:val="ConsPlusNormal"/>
            </w:pPr>
          </w:p>
        </w:tc>
        <w:tc>
          <w:tcPr>
            <w:tcW w:w="907"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794" w:type="dxa"/>
            <w:vAlign w:val="bottom"/>
          </w:tcPr>
          <w:p w:rsidR="00EA4B03" w:rsidRDefault="00EA4B03">
            <w:pPr>
              <w:pStyle w:val="ConsPlusNormal"/>
            </w:pPr>
          </w:p>
        </w:tc>
      </w:tr>
      <w:tr w:rsidR="00EA4B03">
        <w:tblPrEx>
          <w:tblBorders>
            <w:right w:val="single" w:sz="4" w:space="0" w:color="auto"/>
          </w:tblBorders>
        </w:tblPrEx>
        <w:tc>
          <w:tcPr>
            <w:tcW w:w="2154" w:type="dxa"/>
            <w:tcBorders>
              <w:left w:val="nil"/>
              <w:bottom w:val="nil"/>
            </w:tcBorders>
          </w:tcPr>
          <w:p w:rsidR="00EA4B03" w:rsidRDefault="00EA4B03">
            <w:pPr>
              <w:pStyle w:val="ConsPlusNormal"/>
              <w:jc w:val="right"/>
            </w:pPr>
            <w:r>
              <w:lastRenderedPageBreak/>
              <w:t>Итого</w:t>
            </w:r>
          </w:p>
        </w:tc>
        <w:tc>
          <w:tcPr>
            <w:tcW w:w="806" w:type="dxa"/>
            <w:vAlign w:val="bottom"/>
          </w:tcPr>
          <w:p w:rsidR="00EA4B03" w:rsidRDefault="00EA4B03">
            <w:pPr>
              <w:pStyle w:val="ConsPlusNormal"/>
              <w:jc w:val="center"/>
            </w:pPr>
            <w:r>
              <w:t>9000</w:t>
            </w:r>
          </w:p>
        </w:tc>
        <w:tc>
          <w:tcPr>
            <w:tcW w:w="1304" w:type="dxa"/>
            <w:vAlign w:val="bottom"/>
          </w:tcPr>
          <w:p w:rsidR="00EA4B03" w:rsidRDefault="00EA4B03">
            <w:pPr>
              <w:pStyle w:val="ConsPlusNormal"/>
              <w:jc w:val="center"/>
            </w:pPr>
            <w:r>
              <w:t>x</w:t>
            </w: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850" w:type="dxa"/>
            <w:vAlign w:val="bottom"/>
          </w:tcPr>
          <w:p w:rsidR="00EA4B03" w:rsidRDefault="00EA4B03">
            <w:pPr>
              <w:pStyle w:val="ConsPlusNormal"/>
            </w:pPr>
          </w:p>
        </w:tc>
        <w:tc>
          <w:tcPr>
            <w:tcW w:w="794"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907" w:type="dxa"/>
            <w:vAlign w:val="bottom"/>
          </w:tcPr>
          <w:p w:rsidR="00EA4B03" w:rsidRDefault="00EA4B03">
            <w:pPr>
              <w:pStyle w:val="ConsPlusNormal"/>
            </w:pP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794" w:type="dxa"/>
            <w:vAlign w:val="bottom"/>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2.3. Расчет иных доходов от выбытия основных средств</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806"/>
        <w:gridCol w:w="1304"/>
        <w:gridCol w:w="850"/>
        <w:gridCol w:w="1077"/>
        <w:gridCol w:w="850"/>
        <w:gridCol w:w="794"/>
        <w:gridCol w:w="1077"/>
        <w:gridCol w:w="907"/>
        <w:gridCol w:w="850"/>
        <w:gridCol w:w="1077"/>
        <w:gridCol w:w="794"/>
      </w:tblGrid>
      <w:tr w:rsidR="00EA4B03">
        <w:tc>
          <w:tcPr>
            <w:tcW w:w="2154" w:type="dxa"/>
            <w:vMerge w:val="restart"/>
            <w:tcBorders>
              <w:left w:val="nil"/>
            </w:tcBorders>
          </w:tcPr>
          <w:p w:rsidR="00EA4B03" w:rsidRDefault="00EA4B03">
            <w:pPr>
              <w:pStyle w:val="ConsPlusNormal"/>
              <w:jc w:val="center"/>
            </w:pPr>
            <w:r>
              <w:t>Наименование показателя</w:t>
            </w:r>
          </w:p>
        </w:tc>
        <w:tc>
          <w:tcPr>
            <w:tcW w:w="806" w:type="dxa"/>
            <w:vMerge w:val="restart"/>
          </w:tcPr>
          <w:p w:rsidR="00EA4B03" w:rsidRDefault="00EA4B03">
            <w:pPr>
              <w:pStyle w:val="ConsPlusNormal"/>
              <w:jc w:val="center"/>
            </w:pPr>
            <w:r>
              <w:t>Код строки</w:t>
            </w:r>
          </w:p>
        </w:tc>
        <w:tc>
          <w:tcPr>
            <w:tcW w:w="1304" w:type="dxa"/>
            <w:vMerge w:val="restart"/>
          </w:tcPr>
          <w:p w:rsidR="00EA4B03" w:rsidRDefault="00EA4B03">
            <w:pPr>
              <w:pStyle w:val="ConsPlusNormal"/>
              <w:jc w:val="center"/>
            </w:pPr>
            <w:r>
              <w:t>Наименование единицы измерения</w:t>
            </w:r>
          </w:p>
        </w:tc>
        <w:tc>
          <w:tcPr>
            <w:tcW w:w="2777" w:type="dxa"/>
            <w:gridSpan w:val="3"/>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2778" w:type="dxa"/>
            <w:gridSpan w:val="3"/>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2721" w:type="dxa"/>
            <w:gridSpan w:val="3"/>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154" w:type="dxa"/>
            <w:vMerge/>
            <w:tcBorders>
              <w:left w:val="nil"/>
            </w:tcBorders>
          </w:tcPr>
          <w:p w:rsidR="00EA4B03" w:rsidRDefault="00EA4B03">
            <w:pPr>
              <w:pStyle w:val="ConsPlusNormal"/>
            </w:pPr>
          </w:p>
        </w:tc>
        <w:tc>
          <w:tcPr>
            <w:tcW w:w="806" w:type="dxa"/>
            <w:vMerge/>
          </w:tcPr>
          <w:p w:rsidR="00EA4B03" w:rsidRDefault="00EA4B03">
            <w:pPr>
              <w:pStyle w:val="ConsPlusNormal"/>
            </w:pPr>
          </w:p>
        </w:tc>
        <w:tc>
          <w:tcPr>
            <w:tcW w:w="1304" w:type="dxa"/>
            <w:vMerge/>
          </w:tcPr>
          <w:p w:rsidR="00EA4B03" w:rsidRDefault="00EA4B03">
            <w:pPr>
              <w:pStyle w:val="ConsPlusNormal"/>
            </w:pPr>
          </w:p>
        </w:tc>
        <w:tc>
          <w:tcPr>
            <w:tcW w:w="850" w:type="dxa"/>
          </w:tcPr>
          <w:p w:rsidR="00EA4B03" w:rsidRDefault="00EA4B03">
            <w:pPr>
              <w:pStyle w:val="ConsPlusNormal"/>
              <w:jc w:val="center"/>
            </w:pPr>
            <w:r>
              <w:t>цена, руб/ед</w:t>
            </w:r>
          </w:p>
        </w:tc>
        <w:tc>
          <w:tcPr>
            <w:tcW w:w="1077" w:type="dxa"/>
          </w:tcPr>
          <w:p w:rsidR="00EA4B03" w:rsidRDefault="00EA4B03">
            <w:pPr>
              <w:pStyle w:val="ConsPlusNormal"/>
              <w:jc w:val="center"/>
            </w:pPr>
            <w:r>
              <w:t>количество</w:t>
            </w:r>
          </w:p>
        </w:tc>
        <w:tc>
          <w:tcPr>
            <w:tcW w:w="850" w:type="dxa"/>
          </w:tcPr>
          <w:p w:rsidR="00EA4B03" w:rsidRDefault="00EA4B03">
            <w:pPr>
              <w:pStyle w:val="ConsPlusNormal"/>
              <w:jc w:val="center"/>
            </w:pPr>
            <w:r>
              <w:t>сумма</w:t>
            </w:r>
          </w:p>
        </w:tc>
        <w:tc>
          <w:tcPr>
            <w:tcW w:w="794" w:type="dxa"/>
          </w:tcPr>
          <w:p w:rsidR="00EA4B03" w:rsidRDefault="00EA4B03">
            <w:pPr>
              <w:pStyle w:val="ConsPlusNormal"/>
              <w:jc w:val="center"/>
            </w:pPr>
            <w:r>
              <w:t>цена, руб/ед</w:t>
            </w:r>
          </w:p>
        </w:tc>
        <w:tc>
          <w:tcPr>
            <w:tcW w:w="1077" w:type="dxa"/>
          </w:tcPr>
          <w:p w:rsidR="00EA4B03" w:rsidRDefault="00EA4B03">
            <w:pPr>
              <w:pStyle w:val="ConsPlusNormal"/>
              <w:jc w:val="center"/>
            </w:pPr>
            <w:r>
              <w:t>количество</w:t>
            </w:r>
          </w:p>
        </w:tc>
        <w:tc>
          <w:tcPr>
            <w:tcW w:w="907" w:type="dxa"/>
          </w:tcPr>
          <w:p w:rsidR="00EA4B03" w:rsidRDefault="00EA4B03">
            <w:pPr>
              <w:pStyle w:val="ConsPlusNormal"/>
              <w:jc w:val="center"/>
            </w:pPr>
            <w:r>
              <w:t>сумма</w:t>
            </w:r>
          </w:p>
        </w:tc>
        <w:tc>
          <w:tcPr>
            <w:tcW w:w="850" w:type="dxa"/>
          </w:tcPr>
          <w:p w:rsidR="00EA4B03" w:rsidRDefault="00EA4B03">
            <w:pPr>
              <w:pStyle w:val="ConsPlusNormal"/>
              <w:jc w:val="center"/>
            </w:pPr>
            <w:r>
              <w:t>цена, руб/ед</w:t>
            </w:r>
          </w:p>
        </w:tc>
        <w:tc>
          <w:tcPr>
            <w:tcW w:w="1077" w:type="dxa"/>
          </w:tcPr>
          <w:p w:rsidR="00EA4B03" w:rsidRDefault="00EA4B03">
            <w:pPr>
              <w:pStyle w:val="ConsPlusNormal"/>
              <w:jc w:val="center"/>
            </w:pPr>
            <w:r>
              <w:t>количество</w:t>
            </w:r>
          </w:p>
        </w:tc>
        <w:tc>
          <w:tcPr>
            <w:tcW w:w="794" w:type="dxa"/>
            <w:tcBorders>
              <w:right w:val="nil"/>
            </w:tcBorders>
          </w:tcPr>
          <w:p w:rsidR="00EA4B03" w:rsidRDefault="00EA4B03">
            <w:pPr>
              <w:pStyle w:val="ConsPlusNormal"/>
              <w:jc w:val="center"/>
            </w:pPr>
            <w:r>
              <w:t>сумма</w:t>
            </w:r>
          </w:p>
        </w:tc>
      </w:tr>
      <w:tr w:rsidR="00EA4B03">
        <w:tc>
          <w:tcPr>
            <w:tcW w:w="2154" w:type="dxa"/>
            <w:tcBorders>
              <w:left w:val="nil"/>
            </w:tcBorders>
          </w:tcPr>
          <w:p w:rsidR="00EA4B03" w:rsidRDefault="00EA4B03">
            <w:pPr>
              <w:pStyle w:val="ConsPlusNormal"/>
              <w:jc w:val="center"/>
            </w:pPr>
            <w:r>
              <w:t>1</w:t>
            </w:r>
          </w:p>
        </w:tc>
        <w:tc>
          <w:tcPr>
            <w:tcW w:w="806" w:type="dxa"/>
          </w:tcPr>
          <w:p w:rsidR="00EA4B03" w:rsidRDefault="00EA4B03">
            <w:pPr>
              <w:pStyle w:val="ConsPlusNormal"/>
              <w:jc w:val="center"/>
            </w:pPr>
            <w:r>
              <w:t>2</w:t>
            </w:r>
          </w:p>
        </w:tc>
        <w:tc>
          <w:tcPr>
            <w:tcW w:w="1304" w:type="dxa"/>
          </w:tcPr>
          <w:p w:rsidR="00EA4B03" w:rsidRDefault="00EA4B03">
            <w:pPr>
              <w:pStyle w:val="ConsPlusNormal"/>
              <w:jc w:val="center"/>
            </w:pPr>
            <w:r>
              <w:t>3</w:t>
            </w:r>
          </w:p>
        </w:tc>
        <w:tc>
          <w:tcPr>
            <w:tcW w:w="850" w:type="dxa"/>
          </w:tcPr>
          <w:p w:rsidR="00EA4B03" w:rsidRDefault="00EA4B03">
            <w:pPr>
              <w:pStyle w:val="ConsPlusNormal"/>
              <w:jc w:val="center"/>
            </w:pPr>
            <w:r>
              <w:t>4</w:t>
            </w:r>
          </w:p>
        </w:tc>
        <w:tc>
          <w:tcPr>
            <w:tcW w:w="1077" w:type="dxa"/>
          </w:tcPr>
          <w:p w:rsidR="00EA4B03" w:rsidRDefault="00EA4B03">
            <w:pPr>
              <w:pStyle w:val="ConsPlusNormal"/>
              <w:jc w:val="center"/>
            </w:pPr>
            <w:r>
              <w:t>5</w:t>
            </w:r>
          </w:p>
        </w:tc>
        <w:tc>
          <w:tcPr>
            <w:tcW w:w="850" w:type="dxa"/>
          </w:tcPr>
          <w:p w:rsidR="00EA4B03" w:rsidRDefault="00EA4B03">
            <w:pPr>
              <w:pStyle w:val="ConsPlusNormal"/>
              <w:jc w:val="center"/>
            </w:pPr>
            <w:r>
              <w:t>6</w:t>
            </w:r>
          </w:p>
        </w:tc>
        <w:tc>
          <w:tcPr>
            <w:tcW w:w="794" w:type="dxa"/>
          </w:tcPr>
          <w:p w:rsidR="00EA4B03" w:rsidRDefault="00EA4B03">
            <w:pPr>
              <w:pStyle w:val="ConsPlusNormal"/>
              <w:jc w:val="center"/>
            </w:pPr>
            <w:r>
              <w:t>7</w:t>
            </w:r>
          </w:p>
        </w:tc>
        <w:tc>
          <w:tcPr>
            <w:tcW w:w="1077" w:type="dxa"/>
          </w:tcPr>
          <w:p w:rsidR="00EA4B03" w:rsidRDefault="00EA4B03">
            <w:pPr>
              <w:pStyle w:val="ConsPlusNormal"/>
              <w:jc w:val="center"/>
            </w:pPr>
            <w:r>
              <w:t>8</w:t>
            </w:r>
          </w:p>
        </w:tc>
        <w:tc>
          <w:tcPr>
            <w:tcW w:w="907" w:type="dxa"/>
          </w:tcPr>
          <w:p w:rsidR="00EA4B03" w:rsidRDefault="00EA4B03">
            <w:pPr>
              <w:pStyle w:val="ConsPlusNormal"/>
              <w:jc w:val="center"/>
            </w:pPr>
            <w:r>
              <w:t>9</w:t>
            </w:r>
          </w:p>
        </w:tc>
        <w:tc>
          <w:tcPr>
            <w:tcW w:w="850" w:type="dxa"/>
          </w:tcPr>
          <w:p w:rsidR="00EA4B03" w:rsidRDefault="00EA4B03">
            <w:pPr>
              <w:pStyle w:val="ConsPlusNormal"/>
              <w:jc w:val="center"/>
            </w:pPr>
            <w:r>
              <w:t>10</w:t>
            </w:r>
          </w:p>
        </w:tc>
        <w:tc>
          <w:tcPr>
            <w:tcW w:w="1077" w:type="dxa"/>
          </w:tcPr>
          <w:p w:rsidR="00EA4B03" w:rsidRDefault="00EA4B03">
            <w:pPr>
              <w:pStyle w:val="ConsPlusNormal"/>
              <w:jc w:val="center"/>
            </w:pPr>
            <w:r>
              <w:t>11</w:t>
            </w:r>
          </w:p>
        </w:tc>
        <w:tc>
          <w:tcPr>
            <w:tcW w:w="794" w:type="dxa"/>
            <w:tcBorders>
              <w:right w:val="nil"/>
            </w:tcBorders>
          </w:tcPr>
          <w:p w:rsidR="00EA4B03" w:rsidRDefault="00EA4B03">
            <w:pPr>
              <w:pStyle w:val="ConsPlusNormal"/>
              <w:jc w:val="center"/>
            </w:pPr>
            <w:r>
              <w:t>12</w:t>
            </w:r>
          </w:p>
        </w:tc>
      </w:tr>
      <w:tr w:rsidR="00EA4B03">
        <w:tblPrEx>
          <w:tblBorders>
            <w:right w:val="single" w:sz="4" w:space="0" w:color="auto"/>
          </w:tblBorders>
        </w:tblPrEx>
        <w:tc>
          <w:tcPr>
            <w:tcW w:w="2154" w:type="dxa"/>
            <w:tcBorders>
              <w:left w:val="nil"/>
            </w:tcBorders>
          </w:tcPr>
          <w:p w:rsidR="00EA4B03" w:rsidRDefault="00EA4B03">
            <w:pPr>
              <w:pStyle w:val="ConsPlusNormal"/>
            </w:pPr>
          </w:p>
        </w:tc>
        <w:tc>
          <w:tcPr>
            <w:tcW w:w="806" w:type="dxa"/>
            <w:vAlign w:val="bottom"/>
          </w:tcPr>
          <w:p w:rsidR="00EA4B03" w:rsidRDefault="00EA4B03">
            <w:pPr>
              <w:pStyle w:val="ConsPlusNormal"/>
              <w:jc w:val="center"/>
            </w:pPr>
            <w:r>
              <w:t>0100</w:t>
            </w:r>
          </w:p>
        </w:tc>
        <w:tc>
          <w:tcPr>
            <w:tcW w:w="1304"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850" w:type="dxa"/>
            <w:vAlign w:val="bottom"/>
          </w:tcPr>
          <w:p w:rsidR="00EA4B03" w:rsidRDefault="00EA4B03">
            <w:pPr>
              <w:pStyle w:val="ConsPlusNormal"/>
            </w:pPr>
          </w:p>
        </w:tc>
        <w:tc>
          <w:tcPr>
            <w:tcW w:w="794" w:type="dxa"/>
            <w:vAlign w:val="bottom"/>
          </w:tcPr>
          <w:p w:rsidR="00EA4B03" w:rsidRDefault="00EA4B03">
            <w:pPr>
              <w:pStyle w:val="ConsPlusNormal"/>
            </w:pPr>
          </w:p>
        </w:tc>
        <w:tc>
          <w:tcPr>
            <w:tcW w:w="1077" w:type="dxa"/>
            <w:vAlign w:val="bottom"/>
          </w:tcPr>
          <w:p w:rsidR="00EA4B03" w:rsidRDefault="00EA4B03">
            <w:pPr>
              <w:pStyle w:val="ConsPlusNormal"/>
            </w:pPr>
          </w:p>
        </w:tc>
        <w:tc>
          <w:tcPr>
            <w:tcW w:w="907"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tcPr>
          <w:p w:rsidR="00EA4B03" w:rsidRDefault="00EA4B03">
            <w:pPr>
              <w:pStyle w:val="ConsPlusNormal"/>
            </w:pPr>
          </w:p>
        </w:tc>
        <w:tc>
          <w:tcPr>
            <w:tcW w:w="794" w:type="dxa"/>
          </w:tcPr>
          <w:p w:rsidR="00EA4B03" w:rsidRDefault="00EA4B03">
            <w:pPr>
              <w:pStyle w:val="ConsPlusNormal"/>
            </w:pPr>
          </w:p>
        </w:tc>
      </w:tr>
      <w:tr w:rsidR="00EA4B03">
        <w:tblPrEx>
          <w:tblBorders>
            <w:right w:val="single" w:sz="4" w:space="0" w:color="auto"/>
          </w:tblBorders>
        </w:tblPrEx>
        <w:tc>
          <w:tcPr>
            <w:tcW w:w="2154" w:type="dxa"/>
            <w:tcBorders>
              <w:left w:val="nil"/>
            </w:tcBorders>
          </w:tcPr>
          <w:p w:rsidR="00EA4B03" w:rsidRDefault="00EA4B03">
            <w:pPr>
              <w:pStyle w:val="ConsPlusNormal"/>
            </w:pPr>
          </w:p>
        </w:tc>
        <w:tc>
          <w:tcPr>
            <w:tcW w:w="806" w:type="dxa"/>
            <w:vAlign w:val="bottom"/>
          </w:tcPr>
          <w:p w:rsidR="00EA4B03" w:rsidRDefault="00EA4B03">
            <w:pPr>
              <w:pStyle w:val="ConsPlusNormal"/>
              <w:jc w:val="center"/>
            </w:pPr>
            <w:r>
              <w:t>0200</w:t>
            </w:r>
          </w:p>
        </w:tc>
        <w:tc>
          <w:tcPr>
            <w:tcW w:w="1304"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850" w:type="dxa"/>
            <w:vAlign w:val="bottom"/>
          </w:tcPr>
          <w:p w:rsidR="00EA4B03" w:rsidRDefault="00EA4B03">
            <w:pPr>
              <w:pStyle w:val="ConsPlusNormal"/>
            </w:pPr>
          </w:p>
        </w:tc>
        <w:tc>
          <w:tcPr>
            <w:tcW w:w="794" w:type="dxa"/>
            <w:vAlign w:val="bottom"/>
          </w:tcPr>
          <w:p w:rsidR="00EA4B03" w:rsidRDefault="00EA4B03">
            <w:pPr>
              <w:pStyle w:val="ConsPlusNormal"/>
            </w:pPr>
          </w:p>
        </w:tc>
        <w:tc>
          <w:tcPr>
            <w:tcW w:w="1077" w:type="dxa"/>
            <w:vAlign w:val="bottom"/>
          </w:tcPr>
          <w:p w:rsidR="00EA4B03" w:rsidRDefault="00EA4B03">
            <w:pPr>
              <w:pStyle w:val="ConsPlusNormal"/>
            </w:pPr>
          </w:p>
        </w:tc>
        <w:tc>
          <w:tcPr>
            <w:tcW w:w="907"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tcPr>
          <w:p w:rsidR="00EA4B03" w:rsidRDefault="00EA4B03">
            <w:pPr>
              <w:pStyle w:val="ConsPlusNormal"/>
            </w:pPr>
          </w:p>
        </w:tc>
        <w:tc>
          <w:tcPr>
            <w:tcW w:w="794" w:type="dxa"/>
          </w:tcPr>
          <w:p w:rsidR="00EA4B03" w:rsidRDefault="00EA4B03">
            <w:pPr>
              <w:pStyle w:val="ConsPlusNormal"/>
            </w:pPr>
          </w:p>
        </w:tc>
      </w:tr>
      <w:tr w:rsidR="00EA4B03">
        <w:tblPrEx>
          <w:tblBorders>
            <w:right w:val="single" w:sz="4" w:space="0" w:color="auto"/>
          </w:tblBorders>
        </w:tblPrEx>
        <w:tc>
          <w:tcPr>
            <w:tcW w:w="2154" w:type="dxa"/>
            <w:tcBorders>
              <w:left w:val="nil"/>
            </w:tcBorders>
          </w:tcPr>
          <w:p w:rsidR="00EA4B03" w:rsidRDefault="00EA4B03">
            <w:pPr>
              <w:pStyle w:val="ConsPlusNormal"/>
            </w:pPr>
          </w:p>
        </w:tc>
        <w:tc>
          <w:tcPr>
            <w:tcW w:w="806" w:type="dxa"/>
            <w:vAlign w:val="bottom"/>
          </w:tcPr>
          <w:p w:rsidR="00EA4B03" w:rsidRDefault="00EA4B03">
            <w:pPr>
              <w:pStyle w:val="ConsPlusNormal"/>
            </w:pPr>
          </w:p>
        </w:tc>
        <w:tc>
          <w:tcPr>
            <w:tcW w:w="1304"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850" w:type="dxa"/>
            <w:vAlign w:val="bottom"/>
          </w:tcPr>
          <w:p w:rsidR="00EA4B03" w:rsidRDefault="00EA4B03">
            <w:pPr>
              <w:pStyle w:val="ConsPlusNormal"/>
            </w:pPr>
          </w:p>
        </w:tc>
        <w:tc>
          <w:tcPr>
            <w:tcW w:w="794" w:type="dxa"/>
            <w:vAlign w:val="bottom"/>
          </w:tcPr>
          <w:p w:rsidR="00EA4B03" w:rsidRDefault="00EA4B03">
            <w:pPr>
              <w:pStyle w:val="ConsPlusNormal"/>
            </w:pPr>
          </w:p>
        </w:tc>
        <w:tc>
          <w:tcPr>
            <w:tcW w:w="1077" w:type="dxa"/>
            <w:vAlign w:val="bottom"/>
          </w:tcPr>
          <w:p w:rsidR="00EA4B03" w:rsidRDefault="00EA4B03">
            <w:pPr>
              <w:pStyle w:val="ConsPlusNormal"/>
            </w:pPr>
          </w:p>
        </w:tc>
        <w:tc>
          <w:tcPr>
            <w:tcW w:w="907"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tcPr>
          <w:p w:rsidR="00EA4B03" w:rsidRDefault="00EA4B03">
            <w:pPr>
              <w:pStyle w:val="ConsPlusNormal"/>
            </w:pPr>
          </w:p>
        </w:tc>
        <w:tc>
          <w:tcPr>
            <w:tcW w:w="794" w:type="dxa"/>
          </w:tcPr>
          <w:p w:rsidR="00EA4B03" w:rsidRDefault="00EA4B03">
            <w:pPr>
              <w:pStyle w:val="ConsPlusNormal"/>
            </w:pPr>
          </w:p>
        </w:tc>
      </w:tr>
      <w:tr w:rsidR="00EA4B03">
        <w:tblPrEx>
          <w:tblBorders>
            <w:right w:val="single" w:sz="4" w:space="0" w:color="auto"/>
          </w:tblBorders>
        </w:tblPrEx>
        <w:tc>
          <w:tcPr>
            <w:tcW w:w="2154" w:type="dxa"/>
            <w:tcBorders>
              <w:left w:val="nil"/>
              <w:bottom w:val="nil"/>
            </w:tcBorders>
          </w:tcPr>
          <w:p w:rsidR="00EA4B03" w:rsidRDefault="00EA4B03">
            <w:pPr>
              <w:pStyle w:val="ConsPlusNormal"/>
              <w:jc w:val="right"/>
            </w:pPr>
            <w:r>
              <w:t>Итого</w:t>
            </w:r>
          </w:p>
        </w:tc>
        <w:tc>
          <w:tcPr>
            <w:tcW w:w="806" w:type="dxa"/>
            <w:vAlign w:val="bottom"/>
          </w:tcPr>
          <w:p w:rsidR="00EA4B03" w:rsidRDefault="00EA4B03">
            <w:pPr>
              <w:pStyle w:val="ConsPlusNormal"/>
              <w:jc w:val="center"/>
            </w:pPr>
            <w:r>
              <w:t>9000</w:t>
            </w:r>
          </w:p>
        </w:tc>
        <w:tc>
          <w:tcPr>
            <w:tcW w:w="1304" w:type="dxa"/>
            <w:vAlign w:val="bottom"/>
          </w:tcPr>
          <w:p w:rsidR="00EA4B03" w:rsidRDefault="00EA4B03">
            <w:pPr>
              <w:pStyle w:val="ConsPlusNormal"/>
              <w:jc w:val="center"/>
            </w:pPr>
            <w:r>
              <w:t>x</w:t>
            </w: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850" w:type="dxa"/>
            <w:vAlign w:val="bottom"/>
          </w:tcPr>
          <w:p w:rsidR="00EA4B03" w:rsidRDefault="00EA4B03">
            <w:pPr>
              <w:pStyle w:val="ConsPlusNormal"/>
            </w:pPr>
          </w:p>
        </w:tc>
        <w:tc>
          <w:tcPr>
            <w:tcW w:w="794"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907" w:type="dxa"/>
            <w:vAlign w:val="bottom"/>
          </w:tcPr>
          <w:p w:rsidR="00EA4B03" w:rsidRDefault="00EA4B03">
            <w:pPr>
              <w:pStyle w:val="ConsPlusNormal"/>
            </w:pP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794" w:type="dxa"/>
            <w:vAlign w:val="bottom"/>
          </w:tcPr>
          <w:p w:rsidR="00EA4B03" w:rsidRDefault="00EA4B03">
            <w:pPr>
              <w:pStyle w:val="ConsPlusNormal"/>
            </w:pPr>
          </w:p>
        </w:tc>
      </w:tr>
    </w:tbl>
    <w:p w:rsidR="00EA4B03" w:rsidRDefault="00EA4B03">
      <w:pPr>
        <w:pStyle w:val="ConsPlusNormal"/>
        <w:sectPr w:rsidR="00EA4B03">
          <w:pgSz w:w="16838" w:h="11905" w:orient="landscape"/>
          <w:pgMar w:top="1701" w:right="1134" w:bottom="850" w:left="1134" w:header="0" w:footer="0" w:gutter="0"/>
          <w:cols w:space="720"/>
          <w:titlePg/>
        </w:sectPr>
      </w:pPr>
    </w:p>
    <w:p w:rsidR="00EA4B03" w:rsidRDefault="00EA4B03">
      <w:pPr>
        <w:pStyle w:val="ConsPlusNormal"/>
        <w:jc w:val="both"/>
      </w:pPr>
    </w:p>
    <w:p w:rsidR="00EA4B03" w:rsidRDefault="00EA4B03">
      <w:pPr>
        <w:pStyle w:val="ConsPlusNormal"/>
        <w:jc w:val="both"/>
      </w:pPr>
    </w:p>
    <w:p w:rsidR="00EA4B03" w:rsidRDefault="00EA4B03">
      <w:pPr>
        <w:pStyle w:val="ConsPlusNormal"/>
        <w:jc w:val="both"/>
      </w:pPr>
    </w:p>
    <w:p w:rsidR="00EA4B03" w:rsidRDefault="00EA4B03">
      <w:pPr>
        <w:pStyle w:val="ConsPlusNonformat"/>
        <w:jc w:val="both"/>
      </w:pPr>
      <w:r>
        <w:t xml:space="preserve">                           Обоснования (расчеты)</w:t>
      </w:r>
    </w:p>
    <w:p w:rsidR="00EA4B03" w:rsidRDefault="00EA4B03">
      <w:pPr>
        <w:pStyle w:val="ConsPlusNonformat"/>
        <w:jc w:val="both"/>
      </w:pPr>
      <w:r>
        <w:t xml:space="preserve">      плановых показателей по поступлениям от выбытия нематериальных</w:t>
      </w:r>
    </w:p>
    <w:p w:rsidR="00EA4B03" w:rsidRDefault="00EA4B03">
      <w:pPr>
        <w:pStyle w:val="ConsPlusNonformat"/>
        <w:jc w:val="both"/>
      </w:pPr>
      <w:r>
        <w:t xml:space="preserve">      активов </w:t>
      </w:r>
      <w:hyperlink w:anchor="P5504">
        <w:r>
          <w:rPr>
            <w:color w:val="0000FF"/>
          </w:rPr>
          <w:t>&lt;8&gt;</w:t>
        </w:r>
      </w:hyperlink>
      <w:r>
        <w:t xml:space="preserve"> на 20__ год и на плановый период 20__ и 20__ годов</w:t>
      </w:r>
    </w:p>
    <w:p w:rsidR="00EA4B03" w:rsidRDefault="00EA4B0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98"/>
        <w:gridCol w:w="1247"/>
        <w:gridCol w:w="1190"/>
      </w:tblGrid>
      <w:tr w:rsidR="00EA4B03">
        <w:tc>
          <w:tcPr>
            <w:tcW w:w="2834"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r>
              <w:t>КОДЫ</w:t>
            </w:r>
          </w:p>
        </w:tc>
      </w:tr>
      <w:tr w:rsidR="00EA4B03">
        <w:tc>
          <w:tcPr>
            <w:tcW w:w="2834"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jc w:val="center"/>
            </w:pPr>
            <w:r>
              <w:t>от "__" ________ 20__ г.</w:t>
            </w:r>
          </w:p>
        </w:tc>
        <w:tc>
          <w:tcPr>
            <w:tcW w:w="1247" w:type="dxa"/>
            <w:tcBorders>
              <w:top w:val="nil"/>
              <w:left w:val="nil"/>
              <w:bottom w:val="nil"/>
              <w:right w:val="single" w:sz="4" w:space="0" w:color="auto"/>
            </w:tcBorders>
          </w:tcPr>
          <w:p w:rsidR="00EA4B03" w:rsidRDefault="00EA4B03">
            <w:pPr>
              <w:pStyle w:val="ConsPlusNormal"/>
              <w:jc w:val="right"/>
            </w:pPr>
            <w:r>
              <w:t>Дата</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по Сводному реестру</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ИНН</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jc w:val="both"/>
            </w:pPr>
            <w:r>
              <w:t>Учреждение</w:t>
            </w:r>
          </w:p>
        </w:tc>
        <w:tc>
          <w:tcPr>
            <w:tcW w:w="3798" w:type="dxa"/>
            <w:tcBorders>
              <w:top w:val="nil"/>
              <w:left w:val="nil"/>
              <w:bottom w:val="nil"/>
              <w:right w:val="nil"/>
            </w:tcBorders>
          </w:tcPr>
          <w:p w:rsidR="00EA4B03" w:rsidRDefault="00EA4B03">
            <w:pPr>
              <w:pStyle w:val="ConsPlusNormal"/>
              <w:jc w:val="center"/>
            </w:pPr>
            <w:r>
              <w:t>__________________________</w:t>
            </w:r>
          </w:p>
        </w:tc>
        <w:tc>
          <w:tcPr>
            <w:tcW w:w="1247" w:type="dxa"/>
            <w:tcBorders>
              <w:top w:val="nil"/>
              <w:left w:val="nil"/>
              <w:bottom w:val="nil"/>
              <w:right w:val="single" w:sz="4" w:space="0" w:color="auto"/>
            </w:tcBorders>
          </w:tcPr>
          <w:p w:rsidR="00EA4B03" w:rsidRDefault="00EA4B03">
            <w:pPr>
              <w:pStyle w:val="ConsPlusNormal"/>
              <w:jc w:val="right"/>
            </w:pPr>
            <w:r>
              <w:t>КПП</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jc w:val="both"/>
            </w:pPr>
            <w:r>
              <w:t>Вид документа</w:t>
            </w:r>
          </w:p>
        </w:tc>
        <w:tc>
          <w:tcPr>
            <w:tcW w:w="3798" w:type="dxa"/>
            <w:tcBorders>
              <w:top w:val="nil"/>
              <w:left w:val="nil"/>
              <w:bottom w:val="nil"/>
              <w:right w:val="nil"/>
            </w:tcBorders>
          </w:tcPr>
          <w:p w:rsidR="00EA4B03" w:rsidRDefault="00EA4B03">
            <w:pPr>
              <w:pStyle w:val="ConsPlusNormal"/>
              <w:jc w:val="center"/>
            </w:pPr>
            <w:r>
              <w:t>___________________________</w:t>
            </w:r>
          </w:p>
          <w:p w:rsidR="00EA4B03" w:rsidRDefault="00EA4B03">
            <w:pPr>
              <w:pStyle w:val="ConsPlusNormal"/>
              <w:jc w:val="center"/>
            </w:pPr>
            <w:r>
              <w:t xml:space="preserve">(первичный - "0", уточненный - "1", "2", "3", "...") </w:t>
            </w:r>
            <w:hyperlink w:anchor="P1448">
              <w:r>
                <w:rPr>
                  <w:color w:val="0000FF"/>
                </w:rPr>
                <w:t>&lt;2&gt;</w:t>
              </w:r>
            </w:hyperlink>
          </w:p>
        </w:tc>
        <w:tc>
          <w:tcPr>
            <w:tcW w:w="1247" w:type="dxa"/>
            <w:tcBorders>
              <w:top w:val="nil"/>
              <w:left w:val="nil"/>
              <w:bottom w:val="nil"/>
              <w:right w:val="single" w:sz="4" w:space="0" w:color="auto"/>
            </w:tcBorders>
          </w:tcPr>
          <w:p w:rsidR="00EA4B03" w:rsidRDefault="00EA4B03">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jc w:val="both"/>
            </w:pPr>
            <w:r>
              <w:t>Единица измерения:</w:t>
            </w:r>
          </w:p>
        </w:tc>
        <w:tc>
          <w:tcPr>
            <w:tcW w:w="3798" w:type="dxa"/>
            <w:tcBorders>
              <w:top w:val="nil"/>
              <w:left w:val="nil"/>
              <w:bottom w:val="nil"/>
              <w:right w:val="nil"/>
            </w:tcBorders>
          </w:tcPr>
          <w:p w:rsidR="00EA4B03" w:rsidRDefault="00EA4B03">
            <w:pPr>
              <w:pStyle w:val="ConsPlusNormal"/>
              <w:jc w:val="both"/>
            </w:pPr>
            <w:r>
              <w:t>руб</w:t>
            </w:r>
          </w:p>
        </w:tc>
        <w:tc>
          <w:tcPr>
            <w:tcW w:w="1247" w:type="dxa"/>
            <w:tcBorders>
              <w:top w:val="nil"/>
              <w:left w:val="nil"/>
              <w:bottom w:val="nil"/>
              <w:right w:val="single" w:sz="4" w:space="0" w:color="auto"/>
            </w:tcBorders>
          </w:tcPr>
          <w:p w:rsidR="00EA4B03" w:rsidRDefault="00EA4B03">
            <w:pPr>
              <w:pStyle w:val="ConsPlusNormal"/>
              <w:jc w:val="right"/>
            </w:pPr>
            <w:r>
              <w:t>по ОКЕИ</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hyperlink r:id="rId86">
              <w:r>
                <w:rPr>
                  <w:color w:val="0000FF"/>
                </w:rPr>
                <w:t>383</w:t>
              </w:r>
            </w:hyperlink>
          </w:p>
        </w:tc>
      </w:tr>
    </w:tbl>
    <w:p w:rsidR="00EA4B03" w:rsidRDefault="00EA4B03">
      <w:pPr>
        <w:pStyle w:val="ConsPlusNormal"/>
        <w:jc w:val="both"/>
      </w:pPr>
    </w:p>
    <w:p w:rsidR="00EA4B03" w:rsidRDefault="00EA4B03">
      <w:pPr>
        <w:pStyle w:val="ConsPlusNonformat"/>
        <w:jc w:val="both"/>
      </w:pPr>
      <w:r>
        <w:t>1. Расчет объема поступлений от от выбытия нематериальных активов</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850"/>
        <w:gridCol w:w="1361"/>
        <w:gridCol w:w="1531"/>
        <w:gridCol w:w="1587"/>
      </w:tblGrid>
      <w:tr w:rsidR="00EA4B03">
        <w:tc>
          <w:tcPr>
            <w:tcW w:w="3742" w:type="dxa"/>
            <w:vMerge w:val="restart"/>
            <w:tcBorders>
              <w:left w:val="nil"/>
            </w:tcBorders>
          </w:tcPr>
          <w:p w:rsidR="00EA4B03" w:rsidRDefault="00EA4B03">
            <w:pPr>
              <w:pStyle w:val="ConsPlusNormal"/>
              <w:jc w:val="center"/>
            </w:pPr>
            <w:r>
              <w:t>Наименование показателя</w:t>
            </w:r>
          </w:p>
        </w:tc>
        <w:tc>
          <w:tcPr>
            <w:tcW w:w="850" w:type="dxa"/>
            <w:vMerge w:val="restart"/>
          </w:tcPr>
          <w:p w:rsidR="00EA4B03" w:rsidRDefault="00EA4B03">
            <w:pPr>
              <w:pStyle w:val="ConsPlusNormal"/>
              <w:jc w:val="center"/>
            </w:pPr>
            <w:r>
              <w:t>Код строки</w:t>
            </w:r>
          </w:p>
        </w:tc>
        <w:tc>
          <w:tcPr>
            <w:tcW w:w="4479" w:type="dxa"/>
            <w:gridSpan w:val="3"/>
            <w:tcBorders>
              <w:right w:val="nil"/>
            </w:tcBorders>
          </w:tcPr>
          <w:p w:rsidR="00EA4B03" w:rsidRDefault="00EA4B03">
            <w:pPr>
              <w:pStyle w:val="ConsPlusNormal"/>
              <w:jc w:val="center"/>
            </w:pPr>
            <w:r>
              <w:t>Сумма</w:t>
            </w:r>
          </w:p>
        </w:tc>
      </w:tr>
      <w:tr w:rsidR="00EA4B03">
        <w:tc>
          <w:tcPr>
            <w:tcW w:w="3742" w:type="dxa"/>
            <w:vMerge/>
            <w:tcBorders>
              <w:left w:val="nil"/>
            </w:tcBorders>
          </w:tcPr>
          <w:p w:rsidR="00EA4B03" w:rsidRDefault="00EA4B03">
            <w:pPr>
              <w:pStyle w:val="ConsPlusNormal"/>
            </w:pPr>
          </w:p>
        </w:tc>
        <w:tc>
          <w:tcPr>
            <w:tcW w:w="850" w:type="dxa"/>
            <w:vMerge/>
          </w:tcPr>
          <w:p w:rsidR="00EA4B03" w:rsidRDefault="00EA4B03">
            <w:pPr>
              <w:pStyle w:val="ConsPlusNormal"/>
            </w:pPr>
          </w:p>
        </w:tc>
        <w:tc>
          <w:tcPr>
            <w:tcW w:w="1361"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531"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58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742" w:type="dxa"/>
            <w:tcBorders>
              <w:left w:val="nil"/>
            </w:tcBorders>
          </w:tcPr>
          <w:p w:rsidR="00EA4B03" w:rsidRDefault="00EA4B03">
            <w:pPr>
              <w:pStyle w:val="ConsPlusNormal"/>
              <w:jc w:val="center"/>
            </w:pPr>
            <w:r>
              <w:t>1</w:t>
            </w:r>
          </w:p>
        </w:tc>
        <w:tc>
          <w:tcPr>
            <w:tcW w:w="850" w:type="dxa"/>
          </w:tcPr>
          <w:p w:rsidR="00EA4B03" w:rsidRDefault="00EA4B03">
            <w:pPr>
              <w:pStyle w:val="ConsPlusNormal"/>
              <w:jc w:val="center"/>
            </w:pPr>
            <w:r>
              <w:t>2</w:t>
            </w:r>
          </w:p>
        </w:tc>
        <w:tc>
          <w:tcPr>
            <w:tcW w:w="1361" w:type="dxa"/>
          </w:tcPr>
          <w:p w:rsidR="00EA4B03" w:rsidRDefault="00EA4B03">
            <w:pPr>
              <w:pStyle w:val="ConsPlusNormal"/>
              <w:jc w:val="center"/>
            </w:pPr>
            <w:r>
              <w:t>3</w:t>
            </w:r>
          </w:p>
        </w:tc>
        <w:tc>
          <w:tcPr>
            <w:tcW w:w="1531" w:type="dxa"/>
          </w:tcPr>
          <w:p w:rsidR="00EA4B03" w:rsidRDefault="00EA4B03">
            <w:pPr>
              <w:pStyle w:val="ConsPlusNormal"/>
              <w:jc w:val="center"/>
            </w:pPr>
            <w:r>
              <w:t>4</w:t>
            </w:r>
          </w:p>
        </w:tc>
        <w:tc>
          <w:tcPr>
            <w:tcW w:w="1587"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Дебиторская задолженность на начало года</w:t>
            </w:r>
          </w:p>
        </w:tc>
        <w:tc>
          <w:tcPr>
            <w:tcW w:w="850" w:type="dxa"/>
            <w:vAlign w:val="bottom"/>
          </w:tcPr>
          <w:p w:rsidR="00EA4B03" w:rsidRDefault="00EA4B03">
            <w:pPr>
              <w:pStyle w:val="ConsPlusNormal"/>
              <w:jc w:val="center"/>
            </w:pPr>
            <w:bookmarkStart w:id="108" w:name="P5472"/>
            <w:bookmarkEnd w:id="108"/>
            <w:r>
              <w:t>0100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Кредиторская задолженность на начало года</w:t>
            </w:r>
          </w:p>
        </w:tc>
        <w:tc>
          <w:tcPr>
            <w:tcW w:w="850" w:type="dxa"/>
            <w:vAlign w:val="bottom"/>
          </w:tcPr>
          <w:p w:rsidR="00EA4B03" w:rsidRDefault="00EA4B03">
            <w:pPr>
              <w:pStyle w:val="ConsPlusNormal"/>
              <w:jc w:val="center"/>
            </w:pPr>
            <w:bookmarkStart w:id="109" w:name="P5477"/>
            <w:bookmarkEnd w:id="109"/>
            <w:r>
              <w:t>0200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Доходы от выбытия нематериальных активов</w:t>
            </w:r>
          </w:p>
        </w:tc>
        <w:tc>
          <w:tcPr>
            <w:tcW w:w="850" w:type="dxa"/>
            <w:vAlign w:val="bottom"/>
          </w:tcPr>
          <w:p w:rsidR="00EA4B03" w:rsidRDefault="00EA4B03">
            <w:pPr>
              <w:pStyle w:val="ConsPlusNormal"/>
              <w:jc w:val="center"/>
            </w:pPr>
            <w:bookmarkStart w:id="110" w:name="P5482"/>
            <w:bookmarkEnd w:id="110"/>
            <w:r>
              <w:t>0300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Дебиторская задолженность на конец года</w:t>
            </w:r>
          </w:p>
        </w:tc>
        <w:tc>
          <w:tcPr>
            <w:tcW w:w="850" w:type="dxa"/>
            <w:vAlign w:val="bottom"/>
          </w:tcPr>
          <w:p w:rsidR="00EA4B03" w:rsidRDefault="00EA4B03">
            <w:pPr>
              <w:pStyle w:val="ConsPlusNormal"/>
              <w:jc w:val="center"/>
            </w:pPr>
            <w:bookmarkStart w:id="111" w:name="P5487"/>
            <w:bookmarkEnd w:id="111"/>
            <w:r>
              <w:t>0400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Кредиторская задолженность на конец года</w:t>
            </w:r>
          </w:p>
        </w:tc>
        <w:tc>
          <w:tcPr>
            <w:tcW w:w="850" w:type="dxa"/>
            <w:vAlign w:val="bottom"/>
          </w:tcPr>
          <w:p w:rsidR="00EA4B03" w:rsidRDefault="00EA4B03">
            <w:pPr>
              <w:pStyle w:val="ConsPlusNormal"/>
              <w:jc w:val="center"/>
            </w:pPr>
            <w:bookmarkStart w:id="112" w:name="P5492"/>
            <w:bookmarkEnd w:id="112"/>
            <w:r>
              <w:t>0500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Итого планируемых поступлений от выбытия нематериальных активов</w:t>
            </w:r>
          </w:p>
          <w:p w:rsidR="00EA4B03" w:rsidRDefault="00EA4B03">
            <w:pPr>
              <w:pStyle w:val="ConsPlusNormal"/>
            </w:pPr>
            <w:r>
              <w:t>(</w:t>
            </w:r>
            <w:hyperlink w:anchor="P5482">
              <w:r>
                <w:rPr>
                  <w:color w:val="0000FF"/>
                </w:rPr>
                <w:t>стр. 0300</w:t>
              </w:r>
            </w:hyperlink>
            <w:r>
              <w:t xml:space="preserve"> + </w:t>
            </w:r>
            <w:hyperlink w:anchor="P5472">
              <w:r>
                <w:rPr>
                  <w:color w:val="0000FF"/>
                </w:rPr>
                <w:t>стр. 0100</w:t>
              </w:r>
            </w:hyperlink>
            <w:r>
              <w:t xml:space="preserve"> - </w:t>
            </w:r>
            <w:hyperlink w:anchor="P5477">
              <w:r>
                <w:rPr>
                  <w:color w:val="0000FF"/>
                </w:rPr>
                <w:t>стр. 0200</w:t>
              </w:r>
            </w:hyperlink>
            <w:r>
              <w:t xml:space="preserve"> - </w:t>
            </w:r>
            <w:hyperlink w:anchor="P5487">
              <w:r>
                <w:rPr>
                  <w:color w:val="0000FF"/>
                </w:rPr>
                <w:t>стр. 0400</w:t>
              </w:r>
            </w:hyperlink>
            <w:r>
              <w:t xml:space="preserve"> + </w:t>
            </w:r>
            <w:hyperlink w:anchor="P5492">
              <w:r>
                <w:rPr>
                  <w:color w:val="0000FF"/>
                </w:rPr>
                <w:t>стр. 0500</w:t>
              </w:r>
            </w:hyperlink>
            <w:r>
              <w:t>)</w:t>
            </w:r>
          </w:p>
        </w:tc>
        <w:tc>
          <w:tcPr>
            <w:tcW w:w="850" w:type="dxa"/>
            <w:vAlign w:val="bottom"/>
          </w:tcPr>
          <w:p w:rsidR="00EA4B03" w:rsidRDefault="00EA4B03">
            <w:pPr>
              <w:pStyle w:val="ConsPlusNormal"/>
              <w:jc w:val="center"/>
            </w:pPr>
            <w:r>
              <w:t>9000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lastRenderedPageBreak/>
        <w:t xml:space="preserve">    --------------------------------</w:t>
      </w:r>
    </w:p>
    <w:p w:rsidR="00EA4B03" w:rsidRDefault="00EA4B03">
      <w:pPr>
        <w:pStyle w:val="ConsPlusNonformat"/>
        <w:jc w:val="both"/>
      </w:pPr>
      <w:bookmarkStart w:id="113" w:name="P5504"/>
      <w:bookmarkEnd w:id="113"/>
      <w:r>
        <w:t xml:space="preserve">    &lt;8&gt;  Формируется  по  статье  420  "Уменьшение стоимости нематериальных</w:t>
      </w:r>
    </w:p>
    <w:p w:rsidR="00EA4B03" w:rsidRDefault="00EA4B03">
      <w:pPr>
        <w:pStyle w:val="ConsPlusNonformat"/>
        <w:jc w:val="both"/>
      </w:pPr>
      <w:r>
        <w:t>активов" аналитической группы подвида доходов бюджетов.</w:t>
      </w:r>
    </w:p>
    <w:p w:rsidR="00EA4B03" w:rsidRDefault="00EA4B03">
      <w:pPr>
        <w:pStyle w:val="ConsPlusNonformat"/>
        <w:jc w:val="both"/>
      </w:pPr>
    </w:p>
    <w:p w:rsidR="00EA4B03" w:rsidRDefault="00EA4B03">
      <w:pPr>
        <w:pStyle w:val="ConsPlusNonformat"/>
        <w:jc w:val="both"/>
      </w:pPr>
      <w:r>
        <w:t>2. Расчет доходов от выбытия нематериальных активов</w:t>
      </w:r>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850"/>
        <w:gridCol w:w="1361"/>
        <w:gridCol w:w="1531"/>
        <w:gridCol w:w="1587"/>
      </w:tblGrid>
      <w:tr w:rsidR="00EA4B03">
        <w:tc>
          <w:tcPr>
            <w:tcW w:w="3742" w:type="dxa"/>
            <w:vMerge w:val="restart"/>
            <w:tcBorders>
              <w:left w:val="nil"/>
            </w:tcBorders>
          </w:tcPr>
          <w:p w:rsidR="00EA4B03" w:rsidRDefault="00EA4B03">
            <w:pPr>
              <w:pStyle w:val="ConsPlusNormal"/>
              <w:jc w:val="center"/>
            </w:pPr>
            <w:r>
              <w:t>Наименование показателя</w:t>
            </w:r>
          </w:p>
        </w:tc>
        <w:tc>
          <w:tcPr>
            <w:tcW w:w="850" w:type="dxa"/>
            <w:vMerge w:val="restart"/>
          </w:tcPr>
          <w:p w:rsidR="00EA4B03" w:rsidRDefault="00EA4B03">
            <w:pPr>
              <w:pStyle w:val="ConsPlusNormal"/>
              <w:jc w:val="center"/>
            </w:pPr>
            <w:r>
              <w:t>Код строки</w:t>
            </w:r>
          </w:p>
        </w:tc>
        <w:tc>
          <w:tcPr>
            <w:tcW w:w="4479" w:type="dxa"/>
            <w:gridSpan w:val="3"/>
            <w:tcBorders>
              <w:right w:val="nil"/>
            </w:tcBorders>
          </w:tcPr>
          <w:p w:rsidR="00EA4B03" w:rsidRDefault="00EA4B03">
            <w:pPr>
              <w:pStyle w:val="ConsPlusNormal"/>
              <w:jc w:val="center"/>
            </w:pPr>
            <w:r>
              <w:t>Сумма</w:t>
            </w:r>
          </w:p>
        </w:tc>
      </w:tr>
      <w:tr w:rsidR="00EA4B03">
        <w:tc>
          <w:tcPr>
            <w:tcW w:w="3742" w:type="dxa"/>
            <w:vMerge/>
            <w:tcBorders>
              <w:left w:val="nil"/>
            </w:tcBorders>
          </w:tcPr>
          <w:p w:rsidR="00EA4B03" w:rsidRDefault="00EA4B03">
            <w:pPr>
              <w:pStyle w:val="ConsPlusNormal"/>
            </w:pPr>
          </w:p>
        </w:tc>
        <w:tc>
          <w:tcPr>
            <w:tcW w:w="850" w:type="dxa"/>
            <w:vMerge/>
          </w:tcPr>
          <w:p w:rsidR="00EA4B03" w:rsidRDefault="00EA4B03">
            <w:pPr>
              <w:pStyle w:val="ConsPlusNormal"/>
            </w:pPr>
          </w:p>
        </w:tc>
        <w:tc>
          <w:tcPr>
            <w:tcW w:w="1361"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531"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58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742" w:type="dxa"/>
            <w:tcBorders>
              <w:left w:val="nil"/>
            </w:tcBorders>
          </w:tcPr>
          <w:p w:rsidR="00EA4B03" w:rsidRDefault="00EA4B03">
            <w:pPr>
              <w:pStyle w:val="ConsPlusNormal"/>
              <w:jc w:val="center"/>
            </w:pPr>
            <w:r>
              <w:t>1</w:t>
            </w:r>
          </w:p>
        </w:tc>
        <w:tc>
          <w:tcPr>
            <w:tcW w:w="850" w:type="dxa"/>
          </w:tcPr>
          <w:p w:rsidR="00EA4B03" w:rsidRDefault="00EA4B03">
            <w:pPr>
              <w:pStyle w:val="ConsPlusNormal"/>
              <w:jc w:val="center"/>
            </w:pPr>
            <w:r>
              <w:t>2</w:t>
            </w:r>
          </w:p>
        </w:tc>
        <w:tc>
          <w:tcPr>
            <w:tcW w:w="1361" w:type="dxa"/>
          </w:tcPr>
          <w:p w:rsidR="00EA4B03" w:rsidRDefault="00EA4B03">
            <w:pPr>
              <w:pStyle w:val="ConsPlusNormal"/>
              <w:jc w:val="center"/>
            </w:pPr>
            <w:r>
              <w:t>3</w:t>
            </w:r>
          </w:p>
        </w:tc>
        <w:tc>
          <w:tcPr>
            <w:tcW w:w="1531" w:type="dxa"/>
          </w:tcPr>
          <w:p w:rsidR="00EA4B03" w:rsidRDefault="00EA4B03">
            <w:pPr>
              <w:pStyle w:val="ConsPlusNormal"/>
              <w:jc w:val="center"/>
            </w:pPr>
            <w:r>
              <w:t>4</w:t>
            </w:r>
          </w:p>
        </w:tc>
        <w:tc>
          <w:tcPr>
            <w:tcW w:w="1587"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Доходы от реализации нематериальных активов</w:t>
            </w:r>
          </w:p>
        </w:tc>
        <w:tc>
          <w:tcPr>
            <w:tcW w:w="850" w:type="dxa"/>
            <w:vAlign w:val="bottom"/>
          </w:tcPr>
          <w:p w:rsidR="00EA4B03" w:rsidRDefault="00EA4B03">
            <w:pPr>
              <w:pStyle w:val="ConsPlusNormal"/>
              <w:jc w:val="center"/>
            </w:pPr>
            <w:r>
              <w:t>0100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Доходы от возмещения ущерба, выявленного в связи с недостачей нематериальных активов</w:t>
            </w:r>
          </w:p>
        </w:tc>
        <w:tc>
          <w:tcPr>
            <w:tcW w:w="850" w:type="dxa"/>
            <w:vAlign w:val="bottom"/>
          </w:tcPr>
          <w:p w:rsidR="00EA4B03" w:rsidRDefault="00EA4B03">
            <w:pPr>
              <w:pStyle w:val="ConsPlusNormal"/>
              <w:jc w:val="center"/>
            </w:pPr>
            <w:r>
              <w:t>0200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bottom w:val="nil"/>
            </w:tcBorders>
            <w:vAlign w:val="bottom"/>
          </w:tcPr>
          <w:p w:rsidR="00EA4B03" w:rsidRDefault="00EA4B03">
            <w:pPr>
              <w:pStyle w:val="ConsPlusNormal"/>
              <w:jc w:val="right"/>
            </w:pPr>
            <w:r>
              <w:t>Итого</w:t>
            </w:r>
          </w:p>
        </w:tc>
        <w:tc>
          <w:tcPr>
            <w:tcW w:w="850" w:type="dxa"/>
            <w:vAlign w:val="bottom"/>
          </w:tcPr>
          <w:p w:rsidR="00EA4B03" w:rsidRDefault="00EA4B03">
            <w:pPr>
              <w:pStyle w:val="ConsPlusNormal"/>
              <w:jc w:val="center"/>
            </w:pPr>
            <w:r>
              <w:t>9000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2.1. Расчет доходов от реализации нематериальных активов</w:t>
      </w:r>
    </w:p>
    <w:p w:rsidR="00EA4B03" w:rsidRDefault="00EA4B03">
      <w:pPr>
        <w:pStyle w:val="ConsPlusNormal"/>
        <w:jc w:val="both"/>
      </w:pPr>
    </w:p>
    <w:p w:rsidR="00EA4B03" w:rsidRDefault="00EA4B03">
      <w:pPr>
        <w:pStyle w:val="ConsPlusNormal"/>
        <w:sectPr w:rsidR="00EA4B03">
          <w:pgSz w:w="11905" w:h="16838"/>
          <w:pgMar w:top="1134" w:right="850" w:bottom="1134" w:left="1701" w:header="0" w:footer="0" w:gutter="0"/>
          <w:cols w:space="720"/>
          <w:titlePg/>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806"/>
        <w:gridCol w:w="1304"/>
        <w:gridCol w:w="850"/>
        <w:gridCol w:w="1077"/>
        <w:gridCol w:w="850"/>
        <w:gridCol w:w="794"/>
        <w:gridCol w:w="1077"/>
        <w:gridCol w:w="907"/>
        <w:gridCol w:w="850"/>
        <w:gridCol w:w="1077"/>
        <w:gridCol w:w="794"/>
      </w:tblGrid>
      <w:tr w:rsidR="00EA4B03">
        <w:tc>
          <w:tcPr>
            <w:tcW w:w="2154" w:type="dxa"/>
            <w:vMerge w:val="restart"/>
            <w:tcBorders>
              <w:left w:val="nil"/>
            </w:tcBorders>
          </w:tcPr>
          <w:p w:rsidR="00EA4B03" w:rsidRDefault="00EA4B03">
            <w:pPr>
              <w:pStyle w:val="ConsPlusNormal"/>
              <w:jc w:val="center"/>
            </w:pPr>
            <w:r>
              <w:lastRenderedPageBreak/>
              <w:t>Наименование показателя</w:t>
            </w:r>
          </w:p>
        </w:tc>
        <w:tc>
          <w:tcPr>
            <w:tcW w:w="806" w:type="dxa"/>
            <w:vMerge w:val="restart"/>
          </w:tcPr>
          <w:p w:rsidR="00EA4B03" w:rsidRDefault="00EA4B03">
            <w:pPr>
              <w:pStyle w:val="ConsPlusNormal"/>
              <w:jc w:val="center"/>
            </w:pPr>
            <w:r>
              <w:t>Код строки</w:t>
            </w:r>
          </w:p>
        </w:tc>
        <w:tc>
          <w:tcPr>
            <w:tcW w:w="1304" w:type="dxa"/>
            <w:vMerge w:val="restart"/>
          </w:tcPr>
          <w:p w:rsidR="00EA4B03" w:rsidRDefault="00EA4B03">
            <w:pPr>
              <w:pStyle w:val="ConsPlusNormal"/>
              <w:jc w:val="center"/>
            </w:pPr>
            <w:r>
              <w:t>Наименование единицы измерения</w:t>
            </w:r>
          </w:p>
        </w:tc>
        <w:tc>
          <w:tcPr>
            <w:tcW w:w="2777" w:type="dxa"/>
            <w:gridSpan w:val="3"/>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2778" w:type="dxa"/>
            <w:gridSpan w:val="3"/>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2721" w:type="dxa"/>
            <w:gridSpan w:val="3"/>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154" w:type="dxa"/>
            <w:vMerge/>
            <w:tcBorders>
              <w:left w:val="nil"/>
            </w:tcBorders>
          </w:tcPr>
          <w:p w:rsidR="00EA4B03" w:rsidRDefault="00EA4B03">
            <w:pPr>
              <w:pStyle w:val="ConsPlusNormal"/>
            </w:pPr>
          </w:p>
        </w:tc>
        <w:tc>
          <w:tcPr>
            <w:tcW w:w="806" w:type="dxa"/>
            <w:vMerge/>
          </w:tcPr>
          <w:p w:rsidR="00EA4B03" w:rsidRDefault="00EA4B03">
            <w:pPr>
              <w:pStyle w:val="ConsPlusNormal"/>
            </w:pPr>
          </w:p>
        </w:tc>
        <w:tc>
          <w:tcPr>
            <w:tcW w:w="1304" w:type="dxa"/>
            <w:vMerge/>
          </w:tcPr>
          <w:p w:rsidR="00EA4B03" w:rsidRDefault="00EA4B03">
            <w:pPr>
              <w:pStyle w:val="ConsPlusNormal"/>
            </w:pPr>
          </w:p>
        </w:tc>
        <w:tc>
          <w:tcPr>
            <w:tcW w:w="850" w:type="dxa"/>
          </w:tcPr>
          <w:p w:rsidR="00EA4B03" w:rsidRDefault="00EA4B03">
            <w:pPr>
              <w:pStyle w:val="ConsPlusNormal"/>
              <w:jc w:val="center"/>
            </w:pPr>
            <w:r>
              <w:t>цена, руб/ед</w:t>
            </w:r>
          </w:p>
        </w:tc>
        <w:tc>
          <w:tcPr>
            <w:tcW w:w="1077" w:type="dxa"/>
          </w:tcPr>
          <w:p w:rsidR="00EA4B03" w:rsidRDefault="00EA4B03">
            <w:pPr>
              <w:pStyle w:val="ConsPlusNormal"/>
              <w:jc w:val="center"/>
            </w:pPr>
            <w:r>
              <w:t>количество</w:t>
            </w:r>
          </w:p>
        </w:tc>
        <w:tc>
          <w:tcPr>
            <w:tcW w:w="850" w:type="dxa"/>
          </w:tcPr>
          <w:p w:rsidR="00EA4B03" w:rsidRDefault="00EA4B03">
            <w:pPr>
              <w:pStyle w:val="ConsPlusNormal"/>
              <w:jc w:val="center"/>
            </w:pPr>
            <w:r>
              <w:t>сумма</w:t>
            </w:r>
          </w:p>
        </w:tc>
        <w:tc>
          <w:tcPr>
            <w:tcW w:w="794" w:type="dxa"/>
          </w:tcPr>
          <w:p w:rsidR="00EA4B03" w:rsidRDefault="00EA4B03">
            <w:pPr>
              <w:pStyle w:val="ConsPlusNormal"/>
              <w:jc w:val="center"/>
            </w:pPr>
            <w:r>
              <w:t>цена, руб/ед</w:t>
            </w:r>
          </w:p>
        </w:tc>
        <w:tc>
          <w:tcPr>
            <w:tcW w:w="1077" w:type="dxa"/>
          </w:tcPr>
          <w:p w:rsidR="00EA4B03" w:rsidRDefault="00EA4B03">
            <w:pPr>
              <w:pStyle w:val="ConsPlusNormal"/>
              <w:jc w:val="center"/>
            </w:pPr>
            <w:r>
              <w:t>количество</w:t>
            </w:r>
          </w:p>
        </w:tc>
        <w:tc>
          <w:tcPr>
            <w:tcW w:w="907" w:type="dxa"/>
          </w:tcPr>
          <w:p w:rsidR="00EA4B03" w:rsidRDefault="00EA4B03">
            <w:pPr>
              <w:pStyle w:val="ConsPlusNormal"/>
              <w:jc w:val="center"/>
            </w:pPr>
            <w:r>
              <w:t>сумма</w:t>
            </w:r>
          </w:p>
        </w:tc>
        <w:tc>
          <w:tcPr>
            <w:tcW w:w="850" w:type="dxa"/>
          </w:tcPr>
          <w:p w:rsidR="00EA4B03" w:rsidRDefault="00EA4B03">
            <w:pPr>
              <w:pStyle w:val="ConsPlusNormal"/>
              <w:jc w:val="center"/>
            </w:pPr>
            <w:r>
              <w:t>цена, руб/ед</w:t>
            </w:r>
          </w:p>
        </w:tc>
        <w:tc>
          <w:tcPr>
            <w:tcW w:w="1077" w:type="dxa"/>
          </w:tcPr>
          <w:p w:rsidR="00EA4B03" w:rsidRDefault="00EA4B03">
            <w:pPr>
              <w:pStyle w:val="ConsPlusNormal"/>
              <w:jc w:val="center"/>
            </w:pPr>
            <w:r>
              <w:t>количество</w:t>
            </w:r>
          </w:p>
        </w:tc>
        <w:tc>
          <w:tcPr>
            <w:tcW w:w="794" w:type="dxa"/>
            <w:tcBorders>
              <w:right w:val="nil"/>
            </w:tcBorders>
          </w:tcPr>
          <w:p w:rsidR="00EA4B03" w:rsidRDefault="00EA4B03">
            <w:pPr>
              <w:pStyle w:val="ConsPlusNormal"/>
              <w:jc w:val="center"/>
            </w:pPr>
            <w:r>
              <w:t>сумма</w:t>
            </w:r>
          </w:p>
        </w:tc>
      </w:tr>
      <w:tr w:rsidR="00EA4B03">
        <w:tc>
          <w:tcPr>
            <w:tcW w:w="2154" w:type="dxa"/>
            <w:tcBorders>
              <w:left w:val="nil"/>
            </w:tcBorders>
          </w:tcPr>
          <w:p w:rsidR="00EA4B03" w:rsidRDefault="00EA4B03">
            <w:pPr>
              <w:pStyle w:val="ConsPlusNormal"/>
              <w:jc w:val="center"/>
            </w:pPr>
            <w:r>
              <w:t>1</w:t>
            </w:r>
          </w:p>
        </w:tc>
        <w:tc>
          <w:tcPr>
            <w:tcW w:w="806" w:type="dxa"/>
          </w:tcPr>
          <w:p w:rsidR="00EA4B03" w:rsidRDefault="00EA4B03">
            <w:pPr>
              <w:pStyle w:val="ConsPlusNormal"/>
              <w:jc w:val="center"/>
            </w:pPr>
            <w:r>
              <w:t>2</w:t>
            </w:r>
          </w:p>
        </w:tc>
        <w:tc>
          <w:tcPr>
            <w:tcW w:w="1304" w:type="dxa"/>
          </w:tcPr>
          <w:p w:rsidR="00EA4B03" w:rsidRDefault="00EA4B03">
            <w:pPr>
              <w:pStyle w:val="ConsPlusNormal"/>
              <w:jc w:val="center"/>
            </w:pPr>
            <w:r>
              <w:t>3</w:t>
            </w:r>
          </w:p>
        </w:tc>
        <w:tc>
          <w:tcPr>
            <w:tcW w:w="850" w:type="dxa"/>
          </w:tcPr>
          <w:p w:rsidR="00EA4B03" w:rsidRDefault="00EA4B03">
            <w:pPr>
              <w:pStyle w:val="ConsPlusNormal"/>
              <w:jc w:val="center"/>
            </w:pPr>
            <w:r>
              <w:t>4</w:t>
            </w:r>
          </w:p>
        </w:tc>
        <w:tc>
          <w:tcPr>
            <w:tcW w:w="1077" w:type="dxa"/>
          </w:tcPr>
          <w:p w:rsidR="00EA4B03" w:rsidRDefault="00EA4B03">
            <w:pPr>
              <w:pStyle w:val="ConsPlusNormal"/>
              <w:jc w:val="center"/>
            </w:pPr>
            <w:r>
              <w:t>5</w:t>
            </w:r>
          </w:p>
        </w:tc>
        <w:tc>
          <w:tcPr>
            <w:tcW w:w="850" w:type="dxa"/>
          </w:tcPr>
          <w:p w:rsidR="00EA4B03" w:rsidRDefault="00EA4B03">
            <w:pPr>
              <w:pStyle w:val="ConsPlusNormal"/>
              <w:jc w:val="center"/>
            </w:pPr>
            <w:r>
              <w:t>6</w:t>
            </w:r>
          </w:p>
        </w:tc>
        <w:tc>
          <w:tcPr>
            <w:tcW w:w="794" w:type="dxa"/>
          </w:tcPr>
          <w:p w:rsidR="00EA4B03" w:rsidRDefault="00EA4B03">
            <w:pPr>
              <w:pStyle w:val="ConsPlusNormal"/>
              <w:jc w:val="center"/>
            </w:pPr>
            <w:r>
              <w:t>7</w:t>
            </w:r>
          </w:p>
        </w:tc>
        <w:tc>
          <w:tcPr>
            <w:tcW w:w="1077" w:type="dxa"/>
          </w:tcPr>
          <w:p w:rsidR="00EA4B03" w:rsidRDefault="00EA4B03">
            <w:pPr>
              <w:pStyle w:val="ConsPlusNormal"/>
              <w:jc w:val="center"/>
            </w:pPr>
            <w:r>
              <w:t>8</w:t>
            </w:r>
          </w:p>
        </w:tc>
        <w:tc>
          <w:tcPr>
            <w:tcW w:w="907" w:type="dxa"/>
          </w:tcPr>
          <w:p w:rsidR="00EA4B03" w:rsidRDefault="00EA4B03">
            <w:pPr>
              <w:pStyle w:val="ConsPlusNormal"/>
              <w:jc w:val="center"/>
            </w:pPr>
            <w:r>
              <w:t>9</w:t>
            </w:r>
          </w:p>
        </w:tc>
        <w:tc>
          <w:tcPr>
            <w:tcW w:w="850" w:type="dxa"/>
          </w:tcPr>
          <w:p w:rsidR="00EA4B03" w:rsidRDefault="00EA4B03">
            <w:pPr>
              <w:pStyle w:val="ConsPlusNormal"/>
              <w:jc w:val="center"/>
            </w:pPr>
            <w:r>
              <w:t>10</w:t>
            </w:r>
          </w:p>
        </w:tc>
        <w:tc>
          <w:tcPr>
            <w:tcW w:w="1077" w:type="dxa"/>
          </w:tcPr>
          <w:p w:rsidR="00EA4B03" w:rsidRDefault="00EA4B03">
            <w:pPr>
              <w:pStyle w:val="ConsPlusNormal"/>
              <w:jc w:val="center"/>
            </w:pPr>
            <w:r>
              <w:t>11</w:t>
            </w:r>
          </w:p>
        </w:tc>
        <w:tc>
          <w:tcPr>
            <w:tcW w:w="794" w:type="dxa"/>
            <w:tcBorders>
              <w:right w:val="nil"/>
            </w:tcBorders>
          </w:tcPr>
          <w:p w:rsidR="00EA4B03" w:rsidRDefault="00EA4B03">
            <w:pPr>
              <w:pStyle w:val="ConsPlusNormal"/>
              <w:jc w:val="center"/>
            </w:pPr>
            <w:r>
              <w:t>12</w:t>
            </w:r>
          </w:p>
        </w:tc>
      </w:tr>
      <w:tr w:rsidR="00EA4B03">
        <w:tblPrEx>
          <w:tblBorders>
            <w:right w:val="single" w:sz="4" w:space="0" w:color="auto"/>
          </w:tblBorders>
        </w:tblPrEx>
        <w:tc>
          <w:tcPr>
            <w:tcW w:w="2154" w:type="dxa"/>
            <w:tcBorders>
              <w:left w:val="nil"/>
            </w:tcBorders>
          </w:tcPr>
          <w:p w:rsidR="00EA4B03" w:rsidRDefault="00EA4B03">
            <w:pPr>
              <w:pStyle w:val="ConsPlusNormal"/>
            </w:pPr>
          </w:p>
        </w:tc>
        <w:tc>
          <w:tcPr>
            <w:tcW w:w="806" w:type="dxa"/>
            <w:vAlign w:val="bottom"/>
          </w:tcPr>
          <w:p w:rsidR="00EA4B03" w:rsidRDefault="00EA4B03">
            <w:pPr>
              <w:pStyle w:val="ConsPlusNormal"/>
              <w:jc w:val="center"/>
            </w:pPr>
            <w:r>
              <w:t>0100</w:t>
            </w:r>
          </w:p>
        </w:tc>
        <w:tc>
          <w:tcPr>
            <w:tcW w:w="1304"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850" w:type="dxa"/>
            <w:vAlign w:val="bottom"/>
          </w:tcPr>
          <w:p w:rsidR="00EA4B03" w:rsidRDefault="00EA4B03">
            <w:pPr>
              <w:pStyle w:val="ConsPlusNormal"/>
            </w:pPr>
          </w:p>
        </w:tc>
        <w:tc>
          <w:tcPr>
            <w:tcW w:w="794" w:type="dxa"/>
            <w:vAlign w:val="bottom"/>
          </w:tcPr>
          <w:p w:rsidR="00EA4B03" w:rsidRDefault="00EA4B03">
            <w:pPr>
              <w:pStyle w:val="ConsPlusNormal"/>
            </w:pPr>
          </w:p>
        </w:tc>
        <w:tc>
          <w:tcPr>
            <w:tcW w:w="1077" w:type="dxa"/>
            <w:vAlign w:val="bottom"/>
          </w:tcPr>
          <w:p w:rsidR="00EA4B03" w:rsidRDefault="00EA4B03">
            <w:pPr>
              <w:pStyle w:val="ConsPlusNormal"/>
            </w:pPr>
          </w:p>
        </w:tc>
        <w:tc>
          <w:tcPr>
            <w:tcW w:w="907"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tcPr>
          <w:p w:rsidR="00EA4B03" w:rsidRDefault="00EA4B03">
            <w:pPr>
              <w:pStyle w:val="ConsPlusNormal"/>
            </w:pPr>
          </w:p>
        </w:tc>
        <w:tc>
          <w:tcPr>
            <w:tcW w:w="794" w:type="dxa"/>
          </w:tcPr>
          <w:p w:rsidR="00EA4B03" w:rsidRDefault="00EA4B03">
            <w:pPr>
              <w:pStyle w:val="ConsPlusNormal"/>
            </w:pPr>
          </w:p>
        </w:tc>
      </w:tr>
      <w:tr w:rsidR="00EA4B03">
        <w:tblPrEx>
          <w:tblBorders>
            <w:right w:val="single" w:sz="4" w:space="0" w:color="auto"/>
          </w:tblBorders>
        </w:tblPrEx>
        <w:tc>
          <w:tcPr>
            <w:tcW w:w="2154" w:type="dxa"/>
            <w:tcBorders>
              <w:left w:val="nil"/>
            </w:tcBorders>
          </w:tcPr>
          <w:p w:rsidR="00EA4B03" w:rsidRDefault="00EA4B03">
            <w:pPr>
              <w:pStyle w:val="ConsPlusNormal"/>
            </w:pPr>
          </w:p>
        </w:tc>
        <w:tc>
          <w:tcPr>
            <w:tcW w:w="806" w:type="dxa"/>
            <w:vAlign w:val="bottom"/>
          </w:tcPr>
          <w:p w:rsidR="00EA4B03" w:rsidRDefault="00EA4B03">
            <w:pPr>
              <w:pStyle w:val="ConsPlusNormal"/>
              <w:jc w:val="center"/>
            </w:pPr>
            <w:r>
              <w:t>0200</w:t>
            </w:r>
          </w:p>
        </w:tc>
        <w:tc>
          <w:tcPr>
            <w:tcW w:w="1304"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850" w:type="dxa"/>
            <w:vAlign w:val="bottom"/>
          </w:tcPr>
          <w:p w:rsidR="00EA4B03" w:rsidRDefault="00EA4B03">
            <w:pPr>
              <w:pStyle w:val="ConsPlusNormal"/>
            </w:pPr>
          </w:p>
        </w:tc>
        <w:tc>
          <w:tcPr>
            <w:tcW w:w="794" w:type="dxa"/>
            <w:vAlign w:val="bottom"/>
          </w:tcPr>
          <w:p w:rsidR="00EA4B03" w:rsidRDefault="00EA4B03">
            <w:pPr>
              <w:pStyle w:val="ConsPlusNormal"/>
            </w:pPr>
          </w:p>
        </w:tc>
        <w:tc>
          <w:tcPr>
            <w:tcW w:w="1077" w:type="dxa"/>
            <w:vAlign w:val="bottom"/>
          </w:tcPr>
          <w:p w:rsidR="00EA4B03" w:rsidRDefault="00EA4B03">
            <w:pPr>
              <w:pStyle w:val="ConsPlusNormal"/>
            </w:pPr>
          </w:p>
        </w:tc>
        <w:tc>
          <w:tcPr>
            <w:tcW w:w="907"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tcPr>
          <w:p w:rsidR="00EA4B03" w:rsidRDefault="00EA4B03">
            <w:pPr>
              <w:pStyle w:val="ConsPlusNormal"/>
            </w:pPr>
          </w:p>
        </w:tc>
        <w:tc>
          <w:tcPr>
            <w:tcW w:w="794" w:type="dxa"/>
          </w:tcPr>
          <w:p w:rsidR="00EA4B03" w:rsidRDefault="00EA4B03">
            <w:pPr>
              <w:pStyle w:val="ConsPlusNormal"/>
            </w:pPr>
          </w:p>
        </w:tc>
      </w:tr>
      <w:tr w:rsidR="00EA4B03">
        <w:tblPrEx>
          <w:tblBorders>
            <w:right w:val="single" w:sz="4" w:space="0" w:color="auto"/>
          </w:tblBorders>
        </w:tblPrEx>
        <w:tc>
          <w:tcPr>
            <w:tcW w:w="2154" w:type="dxa"/>
            <w:tcBorders>
              <w:left w:val="nil"/>
            </w:tcBorders>
          </w:tcPr>
          <w:p w:rsidR="00EA4B03" w:rsidRDefault="00EA4B03">
            <w:pPr>
              <w:pStyle w:val="ConsPlusNormal"/>
            </w:pPr>
          </w:p>
        </w:tc>
        <w:tc>
          <w:tcPr>
            <w:tcW w:w="806" w:type="dxa"/>
            <w:vAlign w:val="bottom"/>
          </w:tcPr>
          <w:p w:rsidR="00EA4B03" w:rsidRDefault="00EA4B03">
            <w:pPr>
              <w:pStyle w:val="ConsPlusNormal"/>
            </w:pPr>
          </w:p>
        </w:tc>
        <w:tc>
          <w:tcPr>
            <w:tcW w:w="1304"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850" w:type="dxa"/>
            <w:vAlign w:val="bottom"/>
          </w:tcPr>
          <w:p w:rsidR="00EA4B03" w:rsidRDefault="00EA4B03">
            <w:pPr>
              <w:pStyle w:val="ConsPlusNormal"/>
            </w:pPr>
          </w:p>
        </w:tc>
        <w:tc>
          <w:tcPr>
            <w:tcW w:w="794" w:type="dxa"/>
            <w:vAlign w:val="bottom"/>
          </w:tcPr>
          <w:p w:rsidR="00EA4B03" w:rsidRDefault="00EA4B03">
            <w:pPr>
              <w:pStyle w:val="ConsPlusNormal"/>
            </w:pPr>
          </w:p>
        </w:tc>
        <w:tc>
          <w:tcPr>
            <w:tcW w:w="1077" w:type="dxa"/>
            <w:vAlign w:val="bottom"/>
          </w:tcPr>
          <w:p w:rsidR="00EA4B03" w:rsidRDefault="00EA4B03">
            <w:pPr>
              <w:pStyle w:val="ConsPlusNormal"/>
            </w:pPr>
          </w:p>
        </w:tc>
        <w:tc>
          <w:tcPr>
            <w:tcW w:w="907"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tcPr>
          <w:p w:rsidR="00EA4B03" w:rsidRDefault="00EA4B03">
            <w:pPr>
              <w:pStyle w:val="ConsPlusNormal"/>
            </w:pPr>
          </w:p>
        </w:tc>
        <w:tc>
          <w:tcPr>
            <w:tcW w:w="794" w:type="dxa"/>
          </w:tcPr>
          <w:p w:rsidR="00EA4B03" w:rsidRDefault="00EA4B03">
            <w:pPr>
              <w:pStyle w:val="ConsPlusNormal"/>
            </w:pPr>
          </w:p>
        </w:tc>
      </w:tr>
      <w:tr w:rsidR="00EA4B03">
        <w:tblPrEx>
          <w:tblBorders>
            <w:right w:val="single" w:sz="4" w:space="0" w:color="auto"/>
          </w:tblBorders>
        </w:tblPrEx>
        <w:tc>
          <w:tcPr>
            <w:tcW w:w="2154" w:type="dxa"/>
            <w:tcBorders>
              <w:left w:val="nil"/>
              <w:bottom w:val="nil"/>
            </w:tcBorders>
          </w:tcPr>
          <w:p w:rsidR="00EA4B03" w:rsidRDefault="00EA4B03">
            <w:pPr>
              <w:pStyle w:val="ConsPlusNormal"/>
              <w:jc w:val="right"/>
            </w:pPr>
            <w:r>
              <w:t>Итого</w:t>
            </w:r>
          </w:p>
        </w:tc>
        <w:tc>
          <w:tcPr>
            <w:tcW w:w="806" w:type="dxa"/>
            <w:vAlign w:val="bottom"/>
          </w:tcPr>
          <w:p w:rsidR="00EA4B03" w:rsidRDefault="00EA4B03">
            <w:pPr>
              <w:pStyle w:val="ConsPlusNormal"/>
              <w:jc w:val="center"/>
            </w:pPr>
            <w:r>
              <w:t>9000</w:t>
            </w:r>
          </w:p>
        </w:tc>
        <w:tc>
          <w:tcPr>
            <w:tcW w:w="1304" w:type="dxa"/>
            <w:vAlign w:val="bottom"/>
          </w:tcPr>
          <w:p w:rsidR="00EA4B03" w:rsidRDefault="00EA4B03">
            <w:pPr>
              <w:pStyle w:val="ConsPlusNormal"/>
              <w:jc w:val="center"/>
            </w:pPr>
            <w:r>
              <w:t>x</w:t>
            </w: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850" w:type="dxa"/>
            <w:vAlign w:val="bottom"/>
          </w:tcPr>
          <w:p w:rsidR="00EA4B03" w:rsidRDefault="00EA4B03">
            <w:pPr>
              <w:pStyle w:val="ConsPlusNormal"/>
            </w:pPr>
          </w:p>
        </w:tc>
        <w:tc>
          <w:tcPr>
            <w:tcW w:w="794"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907" w:type="dxa"/>
            <w:vAlign w:val="bottom"/>
          </w:tcPr>
          <w:p w:rsidR="00EA4B03" w:rsidRDefault="00EA4B03">
            <w:pPr>
              <w:pStyle w:val="ConsPlusNormal"/>
            </w:pP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794" w:type="dxa"/>
            <w:vAlign w:val="bottom"/>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2.2. Расчет доходов от возмещения ущерба, выявленного в связи с  недостачей</w:t>
      </w:r>
    </w:p>
    <w:p w:rsidR="00EA4B03" w:rsidRDefault="00EA4B03">
      <w:pPr>
        <w:pStyle w:val="ConsPlusNonformat"/>
        <w:jc w:val="both"/>
      </w:pPr>
      <w:r>
        <w:t>нематериальных активов</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806"/>
        <w:gridCol w:w="1304"/>
        <w:gridCol w:w="850"/>
        <w:gridCol w:w="1077"/>
        <w:gridCol w:w="850"/>
        <w:gridCol w:w="794"/>
        <w:gridCol w:w="1077"/>
        <w:gridCol w:w="907"/>
        <w:gridCol w:w="850"/>
        <w:gridCol w:w="1077"/>
        <w:gridCol w:w="794"/>
      </w:tblGrid>
      <w:tr w:rsidR="00EA4B03">
        <w:tc>
          <w:tcPr>
            <w:tcW w:w="2154" w:type="dxa"/>
            <w:vMerge w:val="restart"/>
            <w:tcBorders>
              <w:left w:val="nil"/>
            </w:tcBorders>
          </w:tcPr>
          <w:p w:rsidR="00EA4B03" w:rsidRDefault="00EA4B03">
            <w:pPr>
              <w:pStyle w:val="ConsPlusNormal"/>
              <w:jc w:val="center"/>
            </w:pPr>
            <w:r>
              <w:t>Наименование показателя</w:t>
            </w:r>
          </w:p>
        </w:tc>
        <w:tc>
          <w:tcPr>
            <w:tcW w:w="806" w:type="dxa"/>
            <w:vMerge w:val="restart"/>
          </w:tcPr>
          <w:p w:rsidR="00EA4B03" w:rsidRDefault="00EA4B03">
            <w:pPr>
              <w:pStyle w:val="ConsPlusNormal"/>
              <w:jc w:val="center"/>
            </w:pPr>
            <w:r>
              <w:t>Код строки</w:t>
            </w:r>
          </w:p>
        </w:tc>
        <w:tc>
          <w:tcPr>
            <w:tcW w:w="1304" w:type="dxa"/>
            <w:vMerge w:val="restart"/>
          </w:tcPr>
          <w:p w:rsidR="00EA4B03" w:rsidRDefault="00EA4B03">
            <w:pPr>
              <w:pStyle w:val="ConsPlusNormal"/>
              <w:jc w:val="center"/>
            </w:pPr>
            <w:r>
              <w:t>Наименование единицы измерения</w:t>
            </w:r>
          </w:p>
        </w:tc>
        <w:tc>
          <w:tcPr>
            <w:tcW w:w="2777" w:type="dxa"/>
            <w:gridSpan w:val="3"/>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2778" w:type="dxa"/>
            <w:gridSpan w:val="3"/>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2721" w:type="dxa"/>
            <w:gridSpan w:val="3"/>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154" w:type="dxa"/>
            <w:vMerge/>
            <w:tcBorders>
              <w:left w:val="nil"/>
            </w:tcBorders>
          </w:tcPr>
          <w:p w:rsidR="00EA4B03" w:rsidRDefault="00EA4B03">
            <w:pPr>
              <w:pStyle w:val="ConsPlusNormal"/>
            </w:pPr>
          </w:p>
        </w:tc>
        <w:tc>
          <w:tcPr>
            <w:tcW w:w="806" w:type="dxa"/>
            <w:vMerge/>
          </w:tcPr>
          <w:p w:rsidR="00EA4B03" w:rsidRDefault="00EA4B03">
            <w:pPr>
              <w:pStyle w:val="ConsPlusNormal"/>
            </w:pPr>
          </w:p>
        </w:tc>
        <w:tc>
          <w:tcPr>
            <w:tcW w:w="1304" w:type="dxa"/>
            <w:vMerge/>
          </w:tcPr>
          <w:p w:rsidR="00EA4B03" w:rsidRDefault="00EA4B03">
            <w:pPr>
              <w:pStyle w:val="ConsPlusNormal"/>
            </w:pPr>
          </w:p>
        </w:tc>
        <w:tc>
          <w:tcPr>
            <w:tcW w:w="850" w:type="dxa"/>
          </w:tcPr>
          <w:p w:rsidR="00EA4B03" w:rsidRDefault="00EA4B03">
            <w:pPr>
              <w:pStyle w:val="ConsPlusNormal"/>
              <w:jc w:val="center"/>
            </w:pPr>
            <w:r>
              <w:t>цена, руб/ед</w:t>
            </w:r>
          </w:p>
        </w:tc>
        <w:tc>
          <w:tcPr>
            <w:tcW w:w="1077" w:type="dxa"/>
          </w:tcPr>
          <w:p w:rsidR="00EA4B03" w:rsidRDefault="00EA4B03">
            <w:pPr>
              <w:pStyle w:val="ConsPlusNormal"/>
              <w:jc w:val="center"/>
            </w:pPr>
            <w:r>
              <w:t>количество</w:t>
            </w:r>
          </w:p>
        </w:tc>
        <w:tc>
          <w:tcPr>
            <w:tcW w:w="850" w:type="dxa"/>
          </w:tcPr>
          <w:p w:rsidR="00EA4B03" w:rsidRDefault="00EA4B03">
            <w:pPr>
              <w:pStyle w:val="ConsPlusNormal"/>
              <w:jc w:val="center"/>
            </w:pPr>
            <w:r>
              <w:t>сумма</w:t>
            </w:r>
          </w:p>
        </w:tc>
        <w:tc>
          <w:tcPr>
            <w:tcW w:w="794" w:type="dxa"/>
          </w:tcPr>
          <w:p w:rsidR="00EA4B03" w:rsidRDefault="00EA4B03">
            <w:pPr>
              <w:pStyle w:val="ConsPlusNormal"/>
              <w:jc w:val="center"/>
            </w:pPr>
            <w:r>
              <w:t>цена, руб/ед</w:t>
            </w:r>
          </w:p>
        </w:tc>
        <w:tc>
          <w:tcPr>
            <w:tcW w:w="1077" w:type="dxa"/>
          </w:tcPr>
          <w:p w:rsidR="00EA4B03" w:rsidRDefault="00EA4B03">
            <w:pPr>
              <w:pStyle w:val="ConsPlusNormal"/>
              <w:jc w:val="center"/>
            </w:pPr>
            <w:r>
              <w:t>количество</w:t>
            </w:r>
          </w:p>
        </w:tc>
        <w:tc>
          <w:tcPr>
            <w:tcW w:w="907" w:type="dxa"/>
          </w:tcPr>
          <w:p w:rsidR="00EA4B03" w:rsidRDefault="00EA4B03">
            <w:pPr>
              <w:pStyle w:val="ConsPlusNormal"/>
              <w:jc w:val="center"/>
            </w:pPr>
            <w:r>
              <w:t>сумма</w:t>
            </w:r>
          </w:p>
        </w:tc>
        <w:tc>
          <w:tcPr>
            <w:tcW w:w="850" w:type="dxa"/>
          </w:tcPr>
          <w:p w:rsidR="00EA4B03" w:rsidRDefault="00EA4B03">
            <w:pPr>
              <w:pStyle w:val="ConsPlusNormal"/>
              <w:jc w:val="center"/>
            </w:pPr>
            <w:r>
              <w:t>цена, руб/ед</w:t>
            </w:r>
          </w:p>
        </w:tc>
        <w:tc>
          <w:tcPr>
            <w:tcW w:w="1077" w:type="dxa"/>
          </w:tcPr>
          <w:p w:rsidR="00EA4B03" w:rsidRDefault="00EA4B03">
            <w:pPr>
              <w:pStyle w:val="ConsPlusNormal"/>
              <w:jc w:val="center"/>
            </w:pPr>
            <w:r>
              <w:t>количество</w:t>
            </w:r>
          </w:p>
        </w:tc>
        <w:tc>
          <w:tcPr>
            <w:tcW w:w="794" w:type="dxa"/>
            <w:tcBorders>
              <w:right w:val="nil"/>
            </w:tcBorders>
          </w:tcPr>
          <w:p w:rsidR="00EA4B03" w:rsidRDefault="00EA4B03">
            <w:pPr>
              <w:pStyle w:val="ConsPlusNormal"/>
              <w:jc w:val="center"/>
            </w:pPr>
            <w:r>
              <w:t>сумма</w:t>
            </w:r>
          </w:p>
        </w:tc>
      </w:tr>
      <w:tr w:rsidR="00EA4B03">
        <w:tc>
          <w:tcPr>
            <w:tcW w:w="2154" w:type="dxa"/>
            <w:tcBorders>
              <w:left w:val="nil"/>
            </w:tcBorders>
          </w:tcPr>
          <w:p w:rsidR="00EA4B03" w:rsidRDefault="00EA4B03">
            <w:pPr>
              <w:pStyle w:val="ConsPlusNormal"/>
              <w:jc w:val="center"/>
            </w:pPr>
            <w:r>
              <w:t>1</w:t>
            </w:r>
          </w:p>
        </w:tc>
        <w:tc>
          <w:tcPr>
            <w:tcW w:w="806" w:type="dxa"/>
          </w:tcPr>
          <w:p w:rsidR="00EA4B03" w:rsidRDefault="00EA4B03">
            <w:pPr>
              <w:pStyle w:val="ConsPlusNormal"/>
              <w:jc w:val="center"/>
            </w:pPr>
            <w:r>
              <w:t>2</w:t>
            </w:r>
          </w:p>
        </w:tc>
        <w:tc>
          <w:tcPr>
            <w:tcW w:w="1304" w:type="dxa"/>
          </w:tcPr>
          <w:p w:rsidR="00EA4B03" w:rsidRDefault="00EA4B03">
            <w:pPr>
              <w:pStyle w:val="ConsPlusNormal"/>
              <w:jc w:val="center"/>
            </w:pPr>
            <w:r>
              <w:t>3</w:t>
            </w:r>
          </w:p>
        </w:tc>
        <w:tc>
          <w:tcPr>
            <w:tcW w:w="850" w:type="dxa"/>
          </w:tcPr>
          <w:p w:rsidR="00EA4B03" w:rsidRDefault="00EA4B03">
            <w:pPr>
              <w:pStyle w:val="ConsPlusNormal"/>
              <w:jc w:val="center"/>
            </w:pPr>
            <w:r>
              <w:t>4</w:t>
            </w:r>
          </w:p>
        </w:tc>
        <w:tc>
          <w:tcPr>
            <w:tcW w:w="1077" w:type="dxa"/>
          </w:tcPr>
          <w:p w:rsidR="00EA4B03" w:rsidRDefault="00EA4B03">
            <w:pPr>
              <w:pStyle w:val="ConsPlusNormal"/>
              <w:jc w:val="center"/>
            </w:pPr>
            <w:r>
              <w:t>5</w:t>
            </w:r>
          </w:p>
        </w:tc>
        <w:tc>
          <w:tcPr>
            <w:tcW w:w="850" w:type="dxa"/>
          </w:tcPr>
          <w:p w:rsidR="00EA4B03" w:rsidRDefault="00EA4B03">
            <w:pPr>
              <w:pStyle w:val="ConsPlusNormal"/>
              <w:jc w:val="center"/>
            </w:pPr>
            <w:r>
              <w:t>6</w:t>
            </w:r>
          </w:p>
        </w:tc>
        <w:tc>
          <w:tcPr>
            <w:tcW w:w="794" w:type="dxa"/>
          </w:tcPr>
          <w:p w:rsidR="00EA4B03" w:rsidRDefault="00EA4B03">
            <w:pPr>
              <w:pStyle w:val="ConsPlusNormal"/>
              <w:jc w:val="center"/>
            </w:pPr>
            <w:r>
              <w:t>7</w:t>
            </w:r>
          </w:p>
        </w:tc>
        <w:tc>
          <w:tcPr>
            <w:tcW w:w="1077" w:type="dxa"/>
          </w:tcPr>
          <w:p w:rsidR="00EA4B03" w:rsidRDefault="00EA4B03">
            <w:pPr>
              <w:pStyle w:val="ConsPlusNormal"/>
              <w:jc w:val="center"/>
            </w:pPr>
            <w:r>
              <w:t>8</w:t>
            </w:r>
          </w:p>
        </w:tc>
        <w:tc>
          <w:tcPr>
            <w:tcW w:w="907" w:type="dxa"/>
          </w:tcPr>
          <w:p w:rsidR="00EA4B03" w:rsidRDefault="00EA4B03">
            <w:pPr>
              <w:pStyle w:val="ConsPlusNormal"/>
              <w:jc w:val="center"/>
            </w:pPr>
            <w:r>
              <w:t>9</w:t>
            </w:r>
          </w:p>
        </w:tc>
        <w:tc>
          <w:tcPr>
            <w:tcW w:w="850" w:type="dxa"/>
          </w:tcPr>
          <w:p w:rsidR="00EA4B03" w:rsidRDefault="00EA4B03">
            <w:pPr>
              <w:pStyle w:val="ConsPlusNormal"/>
              <w:jc w:val="center"/>
            </w:pPr>
            <w:r>
              <w:t>10</w:t>
            </w:r>
          </w:p>
        </w:tc>
        <w:tc>
          <w:tcPr>
            <w:tcW w:w="1077" w:type="dxa"/>
          </w:tcPr>
          <w:p w:rsidR="00EA4B03" w:rsidRDefault="00EA4B03">
            <w:pPr>
              <w:pStyle w:val="ConsPlusNormal"/>
              <w:jc w:val="center"/>
            </w:pPr>
            <w:r>
              <w:t>11</w:t>
            </w:r>
          </w:p>
        </w:tc>
        <w:tc>
          <w:tcPr>
            <w:tcW w:w="794" w:type="dxa"/>
            <w:tcBorders>
              <w:right w:val="nil"/>
            </w:tcBorders>
          </w:tcPr>
          <w:p w:rsidR="00EA4B03" w:rsidRDefault="00EA4B03">
            <w:pPr>
              <w:pStyle w:val="ConsPlusNormal"/>
              <w:jc w:val="center"/>
            </w:pPr>
            <w:r>
              <w:t>12</w:t>
            </w:r>
          </w:p>
        </w:tc>
      </w:tr>
      <w:tr w:rsidR="00EA4B03">
        <w:tblPrEx>
          <w:tblBorders>
            <w:right w:val="single" w:sz="4" w:space="0" w:color="auto"/>
          </w:tblBorders>
        </w:tblPrEx>
        <w:tc>
          <w:tcPr>
            <w:tcW w:w="2154" w:type="dxa"/>
            <w:tcBorders>
              <w:left w:val="nil"/>
            </w:tcBorders>
          </w:tcPr>
          <w:p w:rsidR="00EA4B03" w:rsidRDefault="00EA4B03">
            <w:pPr>
              <w:pStyle w:val="ConsPlusNormal"/>
            </w:pPr>
          </w:p>
        </w:tc>
        <w:tc>
          <w:tcPr>
            <w:tcW w:w="806" w:type="dxa"/>
            <w:vAlign w:val="bottom"/>
          </w:tcPr>
          <w:p w:rsidR="00EA4B03" w:rsidRDefault="00EA4B03">
            <w:pPr>
              <w:pStyle w:val="ConsPlusNormal"/>
              <w:jc w:val="center"/>
            </w:pPr>
            <w:r>
              <w:t>0100</w:t>
            </w:r>
          </w:p>
        </w:tc>
        <w:tc>
          <w:tcPr>
            <w:tcW w:w="1304"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850" w:type="dxa"/>
            <w:vAlign w:val="bottom"/>
          </w:tcPr>
          <w:p w:rsidR="00EA4B03" w:rsidRDefault="00EA4B03">
            <w:pPr>
              <w:pStyle w:val="ConsPlusNormal"/>
            </w:pPr>
          </w:p>
        </w:tc>
        <w:tc>
          <w:tcPr>
            <w:tcW w:w="794" w:type="dxa"/>
            <w:vAlign w:val="bottom"/>
          </w:tcPr>
          <w:p w:rsidR="00EA4B03" w:rsidRDefault="00EA4B03">
            <w:pPr>
              <w:pStyle w:val="ConsPlusNormal"/>
            </w:pPr>
          </w:p>
        </w:tc>
        <w:tc>
          <w:tcPr>
            <w:tcW w:w="1077" w:type="dxa"/>
            <w:vAlign w:val="bottom"/>
          </w:tcPr>
          <w:p w:rsidR="00EA4B03" w:rsidRDefault="00EA4B03">
            <w:pPr>
              <w:pStyle w:val="ConsPlusNormal"/>
            </w:pPr>
          </w:p>
        </w:tc>
        <w:tc>
          <w:tcPr>
            <w:tcW w:w="907"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794" w:type="dxa"/>
            <w:vAlign w:val="bottom"/>
          </w:tcPr>
          <w:p w:rsidR="00EA4B03" w:rsidRDefault="00EA4B03">
            <w:pPr>
              <w:pStyle w:val="ConsPlusNormal"/>
            </w:pPr>
          </w:p>
        </w:tc>
      </w:tr>
      <w:tr w:rsidR="00EA4B03">
        <w:tblPrEx>
          <w:tblBorders>
            <w:right w:val="single" w:sz="4" w:space="0" w:color="auto"/>
          </w:tblBorders>
        </w:tblPrEx>
        <w:tc>
          <w:tcPr>
            <w:tcW w:w="2154" w:type="dxa"/>
            <w:tcBorders>
              <w:left w:val="nil"/>
            </w:tcBorders>
          </w:tcPr>
          <w:p w:rsidR="00EA4B03" w:rsidRDefault="00EA4B03">
            <w:pPr>
              <w:pStyle w:val="ConsPlusNormal"/>
            </w:pPr>
          </w:p>
        </w:tc>
        <w:tc>
          <w:tcPr>
            <w:tcW w:w="806" w:type="dxa"/>
            <w:vAlign w:val="bottom"/>
          </w:tcPr>
          <w:p w:rsidR="00EA4B03" w:rsidRDefault="00EA4B03">
            <w:pPr>
              <w:pStyle w:val="ConsPlusNormal"/>
              <w:jc w:val="center"/>
            </w:pPr>
            <w:r>
              <w:t>0200</w:t>
            </w:r>
          </w:p>
        </w:tc>
        <w:tc>
          <w:tcPr>
            <w:tcW w:w="1304"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850" w:type="dxa"/>
            <w:vAlign w:val="bottom"/>
          </w:tcPr>
          <w:p w:rsidR="00EA4B03" w:rsidRDefault="00EA4B03">
            <w:pPr>
              <w:pStyle w:val="ConsPlusNormal"/>
            </w:pPr>
          </w:p>
        </w:tc>
        <w:tc>
          <w:tcPr>
            <w:tcW w:w="794" w:type="dxa"/>
            <w:vAlign w:val="bottom"/>
          </w:tcPr>
          <w:p w:rsidR="00EA4B03" w:rsidRDefault="00EA4B03">
            <w:pPr>
              <w:pStyle w:val="ConsPlusNormal"/>
            </w:pPr>
          </w:p>
        </w:tc>
        <w:tc>
          <w:tcPr>
            <w:tcW w:w="1077" w:type="dxa"/>
            <w:vAlign w:val="bottom"/>
          </w:tcPr>
          <w:p w:rsidR="00EA4B03" w:rsidRDefault="00EA4B03">
            <w:pPr>
              <w:pStyle w:val="ConsPlusNormal"/>
            </w:pPr>
          </w:p>
        </w:tc>
        <w:tc>
          <w:tcPr>
            <w:tcW w:w="907"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794" w:type="dxa"/>
            <w:vAlign w:val="bottom"/>
          </w:tcPr>
          <w:p w:rsidR="00EA4B03" w:rsidRDefault="00EA4B03">
            <w:pPr>
              <w:pStyle w:val="ConsPlusNormal"/>
            </w:pPr>
          </w:p>
        </w:tc>
      </w:tr>
      <w:tr w:rsidR="00EA4B03">
        <w:tblPrEx>
          <w:tblBorders>
            <w:right w:val="single" w:sz="4" w:space="0" w:color="auto"/>
          </w:tblBorders>
        </w:tblPrEx>
        <w:tc>
          <w:tcPr>
            <w:tcW w:w="2154" w:type="dxa"/>
            <w:tcBorders>
              <w:left w:val="nil"/>
            </w:tcBorders>
          </w:tcPr>
          <w:p w:rsidR="00EA4B03" w:rsidRDefault="00EA4B03">
            <w:pPr>
              <w:pStyle w:val="ConsPlusNormal"/>
            </w:pPr>
          </w:p>
        </w:tc>
        <w:tc>
          <w:tcPr>
            <w:tcW w:w="806" w:type="dxa"/>
            <w:vAlign w:val="bottom"/>
          </w:tcPr>
          <w:p w:rsidR="00EA4B03" w:rsidRDefault="00EA4B03">
            <w:pPr>
              <w:pStyle w:val="ConsPlusNormal"/>
            </w:pPr>
          </w:p>
        </w:tc>
        <w:tc>
          <w:tcPr>
            <w:tcW w:w="1304"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850" w:type="dxa"/>
            <w:vAlign w:val="bottom"/>
          </w:tcPr>
          <w:p w:rsidR="00EA4B03" w:rsidRDefault="00EA4B03">
            <w:pPr>
              <w:pStyle w:val="ConsPlusNormal"/>
            </w:pPr>
          </w:p>
        </w:tc>
        <w:tc>
          <w:tcPr>
            <w:tcW w:w="794" w:type="dxa"/>
            <w:vAlign w:val="bottom"/>
          </w:tcPr>
          <w:p w:rsidR="00EA4B03" w:rsidRDefault="00EA4B03">
            <w:pPr>
              <w:pStyle w:val="ConsPlusNormal"/>
            </w:pPr>
          </w:p>
        </w:tc>
        <w:tc>
          <w:tcPr>
            <w:tcW w:w="1077" w:type="dxa"/>
            <w:vAlign w:val="bottom"/>
          </w:tcPr>
          <w:p w:rsidR="00EA4B03" w:rsidRDefault="00EA4B03">
            <w:pPr>
              <w:pStyle w:val="ConsPlusNormal"/>
            </w:pPr>
          </w:p>
        </w:tc>
        <w:tc>
          <w:tcPr>
            <w:tcW w:w="907"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794" w:type="dxa"/>
            <w:vAlign w:val="bottom"/>
          </w:tcPr>
          <w:p w:rsidR="00EA4B03" w:rsidRDefault="00EA4B03">
            <w:pPr>
              <w:pStyle w:val="ConsPlusNormal"/>
            </w:pPr>
          </w:p>
        </w:tc>
      </w:tr>
      <w:tr w:rsidR="00EA4B03">
        <w:tblPrEx>
          <w:tblBorders>
            <w:right w:val="single" w:sz="4" w:space="0" w:color="auto"/>
          </w:tblBorders>
        </w:tblPrEx>
        <w:tc>
          <w:tcPr>
            <w:tcW w:w="2154" w:type="dxa"/>
            <w:tcBorders>
              <w:left w:val="nil"/>
              <w:bottom w:val="nil"/>
            </w:tcBorders>
          </w:tcPr>
          <w:p w:rsidR="00EA4B03" w:rsidRDefault="00EA4B03">
            <w:pPr>
              <w:pStyle w:val="ConsPlusNormal"/>
              <w:jc w:val="right"/>
            </w:pPr>
            <w:r>
              <w:lastRenderedPageBreak/>
              <w:t>Итого</w:t>
            </w:r>
          </w:p>
        </w:tc>
        <w:tc>
          <w:tcPr>
            <w:tcW w:w="806" w:type="dxa"/>
            <w:vAlign w:val="bottom"/>
          </w:tcPr>
          <w:p w:rsidR="00EA4B03" w:rsidRDefault="00EA4B03">
            <w:pPr>
              <w:pStyle w:val="ConsPlusNormal"/>
              <w:jc w:val="center"/>
            </w:pPr>
            <w:r>
              <w:t>9000</w:t>
            </w:r>
          </w:p>
        </w:tc>
        <w:tc>
          <w:tcPr>
            <w:tcW w:w="1304" w:type="dxa"/>
            <w:vAlign w:val="bottom"/>
          </w:tcPr>
          <w:p w:rsidR="00EA4B03" w:rsidRDefault="00EA4B03">
            <w:pPr>
              <w:pStyle w:val="ConsPlusNormal"/>
              <w:jc w:val="center"/>
            </w:pPr>
            <w:r>
              <w:t>x</w:t>
            </w: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850" w:type="dxa"/>
            <w:vAlign w:val="bottom"/>
          </w:tcPr>
          <w:p w:rsidR="00EA4B03" w:rsidRDefault="00EA4B03">
            <w:pPr>
              <w:pStyle w:val="ConsPlusNormal"/>
            </w:pPr>
          </w:p>
        </w:tc>
        <w:tc>
          <w:tcPr>
            <w:tcW w:w="794"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907" w:type="dxa"/>
            <w:vAlign w:val="bottom"/>
          </w:tcPr>
          <w:p w:rsidR="00EA4B03" w:rsidRDefault="00EA4B03">
            <w:pPr>
              <w:pStyle w:val="ConsPlusNormal"/>
            </w:pP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794" w:type="dxa"/>
            <w:vAlign w:val="bottom"/>
          </w:tcPr>
          <w:p w:rsidR="00EA4B03" w:rsidRDefault="00EA4B03">
            <w:pPr>
              <w:pStyle w:val="ConsPlusNormal"/>
            </w:pPr>
          </w:p>
        </w:tc>
      </w:tr>
    </w:tbl>
    <w:p w:rsidR="00EA4B03" w:rsidRDefault="00EA4B03">
      <w:pPr>
        <w:pStyle w:val="ConsPlusNormal"/>
        <w:sectPr w:rsidR="00EA4B03">
          <w:pgSz w:w="16838" w:h="11905" w:orient="landscape"/>
          <w:pgMar w:top="1701" w:right="1134" w:bottom="850" w:left="1134" w:header="0" w:footer="0" w:gutter="0"/>
          <w:cols w:space="720"/>
          <w:titlePg/>
        </w:sectPr>
      </w:pPr>
    </w:p>
    <w:p w:rsidR="00EA4B03" w:rsidRDefault="00EA4B03">
      <w:pPr>
        <w:pStyle w:val="ConsPlusNormal"/>
        <w:jc w:val="both"/>
      </w:pPr>
    </w:p>
    <w:p w:rsidR="00EA4B03" w:rsidRDefault="00EA4B03">
      <w:pPr>
        <w:pStyle w:val="ConsPlusNormal"/>
        <w:jc w:val="both"/>
      </w:pPr>
    </w:p>
    <w:p w:rsidR="00EA4B03" w:rsidRDefault="00EA4B03">
      <w:pPr>
        <w:pStyle w:val="ConsPlusNormal"/>
        <w:jc w:val="both"/>
      </w:pPr>
    </w:p>
    <w:p w:rsidR="00EA4B03" w:rsidRDefault="00EA4B03">
      <w:pPr>
        <w:pStyle w:val="ConsPlusNonformat"/>
        <w:jc w:val="both"/>
      </w:pPr>
      <w:r>
        <w:t xml:space="preserve">        Обоснования (расчеты) плановых показателей по поступлениям</w:t>
      </w:r>
    </w:p>
    <w:p w:rsidR="00EA4B03" w:rsidRDefault="00EA4B03">
      <w:pPr>
        <w:pStyle w:val="ConsPlusNonformat"/>
        <w:jc w:val="both"/>
      </w:pPr>
      <w:r>
        <w:t xml:space="preserve">            от выбытия непроизведенных активов </w:t>
      </w:r>
      <w:hyperlink w:anchor="P5787">
        <w:r>
          <w:rPr>
            <w:color w:val="0000FF"/>
          </w:rPr>
          <w:t>&lt;9&gt;</w:t>
        </w:r>
      </w:hyperlink>
      <w:r>
        <w:t xml:space="preserve"> на 20__ год</w:t>
      </w:r>
    </w:p>
    <w:p w:rsidR="00EA4B03" w:rsidRDefault="00EA4B03">
      <w:pPr>
        <w:pStyle w:val="ConsPlusNonformat"/>
        <w:jc w:val="both"/>
      </w:pPr>
      <w:r>
        <w:t xml:space="preserve">                  и на плановый период 20__ и 20__ годов</w:t>
      </w:r>
    </w:p>
    <w:p w:rsidR="00EA4B03" w:rsidRDefault="00EA4B0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98"/>
        <w:gridCol w:w="1247"/>
        <w:gridCol w:w="1190"/>
      </w:tblGrid>
      <w:tr w:rsidR="00EA4B03">
        <w:tc>
          <w:tcPr>
            <w:tcW w:w="2834"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r>
              <w:t>КОДЫ</w:t>
            </w:r>
          </w:p>
        </w:tc>
      </w:tr>
      <w:tr w:rsidR="00EA4B03">
        <w:tc>
          <w:tcPr>
            <w:tcW w:w="2834"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jc w:val="center"/>
            </w:pPr>
            <w:r>
              <w:t>от "__" ________ 20__ г.</w:t>
            </w:r>
          </w:p>
        </w:tc>
        <w:tc>
          <w:tcPr>
            <w:tcW w:w="1247" w:type="dxa"/>
            <w:tcBorders>
              <w:top w:val="nil"/>
              <w:left w:val="nil"/>
              <w:bottom w:val="nil"/>
              <w:right w:val="single" w:sz="4" w:space="0" w:color="auto"/>
            </w:tcBorders>
          </w:tcPr>
          <w:p w:rsidR="00EA4B03" w:rsidRDefault="00EA4B03">
            <w:pPr>
              <w:pStyle w:val="ConsPlusNormal"/>
              <w:jc w:val="right"/>
            </w:pPr>
            <w:r>
              <w:t>Дата</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по Сводному реестру</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ИНН</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jc w:val="both"/>
            </w:pPr>
            <w:r>
              <w:t>Учреждение</w:t>
            </w:r>
          </w:p>
        </w:tc>
        <w:tc>
          <w:tcPr>
            <w:tcW w:w="3798" w:type="dxa"/>
            <w:tcBorders>
              <w:top w:val="nil"/>
              <w:left w:val="nil"/>
              <w:bottom w:val="nil"/>
              <w:right w:val="nil"/>
            </w:tcBorders>
          </w:tcPr>
          <w:p w:rsidR="00EA4B03" w:rsidRDefault="00EA4B03">
            <w:pPr>
              <w:pStyle w:val="ConsPlusNormal"/>
              <w:jc w:val="center"/>
            </w:pPr>
            <w:r>
              <w:t>__________________________</w:t>
            </w:r>
          </w:p>
        </w:tc>
        <w:tc>
          <w:tcPr>
            <w:tcW w:w="1247" w:type="dxa"/>
            <w:tcBorders>
              <w:top w:val="nil"/>
              <w:left w:val="nil"/>
              <w:bottom w:val="nil"/>
              <w:right w:val="single" w:sz="4" w:space="0" w:color="auto"/>
            </w:tcBorders>
          </w:tcPr>
          <w:p w:rsidR="00EA4B03" w:rsidRDefault="00EA4B03">
            <w:pPr>
              <w:pStyle w:val="ConsPlusNormal"/>
              <w:jc w:val="right"/>
            </w:pPr>
            <w:r>
              <w:t>КПП</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jc w:val="both"/>
            </w:pPr>
            <w:r>
              <w:t>Вид документа</w:t>
            </w:r>
          </w:p>
        </w:tc>
        <w:tc>
          <w:tcPr>
            <w:tcW w:w="3798" w:type="dxa"/>
            <w:tcBorders>
              <w:top w:val="nil"/>
              <w:left w:val="nil"/>
              <w:bottom w:val="nil"/>
              <w:right w:val="nil"/>
            </w:tcBorders>
          </w:tcPr>
          <w:p w:rsidR="00EA4B03" w:rsidRDefault="00EA4B03">
            <w:pPr>
              <w:pStyle w:val="ConsPlusNormal"/>
              <w:jc w:val="center"/>
            </w:pPr>
            <w:r>
              <w:t>___________________________</w:t>
            </w:r>
          </w:p>
          <w:p w:rsidR="00EA4B03" w:rsidRDefault="00EA4B03">
            <w:pPr>
              <w:pStyle w:val="ConsPlusNormal"/>
              <w:jc w:val="center"/>
            </w:pPr>
            <w:r>
              <w:t xml:space="preserve">(первичный - "0", уточненный - "1", "2", "3", "...") </w:t>
            </w:r>
            <w:hyperlink w:anchor="P1448">
              <w:r>
                <w:rPr>
                  <w:color w:val="0000FF"/>
                </w:rPr>
                <w:t>&lt;2&gt;</w:t>
              </w:r>
            </w:hyperlink>
          </w:p>
        </w:tc>
        <w:tc>
          <w:tcPr>
            <w:tcW w:w="1247" w:type="dxa"/>
            <w:tcBorders>
              <w:top w:val="nil"/>
              <w:left w:val="nil"/>
              <w:bottom w:val="nil"/>
              <w:right w:val="single" w:sz="4" w:space="0" w:color="auto"/>
            </w:tcBorders>
          </w:tcPr>
          <w:p w:rsidR="00EA4B03" w:rsidRDefault="00EA4B03">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jc w:val="both"/>
            </w:pPr>
            <w:r>
              <w:t>Единица измерения:</w:t>
            </w:r>
          </w:p>
        </w:tc>
        <w:tc>
          <w:tcPr>
            <w:tcW w:w="3798" w:type="dxa"/>
            <w:tcBorders>
              <w:top w:val="nil"/>
              <w:left w:val="nil"/>
              <w:bottom w:val="nil"/>
              <w:right w:val="nil"/>
            </w:tcBorders>
          </w:tcPr>
          <w:p w:rsidR="00EA4B03" w:rsidRDefault="00EA4B03">
            <w:pPr>
              <w:pStyle w:val="ConsPlusNormal"/>
              <w:jc w:val="both"/>
            </w:pPr>
            <w:r>
              <w:t>руб</w:t>
            </w:r>
          </w:p>
        </w:tc>
        <w:tc>
          <w:tcPr>
            <w:tcW w:w="1247" w:type="dxa"/>
            <w:tcBorders>
              <w:top w:val="nil"/>
              <w:left w:val="nil"/>
              <w:bottom w:val="nil"/>
              <w:right w:val="single" w:sz="4" w:space="0" w:color="auto"/>
            </w:tcBorders>
          </w:tcPr>
          <w:p w:rsidR="00EA4B03" w:rsidRDefault="00EA4B03">
            <w:pPr>
              <w:pStyle w:val="ConsPlusNormal"/>
              <w:jc w:val="right"/>
            </w:pPr>
            <w:r>
              <w:t>по ОКЕИ</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hyperlink r:id="rId87">
              <w:r>
                <w:rPr>
                  <w:color w:val="0000FF"/>
                </w:rPr>
                <w:t>383</w:t>
              </w:r>
            </w:hyperlink>
          </w:p>
        </w:tc>
      </w:tr>
    </w:tbl>
    <w:p w:rsidR="00EA4B03" w:rsidRDefault="00EA4B03">
      <w:pPr>
        <w:pStyle w:val="ConsPlusNormal"/>
        <w:jc w:val="both"/>
      </w:pPr>
    </w:p>
    <w:p w:rsidR="00EA4B03" w:rsidRDefault="00EA4B03">
      <w:pPr>
        <w:pStyle w:val="ConsPlusNonformat"/>
        <w:jc w:val="both"/>
      </w:pPr>
      <w:r>
        <w:t>1. Расчет объема поступлений от выбытия непроизведенных активов</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850"/>
        <w:gridCol w:w="1361"/>
        <w:gridCol w:w="1531"/>
        <w:gridCol w:w="1587"/>
      </w:tblGrid>
      <w:tr w:rsidR="00EA4B03">
        <w:tc>
          <w:tcPr>
            <w:tcW w:w="3742" w:type="dxa"/>
            <w:vMerge w:val="restart"/>
            <w:tcBorders>
              <w:left w:val="nil"/>
            </w:tcBorders>
          </w:tcPr>
          <w:p w:rsidR="00EA4B03" w:rsidRDefault="00EA4B03">
            <w:pPr>
              <w:pStyle w:val="ConsPlusNormal"/>
              <w:jc w:val="center"/>
            </w:pPr>
            <w:r>
              <w:t>Наименование показателя</w:t>
            </w:r>
          </w:p>
        </w:tc>
        <w:tc>
          <w:tcPr>
            <w:tcW w:w="850" w:type="dxa"/>
            <w:vMerge w:val="restart"/>
          </w:tcPr>
          <w:p w:rsidR="00EA4B03" w:rsidRDefault="00EA4B03">
            <w:pPr>
              <w:pStyle w:val="ConsPlusNormal"/>
              <w:jc w:val="center"/>
            </w:pPr>
            <w:r>
              <w:t>Код строки</w:t>
            </w:r>
          </w:p>
        </w:tc>
        <w:tc>
          <w:tcPr>
            <w:tcW w:w="4479" w:type="dxa"/>
            <w:gridSpan w:val="3"/>
            <w:tcBorders>
              <w:right w:val="nil"/>
            </w:tcBorders>
          </w:tcPr>
          <w:p w:rsidR="00EA4B03" w:rsidRDefault="00EA4B03">
            <w:pPr>
              <w:pStyle w:val="ConsPlusNormal"/>
              <w:jc w:val="center"/>
            </w:pPr>
            <w:r>
              <w:t>Сумма</w:t>
            </w:r>
          </w:p>
        </w:tc>
      </w:tr>
      <w:tr w:rsidR="00EA4B03">
        <w:tc>
          <w:tcPr>
            <w:tcW w:w="3742" w:type="dxa"/>
            <w:vMerge/>
            <w:tcBorders>
              <w:left w:val="nil"/>
            </w:tcBorders>
          </w:tcPr>
          <w:p w:rsidR="00EA4B03" w:rsidRDefault="00EA4B03">
            <w:pPr>
              <w:pStyle w:val="ConsPlusNormal"/>
            </w:pPr>
          </w:p>
        </w:tc>
        <w:tc>
          <w:tcPr>
            <w:tcW w:w="850" w:type="dxa"/>
            <w:vMerge/>
          </w:tcPr>
          <w:p w:rsidR="00EA4B03" w:rsidRDefault="00EA4B03">
            <w:pPr>
              <w:pStyle w:val="ConsPlusNormal"/>
            </w:pPr>
          </w:p>
        </w:tc>
        <w:tc>
          <w:tcPr>
            <w:tcW w:w="1361"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531"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58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742" w:type="dxa"/>
            <w:tcBorders>
              <w:left w:val="nil"/>
            </w:tcBorders>
          </w:tcPr>
          <w:p w:rsidR="00EA4B03" w:rsidRDefault="00EA4B03">
            <w:pPr>
              <w:pStyle w:val="ConsPlusNormal"/>
              <w:jc w:val="center"/>
            </w:pPr>
            <w:r>
              <w:t>1</w:t>
            </w:r>
          </w:p>
        </w:tc>
        <w:tc>
          <w:tcPr>
            <w:tcW w:w="850" w:type="dxa"/>
          </w:tcPr>
          <w:p w:rsidR="00EA4B03" w:rsidRDefault="00EA4B03">
            <w:pPr>
              <w:pStyle w:val="ConsPlusNormal"/>
              <w:jc w:val="center"/>
            </w:pPr>
            <w:r>
              <w:t>2</w:t>
            </w:r>
          </w:p>
        </w:tc>
        <w:tc>
          <w:tcPr>
            <w:tcW w:w="1361" w:type="dxa"/>
          </w:tcPr>
          <w:p w:rsidR="00EA4B03" w:rsidRDefault="00EA4B03">
            <w:pPr>
              <w:pStyle w:val="ConsPlusNormal"/>
              <w:jc w:val="center"/>
            </w:pPr>
            <w:r>
              <w:t>3</w:t>
            </w:r>
          </w:p>
        </w:tc>
        <w:tc>
          <w:tcPr>
            <w:tcW w:w="1531" w:type="dxa"/>
          </w:tcPr>
          <w:p w:rsidR="00EA4B03" w:rsidRDefault="00EA4B03">
            <w:pPr>
              <w:pStyle w:val="ConsPlusNormal"/>
              <w:jc w:val="center"/>
            </w:pPr>
            <w:r>
              <w:t>4</w:t>
            </w:r>
          </w:p>
        </w:tc>
        <w:tc>
          <w:tcPr>
            <w:tcW w:w="1587"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Дебиторская задолженность на начало года</w:t>
            </w:r>
          </w:p>
        </w:tc>
        <w:tc>
          <w:tcPr>
            <w:tcW w:w="850" w:type="dxa"/>
            <w:vAlign w:val="bottom"/>
          </w:tcPr>
          <w:p w:rsidR="00EA4B03" w:rsidRDefault="00EA4B03">
            <w:pPr>
              <w:pStyle w:val="ConsPlusNormal"/>
              <w:jc w:val="center"/>
            </w:pPr>
            <w:bookmarkStart w:id="114" w:name="P5755"/>
            <w:bookmarkEnd w:id="114"/>
            <w:r>
              <w:t>0100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Кредиторская задолженность на начало года</w:t>
            </w:r>
          </w:p>
        </w:tc>
        <w:tc>
          <w:tcPr>
            <w:tcW w:w="850" w:type="dxa"/>
            <w:vAlign w:val="bottom"/>
          </w:tcPr>
          <w:p w:rsidR="00EA4B03" w:rsidRDefault="00EA4B03">
            <w:pPr>
              <w:pStyle w:val="ConsPlusNormal"/>
              <w:jc w:val="center"/>
            </w:pPr>
            <w:bookmarkStart w:id="115" w:name="P5760"/>
            <w:bookmarkEnd w:id="115"/>
            <w:r>
              <w:t>0200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Доходы от выбытия непроизведенных активов</w:t>
            </w:r>
          </w:p>
        </w:tc>
        <w:tc>
          <w:tcPr>
            <w:tcW w:w="850" w:type="dxa"/>
            <w:vAlign w:val="bottom"/>
          </w:tcPr>
          <w:p w:rsidR="00EA4B03" w:rsidRDefault="00EA4B03">
            <w:pPr>
              <w:pStyle w:val="ConsPlusNormal"/>
              <w:jc w:val="center"/>
            </w:pPr>
            <w:bookmarkStart w:id="116" w:name="P5765"/>
            <w:bookmarkEnd w:id="116"/>
            <w:r>
              <w:t>0300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Дебиторская задолженность на конец года</w:t>
            </w:r>
          </w:p>
        </w:tc>
        <w:tc>
          <w:tcPr>
            <w:tcW w:w="850" w:type="dxa"/>
            <w:vAlign w:val="bottom"/>
          </w:tcPr>
          <w:p w:rsidR="00EA4B03" w:rsidRDefault="00EA4B03">
            <w:pPr>
              <w:pStyle w:val="ConsPlusNormal"/>
              <w:jc w:val="center"/>
            </w:pPr>
            <w:bookmarkStart w:id="117" w:name="P5770"/>
            <w:bookmarkEnd w:id="117"/>
            <w:r>
              <w:t>0400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Кредиторская задолженность на конец года</w:t>
            </w:r>
          </w:p>
        </w:tc>
        <w:tc>
          <w:tcPr>
            <w:tcW w:w="850" w:type="dxa"/>
            <w:vAlign w:val="bottom"/>
          </w:tcPr>
          <w:p w:rsidR="00EA4B03" w:rsidRDefault="00EA4B03">
            <w:pPr>
              <w:pStyle w:val="ConsPlusNormal"/>
              <w:jc w:val="center"/>
            </w:pPr>
            <w:bookmarkStart w:id="118" w:name="P5775"/>
            <w:bookmarkEnd w:id="118"/>
            <w:r>
              <w:t>0500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Итого планируемых поступлений от выбытия непроизведенных активов</w:t>
            </w:r>
          </w:p>
          <w:p w:rsidR="00EA4B03" w:rsidRDefault="00EA4B03">
            <w:pPr>
              <w:pStyle w:val="ConsPlusNormal"/>
            </w:pPr>
            <w:r>
              <w:t>(</w:t>
            </w:r>
            <w:hyperlink w:anchor="P5765">
              <w:r>
                <w:rPr>
                  <w:color w:val="0000FF"/>
                </w:rPr>
                <w:t>стр. 0300</w:t>
              </w:r>
            </w:hyperlink>
            <w:r>
              <w:t xml:space="preserve"> + </w:t>
            </w:r>
            <w:hyperlink w:anchor="P5755">
              <w:r>
                <w:rPr>
                  <w:color w:val="0000FF"/>
                </w:rPr>
                <w:t>стр. 0100</w:t>
              </w:r>
            </w:hyperlink>
            <w:r>
              <w:t xml:space="preserve"> - </w:t>
            </w:r>
            <w:hyperlink w:anchor="P5760">
              <w:r>
                <w:rPr>
                  <w:color w:val="0000FF"/>
                </w:rPr>
                <w:t>стр. 0200</w:t>
              </w:r>
            </w:hyperlink>
            <w:r>
              <w:t xml:space="preserve"> - </w:t>
            </w:r>
            <w:hyperlink w:anchor="P5770">
              <w:r>
                <w:rPr>
                  <w:color w:val="0000FF"/>
                </w:rPr>
                <w:t>стр. 0400</w:t>
              </w:r>
            </w:hyperlink>
            <w:r>
              <w:t xml:space="preserve"> + </w:t>
            </w:r>
            <w:hyperlink w:anchor="P5775">
              <w:r>
                <w:rPr>
                  <w:color w:val="0000FF"/>
                </w:rPr>
                <w:t>стр. 0500</w:t>
              </w:r>
            </w:hyperlink>
            <w:r>
              <w:t>)</w:t>
            </w:r>
          </w:p>
        </w:tc>
        <w:tc>
          <w:tcPr>
            <w:tcW w:w="850" w:type="dxa"/>
            <w:vAlign w:val="bottom"/>
          </w:tcPr>
          <w:p w:rsidR="00EA4B03" w:rsidRDefault="00EA4B03">
            <w:pPr>
              <w:pStyle w:val="ConsPlusNormal"/>
              <w:jc w:val="center"/>
            </w:pPr>
            <w:r>
              <w:t>9000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lastRenderedPageBreak/>
        <w:t xml:space="preserve">    --------------------------------</w:t>
      </w:r>
    </w:p>
    <w:p w:rsidR="00EA4B03" w:rsidRDefault="00EA4B03">
      <w:pPr>
        <w:pStyle w:val="ConsPlusNonformat"/>
        <w:jc w:val="both"/>
      </w:pPr>
      <w:bookmarkStart w:id="119" w:name="P5787"/>
      <w:bookmarkEnd w:id="119"/>
      <w:r>
        <w:t xml:space="preserve">    &lt;9&gt;  Формируется  по  статье  430 "Уменьшение стоимости непроизведенных</w:t>
      </w:r>
    </w:p>
    <w:p w:rsidR="00EA4B03" w:rsidRDefault="00EA4B03">
      <w:pPr>
        <w:pStyle w:val="ConsPlusNonformat"/>
        <w:jc w:val="both"/>
      </w:pPr>
      <w:r>
        <w:t>активов" аналитической группы подвида доходов бюджетов.</w:t>
      </w:r>
    </w:p>
    <w:p w:rsidR="00EA4B03" w:rsidRDefault="00EA4B03">
      <w:pPr>
        <w:pStyle w:val="ConsPlusNonformat"/>
        <w:jc w:val="both"/>
      </w:pPr>
    </w:p>
    <w:p w:rsidR="00EA4B03" w:rsidRDefault="00EA4B03">
      <w:pPr>
        <w:pStyle w:val="ConsPlusNonformat"/>
        <w:jc w:val="both"/>
      </w:pPr>
      <w:r>
        <w:t>2. Расчет доходов от выбытия непроизведенных активов</w:t>
      </w:r>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850"/>
        <w:gridCol w:w="1361"/>
        <w:gridCol w:w="1531"/>
        <w:gridCol w:w="1587"/>
      </w:tblGrid>
      <w:tr w:rsidR="00EA4B03">
        <w:tc>
          <w:tcPr>
            <w:tcW w:w="3742" w:type="dxa"/>
            <w:vMerge w:val="restart"/>
            <w:tcBorders>
              <w:left w:val="nil"/>
            </w:tcBorders>
          </w:tcPr>
          <w:p w:rsidR="00EA4B03" w:rsidRDefault="00EA4B03">
            <w:pPr>
              <w:pStyle w:val="ConsPlusNormal"/>
              <w:jc w:val="center"/>
            </w:pPr>
            <w:r>
              <w:t>Наименование показателя</w:t>
            </w:r>
          </w:p>
        </w:tc>
        <w:tc>
          <w:tcPr>
            <w:tcW w:w="850" w:type="dxa"/>
            <w:vMerge w:val="restart"/>
          </w:tcPr>
          <w:p w:rsidR="00EA4B03" w:rsidRDefault="00EA4B03">
            <w:pPr>
              <w:pStyle w:val="ConsPlusNormal"/>
              <w:jc w:val="center"/>
            </w:pPr>
            <w:r>
              <w:t>Код строки</w:t>
            </w:r>
          </w:p>
        </w:tc>
        <w:tc>
          <w:tcPr>
            <w:tcW w:w="4479" w:type="dxa"/>
            <w:gridSpan w:val="3"/>
            <w:tcBorders>
              <w:right w:val="nil"/>
            </w:tcBorders>
          </w:tcPr>
          <w:p w:rsidR="00EA4B03" w:rsidRDefault="00EA4B03">
            <w:pPr>
              <w:pStyle w:val="ConsPlusNormal"/>
              <w:jc w:val="center"/>
            </w:pPr>
            <w:r>
              <w:t>Сумма</w:t>
            </w:r>
          </w:p>
        </w:tc>
      </w:tr>
      <w:tr w:rsidR="00EA4B03">
        <w:tc>
          <w:tcPr>
            <w:tcW w:w="3742" w:type="dxa"/>
            <w:vMerge/>
            <w:tcBorders>
              <w:left w:val="nil"/>
            </w:tcBorders>
          </w:tcPr>
          <w:p w:rsidR="00EA4B03" w:rsidRDefault="00EA4B03">
            <w:pPr>
              <w:pStyle w:val="ConsPlusNormal"/>
            </w:pPr>
          </w:p>
        </w:tc>
        <w:tc>
          <w:tcPr>
            <w:tcW w:w="850" w:type="dxa"/>
            <w:vMerge/>
          </w:tcPr>
          <w:p w:rsidR="00EA4B03" w:rsidRDefault="00EA4B03">
            <w:pPr>
              <w:pStyle w:val="ConsPlusNormal"/>
            </w:pPr>
          </w:p>
        </w:tc>
        <w:tc>
          <w:tcPr>
            <w:tcW w:w="1361"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531"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58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742" w:type="dxa"/>
            <w:tcBorders>
              <w:left w:val="nil"/>
            </w:tcBorders>
          </w:tcPr>
          <w:p w:rsidR="00EA4B03" w:rsidRDefault="00EA4B03">
            <w:pPr>
              <w:pStyle w:val="ConsPlusNormal"/>
              <w:jc w:val="center"/>
            </w:pPr>
            <w:r>
              <w:t>1</w:t>
            </w:r>
          </w:p>
        </w:tc>
        <w:tc>
          <w:tcPr>
            <w:tcW w:w="850" w:type="dxa"/>
          </w:tcPr>
          <w:p w:rsidR="00EA4B03" w:rsidRDefault="00EA4B03">
            <w:pPr>
              <w:pStyle w:val="ConsPlusNormal"/>
              <w:jc w:val="center"/>
            </w:pPr>
            <w:r>
              <w:t>2</w:t>
            </w:r>
          </w:p>
        </w:tc>
        <w:tc>
          <w:tcPr>
            <w:tcW w:w="1361" w:type="dxa"/>
          </w:tcPr>
          <w:p w:rsidR="00EA4B03" w:rsidRDefault="00EA4B03">
            <w:pPr>
              <w:pStyle w:val="ConsPlusNormal"/>
              <w:jc w:val="center"/>
            </w:pPr>
            <w:r>
              <w:t>3</w:t>
            </w:r>
          </w:p>
        </w:tc>
        <w:tc>
          <w:tcPr>
            <w:tcW w:w="1531" w:type="dxa"/>
          </w:tcPr>
          <w:p w:rsidR="00EA4B03" w:rsidRDefault="00EA4B03">
            <w:pPr>
              <w:pStyle w:val="ConsPlusNormal"/>
              <w:jc w:val="center"/>
            </w:pPr>
            <w:r>
              <w:t>4</w:t>
            </w:r>
          </w:p>
        </w:tc>
        <w:tc>
          <w:tcPr>
            <w:tcW w:w="1587"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Доходы от реализации непроизведенных активов</w:t>
            </w:r>
          </w:p>
        </w:tc>
        <w:tc>
          <w:tcPr>
            <w:tcW w:w="850" w:type="dxa"/>
            <w:vAlign w:val="bottom"/>
          </w:tcPr>
          <w:p w:rsidR="00EA4B03" w:rsidRDefault="00EA4B03">
            <w:pPr>
              <w:pStyle w:val="ConsPlusNormal"/>
              <w:jc w:val="center"/>
            </w:pPr>
            <w:r>
              <w:t>0100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Доходы от возмещения ущерба, выявленного в связи с недостачей непроизведенных активов</w:t>
            </w:r>
          </w:p>
        </w:tc>
        <w:tc>
          <w:tcPr>
            <w:tcW w:w="850" w:type="dxa"/>
            <w:vAlign w:val="bottom"/>
          </w:tcPr>
          <w:p w:rsidR="00EA4B03" w:rsidRDefault="00EA4B03">
            <w:pPr>
              <w:pStyle w:val="ConsPlusNormal"/>
              <w:jc w:val="center"/>
            </w:pPr>
            <w:r>
              <w:t>0200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bottom w:val="nil"/>
            </w:tcBorders>
            <w:vAlign w:val="bottom"/>
          </w:tcPr>
          <w:p w:rsidR="00EA4B03" w:rsidRDefault="00EA4B03">
            <w:pPr>
              <w:pStyle w:val="ConsPlusNormal"/>
              <w:jc w:val="right"/>
            </w:pPr>
            <w:r>
              <w:t>Итого</w:t>
            </w:r>
          </w:p>
        </w:tc>
        <w:tc>
          <w:tcPr>
            <w:tcW w:w="850" w:type="dxa"/>
            <w:vAlign w:val="bottom"/>
          </w:tcPr>
          <w:p w:rsidR="00EA4B03" w:rsidRDefault="00EA4B03">
            <w:pPr>
              <w:pStyle w:val="ConsPlusNormal"/>
              <w:jc w:val="center"/>
            </w:pPr>
            <w:r>
              <w:t>9000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2.1. Расчет доходов от реализации непроизведенных активов</w:t>
      </w:r>
    </w:p>
    <w:p w:rsidR="00EA4B03" w:rsidRDefault="00EA4B03">
      <w:pPr>
        <w:pStyle w:val="ConsPlusNormal"/>
        <w:jc w:val="both"/>
      </w:pPr>
    </w:p>
    <w:p w:rsidR="00EA4B03" w:rsidRDefault="00EA4B03">
      <w:pPr>
        <w:pStyle w:val="ConsPlusNormal"/>
        <w:sectPr w:rsidR="00EA4B03">
          <w:pgSz w:w="11905" w:h="16838"/>
          <w:pgMar w:top="1134" w:right="850" w:bottom="1134" w:left="1701" w:header="0" w:footer="0" w:gutter="0"/>
          <w:cols w:space="720"/>
          <w:titlePg/>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806"/>
        <w:gridCol w:w="1304"/>
        <w:gridCol w:w="850"/>
        <w:gridCol w:w="1077"/>
        <w:gridCol w:w="850"/>
        <w:gridCol w:w="794"/>
        <w:gridCol w:w="1077"/>
        <w:gridCol w:w="907"/>
        <w:gridCol w:w="850"/>
        <w:gridCol w:w="1077"/>
        <w:gridCol w:w="794"/>
      </w:tblGrid>
      <w:tr w:rsidR="00EA4B03">
        <w:tc>
          <w:tcPr>
            <w:tcW w:w="2154" w:type="dxa"/>
            <w:vMerge w:val="restart"/>
            <w:tcBorders>
              <w:left w:val="nil"/>
            </w:tcBorders>
          </w:tcPr>
          <w:p w:rsidR="00EA4B03" w:rsidRDefault="00EA4B03">
            <w:pPr>
              <w:pStyle w:val="ConsPlusNormal"/>
              <w:jc w:val="center"/>
            </w:pPr>
            <w:r>
              <w:lastRenderedPageBreak/>
              <w:t>Наименование показателя</w:t>
            </w:r>
          </w:p>
        </w:tc>
        <w:tc>
          <w:tcPr>
            <w:tcW w:w="806" w:type="dxa"/>
            <w:vMerge w:val="restart"/>
          </w:tcPr>
          <w:p w:rsidR="00EA4B03" w:rsidRDefault="00EA4B03">
            <w:pPr>
              <w:pStyle w:val="ConsPlusNormal"/>
              <w:jc w:val="center"/>
            </w:pPr>
            <w:r>
              <w:t>Код строки</w:t>
            </w:r>
          </w:p>
        </w:tc>
        <w:tc>
          <w:tcPr>
            <w:tcW w:w="1304" w:type="dxa"/>
            <w:vMerge w:val="restart"/>
          </w:tcPr>
          <w:p w:rsidR="00EA4B03" w:rsidRDefault="00EA4B03">
            <w:pPr>
              <w:pStyle w:val="ConsPlusNormal"/>
              <w:jc w:val="center"/>
            </w:pPr>
            <w:r>
              <w:t>Наименование единицы измерения</w:t>
            </w:r>
          </w:p>
        </w:tc>
        <w:tc>
          <w:tcPr>
            <w:tcW w:w="2777" w:type="dxa"/>
            <w:gridSpan w:val="3"/>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2778" w:type="dxa"/>
            <w:gridSpan w:val="3"/>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2721" w:type="dxa"/>
            <w:gridSpan w:val="3"/>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154" w:type="dxa"/>
            <w:vMerge/>
            <w:tcBorders>
              <w:left w:val="nil"/>
            </w:tcBorders>
          </w:tcPr>
          <w:p w:rsidR="00EA4B03" w:rsidRDefault="00EA4B03">
            <w:pPr>
              <w:pStyle w:val="ConsPlusNormal"/>
            </w:pPr>
          </w:p>
        </w:tc>
        <w:tc>
          <w:tcPr>
            <w:tcW w:w="806" w:type="dxa"/>
            <w:vMerge/>
          </w:tcPr>
          <w:p w:rsidR="00EA4B03" w:rsidRDefault="00EA4B03">
            <w:pPr>
              <w:pStyle w:val="ConsPlusNormal"/>
            </w:pPr>
          </w:p>
        </w:tc>
        <w:tc>
          <w:tcPr>
            <w:tcW w:w="1304" w:type="dxa"/>
            <w:vMerge/>
          </w:tcPr>
          <w:p w:rsidR="00EA4B03" w:rsidRDefault="00EA4B03">
            <w:pPr>
              <w:pStyle w:val="ConsPlusNormal"/>
            </w:pPr>
          </w:p>
        </w:tc>
        <w:tc>
          <w:tcPr>
            <w:tcW w:w="850" w:type="dxa"/>
          </w:tcPr>
          <w:p w:rsidR="00EA4B03" w:rsidRDefault="00EA4B03">
            <w:pPr>
              <w:pStyle w:val="ConsPlusNormal"/>
              <w:jc w:val="center"/>
            </w:pPr>
            <w:r>
              <w:t>цена, руб/ед</w:t>
            </w:r>
          </w:p>
        </w:tc>
        <w:tc>
          <w:tcPr>
            <w:tcW w:w="1077" w:type="dxa"/>
          </w:tcPr>
          <w:p w:rsidR="00EA4B03" w:rsidRDefault="00EA4B03">
            <w:pPr>
              <w:pStyle w:val="ConsPlusNormal"/>
              <w:jc w:val="center"/>
            </w:pPr>
            <w:r>
              <w:t>количество</w:t>
            </w:r>
          </w:p>
        </w:tc>
        <w:tc>
          <w:tcPr>
            <w:tcW w:w="850" w:type="dxa"/>
          </w:tcPr>
          <w:p w:rsidR="00EA4B03" w:rsidRDefault="00EA4B03">
            <w:pPr>
              <w:pStyle w:val="ConsPlusNormal"/>
              <w:jc w:val="center"/>
            </w:pPr>
            <w:r>
              <w:t>сумма</w:t>
            </w:r>
          </w:p>
        </w:tc>
        <w:tc>
          <w:tcPr>
            <w:tcW w:w="794" w:type="dxa"/>
          </w:tcPr>
          <w:p w:rsidR="00EA4B03" w:rsidRDefault="00EA4B03">
            <w:pPr>
              <w:pStyle w:val="ConsPlusNormal"/>
              <w:jc w:val="center"/>
            </w:pPr>
            <w:r>
              <w:t>цена, руб/ед</w:t>
            </w:r>
          </w:p>
        </w:tc>
        <w:tc>
          <w:tcPr>
            <w:tcW w:w="1077" w:type="dxa"/>
          </w:tcPr>
          <w:p w:rsidR="00EA4B03" w:rsidRDefault="00EA4B03">
            <w:pPr>
              <w:pStyle w:val="ConsPlusNormal"/>
              <w:jc w:val="center"/>
            </w:pPr>
            <w:r>
              <w:t>количество</w:t>
            </w:r>
          </w:p>
        </w:tc>
        <w:tc>
          <w:tcPr>
            <w:tcW w:w="907" w:type="dxa"/>
          </w:tcPr>
          <w:p w:rsidR="00EA4B03" w:rsidRDefault="00EA4B03">
            <w:pPr>
              <w:pStyle w:val="ConsPlusNormal"/>
              <w:jc w:val="center"/>
            </w:pPr>
            <w:r>
              <w:t>сумма</w:t>
            </w:r>
          </w:p>
        </w:tc>
        <w:tc>
          <w:tcPr>
            <w:tcW w:w="850" w:type="dxa"/>
          </w:tcPr>
          <w:p w:rsidR="00EA4B03" w:rsidRDefault="00EA4B03">
            <w:pPr>
              <w:pStyle w:val="ConsPlusNormal"/>
              <w:jc w:val="center"/>
            </w:pPr>
            <w:r>
              <w:t>цена, руб/ед</w:t>
            </w:r>
          </w:p>
        </w:tc>
        <w:tc>
          <w:tcPr>
            <w:tcW w:w="1077" w:type="dxa"/>
          </w:tcPr>
          <w:p w:rsidR="00EA4B03" w:rsidRDefault="00EA4B03">
            <w:pPr>
              <w:pStyle w:val="ConsPlusNormal"/>
              <w:jc w:val="center"/>
            </w:pPr>
            <w:r>
              <w:t>количество</w:t>
            </w:r>
          </w:p>
        </w:tc>
        <w:tc>
          <w:tcPr>
            <w:tcW w:w="794" w:type="dxa"/>
            <w:tcBorders>
              <w:right w:val="nil"/>
            </w:tcBorders>
          </w:tcPr>
          <w:p w:rsidR="00EA4B03" w:rsidRDefault="00EA4B03">
            <w:pPr>
              <w:pStyle w:val="ConsPlusNormal"/>
              <w:jc w:val="center"/>
            </w:pPr>
            <w:r>
              <w:t>сумма</w:t>
            </w:r>
          </w:p>
        </w:tc>
      </w:tr>
      <w:tr w:rsidR="00EA4B03">
        <w:tc>
          <w:tcPr>
            <w:tcW w:w="2154" w:type="dxa"/>
            <w:tcBorders>
              <w:left w:val="nil"/>
            </w:tcBorders>
          </w:tcPr>
          <w:p w:rsidR="00EA4B03" w:rsidRDefault="00EA4B03">
            <w:pPr>
              <w:pStyle w:val="ConsPlusNormal"/>
              <w:jc w:val="center"/>
            </w:pPr>
            <w:r>
              <w:t>1</w:t>
            </w:r>
          </w:p>
        </w:tc>
        <w:tc>
          <w:tcPr>
            <w:tcW w:w="806" w:type="dxa"/>
          </w:tcPr>
          <w:p w:rsidR="00EA4B03" w:rsidRDefault="00EA4B03">
            <w:pPr>
              <w:pStyle w:val="ConsPlusNormal"/>
              <w:jc w:val="center"/>
            </w:pPr>
            <w:r>
              <w:t>2</w:t>
            </w:r>
          </w:p>
        </w:tc>
        <w:tc>
          <w:tcPr>
            <w:tcW w:w="1304" w:type="dxa"/>
          </w:tcPr>
          <w:p w:rsidR="00EA4B03" w:rsidRDefault="00EA4B03">
            <w:pPr>
              <w:pStyle w:val="ConsPlusNormal"/>
              <w:jc w:val="center"/>
            </w:pPr>
            <w:r>
              <w:t>3</w:t>
            </w:r>
          </w:p>
        </w:tc>
        <w:tc>
          <w:tcPr>
            <w:tcW w:w="850" w:type="dxa"/>
          </w:tcPr>
          <w:p w:rsidR="00EA4B03" w:rsidRDefault="00EA4B03">
            <w:pPr>
              <w:pStyle w:val="ConsPlusNormal"/>
              <w:jc w:val="center"/>
            </w:pPr>
            <w:r>
              <w:t>4</w:t>
            </w:r>
          </w:p>
        </w:tc>
        <w:tc>
          <w:tcPr>
            <w:tcW w:w="1077" w:type="dxa"/>
          </w:tcPr>
          <w:p w:rsidR="00EA4B03" w:rsidRDefault="00EA4B03">
            <w:pPr>
              <w:pStyle w:val="ConsPlusNormal"/>
              <w:jc w:val="center"/>
            </w:pPr>
            <w:r>
              <w:t>5</w:t>
            </w:r>
          </w:p>
        </w:tc>
        <w:tc>
          <w:tcPr>
            <w:tcW w:w="850" w:type="dxa"/>
          </w:tcPr>
          <w:p w:rsidR="00EA4B03" w:rsidRDefault="00EA4B03">
            <w:pPr>
              <w:pStyle w:val="ConsPlusNormal"/>
              <w:jc w:val="center"/>
            </w:pPr>
            <w:r>
              <w:t>6</w:t>
            </w:r>
          </w:p>
        </w:tc>
        <w:tc>
          <w:tcPr>
            <w:tcW w:w="794" w:type="dxa"/>
          </w:tcPr>
          <w:p w:rsidR="00EA4B03" w:rsidRDefault="00EA4B03">
            <w:pPr>
              <w:pStyle w:val="ConsPlusNormal"/>
              <w:jc w:val="center"/>
            </w:pPr>
            <w:r>
              <w:t>7</w:t>
            </w:r>
          </w:p>
        </w:tc>
        <w:tc>
          <w:tcPr>
            <w:tcW w:w="1077" w:type="dxa"/>
          </w:tcPr>
          <w:p w:rsidR="00EA4B03" w:rsidRDefault="00EA4B03">
            <w:pPr>
              <w:pStyle w:val="ConsPlusNormal"/>
              <w:jc w:val="center"/>
            </w:pPr>
            <w:r>
              <w:t>8</w:t>
            </w:r>
          </w:p>
        </w:tc>
        <w:tc>
          <w:tcPr>
            <w:tcW w:w="907" w:type="dxa"/>
          </w:tcPr>
          <w:p w:rsidR="00EA4B03" w:rsidRDefault="00EA4B03">
            <w:pPr>
              <w:pStyle w:val="ConsPlusNormal"/>
              <w:jc w:val="center"/>
            </w:pPr>
            <w:r>
              <w:t>9</w:t>
            </w:r>
          </w:p>
        </w:tc>
        <w:tc>
          <w:tcPr>
            <w:tcW w:w="850" w:type="dxa"/>
          </w:tcPr>
          <w:p w:rsidR="00EA4B03" w:rsidRDefault="00EA4B03">
            <w:pPr>
              <w:pStyle w:val="ConsPlusNormal"/>
              <w:jc w:val="center"/>
            </w:pPr>
            <w:r>
              <w:t>10</w:t>
            </w:r>
          </w:p>
        </w:tc>
        <w:tc>
          <w:tcPr>
            <w:tcW w:w="1077" w:type="dxa"/>
          </w:tcPr>
          <w:p w:rsidR="00EA4B03" w:rsidRDefault="00EA4B03">
            <w:pPr>
              <w:pStyle w:val="ConsPlusNormal"/>
              <w:jc w:val="center"/>
            </w:pPr>
            <w:r>
              <w:t>11</w:t>
            </w:r>
          </w:p>
        </w:tc>
        <w:tc>
          <w:tcPr>
            <w:tcW w:w="794" w:type="dxa"/>
            <w:tcBorders>
              <w:right w:val="nil"/>
            </w:tcBorders>
          </w:tcPr>
          <w:p w:rsidR="00EA4B03" w:rsidRDefault="00EA4B03">
            <w:pPr>
              <w:pStyle w:val="ConsPlusNormal"/>
              <w:jc w:val="center"/>
            </w:pPr>
            <w:r>
              <w:t>12</w:t>
            </w:r>
          </w:p>
        </w:tc>
      </w:tr>
      <w:tr w:rsidR="00EA4B03">
        <w:tblPrEx>
          <w:tblBorders>
            <w:right w:val="single" w:sz="4" w:space="0" w:color="auto"/>
          </w:tblBorders>
        </w:tblPrEx>
        <w:tc>
          <w:tcPr>
            <w:tcW w:w="2154" w:type="dxa"/>
            <w:tcBorders>
              <w:left w:val="nil"/>
            </w:tcBorders>
          </w:tcPr>
          <w:p w:rsidR="00EA4B03" w:rsidRDefault="00EA4B03">
            <w:pPr>
              <w:pStyle w:val="ConsPlusNormal"/>
            </w:pPr>
          </w:p>
        </w:tc>
        <w:tc>
          <w:tcPr>
            <w:tcW w:w="806" w:type="dxa"/>
            <w:vAlign w:val="bottom"/>
          </w:tcPr>
          <w:p w:rsidR="00EA4B03" w:rsidRDefault="00EA4B03">
            <w:pPr>
              <w:pStyle w:val="ConsPlusNormal"/>
              <w:jc w:val="center"/>
            </w:pPr>
            <w:r>
              <w:t>0100</w:t>
            </w:r>
          </w:p>
        </w:tc>
        <w:tc>
          <w:tcPr>
            <w:tcW w:w="1304"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850" w:type="dxa"/>
            <w:vAlign w:val="bottom"/>
          </w:tcPr>
          <w:p w:rsidR="00EA4B03" w:rsidRDefault="00EA4B03">
            <w:pPr>
              <w:pStyle w:val="ConsPlusNormal"/>
            </w:pPr>
          </w:p>
        </w:tc>
        <w:tc>
          <w:tcPr>
            <w:tcW w:w="794" w:type="dxa"/>
            <w:vAlign w:val="bottom"/>
          </w:tcPr>
          <w:p w:rsidR="00EA4B03" w:rsidRDefault="00EA4B03">
            <w:pPr>
              <w:pStyle w:val="ConsPlusNormal"/>
            </w:pPr>
          </w:p>
        </w:tc>
        <w:tc>
          <w:tcPr>
            <w:tcW w:w="1077" w:type="dxa"/>
            <w:vAlign w:val="bottom"/>
          </w:tcPr>
          <w:p w:rsidR="00EA4B03" w:rsidRDefault="00EA4B03">
            <w:pPr>
              <w:pStyle w:val="ConsPlusNormal"/>
            </w:pPr>
          </w:p>
        </w:tc>
        <w:tc>
          <w:tcPr>
            <w:tcW w:w="907"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794" w:type="dxa"/>
            <w:vAlign w:val="bottom"/>
          </w:tcPr>
          <w:p w:rsidR="00EA4B03" w:rsidRDefault="00EA4B03">
            <w:pPr>
              <w:pStyle w:val="ConsPlusNormal"/>
            </w:pPr>
          </w:p>
        </w:tc>
      </w:tr>
      <w:tr w:rsidR="00EA4B03">
        <w:tblPrEx>
          <w:tblBorders>
            <w:right w:val="single" w:sz="4" w:space="0" w:color="auto"/>
          </w:tblBorders>
        </w:tblPrEx>
        <w:tc>
          <w:tcPr>
            <w:tcW w:w="2154" w:type="dxa"/>
            <w:tcBorders>
              <w:left w:val="nil"/>
            </w:tcBorders>
          </w:tcPr>
          <w:p w:rsidR="00EA4B03" w:rsidRDefault="00EA4B03">
            <w:pPr>
              <w:pStyle w:val="ConsPlusNormal"/>
            </w:pPr>
          </w:p>
        </w:tc>
        <w:tc>
          <w:tcPr>
            <w:tcW w:w="806" w:type="dxa"/>
            <w:vAlign w:val="bottom"/>
          </w:tcPr>
          <w:p w:rsidR="00EA4B03" w:rsidRDefault="00EA4B03">
            <w:pPr>
              <w:pStyle w:val="ConsPlusNormal"/>
              <w:jc w:val="center"/>
            </w:pPr>
            <w:r>
              <w:t>0200</w:t>
            </w:r>
          </w:p>
        </w:tc>
        <w:tc>
          <w:tcPr>
            <w:tcW w:w="1304"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850" w:type="dxa"/>
            <w:vAlign w:val="bottom"/>
          </w:tcPr>
          <w:p w:rsidR="00EA4B03" w:rsidRDefault="00EA4B03">
            <w:pPr>
              <w:pStyle w:val="ConsPlusNormal"/>
            </w:pPr>
          </w:p>
        </w:tc>
        <w:tc>
          <w:tcPr>
            <w:tcW w:w="794" w:type="dxa"/>
            <w:vAlign w:val="bottom"/>
          </w:tcPr>
          <w:p w:rsidR="00EA4B03" w:rsidRDefault="00EA4B03">
            <w:pPr>
              <w:pStyle w:val="ConsPlusNormal"/>
            </w:pPr>
          </w:p>
        </w:tc>
        <w:tc>
          <w:tcPr>
            <w:tcW w:w="1077" w:type="dxa"/>
            <w:vAlign w:val="bottom"/>
          </w:tcPr>
          <w:p w:rsidR="00EA4B03" w:rsidRDefault="00EA4B03">
            <w:pPr>
              <w:pStyle w:val="ConsPlusNormal"/>
            </w:pPr>
          </w:p>
        </w:tc>
        <w:tc>
          <w:tcPr>
            <w:tcW w:w="907"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794" w:type="dxa"/>
            <w:vAlign w:val="bottom"/>
          </w:tcPr>
          <w:p w:rsidR="00EA4B03" w:rsidRDefault="00EA4B03">
            <w:pPr>
              <w:pStyle w:val="ConsPlusNormal"/>
            </w:pPr>
          </w:p>
        </w:tc>
      </w:tr>
      <w:tr w:rsidR="00EA4B03">
        <w:tblPrEx>
          <w:tblBorders>
            <w:right w:val="single" w:sz="4" w:space="0" w:color="auto"/>
          </w:tblBorders>
        </w:tblPrEx>
        <w:tc>
          <w:tcPr>
            <w:tcW w:w="2154" w:type="dxa"/>
            <w:tcBorders>
              <w:left w:val="nil"/>
            </w:tcBorders>
          </w:tcPr>
          <w:p w:rsidR="00EA4B03" w:rsidRDefault="00EA4B03">
            <w:pPr>
              <w:pStyle w:val="ConsPlusNormal"/>
            </w:pPr>
          </w:p>
        </w:tc>
        <w:tc>
          <w:tcPr>
            <w:tcW w:w="806" w:type="dxa"/>
            <w:vAlign w:val="bottom"/>
          </w:tcPr>
          <w:p w:rsidR="00EA4B03" w:rsidRDefault="00EA4B03">
            <w:pPr>
              <w:pStyle w:val="ConsPlusNormal"/>
            </w:pPr>
          </w:p>
        </w:tc>
        <w:tc>
          <w:tcPr>
            <w:tcW w:w="1304"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850" w:type="dxa"/>
            <w:vAlign w:val="bottom"/>
          </w:tcPr>
          <w:p w:rsidR="00EA4B03" w:rsidRDefault="00EA4B03">
            <w:pPr>
              <w:pStyle w:val="ConsPlusNormal"/>
            </w:pPr>
          </w:p>
        </w:tc>
        <w:tc>
          <w:tcPr>
            <w:tcW w:w="794" w:type="dxa"/>
            <w:vAlign w:val="bottom"/>
          </w:tcPr>
          <w:p w:rsidR="00EA4B03" w:rsidRDefault="00EA4B03">
            <w:pPr>
              <w:pStyle w:val="ConsPlusNormal"/>
            </w:pPr>
          </w:p>
        </w:tc>
        <w:tc>
          <w:tcPr>
            <w:tcW w:w="1077" w:type="dxa"/>
            <w:vAlign w:val="bottom"/>
          </w:tcPr>
          <w:p w:rsidR="00EA4B03" w:rsidRDefault="00EA4B03">
            <w:pPr>
              <w:pStyle w:val="ConsPlusNormal"/>
            </w:pPr>
          </w:p>
        </w:tc>
        <w:tc>
          <w:tcPr>
            <w:tcW w:w="907"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794" w:type="dxa"/>
            <w:vAlign w:val="bottom"/>
          </w:tcPr>
          <w:p w:rsidR="00EA4B03" w:rsidRDefault="00EA4B03">
            <w:pPr>
              <w:pStyle w:val="ConsPlusNormal"/>
            </w:pPr>
          </w:p>
        </w:tc>
      </w:tr>
      <w:tr w:rsidR="00EA4B03">
        <w:tblPrEx>
          <w:tblBorders>
            <w:right w:val="single" w:sz="4" w:space="0" w:color="auto"/>
          </w:tblBorders>
        </w:tblPrEx>
        <w:tc>
          <w:tcPr>
            <w:tcW w:w="2154" w:type="dxa"/>
            <w:tcBorders>
              <w:left w:val="nil"/>
              <w:bottom w:val="nil"/>
            </w:tcBorders>
          </w:tcPr>
          <w:p w:rsidR="00EA4B03" w:rsidRDefault="00EA4B03">
            <w:pPr>
              <w:pStyle w:val="ConsPlusNormal"/>
              <w:jc w:val="right"/>
            </w:pPr>
            <w:r>
              <w:t>Итого</w:t>
            </w:r>
          </w:p>
        </w:tc>
        <w:tc>
          <w:tcPr>
            <w:tcW w:w="806" w:type="dxa"/>
            <w:vAlign w:val="bottom"/>
          </w:tcPr>
          <w:p w:rsidR="00EA4B03" w:rsidRDefault="00EA4B03">
            <w:pPr>
              <w:pStyle w:val="ConsPlusNormal"/>
              <w:jc w:val="center"/>
            </w:pPr>
            <w:r>
              <w:t>9000</w:t>
            </w:r>
          </w:p>
        </w:tc>
        <w:tc>
          <w:tcPr>
            <w:tcW w:w="1304" w:type="dxa"/>
            <w:vAlign w:val="bottom"/>
          </w:tcPr>
          <w:p w:rsidR="00EA4B03" w:rsidRDefault="00EA4B03">
            <w:pPr>
              <w:pStyle w:val="ConsPlusNormal"/>
              <w:jc w:val="center"/>
            </w:pPr>
            <w:r>
              <w:t>x</w:t>
            </w: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850" w:type="dxa"/>
            <w:vAlign w:val="bottom"/>
          </w:tcPr>
          <w:p w:rsidR="00EA4B03" w:rsidRDefault="00EA4B03">
            <w:pPr>
              <w:pStyle w:val="ConsPlusNormal"/>
            </w:pPr>
          </w:p>
        </w:tc>
        <w:tc>
          <w:tcPr>
            <w:tcW w:w="794"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907" w:type="dxa"/>
            <w:vAlign w:val="bottom"/>
          </w:tcPr>
          <w:p w:rsidR="00EA4B03" w:rsidRDefault="00EA4B03">
            <w:pPr>
              <w:pStyle w:val="ConsPlusNormal"/>
            </w:pP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794" w:type="dxa"/>
            <w:vAlign w:val="bottom"/>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2.2. Расчет доходов от возмещения ущерба, выявленного в связи с  недостачей</w:t>
      </w:r>
    </w:p>
    <w:p w:rsidR="00EA4B03" w:rsidRDefault="00EA4B03">
      <w:pPr>
        <w:pStyle w:val="ConsPlusNonformat"/>
        <w:jc w:val="both"/>
      </w:pPr>
      <w:r>
        <w:t>непроизведенных активов</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806"/>
        <w:gridCol w:w="1304"/>
        <w:gridCol w:w="850"/>
        <w:gridCol w:w="1077"/>
        <w:gridCol w:w="850"/>
        <w:gridCol w:w="794"/>
        <w:gridCol w:w="1077"/>
        <w:gridCol w:w="907"/>
        <w:gridCol w:w="850"/>
        <w:gridCol w:w="1077"/>
        <w:gridCol w:w="794"/>
      </w:tblGrid>
      <w:tr w:rsidR="00EA4B03">
        <w:tc>
          <w:tcPr>
            <w:tcW w:w="2154" w:type="dxa"/>
            <w:vMerge w:val="restart"/>
            <w:tcBorders>
              <w:left w:val="nil"/>
            </w:tcBorders>
          </w:tcPr>
          <w:p w:rsidR="00EA4B03" w:rsidRDefault="00EA4B03">
            <w:pPr>
              <w:pStyle w:val="ConsPlusNormal"/>
              <w:jc w:val="center"/>
            </w:pPr>
            <w:r>
              <w:t>Наименование показателя</w:t>
            </w:r>
          </w:p>
        </w:tc>
        <w:tc>
          <w:tcPr>
            <w:tcW w:w="806" w:type="dxa"/>
            <w:vMerge w:val="restart"/>
          </w:tcPr>
          <w:p w:rsidR="00EA4B03" w:rsidRDefault="00EA4B03">
            <w:pPr>
              <w:pStyle w:val="ConsPlusNormal"/>
              <w:jc w:val="center"/>
            </w:pPr>
            <w:r>
              <w:t>Код строки</w:t>
            </w:r>
          </w:p>
        </w:tc>
        <w:tc>
          <w:tcPr>
            <w:tcW w:w="1304" w:type="dxa"/>
            <w:vMerge w:val="restart"/>
          </w:tcPr>
          <w:p w:rsidR="00EA4B03" w:rsidRDefault="00EA4B03">
            <w:pPr>
              <w:pStyle w:val="ConsPlusNormal"/>
              <w:jc w:val="center"/>
            </w:pPr>
            <w:r>
              <w:t>Наименование единицы измерения</w:t>
            </w:r>
          </w:p>
        </w:tc>
        <w:tc>
          <w:tcPr>
            <w:tcW w:w="2777" w:type="dxa"/>
            <w:gridSpan w:val="3"/>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2778" w:type="dxa"/>
            <w:gridSpan w:val="3"/>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2721" w:type="dxa"/>
            <w:gridSpan w:val="3"/>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154" w:type="dxa"/>
            <w:vMerge/>
            <w:tcBorders>
              <w:left w:val="nil"/>
            </w:tcBorders>
          </w:tcPr>
          <w:p w:rsidR="00EA4B03" w:rsidRDefault="00EA4B03">
            <w:pPr>
              <w:pStyle w:val="ConsPlusNormal"/>
            </w:pPr>
          </w:p>
        </w:tc>
        <w:tc>
          <w:tcPr>
            <w:tcW w:w="806" w:type="dxa"/>
            <w:vMerge/>
          </w:tcPr>
          <w:p w:rsidR="00EA4B03" w:rsidRDefault="00EA4B03">
            <w:pPr>
              <w:pStyle w:val="ConsPlusNormal"/>
            </w:pPr>
          </w:p>
        </w:tc>
        <w:tc>
          <w:tcPr>
            <w:tcW w:w="1304" w:type="dxa"/>
            <w:vMerge/>
          </w:tcPr>
          <w:p w:rsidR="00EA4B03" w:rsidRDefault="00EA4B03">
            <w:pPr>
              <w:pStyle w:val="ConsPlusNormal"/>
            </w:pPr>
          </w:p>
        </w:tc>
        <w:tc>
          <w:tcPr>
            <w:tcW w:w="850" w:type="dxa"/>
          </w:tcPr>
          <w:p w:rsidR="00EA4B03" w:rsidRDefault="00EA4B03">
            <w:pPr>
              <w:pStyle w:val="ConsPlusNormal"/>
              <w:jc w:val="center"/>
            </w:pPr>
            <w:r>
              <w:t>цена, руб/ед</w:t>
            </w:r>
          </w:p>
        </w:tc>
        <w:tc>
          <w:tcPr>
            <w:tcW w:w="1077" w:type="dxa"/>
          </w:tcPr>
          <w:p w:rsidR="00EA4B03" w:rsidRDefault="00EA4B03">
            <w:pPr>
              <w:pStyle w:val="ConsPlusNormal"/>
              <w:jc w:val="center"/>
            </w:pPr>
            <w:r>
              <w:t>количество</w:t>
            </w:r>
          </w:p>
        </w:tc>
        <w:tc>
          <w:tcPr>
            <w:tcW w:w="850" w:type="dxa"/>
          </w:tcPr>
          <w:p w:rsidR="00EA4B03" w:rsidRDefault="00EA4B03">
            <w:pPr>
              <w:pStyle w:val="ConsPlusNormal"/>
              <w:jc w:val="center"/>
            </w:pPr>
            <w:r>
              <w:t>сумма</w:t>
            </w:r>
          </w:p>
        </w:tc>
        <w:tc>
          <w:tcPr>
            <w:tcW w:w="794" w:type="dxa"/>
          </w:tcPr>
          <w:p w:rsidR="00EA4B03" w:rsidRDefault="00EA4B03">
            <w:pPr>
              <w:pStyle w:val="ConsPlusNormal"/>
              <w:jc w:val="center"/>
            </w:pPr>
            <w:r>
              <w:t>цена, руб/ед</w:t>
            </w:r>
          </w:p>
        </w:tc>
        <w:tc>
          <w:tcPr>
            <w:tcW w:w="1077" w:type="dxa"/>
          </w:tcPr>
          <w:p w:rsidR="00EA4B03" w:rsidRDefault="00EA4B03">
            <w:pPr>
              <w:pStyle w:val="ConsPlusNormal"/>
              <w:jc w:val="center"/>
            </w:pPr>
            <w:r>
              <w:t>количество</w:t>
            </w:r>
          </w:p>
        </w:tc>
        <w:tc>
          <w:tcPr>
            <w:tcW w:w="907" w:type="dxa"/>
          </w:tcPr>
          <w:p w:rsidR="00EA4B03" w:rsidRDefault="00EA4B03">
            <w:pPr>
              <w:pStyle w:val="ConsPlusNormal"/>
              <w:jc w:val="center"/>
            </w:pPr>
            <w:r>
              <w:t>сумма</w:t>
            </w:r>
          </w:p>
        </w:tc>
        <w:tc>
          <w:tcPr>
            <w:tcW w:w="850" w:type="dxa"/>
          </w:tcPr>
          <w:p w:rsidR="00EA4B03" w:rsidRDefault="00EA4B03">
            <w:pPr>
              <w:pStyle w:val="ConsPlusNormal"/>
              <w:jc w:val="center"/>
            </w:pPr>
            <w:r>
              <w:t>цена, руб/ед</w:t>
            </w:r>
          </w:p>
        </w:tc>
        <w:tc>
          <w:tcPr>
            <w:tcW w:w="1077" w:type="dxa"/>
          </w:tcPr>
          <w:p w:rsidR="00EA4B03" w:rsidRDefault="00EA4B03">
            <w:pPr>
              <w:pStyle w:val="ConsPlusNormal"/>
              <w:jc w:val="center"/>
            </w:pPr>
            <w:r>
              <w:t>количество</w:t>
            </w:r>
          </w:p>
        </w:tc>
        <w:tc>
          <w:tcPr>
            <w:tcW w:w="794" w:type="dxa"/>
            <w:tcBorders>
              <w:right w:val="nil"/>
            </w:tcBorders>
          </w:tcPr>
          <w:p w:rsidR="00EA4B03" w:rsidRDefault="00EA4B03">
            <w:pPr>
              <w:pStyle w:val="ConsPlusNormal"/>
              <w:jc w:val="center"/>
            </w:pPr>
            <w:r>
              <w:t>сумма</w:t>
            </w:r>
          </w:p>
        </w:tc>
      </w:tr>
      <w:tr w:rsidR="00EA4B03">
        <w:tc>
          <w:tcPr>
            <w:tcW w:w="2154" w:type="dxa"/>
            <w:tcBorders>
              <w:left w:val="nil"/>
            </w:tcBorders>
          </w:tcPr>
          <w:p w:rsidR="00EA4B03" w:rsidRDefault="00EA4B03">
            <w:pPr>
              <w:pStyle w:val="ConsPlusNormal"/>
              <w:jc w:val="center"/>
            </w:pPr>
            <w:r>
              <w:t>1</w:t>
            </w:r>
          </w:p>
        </w:tc>
        <w:tc>
          <w:tcPr>
            <w:tcW w:w="806" w:type="dxa"/>
          </w:tcPr>
          <w:p w:rsidR="00EA4B03" w:rsidRDefault="00EA4B03">
            <w:pPr>
              <w:pStyle w:val="ConsPlusNormal"/>
              <w:jc w:val="center"/>
            </w:pPr>
            <w:r>
              <w:t>2</w:t>
            </w:r>
          </w:p>
        </w:tc>
        <w:tc>
          <w:tcPr>
            <w:tcW w:w="1304" w:type="dxa"/>
          </w:tcPr>
          <w:p w:rsidR="00EA4B03" w:rsidRDefault="00EA4B03">
            <w:pPr>
              <w:pStyle w:val="ConsPlusNormal"/>
              <w:jc w:val="center"/>
            </w:pPr>
            <w:r>
              <w:t>3</w:t>
            </w:r>
          </w:p>
        </w:tc>
        <w:tc>
          <w:tcPr>
            <w:tcW w:w="850" w:type="dxa"/>
          </w:tcPr>
          <w:p w:rsidR="00EA4B03" w:rsidRDefault="00EA4B03">
            <w:pPr>
              <w:pStyle w:val="ConsPlusNormal"/>
              <w:jc w:val="center"/>
            </w:pPr>
            <w:r>
              <w:t>4</w:t>
            </w:r>
          </w:p>
        </w:tc>
        <w:tc>
          <w:tcPr>
            <w:tcW w:w="1077" w:type="dxa"/>
          </w:tcPr>
          <w:p w:rsidR="00EA4B03" w:rsidRDefault="00EA4B03">
            <w:pPr>
              <w:pStyle w:val="ConsPlusNormal"/>
              <w:jc w:val="center"/>
            </w:pPr>
            <w:r>
              <w:t>5</w:t>
            </w:r>
          </w:p>
        </w:tc>
        <w:tc>
          <w:tcPr>
            <w:tcW w:w="850" w:type="dxa"/>
          </w:tcPr>
          <w:p w:rsidR="00EA4B03" w:rsidRDefault="00EA4B03">
            <w:pPr>
              <w:pStyle w:val="ConsPlusNormal"/>
              <w:jc w:val="center"/>
            </w:pPr>
            <w:r>
              <w:t>6</w:t>
            </w:r>
          </w:p>
        </w:tc>
        <w:tc>
          <w:tcPr>
            <w:tcW w:w="794" w:type="dxa"/>
          </w:tcPr>
          <w:p w:rsidR="00EA4B03" w:rsidRDefault="00EA4B03">
            <w:pPr>
              <w:pStyle w:val="ConsPlusNormal"/>
              <w:jc w:val="center"/>
            </w:pPr>
            <w:r>
              <w:t>7</w:t>
            </w:r>
          </w:p>
        </w:tc>
        <w:tc>
          <w:tcPr>
            <w:tcW w:w="1077" w:type="dxa"/>
          </w:tcPr>
          <w:p w:rsidR="00EA4B03" w:rsidRDefault="00EA4B03">
            <w:pPr>
              <w:pStyle w:val="ConsPlusNormal"/>
              <w:jc w:val="center"/>
            </w:pPr>
            <w:r>
              <w:t>8</w:t>
            </w:r>
          </w:p>
        </w:tc>
        <w:tc>
          <w:tcPr>
            <w:tcW w:w="907" w:type="dxa"/>
          </w:tcPr>
          <w:p w:rsidR="00EA4B03" w:rsidRDefault="00EA4B03">
            <w:pPr>
              <w:pStyle w:val="ConsPlusNormal"/>
              <w:jc w:val="center"/>
            </w:pPr>
            <w:r>
              <w:t>9</w:t>
            </w:r>
          </w:p>
        </w:tc>
        <w:tc>
          <w:tcPr>
            <w:tcW w:w="850" w:type="dxa"/>
          </w:tcPr>
          <w:p w:rsidR="00EA4B03" w:rsidRDefault="00EA4B03">
            <w:pPr>
              <w:pStyle w:val="ConsPlusNormal"/>
              <w:jc w:val="center"/>
            </w:pPr>
            <w:r>
              <w:t>10</w:t>
            </w:r>
          </w:p>
        </w:tc>
        <w:tc>
          <w:tcPr>
            <w:tcW w:w="1077" w:type="dxa"/>
          </w:tcPr>
          <w:p w:rsidR="00EA4B03" w:rsidRDefault="00EA4B03">
            <w:pPr>
              <w:pStyle w:val="ConsPlusNormal"/>
              <w:jc w:val="center"/>
            </w:pPr>
            <w:r>
              <w:t>11</w:t>
            </w:r>
          </w:p>
        </w:tc>
        <w:tc>
          <w:tcPr>
            <w:tcW w:w="794" w:type="dxa"/>
            <w:tcBorders>
              <w:right w:val="nil"/>
            </w:tcBorders>
          </w:tcPr>
          <w:p w:rsidR="00EA4B03" w:rsidRDefault="00EA4B03">
            <w:pPr>
              <w:pStyle w:val="ConsPlusNormal"/>
              <w:jc w:val="center"/>
            </w:pPr>
            <w:r>
              <w:t>12</w:t>
            </w:r>
          </w:p>
        </w:tc>
      </w:tr>
      <w:tr w:rsidR="00EA4B03">
        <w:tblPrEx>
          <w:tblBorders>
            <w:right w:val="single" w:sz="4" w:space="0" w:color="auto"/>
          </w:tblBorders>
        </w:tblPrEx>
        <w:tc>
          <w:tcPr>
            <w:tcW w:w="2154" w:type="dxa"/>
            <w:tcBorders>
              <w:left w:val="nil"/>
            </w:tcBorders>
          </w:tcPr>
          <w:p w:rsidR="00EA4B03" w:rsidRDefault="00EA4B03">
            <w:pPr>
              <w:pStyle w:val="ConsPlusNormal"/>
            </w:pPr>
          </w:p>
        </w:tc>
        <w:tc>
          <w:tcPr>
            <w:tcW w:w="806" w:type="dxa"/>
            <w:vAlign w:val="bottom"/>
          </w:tcPr>
          <w:p w:rsidR="00EA4B03" w:rsidRDefault="00EA4B03">
            <w:pPr>
              <w:pStyle w:val="ConsPlusNormal"/>
              <w:jc w:val="center"/>
            </w:pPr>
            <w:r>
              <w:t>0100</w:t>
            </w:r>
          </w:p>
        </w:tc>
        <w:tc>
          <w:tcPr>
            <w:tcW w:w="1304"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850" w:type="dxa"/>
            <w:vAlign w:val="bottom"/>
          </w:tcPr>
          <w:p w:rsidR="00EA4B03" w:rsidRDefault="00EA4B03">
            <w:pPr>
              <w:pStyle w:val="ConsPlusNormal"/>
            </w:pPr>
          </w:p>
        </w:tc>
        <w:tc>
          <w:tcPr>
            <w:tcW w:w="794" w:type="dxa"/>
            <w:vAlign w:val="bottom"/>
          </w:tcPr>
          <w:p w:rsidR="00EA4B03" w:rsidRDefault="00EA4B03">
            <w:pPr>
              <w:pStyle w:val="ConsPlusNormal"/>
            </w:pPr>
          </w:p>
        </w:tc>
        <w:tc>
          <w:tcPr>
            <w:tcW w:w="1077" w:type="dxa"/>
            <w:vAlign w:val="bottom"/>
          </w:tcPr>
          <w:p w:rsidR="00EA4B03" w:rsidRDefault="00EA4B03">
            <w:pPr>
              <w:pStyle w:val="ConsPlusNormal"/>
            </w:pPr>
          </w:p>
        </w:tc>
        <w:tc>
          <w:tcPr>
            <w:tcW w:w="907"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794" w:type="dxa"/>
            <w:vAlign w:val="bottom"/>
          </w:tcPr>
          <w:p w:rsidR="00EA4B03" w:rsidRDefault="00EA4B03">
            <w:pPr>
              <w:pStyle w:val="ConsPlusNormal"/>
            </w:pPr>
          </w:p>
        </w:tc>
      </w:tr>
      <w:tr w:rsidR="00EA4B03">
        <w:tblPrEx>
          <w:tblBorders>
            <w:right w:val="single" w:sz="4" w:space="0" w:color="auto"/>
          </w:tblBorders>
        </w:tblPrEx>
        <w:tc>
          <w:tcPr>
            <w:tcW w:w="2154" w:type="dxa"/>
            <w:tcBorders>
              <w:left w:val="nil"/>
            </w:tcBorders>
          </w:tcPr>
          <w:p w:rsidR="00EA4B03" w:rsidRDefault="00EA4B03">
            <w:pPr>
              <w:pStyle w:val="ConsPlusNormal"/>
            </w:pPr>
          </w:p>
        </w:tc>
        <w:tc>
          <w:tcPr>
            <w:tcW w:w="806" w:type="dxa"/>
            <w:vAlign w:val="bottom"/>
          </w:tcPr>
          <w:p w:rsidR="00EA4B03" w:rsidRDefault="00EA4B03">
            <w:pPr>
              <w:pStyle w:val="ConsPlusNormal"/>
              <w:jc w:val="center"/>
            </w:pPr>
            <w:r>
              <w:t>0200</w:t>
            </w:r>
          </w:p>
        </w:tc>
        <w:tc>
          <w:tcPr>
            <w:tcW w:w="1304"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850" w:type="dxa"/>
            <w:vAlign w:val="bottom"/>
          </w:tcPr>
          <w:p w:rsidR="00EA4B03" w:rsidRDefault="00EA4B03">
            <w:pPr>
              <w:pStyle w:val="ConsPlusNormal"/>
            </w:pPr>
          </w:p>
        </w:tc>
        <w:tc>
          <w:tcPr>
            <w:tcW w:w="794" w:type="dxa"/>
            <w:vAlign w:val="bottom"/>
          </w:tcPr>
          <w:p w:rsidR="00EA4B03" w:rsidRDefault="00EA4B03">
            <w:pPr>
              <w:pStyle w:val="ConsPlusNormal"/>
            </w:pPr>
          </w:p>
        </w:tc>
        <w:tc>
          <w:tcPr>
            <w:tcW w:w="1077" w:type="dxa"/>
            <w:vAlign w:val="bottom"/>
          </w:tcPr>
          <w:p w:rsidR="00EA4B03" w:rsidRDefault="00EA4B03">
            <w:pPr>
              <w:pStyle w:val="ConsPlusNormal"/>
            </w:pPr>
          </w:p>
        </w:tc>
        <w:tc>
          <w:tcPr>
            <w:tcW w:w="907"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794" w:type="dxa"/>
            <w:vAlign w:val="bottom"/>
          </w:tcPr>
          <w:p w:rsidR="00EA4B03" w:rsidRDefault="00EA4B03">
            <w:pPr>
              <w:pStyle w:val="ConsPlusNormal"/>
            </w:pPr>
          </w:p>
        </w:tc>
      </w:tr>
      <w:tr w:rsidR="00EA4B03">
        <w:tblPrEx>
          <w:tblBorders>
            <w:right w:val="single" w:sz="4" w:space="0" w:color="auto"/>
          </w:tblBorders>
        </w:tblPrEx>
        <w:tc>
          <w:tcPr>
            <w:tcW w:w="2154" w:type="dxa"/>
            <w:tcBorders>
              <w:left w:val="nil"/>
            </w:tcBorders>
          </w:tcPr>
          <w:p w:rsidR="00EA4B03" w:rsidRDefault="00EA4B03">
            <w:pPr>
              <w:pStyle w:val="ConsPlusNormal"/>
            </w:pPr>
          </w:p>
        </w:tc>
        <w:tc>
          <w:tcPr>
            <w:tcW w:w="806" w:type="dxa"/>
            <w:vAlign w:val="bottom"/>
          </w:tcPr>
          <w:p w:rsidR="00EA4B03" w:rsidRDefault="00EA4B03">
            <w:pPr>
              <w:pStyle w:val="ConsPlusNormal"/>
            </w:pPr>
          </w:p>
        </w:tc>
        <w:tc>
          <w:tcPr>
            <w:tcW w:w="1304"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850" w:type="dxa"/>
            <w:vAlign w:val="bottom"/>
          </w:tcPr>
          <w:p w:rsidR="00EA4B03" w:rsidRDefault="00EA4B03">
            <w:pPr>
              <w:pStyle w:val="ConsPlusNormal"/>
            </w:pPr>
          </w:p>
        </w:tc>
        <w:tc>
          <w:tcPr>
            <w:tcW w:w="794" w:type="dxa"/>
            <w:vAlign w:val="bottom"/>
          </w:tcPr>
          <w:p w:rsidR="00EA4B03" w:rsidRDefault="00EA4B03">
            <w:pPr>
              <w:pStyle w:val="ConsPlusNormal"/>
            </w:pPr>
          </w:p>
        </w:tc>
        <w:tc>
          <w:tcPr>
            <w:tcW w:w="1077" w:type="dxa"/>
            <w:vAlign w:val="bottom"/>
          </w:tcPr>
          <w:p w:rsidR="00EA4B03" w:rsidRDefault="00EA4B03">
            <w:pPr>
              <w:pStyle w:val="ConsPlusNormal"/>
            </w:pPr>
          </w:p>
        </w:tc>
        <w:tc>
          <w:tcPr>
            <w:tcW w:w="907"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794" w:type="dxa"/>
            <w:vAlign w:val="bottom"/>
          </w:tcPr>
          <w:p w:rsidR="00EA4B03" w:rsidRDefault="00EA4B03">
            <w:pPr>
              <w:pStyle w:val="ConsPlusNormal"/>
            </w:pPr>
          </w:p>
        </w:tc>
      </w:tr>
      <w:tr w:rsidR="00EA4B03">
        <w:tblPrEx>
          <w:tblBorders>
            <w:right w:val="single" w:sz="4" w:space="0" w:color="auto"/>
          </w:tblBorders>
        </w:tblPrEx>
        <w:tc>
          <w:tcPr>
            <w:tcW w:w="2154" w:type="dxa"/>
            <w:tcBorders>
              <w:left w:val="nil"/>
              <w:bottom w:val="nil"/>
            </w:tcBorders>
          </w:tcPr>
          <w:p w:rsidR="00EA4B03" w:rsidRDefault="00EA4B03">
            <w:pPr>
              <w:pStyle w:val="ConsPlusNormal"/>
              <w:jc w:val="right"/>
            </w:pPr>
            <w:r>
              <w:lastRenderedPageBreak/>
              <w:t>Итого</w:t>
            </w:r>
          </w:p>
        </w:tc>
        <w:tc>
          <w:tcPr>
            <w:tcW w:w="806" w:type="dxa"/>
            <w:vAlign w:val="bottom"/>
          </w:tcPr>
          <w:p w:rsidR="00EA4B03" w:rsidRDefault="00EA4B03">
            <w:pPr>
              <w:pStyle w:val="ConsPlusNormal"/>
              <w:jc w:val="center"/>
            </w:pPr>
            <w:r>
              <w:t>9000</w:t>
            </w:r>
          </w:p>
        </w:tc>
        <w:tc>
          <w:tcPr>
            <w:tcW w:w="1304" w:type="dxa"/>
            <w:vAlign w:val="bottom"/>
          </w:tcPr>
          <w:p w:rsidR="00EA4B03" w:rsidRDefault="00EA4B03">
            <w:pPr>
              <w:pStyle w:val="ConsPlusNormal"/>
              <w:jc w:val="center"/>
            </w:pPr>
            <w:r>
              <w:t>x</w:t>
            </w: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850" w:type="dxa"/>
            <w:vAlign w:val="bottom"/>
          </w:tcPr>
          <w:p w:rsidR="00EA4B03" w:rsidRDefault="00EA4B03">
            <w:pPr>
              <w:pStyle w:val="ConsPlusNormal"/>
            </w:pPr>
          </w:p>
        </w:tc>
        <w:tc>
          <w:tcPr>
            <w:tcW w:w="794"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907" w:type="dxa"/>
            <w:vAlign w:val="bottom"/>
          </w:tcPr>
          <w:p w:rsidR="00EA4B03" w:rsidRDefault="00EA4B03">
            <w:pPr>
              <w:pStyle w:val="ConsPlusNormal"/>
            </w:pP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794" w:type="dxa"/>
            <w:vAlign w:val="bottom"/>
          </w:tcPr>
          <w:p w:rsidR="00EA4B03" w:rsidRDefault="00EA4B03">
            <w:pPr>
              <w:pStyle w:val="ConsPlusNormal"/>
            </w:pPr>
          </w:p>
        </w:tc>
      </w:tr>
    </w:tbl>
    <w:p w:rsidR="00EA4B03" w:rsidRDefault="00EA4B03">
      <w:pPr>
        <w:pStyle w:val="ConsPlusNormal"/>
        <w:jc w:val="both"/>
      </w:pPr>
    </w:p>
    <w:p w:rsidR="00EA4B03" w:rsidRDefault="00EA4B0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EA4B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B03" w:rsidRDefault="00EA4B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4B03" w:rsidRDefault="00EA4B03">
            <w:pPr>
              <w:pStyle w:val="ConsPlusNormal"/>
              <w:jc w:val="center"/>
            </w:pPr>
            <w:r>
              <w:rPr>
                <w:color w:val="392C69"/>
              </w:rPr>
              <w:t>Список изменяющих документов</w:t>
            </w:r>
          </w:p>
          <w:p w:rsidR="00EA4B03" w:rsidRDefault="00EA4B03">
            <w:pPr>
              <w:pStyle w:val="ConsPlusNormal"/>
              <w:jc w:val="center"/>
            </w:pPr>
            <w:r>
              <w:rPr>
                <w:color w:val="392C69"/>
              </w:rPr>
              <w:t xml:space="preserve">(в ред. </w:t>
            </w:r>
            <w:hyperlink r:id="rId88">
              <w:r>
                <w:rPr>
                  <w:color w:val="0000FF"/>
                </w:rPr>
                <w:t>Приказа</w:t>
              </w:r>
            </w:hyperlink>
            <w:r>
              <w:rPr>
                <w:color w:val="392C69"/>
              </w:rPr>
              <w:t xml:space="preserve"> Минфина России от 07.09.2022 N 136н)</w:t>
            </w: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Обоснования (расчеты) плановых показателей по поступлениям</w:t>
      </w:r>
    </w:p>
    <w:p w:rsidR="00EA4B03" w:rsidRDefault="00EA4B03">
      <w:pPr>
        <w:pStyle w:val="ConsPlusNonformat"/>
        <w:jc w:val="both"/>
      </w:pPr>
      <w:r>
        <w:t xml:space="preserve">             от выбытия материальных запасов </w:t>
      </w:r>
      <w:hyperlink w:anchor="P6072">
        <w:r>
          <w:rPr>
            <w:color w:val="0000FF"/>
          </w:rPr>
          <w:t>&lt;10&gt;</w:t>
        </w:r>
      </w:hyperlink>
      <w:r>
        <w:t xml:space="preserve"> на 20__ год</w:t>
      </w:r>
    </w:p>
    <w:p w:rsidR="00EA4B03" w:rsidRDefault="00EA4B03">
      <w:pPr>
        <w:pStyle w:val="ConsPlusNonformat"/>
        <w:jc w:val="both"/>
      </w:pPr>
      <w:r>
        <w:t xml:space="preserve">                  и на плановый период 20__ и 20__ годов</w:t>
      </w:r>
    </w:p>
    <w:p w:rsidR="00EA4B03" w:rsidRDefault="00EA4B0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98"/>
        <w:gridCol w:w="1247"/>
        <w:gridCol w:w="1190"/>
      </w:tblGrid>
      <w:tr w:rsidR="00EA4B03">
        <w:tc>
          <w:tcPr>
            <w:tcW w:w="2834"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r>
              <w:t>КОДЫ</w:t>
            </w:r>
          </w:p>
        </w:tc>
      </w:tr>
      <w:tr w:rsidR="00EA4B03">
        <w:tc>
          <w:tcPr>
            <w:tcW w:w="2834"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jc w:val="center"/>
            </w:pPr>
            <w:r>
              <w:t>от "__" ________ 20__ г.</w:t>
            </w:r>
          </w:p>
        </w:tc>
        <w:tc>
          <w:tcPr>
            <w:tcW w:w="1247" w:type="dxa"/>
            <w:tcBorders>
              <w:top w:val="nil"/>
              <w:left w:val="nil"/>
              <w:bottom w:val="nil"/>
              <w:right w:val="single" w:sz="4" w:space="0" w:color="auto"/>
            </w:tcBorders>
          </w:tcPr>
          <w:p w:rsidR="00EA4B03" w:rsidRDefault="00EA4B03">
            <w:pPr>
              <w:pStyle w:val="ConsPlusNormal"/>
              <w:jc w:val="right"/>
            </w:pPr>
            <w:r>
              <w:t>Дата</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по Сводному реестру</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ИНН</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jc w:val="both"/>
            </w:pPr>
            <w:r>
              <w:t>Учреждение</w:t>
            </w:r>
          </w:p>
        </w:tc>
        <w:tc>
          <w:tcPr>
            <w:tcW w:w="3798" w:type="dxa"/>
            <w:tcBorders>
              <w:top w:val="nil"/>
              <w:left w:val="nil"/>
              <w:bottom w:val="nil"/>
              <w:right w:val="nil"/>
            </w:tcBorders>
          </w:tcPr>
          <w:p w:rsidR="00EA4B03" w:rsidRDefault="00EA4B03">
            <w:pPr>
              <w:pStyle w:val="ConsPlusNormal"/>
              <w:jc w:val="center"/>
            </w:pPr>
            <w:r>
              <w:t>__________________________</w:t>
            </w:r>
          </w:p>
        </w:tc>
        <w:tc>
          <w:tcPr>
            <w:tcW w:w="1247" w:type="dxa"/>
            <w:tcBorders>
              <w:top w:val="nil"/>
              <w:left w:val="nil"/>
              <w:bottom w:val="nil"/>
              <w:right w:val="single" w:sz="4" w:space="0" w:color="auto"/>
            </w:tcBorders>
          </w:tcPr>
          <w:p w:rsidR="00EA4B03" w:rsidRDefault="00EA4B03">
            <w:pPr>
              <w:pStyle w:val="ConsPlusNormal"/>
              <w:jc w:val="right"/>
            </w:pPr>
            <w:r>
              <w:t>КПП</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jc w:val="both"/>
            </w:pPr>
            <w:r>
              <w:t>Вид документа</w:t>
            </w:r>
          </w:p>
        </w:tc>
        <w:tc>
          <w:tcPr>
            <w:tcW w:w="3798" w:type="dxa"/>
            <w:tcBorders>
              <w:top w:val="nil"/>
              <w:left w:val="nil"/>
              <w:bottom w:val="nil"/>
              <w:right w:val="nil"/>
            </w:tcBorders>
          </w:tcPr>
          <w:p w:rsidR="00EA4B03" w:rsidRDefault="00EA4B03">
            <w:pPr>
              <w:pStyle w:val="ConsPlusNormal"/>
              <w:jc w:val="center"/>
            </w:pPr>
            <w:r>
              <w:t>___________________________</w:t>
            </w:r>
          </w:p>
          <w:p w:rsidR="00EA4B03" w:rsidRDefault="00EA4B03">
            <w:pPr>
              <w:pStyle w:val="ConsPlusNormal"/>
              <w:jc w:val="center"/>
            </w:pPr>
            <w:r>
              <w:t xml:space="preserve">(первичный - "0", уточненный - "1", "2", "3", "...") </w:t>
            </w:r>
            <w:hyperlink w:anchor="P1448">
              <w:r>
                <w:rPr>
                  <w:color w:val="0000FF"/>
                </w:rPr>
                <w:t>&lt;2&gt;</w:t>
              </w:r>
            </w:hyperlink>
          </w:p>
        </w:tc>
        <w:tc>
          <w:tcPr>
            <w:tcW w:w="1247" w:type="dxa"/>
            <w:tcBorders>
              <w:top w:val="nil"/>
              <w:left w:val="nil"/>
              <w:bottom w:val="nil"/>
              <w:right w:val="single" w:sz="4" w:space="0" w:color="auto"/>
            </w:tcBorders>
          </w:tcPr>
          <w:p w:rsidR="00EA4B03" w:rsidRDefault="00EA4B03">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jc w:val="both"/>
            </w:pPr>
            <w:r>
              <w:t>Единица измерения:</w:t>
            </w:r>
          </w:p>
        </w:tc>
        <w:tc>
          <w:tcPr>
            <w:tcW w:w="3798" w:type="dxa"/>
            <w:tcBorders>
              <w:top w:val="nil"/>
              <w:left w:val="nil"/>
              <w:bottom w:val="nil"/>
              <w:right w:val="nil"/>
            </w:tcBorders>
          </w:tcPr>
          <w:p w:rsidR="00EA4B03" w:rsidRDefault="00EA4B03">
            <w:pPr>
              <w:pStyle w:val="ConsPlusNormal"/>
              <w:jc w:val="both"/>
            </w:pPr>
            <w:r>
              <w:t>руб</w:t>
            </w:r>
          </w:p>
        </w:tc>
        <w:tc>
          <w:tcPr>
            <w:tcW w:w="1247" w:type="dxa"/>
            <w:tcBorders>
              <w:top w:val="nil"/>
              <w:left w:val="nil"/>
              <w:bottom w:val="nil"/>
              <w:right w:val="single" w:sz="4" w:space="0" w:color="auto"/>
            </w:tcBorders>
          </w:tcPr>
          <w:p w:rsidR="00EA4B03" w:rsidRDefault="00EA4B03">
            <w:pPr>
              <w:pStyle w:val="ConsPlusNormal"/>
              <w:jc w:val="right"/>
            </w:pPr>
            <w:r>
              <w:t>по ОКЕИ</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hyperlink r:id="rId89">
              <w:r>
                <w:rPr>
                  <w:color w:val="0000FF"/>
                </w:rPr>
                <w:t>383</w:t>
              </w:r>
            </w:hyperlink>
          </w:p>
        </w:tc>
      </w:tr>
    </w:tbl>
    <w:p w:rsidR="00EA4B03" w:rsidRDefault="00EA4B03">
      <w:pPr>
        <w:pStyle w:val="ConsPlusNormal"/>
        <w:jc w:val="both"/>
      </w:pPr>
    </w:p>
    <w:p w:rsidR="00EA4B03" w:rsidRDefault="00EA4B03">
      <w:pPr>
        <w:pStyle w:val="ConsPlusNonformat"/>
        <w:jc w:val="both"/>
      </w:pPr>
      <w:r>
        <w:t>1. Расчет объема поступлений от выбытия материальных запасов</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850"/>
        <w:gridCol w:w="1361"/>
        <w:gridCol w:w="1531"/>
        <w:gridCol w:w="1587"/>
      </w:tblGrid>
      <w:tr w:rsidR="00EA4B03">
        <w:tc>
          <w:tcPr>
            <w:tcW w:w="3742" w:type="dxa"/>
            <w:vMerge w:val="restart"/>
            <w:tcBorders>
              <w:left w:val="nil"/>
            </w:tcBorders>
          </w:tcPr>
          <w:p w:rsidR="00EA4B03" w:rsidRDefault="00EA4B03">
            <w:pPr>
              <w:pStyle w:val="ConsPlusNormal"/>
              <w:jc w:val="center"/>
            </w:pPr>
            <w:r>
              <w:t>Наименование показателя</w:t>
            </w:r>
          </w:p>
        </w:tc>
        <w:tc>
          <w:tcPr>
            <w:tcW w:w="850" w:type="dxa"/>
            <w:vMerge w:val="restart"/>
          </w:tcPr>
          <w:p w:rsidR="00EA4B03" w:rsidRDefault="00EA4B03">
            <w:pPr>
              <w:pStyle w:val="ConsPlusNormal"/>
              <w:jc w:val="center"/>
            </w:pPr>
            <w:r>
              <w:t>Код строки</w:t>
            </w:r>
          </w:p>
        </w:tc>
        <w:tc>
          <w:tcPr>
            <w:tcW w:w="4479" w:type="dxa"/>
            <w:gridSpan w:val="3"/>
            <w:tcBorders>
              <w:right w:val="nil"/>
            </w:tcBorders>
          </w:tcPr>
          <w:p w:rsidR="00EA4B03" w:rsidRDefault="00EA4B03">
            <w:pPr>
              <w:pStyle w:val="ConsPlusNormal"/>
              <w:jc w:val="center"/>
            </w:pPr>
            <w:r>
              <w:t>Сумма</w:t>
            </w:r>
          </w:p>
        </w:tc>
      </w:tr>
      <w:tr w:rsidR="00EA4B03">
        <w:tc>
          <w:tcPr>
            <w:tcW w:w="3742" w:type="dxa"/>
            <w:vMerge/>
            <w:tcBorders>
              <w:left w:val="nil"/>
            </w:tcBorders>
          </w:tcPr>
          <w:p w:rsidR="00EA4B03" w:rsidRDefault="00EA4B03">
            <w:pPr>
              <w:pStyle w:val="ConsPlusNormal"/>
            </w:pPr>
          </w:p>
        </w:tc>
        <w:tc>
          <w:tcPr>
            <w:tcW w:w="850" w:type="dxa"/>
            <w:vMerge/>
          </w:tcPr>
          <w:p w:rsidR="00EA4B03" w:rsidRDefault="00EA4B03">
            <w:pPr>
              <w:pStyle w:val="ConsPlusNormal"/>
            </w:pPr>
          </w:p>
        </w:tc>
        <w:tc>
          <w:tcPr>
            <w:tcW w:w="1361" w:type="dxa"/>
          </w:tcPr>
          <w:p w:rsidR="00EA4B03" w:rsidRDefault="00EA4B03">
            <w:pPr>
              <w:pStyle w:val="ConsPlusNormal"/>
              <w:jc w:val="center"/>
            </w:pPr>
            <w:r>
              <w:t>на 20__ год</w:t>
            </w:r>
          </w:p>
          <w:p w:rsidR="00EA4B03" w:rsidRDefault="00EA4B03">
            <w:pPr>
              <w:pStyle w:val="ConsPlusNormal"/>
              <w:jc w:val="center"/>
            </w:pPr>
            <w:r>
              <w:lastRenderedPageBreak/>
              <w:t>(на текущий финансовый год)</w:t>
            </w:r>
          </w:p>
        </w:tc>
        <w:tc>
          <w:tcPr>
            <w:tcW w:w="1531" w:type="dxa"/>
          </w:tcPr>
          <w:p w:rsidR="00EA4B03" w:rsidRDefault="00EA4B03">
            <w:pPr>
              <w:pStyle w:val="ConsPlusNormal"/>
              <w:jc w:val="center"/>
            </w:pPr>
            <w:r>
              <w:lastRenderedPageBreak/>
              <w:t>на 20__ год</w:t>
            </w:r>
          </w:p>
          <w:p w:rsidR="00EA4B03" w:rsidRDefault="00EA4B03">
            <w:pPr>
              <w:pStyle w:val="ConsPlusNormal"/>
              <w:jc w:val="center"/>
            </w:pPr>
            <w:r>
              <w:lastRenderedPageBreak/>
              <w:t>(на первый год планового периода)</w:t>
            </w:r>
          </w:p>
        </w:tc>
        <w:tc>
          <w:tcPr>
            <w:tcW w:w="1587" w:type="dxa"/>
            <w:tcBorders>
              <w:right w:val="nil"/>
            </w:tcBorders>
          </w:tcPr>
          <w:p w:rsidR="00EA4B03" w:rsidRDefault="00EA4B03">
            <w:pPr>
              <w:pStyle w:val="ConsPlusNormal"/>
              <w:jc w:val="center"/>
            </w:pPr>
            <w:r>
              <w:lastRenderedPageBreak/>
              <w:t>на 20__ год</w:t>
            </w:r>
          </w:p>
          <w:p w:rsidR="00EA4B03" w:rsidRDefault="00EA4B03">
            <w:pPr>
              <w:pStyle w:val="ConsPlusNormal"/>
              <w:jc w:val="center"/>
            </w:pPr>
            <w:r>
              <w:lastRenderedPageBreak/>
              <w:t>(на второй год планового периода)</w:t>
            </w:r>
          </w:p>
        </w:tc>
      </w:tr>
      <w:tr w:rsidR="00EA4B03">
        <w:tc>
          <w:tcPr>
            <w:tcW w:w="3742" w:type="dxa"/>
            <w:tcBorders>
              <w:left w:val="nil"/>
            </w:tcBorders>
          </w:tcPr>
          <w:p w:rsidR="00EA4B03" w:rsidRDefault="00EA4B03">
            <w:pPr>
              <w:pStyle w:val="ConsPlusNormal"/>
              <w:jc w:val="center"/>
            </w:pPr>
            <w:r>
              <w:lastRenderedPageBreak/>
              <w:t>1</w:t>
            </w:r>
          </w:p>
        </w:tc>
        <w:tc>
          <w:tcPr>
            <w:tcW w:w="850" w:type="dxa"/>
          </w:tcPr>
          <w:p w:rsidR="00EA4B03" w:rsidRDefault="00EA4B03">
            <w:pPr>
              <w:pStyle w:val="ConsPlusNormal"/>
              <w:jc w:val="center"/>
            </w:pPr>
            <w:r>
              <w:t>2</w:t>
            </w:r>
          </w:p>
        </w:tc>
        <w:tc>
          <w:tcPr>
            <w:tcW w:w="1361" w:type="dxa"/>
          </w:tcPr>
          <w:p w:rsidR="00EA4B03" w:rsidRDefault="00EA4B03">
            <w:pPr>
              <w:pStyle w:val="ConsPlusNormal"/>
              <w:jc w:val="center"/>
            </w:pPr>
            <w:r>
              <w:t>3</w:t>
            </w:r>
          </w:p>
        </w:tc>
        <w:tc>
          <w:tcPr>
            <w:tcW w:w="1531" w:type="dxa"/>
          </w:tcPr>
          <w:p w:rsidR="00EA4B03" w:rsidRDefault="00EA4B03">
            <w:pPr>
              <w:pStyle w:val="ConsPlusNormal"/>
              <w:jc w:val="center"/>
            </w:pPr>
            <w:r>
              <w:t>4</w:t>
            </w:r>
          </w:p>
        </w:tc>
        <w:tc>
          <w:tcPr>
            <w:tcW w:w="1587"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Дебиторская задолженность на начало года</w:t>
            </w:r>
          </w:p>
        </w:tc>
        <w:tc>
          <w:tcPr>
            <w:tcW w:w="850" w:type="dxa"/>
            <w:vAlign w:val="bottom"/>
          </w:tcPr>
          <w:p w:rsidR="00EA4B03" w:rsidRDefault="00EA4B03">
            <w:pPr>
              <w:pStyle w:val="ConsPlusNormal"/>
              <w:jc w:val="center"/>
            </w:pPr>
            <w:bookmarkStart w:id="120" w:name="P6040"/>
            <w:bookmarkEnd w:id="120"/>
            <w:r>
              <w:t>0100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Кредиторская задолженность на начало года</w:t>
            </w:r>
          </w:p>
        </w:tc>
        <w:tc>
          <w:tcPr>
            <w:tcW w:w="850" w:type="dxa"/>
            <w:vAlign w:val="bottom"/>
          </w:tcPr>
          <w:p w:rsidR="00EA4B03" w:rsidRDefault="00EA4B03">
            <w:pPr>
              <w:pStyle w:val="ConsPlusNormal"/>
              <w:jc w:val="center"/>
            </w:pPr>
            <w:bookmarkStart w:id="121" w:name="P6045"/>
            <w:bookmarkEnd w:id="121"/>
            <w:r>
              <w:t>0200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Доходы от выбытия материальных запасов</w:t>
            </w:r>
          </w:p>
        </w:tc>
        <w:tc>
          <w:tcPr>
            <w:tcW w:w="850" w:type="dxa"/>
            <w:vAlign w:val="bottom"/>
          </w:tcPr>
          <w:p w:rsidR="00EA4B03" w:rsidRDefault="00EA4B03">
            <w:pPr>
              <w:pStyle w:val="ConsPlusNormal"/>
              <w:jc w:val="center"/>
            </w:pPr>
            <w:bookmarkStart w:id="122" w:name="P6050"/>
            <w:bookmarkEnd w:id="122"/>
            <w:r>
              <w:t>0300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Дебиторская задолженность на конец года</w:t>
            </w:r>
          </w:p>
        </w:tc>
        <w:tc>
          <w:tcPr>
            <w:tcW w:w="850" w:type="dxa"/>
            <w:vAlign w:val="bottom"/>
          </w:tcPr>
          <w:p w:rsidR="00EA4B03" w:rsidRDefault="00EA4B03">
            <w:pPr>
              <w:pStyle w:val="ConsPlusNormal"/>
              <w:jc w:val="center"/>
            </w:pPr>
            <w:bookmarkStart w:id="123" w:name="P6055"/>
            <w:bookmarkEnd w:id="123"/>
            <w:r>
              <w:t>0400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Кредиторская задолженность на конец года</w:t>
            </w:r>
          </w:p>
        </w:tc>
        <w:tc>
          <w:tcPr>
            <w:tcW w:w="850" w:type="dxa"/>
            <w:vAlign w:val="bottom"/>
          </w:tcPr>
          <w:p w:rsidR="00EA4B03" w:rsidRDefault="00EA4B03">
            <w:pPr>
              <w:pStyle w:val="ConsPlusNormal"/>
              <w:jc w:val="center"/>
            </w:pPr>
            <w:bookmarkStart w:id="124" w:name="P6060"/>
            <w:bookmarkEnd w:id="124"/>
            <w:r>
              <w:t>0500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Итого планируемых поступлений от выбытия материальных запасов</w:t>
            </w:r>
          </w:p>
          <w:p w:rsidR="00EA4B03" w:rsidRDefault="00EA4B03">
            <w:pPr>
              <w:pStyle w:val="ConsPlusNormal"/>
            </w:pPr>
            <w:r>
              <w:t>(</w:t>
            </w:r>
            <w:hyperlink w:anchor="P6050">
              <w:r>
                <w:rPr>
                  <w:color w:val="0000FF"/>
                </w:rPr>
                <w:t>стр. 0300</w:t>
              </w:r>
            </w:hyperlink>
            <w:r>
              <w:t xml:space="preserve"> + </w:t>
            </w:r>
            <w:hyperlink w:anchor="P6040">
              <w:r>
                <w:rPr>
                  <w:color w:val="0000FF"/>
                </w:rPr>
                <w:t>стр. 0100</w:t>
              </w:r>
            </w:hyperlink>
            <w:r>
              <w:t xml:space="preserve"> - </w:t>
            </w:r>
            <w:hyperlink w:anchor="P6045">
              <w:r>
                <w:rPr>
                  <w:color w:val="0000FF"/>
                </w:rPr>
                <w:t>стр. 0200</w:t>
              </w:r>
            </w:hyperlink>
            <w:r>
              <w:t xml:space="preserve"> - </w:t>
            </w:r>
            <w:hyperlink w:anchor="P6055">
              <w:r>
                <w:rPr>
                  <w:color w:val="0000FF"/>
                </w:rPr>
                <w:t>стр. 0400</w:t>
              </w:r>
            </w:hyperlink>
            <w:r>
              <w:t xml:space="preserve"> + </w:t>
            </w:r>
            <w:hyperlink w:anchor="P6060">
              <w:r>
                <w:rPr>
                  <w:color w:val="0000FF"/>
                </w:rPr>
                <w:t>стр. 0500</w:t>
              </w:r>
            </w:hyperlink>
            <w:r>
              <w:t>)</w:t>
            </w:r>
          </w:p>
        </w:tc>
        <w:tc>
          <w:tcPr>
            <w:tcW w:w="850" w:type="dxa"/>
            <w:vAlign w:val="bottom"/>
          </w:tcPr>
          <w:p w:rsidR="00EA4B03" w:rsidRDefault="00EA4B03">
            <w:pPr>
              <w:pStyle w:val="ConsPlusNormal"/>
              <w:jc w:val="center"/>
            </w:pPr>
            <w:r>
              <w:t>9000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125" w:name="P6072"/>
      <w:bookmarkEnd w:id="125"/>
      <w:r>
        <w:t xml:space="preserve">    &lt;10&gt;  Формируется  по  статье  440  "Уменьшение  стоимости материальных</w:t>
      </w:r>
    </w:p>
    <w:p w:rsidR="00EA4B03" w:rsidRDefault="00EA4B03">
      <w:pPr>
        <w:pStyle w:val="ConsPlusNonformat"/>
        <w:jc w:val="both"/>
      </w:pPr>
      <w:r>
        <w:t>запасов" аналитической группы подвида доходов бюджетов.</w:t>
      </w:r>
    </w:p>
    <w:p w:rsidR="00EA4B03" w:rsidRDefault="00EA4B03">
      <w:pPr>
        <w:pStyle w:val="ConsPlusNonformat"/>
        <w:jc w:val="both"/>
      </w:pPr>
    </w:p>
    <w:p w:rsidR="00EA4B03" w:rsidRDefault="00EA4B03">
      <w:pPr>
        <w:pStyle w:val="ConsPlusNonformat"/>
        <w:jc w:val="both"/>
      </w:pPr>
      <w:r>
        <w:t>2. Расчет доходов от выбытия материальных запасов</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850"/>
        <w:gridCol w:w="1361"/>
        <w:gridCol w:w="1531"/>
        <w:gridCol w:w="1587"/>
      </w:tblGrid>
      <w:tr w:rsidR="00EA4B03">
        <w:tc>
          <w:tcPr>
            <w:tcW w:w="3742" w:type="dxa"/>
            <w:vMerge w:val="restart"/>
            <w:tcBorders>
              <w:left w:val="nil"/>
            </w:tcBorders>
          </w:tcPr>
          <w:p w:rsidR="00EA4B03" w:rsidRDefault="00EA4B03">
            <w:pPr>
              <w:pStyle w:val="ConsPlusNormal"/>
              <w:jc w:val="center"/>
            </w:pPr>
            <w:r>
              <w:t>Наименование показателя</w:t>
            </w:r>
          </w:p>
        </w:tc>
        <w:tc>
          <w:tcPr>
            <w:tcW w:w="850" w:type="dxa"/>
            <w:vMerge w:val="restart"/>
          </w:tcPr>
          <w:p w:rsidR="00EA4B03" w:rsidRDefault="00EA4B03">
            <w:pPr>
              <w:pStyle w:val="ConsPlusNormal"/>
              <w:jc w:val="center"/>
            </w:pPr>
            <w:r>
              <w:t>Код строки</w:t>
            </w:r>
          </w:p>
        </w:tc>
        <w:tc>
          <w:tcPr>
            <w:tcW w:w="4479" w:type="dxa"/>
            <w:gridSpan w:val="3"/>
            <w:tcBorders>
              <w:right w:val="nil"/>
            </w:tcBorders>
          </w:tcPr>
          <w:p w:rsidR="00EA4B03" w:rsidRDefault="00EA4B03">
            <w:pPr>
              <w:pStyle w:val="ConsPlusNormal"/>
              <w:jc w:val="center"/>
            </w:pPr>
            <w:r>
              <w:t>Сумма</w:t>
            </w:r>
          </w:p>
        </w:tc>
      </w:tr>
      <w:tr w:rsidR="00EA4B03">
        <w:tc>
          <w:tcPr>
            <w:tcW w:w="3742" w:type="dxa"/>
            <w:vMerge/>
            <w:tcBorders>
              <w:left w:val="nil"/>
            </w:tcBorders>
          </w:tcPr>
          <w:p w:rsidR="00EA4B03" w:rsidRDefault="00EA4B03">
            <w:pPr>
              <w:pStyle w:val="ConsPlusNormal"/>
            </w:pPr>
          </w:p>
        </w:tc>
        <w:tc>
          <w:tcPr>
            <w:tcW w:w="850" w:type="dxa"/>
            <w:vMerge/>
          </w:tcPr>
          <w:p w:rsidR="00EA4B03" w:rsidRDefault="00EA4B03">
            <w:pPr>
              <w:pStyle w:val="ConsPlusNormal"/>
            </w:pPr>
          </w:p>
        </w:tc>
        <w:tc>
          <w:tcPr>
            <w:tcW w:w="1361" w:type="dxa"/>
          </w:tcPr>
          <w:p w:rsidR="00EA4B03" w:rsidRDefault="00EA4B03">
            <w:pPr>
              <w:pStyle w:val="ConsPlusNormal"/>
              <w:jc w:val="center"/>
            </w:pPr>
            <w:r>
              <w:t>на 20__ год</w:t>
            </w:r>
          </w:p>
          <w:p w:rsidR="00EA4B03" w:rsidRDefault="00EA4B03">
            <w:pPr>
              <w:pStyle w:val="ConsPlusNormal"/>
              <w:jc w:val="center"/>
            </w:pPr>
            <w:r>
              <w:lastRenderedPageBreak/>
              <w:t>(на текущий финансовый год)</w:t>
            </w:r>
          </w:p>
        </w:tc>
        <w:tc>
          <w:tcPr>
            <w:tcW w:w="1531" w:type="dxa"/>
          </w:tcPr>
          <w:p w:rsidR="00EA4B03" w:rsidRDefault="00EA4B03">
            <w:pPr>
              <w:pStyle w:val="ConsPlusNormal"/>
              <w:jc w:val="center"/>
            </w:pPr>
            <w:r>
              <w:lastRenderedPageBreak/>
              <w:t>на 20__ год</w:t>
            </w:r>
          </w:p>
          <w:p w:rsidR="00EA4B03" w:rsidRDefault="00EA4B03">
            <w:pPr>
              <w:pStyle w:val="ConsPlusNormal"/>
              <w:jc w:val="center"/>
            </w:pPr>
            <w:r>
              <w:lastRenderedPageBreak/>
              <w:t>(на первый год планового периода)</w:t>
            </w:r>
          </w:p>
        </w:tc>
        <w:tc>
          <w:tcPr>
            <w:tcW w:w="1587" w:type="dxa"/>
            <w:tcBorders>
              <w:right w:val="nil"/>
            </w:tcBorders>
          </w:tcPr>
          <w:p w:rsidR="00EA4B03" w:rsidRDefault="00EA4B03">
            <w:pPr>
              <w:pStyle w:val="ConsPlusNormal"/>
              <w:jc w:val="center"/>
            </w:pPr>
            <w:r>
              <w:lastRenderedPageBreak/>
              <w:t>на 20__ год</w:t>
            </w:r>
          </w:p>
          <w:p w:rsidR="00EA4B03" w:rsidRDefault="00EA4B03">
            <w:pPr>
              <w:pStyle w:val="ConsPlusNormal"/>
              <w:jc w:val="center"/>
            </w:pPr>
            <w:r>
              <w:lastRenderedPageBreak/>
              <w:t>(на второй год планового периода)</w:t>
            </w:r>
          </w:p>
        </w:tc>
      </w:tr>
      <w:tr w:rsidR="00EA4B03">
        <w:tc>
          <w:tcPr>
            <w:tcW w:w="3742" w:type="dxa"/>
            <w:tcBorders>
              <w:left w:val="nil"/>
            </w:tcBorders>
          </w:tcPr>
          <w:p w:rsidR="00EA4B03" w:rsidRDefault="00EA4B03">
            <w:pPr>
              <w:pStyle w:val="ConsPlusNormal"/>
              <w:jc w:val="center"/>
            </w:pPr>
            <w:r>
              <w:lastRenderedPageBreak/>
              <w:t>1</w:t>
            </w:r>
          </w:p>
        </w:tc>
        <w:tc>
          <w:tcPr>
            <w:tcW w:w="850" w:type="dxa"/>
          </w:tcPr>
          <w:p w:rsidR="00EA4B03" w:rsidRDefault="00EA4B03">
            <w:pPr>
              <w:pStyle w:val="ConsPlusNormal"/>
              <w:jc w:val="center"/>
            </w:pPr>
            <w:r>
              <w:t>2</w:t>
            </w:r>
          </w:p>
        </w:tc>
        <w:tc>
          <w:tcPr>
            <w:tcW w:w="1361" w:type="dxa"/>
          </w:tcPr>
          <w:p w:rsidR="00EA4B03" w:rsidRDefault="00EA4B03">
            <w:pPr>
              <w:pStyle w:val="ConsPlusNormal"/>
              <w:jc w:val="center"/>
            </w:pPr>
            <w:r>
              <w:t>3</w:t>
            </w:r>
          </w:p>
        </w:tc>
        <w:tc>
          <w:tcPr>
            <w:tcW w:w="1531" w:type="dxa"/>
          </w:tcPr>
          <w:p w:rsidR="00EA4B03" w:rsidRDefault="00EA4B03">
            <w:pPr>
              <w:pStyle w:val="ConsPlusNormal"/>
              <w:jc w:val="center"/>
            </w:pPr>
            <w:r>
              <w:t>4</w:t>
            </w:r>
          </w:p>
        </w:tc>
        <w:tc>
          <w:tcPr>
            <w:tcW w:w="1587"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Доходы от реализации материальных запасов</w:t>
            </w:r>
          </w:p>
        </w:tc>
        <w:tc>
          <w:tcPr>
            <w:tcW w:w="850" w:type="dxa"/>
            <w:vAlign w:val="bottom"/>
          </w:tcPr>
          <w:p w:rsidR="00EA4B03" w:rsidRDefault="00EA4B03">
            <w:pPr>
              <w:pStyle w:val="ConsPlusNormal"/>
              <w:jc w:val="center"/>
            </w:pPr>
            <w:r>
              <w:t>0100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Доходы от возмещения ущерба, выявленного в связи с недостачей материальных запасов</w:t>
            </w:r>
          </w:p>
        </w:tc>
        <w:tc>
          <w:tcPr>
            <w:tcW w:w="850" w:type="dxa"/>
            <w:vAlign w:val="bottom"/>
          </w:tcPr>
          <w:p w:rsidR="00EA4B03" w:rsidRDefault="00EA4B03">
            <w:pPr>
              <w:pStyle w:val="ConsPlusNormal"/>
              <w:jc w:val="center"/>
            </w:pPr>
            <w:r>
              <w:t>0200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Иные доходы от выбытия материальных запасов</w:t>
            </w:r>
          </w:p>
        </w:tc>
        <w:tc>
          <w:tcPr>
            <w:tcW w:w="850" w:type="dxa"/>
            <w:vAlign w:val="bottom"/>
          </w:tcPr>
          <w:p w:rsidR="00EA4B03" w:rsidRDefault="00EA4B03">
            <w:pPr>
              <w:pStyle w:val="ConsPlusNormal"/>
              <w:jc w:val="center"/>
            </w:pPr>
            <w:r>
              <w:t>0300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bottom w:val="nil"/>
            </w:tcBorders>
            <w:vAlign w:val="bottom"/>
          </w:tcPr>
          <w:p w:rsidR="00EA4B03" w:rsidRDefault="00EA4B03">
            <w:pPr>
              <w:pStyle w:val="ConsPlusNormal"/>
              <w:jc w:val="right"/>
            </w:pPr>
            <w:r>
              <w:t>Итого</w:t>
            </w:r>
          </w:p>
        </w:tc>
        <w:tc>
          <w:tcPr>
            <w:tcW w:w="850" w:type="dxa"/>
            <w:vAlign w:val="bottom"/>
          </w:tcPr>
          <w:p w:rsidR="00EA4B03" w:rsidRDefault="00EA4B03">
            <w:pPr>
              <w:pStyle w:val="ConsPlusNormal"/>
              <w:jc w:val="center"/>
            </w:pPr>
            <w:r>
              <w:t>9000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2.1. Расчет доходов от реализации материальных запасов</w:t>
      </w:r>
    </w:p>
    <w:p w:rsidR="00EA4B03" w:rsidRDefault="00EA4B03">
      <w:pPr>
        <w:pStyle w:val="ConsPlusNormal"/>
        <w:jc w:val="both"/>
      </w:pPr>
    </w:p>
    <w:p w:rsidR="00EA4B03" w:rsidRDefault="00EA4B03">
      <w:pPr>
        <w:pStyle w:val="ConsPlusNormal"/>
        <w:sectPr w:rsidR="00EA4B03">
          <w:pgSz w:w="16838" w:h="11905" w:orient="landscape"/>
          <w:pgMar w:top="1701" w:right="1134" w:bottom="850" w:left="1134" w:header="0" w:footer="0" w:gutter="0"/>
          <w:cols w:space="720"/>
          <w:titlePg/>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806"/>
        <w:gridCol w:w="1304"/>
        <w:gridCol w:w="850"/>
        <w:gridCol w:w="1077"/>
        <w:gridCol w:w="850"/>
        <w:gridCol w:w="794"/>
        <w:gridCol w:w="1077"/>
        <w:gridCol w:w="907"/>
        <w:gridCol w:w="850"/>
        <w:gridCol w:w="1077"/>
        <w:gridCol w:w="794"/>
      </w:tblGrid>
      <w:tr w:rsidR="00EA4B03">
        <w:tc>
          <w:tcPr>
            <w:tcW w:w="2154" w:type="dxa"/>
            <w:vMerge w:val="restart"/>
            <w:tcBorders>
              <w:left w:val="nil"/>
            </w:tcBorders>
          </w:tcPr>
          <w:p w:rsidR="00EA4B03" w:rsidRDefault="00EA4B03">
            <w:pPr>
              <w:pStyle w:val="ConsPlusNormal"/>
              <w:jc w:val="center"/>
            </w:pPr>
            <w:r>
              <w:lastRenderedPageBreak/>
              <w:t>Наименование показателя</w:t>
            </w:r>
          </w:p>
        </w:tc>
        <w:tc>
          <w:tcPr>
            <w:tcW w:w="806" w:type="dxa"/>
            <w:vMerge w:val="restart"/>
          </w:tcPr>
          <w:p w:rsidR="00EA4B03" w:rsidRDefault="00EA4B03">
            <w:pPr>
              <w:pStyle w:val="ConsPlusNormal"/>
              <w:jc w:val="center"/>
            </w:pPr>
            <w:r>
              <w:t>Код строки</w:t>
            </w:r>
          </w:p>
        </w:tc>
        <w:tc>
          <w:tcPr>
            <w:tcW w:w="1304" w:type="dxa"/>
            <w:vMerge w:val="restart"/>
          </w:tcPr>
          <w:p w:rsidR="00EA4B03" w:rsidRDefault="00EA4B03">
            <w:pPr>
              <w:pStyle w:val="ConsPlusNormal"/>
              <w:jc w:val="center"/>
            </w:pPr>
            <w:r>
              <w:t>Наименование единицы измерения</w:t>
            </w:r>
          </w:p>
        </w:tc>
        <w:tc>
          <w:tcPr>
            <w:tcW w:w="2777" w:type="dxa"/>
            <w:gridSpan w:val="3"/>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2778" w:type="dxa"/>
            <w:gridSpan w:val="3"/>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2721" w:type="dxa"/>
            <w:gridSpan w:val="3"/>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154" w:type="dxa"/>
            <w:vMerge/>
            <w:tcBorders>
              <w:left w:val="nil"/>
            </w:tcBorders>
          </w:tcPr>
          <w:p w:rsidR="00EA4B03" w:rsidRDefault="00EA4B03">
            <w:pPr>
              <w:pStyle w:val="ConsPlusNormal"/>
            </w:pPr>
          </w:p>
        </w:tc>
        <w:tc>
          <w:tcPr>
            <w:tcW w:w="806" w:type="dxa"/>
            <w:vMerge/>
          </w:tcPr>
          <w:p w:rsidR="00EA4B03" w:rsidRDefault="00EA4B03">
            <w:pPr>
              <w:pStyle w:val="ConsPlusNormal"/>
            </w:pPr>
          </w:p>
        </w:tc>
        <w:tc>
          <w:tcPr>
            <w:tcW w:w="1304" w:type="dxa"/>
            <w:vMerge/>
          </w:tcPr>
          <w:p w:rsidR="00EA4B03" w:rsidRDefault="00EA4B03">
            <w:pPr>
              <w:pStyle w:val="ConsPlusNormal"/>
            </w:pPr>
          </w:p>
        </w:tc>
        <w:tc>
          <w:tcPr>
            <w:tcW w:w="850" w:type="dxa"/>
          </w:tcPr>
          <w:p w:rsidR="00EA4B03" w:rsidRDefault="00EA4B03">
            <w:pPr>
              <w:pStyle w:val="ConsPlusNormal"/>
              <w:jc w:val="center"/>
            </w:pPr>
            <w:r>
              <w:t>цена, руб/ед</w:t>
            </w:r>
          </w:p>
        </w:tc>
        <w:tc>
          <w:tcPr>
            <w:tcW w:w="1077" w:type="dxa"/>
          </w:tcPr>
          <w:p w:rsidR="00EA4B03" w:rsidRDefault="00EA4B03">
            <w:pPr>
              <w:pStyle w:val="ConsPlusNormal"/>
              <w:jc w:val="center"/>
            </w:pPr>
            <w:r>
              <w:t>количество</w:t>
            </w:r>
          </w:p>
        </w:tc>
        <w:tc>
          <w:tcPr>
            <w:tcW w:w="850" w:type="dxa"/>
          </w:tcPr>
          <w:p w:rsidR="00EA4B03" w:rsidRDefault="00EA4B03">
            <w:pPr>
              <w:pStyle w:val="ConsPlusNormal"/>
              <w:jc w:val="center"/>
            </w:pPr>
            <w:r>
              <w:t>сумма</w:t>
            </w:r>
          </w:p>
        </w:tc>
        <w:tc>
          <w:tcPr>
            <w:tcW w:w="794" w:type="dxa"/>
          </w:tcPr>
          <w:p w:rsidR="00EA4B03" w:rsidRDefault="00EA4B03">
            <w:pPr>
              <w:pStyle w:val="ConsPlusNormal"/>
              <w:jc w:val="center"/>
            </w:pPr>
            <w:r>
              <w:t>цена, руб/ед</w:t>
            </w:r>
          </w:p>
        </w:tc>
        <w:tc>
          <w:tcPr>
            <w:tcW w:w="1077" w:type="dxa"/>
          </w:tcPr>
          <w:p w:rsidR="00EA4B03" w:rsidRDefault="00EA4B03">
            <w:pPr>
              <w:pStyle w:val="ConsPlusNormal"/>
              <w:jc w:val="center"/>
            </w:pPr>
            <w:r>
              <w:t>количество</w:t>
            </w:r>
          </w:p>
        </w:tc>
        <w:tc>
          <w:tcPr>
            <w:tcW w:w="907" w:type="dxa"/>
          </w:tcPr>
          <w:p w:rsidR="00EA4B03" w:rsidRDefault="00EA4B03">
            <w:pPr>
              <w:pStyle w:val="ConsPlusNormal"/>
              <w:jc w:val="center"/>
            </w:pPr>
            <w:r>
              <w:t>сумма</w:t>
            </w:r>
          </w:p>
        </w:tc>
        <w:tc>
          <w:tcPr>
            <w:tcW w:w="850" w:type="dxa"/>
          </w:tcPr>
          <w:p w:rsidR="00EA4B03" w:rsidRDefault="00EA4B03">
            <w:pPr>
              <w:pStyle w:val="ConsPlusNormal"/>
              <w:jc w:val="center"/>
            </w:pPr>
            <w:r>
              <w:t>цена, руб/ед</w:t>
            </w:r>
          </w:p>
        </w:tc>
        <w:tc>
          <w:tcPr>
            <w:tcW w:w="1077" w:type="dxa"/>
          </w:tcPr>
          <w:p w:rsidR="00EA4B03" w:rsidRDefault="00EA4B03">
            <w:pPr>
              <w:pStyle w:val="ConsPlusNormal"/>
              <w:jc w:val="center"/>
            </w:pPr>
            <w:r>
              <w:t>количество</w:t>
            </w:r>
          </w:p>
        </w:tc>
        <w:tc>
          <w:tcPr>
            <w:tcW w:w="794" w:type="dxa"/>
            <w:tcBorders>
              <w:right w:val="nil"/>
            </w:tcBorders>
          </w:tcPr>
          <w:p w:rsidR="00EA4B03" w:rsidRDefault="00EA4B03">
            <w:pPr>
              <w:pStyle w:val="ConsPlusNormal"/>
              <w:jc w:val="center"/>
            </w:pPr>
            <w:r>
              <w:t>сумма</w:t>
            </w:r>
          </w:p>
        </w:tc>
      </w:tr>
      <w:tr w:rsidR="00EA4B03">
        <w:tc>
          <w:tcPr>
            <w:tcW w:w="2154" w:type="dxa"/>
            <w:tcBorders>
              <w:left w:val="nil"/>
            </w:tcBorders>
          </w:tcPr>
          <w:p w:rsidR="00EA4B03" w:rsidRDefault="00EA4B03">
            <w:pPr>
              <w:pStyle w:val="ConsPlusNormal"/>
              <w:jc w:val="center"/>
            </w:pPr>
            <w:r>
              <w:t>1</w:t>
            </w:r>
          </w:p>
        </w:tc>
        <w:tc>
          <w:tcPr>
            <w:tcW w:w="806" w:type="dxa"/>
          </w:tcPr>
          <w:p w:rsidR="00EA4B03" w:rsidRDefault="00EA4B03">
            <w:pPr>
              <w:pStyle w:val="ConsPlusNormal"/>
              <w:jc w:val="center"/>
            </w:pPr>
            <w:r>
              <w:t>2</w:t>
            </w:r>
          </w:p>
        </w:tc>
        <w:tc>
          <w:tcPr>
            <w:tcW w:w="1304" w:type="dxa"/>
          </w:tcPr>
          <w:p w:rsidR="00EA4B03" w:rsidRDefault="00EA4B03">
            <w:pPr>
              <w:pStyle w:val="ConsPlusNormal"/>
              <w:jc w:val="center"/>
            </w:pPr>
            <w:r>
              <w:t>3</w:t>
            </w:r>
          </w:p>
        </w:tc>
        <w:tc>
          <w:tcPr>
            <w:tcW w:w="850" w:type="dxa"/>
          </w:tcPr>
          <w:p w:rsidR="00EA4B03" w:rsidRDefault="00EA4B03">
            <w:pPr>
              <w:pStyle w:val="ConsPlusNormal"/>
              <w:jc w:val="center"/>
            </w:pPr>
            <w:r>
              <w:t>4</w:t>
            </w:r>
          </w:p>
        </w:tc>
        <w:tc>
          <w:tcPr>
            <w:tcW w:w="1077" w:type="dxa"/>
          </w:tcPr>
          <w:p w:rsidR="00EA4B03" w:rsidRDefault="00EA4B03">
            <w:pPr>
              <w:pStyle w:val="ConsPlusNormal"/>
              <w:jc w:val="center"/>
            </w:pPr>
            <w:r>
              <w:t>5</w:t>
            </w:r>
          </w:p>
        </w:tc>
        <w:tc>
          <w:tcPr>
            <w:tcW w:w="850" w:type="dxa"/>
          </w:tcPr>
          <w:p w:rsidR="00EA4B03" w:rsidRDefault="00EA4B03">
            <w:pPr>
              <w:pStyle w:val="ConsPlusNormal"/>
              <w:jc w:val="center"/>
            </w:pPr>
            <w:r>
              <w:t>6</w:t>
            </w:r>
          </w:p>
        </w:tc>
        <w:tc>
          <w:tcPr>
            <w:tcW w:w="794" w:type="dxa"/>
          </w:tcPr>
          <w:p w:rsidR="00EA4B03" w:rsidRDefault="00EA4B03">
            <w:pPr>
              <w:pStyle w:val="ConsPlusNormal"/>
              <w:jc w:val="center"/>
            </w:pPr>
            <w:r>
              <w:t>7</w:t>
            </w:r>
          </w:p>
        </w:tc>
        <w:tc>
          <w:tcPr>
            <w:tcW w:w="1077" w:type="dxa"/>
          </w:tcPr>
          <w:p w:rsidR="00EA4B03" w:rsidRDefault="00EA4B03">
            <w:pPr>
              <w:pStyle w:val="ConsPlusNormal"/>
              <w:jc w:val="center"/>
            </w:pPr>
            <w:r>
              <w:t>8</w:t>
            </w:r>
          </w:p>
        </w:tc>
        <w:tc>
          <w:tcPr>
            <w:tcW w:w="907" w:type="dxa"/>
          </w:tcPr>
          <w:p w:rsidR="00EA4B03" w:rsidRDefault="00EA4B03">
            <w:pPr>
              <w:pStyle w:val="ConsPlusNormal"/>
              <w:jc w:val="center"/>
            </w:pPr>
            <w:r>
              <w:t>9</w:t>
            </w:r>
          </w:p>
        </w:tc>
        <w:tc>
          <w:tcPr>
            <w:tcW w:w="850" w:type="dxa"/>
          </w:tcPr>
          <w:p w:rsidR="00EA4B03" w:rsidRDefault="00EA4B03">
            <w:pPr>
              <w:pStyle w:val="ConsPlusNormal"/>
              <w:jc w:val="center"/>
            </w:pPr>
            <w:r>
              <w:t>10</w:t>
            </w:r>
          </w:p>
        </w:tc>
        <w:tc>
          <w:tcPr>
            <w:tcW w:w="1077" w:type="dxa"/>
          </w:tcPr>
          <w:p w:rsidR="00EA4B03" w:rsidRDefault="00EA4B03">
            <w:pPr>
              <w:pStyle w:val="ConsPlusNormal"/>
              <w:jc w:val="center"/>
            </w:pPr>
            <w:r>
              <w:t>11</w:t>
            </w:r>
          </w:p>
        </w:tc>
        <w:tc>
          <w:tcPr>
            <w:tcW w:w="794" w:type="dxa"/>
            <w:tcBorders>
              <w:right w:val="nil"/>
            </w:tcBorders>
          </w:tcPr>
          <w:p w:rsidR="00EA4B03" w:rsidRDefault="00EA4B03">
            <w:pPr>
              <w:pStyle w:val="ConsPlusNormal"/>
              <w:jc w:val="center"/>
            </w:pPr>
            <w:r>
              <w:t>12</w:t>
            </w:r>
          </w:p>
        </w:tc>
      </w:tr>
      <w:tr w:rsidR="00EA4B03">
        <w:tblPrEx>
          <w:tblBorders>
            <w:right w:val="single" w:sz="4" w:space="0" w:color="auto"/>
          </w:tblBorders>
        </w:tblPrEx>
        <w:tc>
          <w:tcPr>
            <w:tcW w:w="2154" w:type="dxa"/>
            <w:tcBorders>
              <w:left w:val="nil"/>
            </w:tcBorders>
            <w:vAlign w:val="bottom"/>
          </w:tcPr>
          <w:p w:rsidR="00EA4B03" w:rsidRDefault="00EA4B03">
            <w:pPr>
              <w:pStyle w:val="ConsPlusNormal"/>
            </w:pPr>
            <w:r>
              <w:t>Доходы от реализации отходов драгоценных металлов, всего</w:t>
            </w:r>
          </w:p>
        </w:tc>
        <w:tc>
          <w:tcPr>
            <w:tcW w:w="806" w:type="dxa"/>
            <w:vAlign w:val="bottom"/>
          </w:tcPr>
          <w:p w:rsidR="00EA4B03" w:rsidRDefault="00EA4B03">
            <w:pPr>
              <w:pStyle w:val="ConsPlusNormal"/>
              <w:jc w:val="center"/>
            </w:pPr>
            <w:r>
              <w:t>0100</w:t>
            </w:r>
          </w:p>
        </w:tc>
        <w:tc>
          <w:tcPr>
            <w:tcW w:w="1304" w:type="dxa"/>
            <w:vAlign w:val="bottom"/>
          </w:tcPr>
          <w:p w:rsidR="00EA4B03" w:rsidRDefault="00EA4B03">
            <w:pPr>
              <w:pStyle w:val="ConsPlusNormal"/>
              <w:jc w:val="center"/>
            </w:pPr>
            <w:r>
              <w:t>x</w:t>
            </w: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850" w:type="dxa"/>
            <w:vAlign w:val="bottom"/>
          </w:tcPr>
          <w:p w:rsidR="00EA4B03" w:rsidRDefault="00EA4B03">
            <w:pPr>
              <w:pStyle w:val="ConsPlusNormal"/>
            </w:pPr>
          </w:p>
        </w:tc>
        <w:tc>
          <w:tcPr>
            <w:tcW w:w="794"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907" w:type="dxa"/>
            <w:vAlign w:val="bottom"/>
          </w:tcPr>
          <w:p w:rsidR="00EA4B03" w:rsidRDefault="00EA4B03">
            <w:pPr>
              <w:pStyle w:val="ConsPlusNormal"/>
            </w:pP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794" w:type="dxa"/>
            <w:vAlign w:val="bottom"/>
          </w:tcPr>
          <w:p w:rsidR="00EA4B03" w:rsidRDefault="00EA4B03">
            <w:pPr>
              <w:pStyle w:val="ConsPlusNormal"/>
            </w:pPr>
          </w:p>
        </w:tc>
      </w:tr>
      <w:tr w:rsidR="00EA4B03">
        <w:tblPrEx>
          <w:tblBorders>
            <w:right w:val="single" w:sz="4" w:space="0" w:color="auto"/>
            <w:insideH w:val="nil"/>
          </w:tblBorders>
        </w:tblPrEx>
        <w:tc>
          <w:tcPr>
            <w:tcW w:w="2154" w:type="dxa"/>
            <w:tcBorders>
              <w:left w:val="nil"/>
              <w:bottom w:val="nil"/>
            </w:tcBorders>
          </w:tcPr>
          <w:p w:rsidR="00EA4B03" w:rsidRDefault="00EA4B03">
            <w:pPr>
              <w:pStyle w:val="ConsPlusNormal"/>
              <w:ind w:left="283"/>
            </w:pPr>
            <w:r>
              <w:t>в том числе:</w:t>
            </w:r>
          </w:p>
        </w:tc>
        <w:tc>
          <w:tcPr>
            <w:tcW w:w="806" w:type="dxa"/>
            <w:tcBorders>
              <w:bottom w:val="nil"/>
            </w:tcBorders>
            <w:vAlign w:val="bottom"/>
          </w:tcPr>
          <w:p w:rsidR="00EA4B03" w:rsidRDefault="00EA4B03">
            <w:pPr>
              <w:pStyle w:val="ConsPlusNormal"/>
            </w:pPr>
          </w:p>
        </w:tc>
        <w:tc>
          <w:tcPr>
            <w:tcW w:w="1304" w:type="dxa"/>
            <w:tcBorders>
              <w:bottom w:val="nil"/>
            </w:tcBorders>
            <w:vAlign w:val="bottom"/>
          </w:tcPr>
          <w:p w:rsidR="00EA4B03" w:rsidRDefault="00EA4B03">
            <w:pPr>
              <w:pStyle w:val="ConsPlusNormal"/>
            </w:pPr>
          </w:p>
        </w:tc>
        <w:tc>
          <w:tcPr>
            <w:tcW w:w="850" w:type="dxa"/>
            <w:tcBorders>
              <w:bottom w:val="nil"/>
            </w:tcBorders>
            <w:vAlign w:val="bottom"/>
          </w:tcPr>
          <w:p w:rsidR="00EA4B03" w:rsidRDefault="00EA4B03">
            <w:pPr>
              <w:pStyle w:val="ConsPlusNormal"/>
            </w:pPr>
          </w:p>
        </w:tc>
        <w:tc>
          <w:tcPr>
            <w:tcW w:w="1077" w:type="dxa"/>
            <w:tcBorders>
              <w:bottom w:val="nil"/>
            </w:tcBorders>
            <w:vAlign w:val="bottom"/>
          </w:tcPr>
          <w:p w:rsidR="00EA4B03" w:rsidRDefault="00EA4B03">
            <w:pPr>
              <w:pStyle w:val="ConsPlusNormal"/>
            </w:pPr>
          </w:p>
        </w:tc>
        <w:tc>
          <w:tcPr>
            <w:tcW w:w="850" w:type="dxa"/>
            <w:tcBorders>
              <w:bottom w:val="nil"/>
            </w:tcBorders>
            <w:vAlign w:val="bottom"/>
          </w:tcPr>
          <w:p w:rsidR="00EA4B03" w:rsidRDefault="00EA4B03">
            <w:pPr>
              <w:pStyle w:val="ConsPlusNormal"/>
            </w:pPr>
          </w:p>
        </w:tc>
        <w:tc>
          <w:tcPr>
            <w:tcW w:w="794" w:type="dxa"/>
            <w:tcBorders>
              <w:bottom w:val="nil"/>
            </w:tcBorders>
            <w:vAlign w:val="bottom"/>
          </w:tcPr>
          <w:p w:rsidR="00EA4B03" w:rsidRDefault="00EA4B03">
            <w:pPr>
              <w:pStyle w:val="ConsPlusNormal"/>
            </w:pPr>
          </w:p>
        </w:tc>
        <w:tc>
          <w:tcPr>
            <w:tcW w:w="1077" w:type="dxa"/>
            <w:tcBorders>
              <w:bottom w:val="nil"/>
            </w:tcBorders>
            <w:vAlign w:val="bottom"/>
          </w:tcPr>
          <w:p w:rsidR="00EA4B03" w:rsidRDefault="00EA4B03">
            <w:pPr>
              <w:pStyle w:val="ConsPlusNormal"/>
            </w:pPr>
          </w:p>
        </w:tc>
        <w:tc>
          <w:tcPr>
            <w:tcW w:w="907" w:type="dxa"/>
            <w:tcBorders>
              <w:bottom w:val="nil"/>
            </w:tcBorders>
            <w:vAlign w:val="bottom"/>
          </w:tcPr>
          <w:p w:rsidR="00EA4B03" w:rsidRDefault="00EA4B03">
            <w:pPr>
              <w:pStyle w:val="ConsPlusNormal"/>
            </w:pPr>
          </w:p>
        </w:tc>
        <w:tc>
          <w:tcPr>
            <w:tcW w:w="850" w:type="dxa"/>
            <w:tcBorders>
              <w:bottom w:val="nil"/>
            </w:tcBorders>
            <w:vAlign w:val="bottom"/>
          </w:tcPr>
          <w:p w:rsidR="00EA4B03" w:rsidRDefault="00EA4B03">
            <w:pPr>
              <w:pStyle w:val="ConsPlusNormal"/>
            </w:pPr>
          </w:p>
        </w:tc>
        <w:tc>
          <w:tcPr>
            <w:tcW w:w="1077" w:type="dxa"/>
            <w:tcBorders>
              <w:bottom w:val="nil"/>
            </w:tcBorders>
            <w:vAlign w:val="bottom"/>
          </w:tcPr>
          <w:p w:rsidR="00EA4B03" w:rsidRDefault="00EA4B03">
            <w:pPr>
              <w:pStyle w:val="ConsPlusNormal"/>
            </w:pPr>
          </w:p>
        </w:tc>
        <w:tc>
          <w:tcPr>
            <w:tcW w:w="794" w:type="dxa"/>
            <w:tcBorders>
              <w:bottom w:val="nil"/>
            </w:tcBorders>
            <w:vAlign w:val="bottom"/>
          </w:tcPr>
          <w:p w:rsidR="00EA4B03" w:rsidRDefault="00EA4B03">
            <w:pPr>
              <w:pStyle w:val="ConsPlusNormal"/>
            </w:pPr>
          </w:p>
        </w:tc>
      </w:tr>
      <w:tr w:rsidR="00EA4B03">
        <w:tblPrEx>
          <w:tblBorders>
            <w:right w:val="single" w:sz="4" w:space="0" w:color="auto"/>
            <w:insideH w:val="nil"/>
          </w:tblBorders>
        </w:tblPrEx>
        <w:tc>
          <w:tcPr>
            <w:tcW w:w="2154" w:type="dxa"/>
            <w:tcBorders>
              <w:top w:val="nil"/>
              <w:left w:val="nil"/>
            </w:tcBorders>
          </w:tcPr>
          <w:p w:rsidR="00EA4B03" w:rsidRDefault="00EA4B03">
            <w:pPr>
              <w:pStyle w:val="ConsPlusNormal"/>
            </w:pPr>
          </w:p>
        </w:tc>
        <w:tc>
          <w:tcPr>
            <w:tcW w:w="806" w:type="dxa"/>
            <w:tcBorders>
              <w:top w:val="nil"/>
            </w:tcBorders>
          </w:tcPr>
          <w:p w:rsidR="00EA4B03" w:rsidRDefault="00EA4B03">
            <w:pPr>
              <w:pStyle w:val="ConsPlusNormal"/>
              <w:jc w:val="center"/>
            </w:pPr>
            <w:r>
              <w:t>0101</w:t>
            </w:r>
          </w:p>
        </w:tc>
        <w:tc>
          <w:tcPr>
            <w:tcW w:w="1304" w:type="dxa"/>
            <w:tcBorders>
              <w:top w:val="nil"/>
            </w:tcBorders>
          </w:tcPr>
          <w:p w:rsidR="00EA4B03" w:rsidRDefault="00EA4B03">
            <w:pPr>
              <w:pStyle w:val="ConsPlusNormal"/>
            </w:pPr>
          </w:p>
        </w:tc>
        <w:tc>
          <w:tcPr>
            <w:tcW w:w="850" w:type="dxa"/>
            <w:tcBorders>
              <w:top w:val="nil"/>
            </w:tcBorders>
          </w:tcPr>
          <w:p w:rsidR="00EA4B03" w:rsidRDefault="00EA4B03">
            <w:pPr>
              <w:pStyle w:val="ConsPlusNormal"/>
            </w:pPr>
          </w:p>
        </w:tc>
        <w:tc>
          <w:tcPr>
            <w:tcW w:w="1077" w:type="dxa"/>
            <w:tcBorders>
              <w:top w:val="nil"/>
            </w:tcBorders>
          </w:tcPr>
          <w:p w:rsidR="00EA4B03" w:rsidRDefault="00EA4B03">
            <w:pPr>
              <w:pStyle w:val="ConsPlusNormal"/>
            </w:pPr>
          </w:p>
        </w:tc>
        <w:tc>
          <w:tcPr>
            <w:tcW w:w="850" w:type="dxa"/>
            <w:tcBorders>
              <w:top w:val="nil"/>
            </w:tcBorders>
          </w:tcPr>
          <w:p w:rsidR="00EA4B03" w:rsidRDefault="00EA4B03">
            <w:pPr>
              <w:pStyle w:val="ConsPlusNormal"/>
            </w:pPr>
          </w:p>
        </w:tc>
        <w:tc>
          <w:tcPr>
            <w:tcW w:w="794" w:type="dxa"/>
            <w:tcBorders>
              <w:top w:val="nil"/>
            </w:tcBorders>
          </w:tcPr>
          <w:p w:rsidR="00EA4B03" w:rsidRDefault="00EA4B03">
            <w:pPr>
              <w:pStyle w:val="ConsPlusNormal"/>
            </w:pPr>
          </w:p>
        </w:tc>
        <w:tc>
          <w:tcPr>
            <w:tcW w:w="1077" w:type="dxa"/>
            <w:tcBorders>
              <w:top w:val="nil"/>
            </w:tcBorders>
          </w:tcPr>
          <w:p w:rsidR="00EA4B03" w:rsidRDefault="00EA4B03">
            <w:pPr>
              <w:pStyle w:val="ConsPlusNormal"/>
            </w:pPr>
          </w:p>
        </w:tc>
        <w:tc>
          <w:tcPr>
            <w:tcW w:w="907" w:type="dxa"/>
            <w:tcBorders>
              <w:top w:val="nil"/>
            </w:tcBorders>
          </w:tcPr>
          <w:p w:rsidR="00EA4B03" w:rsidRDefault="00EA4B03">
            <w:pPr>
              <w:pStyle w:val="ConsPlusNormal"/>
            </w:pPr>
          </w:p>
        </w:tc>
        <w:tc>
          <w:tcPr>
            <w:tcW w:w="850" w:type="dxa"/>
            <w:tcBorders>
              <w:top w:val="nil"/>
            </w:tcBorders>
          </w:tcPr>
          <w:p w:rsidR="00EA4B03" w:rsidRDefault="00EA4B03">
            <w:pPr>
              <w:pStyle w:val="ConsPlusNormal"/>
            </w:pPr>
          </w:p>
        </w:tc>
        <w:tc>
          <w:tcPr>
            <w:tcW w:w="1077" w:type="dxa"/>
            <w:tcBorders>
              <w:top w:val="nil"/>
            </w:tcBorders>
          </w:tcPr>
          <w:p w:rsidR="00EA4B03" w:rsidRDefault="00EA4B03">
            <w:pPr>
              <w:pStyle w:val="ConsPlusNormal"/>
            </w:pPr>
          </w:p>
        </w:tc>
        <w:tc>
          <w:tcPr>
            <w:tcW w:w="794" w:type="dxa"/>
            <w:tcBorders>
              <w:top w:val="nil"/>
            </w:tcBorders>
          </w:tcPr>
          <w:p w:rsidR="00EA4B03" w:rsidRDefault="00EA4B03">
            <w:pPr>
              <w:pStyle w:val="ConsPlusNormal"/>
            </w:pPr>
          </w:p>
        </w:tc>
      </w:tr>
      <w:tr w:rsidR="00EA4B03">
        <w:tblPrEx>
          <w:tblBorders>
            <w:right w:val="single" w:sz="4" w:space="0" w:color="auto"/>
          </w:tblBorders>
        </w:tblPrEx>
        <w:tc>
          <w:tcPr>
            <w:tcW w:w="2154" w:type="dxa"/>
            <w:tcBorders>
              <w:left w:val="nil"/>
            </w:tcBorders>
            <w:vAlign w:val="bottom"/>
          </w:tcPr>
          <w:p w:rsidR="00EA4B03" w:rsidRDefault="00EA4B03">
            <w:pPr>
              <w:pStyle w:val="ConsPlusNormal"/>
            </w:pPr>
          </w:p>
        </w:tc>
        <w:tc>
          <w:tcPr>
            <w:tcW w:w="806" w:type="dxa"/>
            <w:vAlign w:val="bottom"/>
          </w:tcPr>
          <w:p w:rsidR="00EA4B03" w:rsidRDefault="00EA4B03">
            <w:pPr>
              <w:pStyle w:val="ConsPlusNormal"/>
            </w:pPr>
          </w:p>
        </w:tc>
        <w:tc>
          <w:tcPr>
            <w:tcW w:w="1304"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850" w:type="dxa"/>
            <w:vAlign w:val="bottom"/>
          </w:tcPr>
          <w:p w:rsidR="00EA4B03" w:rsidRDefault="00EA4B03">
            <w:pPr>
              <w:pStyle w:val="ConsPlusNormal"/>
            </w:pPr>
          </w:p>
        </w:tc>
        <w:tc>
          <w:tcPr>
            <w:tcW w:w="794" w:type="dxa"/>
            <w:vAlign w:val="bottom"/>
          </w:tcPr>
          <w:p w:rsidR="00EA4B03" w:rsidRDefault="00EA4B03">
            <w:pPr>
              <w:pStyle w:val="ConsPlusNormal"/>
            </w:pPr>
          </w:p>
        </w:tc>
        <w:tc>
          <w:tcPr>
            <w:tcW w:w="1077" w:type="dxa"/>
            <w:vAlign w:val="bottom"/>
          </w:tcPr>
          <w:p w:rsidR="00EA4B03" w:rsidRDefault="00EA4B03">
            <w:pPr>
              <w:pStyle w:val="ConsPlusNormal"/>
            </w:pPr>
          </w:p>
        </w:tc>
        <w:tc>
          <w:tcPr>
            <w:tcW w:w="907"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794" w:type="dxa"/>
            <w:vAlign w:val="bottom"/>
          </w:tcPr>
          <w:p w:rsidR="00EA4B03" w:rsidRDefault="00EA4B03">
            <w:pPr>
              <w:pStyle w:val="ConsPlusNormal"/>
            </w:pPr>
          </w:p>
        </w:tc>
      </w:tr>
      <w:tr w:rsidR="00EA4B03">
        <w:tblPrEx>
          <w:tblBorders>
            <w:right w:val="single" w:sz="4" w:space="0" w:color="auto"/>
          </w:tblBorders>
        </w:tblPrEx>
        <w:tc>
          <w:tcPr>
            <w:tcW w:w="2154" w:type="dxa"/>
            <w:tcBorders>
              <w:left w:val="nil"/>
            </w:tcBorders>
            <w:vAlign w:val="bottom"/>
          </w:tcPr>
          <w:p w:rsidR="00EA4B03" w:rsidRDefault="00EA4B03">
            <w:pPr>
              <w:pStyle w:val="ConsPlusNormal"/>
            </w:pPr>
            <w:r>
              <w:t>Доходы от реализации лома черных металлов, всего</w:t>
            </w:r>
          </w:p>
        </w:tc>
        <w:tc>
          <w:tcPr>
            <w:tcW w:w="806" w:type="dxa"/>
            <w:vAlign w:val="bottom"/>
          </w:tcPr>
          <w:p w:rsidR="00EA4B03" w:rsidRDefault="00EA4B03">
            <w:pPr>
              <w:pStyle w:val="ConsPlusNormal"/>
              <w:jc w:val="center"/>
            </w:pPr>
            <w:r>
              <w:t>0200</w:t>
            </w:r>
          </w:p>
        </w:tc>
        <w:tc>
          <w:tcPr>
            <w:tcW w:w="1304" w:type="dxa"/>
            <w:vAlign w:val="bottom"/>
          </w:tcPr>
          <w:p w:rsidR="00EA4B03" w:rsidRDefault="00EA4B03">
            <w:pPr>
              <w:pStyle w:val="ConsPlusNormal"/>
              <w:jc w:val="center"/>
            </w:pPr>
            <w:r>
              <w:t>x</w:t>
            </w: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850" w:type="dxa"/>
            <w:vAlign w:val="bottom"/>
          </w:tcPr>
          <w:p w:rsidR="00EA4B03" w:rsidRDefault="00EA4B03">
            <w:pPr>
              <w:pStyle w:val="ConsPlusNormal"/>
            </w:pPr>
          </w:p>
        </w:tc>
        <w:tc>
          <w:tcPr>
            <w:tcW w:w="794"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907" w:type="dxa"/>
            <w:vAlign w:val="bottom"/>
          </w:tcPr>
          <w:p w:rsidR="00EA4B03" w:rsidRDefault="00EA4B03">
            <w:pPr>
              <w:pStyle w:val="ConsPlusNormal"/>
            </w:pP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794" w:type="dxa"/>
            <w:vAlign w:val="bottom"/>
          </w:tcPr>
          <w:p w:rsidR="00EA4B03" w:rsidRDefault="00EA4B03">
            <w:pPr>
              <w:pStyle w:val="ConsPlusNormal"/>
            </w:pPr>
          </w:p>
        </w:tc>
      </w:tr>
      <w:tr w:rsidR="00EA4B03">
        <w:tblPrEx>
          <w:tblBorders>
            <w:right w:val="single" w:sz="4" w:space="0" w:color="auto"/>
            <w:insideH w:val="nil"/>
          </w:tblBorders>
        </w:tblPrEx>
        <w:tc>
          <w:tcPr>
            <w:tcW w:w="2154" w:type="dxa"/>
            <w:tcBorders>
              <w:left w:val="nil"/>
              <w:bottom w:val="nil"/>
            </w:tcBorders>
            <w:vAlign w:val="bottom"/>
          </w:tcPr>
          <w:p w:rsidR="00EA4B03" w:rsidRDefault="00EA4B03">
            <w:pPr>
              <w:pStyle w:val="ConsPlusNormal"/>
              <w:ind w:left="283"/>
            </w:pPr>
            <w:r>
              <w:t>в том числе:</w:t>
            </w:r>
          </w:p>
        </w:tc>
        <w:tc>
          <w:tcPr>
            <w:tcW w:w="806" w:type="dxa"/>
            <w:tcBorders>
              <w:bottom w:val="nil"/>
            </w:tcBorders>
            <w:vAlign w:val="bottom"/>
          </w:tcPr>
          <w:p w:rsidR="00EA4B03" w:rsidRDefault="00EA4B03">
            <w:pPr>
              <w:pStyle w:val="ConsPlusNormal"/>
            </w:pPr>
          </w:p>
        </w:tc>
        <w:tc>
          <w:tcPr>
            <w:tcW w:w="1304" w:type="dxa"/>
            <w:tcBorders>
              <w:bottom w:val="nil"/>
            </w:tcBorders>
            <w:vAlign w:val="bottom"/>
          </w:tcPr>
          <w:p w:rsidR="00EA4B03" w:rsidRDefault="00EA4B03">
            <w:pPr>
              <w:pStyle w:val="ConsPlusNormal"/>
            </w:pPr>
          </w:p>
        </w:tc>
        <w:tc>
          <w:tcPr>
            <w:tcW w:w="850" w:type="dxa"/>
            <w:tcBorders>
              <w:bottom w:val="nil"/>
            </w:tcBorders>
            <w:vAlign w:val="bottom"/>
          </w:tcPr>
          <w:p w:rsidR="00EA4B03" w:rsidRDefault="00EA4B03">
            <w:pPr>
              <w:pStyle w:val="ConsPlusNormal"/>
            </w:pPr>
          </w:p>
        </w:tc>
        <w:tc>
          <w:tcPr>
            <w:tcW w:w="1077" w:type="dxa"/>
            <w:tcBorders>
              <w:bottom w:val="nil"/>
            </w:tcBorders>
            <w:vAlign w:val="bottom"/>
          </w:tcPr>
          <w:p w:rsidR="00EA4B03" w:rsidRDefault="00EA4B03">
            <w:pPr>
              <w:pStyle w:val="ConsPlusNormal"/>
            </w:pPr>
          </w:p>
        </w:tc>
        <w:tc>
          <w:tcPr>
            <w:tcW w:w="850" w:type="dxa"/>
            <w:tcBorders>
              <w:bottom w:val="nil"/>
            </w:tcBorders>
            <w:vAlign w:val="bottom"/>
          </w:tcPr>
          <w:p w:rsidR="00EA4B03" w:rsidRDefault="00EA4B03">
            <w:pPr>
              <w:pStyle w:val="ConsPlusNormal"/>
            </w:pPr>
          </w:p>
        </w:tc>
        <w:tc>
          <w:tcPr>
            <w:tcW w:w="794" w:type="dxa"/>
            <w:tcBorders>
              <w:bottom w:val="nil"/>
            </w:tcBorders>
            <w:vAlign w:val="bottom"/>
          </w:tcPr>
          <w:p w:rsidR="00EA4B03" w:rsidRDefault="00EA4B03">
            <w:pPr>
              <w:pStyle w:val="ConsPlusNormal"/>
            </w:pPr>
          </w:p>
        </w:tc>
        <w:tc>
          <w:tcPr>
            <w:tcW w:w="1077" w:type="dxa"/>
            <w:tcBorders>
              <w:bottom w:val="nil"/>
            </w:tcBorders>
            <w:vAlign w:val="bottom"/>
          </w:tcPr>
          <w:p w:rsidR="00EA4B03" w:rsidRDefault="00EA4B03">
            <w:pPr>
              <w:pStyle w:val="ConsPlusNormal"/>
            </w:pPr>
          </w:p>
        </w:tc>
        <w:tc>
          <w:tcPr>
            <w:tcW w:w="907" w:type="dxa"/>
            <w:tcBorders>
              <w:bottom w:val="nil"/>
            </w:tcBorders>
            <w:vAlign w:val="bottom"/>
          </w:tcPr>
          <w:p w:rsidR="00EA4B03" w:rsidRDefault="00EA4B03">
            <w:pPr>
              <w:pStyle w:val="ConsPlusNormal"/>
            </w:pPr>
          </w:p>
        </w:tc>
        <w:tc>
          <w:tcPr>
            <w:tcW w:w="850" w:type="dxa"/>
            <w:tcBorders>
              <w:bottom w:val="nil"/>
            </w:tcBorders>
            <w:vAlign w:val="bottom"/>
          </w:tcPr>
          <w:p w:rsidR="00EA4B03" w:rsidRDefault="00EA4B03">
            <w:pPr>
              <w:pStyle w:val="ConsPlusNormal"/>
            </w:pPr>
          </w:p>
        </w:tc>
        <w:tc>
          <w:tcPr>
            <w:tcW w:w="1077" w:type="dxa"/>
            <w:tcBorders>
              <w:bottom w:val="nil"/>
            </w:tcBorders>
            <w:vAlign w:val="bottom"/>
          </w:tcPr>
          <w:p w:rsidR="00EA4B03" w:rsidRDefault="00EA4B03">
            <w:pPr>
              <w:pStyle w:val="ConsPlusNormal"/>
            </w:pPr>
          </w:p>
        </w:tc>
        <w:tc>
          <w:tcPr>
            <w:tcW w:w="794" w:type="dxa"/>
            <w:tcBorders>
              <w:bottom w:val="nil"/>
            </w:tcBorders>
            <w:vAlign w:val="bottom"/>
          </w:tcPr>
          <w:p w:rsidR="00EA4B03" w:rsidRDefault="00EA4B03">
            <w:pPr>
              <w:pStyle w:val="ConsPlusNormal"/>
            </w:pPr>
          </w:p>
        </w:tc>
      </w:tr>
      <w:tr w:rsidR="00EA4B03">
        <w:tblPrEx>
          <w:tblBorders>
            <w:right w:val="single" w:sz="4" w:space="0" w:color="auto"/>
            <w:insideH w:val="nil"/>
          </w:tblBorders>
        </w:tblPrEx>
        <w:tc>
          <w:tcPr>
            <w:tcW w:w="2154" w:type="dxa"/>
            <w:tcBorders>
              <w:top w:val="nil"/>
              <w:left w:val="nil"/>
            </w:tcBorders>
          </w:tcPr>
          <w:p w:rsidR="00EA4B03" w:rsidRDefault="00EA4B03">
            <w:pPr>
              <w:pStyle w:val="ConsPlusNormal"/>
            </w:pPr>
          </w:p>
        </w:tc>
        <w:tc>
          <w:tcPr>
            <w:tcW w:w="806" w:type="dxa"/>
            <w:tcBorders>
              <w:top w:val="nil"/>
            </w:tcBorders>
          </w:tcPr>
          <w:p w:rsidR="00EA4B03" w:rsidRDefault="00EA4B03">
            <w:pPr>
              <w:pStyle w:val="ConsPlusNormal"/>
              <w:jc w:val="center"/>
            </w:pPr>
            <w:r>
              <w:t>0201</w:t>
            </w:r>
          </w:p>
        </w:tc>
        <w:tc>
          <w:tcPr>
            <w:tcW w:w="1304" w:type="dxa"/>
            <w:tcBorders>
              <w:top w:val="nil"/>
            </w:tcBorders>
          </w:tcPr>
          <w:p w:rsidR="00EA4B03" w:rsidRDefault="00EA4B03">
            <w:pPr>
              <w:pStyle w:val="ConsPlusNormal"/>
            </w:pPr>
          </w:p>
        </w:tc>
        <w:tc>
          <w:tcPr>
            <w:tcW w:w="850" w:type="dxa"/>
            <w:tcBorders>
              <w:top w:val="nil"/>
            </w:tcBorders>
          </w:tcPr>
          <w:p w:rsidR="00EA4B03" w:rsidRDefault="00EA4B03">
            <w:pPr>
              <w:pStyle w:val="ConsPlusNormal"/>
            </w:pPr>
          </w:p>
        </w:tc>
        <w:tc>
          <w:tcPr>
            <w:tcW w:w="1077" w:type="dxa"/>
            <w:tcBorders>
              <w:top w:val="nil"/>
            </w:tcBorders>
          </w:tcPr>
          <w:p w:rsidR="00EA4B03" w:rsidRDefault="00EA4B03">
            <w:pPr>
              <w:pStyle w:val="ConsPlusNormal"/>
            </w:pPr>
          </w:p>
        </w:tc>
        <w:tc>
          <w:tcPr>
            <w:tcW w:w="850" w:type="dxa"/>
            <w:tcBorders>
              <w:top w:val="nil"/>
            </w:tcBorders>
          </w:tcPr>
          <w:p w:rsidR="00EA4B03" w:rsidRDefault="00EA4B03">
            <w:pPr>
              <w:pStyle w:val="ConsPlusNormal"/>
            </w:pPr>
          </w:p>
        </w:tc>
        <w:tc>
          <w:tcPr>
            <w:tcW w:w="794" w:type="dxa"/>
            <w:tcBorders>
              <w:top w:val="nil"/>
            </w:tcBorders>
          </w:tcPr>
          <w:p w:rsidR="00EA4B03" w:rsidRDefault="00EA4B03">
            <w:pPr>
              <w:pStyle w:val="ConsPlusNormal"/>
            </w:pPr>
          </w:p>
        </w:tc>
        <w:tc>
          <w:tcPr>
            <w:tcW w:w="1077" w:type="dxa"/>
            <w:tcBorders>
              <w:top w:val="nil"/>
            </w:tcBorders>
          </w:tcPr>
          <w:p w:rsidR="00EA4B03" w:rsidRDefault="00EA4B03">
            <w:pPr>
              <w:pStyle w:val="ConsPlusNormal"/>
            </w:pPr>
          </w:p>
        </w:tc>
        <w:tc>
          <w:tcPr>
            <w:tcW w:w="907" w:type="dxa"/>
            <w:tcBorders>
              <w:top w:val="nil"/>
            </w:tcBorders>
          </w:tcPr>
          <w:p w:rsidR="00EA4B03" w:rsidRDefault="00EA4B03">
            <w:pPr>
              <w:pStyle w:val="ConsPlusNormal"/>
            </w:pPr>
          </w:p>
        </w:tc>
        <w:tc>
          <w:tcPr>
            <w:tcW w:w="850" w:type="dxa"/>
            <w:tcBorders>
              <w:top w:val="nil"/>
            </w:tcBorders>
          </w:tcPr>
          <w:p w:rsidR="00EA4B03" w:rsidRDefault="00EA4B03">
            <w:pPr>
              <w:pStyle w:val="ConsPlusNormal"/>
            </w:pPr>
          </w:p>
        </w:tc>
        <w:tc>
          <w:tcPr>
            <w:tcW w:w="1077" w:type="dxa"/>
            <w:tcBorders>
              <w:top w:val="nil"/>
            </w:tcBorders>
          </w:tcPr>
          <w:p w:rsidR="00EA4B03" w:rsidRDefault="00EA4B03">
            <w:pPr>
              <w:pStyle w:val="ConsPlusNormal"/>
            </w:pPr>
          </w:p>
        </w:tc>
        <w:tc>
          <w:tcPr>
            <w:tcW w:w="794" w:type="dxa"/>
            <w:tcBorders>
              <w:top w:val="nil"/>
            </w:tcBorders>
          </w:tcPr>
          <w:p w:rsidR="00EA4B03" w:rsidRDefault="00EA4B03">
            <w:pPr>
              <w:pStyle w:val="ConsPlusNormal"/>
            </w:pPr>
          </w:p>
        </w:tc>
      </w:tr>
      <w:tr w:rsidR="00EA4B03">
        <w:tblPrEx>
          <w:tblBorders>
            <w:right w:val="single" w:sz="4" w:space="0" w:color="auto"/>
          </w:tblBorders>
        </w:tblPrEx>
        <w:tc>
          <w:tcPr>
            <w:tcW w:w="2154" w:type="dxa"/>
            <w:tcBorders>
              <w:left w:val="nil"/>
            </w:tcBorders>
            <w:vAlign w:val="bottom"/>
          </w:tcPr>
          <w:p w:rsidR="00EA4B03" w:rsidRDefault="00EA4B03">
            <w:pPr>
              <w:pStyle w:val="ConsPlusNormal"/>
            </w:pPr>
          </w:p>
        </w:tc>
        <w:tc>
          <w:tcPr>
            <w:tcW w:w="806" w:type="dxa"/>
            <w:vAlign w:val="bottom"/>
          </w:tcPr>
          <w:p w:rsidR="00EA4B03" w:rsidRDefault="00EA4B03">
            <w:pPr>
              <w:pStyle w:val="ConsPlusNormal"/>
            </w:pPr>
          </w:p>
        </w:tc>
        <w:tc>
          <w:tcPr>
            <w:tcW w:w="1304"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850" w:type="dxa"/>
            <w:vAlign w:val="bottom"/>
          </w:tcPr>
          <w:p w:rsidR="00EA4B03" w:rsidRDefault="00EA4B03">
            <w:pPr>
              <w:pStyle w:val="ConsPlusNormal"/>
            </w:pPr>
          </w:p>
        </w:tc>
        <w:tc>
          <w:tcPr>
            <w:tcW w:w="794" w:type="dxa"/>
            <w:vAlign w:val="bottom"/>
          </w:tcPr>
          <w:p w:rsidR="00EA4B03" w:rsidRDefault="00EA4B03">
            <w:pPr>
              <w:pStyle w:val="ConsPlusNormal"/>
            </w:pPr>
          </w:p>
        </w:tc>
        <w:tc>
          <w:tcPr>
            <w:tcW w:w="1077" w:type="dxa"/>
            <w:vAlign w:val="bottom"/>
          </w:tcPr>
          <w:p w:rsidR="00EA4B03" w:rsidRDefault="00EA4B03">
            <w:pPr>
              <w:pStyle w:val="ConsPlusNormal"/>
            </w:pPr>
          </w:p>
        </w:tc>
        <w:tc>
          <w:tcPr>
            <w:tcW w:w="907"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794" w:type="dxa"/>
            <w:vAlign w:val="bottom"/>
          </w:tcPr>
          <w:p w:rsidR="00EA4B03" w:rsidRDefault="00EA4B03">
            <w:pPr>
              <w:pStyle w:val="ConsPlusNormal"/>
            </w:pPr>
          </w:p>
        </w:tc>
      </w:tr>
      <w:tr w:rsidR="00EA4B03">
        <w:tblPrEx>
          <w:tblBorders>
            <w:right w:val="single" w:sz="4" w:space="0" w:color="auto"/>
          </w:tblBorders>
        </w:tblPrEx>
        <w:tc>
          <w:tcPr>
            <w:tcW w:w="2154" w:type="dxa"/>
            <w:tcBorders>
              <w:left w:val="nil"/>
            </w:tcBorders>
            <w:vAlign w:val="bottom"/>
          </w:tcPr>
          <w:p w:rsidR="00EA4B03" w:rsidRDefault="00EA4B03">
            <w:pPr>
              <w:pStyle w:val="ConsPlusNormal"/>
            </w:pPr>
            <w:r>
              <w:t>Доходы от реализации лома цветных металлов, всего</w:t>
            </w:r>
          </w:p>
        </w:tc>
        <w:tc>
          <w:tcPr>
            <w:tcW w:w="806" w:type="dxa"/>
            <w:vAlign w:val="bottom"/>
          </w:tcPr>
          <w:p w:rsidR="00EA4B03" w:rsidRDefault="00EA4B03">
            <w:pPr>
              <w:pStyle w:val="ConsPlusNormal"/>
              <w:jc w:val="center"/>
            </w:pPr>
            <w:r>
              <w:t>0300</w:t>
            </w:r>
          </w:p>
        </w:tc>
        <w:tc>
          <w:tcPr>
            <w:tcW w:w="1304" w:type="dxa"/>
            <w:vAlign w:val="bottom"/>
          </w:tcPr>
          <w:p w:rsidR="00EA4B03" w:rsidRDefault="00EA4B03">
            <w:pPr>
              <w:pStyle w:val="ConsPlusNormal"/>
              <w:jc w:val="center"/>
            </w:pPr>
            <w:r>
              <w:t>x</w:t>
            </w: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850" w:type="dxa"/>
            <w:vAlign w:val="bottom"/>
          </w:tcPr>
          <w:p w:rsidR="00EA4B03" w:rsidRDefault="00EA4B03">
            <w:pPr>
              <w:pStyle w:val="ConsPlusNormal"/>
            </w:pPr>
          </w:p>
        </w:tc>
        <w:tc>
          <w:tcPr>
            <w:tcW w:w="794"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907" w:type="dxa"/>
            <w:vAlign w:val="bottom"/>
          </w:tcPr>
          <w:p w:rsidR="00EA4B03" w:rsidRDefault="00EA4B03">
            <w:pPr>
              <w:pStyle w:val="ConsPlusNormal"/>
            </w:pP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794" w:type="dxa"/>
            <w:vAlign w:val="bottom"/>
          </w:tcPr>
          <w:p w:rsidR="00EA4B03" w:rsidRDefault="00EA4B03">
            <w:pPr>
              <w:pStyle w:val="ConsPlusNormal"/>
            </w:pPr>
          </w:p>
        </w:tc>
      </w:tr>
      <w:tr w:rsidR="00EA4B03">
        <w:tblPrEx>
          <w:tblBorders>
            <w:right w:val="single" w:sz="4" w:space="0" w:color="auto"/>
            <w:insideH w:val="nil"/>
          </w:tblBorders>
        </w:tblPrEx>
        <w:tc>
          <w:tcPr>
            <w:tcW w:w="2154" w:type="dxa"/>
            <w:tcBorders>
              <w:left w:val="nil"/>
              <w:bottom w:val="nil"/>
            </w:tcBorders>
            <w:vAlign w:val="bottom"/>
          </w:tcPr>
          <w:p w:rsidR="00EA4B03" w:rsidRDefault="00EA4B03">
            <w:pPr>
              <w:pStyle w:val="ConsPlusNormal"/>
              <w:ind w:left="283"/>
            </w:pPr>
            <w:r>
              <w:lastRenderedPageBreak/>
              <w:t>в том числе:</w:t>
            </w:r>
          </w:p>
        </w:tc>
        <w:tc>
          <w:tcPr>
            <w:tcW w:w="806" w:type="dxa"/>
            <w:tcBorders>
              <w:bottom w:val="nil"/>
            </w:tcBorders>
            <w:vAlign w:val="bottom"/>
          </w:tcPr>
          <w:p w:rsidR="00EA4B03" w:rsidRDefault="00EA4B03">
            <w:pPr>
              <w:pStyle w:val="ConsPlusNormal"/>
            </w:pPr>
          </w:p>
        </w:tc>
        <w:tc>
          <w:tcPr>
            <w:tcW w:w="1304" w:type="dxa"/>
            <w:tcBorders>
              <w:bottom w:val="nil"/>
            </w:tcBorders>
            <w:vAlign w:val="bottom"/>
          </w:tcPr>
          <w:p w:rsidR="00EA4B03" w:rsidRDefault="00EA4B03">
            <w:pPr>
              <w:pStyle w:val="ConsPlusNormal"/>
            </w:pPr>
          </w:p>
        </w:tc>
        <w:tc>
          <w:tcPr>
            <w:tcW w:w="850" w:type="dxa"/>
            <w:tcBorders>
              <w:bottom w:val="nil"/>
            </w:tcBorders>
            <w:vAlign w:val="bottom"/>
          </w:tcPr>
          <w:p w:rsidR="00EA4B03" w:rsidRDefault="00EA4B03">
            <w:pPr>
              <w:pStyle w:val="ConsPlusNormal"/>
            </w:pPr>
          </w:p>
        </w:tc>
        <w:tc>
          <w:tcPr>
            <w:tcW w:w="1077" w:type="dxa"/>
            <w:tcBorders>
              <w:bottom w:val="nil"/>
            </w:tcBorders>
            <w:vAlign w:val="bottom"/>
          </w:tcPr>
          <w:p w:rsidR="00EA4B03" w:rsidRDefault="00EA4B03">
            <w:pPr>
              <w:pStyle w:val="ConsPlusNormal"/>
            </w:pPr>
          </w:p>
        </w:tc>
        <w:tc>
          <w:tcPr>
            <w:tcW w:w="850" w:type="dxa"/>
            <w:tcBorders>
              <w:bottom w:val="nil"/>
            </w:tcBorders>
            <w:vAlign w:val="bottom"/>
          </w:tcPr>
          <w:p w:rsidR="00EA4B03" w:rsidRDefault="00EA4B03">
            <w:pPr>
              <w:pStyle w:val="ConsPlusNormal"/>
            </w:pPr>
          </w:p>
        </w:tc>
        <w:tc>
          <w:tcPr>
            <w:tcW w:w="794" w:type="dxa"/>
            <w:tcBorders>
              <w:bottom w:val="nil"/>
            </w:tcBorders>
            <w:vAlign w:val="bottom"/>
          </w:tcPr>
          <w:p w:rsidR="00EA4B03" w:rsidRDefault="00EA4B03">
            <w:pPr>
              <w:pStyle w:val="ConsPlusNormal"/>
            </w:pPr>
          </w:p>
        </w:tc>
        <w:tc>
          <w:tcPr>
            <w:tcW w:w="1077" w:type="dxa"/>
            <w:tcBorders>
              <w:bottom w:val="nil"/>
            </w:tcBorders>
            <w:vAlign w:val="bottom"/>
          </w:tcPr>
          <w:p w:rsidR="00EA4B03" w:rsidRDefault="00EA4B03">
            <w:pPr>
              <w:pStyle w:val="ConsPlusNormal"/>
            </w:pPr>
          </w:p>
        </w:tc>
        <w:tc>
          <w:tcPr>
            <w:tcW w:w="907" w:type="dxa"/>
            <w:tcBorders>
              <w:bottom w:val="nil"/>
            </w:tcBorders>
            <w:vAlign w:val="bottom"/>
          </w:tcPr>
          <w:p w:rsidR="00EA4B03" w:rsidRDefault="00EA4B03">
            <w:pPr>
              <w:pStyle w:val="ConsPlusNormal"/>
            </w:pPr>
          </w:p>
        </w:tc>
        <w:tc>
          <w:tcPr>
            <w:tcW w:w="850" w:type="dxa"/>
            <w:tcBorders>
              <w:bottom w:val="nil"/>
            </w:tcBorders>
            <w:vAlign w:val="bottom"/>
          </w:tcPr>
          <w:p w:rsidR="00EA4B03" w:rsidRDefault="00EA4B03">
            <w:pPr>
              <w:pStyle w:val="ConsPlusNormal"/>
            </w:pPr>
          </w:p>
        </w:tc>
        <w:tc>
          <w:tcPr>
            <w:tcW w:w="1077" w:type="dxa"/>
            <w:tcBorders>
              <w:bottom w:val="nil"/>
            </w:tcBorders>
            <w:vAlign w:val="bottom"/>
          </w:tcPr>
          <w:p w:rsidR="00EA4B03" w:rsidRDefault="00EA4B03">
            <w:pPr>
              <w:pStyle w:val="ConsPlusNormal"/>
            </w:pPr>
          </w:p>
        </w:tc>
        <w:tc>
          <w:tcPr>
            <w:tcW w:w="794" w:type="dxa"/>
            <w:tcBorders>
              <w:bottom w:val="nil"/>
            </w:tcBorders>
            <w:vAlign w:val="bottom"/>
          </w:tcPr>
          <w:p w:rsidR="00EA4B03" w:rsidRDefault="00EA4B03">
            <w:pPr>
              <w:pStyle w:val="ConsPlusNormal"/>
            </w:pPr>
          </w:p>
        </w:tc>
      </w:tr>
      <w:tr w:rsidR="00EA4B03">
        <w:tblPrEx>
          <w:tblBorders>
            <w:right w:val="single" w:sz="4" w:space="0" w:color="auto"/>
            <w:insideH w:val="nil"/>
          </w:tblBorders>
        </w:tblPrEx>
        <w:tc>
          <w:tcPr>
            <w:tcW w:w="2154" w:type="dxa"/>
            <w:tcBorders>
              <w:top w:val="nil"/>
              <w:left w:val="nil"/>
            </w:tcBorders>
          </w:tcPr>
          <w:p w:rsidR="00EA4B03" w:rsidRDefault="00EA4B03">
            <w:pPr>
              <w:pStyle w:val="ConsPlusNormal"/>
            </w:pPr>
          </w:p>
        </w:tc>
        <w:tc>
          <w:tcPr>
            <w:tcW w:w="806" w:type="dxa"/>
            <w:tcBorders>
              <w:top w:val="nil"/>
            </w:tcBorders>
          </w:tcPr>
          <w:p w:rsidR="00EA4B03" w:rsidRDefault="00EA4B03">
            <w:pPr>
              <w:pStyle w:val="ConsPlusNormal"/>
              <w:jc w:val="center"/>
            </w:pPr>
            <w:r>
              <w:t>0301</w:t>
            </w:r>
          </w:p>
        </w:tc>
        <w:tc>
          <w:tcPr>
            <w:tcW w:w="1304" w:type="dxa"/>
            <w:tcBorders>
              <w:top w:val="nil"/>
            </w:tcBorders>
          </w:tcPr>
          <w:p w:rsidR="00EA4B03" w:rsidRDefault="00EA4B03">
            <w:pPr>
              <w:pStyle w:val="ConsPlusNormal"/>
            </w:pPr>
          </w:p>
        </w:tc>
        <w:tc>
          <w:tcPr>
            <w:tcW w:w="850" w:type="dxa"/>
            <w:tcBorders>
              <w:top w:val="nil"/>
            </w:tcBorders>
          </w:tcPr>
          <w:p w:rsidR="00EA4B03" w:rsidRDefault="00EA4B03">
            <w:pPr>
              <w:pStyle w:val="ConsPlusNormal"/>
            </w:pPr>
          </w:p>
        </w:tc>
        <w:tc>
          <w:tcPr>
            <w:tcW w:w="1077" w:type="dxa"/>
            <w:tcBorders>
              <w:top w:val="nil"/>
            </w:tcBorders>
          </w:tcPr>
          <w:p w:rsidR="00EA4B03" w:rsidRDefault="00EA4B03">
            <w:pPr>
              <w:pStyle w:val="ConsPlusNormal"/>
            </w:pPr>
          </w:p>
        </w:tc>
        <w:tc>
          <w:tcPr>
            <w:tcW w:w="850" w:type="dxa"/>
            <w:tcBorders>
              <w:top w:val="nil"/>
            </w:tcBorders>
          </w:tcPr>
          <w:p w:rsidR="00EA4B03" w:rsidRDefault="00EA4B03">
            <w:pPr>
              <w:pStyle w:val="ConsPlusNormal"/>
            </w:pPr>
          </w:p>
        </w:tc>
        <w:tc>
          <w:tcPr>
            <w:tcW w:w="794" w:type="dxa"/>
            <w:tcBorders>
              <w:top w:val="nil"/>
            </w:tcBorders>
          </w:tcPr>
          <w:p w:rsidR="00EA4B03" w:rsidRDefault="00EA4B03">
            <w:pPr>
              <w:pStyle w:val="ConsPlusNormal"/>
            </w:pPr>
          </w:p>
        </w:tc>
        <w:tc>
          <w:tcPr>
            <w:tcW w:w="1077" w:type="dxa"/>
            <w:tcBorders>
              <w:top w:val="nil"/>
            </w:tcBorders>
          </w:tcPr>
          <w:p w:rsidR="00EA4B03" w:rsidRDefault="00EA4B03">
            <w:pPr>
              <w:pStyle w:val="ConsPlusNormal"/>
            </w:pPr>
          </w:p>
        </w:tc>
        <w:tc>
          <w:tcPr>
            <w:tcW w:w="907" w:type="dxa"/>
            <w:tcBorders>
              <w:top w:val="nil"/>
            </w:tcBorders>
          </w:tcPr>
          <w:p w:rsidR="00EA4B03" w:rsidRDefault="00EA4B03">
            <w:pPr>
              <w:pStyle w:val="ConsPlusNormal"/>
            </w:pPr>
          </w:p>
        </w:tc>
        <w:tc>
          <w:tcPr>
            <w:tcW w:w="850" w:type="dxa"/>
            <w:tcBorders>
              <w:top w:val="nil"/>
            </w:tcBorders>
          </w:tcPr>
          <w:p w:rsidR="00EA4B03" w:rsidRDefault="00EA4B03">
            <w:pPr>
              <w:pStyle w:val="ConsPlusNormal"/>
            </w:pPr>
          </w:p>
        </w:tc>
        <w:tc>
          <w:tcPr>
            <w:tcW w:w="1077" w:type="dxa"/>
            <w:tcBorders>
              <w:top w:val="nil"/>
            </w:tcBorders>
          </w:tcPr>
          <w:p w:rsidR="00EA4B03" w:rsidRDefault="00EA4B03">
            <w:pPr>
              <w:pStyle w:val="ConsPlusNormal"/>
            </w:pPr>
          </w:p>
        </w:tc>
        <w:tc>
          <w:tcPr>
            <w:tcW w:w="794" w:type="dxa"/>
            <w:tcBorders>
              <w:top w:val="nil"/>
            </w:tcBorders>
          </w:tcPr>
          <w:p w:rsidR="00EA4B03" w:rsidRDefault="00EA4B03">
            <w:pPr>
              <w:pStyle w:val="ConsPlusNormal"/>
            </w:pPr>
          </w:p>
        </w:tc>
      </w:tr>
      <w:tr w:rsidR="00EA4B03">
        <w:tblPrEx>
          <w:tblBorders>
            <w:right w:val="single" w:sz="4" w:space="0" w:color="auto"/>
          </w:tblBorders>
        </w:tblPrEx>
        <w:tc>
          <w:tcPr>
            <w:tcW w:w="2154" w:type="dxa"/>
            <w:tcBorders>
              <w:left w:val="nil"/>
            </w:tcBorders>
            <w:vAlign w:val="bottom"/>
          </w:tcPr>
          <w:p w:rsidR="00EA4B03" w:rsidRDefault="00EA4B03">
            <w:pPr>
              <w:pStyle w:val="ConsPlusNormal"/>
            </w:pPr>
          </w:p>
        </w:tc>
        <w:tc>
          <w:tcPr>
            <w:tcW w:w="806" w:type="dxa"/>
            <w:vAlign w:val="bottom"/>
          </w:tcPr>
          <w:p w:rsidR="00EA4B03" w:rsidRDefault="00EA4B03">
            <w:pPr>
              <w:pStyle w:val="ConsPlusNormal"/>
            </w:pPr>
          </w:p>
        </w:tc>
        <w:tc>
          <w:tcPr>
            <w:tcW w:w="1304"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850" w:type="dxa"/>
            <w:vAlign w:val="bottom"/>
          </w:tcPr>
          <w:p w:rsidR="00EA4B03" w:rsidRDefault="00EA4B03">
            <w:pPr>
              <w:pStyle w:val="ConsPlusNormal"/>
            </w:pPr>
          </w:p>
        </w:tc>
        <w:tc>
          <w:tcPr>
            <w:tcW w:w="794" w:type="dxa"/>
            <w:vAlign w:val="bottom"/>
          </w:tcPr>
          <w:p w:rsidR="00EA4B03" w:rsidRDefault="00EA4B03">
            <w:pPr>
              <w:pStyle w:val="ConsPlusNormal"/>
            </w:pPr>
          </w:p>
        </w:tc>
        <w:tc>
          <w:tcPr>
            <w:tcW w:w="1077" w:type="dxa"/>
            <w:vAlign w:val="bottom"/>
          </w:tcPr>
          <w:p w:rsidR="00EA4B03" w:rsidRDefault="00EA4B03">
            <w:pPr>
              <w:pStyle w:val="ConsPlusNormal"/>
            </w:pPr>
          </w:p>
        </w:tc>
        <w:tc>
          <w:tcPr>
            <w:tcW w:w="907"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794" w:type="dxa"/>
            <w:vAlign w:val="bottom"/>
          </w:tcPr>
          <w:p w:rsidR="00EA4B03" w:rsidRDefault="00EA4B03">
            <w:pPr>
              <w:pStyle w:val="ConsPlusNormal"/>
            </w:pPr>
          </w:p>
        </w:tc>
      </w:tr>
      <w:tr w:rsidR="00EA4B03">
        <w:tblPrEx>
          <w:tblBorders>
            <w:right w:val="single" w:sz="4" w:space="0" w:color="auto"/>
          </w:tblBorders>
        </w:tblPrEx>
        <w:tc>
          <w:tcPr>
            <w:tcW w:w="2154" w:type="dxa"/>
            <w:tcBorders>
              <w:left w:val="nil"/>
            </w:tcBorders>
            <w:vAlign w:val="bottom"/>
          </w:tcPr>
          <w:p w:rsidR="00EA4B03" w:rsidRDefault="00EA4B03">
            <w:pPr>
              <w:pStyle w:val="ConsPlusNormal"/>
            </w:pPr>
            <w:r>
              <w:t>Доходы от реализации макулатуры, всего</w:t>
            </w:r>
          </w:p>
        </w:tc>
        <w:tc>
          <w:tcPr>
            <w:tcW w:w="806" w:type="dxa"/>
            <w:vAlign w:val="bottom"/>
          </w:tcPr>
          <w:p w:rsidR="00EA4B03" w:rsidRDefault="00EA4B03">
            <w:pPr>
              <w:pStyle w:val="ConsPlusNormal"/>
              <w:jc w:val="center"/>
            </w:pPr>
            <w:r>
              <w:t>0400</w:t>
            </w:r>
          </w:p>
        </w:tc>
        <w:tc>
          <w:tcPr>
            <w:tcW w:w="1304" w:type="dxa"/>
            <w:vAlign w:val="bottom"/>
          </w:tcPr>
          <w:p w:rsidR="00EA4B03" w:rsidRDefault="00EA4B03">
            <w:pPr>
              <w:pStyle w:val="ConsPlusNormal"/>
              <w:jc w:val="center"/>
            </w:pPr>
            <w:r>
              <w:t>x</w:t>
            </w: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850" w:type="dxa"/>
            <w:vAlign w:val="bottom"/>
          </w:tcPr>
          <w:p w:rsidR="00EA4B03" w:rsidRDefault="00EA4B03">
            <w:pPr>
              <w:pStyle w:val="ConsPlusNormal"/>
            </w:pPr>
          </w:p>
        </w:tc>
        <w:tc>
          <w:tcPr>
            <w:tcW w:w="794"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907" w:type="dxa"/>
            <w:vAlign w:val="bottom"/>
          </w:tcPr>
          <w:p w:rsidR="00EA4B03" w:rsidRDefault="00EA4B03">
            <w:pPr>
              <w:pStyle w:val="ConsPlusNormal"/>
            </w:pP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794" w:type="dxa"/>
            <w:vAlign w:val="bottom"/>
          </w:tcPr>
          <w:p w:rsidR="00EA4B03" w:rsidRDefault="00EA4B03">
            <w:pPr>
              <w:pStyle w:val="ConsPlusNormal"/>
            </w:pPr>
          </w:p>
        </w:tc>
      </w:tr>
      <w:tr w:rsidR="00EA4B03">
        <w:tblPrEx>
          <w:tblBorders>
            <w:right w:val="single" w:sz="4" w:space="0" w:color="auto"/>
            <w:insideH w:val="nil"/>
          </w:tblBorders>
        </w:tblPrEx>
        <w:tc>
          <w:tcPr>
            <w:tcW w:w="2154" w:type="dxa"/>
            <w:tcBorders>
              <w:left w:val="nil"/>
              <w:bottom w:val="nil"/>
            </w:tcBorders>
            <w:vAlign w:val="bottom"/>
          </w:tcPr>
          <w:p w:rsidR="00EA4B03" w:rsidRDefault="00EA4B03">
            <w:pPr>
              <w:pStyle w:val="ConsPlusNormal"/>
              <w:ind w:left="283"/>
            </w:pPr>
            <w:r>
              <w:t>в том числе:</w:t>
            </w:r>
          </w:p>
        </w:tc>
        <w:tc>
          <w:tcPr>
            <w:tcW w:w="806" w:type="dxa"/>
            <w:tcBorders>
              <w:bottom w:val="nil"/>
            </w:tcBorders>
            <w:vAlign w:val="bottom"/>
          </w:tcPr>
          <w:p w:rsidR="00EA4B03" w:rsidRDefault="00EA4B03">
            <w:pPr>
              <w:pStyle w:val="ConsPlusNormal"/>
            </w:pPr>
          </w:p>
        </w:tc>
        <w:tc>
          <w:tcPr>
            <w:tcW w:w="1304" w:type="dxa"/>
            <w:tcBorders>
              <w:bottom w:val="nil"/>
            </w:tcBorders>
            <w:vAlign w:val="bottom"/>
          </w:tcPr>
          <w:p w:rsidR="00EA4B03" w:rsidRDefault="00EA4B03">
            <w:pPr>
              <w:pStyle w:val="ConsPlusNormal"/>
            </w:pPr>
          </w:p>
        </w:tc>
        <w:tc>
          <w:tcPr>
            <w:tcW w:w="850" w:type="dxa"/>
            <w:tcBorders>
              <w:bottom w:val="nil"/>
            </w:tcBorders>
            <w:vAlign w:val="bottom"/>
          </w:tcPr>
          <w:p w:rsidR="00EA4B03" w:rsidRDefault="00EA4B03">
            <w:pPr>
              <w:pStyle w:val="ConsPlusNormal"/>
            </w:pPr>
          </w:p>
        </w:tc>
        <w:tc>
          <w:tcPr>
            <w:tcW w:w="1077" w:type="dxa"/>
            <w:tcBorders>
              <w:bottom w:val="nil"/>
            </w:tcBorders>
            <w:vAlign w:val="bottom"/>
          </w:tcPr>
          <w:p w:rsidR="00EA4B03" w:rsidRDefault="00EA4B03">
            <w:pPr>
              <w:pStyle w:val="ConsPlusNormal"/>
            </w:pPr>
          </w:p>
        </w:tc>
        <w:tc>
          <w:tcPr>
            <w:tcW w:w="850" w:type="dxa"/>
            <w:tcBorders>
              <w:bottom w:val="nil"/>
            </w:tcBorders>
            <w:vAlign w:val="bottom"/>
          </w:tcPr>
          <w:p w:rsidR="00EA4B03" w:rsidRDefault="00EA4B03">
            <w:pPr>
              <w:pStyle w:val="ConsPlusNormal"/>
            </w:pPr>
          </w:p>
        </w:tc>
        <w:tc>
          <w:tcPr>
            <w:tcW w:w="794" w:type="dxa"/>
            <w:tcBorders>
              <w:bottom w:val="nil"/>
            </w:tcBorders>
            <w:vAlign w:val="bottom"/>
          </w:tcPr>
          <w:p w:rsidR="00EA4B03" w:rsidRDefault="00EA4B03">
            <w:pPr>
              <w:pStyle w:val="ConsPlusNormal"/>
            </w:pPr>
          </w:p>
        </w:tc>
        <w:tc>
          <w:tcPr>
            <w:tcW w:w="1077" w:type="dxa"/>
            <w:tcBorders>
              <w:bottom w:val="nil"/>
            </w:tcBorders>
            <w:vAlign w:val="bottom"/>
          </w:tcPr>
          <w:p w:rsidR="00EA4B03" w:rsidRDefault="00EA4B03">
            <w:pPr>
              <w:pStyle w:val="ConsPlusNormal"/>
            </w:pPr>
          </w:p>
        </w:tc>
        <w:tc>
          <w:tcPr>
            <w:tcW w:w="907" w:type="dxa"/>
            <w:tcBorders>
              <w:bottom w:val="nil"/>
            </w:tcBorders>
            <w:vAlign w:val="bottom"/>
          </w:tcPr>
          <w:p w:rsidR="00EA4B03" w:rsidRDefault="00EA4B03">
            <w:pPr>
              <w:pStyle w:val="ConsPlusNormal"/>
            </w:pPr>
          </w:p>
        </w:tc>
        <w:tc>
          <w:tcPr>
            <w:tcW w:w="850" w:type="dxa"/>
            <w:tcBorders>
              <w:bottom w:val="nil"/>
            </w:tcBorders>
            <w:vAlign w:val="bottom"/>
          </w:tcPr>
          <w:p w:rsidR="00EA4B03" w:rsidRDefault="00EA4B03">
            <w:pPr>
              <w:pStyle w:val="ConsPlusNormal"/>
            </w:pPr>
          </w:p>
        </w:tc>
        <w:tc>
          <w:tcPr>
            <w:tcW w:w="1077" w:type="dxa"/>
            <w:tcBorders>
              <w:bottom w:val="nil"/>
            </w:tcBorders>
            <w:vAlign w:val="bottom"/>
          </w:tcPr>
          <w:p w:rsidR="00EA4B03" w:rsidRDefault="00EA4B03">
            <w:pPr>
              <w:pStyle w:val="ConsPlusNormal"/>
            </w:pPr>
          </w:p>
        </w:tc>
        <w:tc>
          <w:tcPr>
            <w:tcW w:w="794" w:type="dxa"/>
            <w:tcBorders>
              <w:bottom w:val="nil"/>
            </w:tcBorders>
            <w:vAlign w:val="bottom"/>
          </w:tcPr>
          <w:p w:rsidR="00EA4B03" w:rsidRDefault="00EA4B03">
            <w:pPr>
              <w:pStyle w:val="ConsPlusNormal"/>
            </w:pPr>
          </w:p>
        </w:tc>
      </w:tr>
      <w:tr w:rsidR="00EA4B03">
        <w:tblPrEx>
          <w:tblBorders>
            <w:right w:val="single" w:sz="4" w:space="0" w:color="auto"/>
            <w:insideH w:val="nil"/>
          </w:tblBorders>
        </w:tblPrEx>
        <w:tc>
          <w:tcPr>
            <w:tcW w:w="2154" w:type="dxa"/>
            <w:tcBorders>
              <w:top w:val="nil"/>
              <w:left w:val="nil"/>
            </w:tcBorders>
          </w:tcPr>
          <w:p w:rsidR="00EA4B03" w:rsidRDefault="00EA4B03">
            <w:pPr>
              <w:pStyle w:val="ConsPlusNormal"/>
            </w:pPr>
          </w:p>
        </w:tc>
        <w:tc>
          <w:tcPr>
            <w:tcW w:w="806" w:type="dxa"/>
            <w:tcBorders>
              <w:top w:val="nil"/>
            </w:tcBorders>
          </w:tcPr>
          <w:p w:rsidR="00EA4B03" w:rsidRDefault="00EA4B03">
            <w:pPr>
              <w:pStyle w:val="ConsPlusNormal"/>
              <w:jc w:val="center"/>
            </w:pPr>
            <w:r>
              <w:t>0401</w:t>
            </w:r>
          </w:p>
        </w:tc>
        <w:tc>
          <w:tcPr>
            <w:tcW w:w="1304" w:type="dxa"/>
            <w:tcBorders>
              <w:top w:val="nil"/>
            </w:tcBorders>
          </w:tcPr>
          <w:p w:rsidR="00EA4B03" w:rsidRDefault="00EA4B03">
            <w:pPr>
              <w:pStyle w:val="ConsPlusNormal"/>
            </w:pPr>
          </w:p>
        </w:tc>
        <w:tc>
          <w:tcPr>
            <w:tcW w:w="850" w:type="dxa"/>
            <w:tcBorders>
              <w:top w:val="nil"/>
            </w:tcBorders>
          </w:tcPr>
          <w:p w:rsidR="00EA4B03" w:rsidRDefault="00EA4B03">
            <w:pPr>
              <w:pStyle w:val="ConsPlusNormal"/>
            </w:pPr>
          </w:p>
        </w:tc>
        <w:tc>
          <w:tcPr>
            <w:tcW w:w="1077" w:type="dxa"/>
            <w:tcBorders>
              <w:top w:val="nil"/>
            </w:tcBorders>
          </w:tcPr>
          <w:p w:rsidR="00EA4B03" w:rsidRDefault="00EA4B03">
            <w:pPr>
              <w:pStyle w:val="ConsPlusNormal"/>
            </w:pPr>
          </w:p>
        </w:tc>
        <w:tc>
          <w:tcPr>
            <w:tcW w:w="850" w:type="dxa"/>
            <w:tcBorders>
              <w:top w:val="nil"/>
            </w:tcBorders>
          </w:tcPr>
          <w:p w:rsidR="00EA4B03" w:rsidRDefault="00EA4B03">
            <w:pPr>
              <w:pStyle w:val="ConsPlusNormal"/>
            </w:pPr>
          </w:p>
        </w:tc>
        <w:tc>
          <w:tcPr>
            <w:tcW w:w="794" w:type="dxa"/>
            <w:tcBorders>
              <w:top w:val="nil"/>
            </w:tcBorders>
          </w:tcPr>
          <w:p w:rsidR="00EA4B03" w:rsidRDefault="00EA4B03">
            <w:pPr>
              <w:pStyle w:val="ConsPlusNormal"/>
            </w:pPr>
          </w:p>
        </w:tc>
        <w:tc>
          <w:tcPr>
            <w:tcW w:w="1077" w:type="dxa"/>
            <w:tcBorders>
              <w:top w:val="nil"/>
            </w:tcBorders>
          </w:tcPr>
          <w:p w:rsidR="00EA4B03" w:rsidRDefault="00EA4B03">
            <w:pPr>
              <w:pStyle w:val="ConsPlusNormal"/>
            </w:pPr>
          </w:p>
        </w:tc>
        <w:tc>
          <w:tcPr>
            <w:tcW w:w="907" w:type="dxa"/>
            <w:tcBorders>
              <w:top w:val="nil"/>
            </w:tcBorders>
          </w:tcPr>
          <w:p w:rsidR="00EA4B03" w:rsidRDefault="00EA4B03">
            <w:pPr>
              <w:pStyle w:val="ConsPlusNormal"/>
            </w:pPr>
          </w:p>
        </w:tc>
        <w:tc>
          <w:tcPr>
            <w:tcW w:w="850" w:type="dxa"/>
            <w:tcBorders>
              <w:top w:val="nil"/>
            </w:tcBorders>
          </w:tcPr>
          <w:p w:rsidR="00EA4B03" w:rsidRDefault="00EA4B03">
            <w:pPr>
              <w:pStyle w:val="ConsPlusNormal"/>
            </w:pPr>
          </w:p>
        </w:tc>
        <w:tc>
          <w:tcPr>
            <w:tcW w:w="1077" w:type="dxa"/>
            <w:tcBorders>
              <w:top w:val="nil"/>
            </w:tcBorders>
          </w:tcPr>
          <w:p w:rsidR="00EA4B03" w:rsidRDefault="00EA4B03">
            <w:pPr>
              <w:pStyle w:val="ConsPlusNormal"/>
            </w:pPr>
          </w:p>
        </w:tc>
        <w:tc>
          <w:tcPr>
            <w:tcW w:w="794" w:type="dxa"/>
            <w:tcBorders>
              <w:top w:val="nil"/>
            </w:tcBorders>
          </w:tcPr>
          <w:p w:rsidR="00EA4B03" w:rsidRDefault="00EA4B03">
            <w:pPr>
              <w:pStyle w:val="ConsPlusNormal"/>
            </w:pPr>
          </w:p>
        </w:tc>
      </w:tr>
      <w:tr w:rsidR="00EA4B03">
        <w:tblPrEx>
          <w:tblBorders>
            <w:right w:val="single" w:sz="4" w:space="0" w:color="auto"/>
          </w:tblBorders>
        </w:tblPrEx>
        <w:tc>
          <w:tcPr>
            <w:tcW w:w="2154" w:type="dxa"/>
            <w:tcBorders>
              <w:left w:val="nil"/>
            </w:tcBorders>
            <w:vAlign w:val="bottom"/>
          </w:tcPr>
          <w:p w:rsidR="00EA4B03" w:rsidRDefault="00EA4B03">
            <w:pPr>
              <w:pStyle w:val="ConsPlusNormal"/>
            </w:pPr>
          </w:p>
        </w:tc>
        <w:tc>
          <w:tcPr>
            <w:tcW w:w="806" w:type="dxa"/>
            <w:vAlign w:val="bottom"/>
          </w:tcPr>
          <w:p w:rsidR="00EA4B03" w:rsidRDefault="00EA4B03">
            <w:pPr>
              <w:pStyle w:val="ConsPlusNormal"/>
            </w:pPr>
          </w:p>
        </w:tc>
        <w:tc>
          <w:tcPr>
            <w:tcW w:w="1304"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850" w:type="dxa"/>
            <w:vAlign w:val="bottom"/>
          </w:tcPr>
          <w:p w:rsidR="00EA4B03" w:rsidRDefault="00EA4B03">
            <w:pPr>
              <w:pStyle w:val="ConsPlusNormal"/>
            </w:pPr>
          </w:p>
        </w:tc>
        <w:tc>
          <w:tcPr>
            <w:tcW w:w="794" w:type="dxa"/>
            <w:vAlign w:val="bottom"/>
          </w:tcPr>
          <w:p w:rsidR="00EA4B03" w:rsidRDefault="00EA4B03">
            <w:pPr>
              <w:pStyle w:val="ConsPlusNormal"/>
            </w:pPr>
          </w:p>
        </w:tc>
        <w:tc>
          <w:tcPr>
            <w:tcW w:w="1077" w:type="dxa"/>
            <w:vAlign w:val="bottom"/>
          </w:tcPr>
          <w:p w:rsidR="00EA4B03" w:rsidRDefault="00EA4B03">
            <w:pPr>
              <w:pStyle w:val="ConsPlusNormal"/>
            </w:pPr>
          </w:p>
        </w:tc>
        <w:tc>
          <w:tcPr>
            <w:tcW w:w="907"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794" w:type="dxa"/>
            <w:vAlign w:val="bottom"/>
          </w:tcPr>
          <w:p w:rsidR="00EA4B03" w:rsidRDefault="00EA4B03">
            <w:pPr>
              <w:pStyle w:val="ConsPlusNormal"/>
            </w:pPr>
          </w:p>
        </w:tc>
      </w:tr>
      <w:tr w:rsidR="00EA4B03">
        <w:tblPrEx>
          <w:tblBorders>
            <w:right w:val="single" w:sz="4" w:space="0" w:color="auto"/>
          </w:tblBorders>
        </w:tblPrEx>
        <w:tc>
          <w:tcPr>
            <w:tcW w:w="2154" w:type="dxa"/>
            <w:tcBorders>
              <w:left w:val="nil"/>
            </w:tcBorders>
            <w:vAlign w:val="bottom"/>
          </w:tcPr>
          <w:p w:rsidR="00EA4B03" w:rsidRDefault="00EA4B03">
            <w:pPr>
              <w:pStyle w:val="ConsPlusNormal"/>
            </w:pPr>
            <w:r>
              <w:t>Доходы от реализации баллонов, бывших в употреблении, всего</w:t>
            </w:r>
          </w:p>
        </w:tc>
        <w:tc>
          <w:tcPr>
            <w:tcW w:w="806" w:type="dxa"/>
            <w:vAlign w:val="bottom"/>
          </w:tcPr>
          <w:p w:rsidR="00EA4B03" w:rsidRDefault="00EA4B03">
            <w:pPr>
              <w:pStyle w:val="ConsPlusNormal"/>
              <w:jc w:val="center"/>
            </w:pPr>
            <w:r>
              <w:t>0500</w:t>
            </w:r>
          </w:p>
        </w:tc>
        <w:tc>
          <w:tcPr>
            <w:tcW w:w="1304" w:type="dxa"/>
            <w:vAlign w:val="bottom"/>
          </w:tcPr>
          <w:p w:rsidR="00EA4B03" w:rsidRDefault="00EA4B03">
            <w:pPr>
              <w:pStyle w:val="ConsPlusNormal"/>
              <w:jc w:val="center"/>
            </w:pPr>
            <w:r>
              <w:t>x</w:t>
            </w: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850" w:type="dxa"/>
            <w:vAlign w:val="bottom"/>
          </w:tcPr>
          <w:p w:rsidR="00EA4B03" w:rsidRDefault="00EA4B03">
            <w:pPr>
              <w:pStyle w:val="ConsPlusNormal"/>
            </w:pPr>
          </w:p>
        </w:tc>
        <w:tc>
          <w:tcPr>
            <w:tcW w:w="794"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907" w:type="dxa"/>
            <w:vAlign w:val="bottom"/>
          </w:tcPr>
          <w:p w:rsidR="00EA4B03" w:rsidRDefault="00EA4B03">
            <w:pPr>
              <w:pStyle w:val="ConsPlusNormal"/>
            </w:pP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794" w:type="dxa"/>
            <w:vAlign w:val="bottom"/>
          </w:tcPr>
          <w:p w:rsidR="00EA4B03" w:rsidRDefault="00EA4B03">
            <w:pPr>
              <w:pStyle w:val="ConsPlusNormal"/>
            </w:pPr>
          </w:p>
        </w:tc>
      </w:tr>
      <w:tr w:rsidR="00EA4B03">
        <w:tblPrEx>
          <w:tblBorders>
            <w:right w:val="single" w:sz="4" w:space="0" w:color="auto"/>
            <w:insideH w:val="nil"/>
          </w:tblBorders>
        </w:tblPrEx>
        <w:tc>
          <w:tcPr>
            <w:tcW w:w="2154" w:type="dxa"/>
            <w:tcBorders>
              <w:left w:val="nil"/>
              <w:bottom w:val="nil"/>
            </w:tcBorders>
            <w:vAlign w:val="bottom"/>
          </w:tcPr>
          <w:p w:rsidR="00EA4B03" w:rsidRDefault="00EA4B03">
            <w:pPr>
              <w:pStyle w:val="ConsPlusNormal"/>
              <w:ind w:left="283"/>
            </w:pPr>
            <w:r>
              <w:t>в том числе:</w:t>
            </w:r>
          </w:p>
        </w:tc>
        <w:tc>
          <w:tcPr>
            <w:tcW w:w="806" w:type="dxa"/>
            <w:tcBorders>
              <w:bottom w:val="nil"/>
            </w:tcBorders>
            <w:vAlign w:val="bottom"/>
          </w:tcPr>
          <w:p w:rsidR="00EA4B03" w:rsidRDefault="00EA4B03">
            <w:pPr>
              <w:pStyle w:val="ConsPlusNormal"/>
            </w:pPr>
          </w:p>
        </w:tc>
        <w:tc>
          <w:tcPr>
            <w:tcW w:w="1304" w:type="dxa"/>
            <w:tcBorders>
              <w:bottom w:val="nil"/>
            </w:tcBorders>
            <w:vAlign w:val="bottom"/>
          </w:tcPr>
          <w:p w:rsidR="00EA4B03" w:rsidRDefault="00EA4B03">
            <w:pPr>
              <w:pStyle w:val="ConsPlusNormal"/>
            </w:pPr>
          </w:p>
        </w:tc>
        <w:tc>
          <w:tcPr>
            <w:tcW w:w="850" w:type="dxa"/>
            <w:tcBorders>
              <w:bottom w:val="nil"/>
            </w:tcBorders>
            <w:vAlign w:val="bottom"/>
          </w:tcPr>
          <w:p w:rsidR="00EA4B03" w:rsidRDefault="00EA4B03">
            <w:pPr>
              <w:pStyle w:val="ConsPlusNormal"/>
            </w:pPr>
          </w:p>
        </w:tc>
        <w:tc>
          <w:tcPr>
            <w:tcW w:w="1077" w:type="dxa"/>
            <w:tcBorders>
              <w:bottom w:val="nil"/>
            </w:tcBorders>
            <w:vAlign w:val="bottom"/>
          </w:tcPr>
          <w:p w:rsidR="00EA4B03" w:rsidRDefault="00EA4B03">
            <w:pPr>
              <w:pStyle w:val="ConsPlusNormal"/>
            </w:pPr>
          </w:p>
        </w:tc>
        <w:tc>
          <w:tcPr>
            <w:tcW w:w="850" w:type="dxa"/>
            <w:tcBorders>
              <w:bottom w:val="nil"/>
            </w:tcBorders>
            <w:vAlign w:val="bottom"/>
          </w:tcPr>
          <w:p w:rsidR="00EA4B03" w:rsidRDefault="00EA4B03">
            <w:pPr>
              <w:pStyle w:val="ConsPlusNormal"/>
            </w:pPr>
          </w:p>
        </w:tc>
        <w:tc>
          <w:tcPr>
            <w:tcW w:w="794" w:type="dxa"/>
            <w:tcBorders>
              <w:bottom w:val="nil"/>
            </w:tcBorders>
            <w:vAlign w:val="bottom"/>
          </w:tcPr>
          <w:p w:rsidR="00EA4B03" w:rsidRDefault="00EA4B03">
            <w:pPr>
              <w:pStyle w:val="ConsPlusNormal"/>
            </w:pPr>
          </w:p>
        </w:tc>
        <w:tc>
          <w:tcPr>
            <w:tcW w:w="1077" w:type="dxa"/>
            <w:tcBorders>
              <w:bottom w:val="nil"/>
            </w:tcBorders>
            <w:vAlign w:val="bottom"/>
          </w:tcPr>
          <w:p w:rsidR="00EA4B03" w:rsidRDefault="00EA4B03">
            <w:pPr>
              <w:pStyle w:val="ConsPlusNormal"/>
            </w:pPr>
          </w:p>
        </w:tc>
        <w:tc>
          <w:tcPr>
            <w:tcW w:w="907" w:type="dxa"/>
            <w:tcBorders>
              <w:bottom w:val="nil"/>
            </w:tcBorders>
            <w:vAlign w:val="bottom"/>
          </w:tcPr>
          <w:p w:rsidR="00EA4B03" w:rsidRDefault="00EA4B03">
            <w:pPr>
              <w:pStyle w:val="ConsPlusNormal"/>
            </w:pPr>
          </w:p>
        </w:tc>
        <w:tc>
          <w:tcPr>
            <w:tcW w:w="850" w:type="dxa"/>
            <w:tcBorders>
              <w:bottom w:val="nil"/>
            </w:tcBorders>
            <w:vAlign w:val="bottom"/>
          </w:tcPr>
          <w:p w:rsidR="00EA4B03" w:rsidRDefault="00EA4B03">
            <w:pPr>
              <w:pStyle w:val="ConsPlusNormal"/>
            </w:pPr>
          </w:p>
        </w:tc>
        <w:tc>
          <w:tcPr>
            <w:tcW w:w="1077" w:type="dxa"/>
            <w:tcBorders>
              <w:bottom w:val="nil"/>
            </w:tcBorders>
            <w:vAlign w:val="bottom"/>
          </w:tcPr>
          <w:p w:rsidR="00EA4B03" w:rsidRDefault="00EA4B03">
            <w:pPr>
              <w:pStyle w:val="ConsPlusNormal"/>
            </w:pPr>
          </w:p>
        </w:tc>
        <w:tc>
          <w:tcPr>
            <w:tcW w:w="794" w:type="dxa"/>
            <w:tcBorders>
              <w:bottom w:val="nil"/>
            </w:tcBorders>
            <w:vAlign w:val="bottom"/>
          </w:tcPr>
          <w:p w:rsidR="00EA4B03" w:rsidRDefault="00EA4B03">
            <w:pPr>
              <w:pStyle w:val="ConsPlusNormal"/>
            </w:pPr>
          </w:p>
        </w:tc>
      </w:tr>
      <w:tr w:rsidR="00EA4B03">
        <w:tblPrEx>
          <w:tblBorders>
            <w:right w:val="single" w:sz="4" w:space="0" w:color="auto"/>
            <w:insideH w:val="nil"/>
          </w:tblBorders>
        </w:tblPrEx>
        <w:tc>
          <w:tcPr>
            <w:tcW w:w="2154" w:type="dxa"/>
            <w:tcBorders>
              <w:top w:val="nil"/>
              <w:left w:val="nil"/>
            </w:tcBorders>
          </w:tcPr>
          <w:p w:rsidR="00EA4B03" w:rsidRDefault="00EA4B03">
            <w:pPr>
              <w:pStyle w:val="ConsPlusNormal"/>
            </w:pPr>
          </w:p>
        </w:tc>
        <w:tc>
          <w:tcPr>
            <w:tcW w:w="806" w:type="dxa"/>
            <w:tcBorders>
              <w:top w:val="nil"/>
            </w:tcBorders>
          </w:tcPr>
          <w:p w:rsidR="00EA4B03" w:rsidRDefault="00EA4B03">
            <w:pPr>
              <w:pStyle w:val="ConsPlusNormal"/>
              <w:jc w:val="center"/>
            </w:pPr>
            <w:r>
              <w:t>0501</w:t>
            </w:r>
          </w:p>
        </w:tc>
        <w:tc>
          <w:tcPr>
            <w:tcW w:w="1304" w:type="dxa"/>
            <w:tcBorders>
              <w:top w:val="nil"/>
            </w:tcBorders>
          </w:tcPr>
          <w:p w:rsidR="00EA4B03" w:rsidRDefault="00EA4B03">
            <w:pPr>
              <w:pStyle w:val="ConsPlusNormal"/>
            </w:pPr>
          </w:p>
        </w:tc>
        <w:tc>
          <w:tcPr>
            <w:tcW w:w="850" w:type="dxa"/>
            <w:tcBorders>
              <w:top w:val="nil"/>
            </w:tcBorders>
          </w:tcPr>
          <w:p w:rsidR="00EA4B03" w:rsidRDefault="00EA4B03">
            <w:pPr>
              <w:pStyle w:val="ConsPlusNormal"/>
            </w:pPr>
          </w:p>
        </w:tc>
        <w:tc>
          <w:tcPr>
            <w:tcW w:w="1077" w:type="dxa"/>
            <w:tcBorders>
              <w:top w:val="nil"/>
            </w:tcBorders>
          </w:tcPr>
          <w:p w:rsidR="00EA4B03" w:rsidRDefault="00EA4B03">
            <w:pPr>
              <w:pStyle w:val="ConsPlusNormal"/>
            </w:pPr>
          </w:p>
        </w:tc>
        <w:tc>
          <w:tcPr>
            <w:tcW w:w="850" w:type="dxa"/>
            <w:tcBorders>
              <w:top w:val="nil"/>
            </w:tcBorders>
          </w:tcPr>
          <w:p w:rsidR="00EA4B03" w:rsidRDefault="00EA4B03">
            <w:pPr>
              <w:pStyle w:val="ConsPlusNormal"/>
            </w:pPr>
          </w:p>
        </w:tc>
        <w:tc>
          <w:tcPr>
            <w:tcW w:w="794" w:type="dxa"/>
            <w:tcBorders>
              <w:top w:val="nil"/>
            </w:tcBorders>
          </w:tcPr>
          <w:p w:rsidR="00EA4B03" w:rsidRDefault="00EA4B03">
            <w:pPr>
              <w:pStyle w:val="ConsPlusNormal"/>
            </w:pPr>
          </w:p>
        </w:tc>
        <w:tc>
          <w:tcPr>
            <w:tcW w:w="1077" w:type="dxa"/>
            <w:tcBorders>
              <w:top w:val="nil"/>
            </w:tcBorders>
          </w:tcPr>
          <w:p w:rsidR="00EA4B03" w:rsidRDefault="00EA4B03">
            <w:pPr>
              <w:pStyle w:val="ConsPlusNormal"/>
            </w:pPr>
          </w:p>
        </w:tc>
        <w:tc>
          <w:tcPr>
            <w:tcW w:w="907" w:type="dxa"/>
            <w:tcBorders>
              <w:top w:val="nil"/>
            </w:tcBorders>
          </w:tcPr>
          <w:p w:rsidR="00EA4B03" w:rsidRDefault="00EA4B03">
            <w:pPr>
              <w:pStyle w:val="ConsPlusNormal"/>
            </w:pPr>
          </w:p>
        </w:tc>
        <w:tc>
          <w:tcPr>
            <w:tcW w:w="850" w:type="dxa"/>
            <w:tcBorders>
              <w:top w:val="nil"/>
            </w:tcBorders>
          </w:tcPr>
          <w:p w:rsidR="00EA4B03" w:rsidRDefault="00EA4B03">
            <w:pPr>
              <w:pStyle w:val="ConsPlusNormal"/>
            </w:pPr>
          </w:p>
        </w:tc>
        <w:tc>
          <w:tcPr>
            <w:tcW w:w="1077" w:type="dxa"/>
            <w:tcBorders>
              <w:top w:val="nil"/>
            </w:tcBorders>
          </w:tcPr>
          <w:p w:rsidR="00EA4B03" w:rsidRDefault="00EA4B03">
            <w:pPr>
              <w:pStyle w:val="ConsPlusNormal"/>
            </w:pPr>
          </w:p>
        </w:tc>
        <w:tc>
          <w:tcPr>
            <w:tcW w:w="794" w:type="dxa"/>
            <w:tcBorders>
              <w:top w:val="nil"/>
            </w:tcBorders>
          </w:tcPr>
          <w:p w:rsidR="00EA4B03" w:rsidRDefault="00EA4B03">
            <w:pPr>
              <w:pStyle w:val="ConsPlusNormal"/>
            </w:pPr>
          </w:p>
        </w:tc>
      </w:tr>
      <w:tr w:rsidR="00EA4B03">
        <w:tblPrEx>
          <w:tblBorders>
            <w:right w:val="single" w:sz="4" w:space="0" w:color="auto"/>
          </w:tblBorders>
        </w:tblPrEx>
        <w:tc>
          <w:tcPr>
            <w:tcW w:w="2154" w:type="dxa"/>
            <w:tcBorders>
              <w:left w:val="nil"/>
            </w:tcBorders>
            <w:vAlign w:val="bottom"/>
          </w:tcPr>
          <w:p w:rsidR="00EA4B03" w:rsidRDefault="00EA4B03">
            <w:pPr>
              <w:pStyle w:val="ConsPlusNormal"/>
            </w:pPr>
          </w:p>
        </w:tc>
        <w:tc>
          <w:tcPr>
            <w:tcW w:w="806" w:type="dxa"/>
            <w:vAlign w:val="bottom"/>
          </w:tcPr>
          <w:p w:rsidR="00EA4B03" w:rsidRDefault="00EA4B03">
            <w:pPr>
              <w:pStyle w:val="ConsPlusNormal"/>
            </w:pPr>
          </w:p>
        </w:tc>
        <w:tc>
          <w:tcPr>
            <w:tcW w:w="1304"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850" w:type="dxa"/>
            <w:vAlign w:val="bottom"/>
          </w:tcPr>
          <w:p w:rsidR="00EA4B03" w:rsidRDefault="00EA4B03">
            <w:pPr>
              <w:pStyle w:val="ConsPlusNormal"/>
            </w:pPr>
          </w:p>
        </w:tc>
        <w:tc>
          <w:tcPr>
            <w:tcW w:w="794" w:type="dxa"/>
            <w:vAlign w:val="bottom"/>
          </w:tcPr>
          <w:p w:rsidR="00EA4B03" w:rsidRDefault="00EA4B03">
            <w:pPr>
              <w:pStyle w:val="ConsPlusNormal"/>
            </w:pPr>
          </w:p>
        </w:tc>
        <w:tc>
          <w:tcPr>
            <w:tcW w:w="1077" w:type="dxa"/>
            <w:vAlign w:val="bottom"/>
          </w:tcPr>
          <w:p w:rsidR="00EA4B03" w:rsidRDefault="00EA4B03">
            <w:pPr>
              <w:pStyle w:val="ConsPlusNormal"/>
            </w:pPr>
          </w:p>
        </w:tc>
        <w:tc>
          <w:tcPr>
            <w:tcW w:w="907"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794" w:type="dxa"/>
            <w:vAlign w:val="bottom"/>
          </w:tcPr>
          <w:p w:rsidR="00EA4B03" w:rsidRDefault="00EA4B03">
            <w:pPr>
              <w:pStyle w:val="ConsPlusNormal"/>
            </w:pPr>
          </w:p>
        </w:tc>
      </w:tr>
      <w:tr w:rsidR="00EA4B03">
        <w:tblPrEx>
          <w:tblBorders>
            <w:right w:val="single" w:sz="4" w:space="0" w:color="auto"/>
          </w:tblBorders>
        </w:tblPrEx>
        <w:tc>
          <w:tcPr>
            <w:tcW w:w="2154" w:type="dxa"/>
            <w:tcBorders>
              <w:left w:val="nil"/>
            </w:tcBorders>
            <w:vAlign w:val="bottom"/>
          </w:tcPr>
          <w:p w:rsidR="00EA4B03" w:rsidRDefault="00EA4B03">
            <w:pPr>
              <w:pStyle w:val="ConsPlusNormal"/>
            </w:pPr>
            <w:r>
              <w:t>Доходы от реализации невозвратной тары, всего</w:t>
            </w:r>
          </w:p>
        </w:tc>
        <w:tc>
          <w:tcPr>
            <w:tcW w:w="806" w:type="dxa"/>
            <w:vAlign w:val="bottom"/>
          </w:tcPr>
          <w:p w:rsidR="00EA4B03" w:rsidRDefault="00EA4B03">
            <w:pPr>
              <w:pStyle w:val="ConsPlusNormal"/>
              <w:jc w:val="center"/>
            </w:pPr>
            <w:r>
              <w:t>0600</w:t>
            </w:r>
          </w:p>
        </w:tc>
        <w:tc>
          <w:tcPr>
            <w:tcW w:w="1304" w:type="dxa"/>
            <w:vAlign w:val="bottom"/>
          </w:tcPr>
          <w:p w:rsidR="00EA4B03" w:rsidRDefault="00EA4B03">
            <w:pPr>
              <w:pStyle w:val="ConsPlusNormal"/>
              <w:jc w:val="center"/>
            </w:pPr>
            <w:r>
              <w:t>x</w:t>
            </w: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850" w:type="dxa"/>
            <w:vAlign w:val="bottom"/>
          </w:tcPr>
          <w:p w:rsidR="00EA4B03" w:rsidRDefault="00EA4B03">
            <w:pPr>
              <w:pStyle w:val="ConsPlusNormal"/>
            </w:pPr>
          </w:p>
        </w:tc>
        <w:tc>
          <w:tcPr>
            <w:tcW w:w="794"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907" w:type="dxa"/>
            <w:vAlign w:val="bottom"/>
          </w:tcPr>
          <w:p w:rsidR="00EA4B03" w:rsidRDefault="00EA4B03">
            <w:pPr>
              <w:pStyle w:val="ConsPlusNormal"/>
            </w:pP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794" w:type="dxa"/>
            <w:vAlign w:val="bottom"/>
          </w:tcPr>
          <w:p w:rsidR="00EA4B03" w:rsidRDefault="00EA4B03">
            <w:pPr>
              <w:pStyle w:val="ConsPlusNormal"/>
            </w:pPr>
          </w:p>
        </w:tc>
      </w:tr>
      <w:tr w:rsidR="00EA4B03">
        <w:tblPrEx>
          <w:tblBorders>
            <w:right w:val="single" w:sz="4" w:space="0" w:color="auto"/>
            <w:insideH w:val="nil"/>
          </w:tblBorders>
        </w:tblPrEx>
        <w:tc>
          <w:tcPr>
            <w:tcW w:w="2154" w:type="dxa"/>
            <w:tcBorders>
              <w:left w:val="nil"/>
              <w:bottom w:val="nil"/>
            </w:tcBorders>
            <w:vAlign w:val="bottom"/>
          </w:tcPr>
          <w:p w:rsidR="00EA4B03" w:rsidRDefault="00EA4B03">
            <w:pPr>
              <w:pStyle w:val="ConsPlusNormal"/>
              <w:ind w:left="283"/>
            </w:pPr>
            <w:r>
              <w:t>в том числе:</w:t>
            </w:r>
          </w:p>
        </w:tc>
        <w:tc>
          <w:tcPr>
            <w:tcW w:w="806" w:type="dxa"/>
            <w:tcBorders>
              <w:bottom w:val="nil"/>
            </w:tcBorders>
            <w:vAlign w:val="bottom"/>
          </w:tcPr>
          <w:p w:rsidR="00EA4B03" w:rsidRDefault="00EA4B03">
            <w:pPr>
              <w:pStyle w:val="ConsPlusNormal"/>
            </w:pPr>
          </w:p>
        </w:tc>
        <w:tc>
          <w:tcPr>
            <w:tcW w:w="1304" w:type="dxa"/>
            <w:tcBorders>
              <w:bottom w:val="nil"/>
            </w:tcBorders>
            <w:vAlign w:val="bottom"/>
          </w:tcPr>
          <w:p w:rsidR="00EA4B03" w:rsidRDefault="00EA4B03">
            <w:pPr>
              <w:pStyle w:val="ConsPlusNormal"/>
            </w:pPr>
          </w:p>
        </w:tc>
        <w:tc>
          <w:tcPr>
            <w:tcW w:w="850" w:type="dxa"/>
            <w:tcBorders>
              <w:bottom w:val="nil"/>
            </w:tcBorders>
            <w:vAlign w:val="bottom"/>
          </w:tcPr>
          <w:p w:rsidR="00EA4B03" w:rsidRDefault="00EA4B03">
            <w:pPr>
              <w:pStyle w:val="ConsPlusNormal"/>
            </w:pPr>
          </w:p>
        </w:tc>
        <w:tc>
          <w:tcPr>
            <w:tcW w:w="1077" w:type="dxa"/>
            <w:tcBorders>
              <w:bottom w:val="nil"/>
            </w:tcBorders>
            <w:vAlign w:val="bottom"/>
          </w:tcPr>
          <w:p w:rsidR="00EA4B03" w:rsidRDefault="00EA4B03">
            <w:pPr>
              <w:pStyle w:val="ConsPlusNormal"/>
            </w:pPr>
          </w:p>
        </w:tc>
        <w:tc>
          <w:tcPr>
            <w:tcW w:w="850" w:type="dxa"/>
            <w:tcBorders>
              <w:bottom w:val="nil"/>
            </w:tcBorders>
            <w:vAlign w:val="bottom"/>
          </w:tcPr>
          <w:p w:rsidR="00EA4B03" w:rsidRDefault="00EA4B03">
            <w:pPr>
              <w:pStyle w:val="ConsPlusNormal"/>
            </w:pPr>
          </w:p>
        </w:tc>
        <w:tc>
          <w:tcPr>
            <w:tcW w:w="794" w:type="dxa"/>
            <w:tcBorders>
              <w:bottom w:val="nil"/>
            </w:tcBorders>
            <w:vAlign w:val="bottom"/>
          </w:tcPr>
          <w:p w:rsidR="00EA4B03" w:rsidRDefault="00EA4B03">
            <w:pPr>
              <w:pStyle w:val="ConsPlusNormal"/>
            </w:pPr>
          </w:p>
        </w:tc>
        <w:tc>
          <w:tcPr>
            <w:tcW w:w="1077" w:type="dxa"/>
            <w:tcBorders>
              <w:bottom w:val="nil"/>
            </w:tcBorders>
            <w:vAlign w:val="bottom"/>
          </w:tcPr>
          <w:p w:rsidR="00EA4B03" w:rsidRDefault="00EA4B03">
            <w:pPr>
              <w:pStyle w:val="ConsPlusNormal"/>
            </w:pPr>
          </w:p>
        </w:tc>
        <w:tc>
          <w:tcPr>
            <w:tcW w:w="907" w:type="dxa"/>
            <w:tcBorders>
              <w:bottom w:val="nil"/>
            </w:tcBorders>
            <w:vAlign w:val="bottom"/>
          </w:tcPr>
          <w:p w:rsidR="00EA4B03" w:rsidRDefault="00EA4B03">
            <w:pPr>
              <w:pStyle w:val="ConsPlusNormal"/>
            </w:pPr>
          </w:p>
        </w:tc>
        <w:tc>
          <w:tcPr>
            <w:tcW w:w="850" w:type="dxa"/>
            <w:tcBorders>
              <w:bottom w:val="nil"/>
            </w:tcBorders>
            <w:vAlign w:val="bottom"/>
          </w:tcPr>
          <w:p w:rsidR="00EA4B03" w:rsidRDefault="00EA4B03">
            <w:pPr>
              <w:pStyle w:val="ConsPlusNormal"/>
            </w:pPr>
          </w:p>
        </w:tc>
        <w:tc>
          <w:tcPr>
            <w:tcW w:w="1077" w:type="dxa"/>
            <w:tcBorders>
              <w:bottom w:val="nil"/>
            </w:tcBorders>
            <w:vAlign w:val="bottom"/>
          </w:tcPr>
          <w:p w:rsidR="00EA4B03" w:rsidRDefault="00EA4B03">
            <w:pPr>
              <w:pStyle w:val="ConsPlusNormal"/>
            </w:pPr>
          </w:p>
        </w:tc>
        <w:tc>
          <w:tcPr>
            <w:tcW w:w="794" w:type="dxa"/>
            <w:tcBorders>
              <w:bottom w:val="nil"/>
            </w:tcBorders>
            <w:vAlign w:val="bottom"/>
          </w:tcPr>
          <w:p w:rsidR="00EA4B03" w:rsidRDefault="00EA4B03">
            <w:pPr>
              <w:pStyle w:val="ConsPlusNormal"/>
            </w:pPr>
          </w:p>
        </w:tc>
      </w:tr>
      <w:tr w:rsidR="00EA4B03">
        <w:tblPrEx>
          <w:tblBorders>
            <w:right w:val="single" w:sz="4" w:space="0" w:color="auto"/>
            <w:insideH w:val="nil"/>
          </w:tblBorders>
        </w:tblPrEx>
        <w:tc>
          <w:tcPr>
            <w:tcW w:w="2154" w:type="dxa"/>
            <w:tcBorders>
              <w:top w:val="nil"/>
              <w:left w:val="nil"/>
            </w:tcBorders>
          </w:tcPr>
          <w:p w:rsidR="00EA4B03" w:rsidRDefault="00EA4B03">
            <w:pPr>
              <w:pStyle w:val="ConsPlusNormal"/>
            </w:pPr>
          </w:p>
        </w:tc>
        <w:tc>
          <w:tcPr>
            <w:tcW w:w="806" w:type="dxa"/>
            <w:tcBorders>
              <w:top w:val="nil"/>
            </w:tcBorders>
          </w:tcPr>
          <w:p w:rsidR="00EA4B03" w:rsidRDefault="00EA4B03">
            <w:pPr>
              <w:pStyle w:val="ConsPlusNormal"/>
              <w:jc w:val="center"/>
            </w:pPr>
            <w:r>
              <w:t>0601</w:t>
            </w:r>
          </w:p>
        </w:tc>
        <w:tc>
          <w:tcPr>
            <w:tcW w:w="1304" w:type="dxa"/>
            <w:tcBorders>
              <w:top w:val="nil"/>
            </w:tcBorders>
          </w:tcPr>
          <w:p w:rsidR="00EA4B03" w:rsidRDefault="00EA4B03">
            <w:pPr>
              <w:pStyle w:val="ConsPlusNormal"/>
            </w:pPr>
          </w:p>
        </w:tc>
        <w:tc>
          <w:tcPr>
            <w:tcW w:w="850" w:type="dxa"/>
            <w:tcBorders>
              <w:top w:val="nil"/>
            </w:tcBorders>
          </w:tcPr>
          <w:p w:rsidR="00EA4B03" w:rsidRDefault="00EA4B03">
            <w:pPr>
              <w:pStyle w:val="ConsPlusNormal"/>
            </w:pPr>
          </w:p>
        </w:tc>
        <w:tc>
          <w:tcPr>
            <w:tcW w:w="1077" w:type="dxa"/>
            <w:tcBorders>
              <w:top w:val="nil"/>
            </w:tcBorders>
          </w:tcPr>
          <w:p w:rsidR="00EA4B03" w:rsidRDefault="00EA4B03">
            <w:pPr>
              <w:pStyle w:val="ConsPlusNormal"/>
            </w:pPr>
          </w:p>
        </w:tc>
        <w:tc>
          <w:tcPr>
            <w:tcW w:w="850" w:type="dxa"/>
            <w:tcBorders>
              <w:top w:val="nil"/>
            </w:tcBorders>
          </w:tcPr>
          <w:p w:rsidR="00EA4B03" w:rsidRDefault="00EA4B03">
            <w:pPr>
              <w:pStyle w:val="ConsPlusNormal"/>
            </w:pPr>
          </w:p>
        </w:tc>
        <w:tc>
          <w:tcPr>
            <w:tcW w:w="794" w:type="dxa"/>
            <w:tcBorders>
              <w:top w:val="nil"/>
            </w:tcBorders>
          </w:tcPr>
          <w:p w:rsidR="00EA4B03" w:rsidRDefault="00EA4B03">
            <w:pPr>
              <w:pStyle w:val="ConsPlusNormal"/>
            </w:pPr>
          </w:p>
        </w:tc>
        <w:tc>
          <w:tcPr>
            <w:tcW w:w="1077" w:type="dxa"/>
            <w:tcBorders>
              <w:top w:val="nil"/>
            </w:tcBorders>
          </w:tcPr>
          <w:p w:rsidR="00EA4B03" w:rsidRDefault="00EA4B03">
            <w:pPr>
              <w:pStyle w:val="ConsPlusNormal"/>
            </w:pPr>
          </w:p>
        </w:tc>
        <w:tc>
          <w:tcPr>
            <w:tcW w:w="907" w:type="dxa"/>
            <w:tcBorders>
              <w:top w:val="nil"/>
            </w:tcBorders>
          </w:tcPr>
          <w:p w:rsidR="00EA4B03" w:rsidRDefault="00EA4B03">
            <w:pPr>
              <w:pStyle w:val="ConsPlusNormal"/>
            </w:pPr>
          </w:p>
        </w:tc>
        <w:tc>
          <w:tcPr>
            <w:tcW w:w="850" w:type="dxa"/>
            <w:tcBorders>
              <w:top w:val="nil"/>
            </w:tcBorders>
          </w:tcPr>
          <w:p w:rsidR="00EA4B03" w:rsidRDefault="00EA4B03">
            <w:pPr>
              <w:pStyle w:val="ConsPlusNormal"/>
            </w:pPr>
          </w:p>
        </w:tc>
        <w:tc>
          <w:tcPr>
            <w:tcW w:w="1077" w:type="dxa"/>
            <w:tcBorders>
              <w:top w:val="nil"/>
            </w:tcBorders>
          </w:tcPr>
          <w:p w:rsidR="00EA4B03" w:rsidRDefault="00EA4B03">
            <w:pPr>
              <w:pStyle w:val="ConsPlusNormal"/>
            </w:pPr>
          </w:p>
        </w:tc>
        <w:tc>
          <w:tcPr>
            <w:tcW w:w="794" w:type="dxa"/>
            <w:tcBorders>
              <w:top w:val="nil"/>
            </w:tcBorders>
          </w:tcPr>
          <w:p w:rsidR="00EA4B03" w:rsidRDefault="00EA4B03">
            <w:pPr>
              <w:pStyle w:val="ConsPlusNormal"/>
            </w:pPr>
          </w:p>
        </w:tc>
      </w:tr>
      <w:tr w:rsidR="00EA4B03">
        <w:tblPrEx>
          <w:tblBorders>
            <w:right w:val="single" w:sz="4" w:space="0" w:color="auto"/>
          </w:tblBorders>
        </w:tblPrEx>
        <w:tc>
          <w:tcPr>
            <w:tcW w:w="2154" w:type="dxa"/>
            <w:tcBorders>
              <w:left w:val="nil"/>
            </w:tcBorders>
            <w:vAlign w:val="bottom"/>
          </w:tcPr>
          <w:p w:rsidR="00EA4B03" w:rsidRDefault="00EA4B03">
            <w:pPr>
              <w:pStyle w:val="ConsPlusNormal"/>
            </w:pPr>
          </w:p>
        </w:tc>
        <w:tc>
          <w:tcPr>
            <w:tcW w:w="806" w:type="dxa"/>
            <w:vAlign w:val="bottom"/>
          </w:tcPr>
          <w:p w:rsidR="00EA4B03" w:rsidRDefault="00EA4B03">
            <w:pPr>
              <w:pStyle w:val="ConsPlusNormal"/>
            </w:pPr>
          </w:p>
        </w:tc>
        <w:tc>
          <w:tcPr>
            <w:tcW w:w="1304"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850" w:type="dxa"/>
            <w:vAlign w:val="bottom"/>
          </w:tcPr>
          <w:p w:rsidR="00EA4B03" w:rsidRDefault="00EA4B03">
            <w:pPr>
              <w:pStyle w:val="ConsPlusNormal"/>
            </w:pPr>
          </w:p>
        </w:tc>
        <w:tc>
          <w:tcPr>
            <w:tcW w:w="794" w:type="dxa"/>
            <w:vAlign w:val="bottom"/>
          </w:tcPr>
          <w:p w:rsidR="00EA4B03" w:rsidRDefault="00EA4B03">
            <w:pPr>
              <w:pStyle w:val="ConsPlusNormal"/>
            </w:pPr>
          </w:p>
        </w:tc>
        <w:tc>
          <w:tcPr>
            <w:tcW w:w="1077" w:type="dxa"/>
            <w:vAlign w:val="bottom"/>
          </w:tcPr>
          <w:p w:rsidR="00EA4B03" w:rsidRDefault="00EA4B03">
            <w:pPr>
              <w:pStyle w:val="ConsPlusNormal"/>
            </w:pPr>
          </w:p>
        </w:tc>
        <w:tc>
          <w:tcPr>
            <w:tcW w:w="907"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794" w:type="dxa"/>
            <w:vAlign w:val="bottom"/>
          </w:tcPr>
          <w:p w:rsidR="00EA4B03" w:rsidRDefault="00EA4B03">
            <w:pPr>
              <w:pStyle w:val="ConsPlusNormal"/>
            </w:pPr>
          </w:p>
        </w:tc>
      </w:tr>
      <w:tr w:rsidR="00EA4B03">
        <w:tblPrEx>
          <w:tblBorders>
            <w:right w:val="single" w:sz="4" w:space="0" w:color="auto"/>
          </w:tblBorders>
        </w:tblPrEx>
        <w:tc>
          <w:tcPr>
            <w:tcW w:w="2154" w:type="dxa"/>
            <w:tcBorders>
              <w:left w:val="nil"/>
            </w:tcBorders>
            <w:vAlign w:val="bottom"/>
          </w:tcPr>
          <w:p w:rsidR="00EA4B03" w:rsidRDefault="00EA4B03">
            <w:pPr>
              <w:pStyle w:val="ConsPlusNormal"/>
            </w:pPr>
            <w:r>
              <w:lastRenderedPageBreak/>
              <w:t>Доходы от реализации прочего утиля, ветоши, всего</w:t>
            </w:r>
          </w:p>
        </w:tc>
        <w:tc>
          <w:tcPr>
            <w:tcW w:w="806" w:type="dxa"/>
            <w:vAlign w:val="bottom"/>
          </w:tcPr>
          <w:p w:rsidR="00EA4B03" w:rsidRDefault="00EA4B03">
            <w:pPr>
              <w:pStyle w:val="ConsPlusNormal"/>
              <w:jc w:val="center"/>
            </w:pPr>
            <w:r>
              <w:t>0700</w:t>
            </w:r>
          </w:p>
        </w:tc>
        <w:tc>
          <w:tcPr>
            <w:tcW w:w="1304" w:type="dxa"/>
            <w:vAlign w:val="bottom"/>
          </w:tcPr>
          <w:p w:rsidR="00EA4B03" w:rsidRDefault="00EA4B03">
            <w:pPr>
              <w:pStyle w:val="ConsPlusNormal"/>
              <w:jc w:val="center"/>
            </w:pPr>
            <w:r>
              <w:t>x</w:t>
            </w: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850" w:type="dxa"/>
            <w:vAlign w:val="bottom"/>
          </w:tcPr>
          <w:p w:rsidR="00EA4B03" w:rsidRDefault="00EA4B03">
            <w:pPr>
              <w:pStyle w:val="ConsPlusNormal"/>
            </w:pPr>
          </w:p>
        </w:tc>
        <w:tc>
          <w:tcPr>
            <w:tcW w:w="794"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907" w:type="dxa"/>
            <w:vAlign w:val="bottom"/>
          </w:tcPr>
          <w:p w:rsidR="00EA4B03" w:rsidRDefault="00EA4B03">
            <w:pPr>
              <w:pStyle w:val="ConsPlusNormal"/>
            </w:pP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794" w:type="dxa"/>
            <w:vAlign w:val="bottom"/>
          </w:tcPr>
          <w:p w:rsidR="00EA4B03" w:rsidRDefault="00EA4B03">
            <w:pPr>
              <w:pStyle w:val="ConsPlusNormal"/>
            </w:pPr>
          </w:p>
        </w:tc>
      </w:tr>
      <w:tr w:rsidR="00EA4B03">
        <w:tblPrEx>
          <w:tblBorders>
            <w:right w:val="single" w:sz="4" w:space="0" w:color="auto"/>
            <w:insideH w:val="nil"/>
          </w:tblBorders>
        </w:tblPrEx>
        <w:tc>
          <w:tcPr>
            <w:tcW w:w="2154" w:type="dxa"/>
            <w:tcBorders>
              <w:left w:val="nil"/>
              <w:bottom w:val="nil"/>
            </w:tcBorders>
            <w:vAlign w:val="bottom"/>
          </w:tcPr>
          <w:p w:rsidR="00EA4B03" w:rsidRDefault="00EA4B03">
            <w:pPr>
              <w:pStyle w:val="ConsPlusNormal"/>
              <w:ind w:left="283"/>
            </w:pPr>
            <w:r>
              <w:t>в том числе:</w:t>
            </w:r>
          </w:p>
        </w:tc>
        <w:tc>
          <w:tcPr>
            <w:tcW w:w="806" w:type="dxa"/>
            <w:tcBorders>
              <w:bottom w:val="nil"/>
            </w:tcBorders>
            <w:vAlign w:val="bottom"/>
          </w:tcPr>
          <w:p w:rsidR="00EA4B03" w:rsidRDefault="00EA4B03">
            <w:pPr>
              <w:pStyle w:val="ConsPlusNormal"/>
            </w:pPr>
          </w:p>
        </w:tc>
        <w:tc>
          <w:tcPr>
            <w:tcW w:w="1304" w:type="dxa"/>
            <w:tcBorders>
              <w:bottom w:val="nil"/>
            </w:tcBorders>
            <w:vAlign w:val="bottom"/>
          </w:tcPr>
          <w:p w:rsidR="00EA4B03" w:rsidRDefault="00EA4B03">
            <w:pPr>
              <w:pStyle w:val="ConsPlusNormal"/>
            </w:pPr>
          </w:p>
        </w:tc>
        <w:tc>
          <w:tcPr>
            <w:tcW w:w="850" w:type="dxa"/>
            <w:tcBorders>
              <w:bottom w:val="nil"/>
            </w:tcBorders>
            <w:vAlign w:val="bottom"/>
          </w:tcPr>
          <w:p w:rsidR="00EA4B03" w:rsidRDefault="00EA4B03">
            <w:pPr>
              <w:pStyle w:val="ConsPlusNormal"/>
            </w:pPr>
          </w:p>
        </w:tc>
        <w:tc>
          <w:tcPr>
            <w:tcW w:w="1077" w:type="dxa"/>
            <w:tcBorders>
              <w:bottom w:val="nil"/>
            </w:tcBorders>
            <w:vAlign w:val="bottom"/>
          </w:tcPr>
          <w:p w:rsidR="00EA4B03" w:rsidRDefault="00EA4B03">
            <w:pPr>
              <w:pStyle w:val="ConsPlusNormal"/>
            </w:pPr>
          </w:p>
        </w:tc>
        <w:tc>
          <w:tcPr>
            <w:tcW w:w="850" w:type="dxa"/>
            <w:tcBorders>
              <w:bottom w:val="nil"/>
            </w:tcBorders>
            <w:vAlign w:val="bottom"/>
          </w:tcPr>
          <w:p w:rsidR="00EA4B03" w:rsidRDefault="00EA4B03">
            <w:pPr>
              <w:pStyle w:val="ConsPlusNormal"/>
            </w:pPr>
          </w:p>
        </w:tc>
        <w:tc>
          <w:tcPr>
            <w:tcW w:w="794" w:type="dxa"/>
            <w:tcBorders>
              <w:bottom w:val="nil"/>
            </w:tcBorders>
            <w:vAlign w:val="bottom"/>
          </w:tcPr>
          <w:p w:rsidR="00EA4B03" w:rsidRDefault="00EA4B03">
            <w:pPr>
              <w:pStyle w:val="ConsPlusNormal"/>
            </w:pPr>
          </w:p>
        </w:tc>
        <w:tc>
          <w:tcPr>
            <w:tcW w:w="1077" w:type="dxa"/>
            <w:tcBorders>
              <w:bottom w:val="nil"/>
            </w:tcBorders>
            <w:vAlign w:val="bottom"/>
          </w:tcPr>
          <w:p w:rsidR="00EA4B03" w:rsidRDefault="00EA4B03">
            <w:pPr>
              <w:pStyle w:val="ConsPlusNormal"/>
            </w:pPr>
          </w:p>
        </w:tc>
        <w:tc>
          <w:tcPr>
            <w:tcW w:w="907" w:type="dxa"/>
            <w:tcBorders>
              <w:bottom w:val="nil"/>
            </w:tcBorders>
            <w:vAlign w:val="bottom"/>
          </w:tcPr>
          <w:p w:rsidR="00EA4B03" w:rsidRDefault="00EA4B03">
            <w:pPr>
              <w:pStyle w:val="ConsPlusNormal"/>
            </w:pPr>
          </w:p>
        </w:tc>
        <w:tc>
          <w:tcPr>
            <w:tcW w:w="850" w:type="dxa"/>
            <w:tcBorders>
              <w:bottom w:val="nil"/>
            </w:tcBorders>
            <w:vAlign w:val="bottom"/>
          </w:tcPr>
          <w:p w:rsidR="00EA4B03" w:rsidRDefault="00EA4B03">
            <w:pPr>
              <w:pStyle w:val="ConsPlusNormal"/>
            </w:pPr>
          </w:p>
        </w:tc>
        <w:tc>
          <w:tcPr>
            <w:tcW w:w="1077" w:type="dxa"/>
            <w:tcBorders>
              <w:bottom w:val="nil"/>
            </w:tcBorders>
            <w:vAlign w:val="bottom"/>
          </w:tcPr>
          <w:p w:rsidR="00EA4B03" w:rsidRDefault="00EA4B03">
            <w:pPr>
              <w:pStyle w:val="ConsPlusNormal"/>
            </w:pPr>
          </w:p>
        </w:tc>
        <w:tc>
          <w:tcPr>
            <w:tcW w:w="794" w:type="dxa"/>
            <w:tcBorders>
              <w:bottom w:val="nil"/>
            </w:tcBorders>
            <w:vAlign w:val="bottom"/>
          </w:tcPr>
          <w:p w:rsidR="00EA4B03" w:rsidRDefault="00EA4B03">
            <w:pPr>
              <w:pStyle w:val="ConsPlusNormal"/>
            </w:pPr>
          </w:p>
        </w:tc>
      </w:tr>
      <w:tr w:rsidR="00EA4B03">
        <w:tblPrEx>
          <w:tblBorders>
            <w:right w:val="single" w:sz="4" w:space="0" w:color="auto"/>
            <w:insideH w:val="nil"/>
          </w:tblBorders>
        </w:tblPrEx>
        <w:tc>
          <w:tcPr>
            <w:tcW w:w="2154" w:type="dxa"/>
            <w:tcBorders>
              <w:top w:val="nil"/>
              <w:left w:val="nil"/>
            </w:tcBorders>
          </w:tcPr>
          <w:p w:rsidR="00EA4B03" w:rsidRDefault="00EA4B03">
            <w:pPr>
              <w:pStyle w:val="ConsPlusNormal"/>
            </w:pPr>
          </w:p>
        </w:tc>
        <w:tc>
          <w:tcPr>
            <w:tcW w:w="806" w:type="dxa"/>
            <w:tcBorders>
              <w:top w:val="nil"/>
            </w:tcBorders>
          </w:tcPr>
          <w:p w:rsidR="00EA4B03" w:rsidRDefault="00EA4B03">
            <w:pPr>
              <w:pStyle w:val="ConsPlusNormal"/>
              <w:jc w:val="center"/>
            </w:pPr>
            <w:r>
              <w:t>0701</w:t>
            </w:r>
          </w:p>
        </w:tc>
        <w:tc>
          <w:tcPr>
            <w:tcW w:w="1304" w:type="dxa"/>
            <w:tcBorders>
              <w:top w:val="nil"/>
            </w:tcBorders>
          </w:tcPr>
          <w:p w:rsidR="00EA4B03" w:rsidRDefault="00EA4B03">
            <w:pPr>
              <w:pStyle w:val="ConsPlusNormal"/>
            </w:pPr>
          </w:p>
        </w:tc>
        <w:tc>
          <w:tcPr>
            <w:tcW w:w="850" w:type="dxa"/>
            <w:tcBorders>
              <w:top w:val="nil"/>
            </w:tcBorders>
          </w:tcPr>
          <w:p w:rsidR="00EA4B03" w:rsidRDefault="00EA4B03">
            <w:pPr>
              <w:pStyle w:val="ConsPlusNormal"/>
            </w:pPr>
          </w:p>
        </w:tc>
        <w:tc>
          <w:tcPr>
            <w:tcW w:w="1077" w:type="dxa"/>
            <w:tcBorders>
              <w:top w:val="nil"/>
            </w:tcBorders>
          </w:tcPr>
          <w:p w:rsidR="00EA4B03" w:rsidRDefault="00EA4B03">
            <w:pPr>
              <w:pStyle w:val="ConsPlusNormal"/>
            </w:pPr>
          </w:p>
        </w:tc>
        <w:tc>
          <w:tcPr>
            <w:tcW w:w="850" w:type="dxa"/>
            <w:tcBorders>
              <w:top w:val="nil"/>
            </w:tcBorders>
          </w:tcPr>
          <w:p w:rsidR="00EA4B03" w:rsidRDefault="00EA4B03">
            <w:pPr>
              <w:pStyle w:val="ConsPlusNormal"/>
            </w:pPr>
          </w:p>
        </w:tc>
        <w:tc>
          <w:tcPr>
            <w:tcW w:w="794" w:type="dxa"/>
            <w:tcBorders>
              <w:top w:val="nil"/>
            </w:tcBorders>
          </w:tcPr>
          <w:p w:rsidR="00EA4B03" w:rsidRDefault="00EA4B03">
            <w:pPr>
              <w:pStyle w:val="ConsPlusNormal"/>
            </w:pPr>
          </w:p>
        </w:tc>
        <w:tc>
          <w:tcPr>
            <w:tcW w:w="1077" w:type="dxa"/>
            <w:tcBorders>
              <w:top w:val="nil"/>
            </w:tcBorders>
          </w:tcPr>
          <w:p w:rsidR="00EA4B03" w:rsidRDefault="00EA4B03">
            <w:pPr>
              <w:pStyle w:val="ConsPlusNormal"/>
            </w:pPr>
          </w:p>
        </w:tc>
        <w:tc>
          <w:tcPr>
            <w:tcW w:w="907" w:type="dxa"/>
            <w:tcBorders>
              <w:top w:val="nil"/>
            </w:tcBorders>
          </w:tcPr>
          <w:p w:rsidR="00EA4B03" w:rsidRDefault="00EA4B03">
            <w:pPr>
              <w:pStyle w:val="ConsPlusNormal"/>
            </w:pPr>
          </w:p>
        </w:tc>
        <w:tc>
          <w:tcPr>
            <w:tcW w:w="850" w:type="dxa"/>
            <w:tcBorders>
              <w:top w:val="nil"/>
            </w:tcBorders>
          </w:tcPr>
          <w:p w:rsidR="00EA4B03" w:rsidRDefault="00EA4B03">
            <w:pPr>
              <w:pStyle w:val="ConsPlusNormal"/>
            </w:pPr>
          </w:p>
        </w:tc>
        <w:tc>
          <w:tcPr>
            <w:tcW w:w="1077" w:type="dxa"/>
            <w:tcBorders>
              <w:top w:val="nil"/>
            </w:tcBorders>
          </w:tcPr>
          <w:p w:rsidR="00EA4B03" w:rsidRDefault="00EA4B03">
            <w:pPr>
              <w:pStyle w:val="ConsPlusNormal"/>
            </w:pPr>
          </w:p>
        </w:tc>
        <w:tc>
          <w:tcPr>
            <w:tcW w:w="794" w:type="dxa"/>
            <w:tcBorders>
              <w:top w:val="nil"/>
            </w:tcBorders>
          </w:tcPr>
          <w:p w:rsidR="00EA4B03" w:rsidRDefault="00EA4B03">
            <w:pPr>
              <w:pStyle w:val="ConsPlusNormal"/>
            </w:pPr>
          </w:p>
        </w:tc>
      </w:tr>
      <w:tr w:rsidR="00EA4B03">
        <w:tblPrEx>
          <w:tblBorders>
            <w:right w:val="single" w:sz="4" w:space="0" w:color="auto"/>
          </w:tblBorders>
        </w:tblPrEx>
        <w:tc>
          <w:tcPr>
            <w:tcW w:w="2154" w:type="dxa"/>
            <w:tcBorders>
              <w:left w:val="nil"/>
            </w:tcBorders>
            <w:vAlign w:val="bottom"/>
          </w:tcPr>
          <w:p w:rsidR="00EA4B03" w:rsidRDefault="00EA4B03">
            <w:pPr>
              <w:pStyle w:val="ConsPlusNormal"/>
            </w:pPr>
          </w:p>
        </w:tc>
        <w:tc>
          <w:tcPr>
            <w:tcW w:w="806" w:type="dxa"/>
            <w:vAlign w:val="bottom"/>
          </w:tcPr>
          <w:p w:rsidR="00EA4B03" w:rsidRDefault="00EA4B03">
            <w:pPr>
              <w:pStyle w:val="ConsPlusNormal"/>
            </w:pPr>
          </w:p>
        </w:tc>
        <w:tc>
          <w:tcPr>
            <w:tcW w:w="1304"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850" w:type="dxa"/>
            <w:vAlign w:val="bottom"/>
          </w:tcPr>
          <w:p w:rsidR="00EA4B03" w:rsidRDefault="00EA4B03">
            <w:pPr>
              <w:pStyle w:val="ConsPlusNormal"/>
            </w:pPr>
          </w:p>
        </w:tc>
        <w:tc>
          <w:tcPr>
            <w:tcW w:w="794" w:type="dxa"/>
            <w:vAlign w:val="bottom"/>
          </w:tcPr>
          <w:p w:rsidR="00EA4B03" w:rsidRDefault="00EA4B03">
            <w:pPr>
              <w:pStyle w:val="ConsPlusNormal"/>
            </w:pPr>
          </w:p>
        </w:tc>
        <w:tc>
          <w:tcPr>
            <w:tcW w:w="1077" w:type="dxa"/>
            <w:vAlign w:val="bottom"/>
          </w:tcPr>
          <w:p w:rsidR="00EA4B03" w:rsidRDefault="00EA4B03">
            <w:pPr>
              <w:pStyle w:val="ConsPlusNormal"/>
            </w:pPr>
          </w:p>
        </w:tc>
        <w:tc>
          <w:tcPr>
            <w:tcW w:w="907"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794" w:type="dxa"/>
            <w:vAlign w:val="bottom"/>
          </w:tcPr>
          <w:p w:rsidR="00EA4B03" w:rsidRDefault="00EA4B03">
            <w:pPr>
              <w:pStyle w:val="ConsPlusNormal"/>
            </w:pPr>
          </w:p>
        </w:tc>
      </w:tr>
      <w:tr w:rsidR="00EA4B03">
        <w:tblPrEx>
          <w:tblBorders>
            <w:right w:val="single" w:sz="4" w:space="0" w:color="auto"/>
          </w:tblBorders>
        </w:tblPrEx>
        <w:tc>
          <w:tcPr>
            <w:tcW w:w="2154" w:type="dxa"/>
            <w:tcBorders>
              <w:left w:val="nil"/>
            </w:tcBorders>
            <w:vAlign w:val="bottom"/>
          </w:tcPr>
          <w:p w:rsidR="00EA4B03" w:rsidRDefault="00EA4B03">
            <w:pPr>
              <w:pStyle w:val="ConsPlusNormal"/>
            </w:pPr>
            <w:r>
              <w:t>Доходы от реализации прочих неиспользуемых материальных запасов, всего</w:t>
            </w:r>
          </w:p>
        </w:tc>
        <w:tc>
          <w:tcPr>
            <w:tcW w:w="806" w:type="dxa"/>
            <w:vAlign w:val="bottom"/>
          </w:tcPr>
          <w:p w:rsidR="00EA4B03" w:rsidRDefault="00EA4B03">
            <w:pPr>
              <w:pStyle w:val="ConsPlusNormal"/>
              <w:jc w:val="center"/>
            </w:pPr>
            <w:r>
              <w:t>0800</w:t>
            </w:r>
          </w:p>
        </w:tc>
        <w:tc>
          <w:tcPr>
            <w:tcW w:w="1304" w:type="dxa"/>
            <w:vAlign w:val="bottom"/>
          </w:tcPr>
          <w:p w:rsidR="00EA4B03" w:rsidRDefault="00EA4B03">
            <w:pPr>
              <w:pStyle w:val="ConsPlusNormal"/>
              <w:jc w:val="center"/>
            </w:pPr>
            <w:r>
              <w:t>x</w:t>
            </w: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850" w:type="dxa"/>
            <w:vAlign w:val="bottom"/>
          </w:tcPr>
          <w:p w:rsidR="00EA4B03" w:rsidRDefault="00EA4B03">
            <w:pPr>
              <w:pStyle w:val="ConsPlusNormal"/>
            </w:pPr>
          </w:p>
        </w:tc>
        <w:tc>
          <w:tcPr>
            <w:tcW w:w="794"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907" w:type="dxa"/>
            <w:vAlign w:val="bottom"/>
          </w:tcPr>
          <w:p w:rsidR="00EA4B03" w:rsidRDefault="00EA4B03">
            <w:pPr>
              <w:pStyle w:val="ConsPlusNormal"/>
            </w:pP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794" w:type="dxa"/>
            <w:vAlign w:val="bottom"/>
          </w:tcPr>
          <w:p w:rsidR="00EA4B03" w:rsidRDefault="00EA4B03">
            <w:pPr>
              <w:pStyle w:val="ConsPlusNormal"/>
            </w:pPr>
          </w:p>
        </w:tc>
      </w:tr>
      <w:tr w:rsidR="00EA4B03">
        <w:tblPrEx>
          <w:tblBorders>
            <w:right w:val="single" w:sz="4" w:space="0" w:color="auto"/>
            <w:insideH w:val="nil"/>
          </w:tblBorders>
        </w:tblPrEx>
        <w:tc>
          <w:tcPr>
            <w:tcW w:w="2154" w:type="dxa"/>
            <w:tcBorders>
              <w:left w:val="nil"/>
              <w:bottom w:val="nil"/>
            </w:tcBorders>
            <w:vAlign w:val="bottom"/>
          </w:tcPr>
          <w:p w:rsidR="00EA4B03" w:rsidRDefault="00EA4B03">
            <w:pPr>
              <w:pStyle w:val="ConsPlusNormal"/>
              <w:ind w:left="283"/>
            </w:pPr>
            <w:r>
              <w:t>в том числе:</w:t>
            </w:r>
          </w:p>
        </w:tc>
        <w:tc>
          <w:tcPr>
            <w:tcW w:w="806" w:type="dxa"/>
            <w:tcBorders>
              <w:bottom w:val="nil"/>
            </w:tcBorders>
            <w:vAlign w:val="bottom"/>
          </w:tcPr>
          <w:p w:rsidR="00EA4B03" w:rsidRDefault="00EA4B03">
            <w:pPr>
              <w:pStyle w:val="ConsPlusNormal"/>
            </w:pPr>
          </w:p>
        </w:tc>
        <w:tc>
          <w:tcPr>
            <w:tcW w:w="1304" w:type="dxa"/>
            <w:tcBorders>
              <w:bottom w:val="nil"/>
            </w:tcBorders>
            <w:vAlign w:val="bottom"/>
          </w:tcPr>
          <w:p w:rsidR="00EA4B03" w:rsidRDefault="00EA4B03">
            <w:pPr>
              <w:pStyle w:val="ConsPlusNormal"/>
            </w:pPr>
          </w:p>
        </w:tc>
        <w:tc>
          <w:tcPr>
            <w:tcW w:w="850" w:type="dxa"/>
            <w:tcBorders>
              <w:bottom w:val="nil"/>
            </w:tcBorders>
            <w:vAlign w:val="bottom"/>
          </w:tcPr>
          <w:p w:rsidR="00EA4B03" w:rsidRDefault="00EA4B03">
            <w:pPr>
              <w:pStyle w:val="ConsPlusNormal"/>
            </w:pPr>
          </w:p>
        </w:tc>
        <w:tc>
          <w:tcPr>
            <w:tcW w:w="1077" w:type="dxa"/>
            <w:tcBorders>
              <w:bottom w:val="nil"/>
            </w:tcBorders>
            <w:vAlign w:val="bottom"/>
          </w:tcPr>
          <w:p w:rsidR="00EA4B03" w:rsidRDefault="00EA4B03">
            <w:pPr>
              <w:pStyle w:val="ConsPlusNormal"/>
            </w:pPr>
          </w:p>
        </w:tc>
        <w:tc>
          <w:tcPr>
            <w:tcW w:w="850" w:type="dxa"/>
            <w:tcBorders>
              <w:bottom w:val="nil"/>
            </w:tcBorders>
            <w:vAlign w:val="bottom"/>
          </w:tcPr>
          <w:p w:rsidR="00EA4B03" w:rsidRDefault="00EA4B03">
            <w:pPr>
              <w:pStyle w:val="ConsPlusNormal"/>
            </w:pPr>
          </w:p>
        </w:tc>
        <w:tc>
          <w:tcPr>
            <w:tcW w:w="794" w:type="dxa"/>
            <w:tcBorders>
              <w:bottom w:val="nil"/>
            </w:tcBorders>
            <w:vAlign w:val="bottom"/>
          </w:tcPr>
          <w:p w:rsidR="00EA4B03" w:rsidRDefault="00EA4B03">
            <w:pPr>
              <w:pStyle w:val="ConsPlusNormal"/>
            </w:pPr>
          </w:p>
        </w:tc>
        <w:tc>
          <w:tcPr>
            <w:tcW w:w="1077" w:type="dxa"/>
            <w:tcBorders>
              <w:bottom w:val="nil"/>
            </w:tcBorders>
            <w:vAlign w:val="bottom"/>
          </w:tcPr>
          <w:p w:rsidR="00EA4B03" w:rsidRDefault="00EA4B03">
            <w:pPr>
              <w:pStyle w:val="ConsPlusNormal"/>
            </w:pPr>
          </w:p>
        </w:tc>
        <w:tc>
          <w:tcPr>
            <w:tcW w:w="907" w:type="dxa"/>
            <w:tcBorders>
              <w:bottom w:val="nil"/>
            </w:tcBorders>
            <w:vAlign w:val="bottom"/>
          </w:tcPr>
          <w:p w:rsidR="00EA4B03" w:rsidRDefault="00EA4B03">
            <w:pPr>
              <w:pStyle w:val="ConsPlusNormal"/>
            </w:pPr>
          </w:p>
        </w:tc>
        <w:tc>
          <w:tcPr>
            <w:tcW w:w="850" w:type="dxa"/>
            <w:tcBorders>
              <w:bottom w:val="nil"/>
            </w:tcBorders>
            <w:vAlign w:val="bottom"/>
          </w:tcPr>
          <w:p w:rsidR="00EA4B03" w:rsidRDefault="00EA4B03">
            <w:pPr>
              <w:pStyle w:val="ConsPlusNormal"/>
            </w:pPr>
          </w:p>
        </w:tc>
        <w:tc>
          <w:tcPr>
            <w:tcW w:w="1077" w:type="dxa"/>
            <w:tcBorders>
              <w:bottom w:val="nil"/>
            </w:tcBorders>
            <w:vAlign w:val="bottom"/>
          </w:tcPr>
          <w:p w:rsidR="00EA4B03" w:rsidRDefault="00EA4B03">
            <w:pPr>
              <w:pStyle w:val="ConsPlusNormal"/>
            </w:pPr>
          </w:p>
        </w:tc>
        <w:tc>
          <w:tcPr>
            <w:tcW w:w="794" w:type="dxa"/>
            <w:tcBorders>
              <w:bottom w:val="nil"/>
            </w:tcBorders>
            <w:vAlign w:val="bottom"/>
          </w:tcPr>
          <w:p w:rsidR="00EA4B03" w:rsidRDefault="00EA4B03">
            <w:pPr>
              <w:pStyle w:val="ConsPlusNormal"/>
            </w:pPr>
          </w:p>
        </w:tc>
      </w:tr>
      <w:tr w:rsidR="00EA4B03">
        <w:tblPrEx>
          <w:tblBorders>
            <w:right w:val="single" w:sz="4" w:space="0" w:color="auto"/>
            <w:insideH w:val="nil"/>
          </w:tblBorders>
        </w:tblPrEx>
        <w:tc>
          <w:tcPr>
            <w:tcW w:w="2154" w:type="dxa"/>
            <w:tcBorders>
              <w:top w:val="nil"/>
              <w:left w:val="nil"/>
            </w:tcBorders>
          </w:tcPr>
          <w:p w:rsidR="00EA4B03" w:rsidRDefault="00EA4B03">
            <w:pPr>
              <w:pStyle w:val="ConsPlusNormal"/>
            </w:pPr>
          </w:p>
        </w:tc>
        <w:tc>
          <w:tcPr>
            <w:tcW w:w="806" w:type="dxa"/>
            <w:tcBorders>
              <w:top w:val="nil"/>
            </w:tcBorders>
          </w:tcPr>
          <w:p w:rsidR="00EA4B03" w:rsidRDefault="00EA4B03">
            <w:pPr>
              <w:pStyle w:val="ConsPlusNormal"/>
              <w:jc w:val="center"/>
            </w:pPr>
            <w:r>
              <w:t>0801</w:t>
            </w:r>
          </w:p>
        </w:tc>
        <w:tc>
          <w:tcPr>
            <w:tcW w:w="1304" w:type="dxa"/>
            <w:tcBorders>
              <w:top w:val="nil"/>
            </w:tcBorders>
          </w:tcPr>
          <w:p w:rsidR="00EA4B03" w:rsidRDefault="00EA4B03">
            <w:pPr>
              <w:pStyle w:val="ConsPlusNormal"/>
            </w:pPr>
          </w:p>
        </w:tc>
        <w:tc>
          <w:tcPr>
            <w:tcW w:w="850" w:type="dxa"/>
            <w:tcBorders>
              <w:top w:val="nil"/>
            </w:tcBorders>
          </w:tcPr>
          <w:p w:rsidR="00EA4B03" w:rsidRDefault="00EA4B03">
            <w:pPr>
              <w:pStyle w:val="ConsPlusNormal"/>
            </w:pPr>
          </w:p>
        </w:tc>
        <w:tc>
          <w:tcPr>
            <w:tcW w:w="1077" w:type="dxa"/>
            <w:tcBorders>
              <w:top w:val="nil"/>
            </w:tcBorders>
          </w:tcPr>
          <w:p w:rsidR="00EA4B03" w:rsidRDefault="00EA4B03">
            <w:pPr>
              <w:pStyle w:val="ConsPlusNormal"/>
            </w:pPr>
          </w:p>
        </w:tc>
        <w:tc>
          <w:tcPr>
            <w:tcW w:w="850" w:type="dxa"/>
            <w:tcBorders>
              <w:top w:val="nil"/>
            </w:tcBorders>
          </w:tcPr>
          <w:p w:rsidR="00EA4B03" w:rsidRDefault="00EA4B03">
            <w:pPr>
              <w:pStyle w:val="ConsPlusNormal"/>
            </w:pPr>
          </w:p>
        </w:tc>
        <w:tc>
          <w:tcPr>
            <w:tcW w:w="794" w:type="dxa"/>
            <w:tcBorders>
              <w:top w:val="nil"/>
            </w:tcBorders>
          </w:tcPr>
          <w:p w:rsidR="00EA4B03" w:rsidRDefault="00EA4B03">
            <w:pPr>
              <w:pStyle w:val="ConsPlusNormal"/>
            </w:pPr>
          </w:p>
        </w:tc>
        <w:tc>
          <w:tcPr>
            <w:tcW w:w="1077" w:type="dxa"/>
            <w:tcBorders>
              <w:top w:val="nil"/>
            </w:tcBorders>
          </w:tcPr>
          <w:p w:rsidR="00EA4B03" w:rsidRDefault="00EA4B03">
            <w:pPr>
              <w:pStyle w:val="ConsPlusNormal"/>
            </w:pPr>
          </w:p>
        </w:tc>
        <w:tc>
          <w:tcPr>
            <w:tcW w:w="907" w:type="dxa"/>
            <w:tcBorders>
              <w:top w:val="nil"/>
            </w:tcBorders>
          </w:tcPr>
          <w:p w:rsidR="00EA4B03" w:rsidRDefault="00EA4B03">
            <w:pPr>
              <w:pStyle w:val="ConsPlusNormal"/>
            </w:pPr>
          </w:p>
        </w:tc>
        <w:tc>
          <w:tcPr>
            <w:tcW w:w="850" w:type="dxa"/>
            <w:tcBorders>
              <w:top w:val="nil"/>
            </w:tcBorders>
          </w:tcPr>
          <w:p w:rsidR="00EA4B03" w:rsidRDefault="00EA4B03">
            <w:pPr>
              <w:pStyle w:val="ConsPlusNormal"/>
            </w:pPr>
          </w:p>
        </w:tc>
        <w:tc>
          <w:tcPr>
            <w:tcW w:w="1077" w:type="dxa"/>
            <w:tcBorders>
              <w:top w:val="nil"/>
            </w:tcBorders>
          </w:tcPr>
          <w:p w:rsidR="00EA4B03" w:rsidRDefault="00EA4B03">
            <w:pPr>
              <w:pStyle w:val="ConsPlusNormal"/>
            </w:pPr>
          </w:p>
        </w:tc>
        <w:tc>
          <w:tcPr>
            <w:tcW w:w="794" w:type="dxa"/>
            <w:tcBorders>
              <w:top w:val="nil"/>
            </w:tcBorders>
          </w:tcPr>
          <w:p w:rsidR="00EA4B03" w:rsidRDefault="00EA4B03">
            <w:pPr>
              <w:pStyle w:val="ConsPlusNormal"/>
            </w:pPr>
          </w:p>
        </w:tc>
      </w:tr>
      <w:tr w:rsidR="00EA4B03">
        <w:tblPrEx>
          <w:tblBorders>
            <w:right w:val="single" w:sz="4" w:space="0" w:color="auto"/>
          </w:tblBorders>
        </w:tblPrEx>
        <w:tc>
          <w:tcPr>
            <w:tcW w:w="2154" w:type="dxa"/>
            <w:tcBorders>
              <w:left w:val="nil"/>
            </w:tcBorders>
            <w:vAlign w:val="bottom"/>
          </w:tcPr>
          <w:p w:rsidR="00EA4B03" w:rsidRDefault="00EA4B03">
            <w:pPr>
              <w:pStyle w:val="ConsPlusNormal"/>
            </w:pPr>
          </w:p>
        </w:tc>
        <w:tc>
          <w:tcPr>
            <w:tcW w:w="806" w:type="dxa"/>
            <w:vAlign w:val="bottom"/>
          </w:tcPr>
          <w:p w:rsidR="00EA4B03" w:rsidRDefault="00EA4B03">
            <w:pPr>
              <w:pStyle w:val="ConsPlusNormal"/>
            </w:pPr>
          </w:p>
        </w:tc>
        <w:tc>
          <w:tcPr>
            <w:tcW w:w="1304"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850" w:type="dxa"/>
            <w:vAlign w:val="bottom"/>
          </w:tcPr>
          <w:p w:rsidR="00EA4B03" w:rsidRDefault="00EA4B03">
            <w:pPr>
              <w:pStyle w:val="ConsPlusNormal"/>
            </w:pPr>
          </w:p>
        </w:tc>
        <w:tc>
          <w:tcPr>
            <w:tcW w:w="794" w:type="dxa"/>
            <w:vAlign w:val="bottom"/>
          </w:tcPr>
          <w:p w:rsidR="00EA4B03" w:rsidRDefault="00EA4B03">
            <w:pPr>
              <w:pStyle w:val="ConsPlusNormal"/>
            </w:pPr>
          </w:p>
        </w:tc>
        <w:tc>
          <w:tcPr>
            <w:tcW w:w="1077" w:type="dxa"/>
            <w:vAlign w:val="bottom"/>
          </w:tcPr>
          <w:p w:rsidR="00EA4B03" w:rsidRDefault="00EA4B03">
            <w:pPr>
              <w:pStyle w:val="ConsPlusNormal"/>
            </w:pPr>
          </w:p>
        </w:tc>
        <w:tc>
          <w:tcPr>
            <w:tcW w:w="907"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794" w:type="dxa"/>
            <w:vAlign w:val="bottom"/>
          </w:tcPr>
          <w:p w:rsidR="00EA4B03" w:rsidRDefault="00EA4B03">
            <w:pPr>
              <w:pStyle w:val="ConsPlusNormal"/>
            </w:pPr>
          </w:p>
        </w:tc>
      </w:tr>
      <w:tr w:rsidR="00EA4B03">
        <w:tblPrEx>
          <w:tblBorders>
            <w:right w:val="single" w:sz="4" w:space="0" w:color="auto"/>
          </w:tblBorders>
        </w:tblPrEx>
        <w:tc>
          <w:tcPr>
            <w:tcW w:w="2154" w:type="dxa"/>
            <w:tcBorders>
              <w:left w:val="nil"/>
              <w:bottom w:val="nil"/>
            </w:tcBorders>
            <w:vAlign w:val="bottom"/>
          </w:tcPr>
          <w:p w:rsidR="00EA4B03" w:rsidRDefault="00EA4B03">
            <w:pPr>
              <w:pStyle w:val="ConsPlusNormal"/>
              <w:jc w:val="right"/>
            </w:pPr>
            <w:r>
              <w:t>Итого</w:t>
            </w:r>
          </w:p>
        </w:tc>
        <w:tc>
          <w:tcPr>
            <w:tcW w:w="806" w:type="dxa"/>
            <w:vAlign w:val="bottom"/>
          </w:tcPr>
          <w:p w:rsidR="00EA4B03" w:rsidRDefault="00EA4B03">
            <w:pPr>
              <w:pStyle w:val="ConsPlusNormal"/>
              <w:jc w:val="center"/>
            </w:pPr>
            <w:r>
              <w:t>9000</w:t>
            </w:r>
          </w:p>
        </w:tc>
        <w:tc>
          <w:tcPr>
            <w:tcW w:w="1304" w:type="dxa"/>
            <w:vAlign w:val="bottom"/>
          </w:tcPr>
          <w:p w:rsidR="00EA4B03" w:rsidRDefault="00EA4B03">
            <w:pPr>
              <w:pStyle w:val="ConsPlusNormal"/>
              <w:jc w:val="center"/>
            </w:pPr>
            <w:r>
              <w:t>x</w:t>
            </w: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850" w:type="dxa"/>
            <w:vAlign w:val="bottom"/>
          </w:tcPr>
          <w:p w:rsidR="00EA4B03" w:rsidRDefault="00EA4B03">
            <w:pPr>
              <w:pStyle w:val="ConsPlusNormal"/>
            </w:pPr>
          </w:p>
        </w:tc>
        <w:tc>
          <w:tcPr>
            <w:tcW w:w="794"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907" w:type="dxa"/>
            <w:vAlign w:val="bottom"/>
          </w:tcPr>
          <w:p w:rsidR="00EA4B03" w:rsidRDefault="00EA4B03">
            <w:pPr>
              <w:pStyle w:val="ConsPlusNormal"/>
            </w:pP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794" w:type="dxa"/>
            <w:vAlign w:val="bottom"/>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2.2. Расчет доходов от возмещения ущерба, выявленного в связи с  недостачей</w:t>
      </w:r>
    </w:p>
    <w:p w:rsidR="00EA4B03" w:rsidRDefault="00EA4B03">
      <w:pPr>
        <w:pStyle w:val="ConsPlusNonformat"/>
        <w:jc w:val="both"/>
      </w:pPr>
      <w:r>
        <w:t>материальных запасов</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806"/>
        <w:gridCol w:w="1304"/>
        <w:gridCol w:w="850"/>
        <w:gridCol w:w="1077"/>
        <w:gridCol w:w="850"/>
        <w:gridCol w:w="794"/>
        <w:gridCol w:w="1077"/>
        <w:gridCol w:w="907"/>
        <w:gridCol w:w="850"/>
        <w:gridCol w:w="1077"/>
        <w:gridCol w:w="794"/>
      </w:tblGrid>
      <w:tr w:rsidR="00EA4B03">
        <w:tc>
          <w:tcPr>
            <w:tcW w:w="2154" w:type="dxa"/>
            <w:vMerge w:val="restart"/>
            <w:tcBorders>
              <w:left w:val="nil"/>
            </w:tcBorders>
          </w:tcPr>
          <w:p w:rsidR="00EA4B03" w:rsidRDefault="00EA4B03">
            <w:pPr>
              <w:pStyle w:val="ConsPlusNormal"/>
              <w:jc w:val="center"/>
            </w:pPr>
            <w:r>
              <w:t>Наименование показателя</w:t>
            </w:r>
          </w:p>
        </w:tc>
        <w:tc>
          <w:tcPr>
            <w:tcW w:w="806" w:type="dxa"/>
            <w:vMerge w:val="restart"/>
          </w:tcPr>
          <w:p w:rsidR="00EA4B03" w:rsidRDefault="00EA4B03">
            <w:pPr>
              <w:pStyle w:val="ConsPlusNormal"/>
              <w:jc w:val="center"/>
            </w:pPr>
            <w:r>
              <w:t>Код строки</w:t>
            </w:r>
          </w:p>
        </w:tc>
        <w:tc>
          <w:tcPr>
            <w:tcW w:w="1304" w:type="dxa"/>
            <w:vMerge w:val="restart"/>
          </w:tcPr>
          <w:p w:rsidR="00EA4B03" w:rsidRDefault="00EA4B03">
            <w:pPr>
              <w:pStyle w:val="ConsPlusNormal"/>
              <w:jc w:val="center"/>
            </w:pPr>
            <w:r>
              <w:t>Наименование единицы измерения</w:t>
            </w:r>
          </w:p>
        </w:tc>
        <w:tc>
          <w:tcPr>
            <w:tcW w:w="2777" w:type="dxa"/>
            <w:gridSpan w:val="3"/>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2778" w:type="dxa"/>
            <w:gridSpan w:val="3"/>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2721" w:type="dxa"/>
            <w:gridSpan w:val="3"/>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154" w:type="dxa"/>
            <w:vMerge/>
            <w:tcBorders>
              <w:left w:val="nil"/>
            </w:tcBorders>
          </w:tcPr>
          <w:p w:rsidR="00EA4B03" w:rsidRDefault="00EA4B03">
            <w:pPr>
              <w:pStyle w:val="ConsPlusNormal"/>
            </w:pPr>
          </w:p>
        </w:tc>
        <w:tc>
          <w:tcPr>
            <w:tcW w:w="806" w:type="dxa"/>
            <w:vMerge/>
          </w:tcPr>
          <w:p w:rsidR="00EA4B03" w:rsidRDefault="00EA4B03">
            <w:pPr>
              <w:pStyle w:val="ConsPlusNormal"/>
            </w:pPr>
          </w:p>
        </w:tc>
        <w:tc>
          <w:tcPr>
            <w:tcW w:w="1304" w:type="dxa"/>
            <w:vMerge/>
          </w:tcPr>
          <w:p w:rsidR="00EA4B03" w:rsidRDefault="00EA4B03">
            <w:pPr>
              <w:pStyle w:val="ConsPlusNormal"/>
            </w:pPr>
          </w:p>
        </w:tc>
        <w:tc>
          <w:tcPr>
            <w:tcW w:w="850" w:type="dxa"/>
          </w:tcPr>
          <w:p w:rsidR="00EA4B03" w:rsidRDefault="00EA4B03">
            <w:pPr>
              <w:pStyle w:val="ConsPlusNormal"/>
              <w:jc w:val="center"/>
            </w:pPr>
            <w:r>
              <w:t>цена, руб/ед</w:t>
            </w:r>
          </w:p>
        </w:tc>
        <w:tc>
          <w:tcPr>
            <w:tcW w:w="1077" w:type="dxa"/>
          </w:tcPr>
          <w:p w:rsidR="00EA4B03" w:rsidRDefault="00EA4B03">
            <w:pPr>
              <w:pStyle w:val="ConsPlusNormal"/>
              <w:jc w:val="center"/>
            </w:pPr>
            <w:r>
              <w:t>количество</w:t>
            </w:r>
          </w:p>
        </w:tc>
        <w:tc>
          <w:tcPr>
            <w:tcW w:w="850" w:type="dxa"/>
          </w:tcPr>
          <w:p w:rsidR="00EA4B03" w:rsidRDefault="00EA4B03">
            <w:pPr>
              <w:pStyle w:val="ConsPlusNormal"/>
              <w:jc w:val="center"/>
            </w:pPr>
            <w:r>
              <w:t>сумма</w:t>
            </w:r>
          </w:p>
        </w:tc>
        <w:tc>
          <w:tcPr>
            <w:tcW w:w="794" w:type="dxa"/>
          </w:tcPr>
          <w:p w:rsidR="00EA4B03" w:rsidRDefault="00EA4B03">
            <w:pPr>
              <w:pStyle w:val="ConsPlusNormal"/>
              <w:jc w:val="center"/>
            </w:pPr>
            <w:r>
              <w:t>цена, руб/ед</w:t>
            </w:r>
          </w:p>
        </w:tc>
        <w:tc>
          <w:tcPr>
            <w:tcW w:w="1077" w:type="dxa"/>
          </w:tcPr>
          <w:p w:rsidR="00EA4B03" w:rsidRDefault="00EA4B03">
            <w:pPr>
              <w:pStyle w:val="ConsPlusNormal"/>
              <w:jc w:val="center"/>
            </w:pPr>
            <w:r>
              <w:t>количество</w:t>
            </w:r>
          </w:p>
        </w:tc>
        <w:tc>
          <w:tcPr>
            <w:tcW w:w="907" w:type="dxa"/>
          </w:tcPr>
          <w:p w:rsidR="00EA4B03" w:rsidRDefault="00EA4B03">
            <w:pPr>
              <w:pStyle w:val="ConsPlusNormal"/>
              <w:jc w:val="center"/>
            </w:pPr>
            <w:r>
              <w:t>сумма</w:t>
            </w:r>
          </w:p>
        </w:tc>
        <w:tc>
          <w:tcPr>
            <w:tcW w:w="850" w:type="dxa"/>
          </w:tcPr>
          <w:p w:rsidR="00EA4B03" w:rsidRDefault="00EA4B03">
            <w:pPr>
              <w:pStyle w:val="ConsPlusNormal"/>
              <w:jc w:val="center"/>
            </w:pPr>
            <w:r>
              <w:t>цена, руб/ед</w:t>
            </w:r>
          </w:p>
        </w:tc>
        <w:tc>
          <w:tcPr>
            <w:tcW w:w="1077" w:type="dxa"/>
          </w:tcPr>
          <w:p w:rsidR="00EA4B03" w:rsidRDefault="00EA4B03">
            <w:pPr>
              <w:pStyle w:val="ConsPlusNormal"/>
              <w:jc w:val="center"/>
            </w:pPr>
            <w:r>
              <w:t>количество</w:t>
            </w:r>
          </w:p>
        </w:tc>
        <w:tc>
          <w:tcPr>
            <w:tcW w:w="794" w:type="dxa"/>
            <w:tcBorders>
              <w:right w:val="nil"/>
            </w:tcBorders>
          </w:tcPr>
          <w:p w:rsidR="00EA4B03" w:rsidRDefault="00EA4B03">
            <w:pPr>
              <w:pStyle w:val="ConsPlusNormal"/>
              <w:jc w:val="center"/>
            </w:pPr>
            <w:r>
              <w:t>сумма</w:t>
            </w:r>
          </w:p>
        </w:tc>
      </w:tr>
      <w:tr w:rsidR="00EA4B03">
        <w:tc>
          <w:tcPr>
            <w:tcW w:w="2154" w:type="dxa"/>
            <w:tcBorders>
              <w:left w:val="nil"/>
            </w:tcBorders>
          </w:tcPr>
          <w:p w:rsidR="00EA4B03" w:rsidRDefault="00EA4B03">
            <w:pPr>
              <w:pStyle w:val="ConsPlusNormal"/>
              <w:jc w:val="center"/>
            </w:pPr>
            <w:r>
              <w:t>1</w:t>
            </w:r>
          </w:p>
        </w:tc>
        <w:tc>
          <w:tcPr>
            <w:tcW w:w="806" w:type="dxa"/>
          </w:tcPr>
          <w:p w:rsidR="00EA4B03" w:rsidRDefault="00EA4B03">
            <w:pPr>
              <w:pStyle w:val="ConsPlusNormal"/>
              <w:jc w:val="center"/>
            </w:pPr>
            <w:r>
              <w:t>2</w:t>
            </w:r>
          </w:p>
        </w:tc>
        <w:tc>
          <w:tcPr>
            <w:tcW w:w="1304" w:type="dxa"/>
          </w:tcPr>
          <w:p w:rsidR="00EA4B03" w:rsidRDefault="00EA4B03">
            <w:pPr>
              <w:pStyle w:val="ConsPlusNormal"/>
              <w:jc w:val="center"/>
            </w:pPr>
            <w:r>
              <w:t>3</w:t>
            </w:r>
          </w:p>
        </w:tc>
        <w:tc>
          <w:tcPr>
            <w:tcW w:w="850" w:type="dxa"/>
          </w:tcPr>
          <w:p w:rsidR="00EA4B03" w:rsidRDefault="00EA4B03">
            <w:pPr>
              <w:pStyle w:val="ConsPlusNormal"/>
              <w:jc w:val="center"/>
            </w:pPr>
            <w:r>
              <w:t>4</w:t>
            </w:r>
          </w:p>
        </w:tc>
        <w:tc>
          <w:tcPr>
            <w:tcW w:w="1077" w:type="dxa"/>
          </w:tcPr>
          <w:p w:rsidR="00EA4B03" w:rsidRDefault="00EA4B03">
            <w:pPr>
              <w:pStyle w:val="ConsPlusNormal"/>
              <w:jc w:val="center"/>
            </w:pPr>
            <w:r>
              <w:t>5</w:t>
            </w:r>
          </w:p>
        </w:tc>
        <w:tc>
          <w:tcPr>
            <w:tcW w:w="850" w:type="dxa"/>
          </w:tcPr>
          <w:p w:rsidR="00EA4B03" w:rsidRDefault="00EA4B03">
            <w:pPr>
              <w:pStyle w:val="ConsPlusNormal"/>
              <w:jc w:val="center"/>
            </w:pPr>
            <w:r>
              <w:t>6</w:t>
            </w:r>
          </w:p>
        </w:tc>
        <w:tc>
          <w:tcPr>
            <w:tcW w:w="794" w:type="dxa"/>
          </w:tcPr>
          <w:p w:rsidR="00EA4B03" w:rsidRDefault="00EA4B03">
            <w:pPr>
              <w:pStyle w:val="ConsPlusNormal"/>
              <w:jc w:val="center"/>
            </w:pPr>
            <w:r>
              <w:t>7</w:t>
            </w:r>
          </w:p>
        </w:tc>
        <w:tc>
          <w:tcPr>
            <w:tcW w:w="1077" w:type="dxa"/>
          </w:tcPr>
          <w:p w:rsidR="00EA4B03" w:rsidRDefault="00EA4B03">
            <w:pPr>
              <w:pStyle w:val="ConsPlusNormal"/>
              <w:jc w:val="center"/>
            </w:pPr>
            <w:r>
              <w:t>8</w:t>
            </w:r>
          </w:p>
        </w:tc>
        <w:tc>
          <w:tcPr>
            <w:tcW w:w="907" w:type="dxa"/>
          </w:tcPr>
          <w:p w:rsidR="00EA4B03" w:rsidRDefault="00EA4B03">
            <w:pPr>
              <w:pStyle w:val="ConsPlusNormal"/>
              <w:jc w:val="center"/>
            </w:pPr>
            <w:r>
              <w:t>9</w:t>
            </w:r>
          </w:p>
        </w:tc>
        <w:tc>
          <w:tcPr>
            <w:tcW w:w="850" w:type="dxa"/>
          </w:tcPr>
          <w:p w:rsidR="00EA4B03" w:rsidRDefault="00EA4B03">
            <w:pPr>
              <w:pStyle w:val="ConsPlusNormal"/>
              <w:jc w:val="center"/>
            </w:pPr>
            <w:r>
              <w:t>10</w:t>
            </w:r>
          </w:p>
        </w:tc>
        <w:tc>
          <w:tcPr>
            <w:tcW w:w="1077" w:type="dxa"/>
          </w:tcPr>
          <w:p w:rsidR="00EA4B03" w:rsidRDefault="00EA4B03">
            <w:pPr>
              <w:pStyle w:val="ConsPlusNormal"/>
              <w:jc w:val="center"/>
            </w:pPr>
            <w:r>
              <w:t>11</w:t>
            </w:r>
          </w:p>
        </w:tc>
        <w:tc>
          <w:tcPr>
            <w:tcW w:w="794" w:type="dxa"/>
            <w:tcBorders>
              <w:right w:val="nil"/>
            </w:tcBorders>
          </w:tcPr>
          <w:p w:rsidR="00EA4B03" w:rsidRDefault="00EA4B03">
            <w:pPr>
              <w:pStyle w:val="ConsPlusNormal"/>
              <w:jc w:val="center"/>
            </w:pPr>
            <w:r>
              <w:t>12</w:t>
            </w:r>
          </w:p>
        </w:tc>
      </w:tr>
      <w:tr w:rsidR="00EA4B03">
        <w:tblPrEx>
          <w:tblBorders>
            <w:right w:val="single" w:sz="4" w:space="0" w:color="auto"/>
          </w:tblBorders>
        </w:tblPrEx>
        <w:tc>
          <w:tcPr>
            <w:tcW w:w="2154" w:type="dxa"/>
            <w:tcBorders>
              <w:left w:val="nil"/>
            </w:tcBorders>
          </w:tcPr>
          <w:p w:rsidR="00EA4B03" w:rsidRDefault="00EA4B03">
            <w:pPr>
              <w:pStyle w:val="ConsPlusNormal"/>
            </w:pPr>
          </w:p>
        </w:tc>
        <w:tc>
          <w:tcPr>
            <w:tcW w:w="806" w:type="dxa"/>
            <w:vAlign w:val="bottom"/>
          </w:tcPr>
          <w:p w:rsidR="00EA4B03" w:rsidRDefault="00EA4B03">
            <w:pPr>
              <w:pStyle w:val="ConsPlusNormal"/>
              <w:jc w:val="center"/>
            </w:pPr>
            <w:r>
              <w:t>0100</w:t>
            </w:r>
          </w:p>
        </w:tc>
        <w:tc>
          <w:tcPr>
            <w:tcW w:w="1304"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850" w:type="dxa"/>
            <w:vAlign w:val="bottom"/>
          </w:tcPr>
          <w:p w:rsidR="00EA4B03" w:rsidRDefault="00EA4B03">
            <w:pPr>
              <w:pStyle w:val="ConsPlusNormal"/>
            </w:pPr>
          </w:p>
        </w:tc>
        <w:tc>
          <w:tcPr>
            <w:tcW w:w="794" w:type="dxa"/>
            <w:vAlign w:val="bottom"/>
          </w:tcPr>
          <w:p w:rsidR="00EA4B03" w:rsidRDefault="00EA4B03">
            <w:pPr>
              <w:pStyle w:val="ConsPlusNormal"/>
            </w:pPr>
          </w:p>
        </w:tc>
        <w:tc>
          <w:tcPr>
            <w:tcW w:w="1077" w:type="dxa"/>
            <w:vAlign w:val="bottom"/>
          </w:tcPr>
          <w:p w:rsidR="00EA4B03" w:rsidRDefault="00EA4B03">
            <w:pPr>
              <w:pStyle w:val="ConsPlusNormal"/>
            </w:pPr>
          </w:p>
        </w:tc>
        <w:tc>
          <w:tcPr>
            <w:tcW w:w="907"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tcPr>
          <w:p w:rsidR="00EA4B03" w:rsidRDefault="00EA4B03">
            <w:pPr>
              <w:pStyle w:val="ConsPlusNormal"/>
            </w:pPr>
          </w:p>
        </w:tc>
        <w:tc>
          <w:tcPr>
            <w:tcW w:w="794" w:type="dxa"/>
          </w:tcPr>
          <w:p w:rsidR="00EA4B03" w:rsidRDefault="00EA4B03">
            <w:pPr>
              <w:pStyle w:val="ConsPlusNormal"/>
            </w:pPr>
          </w:p>
        </w:tc>
      </w:tr>
      <w:tr w:rsidR="00EA4B03">
        <w:tblPrEx>
          <w:tblBorders>
            <w:right w:val="single" w:sz="4" w:space="0" w:color="auto"/>
          </w:tblBorders>
        </w:tblPrEx>
        <w:tc>
          <w:tcPr>
            <w:tcW w:w="2154" w:type="dxa"/>
            <w:tcBorders>
              <w:left w:val="nil"/>
            </w:tcBorders>
          </w:tcPr>
          <w:p w:rsidR="00EA4B03" w:rsidRDefault="00EA4B03">
            <w:pPr>
              <w:pStyle w:val="ConsPlusNormal"/>
            </w:pPr>
          </w:p>
        </w:tc>
        <w:tc>
          <w:tcPr>
            <w:tcW w:w="806" w:type="dxa"/>
            <w:vAlign w:val="bottom"/>
          </w:tcPr>
          <w:p w:rsidR="00EA4B03" w:rsidRDefault="00EA4B03">
            <w:pPr>
              <w:pStyle w:val="ConsPlusNormal"/>
              <w:jc w:val="center"/>
            </w:pPr>
            <w:r>
              <w:t>0200</w:t>
            </w:r>
          </w:p>
        </w:tc>
        <w:tc>
          <w:tcPr>
            <w:tcW w:w="1304"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850" w:type="dxa"/>
            <w:vAlign w:val="bottom"/>
          </w:tcPr>
          <w:p w:rsidR="00EA4B03" w:rsidRDefault="00EA4B03">
            <w:pPr>
              <w:pStyle w:val="ConsPlusNormal"/>
            </w:pPr>
          </w:p>
        </w:tc>
        <w:tc>
          <w:tcPr>
            <w:tcW w:w="794" w:type="dxa"/>
            <w:vAlign w:val="bottom"/>
          </w:tcPr>
          <w:p w:rsidR="00EA4B03" w:rsidRDefault="00EA4B03">
            <w:pPr>
              <w:pStyle w:val="ConsPlusNormal"/>
            </w:pPr>
          </w:p>
        </w:tc>
        <w:tc>
          <w:tcPr>
            <w:tcW w:w="1077" w:type="dxa"/>
            <w:vAlign w:val="bottom"/>
          </w:tcPr>
          <w:p w:rsidR="00EA4B03" w:rsidRDefault="00EA4B03">
            <w:pPr>
              <w:pStyle w:val="ConsPlusNormal"/>
            </w:pPr>
          </w:p>
        </w:tc>
        <w:tc>
          <w:tcPr>
            <w:tcW w:w="907"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tcPr>
          <w:p w:rsidR="00EA4B03" w:rsidRDefault="00EA4B03">
            <w:pPr>
              <w:pStyle w:val="ConsPlusNormal"/>
            </w:pPr>
          </w:p>
        </w:tc>
        <w:tc>
          <w:tcPr>
            <w:tcW w:w="794" w:type="dxa"/>
          </w:tcPr>
          <w:p w:rsidR="00EA4B03" w:rsidRDefault="00EA4B03">
            <w:pPr>
              <w:pStyle w:val="ConsPlusNormal"/>
            </w:pPr>
          </w:p>
        </w:tc>
      </w:tr>
      <w:tr w:rsidR="00EA4B03">
        <w:tblPrEx>
          <w:tblBorders>
            <w:right w:val="single" w:sz="4" w:space="0" w:color="auto"/>
          </w:tblBorders>
        </w:tblPrEx>
        <w:tc>
          <w:tcPr>
            <w:tcW w:w="2154" w:type="dxa"/>
            <w:tcBorders>
              <w:left w:val="nil"/>
            </w:tcBorders>
          </w:tcPr>
          <w:p w:rsidR="00EA4B03" w:rsidRDefault="00EA4B03">
            <w:pPr>
              <w:pStyle w:val="ConsPlusNormal"/>
            </w:pPr>
          </w:p>
        </w:tc>
        <w:tc>
          <w:tcPr>
            <w:tcW w:w="806" w:type="dxa"/>
            <w:vAlign w:val="bottom"/>
          </w:tcPr>
          <w:p w:rsidR="00EA4B03" w:rsidRDefault="00EA4B03">
            <w:pPr>
              <w:pStyle w:val="ConsPlusNormal"/>
            </w:pPr>
          </w:p>
        </w:tc>
        <w:tc>
          <w:tcPr>
            <w:tcW w:w="1304"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850" w:type="dxa"/>
            <w:vAlign w:val="bottom"/>
          </w:tcPr>
          <w:p w:rsidR="00EA4B03" w:rsidRDefault="00EA4B03">
            <w:pPr>
              <w:pStyle w:val="ConsPlusNormal"/>
            </w:pPr>
          </w:p>
        </w:tc>
        <w:tc>
          <w:tcPr>
            <w:tcW w:w="794" w:type="dxa"/>
            <w:vAlign w:val="bottom"/>
          </w:tcPr>
          <w:p w:rsidR="00EA4B03" w:rsidRDefault="00EA4B03">
            <w:pPr>
              <w:pStyle w:val="ConsPlusNormal"/>
            </w:pPr>
          </w:p>
        </w:tc>
        <w:tc>
          <w:tcPr>
            <w:tcW w:w="1077" w:type="dxa"/>
            <w:vAlign w:val="bottom"/>
          </w:tcPr>
          <w:p w:rsidR="00EA4B03" w:rsidRDefault="00EA4B03">
            <w:pPr>
              <w:pStyle w:val="ConsPlusNormal"/>
            </w:pPr>
          </w:p>
        </w:tc>
        <w:tc>
          <w:tcPr>
            <w:tcW w:w="907"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tcPr>
          <w:p w:rsidR="00EA4B03" w:rsidRDefault="00EA4B03">
            <w:pPr>
              <w:pStyle w:val="ConsPlusNormal"/>
            </w:pPr>
          </w:p>
        </w:tc>
        <w:tc>
          <w:tcPr>
            <w:tcW w:w="794" w:type="dxa"/>
          </w:tcPr>
          <w:p w:rsidR="00EA4B03" w:rsidRDefault="00EA4B03">
            <w:pPr>
              <w:pStyle w:val="ConsPlusNormal"/>
            </w:pPr>
          </w:p>
        </w:tc>
      </w:tr>
      <w:tr w:rsidR="00EA4B03">
        <w:tblPrEx>
          <w:tblBorders>
            <w:right w:val="single" w:sz="4" w:space="0" w:color="auto"/>
          </w:tblBorders>
        </w:tblPrEx>
        <w:tc>
          <w:tcPr>
            <w:tcW w:w="2154" w:type="dxa"/>
            <w:tcBorders>
              <w:left w:val="nil"/>
              <w:bottom w:val="nil"/>
            </w:tcBorders>
          </w:tcPr>
          <w:p w:rsidR="00EA4B03" w:rsidRDefault="00EA4B03">
            <w:pPr>
              <w:pStyle w:val="ConsPlusNormal"/>
              <w:jc w:val="right"/>
            </w:pPr>
            <w:r>
              <w:t>Итого</w:t>
            </w:r>
          </w:p>
        </w:tc>
        <w:tc>
          <w:tcPr>
            <w:tcW w:w="806" w:type="dxa"/>
            <w:vAlign w:val="bottom"/>
          </w:tcPr>
          <w:p w:rsidR="00EA4B03" w:rsidRDefault="00EA4B03">
            <w:pPr>
              <w:pStyle w:val="ConsPlusNormal"/>
              <w:jc w:val="center"/>
            </w:pPr>
            <w:r>
              <w:t>9000</w:t>
            </w:r>
          </w:p>
        </w:tc>
        <w:tc>
          <w:tcPr>
            <w:tcW w:w="1304" w:type="dxa"/>
            <w:vAlign w:val="bottom"/>
          </w:tcPr>
          <w:p w:rsidR="00EA4B03" w:rsidRDefault="00EA4B03">
            <w:pPr>
              <w:pStyle w:val="ConsPlusNormal"/>
              <w:jc w:val="center"/>
            </w:pPr>
            <w:r>
              <w:t>x</w:t>
            </w: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850" w:type="dxa"/>
            <w:vAlign w:val="bottom"/>
          </w:tcPr>
          <w:p w:rsidR="00EA4B03" w:rsidRDefault="00EA4B03">
            <w:pPr>
              <w:pStyle w:val="ConsPlusNormal"/>
            </w:pPr>
          </w:p>
        </w:tc>
        <w:tc>
          <w:tcPr>
            <w:tcW w:w="794"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907" w:type="dxa"/>
            <w:vAlign w:val="bottom"/>
          </w:tcPr>
          <w:p w:rsidR="00EA4B03" w:rsidRDefault="00EA4B03">
            <w:pPr>
              <w:pStyle w:val="ConsPlusNormal"/>
            </w:pP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794" w:type="dxa"/>
            <w:vAlign w:val="bottom"/>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2.3. Расчет иных доходов от выбытия материальных запасов</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806"/>
        <w:gridCol w:w="1304"/>
        <w:gridCol w:w="850"/>
        <w:gridCol w:w="1077"/>
        <w:gridCol w:w="850"/>
        <w:gridCol w:w="794"/>
        <w:gridCol w:w="1077"/>
        <w:gridCol w:w="907"/>
        <w:gridCol w:w="850"/>
        <w:gridCol w:w="1077"/>
        <w:gridCol w:w="794"/>
      </w:tblGrid>
      <w:tr w:rsidR="00EA4B03">
        <w:tc>
          <w:tcPr>
            <w:tcW w:w="2154" w:type="dxa"/>
            <w:vMerge w:val="restart"/>
            <w:tcBorders>
              <w:left w:val="nil"/>
            </w:tcBorders>
          </w:tcPr>
          <w:p w:rsidR="00EA4B03" w:rsidRDefault="00EA4B03">
            <w:pPr>
              <w:pStyle w:val="ConsPlusNormal"/>
              <w:jc w:val="center"/>
            </w:pPr>
            <w:r>
              <w:t>Наименование показателя</w:t>
            </w:r>
          </w:p>
        </w:tc>
        <w:tc>
          <w:tcPr>
            <w:tcW w:w="806" w:type="dxa"/>
            <w:vMerge w:val="restart"/>
          </w:tcPr>
          <w:p w:rsidR="00EA4B03" w:rsidRDefault="00EA4B03">
            <w:pPr>
              <w:pStyle w:val="ConsPlusNormal"/>
              <w:jc w:val="center"/>
            </w:pPr>
            <w:r>
              <w:t>Код строки</w:t>
            </w:r>
          </w:p>
        </w:tc>
        <w:tc>
          <w:tcPr>
            <w:tcW w:w="1304" w:type="dxa"/>
            <w:vMerge w:val="restart"/>
          </w:tcPr>
          <w:p w:rsidR="00EA4B03" w:rsidRDefault="00EA4B03">
            <w:pPr>
              <w:pStyle w:val="ConsPlusNormal"/>
              <w:jc w:val="center"/>
            </w:pPr>
            <w:r>
              <w:t>Наименование единицы измерения</w:t>
            </w:r>
          </w:p>
        </w:tc>
        <w:tc>
          <w:tcPr>
            <w:tcW w:w="2777" w:type="dxa"/>
            <w:gridSpan w:val="3"/>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2778" w:type="dxa"/>
            <w:gridSpan w:val="3"/>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2721" w:type="dxa"/>
            <w:gridSpan w:val="3"/>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154" w:type="dxa"/>
            <w:vMerge/>
            <w:tcBorders>
              <w:left w:val="nil"/>
            </w:tcBorders>
          </w:tcPr>
          <w:p w:rsidR="00EA4B03" w:rsidRDefault="00EA4B03">
            <w:pPr>
              <w:pStyle w:val="ConsPlusNormal"/>
            </w:pPr>
          </w:p>
        </w:tc>
        <w:tc>
          <w:tcPr>
            <w:tcW w:w="806" w:type="dxa"/>
            <w:vMerge/>
          </w:tcPr>
          <w:p w:rsidR="00EA4B03" w:rsidRDefault="00EA4B03">
            <w:pPr>
              <w:pStyle w:val="ConsPlusNormal"/>
            </w:pPr>
          </w:p>
        </w:tc>
        <w:tc>
          <w:tcPr>
            <w:tcW w:w="1304" w:type="dxa"/>
            <w:vMerge/>
          </w:tcPr>
          <w:p w:rsidR="00EA4B03" w:rsidRDefault="00EA4B03">
            <w:pPr>
              <w:pStyle w:val="ConsPlusNormal"/>
            </w:pPr>
          </w:p>
        </w:tc>
        <w:tc>
          <w:tcPr>
            <w:tcW w:w="850" w:type="dxa"/>
          </w:tcPr>
          <w:p w:rsidR="00EA4B03" w:rsidRDefault="00EA4B03">
            <w:pPr>
              <w:pStyle w:val="ConsPlusNormal"/>
              <w:jc w:val="center"/>
            </w:pPr>
            <w:r>
              <w:t>цена, руб/ед</w:t>
            </w:r>
          </w:p>
        </w:tc>
        <w:tc>
          <w:tcPr>
            <w:tcW w:w="1077" w:type="dxa"/>
          </w:tcPr>
          <w:p w:rsidR="00EA4B03" w:rsidRDefault="00EA4B03">
            <w:pPr>
              <w:pStyle w:val="ConsPlusNormal"/>
              <w:jc w:val="center"/>
            </w:pPr>
            <w:r>
              <w:t>количество</w:t>
            </w:r>
          </w:p>
        </w:tc>
        <w:tc>
          <w:tcPr>
            <w:tcW w:w="850" w:type="dxa"/>
          </w:tcPr>
          <w:p w:rsidR="00EA4B03" w:rsidRDefault="00EA4B03">
            <w:pPr>
              <w:pStyle w:val="ConsPlusNormal"/>
              <w:jc w:val="center"/>
            </w:pPr>
            <w:r>
              <w:t>сумма</w:t>
            </w:r>
          </w:p>
        </w:tc>
        <w:tc>
          <w:tcPr>
            <w:tcW w:w="794" w:type="dxa"/>
          </w:tcPr>
          <w:p w:rsidR="00EA4B03" w:rsidRDefault="00EA4B03">
            <w:pPr>
              <w:pStyle w:val="ConsPlusNormal"/>
              <w:jc w:val="center"/>
            </w:pPr>
            <w:r>
              <w:t>цена, руб/ед</w:t>
            </w:r>
          </w:p>
        </w:tc>
        <w:tc>
          <w:tcPr>
            <w:tcW w:w="1077" w:type="dxa"/>
          </w:tcPr>
          <w:p w:rsidR="00EA4B03" w:rsidRDefault="00EA4B03">
            <w:pPr>
              <w:pStyle w:val="ConsPlusNormal"/>
              <w:jc w:val="center"/>
            </w:pPr>
            <w:r>
              <w:t>количество</w:t>
            </w:r>
          </w:p>
        </w:tc>
        <w:tc>
          <w:tcPr>
            <w:tcW w:w="907" w:type="dxa"/>
          </w:tcPr>
          <w:p w:rsidR="00EA4B03" w:rsidRDefault="00EA4B03">
            <w:pPr>
              <w:pStyle w:val="ConsPlusNormal"/>
              <w:jc w:val="center"/>
            </w:pPr>
            <w:r>
              <w:t>сумма</w:t>
            </w:r>
          </w:p>
        </w:tc>
        <w:tc>
          <w:tcPr>
            <w:tcW w:w="850" w:type="dxa"/>
          </w:tcPr>
          <w:p w:rsidR="00EA4B03" w:rsidRDefault="00EA4B03">
            <w:pPr>
              <w:pStyle w:val="ConsPlusNormal"/>
              <w:jc w:val="center"/>
            </w:pPr>
            <w:r>
              <w:t>цена, руб/ед</w:t>
            </w:r>
          </w:p>
        </w:tc>
        <w:tc>
          <w:tcPr>
            <w:tcW w:w="1077" w:type="dxa"/>
          </w:tcPr>
          <w:p w:rsidR="00EA4B03" w:rsidRDefault="00EA4B03">
            <w:pPr>
              <w:pStyle w:val="ConsPlusNormal"/>
              <w:jc w:val="center"/>
            </w:pPr>
            <w:r>
              <w:t>количество</w:t>
            </w:r>
          </w:p>
        </w:tc>
        <w:tc>
          <w:tcPr>
            <w:tcW w:w="794" w:type="dxa"/>
            <w:tcBorders>
              <w:right w:val="nil"/>
            </w:tcBorders>
          </w:tcPr>
          <w:p w:rsidR="00EA4B03" w:rsidRDefault="00EA4B03">
            <w:pPr>
              <w:pStyle w:val="ConsPlusNormal"/>
              <w:jc w:val="center"/>
            </w:pPr>
            <w:r>
              <w:t>сумма</w:t>
            </w:r>
          </w:p>
        </w:tc>
      </w:tr>
      <w:tr w:rsidR="00EA4B03">
        <w:tc>
          <w:tcPr>
            <w:tcW w:w="2154" w:type="dxa"/>
            <w:tcBorders>
              <w:left w:val="nil"/>
            </w:tcBorders>
          </w:tcPr>
          <w:p w:rsidR="00EA4B03" w:rsidRDefault="00EA4B03">
            <w:pPr>
              <w:pStyle w:val="ConsPlusNormal"/>
              <w:jc w:val="center"/>
            </w:pPr>
            <w:r>
              <w:t>1</w:t>
            </w:r>
          </w:p>
        </w:tc>
        <w:tc>
          <w:tcPr>
            <w:tcW w:w="806" w:type="dxa"/>
          </w:tcPr>
          <w:p w:rsidR="00EA4B03" w:rsidRDefault="00EA4B03">
            <w:pPr>
              <w:pStyle w:val="ConsPlusNormal"/>
              <w:jc w:val="center"/>
            </w:pPr>
            <w:r>
              <w:t>2</w:t>
            </w:r>
          </w:p>
        </w:tc>
        <w:tc>
          <w:tcPr>
            <w:tcW w:w="1304" w:type="dxa"/>
          </w:tcPr>
          <w:p w:rsidR="00EA4B03" w:rsidRDefault="00EA4B03">
            <w:pPr>
              <w:pStyle w:val="ConsPlusNormal"/>
              <w:jc w:val="center"/>
            </w:pPr>
            <w:r>
              <w:t>3</w:t>
            </w:r>
          </w:p>
        </w:tc>
        <w:tc>
          <w:tcPr>
            <w:tcW w:w="850" w:type="dxa"/>
          </w:tcPr>
          <w:p w:rsidR="00EA4B03" w:rsidRDefault="00EA4B03">
            <w:pPr>
              <w:pStyle w:val="ConsPlusNormal"/>
              <w:jc w:val="center"/>
            </w:pPr>
            <w:r>
              <w:t>4</w:t>
            </w:r>
          </w:p>
        </w:tc>
        <w:tc>
          <w:tcPr>
            <w:tcW w:w="1077" w:type="dxa"/>
          </w:tcPr>
          <w:p w:rsidR="00EA4B03" w:rsidRDefault="00EA4B03">
            <w:pPr>
              <w:pStyle w:val="ConsPlusNormal"/>
              <w:jc w:val="center"/>
            </w:pPr>
            <w:r>
              <w:t>5</w:t>
            </w:r>
          </w:p>
        </w:tc>
        <w:tc>
          <w:tcPr>
            <w:tcW w:w="850" w:type="dxa"/>
          </w:tcPr>
          <w:p w:rsidR="00EA4B03" w:rsidRDefault="00EA4B03">
            <w:pPr>
              <w:pStyle w:val="ConsPlusNormal"/>
              <w:jc w:val="center"/>
            </w:pPr>
            <w:r>
              <w:t>6</w:t>
            </w:r>
          </w:p>
        </w:tc>
        <w:tc>
          <w:tcPr>
            <w:tcW w:w="794" w:type="dxa"/>
          </w:tcPr>
          <w:p w:rsidR="00EA4B03" w:rsidRDefault="00EA4B03">
            <w:pPr>
              <w:pStyle w:val="ConsPlusNormal"/>
              <w:jc w:val="center"/>
            </w:pPr>
            <w:r>
              <w:t>7</w:t>
            </w:r>
          </w:p>
        </w:tc>
        <w:tc>
          <w:tcPr>
            <w:tcW w:w="1077" w:type="dxa"/>
          </w:tcPr>
          <w:p w:rsidR="00EA4B03" w:rsidRDefault="00EA4B03">
            <w:pPr>
              <w:pStyle w:val="ConsPlusNormal"/>
              <w:jc w:val="center"/>
            </w:pPr>
            <w:r>
              <w:t>8</w:t>
            </w:r>
          </w:p>
        </w:tc>
        <w:tc>
          <w:tcPr>
            <w:tcW w:w="907" w:type="dxa"/>
          </w:tcPr>
          <w:p w:rsidR="00EA4B03" w:rsidRDefault="00EA4B03">
            <w:pPr>
              <w:pStyle w:val="ConsPlusNormal"/>
              <w:jc w:val="center"/>
            </w:pPr>
            <w:r>
              <w:t>9</w:t>
            </w:r>
          </w:p>
        </w:tc>
        <w:tc>
          <w:tcPr>
            <w:tcW w:w="850" w:type="dxa"/>
          </w:tcPr>
          <w:p w:rsidR="00EA4B03" w:rsidRDefault="00EA4B03">
            <w:pPr>
              <w:pStyle w:val="ConsPlusNormal"/>
              <w:jc w:val="center"/>
            </w:pPr>
            <w:r>
              <w:t>10</w:t>
            </w:r>
          </w:p>
        </w:tc>
        <w:tc>
          <w:tcPr>
            <w:tcW w:w="1077" w:type="dxa"/>
          </w:tcPr>
          <w:p w:rsidR="00EA4B03" w:rsidRDefault="00EA4B03">
            <w:pPr>
              <w:pStyle w:val="ConsPlusNormal"/>
              <w:jc w:val="center"/>
            </w:pPr>
            <w:r>
              <w:t>11</w:t>
            </w:r>
          </w:p>
        </w:tc>
        <w:tc>
          <w:tcPr>
            <w:tcW w:w="794" w:type="dxa"/>
            <w:tcBorders>
              <w:right w:val="nil"/>
            </w:tcBorders>
          </w:tcPr>
          <w:p w:rsidR="00EA4B03" w:rsidRDefault="00EA4B03">
            <w:pPr>
              <w:pStyle w:val="ConsPlusNormal"/>
              <w:jc w:val="center"/>
            </w:pPr>
            <w:r>
              <w:t>12</w:t>
            </w:r>
          </w:p>
        </w:tc>
      </w:tr>
      <w:tr w:rsidR="00EA4B03">
        <w:tblPrEx>
          <w:tblBorders>
            <w:right w:val="single" w:sz="4" w:space="0" w:color="auto"/>
          </w:tblBorders>
        </w:tblPrEx>
        <w:tc>
          <w:tcPr>
            <w:tcW w:w="2154" w:type="dxa"/>
            <w:tcBorders>
              <w:left w:val="nil"/>
            </w:tcBorders>
          </w:tcPr>
          <w:p w:rsidR="00EA4B03" w:rsidRDefault="00EA4B03">
            <w:pPr>
              <w:pStyle w:val="ConsPlusNormal"/>
            </w:pPr>
          </w:p>
        </w:tc>
        <w:tc>
          <w:tcPr>
            <w:tcW w:w="806" w:type="dxa"/>
            <w:vAlign w:val="bottom"/>
          </w:tcPr>
          <w:p w:rsidR="00EA4B03" w:rsidRDefault="00EA4B03">
            <w:pPr>
              <w:pStyle w:val="ConsPlusNormal"/>
              <w:jc w:val="center"/>
            </w:pPr>
            <w:r>
              <w:t>0100</w:t>
            </w:r>
          </w:p>
        </w:tc>
        <w:tc>
          <w:tcPr>
            <w:tcW w:w="1304"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850" w:type="dxa"/>
            <w:vAlign w:val="bottom"/>
          </w:tcPr>
          <w:p w:rsidR="00EA4B03" w:rsidRDefault="00EA4B03">
            <w:pPr>
              <w:pStyle w:val="ConsPlusNormal"/>
            </w:pPr>
          </w:p>
        </w:tc>
        <w:tc>
          <w:tcPr>
            <w:tcW w:w="794" w:type="dxa"/>
            <w:vAlign w:val="bottom"/>
          </w:tcPr>
          <w:p w:rsidR="00EA4B03" w:rsidRDefault="00EA4B03">
            <w:pPr>
              <w:pStyle w:val="ConsPlusNormal"/>
            </w:pPr>
          </w:p>
        </w:tc>
        <w:tc>
          <w:tcPr>
            <w:tcW w:w="1077" w:type="dxa"/>
            <w:vAlign w:val="bottom"/>
          </w:tcPr>
          <w:p w:rsidR="00EA4B03" w:rsidRDefault="00EA4B03">
            <w:pPr>
              <w:pStyle w:val="ConsPlusNormal"/>
            </w:pPr>
          </w:p>
        </w:tc>
        <w:tc>
          <w:tcPr>
            <w:tcW w:w="907"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794" w:type="dxa"/>
            <w:vAlign w:val="bottom"/>
          </w:tcPr>
          <w:p w:rsidR="00EA4B03" w:rsidRDefault="00EA4B03">
            <w:pPr>
              <w:pStyle w:val="ConsPlusNormal"/>
            </w:pPr>
          </w:p>
        </w:tc>
      </w:tr>
      <w:tr w:rsidR="00EA4B03">
        <w:tblPrEx>
          <w:tblBorders>
            <w:right w:val="single" w:sz="4" w:space="0" w:color="auto"/>
          </w:tblBorders>
        </w:tblPrEx>
        <w:tc>
          <w:tcPr>
            <w:tcW w:w="2154" w:type="dxa"/>
            <w:tcBorders>
              <w:left w:val="nil"/>
            </w:tcBorders>
          </w:tcPr>
          <w:p w:rsidR="00EA4B03" w:rsidRDefault="00EA4B03">
            <w:pPr>
              <w:pStyle w:val="ConsPlusNormal"/>
            </w:pPr>
          </w:p>
        </w:tc>
        <w:tc>
          <w:tcPr>
            <w:tcW w:w="806" w:type="dxa"/>
            <w:vAlign w:val="bottom"/>
          </w:tcPr>
          <w:p w:rsidR="00EA4B03" w:rsidRDefault="00EA4B03">
            <w:pPr>
              <w:pStyle w:val="ConsPlusNormal"/>
              <w:jc w:val="center"/>
            </w:pPr>
            <w:r>
              <w:t>0200</w:t>
            </w:r>
          </w:p>
        </w:tc>
        <w:tc>
          <w:tcPr>
            <w:tcW w:w="1304"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850" w:type="dxa"/>
            <w:vAlign w:val="bottom"/>
          </w:tcPr>
          <w:p w:rsidR="00EA4B03" w:rsidRDefault="00EA4B03">
            <w:pPr>
              <w:pStyle w:val="ConsPlusNormal"/>
            </w:pPr>
          </w:p>
        </w:tc>
        <w:tc>
          <w:tcPr>
            <w:tcW w:w="794" w:type="dxa"/>
            <w:vAlign w:val="bottom"/>
          </w:tcPr>
          <w:p w:rsidR="00EA4B03" w:rsidRDefault="00EA4B03">
            <w:pPr>
              <w:pStyle w:val="ConsPlusNormal"/>
            </w:pPr>
          </w:p>
        </w:tc>
        <w:tc>
          <w:tcPr>
            <w:tcW w:w="1077" w:type="dxa"/>
            <w:vAlign w:val="bottom"/>
          </w:tcPr>
          <w:p w:rsidR="00EA4B03" w:rsidRDefault="00EA4B03">
            <w:pPr>
              <w:pStyle w:val="ConsPlusNormal"/>
            </w:pPr>
          </w:p>
        </w:tc>
        <w:tc>
          <w:tcPr>
            <w:tcW w:w="907"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794" w:type="dxa"/>
            <w:vAlign w:val="bottom"/>
          </w:tcPr>
          <w:p w:rsidR="00EA4B03" w:rsidRDefault="00EA4B03">
            <w:pPr>
              <w:pStyle w:val="ConsPlusNormal"/>
            </w:pPr>
          </w:p>
        </w:tc>
      </w:tr>
      <w:tr w:rsidR="00EA4B03">
        <w:tblPrEx>
          <w:tblBorders>
            <w:right w:val="single" w:sz="4" w:space="0" w:color="auto"/>
          </w:tblBorders>
        </w:tblPrEx>
        <w:tc>
          <w:tcPr>
            <w:tcW w:w="2154" w:type="dxa"/>
            <w:tcBorders>
              <w:left w:val="nil"/>
            </w:tcBorders>
          </w:tcPr>
          <w:p w:rsidR="00EA4B03" w:rsidRDefault="00EA4B03">
            <w:pPr>
              <w:pStyle w:val="ConsPlusNormal"/>
            </w:pPr>
          </w:p>
        </w:tc>
        <w:tc>
          <w:tcPr>
            <w:tcW w:w="806" w:type="dxa"/>
            <w:vAlign w:val="bottom"/>
          </w:tcPr>
          <w:p w:rsidR="00EA4B03" w:rsidRDefault="00EA4B03">
            <w:pPr>
              <w:pStyle w:val="ConsPlusNormal"/>
            </w:pPr>
          </w:p>
        </w:tc>
        <w:tc>
          <w:tcPr>
            <w:tcW w:w="1304"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850" w:type="dxa"/>
            <w:vAlign w:val="bottom"/>
          </w:tcPr>
          <w:p w:rsidR="00EA4B03" w:rsidRDefault="00EA4B03">
            <w:pPr>
              <w:pStyle w:val="ConsPlusNormal"/>
            </w:pPr>
          </w:p>
        </w:tc>
        <w:tc>
          <w:tcPr>
            <w:tcW w:w="794" w:type="dxa"/>
            <w:vAlign w:val="bottom"/>
          </w:tcPr>
          <w:p w:rsidR="00EA4B03" w:rsidRDefault="00EA4B03">
            <w:pPr>
              <w:pStyle w:val="ConsPlusNormal"/>
            </w:pPr>
          </w:p>
        </w:tc>
        <w:tc>
          <w:tcPr>
            <w:tcW w:w="1077" w:type="dxa"/>
            <w:vAlign w:val="bottom"/>
          </w:tcPr>
          <w:p w:rsidR="00EA4B03" w:rsidRDefault="00EA4B03">
            <w:pPr>
              <w:pStyle w:val="ConsPlusNormal"/>
            </w:pPr>
          </w:p>
        </w:tc>
        <w:tc>
          <w:tcPr>
            <w:tcW w:w="907"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794" w:type="dxa"/>
            <w:vAlign w:val="bottom"/>
          </w:tcPr>
          <w:p w:rsidR="00EA4B03" w:rsidRDefault="00EA4B03">
            <w:pPr>
              <w:pStyle w:val="ConsPlusNormal"/>
            </w:pPr>
          </w:p>
        </w:tc>
      </w:tr>
      <w:tr w:rsidR="00EA4B03">
        <w:tblPrEx>
          <w:tblBorders>
            <w:right w:val="single" w:sz="4" w:space="0" w:color="auto"/>
          </w:tblBorders>
        </w:tblPrEx>
        <w:tc>
          <w:tcPr>
            <w:tcW w:w="2154" w:type="dxa"/>
            <w:tcBorders>
              <w:left w:val="nil"/>
              <w:bottom w:val="nil"/>
            </w:tcBorders>
          </w:tcPr>
          <w:p w:rsidR="00EA4B03" w:rsidRDefault="00EA4B03">
            <w:pPr>
              <w:pStyle w:val="ConsPlusNormal"/>
              <w:jc w:val="right"/>
            </w:pPr>
            <w:r>
              <w:t>Итого</w:t>
            </w:r>
          </w:p>
        </w:tc>
        <w:tc>
          <w:tcPr>
            <w:tcW w:w="806" w:type="dxa"/>
            <w:vAlign w:val="bottom"/>
          </w:tcPr>
          <w:p w:rsidR="00EA4B03" w:rsidRDefault="00EA4B03">
            <w:pPr>
              <w:pStyle w:val="ConsPlusNormal"/>
              <w:jc w:val="center"/>
            </w:pPr>
            <w:r>
              <w:t>9000</w:t>
            </w:r>
          </w:p>
        </w:tc>
        <w:tc>
          <w:tcPr>
            <w:tcW w:w="1304" w:type="dxa"/>
            <w:vAlign w:val="bottom"/>
          </w:tcPr>
          <w:p w:rsidR="00EA4B03" w:rsidRDefault="00EA4B03">
            <w:pPr>
              <w:pStyle w:val="ConsPlusNormal"/>
              <w:jc w:val="center"/>
            </w:pPr>
            <w:r>
              <w:t>x</w:t>
            </w: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850" w:type="dxa"/>
            <w:vAlign w:val="bottom"/>
          </w:tcPr>
          <w:p w:rsidR="00EA4B03" w:rsidRDefault="00EA4B03">
            <w:pPr>
              <w:pStyle w:val="ConsPlusNormal"/>
            </w:pPr>
          </w:p>
        </w:tc>
        <w:tc>
          <w:tcPr>
            <w:tcW w:w="794"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907" w:type="dxa"/>
            <w:vAlign w:val="bottom"/>
          </w:tcPr>
          <w:p w:rsidR="00EA4B03" w:rsidRDefault="00EA4B03">
            <w:pPr>
              <w:pStyle w:val="ConsPlusNormal"/>
            </w:pP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794" w:type="dxa"/>
            <w:vAlign w:val="bottom"/>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3.  Справочно:  соотношение плановых показателей поступлений и поступлений,</w:t>
      </w:r>
    </w:p>
    <w:p w:rsidR="00EA4B03" w:rsidRDefault="00EA4B03">
      <w:pPr>
        <w:pStyle w:val="ConsPlusNonformat"/>
        <w:jc w:val="both"/>
      </w:pPr>
      <w:r>
        <w:t xml:space="preserve">полученных в предшествующих отчетных периодах </w:t>
      </w:r>
      <w:hyperlink w:anchor="P2637">
        <w:r>
          <w:rPr>
            <w:color w:val="0000FF"/>
          </w:rPr>
          <w:t>&lt;2.2&gt;</w:t>
        </w:r>
      </w:hyperlink>
    </w:p>
    <w:p w:rsidR="00EA4B03" w:rsidRDefault="00EA4B03">
      <w:pPr>
        <w:pStyle w:val="ConsPlusNormal"/>
        <w:jc w:val="both"/>
      </w:pPr>
    </w:p>
    <w:tbl>
      <w:tblPr>
        <w:tblW w:w="5000" w:type="pct"/>
        <w:tblBorders>
          <w:top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91"/>
        <w:gridCol w:w="557"/>
        <w:gridCol w:w="555"/>
        <w:gridCol w:w="911"/>
        <w:gridCol w:w="795"/>
        <w:gridCol w:w="554"/>
        <w:gridCol w:w="910"/>
        <w:gridCol w:w="794"/>
        <w:gridCol w:w="554"/>
        <w:gridCol w:w="910"/>
        <w:gridCol w:w="794"/>
        <w:gridCol w:w="910"/>
        <w:gridCol w:w="794"/>
        <w:gridCol w:w="877"/>
        <w:gridCol w:w="910"/>
        <w:gridCol w:w="794"/>
        <w:gridCol w:w="877"/>
        <w:gridCol w:w="910"/>
        <w:gridCol w:w="794"/>
        <w:gridCol w:w="877"/>
      </w:tblGrid>
      <w:tr w:rsidR="00EA4B03">
        <w:tc>
          <w:tcPr>
            <w:tcW w:w="1077" w:type="dxa"/>
            <w:vMerge w:val="restart"/>
            <w:tcBorders>
              <w:left w:val="nil"/>
            </w:tcBorders>
          </w:tcPr>
          <w:p w:rsidR="00EA4B03" w:rsidRDefault="00EA4B03">
            <w:pPr>
              <w:pStyle w:val="ConsPlusNormal"/>
              <w:jc w:val="center"/>
            </w:pPr>
            <w:r>
              <w:t>Наименование показател</w:t>
            </w:r>
            <w:r>
              <w:lastRenderedPageBreak/>
              <w:t xml:space="preserve">я </w:t>
            </w:r>
            <w:hyperlink w:anchor="P2637">
              <w:r>
                <w:rPr>
                  <w:color w:val="0000FF"/>
                </w:rPr>
                <w:t>&lt;2.2&gt;</w:t>
              </w:r>
            </w:hyperlink>
          </w:p>
        </w:tc>
        <w:tc>
          <w:tcPr>
            <w:tcW w:w="850" w:type="dxa"/>
            <w:vMerge w:val="restart"/>
          </w:tcPr>
          <w:p w:rsidR="00EA4B03" w:rsidRDefault="00EA4B03">
            <w:pPr>
              <w:pStyle w:val="ConsPlusNormal"/>
              <w:jc w:val="center"/>
            </w:pPr>
            <w:r>
              <w:lastRenderedPageBreak/>
              <w:t>Код строки</w:t>
            </w:r>
          </w:p>
        </w:tc>
        <w:tc>
          <w:tcPr>
            <w:tcW w:w="7368" w:type="dxa"/>
            <w:gridSpan w:val="9"/>
          </w:tcPr>
          <w:p w:rsidR="00EA4B03" w:rsidRDefault="00EA4B03">
            <w:pPr>
              <w:pStyle w:val="ConsPlusNormal"/>
              <w:jc w:val="center"/>
            </w:pPr>
            <w:r>
              <w:t>Значения показателей исполнения плана финансово-хозяйственной деятельности по доходам за финансовые годы, предшествующие текущему</w:t>
            </w:r>
          </w:p>
        </w:tc>
        <w:tc>
          <w:tcPr>
            <w:tcW w:w="7539" w:type="dxa"/>
            <w:gridSpan w:val="9"/>
          </w:tcPr>
          <w:p w:rsidR="00EA4B03" w:rsidRDefault="00EA4B03">
            <w:pPr>
              <w:pStyle w:val="ConsPlusNormal"/>
              <w:jc w:val="center"/>
            </w:pPr>
            <w:r>
              <w:t xml:space="preserve">Изменение (увеличение, уменьшение) планируемых показателей по доходам по отношению к отчетному финансовому году </w:t>
            </w:r>
            <w:hyperlink w:anchor="P2647">
              <w:r>
                <w:rPr>
                  <w:color w:val="0000FF"/>
                </w:rPr>
                <w:t>&lt;2.6&gt;</w:t>
              </w:r>
            </w:hyperlink>
          </w:p>
        </w:tc>
      </w:tr>
      <w:tr w:rsidR="00EA4B03">
        <w:tc>
          <w:tcPr>
            <w:tcW w:w="0" w:type="auto"/>
            <w:vMerge/>
            <w:tcBorders>
              <w:left w:val="nil"/>
            </w:tcBorders>
          </w:tcPr>
          <w:p w:rsidR="00EA4B03" w:rsidRDefault="00EA4B03">
            <w:pPr>
              <w:pStyle w:val="ConsPlusNormal"/>
            </w:pPr>
          </w:p>
        </w:tc>
        <w:tc>
          <w:tcPr>
            <w:tcW w:w="0" w:type="auto"/>
            <w:vMerge/>
          </w:tcPr>
          <w:p w:rsidR="00EA4B03" w:rsidRDefault="00EA4B03">
            <w:pPr>
              <w:pStyle w:val="ConsPlusNormal"/>
            </w:pPr>
          </w:p>
        </w:tc>
        <w:tc>
          <w:tcPr>
            <w:tcW w:w="2437" w:type="dxa"/>
            <w:gridSpan w:val="3"/>
          </w:tcPr>
          <w:p w:rsidR="00EA4B03" w:rsidRDefault="00EA4B03">
            <w:pPr>
              <w:pStyle w:val="ConsPlusNormal"/>
              <w:jc w:val="center"/>
            </w:pPr>
            <w:r>
              <w:t>за 20__ год</w:t>
            </w:r>
          </w:p>
          <w:p w:rsidR="00EA4B03" w:rsidRDefault="00EA4B03">
            <w:pPr>
              <w:pStyle w:val="ConsPlusNormal"/>
              <w:jc w:val="center"/>
            </w:pPr>
            <w:r>
              <w:t>(отчетный финансовый год)</w:t>
            </w:r>
          </w:p>
        </w:tc>
        <w:tc>
          <w:tcPr>
            <w:tcW w:w="2494" w:type="dxa"/>
            <w:gridSpan w:val="3"/>
          </w:tcPr>
          <w:p w:rsidR="00EA4B03" w:rsidRDefault="00EA4B03">
            <w:pPr>
              <w:pStyle w:val="ConsPlusNormal"/>
              <w:jc w:val="center"/>
            </w:pPr>
            <w:r>
              <w:t>за 20__ год</w:t>
            </w:r>
          </w:p>
          <w:p w:rsidR="00EA4B03" w:rsidRDefault="00EA4B03">
            <w:pPr>
              <w:pStyle w:val="ConsPlusNormal"/>
              <w:jc w:val="center"/>
            </w:pPr>
            <w:r>
              <w:t>(отчетный финансовый год)</w:t>
            </w:r>
          </w:p>
        </w:tc>
        <w:tc>
          <w:tcPr>
            <w:tcW w:w="2437" w:type="dxa"/>
            <w:gridSpan w:val="3"/>
          </w:tcPr>
          <w:p w:rsidR="00EA4B03" w:rsidRDefault="00EA4B03">
            <w:pPr>
              <w:pStyle w:val="ConsPlusNormal"/>
              <w:jc w:val="center"/>
            </w:pPr>
            <w:r>
              <w:t>за 20__ год</w:t>
            </w:r>
          </w:p>
          <w:p w:rsidR="00EA4B03" w:rsidRDefault="00EA4B03">
            <w:pPr>
              <w:pStyle w:val="ConsPlusNormal"/>
              <w:jc w:val="center"/>
            </w:pPr>
            <w:r>
              <w:t>(отчетный финансовый год)</w:t>
            </w:r>
          </w:p>
        </w:tc>
        <w:tc>
          <w:tcPr>
            <w:tcW w:w="2551" w:type="dxa"/>
            <w:gridSpan w:val="3"/>
          </w:tcPr>
          <w:p w:rsidR="00EA4B03" w:rsidRDefault="00EA4B03">
            <w:pPr>
              <w:pStyle w:val="ConsPlusNormal"/>
              <w:jc w:val="center"/>
            </w:pPr>
            <w:r>
              <w:t>20__ год</w:t>
            </w:r>
          </w:p>
          <w:p w:rsidR="00EA4B03" w:rsidRDefault="00EA4B03">
            <w:pPr>
              <w:pStyle w:val="ConsPlusNormal"/>
              <w:jc w:val="center"/>
            </w:pPr>
            <w:r>
              <w:t>(текущий финансовый год)</w:t>
            </w:r>
          </w:p>
        </w:tc>
        <w:tc>
          <w:tcPr>
            <w:tcW w:w="2494" w:type="dxa"/>
            <w:gridSpan w:val="3"/>
          </w:tcPr>
          <w:p w:rsidR="00EA4B03" w:rsidRDefault="00EA4B03">
            <w:pPr>
              <w:pStyle w:val="ConsPlusNormal"/>
              <w:jc w:val="center"/>
            </w:pPr>
            <w:r>
              <w:t>20__ год</w:t>
            </w:r>
          </w:p>
          <w:p w:rsidR="00EA4B03" w:rsidRDefault="00EA4B03">
            <w:pPr>
              <w:pStyle w:val="ConsPlusNormal"/>
              <w:jc w:val="center"/>
            </w:pPr>
            <w:r>
              <w:t>(первый год планового периода)</w:t>
            </w:r>
          </w:p>
        </w:tc>
        <w:tc>
          <w:tcPr>
            <w:tcW w:w="2494" w:type="dxa"/>
            <w:gridSpan w:val="3"/>
          </w:tcPr>
          <w:p w:rsidR="00EA4B03" w:rsidRDefault="00EA4B03">
            <w:pPr>
              <w:pStyle w:val="ConsPlusNormal"/>
              <w:jc w:val="center"/>
            </w:pPr>
            <w:r>
              <w:t>20__ год</w:t>
            </w:r>
          </w:p>
          <w:p w:rsidR="00EA4B03" w:rsidRDefault="00EA4B03">
            <w:pPr>
              <w:pStyle w:val="ConsPlusNormal"/>
              <w:jc w:val="center"/>
            </w:pPr>
            <w:r>
              <w:t>(второй год планового периода)</w:t>
            </w:r>
          </w:p>
        </w:tc>
      </w:tr>
      <w:tr w:rsidR="00EA4B03">
        <w:tc>
          <w:tcPr>
            <w:tcW w:w="0" w:type="auto"/>
            <w:vMerge/>
            <w:tcBorders>
              <w:left w:val="nil"/>
            </w:tcBorders>
          </w:tcPr>
          <w:p w:rsidR="00EA4B03" w:rsidRDefault="00EA4B03">
            <w:pPr>
              <w:pStyle w:val="ConsPlusNormal"/>
            </w:pPr>
          </w:p>
        </w:tc>
        <w:tc>
          <w:tcPr>
            <w:tcW w:w="0" w:type="auto"/>
            <w:vMerge/>
          </w:tcPr>
          <w:p w:rsidR="00EA4B03" w:rsidRDefault="00EA4B03">
            <w:pPr>
              <w:pStyle w:val="ConsPlusNormal"/>
            </w:pPr>
          </w:p>
        </w:tc>
        <w:tc>
          <w:tcPr>
            <w:tcW w:w="737" w:type="dxa"/>
          </w:tcPr>
          <w:p w:rsidR="00EA4B03" w:rsidRDefault="00EA4B03">
            <w:pPr>
              <w:pStyle w:val="ConsPlusNormal"/>
              <w:jc w:val="center"/>
            </w:pPr>
            <w:r>
              <w:t xml:space="preserve">доход, руб </w:t>
            </w:r>
            <w:hyperlink w:anchor="P2639">
              <w:r>
                <w:rPr>
                  <w:color w:val="0000FF"/>
                </w:rPr>
                <w:t>&lt;2.3&gt;</w:t>
              </w:r>
            </w:hyperlink>
          </w:p>
        </w:tc>
        <w:tc>
          <w:tcPr>
            <w:tcW w:w="850" w:type="dxa"/>
          </w:tcPr>
          <w:p w:rsidR="00EA4B03" w:rsidRDefault="00EA4B03">
            <w:pPr>
              <w:pStyle w:val="ConsPlusNormal"/>
              <w:jc w:val="center"/>
            </w:pPr>
            <w:r>
              <w:t xml:space="preserve">изменение (в абсолютных величинах) </w:t>
            </w:r>
            <w:hyperlink w:anchor="P2641">
              <w:r>
                <w:rPr>
                  <w:color w:val="0000FF"/>
                </w:rPr>
                <w:t>&lt;2.4&gt;</w:t>
              </w:r>
            </w:hyperlink>
          </w:p>
        </w:tc>
        <w:tc>
          <w:tcPr>
            <w:tcW w:w="850" w:type="dxa"/>
          </w:tcPr>
          <w:p w:rsidR="00EA4B03" w:rsidRDefault="00EA4B03">
            <w:pPr>
              <w:pStyle w:val="ConsPlusNormal"/>
              <w:jc w:val="center"/>
            </w:pPr>
            <w:r>
              <w:t xml:space="preserve">в процентах </w:t>
            </w:r>
            <w:hyperlink w:anchor="P2644">
              <w:r>
                <w:rPr>
                  <w:color w:val="0000FF"/>
                </w:rPr>
                <w:t>&lt;2.5&gt;</w:t>
              </w:r>
            </w:hyperlink>
          </w:p>
        </w:tc>
        <w:tc>
          <w:tcPr>
            <w:tcW w:w="737" w:type="dxa"/>
          </w:tcPr>
          <w:p w:rsidR="00EA4B03" w:rsidRDefault="00EA4B03">
            <w:pPr>
              <w:pStyle w:val="ConsPlusNormal"/>
              <w:jc w:val="center"/>
            </w:pPr>
            <w:r>
              <w:t xml:space="preserve">доход, руб </w:t>
            </w:r>
            <w:hyperlink w:anchor="P2639">
              <w:r>
                <w:rPr>
                  <w:color w:val="0000FF"/>
                </w:rPr>
                <w:t>&lt;2.3&gt;</w:t>
              </w:r>
            </w:hyperlink>
          </w:p>
        </w:tc>
        <w:tc>
          <w:tcPr>
            <w:tcW w:w="850" w:type="dxa"/>
          </w:tcPr>
          <w:p w:rsidR="00EA4B03" w:rsidRDefault="00EA4B03">
            <w:pPr>
              <w:pStyle w:val="ConsPlusNormal"/>
              <w:jc w:val="center"/>
            </w:pPr>
            <w:r>
              <w:t xml:space="preserve">изменение (в абсолютных величинах) </w:t>
            </w:r>
            <w:hyperlink w:anchor="P2641">
              <w:r>
                <w:rPr>
                  <w:color w:val="0000FF"/>
                </w:rPr>
                <w:t>&lt;2.4&gt;</w:t>
              </w:r>
            </w:hyperlink>
          </w:p>
        </w:tc>
        <w:tc>
          <w:tcPr>
            <w:tcW w:w="907" w:type="dxa"/>
          </w:tcPr>
          <w:p w:rsidR="00EA4B03" w:rsidRDefault="00EA4B03">
            <w:pPr>
              <w:pStyle w:val="ConsPlusNormal"/>
              <w:jc w:val="center"/>
            </w:pPr>
            <w:r>
              <w:t xml:space="preserve">в процентах (гр. 7 / гр. 3 * 100%) </w:t>
            </w:r>
            <w:hyperlink w:anchor="P2644">
              <w:r>
                <w:rPr>
                  <w:color w:val="0000FF"/>
                </w:rPr>
                <w:t>&lt;2.5&gt;</w:t>
              </w:r>
            </w:hyperlink>
          </w:p>
        </w:tc>
        <w:tc>
          <w:tcPr>
            <w:tcW w:w="737" w:type="dxa"/>
          </w:tcPr>
          <w:p w:rsidR="00EA4B03" w:rsidRDefault="00EA4B03">
            <w:pPr>
              <w:pStyle w:val="ConsPlusNormal"/>
              <w:jc w:val="center"/>
            </w:pPr>
            <w:r>
              <w:t xml:space="preserve">доход, руб </w:t>
            </w:r>
            <w:hyperlink w:anchor="P2639">
              <w:r>
                <w:rPr>
                  <w:color w:val="0000FF"/>
                </w:rPr>
                <w:t>&lt;2.3&gt;</w:t>
              </w:r>
            </w:hyperlink>
          </w:p>
        </w:tc>
        <w:tc>
          <w:tcPr>
            <w:tcW w:w="850" w:type="dxa"/>
          </w:tcPr>
          <w:p w:rsidR="00EA4B03" w:rsidRDefault="00EA4B03">
            <w:pPr>
              <w:pStyle w:val="ConsPlusNormal"/>
              <w:jc w:val="center"/>
            </w:pPr>
            <w:r>
              <w:t xml:space="preserve">изменение (в абсолютных величинах) </w:t>
            </w:r>
            <w:hyperlink w:anchor="P2641">
              <w:r>
                <w:rPr>
                  <w:color w:val="0000FF"/>
                </w:rPr>
                <w:t>&lt;2.4&gt;</w:t>
              </w:r>
            </w:hyperlink>
          </w:p>
        </w:tc>
        <w:tc>
          <w:tcPr>
            <w:tcW w:w="850" w:type="dxa"/>
          </w:tcPr>
          <w:p w:rsidR="00EA4B03" w:rsidRDefault="00EA4B03">
            <w:pPr>
              <w:pStyle w:val="ConsPlusNormal"/>
              <w:jc w:val="center"/>
            </w:pPr>
            <w:r>
              <w:t xml:space="preserve">в процентах (гр. 10 / гр. 6 * 100%) </w:t>
            </w:r>
            <w:hyperlink w:anchor="P2644">
              <w:r>
                <w:rPr>
                  <w:color w:val="0000FF"/>
                </w:rPr>
                <w:t>&lt;2.5&gt;</w:t>
              </w:r>
            </w:hyperlink>
          </w:p>
        </w:tc>
        <w:tc>
          <w:tcPr>
            <w:tcW w:w="907" w:type="dxa"/>
          </w:tcPr>
          <w:p w:rsidR="00EA4B03" w:rsidRDefault="00EA4B03">
            <w:pPr>
              <w:pStyle w:val="ConsPlusNormal"/>
              <w:jc w:val="center"/>
            </w:pPr>
            <w:r>
              <w:t xml:space="preserve">в абсолютных величинах </w:t>
            </w:r>
            <w:hyperlink w:anchor="P2652">
              <w:r>
                <w:rPr>
                  <w:color w:val="0000FF"/>
                </w:rPr>
                <w:t>&lt;2.7&gt;</w:t>
              </w:r>
            </w:hyperlink>
          </w:p>
        </w:tc>
        <w:tc>
          <w:tcPr>
            <w:tcW w:w="850" w:type="dxa"/>
          </w:tcPr>
          <w:p w:rsidR="00EA4B03" w:rsidRDefault="00EA4B03">
            <w:pPr>
              <w:pStyle w:val="ConsPlusNormal"/>
              <w:jc w:val="center"/>
            </w:pPr>
            <w:r>
              <w:t xml:space="preserve">в процентах </w:t>
            </w:r>
            <w:hyperlink w:anchor="P2654">
              <w:r>
                <w:rPr>
                  <w:color w:val="0000FF"/>
                </w:rPr>
                <w:t>&lt;2.8&gt;</w:t>
              </w:r>
            </w:hyperlink>
          </w:p>
        </w:tc>
        <w:tc>
          <w:tcPr>
            <w:tcW w:w="794" w:type="dxa"/>
          </w:tcPr>
          <w:p w:rsidR="00EA4B03" w:rsidRDefault="00EA4B03">
            <w:pPr>
              <w:pStyle w:val="ConsPlusNormal"/>
              <w:jc w:val="center"/>
            </w:pPr>
            <w:r>
              <w:t xml:space="preserve">причины отклонения </w:t>
            </w:r>
            <w:hyperlink w:anchor="P2656">
              <w:r>
                <w:rPr>
                  <w:color w:val="0000FF"/>
                </w:rPr>
                <w:t>&lt;2.9&gt;</w:t>
              </w:r>
            </w:hyperlink>
          </w:p>
        </w:tc>
        <w:tc>
          <w:tcPr>
            <w:tcW w:w="850" w:type="dxa"/>
          </w:tcPr>
          <w:p w:rsidR="00EA4B03" w:rsidRDefault="00EA4B03">
            <w:pPr>
              <w:pStyle w:val="ConsPlusNormal"/>
              <w:jc w:val="center"/>
            </w:pPr>
            <w:r>
              <w:t xml:space="preserve">в абсолютных величинах </w:t>
            </w:r>
            <w:hyperlink w:anchor="P2652">
              <w:r>
                <w:rPr>
                  <w:color w:val="0000FF"/>
                </w:rPr>
                <w:t>&lt;2.7&gt;</w:t>
              </w:r>
            </w:hyperlink>
          </w:p>
        </w:tc>
        <w:tc>
          <w:tcPr>
            <w:tcW w:w="850" w:type="dxa"/>
          </w:tcPr>
          <w:p w:rsidR="00EA4B03" w:rsidRDefault="00EA4B03">
            <w:pPr>
              <w:pStyle w:val="ConsPlusNormal"/>
              <w:jc w:val="center"/>
            </w:pPr>
            <w:r>
              <w:t xml:space="preserve">в процентах </w:t>
            </w:r>
            <w:hyperlink w:anchor="P2654">
              <w:r>
                <w:rPr>
                  <w:color w:val="0000FF"/>
                </w:rPr>
                <w:t>&lt;2.8&gt;</w:t>
              </w:r>
            </w:hyperlink>
          </w:p>
        </w:tc>
        <w:tc>
          <w:tcPr>
            <w:tcW w:w="794" w:type="dxa"/>
          </w:tcPr>
          <w:p w:rsidR="00EA4B03" w:rsidRDefault="00EA4B03">
            <w:pPr>
              <w:pStyle w:val="ConsPlusNormal"/>
              <w:jc w:val="center"/>
            </w:pPr>
            <w:r>
              <w:t xml:space="preserve">причины отклонения </w:t>
            </w:r>
            <w:hyperlink w:anchor="P2656">
              <w:r>
                <w:rPr>
                  <w:color w:val="0000FF"/>
                </w:rPr>
                <w:t>&lt;2.9&gt;</w:t>
              </w:r>
            </w:hyperlink>
          </w:p>
        </w:tc>
        <w:tc>
          <w:tcPr>
            <w:tcW w:w="850" w:type="dxa"/>
          </w:tcPr>
          <w:p w:rsidR="00EA4B03" w:rsidRDefault="00EA4B03">
            <w:pPr>
              <w:pStyle w:val="ConsPlusNormal"/>
              <w:jc w:val="center"/>
            </w:pPr>
            <w:r>
              <w:t xml:space="preserve">в абсолютных величинах </w:t>
            </w:r>
            <w:hyperlink w:anchor="P2652">
              <w:r>
                <w:rPr>
                  <w:color w:val="0000FF"/>
                </w:rPr>
                <w:t>&lt;2.7&gt;</w:t>
              </w:r>
            </w:hyperlink>
          </w:p>
        </w:tc>
        <w:tc>
          <w:tcPr>
            <w:tcW w:w="850" w:type="dxa"/>
          </w:tcPr>
          <w:p w:rsidR="00EA4B03" w:rsidRDefault="00EA4B03">
            <w:pPr>
              <w:pStyle w:val="ConsPlusNormal"/>
              <w:jc w:val="center"/>
            </w:pPr>
            <w:r>
              <w:t xml:space="preserve">в процентах </w:t>
            </w:r>
            <w:hyperlink w:anchor="P2654">
              <w:r>
                <w:rPr>
                  <w:color w:val="0000FF"/>
                </w:rPr>
                <w:t>&lt;2.8&gt;</w:t>
              </w:r>
            </w:hyperlink>
          </w:p>
        </w:tc>
        <w:tc>
          <w:tcPr>
            <w:tcW w:w="794" w:type="dxa"/>
          </w:tcPr>
          <w:p w:rsidR="00EA4B03" w:rsidRDefault="00EA4B03">
            <w:pPr>
              <w:pStyle w:val="ConsPlusNormal"/>
              <w:jc w:val="center"/>
            </w:pPr>
            <w:r>
              <w:t xml:space="preserve">причины отклонения </w:t>
            </w:r>
            <w:hyperlink w:anchor="P2656">
              <w:r>
                <w:rPr>
                  <w:color w:val="0000FF"/>
                </w:rPr>
                <w:t>&lt;2.9&gt;</w:t>
              </w:r>
            </w:hyperlink>
          </w:p>
        </w:tc>
      </w:tr>
      <w:tr w:rsidR="00EA4B03">
        <w:tc>
          <w:tcPr>
            <w:tcW w:w="1077" w:type="dxa"/>
            <w:tcBorders>
              <w:left w:val="nil"/>
            </w:tcBorders>
          </w:tcPr>
          <w:p w:rsidR="00EA4B03" w:rsidRDefault="00EA4B03">
            <w:pPr>
              <w:pStyle w:val="ConsPlusNormal"/>
              <w:jc w:val="center"/>
            </w:pPr>
            <w:r>
              <w:t>1</w:t>
            </w:r>
          </w:p>
        </w:tc>
        <w:tc>
          <w:tcPr>
            <w:tcW w:w="850" w:type="dxa"/>
          </w:tcPr>
          <w:p w:rsidR="00EA4B03" w:rsidRDefault="00EA4B03">
            <w:pPr>
              <w:pStyle w:val="ConsPlusNormal"/>
              <w:jc w:val="center"/>
            </w:pPr>
            <w:r>
              <w:t>2</w:t>
            </w:r>
          </w:p>
        </w:tc>
        <w:tc>
          <w:tcPr>
            <w:tcW w:w="737" w:type="dxa"/>
          </w:tcPr>
          <w:p w:rsidR="00EA4B03" w:rsidRDefault="00EA4B03">
            <w:pPr>
              <w:pStyle w:val="ConsPlusNormal"/>
              <w:jc w:val="center"/>
            </w:pPr>
            <w:r>
              <w:t>3</w:t>
            </w:r>
          </w:p>
        </w:tc>
        <w:tc>
          <w:tcPr>
            <w:tcW w:w="850" w:type="dxa"/>
          </w:tcPr>
          <w:p w:rsidR="00EA4B03" w:rsidRDefault="00EA4B03">
            <w:pPr>
              <w:pStyle w:val="ConsPlusNormal"/>
              <w:jc w:val="center"/>
            </w:pPr>
            <w:r>
              <w:t>4</w:t>
            </w:r>
          </w:p>
        </w:tc>
        <w:tc>
          <w:tcPr>
            <w:tcW w:w="850" w:type="dxa"/>
          </w:tcPr>
          <w:p w:rsidR="00EA4B03" w:rsidRDefault="00EA4B03">
            <w:pPr>
              <w:pStyle w:val="ConsPlusNormal"/>
              <w:jc w:val="center"/>
            </w:pPr>
            <w:r>
              <w:t>5</w:t>
            </w:r>
          </w:p>
        </w:tc>
        <w:tc>
          <w:tcPr>
            <w:tcW w:w="737" w:type="dxa"/>
          </w:tcPr>
          <w:p w:rsidR="00EA4B03" w:rsidRDefault="00EA4B03">
            <w:pPr>
              <w:pStyle w:val="ConsPlusNormal"/>
              <w:jc w:val="center"/>
            </w:pPr>
            <w:r>
              <w:t>6</w:t>
            </w:r>
          </w:p>
        </w:tc>
        <w:tc>
          <w:tcPr>
            <w:tcW w:w="850" w:type="dxa"/>
          </w:tcPr>
          <w:p w:rsidR="00EA4B03" w:rsidRDefault="00EA4B03">
            <w:pPr>
              <w:pStyle w:val="ConsPlusNormal"/>
              <w:jc w:val="center"/>
            </w:pPr>
            <w:r>
              <w:t>7</w:t>
            </w:r>
          </w:p>
        </w:tc>
        <w:tc>
          <w:tcPr>
            <w:tcW w:w="907" w:type="dxa"/>
          </w:tcPr>
          <w:p w:rsidR="00EA4B03" w:rsidRDefault="00EA4B03">
            <w:pPr>
              <w:pStyle w:val="ConsPlusNormal"/>
              <w:jc w:val="center"/>
            </w:pPr>
            <w:r>
              <w:t>8</w:t>
            </w:r>
          </w:p>
        </w:tc>
        <w:tc>
          <w:tcPr>
            <w:tcW w:w="737" w:type="dxa"/>
          </w:tcPr>
          <w:p w:rsidR="00EA4B03" w:rsidRDefault="00EA4B03">
            <w:pPr>
              <w:pStyle w:val="ConsPlusNormal"/>
              <w:jc w:val="center"/>
            </w:pPr>
            <w:r>
              <w:t>9</w:t>
            </w:r>
          </w:p>
        </w:tc>
        <w:tc>
          <w:tcPr>
            <w:tcW w:w="850" w:type="dxa"/>
          </w:tcPr>
          <w:p w:rsidR="00EA4B03" w:rsidRDefault="00EA4B03">
            <w:pPr>
              <w:pStyle w:val="ConsPlusNormal"/>
              <w:jc w:val="center"/>
            </w:pPr>
            <w:r>
              <w:t>10</w:t>
            </w:r>
          </w:p>
        </w:tc>
        <w:tc>
          <w:tcPr>
            <w:tcW w:w="850" w:type="dxa"/>
          </w:tcPr>
          <w:p w:rsidR="00EA4B03" w:rsidRDefault="00EA4B03">
            <w:pPr>
              <w:pStyle w:val="ConsPlusNormal"/>
              <w:jc w:val="center"/>
            </w:pPr>
            <w:r>
              <w:t>11</w:t>
            </w:r>
          </w:p>
        </w:tc>
        <w:tc>
          <w:tcPr>
            <w:tcW w:w="907" w:type="dxa"/>
          </w:tcPr>
          <w:p w:rsidR="00EA4B03" w:rsidRDefault="00EA4B03">
            <w:pPr>
              <w:pStyle w:val="ConsPlusNormal"/>
              <w:jc w:val="center"/>
            </w:pPr>
            <w:r>
              <w:t>12</w:t>
            </w:r>
          </w:p>
        </w:tc>
        <w:tc>
          <w:tcPr>
            <w:tcW w:w="850" w:type="dxa"/>
          </w:tcPr>
          <w:p w:rsidR="00EA4B03" w:rsidRDefault="00EA4B03">
            <w:pPr>
              <w:pStyle w:val="ConsPlusNormal"/>
              <w:jc w:val="center"/>
            </w:pPr>
            <w:r>
              <w:t>13</w:t>
            </w:r>
          </w:p>
        </w:tc>
        <w:tc>
          <w:tcPr>
            <w:tcW w:w="794" w:type="dxa"/>
          </w:tcPr>
          <w:p w:rsidR="00EA4B03" w:rsidRDefault="00EA4B03">
            <w:pPr>
              <w:pStyle w:val="ConsPlusNormal"/>
              <w:jc w:val="center"/>
            </w:pPr>
            <w:r>
              <w:t>14</w:t>
            </w:r>
          </w:p>
        </w:tc>
        <w:tc>
          <w:tcPr>
            <w:tcW w:w="850" w:type="dxa"/>
          </w:tcPr>
          <w:p w:rsidR="00EA4B03" w:rsidRDefault="00EA4B03">
            <w:pPr>
              <w:pStyle w:val="ConsPlusNormal"/>
              <w:jc w:val="center"/>
            </w:pPr>
            <w:r>
              <w:t>15</w:t>
            </w:r>
          </w:p>
        </w:tc>
        <w:tc>
          <w:tcPr>
            <w:tcW w:w="850" w:type="dxa"/>
          </w:tcPr>
          <w:p w:rsidR="00EA4B03" w:rsidRDefault="00EA4B03">
            <w:pPr>
              <w:pStyle w:val="ConsPlusNormal"/>
              <w:jc w:val="center"/>
            </w:pPr>
            <w:r>
              <w:t>16</w:t>
            </w:r>
          </w:p>
        </w:tc>
        <w:tc>
          <w:tcPr>
            <w:tcW w:w="794" w:type="dxa"/>
          </w:tcPr>
          <w:p w:rsidR="00EA4B03" w:rsidRDefault="00EA4B03">
            <w:pPr>
              <w:pStyle w:val="ConsPlusNormal"/>
              <w:jc w:val="center"/>
            </w:pPr>
            <w:r>
              <w:t>17</w:t>
            </w:r>
          </w:p>
        </w:tc>
        <w:tc>
          <w:tcPr>
            <w:tcW w:w="850" w:type="dxa"/>
          </w:tcPr>
          <w:p w:rsidR="00EA4B03" w:rsidRDefault="00EA4B03">
            <w:pPr>
              <w:pStyle w:val="ConsPlusNormal"/>
              <w:jc w:val="center"/>
            </w:pPr>
            <w:r>
              <w:t>18</w:t>
            </w:r>
          </w:p>
        </w:tc>
        <w:tc>
          <w:tcPr>
            <w:tcW w:w="850" w:type="dxa"/>
          </w:tcPr>
          <w:p w:rsidR="00EA4B03" w:rsidRDefault="00EA4B03">
            <w:pPr>
              <w:pStyle w:val="ConsPlusNormal"/>
              <w:jc w:val="center"/>
            </w:pPr>
            <w:r>
              <w:t>19</w:t>
            </w:r>
          </w:p>
        </w:tc>
        <w:tc>
          <w:tcPr>
            <w:tcW w:w="794" w:type="dxa"/>
          </w:tcPr>
          <w:p w:rsidR="00EA4B03" w:rsidRDefault="00EA4B03">
            <w:pPr>
              <w:pStyle w:val="ConsPlusNormal"/>
              <w:jc w:val="center"/>
            </w:pPr>
            <w:r>
              <w:t>20</w:t>
            </w:r>
          </w:p>
        </w:tc>
      </w:tr>
      <w:tr w:rsidR="00EA4B03">
        <w:tc>
          <w:tcPr>
            <w:tcW w:w="1077" w:type="dxa"/>
            <w:tcBorders>
              <w:left w:val="nil"/>
            </w:tcBorders>
          </w:tcPr>
          <w:p w:rsidR="00EA4B03" w:rsidRDefault="00EA4B03">
            <w:pPr>
              <w:pStyle w:val="ConsPlusNormal"/>
            </w:pPr>
          </w:p>
        </w:tc>
        <w:tc>
          <w:tcPr>
            <w:tcW w:w="850" w:type="dxa"/>
            <w:vAlign w:val="bottom"/>
          </w:tcPr>
          <w:p w:rsidR="00EA4B03" w:rsidRDefault="00EA4B03">
            <w:pPr>
              <w:pStyle w:val="ConsPlusNormal"/>
              <w:jc w:val="center"/>
            </w:pPr>
            <w:r>
              <w:t>0100</w:t>
            </w:r>
          </w:p>
        </w:tc>
        <w:tc>
          <w:tcPr>
            <w:tcW w:w="737"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737" w:type="dxa"/>
          </w:tcPr>
          <w:p w:rsidR="00EA4B03" w:rsidRDefault="00EA4B03">
            <w:pPr>
              <w:pStyle w:val="ConsPlusNormal"/>
            </w:pPr>
          </w:p>
        </w:tc>
        <w:tc>
          <w:tcPr>
            <w:tcW w:w="850" w:type="dxa"/>
          </w:tcPr>
          <w:p w:rsidR="00EA4B03" w:rsidRDefault="00EA4B03">
            <w:pPr>
              <w:pStyle w:val="ConsPlusNormal"/>
            </w:pPr>
          </w:p>
        </w:tc>
        <w:tc>
          <w:tcPr>
            <w:tcW w:w="907" w:type="dxa"/>
          </w:tcPr>
          <w:p w:rsidR="00EA4B03" w:rsidRDefault="00EA4B03">
            <w:pPr>
              <w:pStyle w:val="ConsPlusNormal"/>
            </w:pPr>
          </w:p>
        </w:tc>
        <w:tc>
          <w:tcPr>
            <w:tcW w:w="737"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907" w:type="dxa"/>
          </w:tcPr>
          <w:p w:rsidR="00EA4B03" w:rsidRDefault="00EA4B03">
            <w:pPr>
              <w:pStyle w:val="ConsPlusNormal"/>
            </w:pPr>
          </w:p>
        </w:tc>
        <w:tc>
          <w:tcPr>
            <w:tcW w:w="850" w:type="dxa"/>
          </w:tcPr>
          <w:p w:rsidR="00EA4B03" w:rsidRDefault="00EA4B03">
            <w:pPr>
              <w:pStyle w:val="ConsPlusNormal"/>
            </w:pPr>
          </w:p>
        </w:tc>
        <w:tc>
          <w:tcPr>
            <w:tcW w:w="794"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794"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794" w:type="dxa"/>
          </w:tcPr>
          <w:p w:rsidR="00EA4B03" w:rsidRDefault="00EA4B03">
            <w:pPr>
              <w:pStyle w:val="ConsPlusNormal"/>
            </w:pPr>
          </w:p>
        </w:tc>
      </w:tr>
      <w:tr w:rsidR="00EA4B03">
        <w:tc>
          <w:tcPr>
            <w:tcW w:w="1077" w:type="dxa"/>
            <w:tcBorders>
              <w:left w:val="nil"/>
            </w:tcBorders>
          </w:tcPr>
          <w:p w:rsidR="00EA4B03" w:rsidRDefault="00EA4B03">
            <w:pPr>
              <w:pStyle w:val="ConsPlusNormal"/>
            </w:pPr>
          </w:p>
        </w:tc>
        <w:tc>
          <w:tcPr>
            <w:tcW w:w="850" w:type="dxa"/>
            <w:vAlign w:val="bottom"/>
          </w:tcPr>
          <w:p w:rsidR="00EA4B03" w:rsidRDefault="00EA4B03">
            <w:pPr>
              <w:pStyle w:val="ConsPlusNormal"/>
              <w:jc w:val="center"/>
            </w:pPr>
            <w:r>
              <w:t>0200</w:t>
            </w:r>
          </w:p>
        </w:tc>
        <w:tc>
          <w:tcPr>
            <w:tcW w:w="737"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737" w:type="dxa"/>
          </w:tcPr>
          <w:p w:rsidR="00EA4B03" w:rsidRDefault="00EA4B03">
            <w:pPr>
              <w:pStyle w:val="ConsPlusNormal"/>
            </w:pPr>
          </w:p>
        </w:tc>
        <w:tc>
          <w:tcPr>
            <w:tcW w:w="850" w:type="dxa"/>
          </w:tcPr>
          <w:p w:rsidR="00EA4B03" w:rsidRDefault="00EA4B03">
            <w:pPr>
              <w:pStyle w:val="ConsPlusNormal"/>
            </w:pPr>
          </w:p>
        </w:tc>
        <w:tc>
          <w:tcPr>
            <w:tcW w:w="907" w:type="dxa"/>
          </w:tcPr>
          <w:p w:rsidR="00EA4B03" w:rsidRDefault="00EA4B03">
            <w:pPr>
              <w:pStyle w:val="ConsPlusNormal"/>
            </w:pPr>
          </w:p>
        </w:tc>
        <w:tc>
          <w:tcPr>
            <w:tcW w:w="737"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907" w:type="dxa"/>
          </w:tcPr>
          <w:p w:rsidR="00EA4B03" w:rsidRDefault="00EA4B03">
            <w:pPr>
              <w:pStyle w:val="ConsPlusNormal"/>
            </w:pPr>
          </w:p>
        </w:tc>
        <w:tc>
          <w:tcPr>
            <w:tcW w:w="850" w:type="dxa"/>
          </w:tcPr>
          <w:p w:rsidR="00EA4B03" w:rsidRDefault="00EA4B03">
            <w:pPr>
              <w:pStyle w:val="ConsPlusNormal"/>
            </w:pPr>
          </w:p>
        </w:tc>
        <w:tc>
          <w:tcPr>
            <w:tcW w:w="794"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794"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794" w:type="dxa"/>
          </w:tcPr>
          <w:p w:rsidR="00EA4B03" w:rsidRDefault="00EA4B03">
            <w:pPr>
              <w:pStyle w:val="ConsPlusNormal"/>
            </w:pPr>
          </w:p>
        </w:tc>
      </w:tr>
      <w:tr w:rsidR="00EA4B03">
        <w:tc>
          <w:tcPr>
            <w:tcW w:w="1077" w:type="dxa"/>
            <w:tcBorders>
              <w:left w:val="nil"/>
            </w:tcBorders>
          </w:tcPr>
          <w:p w:rsidR="00EA4B03" w:rsidRDefault="00EA4B03">
            <w:pPr>
              <w:pStyle w:val="ConsPlusNormal"/>
            </w:pPr>
          </w:p>
        </w:tc>
        <w:tc>
          <w:tcPr>
            <w:tcW w:w="850" w:type="dxa"/>
          </w:tcPr>
          <w:p w:rsidR="00EA4B03" w:rsidRDefault="00EA4B03">
            <w:pPr>
              <w:pStyle w:val="ConsPlusNormal"/>
            </w:pPr>
          </w:p>
        </w:tc>
        <w:tc>
          <w:tcPr>
            <w:tcW w:w="737"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737" w:type="dxa"/>
          </w:tcPr>
          <w:p w:rsidR="00EA4B03" w:rsidRDefault="00EA4B03">
            <w:pPr>
              <w:pStyle w:val="ConsPlusNormal"/>
            </w:pPr>
          </w:p>
        </w:tc>
        <w:tc>
          <w:tcPr>
            <w:tcW w:w="850" w:type="dxa"/>
          </w:tcPr>
          <w:p w:rsidR="00EA4B03" w:rsidRDefault="00EA4B03">
            <w:pPr>
              <w:pStyle w:val="ConsPlusNormal"/>
            </w:pPr>
          </w:p>
        </w:tc>
        <w:tc>
          <w:tcPr>
            <w:tcW w:w="907" w:type="dxa"/>
          </w:tcPr>
          <w:p w:rsidR="00EA4B03" w:rsidRDefault="00EA4B03">
            <w:pPr>
              <w:pStyle w:val="ConsPlusNormal"/>
            </w:pPr>
          </w:p>
        </w:tc>
        <w:tc>
          <w:tcPr>
            <w:tcW w:w="737"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907" w:type="dxa"/>
          </w:tcPr>
          <w:p w:rsidR="00EA4B03" w:rsidRDefault="00EA4B03">
            <w:pPr>
              <w:pStyle w:val="ConsPlusNormal"/>
            </w:pPr>
          </w:p>
        </w:tc>
        <w:tc>
          <w:tcPr>
            <w:tcW w:w="850" w:type="dxa"/>
          </w:tcPr>
          <w:p w:rsidR="00EA4B03" w:rsidRDefault="00EA4B03">
            <w:pPr>
              <w:pStyle w:val="ConsPlusNormal"/>
            </w:pPr>
          </w:p>
        </w:tc>
        <w:tc>
          <w:tcPr>
            <w:tcW w:w="794"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794"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794" w:type="dxa"/>
          </w:tcPr>
          <w:p w:rsidR="00EA4B03" w:rsidRDefault="00EA4B03">
            <w:pPr>
              <w:pStyle w:val="ConsPlusNormal"/>
            </w:pPr>
          </w:p>
        </w:tc>
      </w:tr>
      <w:tr w:rsidR="00EA4B03">
        <w:tc>
          <w:tcPr>
            <w:tcW w:w="1077" w:type="dxa"/>
            <w:tcBorders>
              <w:left w:val="nil"/>
            </w:tcBorders>
          </w:tcPr>
          <w:p w:rsidR="00EA4B03" w:rsidRDefault="00EA4B03">
            <w:pPr>
              <w:pStyle w:val="ConsPlusNormal"/>
            </w:pPr>
          </w:p>
        </w:tc>
        <w:tc>
          <w:tcPr>
            <w:tcW w:w="850" w:type="dxa"/>
          </w:tcPr>
          <w:p w:rsidR="00EA4B03" w:rsidRDefault="00EA4B03">
            <w:pPr>
              <w:pStyle w:val="ConsPlusNormal"/>
            </w:pPr>
          </w:p>
        </w:tc>
        <w:tc>
          <w:tcPr>
            <w:tcW w:w="737"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737" w:type="dxa"/>
          </w:tcPr>
          <w:p w:rsidR="00EA4B03" w:rsidRDefault="00EA4B03">
            <w:pPr>
              <w:pStyle w:val="ConsPlusNormal"/>
            </w:pPr>
          </w:p>
        </w:tc>
        <w:tc>
          <w:tcPr>
            <w:tcW w:w="850" w:type="dxa"/>
          </w:tcPr>
          <w:p w:rsidR="00EA4B03" w:rsidRDefault="00EA4B03">
            <w:pPr>
              <w:pStyle w:val="ConsPlusNormal"/>
            </w:pPr>
          </w:p>
        </w:tc>
        <w:tc>
          <w:tcPr>
            <w:tcW w:w="907" w:type="dxa"/>
          </w:tcPr>
          <w:p w:rsidR="00EA4B03" w:rsidRDefault="00EA4B03">
            <w:pPr>
              <w:pStyle w:val="ConsPlusNormal"/>
            </w:pPr>
          </w:p>
        </w:tc>
        <w:tc>
          <w:tcPr>
            <w:tcW w:w="737"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907" w:type="dxa"/>
          </w:tcPr>
          <w:p w:rsidR="00EA4B03" w:rsidRDefault="00EA4B03">
            <w:pPr>
              <w:pStyle w:val="ConsPlusNormal"/>
            </w:pPr>
          </w:p>
        </w:tc>
        <w:tc>
          <w:tcPr>
            <w:tcW w:w="850" w:type="dxa"/>
          </w:tcPr>
          <w:p w:rsidR="00EA4B03" w:rsidRDefault="00EA4B03">
            <w:pPr>
              <w:pStyle w:val="ConsPlusNormal"/>
            </w:pPr>
          </w:p>
        </w:tc>
        <w:tc>
          <w:tcPr>
            <w:tcW w:w="794"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794"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794" w:type="dxa"/>
          </w:tcPr>
          <w:p w:rsidR="00EA4B03" w:rsidRDefault="00EA4B03">
            <w:pPr>
              <w:pStyle w:val="ConsPlusNormal"/>
            </w:pPr>
          </w:p>
        </w:tc>
      </w:tr>
    </w:tbl>
    <w:p w:rsidR="00EA4B03" w:rsidRDefault="00EA4B03">
      <w:pPr>
        <w:pStyle w:val="ConsPlusNormal"/>
        <w:jc w:val="both"/>
      </w:pPr>
    </w:p>
    <w:p w:rsidR="00EA4B03" w:rsidRDefault="00EA4B0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5758"/>
        <w:gridCol w:w="113"/>
      </w:tblGrid>
      <w:tr w:rsidR="00EA4B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B03" w:rsidRDefault="00EA4B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4B03" w:rsidRDefault="00EA4B03">
            <w:pPr>
              <w:pStyle w:val="ConsPlusNormal"/>
              <w:jc w:val="center"/>
            </w:pPr>
            <w:r>
              <w:rPr>
                <w:color w:val="392C69"/>
              </w:rPr>
              <w:t>Список изменяющих документов</w:t>
            </w:r>
          </w:p>
          <w:p w:rsidR="00EA4B03" w:rsidRDefault="00EA4B03">
            <w:pPr>
              <w:pStyle w:val="ConsPlusNormal"/>
              <w:jc w:val="center"/>
            </w:pPr>
            <w:r>
              <w:rPr>
                <w:color w:val="392C69"/>
              </w:rPr>
              <w:t xml:space="preserve">(введено </w:t>
            </w:r>
            <w:hyperlink r:id="rId90">
              <w:r>
                <w:rPr>
                  <w:color w:val="0000FF"/>
                </w:rPr>
                <w:t>Приказом</w:t>
              </w:r>
            </w:hyperlink>
            <w:r>
              <w:rPr>
                <w:color w:val="392C69"/>
              </w:rPr>
              <w:t xml:space="preserve"> Минфина России от 16.02.2023 N 16н)</w:t>
            </w: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r>
    </w:tbl>
    <w:p w:rsidR="00EA4B03" w:rsidRDefault="00EA4B03">
      <w:pPr>
        <w:pStyle w:val="ConsPlusNormal"/>
        <w:jc w:val="both"/>
      </w:pPr>
    </w:p>
    <w:p w:rsidR="00EA4B03" w:rsidRDefault="00EA4B03">
      <w:pPr>
        <w:pStyle w:val="ConsPlusNormal"/>
        <w:jc w:val="center"/>
        <w:outlineLvl w:val="2"/>
      </w:pPr>
      <w:r>
        <w:t>Обоснования</w:t>
      </w:r>
    </w:p>
    <w:p w:rsidR="00EA4B03" w:rsidRDefault="00EA4B03">
      <w:pPr>
        <w:pStyle w:val="ConsPlusNormal"/>
        <w:jc w:val="center"/>
      </w:pPr>
      <w:r>
        <w:t>(расчеты) плановых показателей по поступлениям от выбытия</w:t>
      </w:r>
    </w:p>
    <w:p w:rsidR="00EA4B03" w:rsidRDefault="00EA4B03">
      <w:pPr>
        <w:pStyle w:val="ConsPlusNormal"/>
        <w:jc w:val="center"/>
      </w:pPr>
      <w:r>
        <w:t xml:space="preserve">биологических активов </w:t>
      </w:r>
      <w:hyperlink w:anchor="P6932">
        <w:r>
          <w:rPr>
            <w:color w:val="0000FF"/>
          </w:rPr>
          <w:t>&lt;10.1&gt;</w:t>
        </w:r>
      </w:hyperlink>
      <w:r>
        <w:t xml:space="preserve"> на 20__ год и на плановый</w:t>
      </w:r>
    </w:p>
    <w:p w:rsidR="00EA4B03" w:rsidRDefault="00EA4B03">
      <w:pPr>
        <w:pStyle w:val="ConsPlusNormal"/>
        <w:jc w:val="center"/>
      </w:pPr>
      <w:r>
        <w:t>период 20__ и 20__ годов</w:t>
      </w:r>
    </w:p>
    <w:p w:rsidR="00EA4B03" w:rsidRDefault="00EA4B0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798"/>
        <w:gridCol w:w="1247"/>
        <w:gridCol w:w="1205"/>
      </w:tblGrid>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r>
              <w:t>КОДЫ</w:t>
            </w: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jc w:val="center"/>
            </w:pPr>
            <w:r>
              <w:t>от "__" ________ 20__ г.</w:t>
            </w:r>
          </w:p>
        </w:tc>
        <w:tc>
          <w:tcPr>
            <w:tcW w:w="1247" w:type="dxa"/>
            <w:tcBorders>
              <w:top w:val="nil"/>
              <w:left w:val="nil"/>
              <w:bottom w:val="nil"/>
              <w:right w:val="single" w:sz="4" w:space="0" w:color="auto"/>
            </w:tcBorders>
          </w:tcPr>
          <w:p w:rsidR="00EA4B03" w:rsidRDefault="00EA4B03">
            <w:pPr>
              <w:pStyle w:val="ConsPlusNormal"/>
              <w:jc w:val="right"/>
            </w:pPr>
            <w:r>
              <w:t>Дата</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ИНН</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vAlign w:val="bottom"/>
          </w:tcPr>
          <w:p w:rsidR="00EA4B03" w:rsidRDefault="00EA4B03">
            <w:pPr>
              <w:pStyle w:val="ConsPlusNormal"/>
              <w:jc w:val="both"/>
            </w:pPr>
            <w:r>
              <w:t>Учреждение</w:t>
            </w:r>
          </w:p>
        </w:tc>
        <w:tc>
          <w:tcPr>
            <w:tcW w:w="3798" w:type="dxa"/>
            <w:tcBorders>
              <w:top w:val="nil"/>
              <w:left w:val="nil"/>
              <w:bottom w:val="single" w:sz="4" w:space="0" w:color="auto"/>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КПП</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vAlign w:val="bottom"/>
          </w:tcPr>
          <w:p w:rsidR="00EA4B03" w:rsidRDefault="00EA4B03">
            <w:pPr>
              <w:pStyle w:val="ConsPlusNormal"/>
              <w:jc w:val="both"/>
            </w:pPr>
            <w:r>
              <w:t>Вид документа</w:t>
            </w:r>
          </w:p>
        </w:tc>
        <w:tc>
          <w:tcPr>
            <w:tcW w:w="3798" w:type="dxa"/>
            <w:tcBorders>
              <w:top w:val="single" w:sz="4" w:space="0" w:color="auto"/>
              <w:left w:val="nil"/>
              <w:bottom w:val="single" w:sz="4" w:space="0" w:color="auto"/>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single" w:sz="4" w:space="0" w:color="auto"/>
              <w:left w:val="nil"/>
              <w:bottom w:val="nil"/>
              <w:right w:val="nil"/>
            </w:tcBorders>
          </w:tcPr>
          <w:p w:rsidR="00EA4B03" w:rsidRDefault="00EA4B03">
            <w:pPr>
              <w:pStyle w:val="ConsPlusNormal"/>
              <w:jc w:val="center"/>
            </w:pPr>
            <w:r>
              <w:t xml:space="preserve">(первичный - "0", уточненный - "1", "2", "3", "...") </w:t>
            </w:r>
            <w:hyperlink w:anchor="P1545">
              <w:r>
                <w:rPr>
                  <w:color w:val="0000FF"/>
                </w:rPr>
                <w:t>&lt;2&gt;</w:t>
              </w:r>
            </w:hyperlink>
          </w:p>
        </w:tc>
        <w:tc>
          <w:tcPr>
            <w:tcW w:w="1247" w:type="dxa"/>
            <w:tcBorders>
              <w:top w:val="nil"/>
              <w:left w:val="nil"/>
              <w:bottom w:val="nil"/>
              <w:right w:val="single" w:sz="4" w:space="0" w:color="auto"/>
            </w:tcBorders>
          </w:tcPr>
          <w:p w:rsidR="00EA4B03" w:rsidRDefault="00EA4B03">
            <w:pPr>
              <w:pStyle w:val="ConsPlusNormal"/>
            </w:pPr>
          </w:p>
        </w:tc>
        <w:tc>
          <w:tcPr>
            <w:tcW w:w="1205" w:type="dxa"/>
            <w:vMerge w:val="restart"/>
            <w:tcBorders>
              <w:top w:val="single" w:sz="4" w:space="0" w:color="auto"/>
              <w:left w:val="single" w:sz="4" w:space="0" w:color="auto"/>
              <w:bottom w:val="single" w:sz="4" w:space="0" w:color="auto"/>
              <w:right w:val="single" w:sz="4" w:space="0" w:color="auto"/>
            </w:tcBorders>
            <w:vAlign w:val="bottom"/>
          </w:tcPr>
          <w:p w:rsidR="00EA4B03" w:rsidRDefault="00EA4B03">
            <w:pPr>
              <w:pStyle w:val="ConsPlusNormal"/>
              <w:jc w:val="center"/>
            </w:pPr>
            <w:hyperlink r:id="rId91">
              <w:r>
                <w:rPr>
                  <w:color w:val="0000FF"/>
                </w:rPr>
                <w:t>383</w:t>
              </w:r>
            </w:hyperlink>
          </w:p>
        </w:tc>
      </w:tr>
      <w:tr w:rsidR="00EA4B03">
        <w:tc>
          <w:tcPr>
            <w:tcW w:w="2778" w:type="dxa"/>
            <w:tcBorders>
              <w:top w:val="nil"/>
              <w:left w:val="nil"/>
              <w:bottom w:val="nil"/>
              <w:right w:val="nil"/>
            </w:tcBorders>
          </w:tcPr>
          <w:p w:rsidR="00EA4B03" w:rsidRDefault="00EA4B03">
            <w:pPr>
              <w:pStyle w:val="ConsPlusNormal"/>
              <w:jc w:val="both"/>
            </w:pPr>
            <w:r>
              <w:t>Единица измерения:</w:t>
            </w:r>
          </w:p>
        </w:tc>
        <w:tc>
          <w:tcPr>
            <w:tcW w:w="3798" w:type="dxa"/>
            <w:tcBorders>
              <w:top w:val="nil"/>
              <w:left w:val="nil"/>
              <w:bottom w:val="nil"/>
              <w:right w:val="nil"/>
            </w:tcBorders>
          </w:tcPr>
          <w:p w:rsidR="00EA4B03" w:rsidRDefault="00EA4B03">
            <w:pPr>
              <w:pStyle w:val="ConsPlusNormal"/>
              <w:jc w:val="both"/>
            </w:pPr>
            <w:r>
              <w:t>руб.</w:t>
            </w:r>
          </w:p>
        </w:tc>
        <w:tc>
          <w:tcPr>
            <w:tcW w:w="1247" w:type="dxa"/>
            <w:tcBorders>
              <w:top w:val="nil"/>
              <w:left w:val="nil"/>
              <w:bottom w:val="nil"/>
              <w:right w:val="single" w:sz="4" w:space="0" w:color="auto"/>
            </w:tcBorders>
          </w:tcPr>
          <w:p w:rsidR="00EA4B03" w:rsidRDefault="00EA4B03">
            <w:pPr>
              <w:pStyle w:val="ConsPlusNormal"/>
              <w:jc w:val="right"/>
            </w:pPr>
            <w:r>
              <w:t>по ОКЕИ</w:t>
            </w:r>
          </w:p>
        </w:tc>
        <w:tc>
          <w:tcPr>
            <w:tcW w:w="1205" w:type="dxa"/>
            <w:vMerge/>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bl>
    <w:p w:rsidR="00EA4B03" w:rsidRDefault="00EA4B03">
      <w:pPr>
        <w:pStyle w:val="ConsPlusNormal"/>
        <w:jc w:val="both"/>
      </w:pPr>
    </w:p>
    <w:p w:rsidR="00EA4B03" w:rsidRDefault="00EA4B03">
      <w:pPr>
        <w:pStyle w:val="ConsPlusNormal"/>
        <w:outlineLvl w:val="3"/>
      </w:pPr>
      <w:r>
        <w:t>1. Расчет объема поступлений от выбытия биологических активов</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5"/>
        <w:gridCol w:w="883"/>
        <w:gridCol w:w="1190"/>
        <w:gridCol w:w="1190"/>
        <w:gridCol w:w="1190"/>
      </w:tblGrid>
      <w:tr w:rsidR="00EA4B03">
        <w:tc>
          <w:tcPr>
            <w:tcW w:w="4605" w:type="dxa"/>
            <w:vMerge w:val="restart"/>
            <w:tcBorders>
              <w:left w:val="nil"/>
            </w:tcBorders>
          </w:tcPr>
          <w:p w:rsidR="00EA4B03" w:rsidRDefault="00EA4B03">
            <w:pPr>
              <w:pStyle w:val="ConsPlusNormal"/>
              <w:jc w:val="center"/>
            </w:pPr>
            <w:r>
              <w:t>Наименование показателя</w:t>
            </w:r>
          </w:p>
        </w:tc>
        <w:tc>
          <w:tcPr>
            <w:tcW w:w="883" w:type="dxa"/>
            <w:vMerge w:val="restart"/>
          </w:tcPr>
          <w:p w:rsidR="00EA4B03" w:rsidRDefault="00EA4B03">
            <w:pPr>
              <w:pStyle w:val="ConsPlusNormal"/>
              <w:jc w:val="center"/>
            </w:pPr>
            <w:r>
              <w:t>Код строки</w:t>
            </w:r>
          </w:p>
        </w:tc>
        <w:tc>
          <w:tcPr>
            <w:tcW w:w="3570" w:type="dxa"/>
            <w:gridSpan w:val="3"/>
            <w:tcBorders>
              <w:right w:val="nil"/>
            </w:tcBorders>
          </w:tcPr>
          <w:p w:rsidR="00EA4B03" w:rsidRDefault="00EA4B03">
            <w:pPr>
              <w:pStyle w:val="ConsPlusNormal"/>
              <w:jc w:val="center"/>
            </w:pPr>
            <w:r>
              <w:t>Сумма</w:t>
            </w:r>
          </w:p>
        </w:tc>
      </w:tr>
      <w:tr w:rsidR="00EA4B03">
        <w:tc>
          <w:tcPr>
            <w:tcW w:w="4605" w:type="dxa"/>
            <w:vMerge/>
            <w:tcBorders>
              <w:left w:val="nil"/>
            </w:tcBorders>
          </w:tcPr>
          <w:p w:rsidR="00EA4B03" w:rsidRDefault="00EA4B03">
            <w:pPr>
              <w:pStyle w:val="ConsPlusNormal"/>
            </w:pPr>
          </w:p>
        </w:tc>
        <w:tc>
          <w:tcPr>
            <w:tcW w:w="883" w:type="dxa"/>
            <w:vMerge/>
          </w:tcPr>
          <w:p w:rsidR="00EA4B03" w:rsidRDefault="00EA4B03">
            <w:pPr>
              <w:pStyle w:val="ConsPlusNormal"/>
            </w:pPr>
          </w:p>
        </w:tc>
        <w:tc>
          <w:tcPr>
            <w:tcW w:w="1190"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190"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190"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4605" w:type="dxa"/>
            <w:tcBorders>
              <w:left w:val="nil"/>
            </w:tcBorders>
          </w:tcPr>
          <w:p w:rsidR="00EA4B03" w:rsidRDefault="00EA4B03">
            <w:pPr>
              <w:pStyle w:val="ConsPlusNormal"/>
              <w:jc w:val="center"/>
            </w:pPr>
            <w:r>
              <w:t>1</w:t>
            </w:r>
          </w:p>
        </w:tc>
        <w:tc>
          <w:tcPr>
            <w:tcW w:w="883" w:type="dxa"/>
          </w:tcPr>
          <w:p w:rsidR="00EA4B03" w:rsidRDefault="00EA4B03">
            <w:pPr>
              <w:pStyle w:val="ConsPlusNormal"/>
              <w:jc w:val="center"/>
            </w:pPr>
            <w:r>
              <w:t>2</w:t>
            </w:r>
          </w:p>
        </w:tc>
        <w:tc>
          <w:tcPr>
            <w:tcW w:w="1190" w:type="dxa"/>
          </w:tcPr>
          <w:p w:rsidR="00EA4B03" w:rsidRDefault="00EA4B03">
            <w:pPr>
              <w:pStyle w:val="ConsPlusNormal"/>
              <w:jc w:val="center"/>
            </w:pPr>
            <w:r>
              <w:t>3</w:t>
            </w:r>
          </w:p>
        </w:tc>
        <w:tc>
          <w:tcPr>
            <w:tcW w:w="1190" w:type="dxa"/>
          </w:tcPr>
          <w:p w:rsidR="00EA4B03" w:rsidRDefault="00EA4B03">
            <w:pPr>
              <w:pStyle w:val="ConsPlusNormal"/>
              <w:jc w:val="center"/>
            </w:pPr>
            <w:r>
              <w:t>4</w:t>
            </w:r>
          </w:p>
        </w:tc>
        <w:tc>
          <w:tcPr>
            <w:tcW w:w="1190"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4605" w:type="dxa"/>
            <w:tcBorders>
              <w:left w:val="nil"/>
            </w:tcBorders>
          </w:tcPr>
          <w:p w:rsidR="00EA4B03" w:rsidRDefault="00EA4B03">
            <w:pPr>
              <w:pStyle w:val="ConsPlusNormal"/>
            </w:pPr>
            <w:r>
              <w:t>Дебиторская задолженность на начало года</w:t>
            </w:r>
          </w:p>
        </w:tc>
        <w:tc>
          <w:tcPr>
            <w:tcW w:w="883" w:type="dxa"/>
            <w:vAlign w:val="bottom"/>
          </w:tcPr>
          <w:p w:rsidR="00EA4B03" w:rsidRDefault="00EA4B03">
            <w:pPr>
              <w:pStyle w:val="ConsPlusNormal"/>
              <w:jc w:val="center"/>
            </w:pPr>
            <w:bookmarkStart w:id="126" w:name="P6900"/>
            <w:bookmarkEnd w:id="126"/>
            <w:r>
              <w:t>0100</w:t>
            </w:r>
          </w:p>
        </w:tc>
        <w:tc>
          <w:tcPr>
            <w:tcW w:w="1190" w:type="dxa"/>
          </w:tcPr>
          <w:p w:rsidR="00EA4B03" w:rsidRDefault="00EA4B03">
            <w:pPr>
              <w:pStyle w:val="ConsPlusNormal"/>
            </w:pPr>
          </w:p>
        </w:tc>
        <w:tc>
          <w:tcPr>
            <w:tcW w:w="1190" w:type="dxa"/>
          </w:tcPr>
          <w:p w:rsidR="00EA4B03" w:rsidRDefault="00EA4B03">
            <w:pPr>
              <w:pStyle w:val="ConsPlusNormal"/>
            </w:pPr>
          </w:p>
        </w:tc>
        <w:tc>
          <w:tcPr>
            <w:tcW w:w="1190" w:type="dxa"/>
          </w:tcPr>
          <w:p w:rsidR="00EA4B03" w:rsidRDefault="00EA4B03">
            <w:pPr>
              <w:pStyle w:val="ConsPlusNormal"/>
            </w:pPr>
          </w:p>
        </w:tc>
      </w:tr>
      <w:tr w:rsidR="00EA4B03">
        <w:tblPrEx>
          <w:tblBorders>
            <w:right w:val="single" w:sz="4" w:space="0" w:color="auto"/>
          </w:tblBorders>
        </w:tblPrEx>
        <w:tc>
          <w:tcPr>
            <w:tcW w:w="4605" w:type="dxa"/>
            <w:tcBorders>
              <w:left w:val="nil"/>
            </w:tcBorders>
          </w:tcPr>
          <w:p w:rsidR="00EA4B03" w:rsidRDefault="00EA4B03">
            <w:pPr>
              <w:pStyle w:val="ConsPlusNormal"/>
            </w:pPr>
            <w:r>
              <w:t>Кредиторская задолженность на начало года</w:t>
            </w:r>
          </w:p>
        </w:tc>
        <w:tc>
          <w:tcPr>
            <w:tcW w:w="883" w:type="dxa"/>
            <w:vAlign w:val="bottom"/>
          </w:tcPr>
          <w:p w:rsidR="00EA4B03" w:rsidRDefault="00EA4B03">
            <w:pPr>
              <w:pStyle w:val="ConsPlusNormal"/>
              <w:jc w:val="center"/>
            </w:pPr>
            <w:bookmarkStart w:id="127" w:name="P6905"/>
            <w:bookmarkEnd w:id="127"/>
            <w:r>
              <w:t>0200</w:t>
            </w:r>
          </w:p>
        </w:tc>
        <w:tc>
          <w:tcPr>
            <w:tcW w:w="1190" w:type="dxa"/>
          </w:tcPr>
          <w:p w:rsidR="00EA4B03" w:rsidRDefault="00EA4B03">
            <w:pPr>
              <w:pStyle w:val="ConsPlusNormal"/>
            </w:pPr>
          </w:p>
        </w:tc>
        <w:tc>
          <w:tcPr>
            <w:tcW w:w="1190" w:type="dxa"/>
          </w:tcPr>
          <w:p w:rsidR="00EA4B03" w:rsidRDefault="00EA4B03">
            <w:pPr>
              <w:pStyle w:val="ConsPlusNormal"/>
            </w:pPr>
          </w:p>
        </w:tc>
        <w:tc>
          <w:tcPr>
            <w:tcW w:w="1190" w:type="dxa"/>
          </w:tcPr>
          <w:p w:rsidR="00EA4B03" w:rsidRDefault="00EA4B03">
            <w:pPr>
              <w:pStyle w:val="ConsPlusNormal"/>
            </w:pPr>
          </w:p>
        </w:tc>
      </w:tr>
      <w:tr w:rsidR="00EA4B03">
        <w:tblPrEx>
          <w:tblBorders>
            <w:right w:val="single" w:sz="4" w:space="0" w:color="auto"/>
          </w:tblBorders>
        </w:tblPrEx>
        <w:tc>
          <w:tcPr>
            <w:tcW w:w="4605" w:type="dxa"/>
            <w:tcBorders>
              <w:left w:val="nil"/>
            </w:tcBorders>
          </w:tcPr>
          <w:p w:rsidR="00EA4B03" w:rsidRDefault="00EA4B03">
            <w:pPr>
              <w:pStyle w:val="ConsPlusNormal"/>
            </w:pPr>
            <w:r>
              <w:lastRenderedPageBreak/>
              <w:t>Доходы от выбытия биологических активов</w:t>
            </w:r>
          </w:p>
        </w:tc>
        <w:tc>
          <w:tcPr>
            <w:tcW w:w="883" w:type="dxa"/>
            <w:vAlign w:val="bottom"/>
          </w:tcPr>
          <w:p w:rsidR="00EA4B03" w:rsidRDefault="00EA4B03">
            <w:pPr>
              <w:pStyle w:val="ConsPlusNormal"/>
              <w:jc w:val="center"/>
            </w:pPr>
            <w:bookmarkStart w:id="128" w:name="P6910"/>
            <w:bookmarkEnd w:id="128"/>
            <w:r>
              <w:t>0300</w:t>
            </w:r>
          </w:p>
        </w:tc>
        <w:tc>
          <w:tcPr>
            <w:tcW w:w="1190" w:type="dxa"/>
          </w:tcPr>
          <w:p w:rsidR="00EA4B03" w:rsidRDefault="00EA4B03">
            <w:pPr>
              <w:pStyle w:val="ConsPlusNormal"/>
            </w:pPr>
          </w:p>
        </w:tc>
        <w:tc>
          <w:tcPr>
            <w:tcW w:w="1190" w:type="dxa"/>
          </w:tcPr>
          <w:p w:rsidR="00EA4B03" w:rsidRDefault="00EA4B03">
            <w:pPr>
              <w:pStyle w:val="ConsPlusNormal"/>
            </w:pPr>
          </w:p>
        </w:tc>
        <w:tc>
          <w:tcPr>
            <w:tcW w:w="1190" w:type="dxa"/>
          </w:tcPr>
          <w:p w:rsidR="00EA4B03" w:rsidRDefault="00EA4B03">
            <w:pPr>
              <w:pStyle w:val="ConsPlusNormal"/>
            </w:pPr>
          </w:p>
        </w:tc>
      </w:tr>
      <w:tr w:rsidR="00EA4B03">
        <w:tblPrEx>
          <w:tblBorders>
            <w:right w:val="single" w:sz="4" w:space="0" w:color="auto"/>
          </w:tblBorders>
        </w:tblPrEx>
        <w:tc>
          <w:tcPr>
            <w:tcW w:w="4605" w:type="dxa"/>
            <w:tcBorders>
              <w:left w:val="nil"/>
            </w:tcBorders>
          </w:tcPr>
          <w:p w:rsidR="00EA4B03" w:rsidRDefault="00EA4B03">
            <w:pPr>
              <w:pStyle w:val="ConsPlusNormal"/>
            </w:pPr>
            <w:r>
              <w:t>Дебиторская задолженность на конец года</w:t>
            </w:r>
          </w:p>
        </w:tc>
        <w:tc>
          <w:tcPr>
            <w:tcW w:w="883" w:type="dxa"/>
            <w:vAlign w:val="bottom"/>
          </w:tcPr>
          <w:p w:rsidR="00EA4B03" w:rsidRDefault="00EA4B03">
            <w:pPr>
              <w:pStyle w:val="ConsPlusNormal"/>
              <w:jc w:val="center"/>
            </w:pPr>
            <w:bookmarkStart w:id="129" w:name="P6915"/>
            <w:bookmarkEnd w:id="129"/>
            <w:r>
              <w:t>0400</w:t>
            </w:r>
          </w:p>
        </w:tc>
        <w:tc>
          <w:tcPr>
            <w:tcW w:w="1190" w:type="dxa"/>
          </w:tcPr>
          <w:p w:rsidR="00EA4B03" w:rsidRDefault="00EA4B03">
            <w:pPr>
              <w:pStyle w:val="ConsPlusNormal"/>
            </w:pPr>
          </w:p>
        </w:tc>
        <w:tc>
          <w:tcPr>
            <w:tcW w:w="1190" w:type="dxa"/>
          </w:tcPr>
          <w:p w:rsidR="00EA4B03" w:rsidRDefault="00EA4B03">
            <w:pPr>
              <w:pStyle w:val="ConsPlusNormal"/>
            </w:pPr>
          </w:p>
        </w:tc>
        <w:tc>
          <w:tcPr>
            <w:tcW w:w="1190" w:type="dxa"/>
          </w:tcPr>
          <w:p w:rsidR="00EA4B03" w:rsidRDefault="00EA4B03">
            <w:pPr>
              <w:pStyle w:val="ConsPlusNormal"/>
            </w:pPr>
          </w:p>
        </w:tc>
      </w:tr>
      <w:tr w:rsidR="00EA4B03">
        <w:tblPrEx>
          <w:tblBorders>
            <w:right w:val="single" w:sz="4" w:space="0" w:color="auto"/>
          </w:tblBorders>
        </w:tblPrEx>
        <w:tc>
          <w:tcPr>
            <w:tcW w:w="4605" w:type="dxa"/>
            <w:tcBorders>
              <w:left w:val="nil"/>
            </w:tcBorders>
          </w:tcPr>
          <w:p w:rsidR="00EA4B03" w:rsidRDefault="00EA4B03">
            <w:pPr>
              <w:pStyle w:val="ConsPlusNormal"/>
            </w:pPr>
            <w:r>
              <w:t>Кредиторская задолженность на конец года</w:t>
            </w:r>
          </w:p>
        </w:tc>
        <w:tc>
          <w:tcPr>
            <w:tcW w:w="883" w:type="dxa"/>
            <w:vAlign w:val="bottom"/>
          </w:tcPr>
          <w:p w:rsidR="00EA4B03" w:rsidRDefault="00EA4B03">
            <w:pPr>
              <w:pStyle w:val="ConsPlusNormal"/>
              <w:jc w:val="center"/>
            </w:pPr>
            <w:bookmarkStart w:id="130" w:name="P6920"/>
            <w:bookmarkEnd w:id="130"/>
            <w:r>
              <w:t>0500</w:t>
            </w:r>
          </w:p>
        </w:tc>
        <w:tc>
          <w:tcPr>
            <w:tcW w:w="1190" w:type="dxa"/>
          </w:tcPr>
          <w:p w:rsidR="00EA4B03" w:rsidRDefault="00EA4B03">
            <w:pPr>
              <w:pStyle w:val="ConsPlusNormal"/>
            </w:pPr>
          </w:p>
        </w:tc>
        <w:tc>
          <w:tcPr>
            <w:tcW w:w="1190" w:type="dxa"/>
          </w:tcPr>
          <w:p w:rsidR="00EA4B03" w:rsidRDefault="00EA4B03">
            <w:pPr>
              <w:pStyle w:val="ConsPlusNormal"/>
            </w:pPr>
          </w:p>
        </w:tc>
        <w:tc>
          <w:tcPr>
            <w:tcW w:w="1190" w:type="dxa"/>
          </w:tcPr>
          <w:p w:rsidR="00EA4B03" w:rsidRDefault="00EA4B03">
            <w:pPr>
              <w:pStyle w:val="ConsPlusNormal"/>
            </w:pPr>
          </w:p>
        </w:tc>
      </w:tr>
      <w:tr w:rsidR="00EA4B03">
        <w:tblPrEx>
          <w:tblBorders>
            <w:right w:val="single" w:sz="4" w:space="0" w:color="auto"/>
          </w:tblBorders>
        </w:tblPrEx>
        <w:tc>
          <w:tcPr>
            <w:tcW w:w="4605" w:type="dxa"/>
            <w:tcBorders>
              <w:left w:val="nil"/>
            </w:tcBorders>
          </w:tcPr>
          <w:p w:rsidR="00EA4B03" w:rsidRDefault="00EA4B03">
            <w:pPr>
              <w:pStyle w:val="ConsPlusNormal"/>
            </w:pPr>
            <w:r>
              <w:t>Итого планируемых поступлений от выбытия биологических активов</w:t>
            </w:r>
          </w:p>
          <w:p w:rsidR="00EA4B03" w:rsidRDefault="00EA4B03">
            <w:pPr>
              <w:pStyle w:val="ConsPlusNormal"/>
            </w:pPr>
            <w:r>
              <w:t>(</w:t>
            </w:r>
            <w:hyperlink w:anchor="P6910">
              <w:r>
                <w:rPr>
                  <w:color w:val="0000FF"/>
                </w:rPr>
                <w:t>стр. 0300</w:t>
              </w:r>
            </w:hyperlink>
            <w:r>
              <w:t xml:space="preserve"> + </w:t>
            </w:r>
            <w:hyperlink w:anchor="P6900">
              <w:r>
                <w:rPr>
                  <w:color w:val="0000FF"/>
                </w:rPr>
                <w:t>стр. 0100</w:t>
              </w:r>
            </w:hyperlink>
            <w:r>
              <w:t xml:space="preserve"> - </w:t>
            </w:r>
            <w:hyperlink w:anchor="P6905">
              <w:r>
                <w:rPr>
                  <w:color w:val="0000FF"/>
                </w:rPr>
                <w:t>стр. 0200</w:t>
              </w:r>
            </w:hyperlink>
            <w:r>
              <w:t xml:space="preserve"> - </w:t>
            </w:r>
            <w:hyperlink w:anchor="P6915">
              <w:r>
                <w:rPr>
                  <w:color w:val="0000FF"/>
                </w:rPr>
                <w:t>стр. 0400</w:t>
              </w:r>
            </w:hyperlink>
            <w:r>
              <w:t xml:space="preserve"> + </w:t>
            </w:r>
            <w:hyperlink w:anchor="P6920">
              <w:r>
                <w:rPr>
                  <w:color w:val="0000FF"/>
                </w:rPr>
                <w:t>стр. 0500</w:t>
              </w:r>
            </w:hyperlink>
            <w:r>
              <w:t>)</w:t>
            </w:r>
          </w:p>
        </w:tc>
        <w:tc>
          <w:tcPr>
            <w:tcW w:w="883" w:type="dxa"/>
            <w:vAlign w:val="bottom"/>
          </w:tcPr>
          <w:p w:rsidR="00EA4B03" w:rsidRDefault="00EA4B03">
            <w:pPr>
              <w:pStyle w:val="ConsPlusNormal"/>
              <w:jc w:val="center"/>
            </w:pPr>
            <w:r>
              <w:t>9000</w:t>
            </w:r>
          </w:p>
        </w:tc>
        <w:tc>
          <w:tcPr>
            <w:tcW w:w="1190" w:type="dxa"/>
          </w:tcPr>
          <w:p w:rsidR="00EA4B03" w:rsidRDefault="00EA4B03">
            <w:pPr>
              <w:pStyle w:val="ConsPlusNormal"/>
            </w:pPr>
          </w:p>
        </w:tc>
        <w:tc>
          <w:tcPr>
            <w:tcW w:w="1190" w:type="dxa"/>
          </w:tcPr>
          <w:p w:rsidR="00EA4B03" w:rsidRDefault="00EA4B03">
            <w:pPr>
              <w:pStyle w:val="ConsPlusNormal"/>
            </w:pPr>
          </w:p>
        </w:tc>
        <w:tc>
          <w:tcPr>
            <w:tcW w:w="1190" w:type="dxa"/>
          </w:tcPr>
          <w:p w:rsidR="00EA4B03" w:rsidRDefault="00EA4B03">
            <w:pPr>
              <w:pStyle w:val="ConsPlusNormal"/>
            </w:pPr>
          </w:p>
        </w:tc>
      </w:tr>
    </w:tbl>
    <w:p w:rsidR="00EA4B03" w:rsidRDefault="00EA4B03">
      <w:pPr>
        <w:pStyle w:val="ConsPlusNormal"/>
        <w:jc w:val="both"/>
      </w:pPr>
    </w:p>
    <w:p w:rsidR="00EA4B03" w:rsidRDefault="00EA4B03">
      <w:pPr>
        <w:pStyle w:val="ConsPlusNormal"/>
        <w:ind w:firstLine="540"/>
        <w:jc w:val="both"/>
      </w:pPr>
      <w:r>
        <w:t>--------------------------------</w:t>
      </w:r>
    </w:p>
    <w:p w:rsidR="00EA4B03" w:rsidRDefault="00EA4B03">
      <w:pPr>
        <w:pStyle w:val="ConsPlusNormal"/>
        <w:spacing w:before="220"/>
        <w:ind w:firstLine="540"/>
        <w:jc w:val="both"/>
      </w:pPr>
      <w:bookmarkStart w:id="131" w:name="P6932"/>
      <w:bookmarkEnd w:id="131"/>
      <w:r>
        <w:t>&lt;10.1&gt; Формируется по статье 460 "Уменьшение стоимости биологических активов" аналитической группы подвида доходов бюджетов.</w:t>
      </w:r>
    </w:p>
    <w:p w:rsidR="00EA4B03" w:rsidRDefault="00EA4B03">
      <w:pPr>
        <w:pStyle w:val="ConsPlusNormal"/>
        <w:jc w:val="both"/>
      </w:pPr>
    </w:p>
    <w:p w:rsidR="00EA4B03" w:rsidRDefault="00EA4B03">
      <w:pPr>
        <w:pStyle w:val="ConsPlusNormal"/>
        <w:jc w:val="both"/>
        <w:outlineLvl w:val="3"/>
      </w:pPr>
      <w:r>
        <w:t>2. Расчет доходов от выбытия биологических активов</w:t>
      </w:r>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5"/>
        <w:gridCol w:w="883"/>
        <w:gridCol w:w="1190"/>
        <w:gridCol w:w="1190"/>
        <w:gridCol w:w="1190"/>
      </w:tblGrid>
      <w:tr w:rsidR="00EA4B03">
        <w:tc>
          <w:tcPr>
            <w:tcW w:w="4605" w:type="dxa"/>
            <w:vMerge w:val="restart"/>
            <w:tcBorders>
              <w:left w:val="nil"/>
            </w:tcBorders>
          </w:tcPr>
          <w:p w:rsidR="00EA4B03" w:rsidRDefault="00EA4B03">
            <w:pPr>
              <w:pStyle w:val="ConsPlusNormal"/>
              <w:jc w:val="center"/>
            </w:pPr>
            <w:r>
              <w:t>Наименование показателя</w:t>
            </w:r>
          </w:p>
        </w:tc>
        <w:tc>
          <w:tcPr>
            <w:tcW w:w="883" w:type="dxa"/>
            <w:vMerge w:val="restart"/>
          </w:tcPr>
          <w:p w:rsidR="00EA4B03" w:rsidRDefault="00EA4B03">
            <w:pPr>
              <w:pStyle w:val="ConsPlusNormal"/>
              <w:jc w:val="center"/>
            </w:pPr>
            <w:r>
              <w:t>Код строки</w:t>
            </w:r>
          </w:p>
        </w:tc>
        <w:tc>
          <w:tcPr>
            <w:tcW w:w="3570" w:type="dxa"/>
            <w:gridSpan w:val="3"/>
            <w:tcBorders>
              <w:right w:val="nil"/>
            </w:tcBorders>
          </w:tcPr>
          <w:p w:rsidR="00EA4B03" w:rsidRDefault="00EA4B03">
            <w:pPr>
              <w:pStyle w:val="ConsPlusNormal"/>
              <w:jc w:val="center"/>
            </w:pPr>
            <w:r>
              <w:t>Сумма</w:t>
            </w:r>
          </w:p>
        </w:tc>
      </w:tr>
      <w:tr w:rsidR="00EA4B03">
        <w:tc>
          <w:tcPr>
            <w:tcW w:w="4605" w:type="dxa"/>
            <w:vMerge/>
            <w:tcBorders>
              <w:left w:val="nil"/>
            </w:tcBorders>
          </w:tcPr>
          <w:p w:rsidR="00EA4B03" w:rsidRDefault="00EA4B03">
            <w:pPr>
              <w:pStyle w:val="ConsPlusNormal"/>
            </w:pPr>
          </w:p>
        </w:tc>
        <w:tc>
          <w:tcPr>
            <w:tcW w:w="883" w:type="dxa"/>
            <w:vMerge/>
          </w:tcPr>
          <w:p w:rsidR="00EA4B03" w:rsidRDefault="00EA4B03">
            <w:pPr>
              <w:pStyle w:val="ConsPlusNormal"/>
            </w:pPr>
          </w:p>
        </w:tc>
        <w:tc>
          <w:tcPr>
            <w:tcW w:w="1190"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190"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190"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4605" w:type="dxa"/>
            <w:tcBorders>
              <w:left w:val="nil"/>
            </w:tcBorders>
          </w:tcPr>
          <w:p w:rsidR="00EA4B03" w:rsidRDefault="00EA4B03">
            <w:pPr>
              <w:pStyle w:val="ConsPlusNormal"/>
              <w:jc w:val="center"/>
            </w:pPr>
            <w:r>
              <w:t>1</w:t>
            </w:r>
          </w:p>
        </w:tc>
        <w:tc>
          <w:tcPr>
            <w:tcW w:w="883" w:type="dxa"/>
          </w:tcPr>
          <w:p w:rsidR="00EA4B03" w:rsidRDefault="00EA4B03">
            <w:pPr>
              <w:pStyle w:val="ConsPlusNormal"/>
              <w:jc w:val="center"/>
            </w:pPr>
            <w:r>
              <w:t>2</w:t>
            </w:r>
          </w:p>
        </w:tc>
        <w:tc>
          <w:tcPr>
            <w:tcW w:w="1190" w:type="dxa"/>
          </w:tcPr>
          <w:p w:rsidR="00EA4B03" w:rsidRDefault="00EA4B03">
            <w:pPr>
              <w:pStyle w:val="ConsPlusNormal"/>
              <w:jc w:val="center"/>
            </w:pPr>
            <w:r>
              <w:t>3</w:t>
            </w:r>
          </w:p>
        </w:tc>
        <w:tc>
          <w:tcPr>
            <w:tcW w:w="1190" w:type="dxa"/>
          </w:tcPr>
          <w:p w:rsidR="00EA4B03" w:rsidRDefault="00EA4B03">
            <w:pPr>
              <w:pStyle w:val="ConsPlusNormal"/>
              <w:jc w:val="center"/>
            </w:pPr>
            <w:r>
              <w:t>4</w:t>
            </w:r>
          </w:p>
        </w:tc>
        <w:tc>
          <w:tcPr>
            <w:tcW w:w="1190"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4605" w:type="dxa"/>
            <w:tcBorders>
              <w:left w:val="nil"/>
            </w:tcBorders>
            <w:vAlign w:val="bottom"/>
          </w:tcPr>
          <w:p w:rsidR="00EA4B03" w:rsidRDefault="00EA4B03">
            <w:pPr>
              <w:pStyle w:val="ConsPlusNormal"/>
            </w:pPr>
            <w:r>
              <w:t>Доходы от реализации биологических активов</w:t>
            </w:r>
          </w:p>
        </w:tc>
        <w:tc>
          <w:tcPr>
            <w:tcW w:w="883" w:type="dxa"/>
            <w:vAlign w:val="bottom"/>
          </w:tcPr>
          <w:p w:rsidR="00EA4B03" w:rsidRDefault="00EA4B03">
            <w:pPr>
              <w:pStyle w:val="ConsPlusNormal"/>
              <w:jc w:val="center"/>
            </w:pPr>
            <w:r>
              <w:t>0100</w:t>
            </w:r>
          </w:p>
        </w:tc>
        <w:tc>
          <w:tcPr>
            <w:tcW w:w="1190" w:type="dxa"/>
          </w:tcPr>
          <w:p w:rsidR="00EA4B03" w:rsidRDefault="00EA4B03">
            <w:pPr>
              <w:pStyle w:val="ConsPlusNormal"/>
            </w:pPr>
          </w:p>
        </w:tc>
        <w:tc>
          <w:tcPr>
            <w:tcW w:w="1190" w:type="dxa"/>
          </w:tcPr>
          <w:p w:rsidR="00EA4B03" w:rsidRDefault="00EA4B03">
            <w:pPr>
              <w:pStyle w:val="ConsPlusNormal"/>
            </w:pPr>
          </w:p>
        </w:tc>
        <w:tc>
          <w:tcPr>
            <w:tcW w:w="1190" w:type="dxa"/>
          </w:tcPr>
          <w:p w:rsidR="00EA4B03" w:rsidRDefault="00EA4B03">
            <w:pPr>
              <w:pStyle w:val="ConsPlusNormal"/>
            </w:pPr>
          </w:p>
        </w:tc>
      </w:tr>
      <w:tr w:rsidR="00EA4B03">
        <w:tblPrEx>
          <w:tblBorders>
            <w:right w:val="single" w:sz="4" w:space="0" w:color="auto"/>
          </w:tblBorders>
        </w:tblPrEx>
        <w:tc>
          <w:tcPr>
            <w:tcW w:w="4605" w:type="dxa"/>
            <w:tcBorders>
              <w:left w:val="nil"/>
            </w:tcBorders>
            <w:vAlign w:val="center"/>
          </w:tcPr>
          <w:p w:rsidR="00EA4B03" w:rsidRDefault="00EA4B03">
            <w:pPr>
              <w:pStyle w:val="ConsPlusNormal"/>
            </w:pPr>
            <w:r>
              <w:t>Доходы от возмещения ущерба, выявленного в связи с недостачей биологических активов</w:t>
            </w:r>
          </w:p>
        </w:tc>
        <w:tc>
          <w:tcPr>
            <w:tcW w:w="883" w:type="dxa"/>
            <w:vAlign w:val="bottom"/>
          </w:tcPr>
          <w:p w:rsidR="00EA4B03" w:rsidRDefault="00EA4B03">
            <w:pPr>
              <w:pStyle w:val="ConsPlusNormal"/>
              <w:jc w:val="center"/>
            </w:pPr>
            <w:r>
              <w:t>0200</w:t>
            </w:r>
          </w:p>
        </w:tc>
        <w:tc>
          <w:tcPr>
            <w:tcW w:w="1190" w:type="dxa"/>
          </w:tcPr>
          <w:p w:rsidR="00EA4B03" w:rsidRDefault="00EA4B03">
            <w:pPr>
              <w:pStyle w:val="ConsPlusNormal"/>
            </w:pPr>
          </w:p>
        </w:tc>
        <w:tc>
          <w:tcPr>
            <w:tcW w:w="1190" w:type="dxa"/>
          </w:tcPr>
          <w:p w:rsidR="00EA4B03" w:rsidRDefault="00EA4B03">
            <w:pPr>
              <w:pStyle w:val="ConsPlusNormal"/>
            </w:pPr>
          </w:p>
        </w:tc>
        <w:tc>
          <w:tcPr>
            <w:tcW w:w="1190" w:type="dxa"/>
          </w:tcPr>
          <w:p w:rsidR="00EA4B03" w:rsidRDefault="00EA4B03">
            <w:pPr>
              <w:pStyle w:val="ConsPlusNormal"/>
            </w:pPr>
          </w:p>
        </w:tc>
      </w:tr>
      <w:tr w:rsidR="00EA4B03">
        <w:tblPrEx>
          <w:tblBorders>
            <w:right w:val="single" w:sz="4" w:space="0" w:color="auto"/>
          </w:tblBorders>
        </w:tblPrEx>
        <w:tc>
          <w:tcPr>
            <w:tcW w:w="4605" w:type="dxa"/>
            <w:tcBorders>
              <w:left w:val="nil"/>
              <w:bottom w:val="nil"/>
            </w:tcBorders>
          </w:tcPr>
          <w:p w:rsidR="00EA4B03" w:rsidRDefault="00EA4B03">
            <w:pPr>
              <w:pStyle w:val="ConsPlusNormal"/>
              <w:jc w:val="right"/>
            </w:pPr>
            <w:r>
              <w:t>Итого</w:t>
            </w:r>
          </w:p>
        </w:tc>
        <w:tc>
          <w:tcPr>
            <w:tcW w:w="883" w:type="dxa"/>
          </w:tcPr>
          <w:p w:rsidR="00EA4B03" w:rsidRDefault="00EA4B03">
            <w:pPr>
              <w:pStyle w:val="ConsPlusNormal"/>
              <w:jc w:val="center"/>
            </w:pPr>
            <w:r>
              <w:t>9000</w:t>
            </w:r>
          </w:p>
        </w:tc>
        <w:tc>
          <w:tcPr>
            <w:tcW w:w="1190" w:type="dxa"/>
          </w:tcPr>
          <w:p w:rsidR="00EA4B03" w:rsidRDefault="00EA4B03">
            <w:pPr>
              <w:pStyle w:val="ConsPlusNormal"/>
            </w:pPr>
          </w:p>
        </w:tc>
        <w:tc>
          <w:tcPr>
            <w:tcW w:w="1190" w:type="dxa"/>
          </w:tcPr>
          <w:p w:rsidR="00EA4B03" w:rsidRDefault="00EA4B03">
            <w:pPr>
              <w:pStyle w:val="ConsPlusNormal"/>
            </w:pPr>
          </w:p>
        </w:tc>
        <w:tc>
          <w:tcPr>
            <w:tcW w:w="1190" w:type="dxa"/>
          </w:tcPr>
          <w:p w:rsidR="00EA4B03" w:rsidRDefault="00EA4B03">
            <w:pPr>
              <w:pStyle w:val="ConsPlusNormal"/>
            </w:pPr>
          </w:p>
        </w:tc>
      </w:tr>
    </w:tbl>
    <w:p w:rsidR="00EA4B03" w:rsidRDefault="00EA4B03">
      <w:pPr>
        <w:pStyle w:val="ConsPlusNormal"/>
        <w:jc w:val="both"/>
      </w:pPr>
    </w:p>
    <w:p w:rsidR="00EA4B03" w:rsidRDefault="00EA4B03">
      <w:pPr>
        <w:pStyle w:val="ConsPlusNormal"/>
        <w:jc w:val="both"/>
        <w:outlineLvl w:val="4"/>
      </w:pPr>
      <w:r>
        <w:t>2.1. Расчет доходов от реализации биологических активов</w:t>
      </w:r>
    </w:p>
    <w:p w:rsidR="00EA4B03" w:rsidRDefault="00EA4B03">
      <w:pPr>
        <w:pStyle w:val="ConsPlusNormal"/>
        <w:jc w:val="both"/>
      </w:pPr>
    </w:p>
    <w:p w:rsidR="00EA4B03" w:rsidRDefault="00EA4B03">
      <w:pPr>
        <w:pStyle w:val="ConsPlusNormal"/>
        <w:sectPr w:rsidR="00EA4B03">
          <w:pgSz w:w="16838" w:h="11905" w:orient="landscape"/>
          <w:pgMar w:top="1701" w:right="397" w:bottom="850" w:left="397" w:header="0" w:footer="0" w:gutter="0"/>
          <w:cols w:space="720"/>
          <w:titlePg/>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773"/>
        <w:gridCol w:w="817"/>
        <w:gridCol w:w="1080"/>
        <w:gridCol w:w="720"/>
        <w:gridCol w:w="690"/>
        <w:gridCol w:w="975"/>
        <w:gridCol w:w="765"/>
        <w:gridCol w:w="701"/>
        <w:gridCol w:w="945"/>
        <w:gridCol w:w="735"/>
        <w:gridCol w:w="690"/>
      </w:tblGrid>
      <w:tr w:rsidR="00EA4B03">
        <w:tc>
          <w:tcPr>
            <w:tcW w:w="1560" w:type="dxa"/>
            <w:vMerge w:val="restart"/>
            <w:tcBorders>
              <w:left w:val="nil"/>
            </w:tcBorders>
          </w:tcPr>
          <w:p w:rsidR="00EA4B03" w:rsidRDefault="00EA4B03">
            <w:pPr>
              <w:pStyle w:val="ConsPlusNormal"/>
              <w:jc w:val="center"/>
            </w:pPr>
            <w:r>
              <w:lastRenderedPageBreak/>
              <w:t>Наименование показателя</w:t>
            </w:r>
          </w:p>
        </w:tc>
        <w:tc>
          <w:tcPr>
            <w:tcW w:w="773" w:type="dxa"/>
            <w:vMerge w:val="restart"/>
          </w:tcPr>
          <w:p w:rsidR="00EA4B03" w:rsidRDefault="00EA4B03">
            <w:pPr>
              <w:pStyle w:val="ConsPlusNormal"/>
              <w:jc w:val="center"/>
            </w:pPr>
            <w:r>
              <w:t>Код строки</w:t>
            </w:r>
          </w:p>
        </w:tc>
        <w:tc>
          <w:tcPr>
            <w:tcW w:w="817" w:type="dxa"/>
            <w:vMerge w:val="restart"/>
          </w:tcPr>
          <w:p w:rsidR="00EA4B03" w:rsidRDefault="00EA4B03">
            <w:pPr>
              <w:pStyle w:val="ConsPlusNormal"/>
              <w:jc w:val="center"/>
            </w:pPr>
            <w:r>
              <w:t>Наименование единицы измерения</w:t>
            </w:r>
          </w:p>
        </w:tc>
        <w:tc>
          <w:tcPr>
            <w:tcW w:w="2490" w:type="dxa"/>
            <w:gridSpan w:val="3"/>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2441" w:type="dxa"/>
            <w:gridSpan w:val="3"/>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2370" w:type="dxa"/>
            <w:gridSpan w:val="3"/>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1560" w:type="dxa"/>
            <w:vMerge/>
            <w:tcBorders>
              <w:left w:val="nil"/>
            </w:tcBorders>
          </w:tcPr>
          <w:p w:rsidR="00EA4B03" w:rsidRDefault="00EA4B03">
            <w:pPr>
              <w:pStyle w:val="ConsPlusNormal"/>
            </w:pPr>
          </w:p>
        </w:tc>
        <w:tc>
          <w:tcPr>
            <w:tcW w:w="773" w:type="dxa"/>
            <w:vMerge/>
          </w:tcPr>
          <w:p w:rsidR="00EA4B03" w:rsidRDefault="00EA4B03">
            <w:pPr>
              <w:pStyle w:val="ConsPlusNormal"/>
            </w:pPr>
          </w:p>
        </w:tc>
        <w:tc>
          <w:tcPr>
            <w:tcW w:w="817" w:type="dxa"/>
            <w:vMerge/>
          </w:tcPr>
          <w:p w:rsidR="00EA4B03" w:rsidRDefault="00EA4B03">
            <w:pPr>
              <w:pStyle w:val="ConsPlusNormal"/>
            </w:pPr>
          </w:p>
        </w:tc>
        <w:tc>
          <w:tcPr>
            <w:tcW w:w="1080" w:type="dxa"/>
          </w:tcPr>
          <w:p w:rsidR="00EA4B03" w:rsidRDefault="00EA4B03">
            <w:pPr>
              <w:pStyle w:val="ConsPlusNormal"/>
              <w:jc w:val="center"/>
            </w:pPr>
            <w:r>
              <w:t>цена, руб./ед.</w:t>
            </w:r>
          </w:p>
        </w:tc>
        <w:tc>
          <w:tcPr>
            <w:tcW w:w="720" w:type="dxa"/>
          </w:tcPr>
          <w:p w:rsidR="00EA4B03" w:rsidRDefault="00EA4B03">
            <w:pPr>
              <w:pStyle w:val="ConsPlusNormal"/>
              <w:jc w:val="center"/>
            </w:pPr>
            <w:r>
              <w:t>количество</w:t>
            </w:r>
          </w:p>
        </w:tc>
        <w:tc>
          <w:tcPr>
            <w:tcW w:w="690" w:type="dxa"/>
          </w:tcPr>
          <w:p w:rsidR="00EA4B03" w:rsidRDefault="00EA4B03">
            <w:pPr>
              <w:pStyle w:val="ConsPlusNormal"/>
              <w:jc w:val="center"/>
            </w:pPr>
            <w:r>
              <w:t>сумма</w:t>
            </w:r>
          </w:p>
        </w:tc>
        <w:tc>
          <w:tcPr>
            <w:tcW w:w="975" w:type="dxa"/>
          </w:tcPr>
          <w:p w:rsidR="00EA4B03" w:rsidRDefault="00EA4B03">
            <w:pPr>
              <w:pStyle w:val="ConsPlusNormal"/>
              <w:jc w:val="center"/>
            </w:pPr>
            <w:r>
              <w:t>цена, руб./ед.</w:t>
            </w:r>
          </w:p>
        </w:tc>
        <w:tc>
          <w:tcPr>
            <w:tcW w:w="765" w:type="dxa"/>
          </w:tcPr>
          <w:p w:rsidR="00EA4B03" w:rsidRDefault="00EA4B03">
            <w:pPr>
              <w:pStyle w:val="ConsPlusNormal"/>
              <w:jc w:val="center"/>
            </w:pPr>
            <w:r>
              <w:t>количество</w:t>
            </w:r>
          </w:p>
        </w:tc>
        <w:tc>
          <w:tcPr>
            <w:tcW w:w="701" w:type="dxa"/>
          </w:tcPr>
          <w:p w:rsidR="00EA4B03" w:rsidRDefault="00EA4B03">
            <w:pPr>
              <w:pStyle w:val="ConsPlusNormal"/>
              <w:jc w:val="center"/>
            </w:pPr>
            <w:r>
              <w:t>сумма</w:t>
            </w:r>
          </w:p>
        </w:tc>
        <w:tc>
          <w:tcPr>
            <w:tcW w:w="945" w:type="dxa"/>
          </w:tcPr>
          <w:p w:rsidR="00EA4B03" w:rsidRDefault="00EA4B03">
            <w:pPr>
              <w:pStyle w:val="ConsPlusNormal"/>
              <w:jc w:val="center"/>
            </w:pPr>
            <w:r>
              <w:t>цена, руб./ед.</w:t>
            </w:r>
          </w:p>
        </w:tc>
        <w:tc>
          <w:tcPr>
            <w:tcW w:w="735" w:type="dxa"/>
          </w:tcPr>
          <w:p w:rsidR="00EA4B03" w:rsidRDefault="00EA4B03">
            <w:pPr>
              <w:pStyle w:val="ConsPlusNormal"/>
              <w:jc w:val="center"/>
            </w:pPr>
            <w:r>
              <w:t>количество</w:t>
            </w:r>
          </w:p>
        </w:tc>
        <w:tc>
          <w:tcPr>
            <w:tcW w:w="690" w:type="dxa"/>
            <w:tcBorders>
              <w:right w:val="nil"/>
            </w:tcBorders>
          </w:tcPr>
          <w:p w:rsidR="00EA4B03" w:rsidRDefault="00EA4B03">
            <w:pPr>
              <w:pStyle w:val="ConsPlusNormal"/>
              <w:jc w:val="center"/>
            </w:pPr>
            <w:r>
              <w:t>сумма</w:t>
            </w:r>
          </w:p>
        </w:tc>
      </w:tr>
      <w:tr w:rsidR="00EA4B03">
        <w:tc>
          <w:tcPr>
            <w:tcW w:w="1560" w:type="dxa"/>
            <w:tcBorders>
              <w:left w:val="nil"/>
            </w:tcBorders>
          </w:tcPr>
          <w:p w:rsidR="00EA4B03" w:rsidRDefault="00EA4B03">
            <w:pPr>
              <w:pStyle w:val="ConsPlusNormal"/>
              <w:jc w:val="center"/>
            </w:pPr>
            <w:r>
              <w:t>1</w:t>
            </w:r>
          </w:p>
        </w:tc>
        <w:tc>
          <w:tcPr>
            <w:tcW w:w="773" w:type="dxa"/>
          </w:tcPr>
          <w:p w:rsidR="00EA4B03" w:rsidRDefault="00EA4B03">
            <w:pPr>
              <w:pStyle w:val="ConsPlusNormal"/>
              <w:jc w:val="center"/>
            </w:pPr>
            <w:r>
              <w:t>2</w:t>
            </w:r>
          </w:p>
        </w:tc>
        <w:tc>
          <w:tcPr>
            <w:tcW w:w="817" w:type="dxa"/>
          </w:tcPr>
          <w:p w:rsidR="00EA4B03" w:rsidRDefault="00EA4B03">
            <w:pPr>
              <w:pStyle w:val="ConsPlusNormal"/>
              <w:jc w:val="center"/>
            </w:pPr>
            <w:r>
              <w:t>3</w:t>
            </w:r>
          </w:p>
        </w:tc>
        <w:tc>
          <w:tcPr>
            <w:tcW w:w="1080" w:type="dxa"/>
          </w:tcPr>
          <w:p w:rsidR="00EA4B03" w:rsidRDefault="00EA4B03">
            <w:pPr>
              <w:pStyle w:val="ConsPlusNormal"/>
              <w:jc w:val="center"/>
            </w:pPr>
            <w:r>
              <w:t>4</w:t>
            </w:r>
          </w:p>
        </w:tc>
        <w:tc>
          <w:tcPr>
            <w:tcW w:w="720" w:type="dxa"/>
          </w:tcPr>
          <w:p w:rsidR="00EA4B03" w:rsidRDefault="00EA4B03">
            <w:pPr>
              <w:pStyle w:val="ConsPlusNormal"/>
              <w:jc w:val="center"/>
            </w:pPr>
            <w:r>
              <w:t>5</w:t>
            </w:r>
          </w:p>
        </w:tc>
        <w:tc>
          <w:tcPr>
            <w:tcW w:w="690" w:type="dxa"/>
          </w:tcPr>
          <w:p w:rsidR="00EA4B03" w:rsidRDefault="00EA4B03">
            <w:pPr>
              <w:pStyle w:val="ConsPlusNormal"/>
              <w:jc w:val="center"/>
            </w:pPr>
            <w:r>
              <w:t>6</w:t>
            </w:r>
          </w:p>
        </w:tc>
        <w:tc>
          <w:tcPr>
            <w:tcW w:w="975" w:type="dxa"/>
          </w:tcPr>
          <w:p w:rsidR="00EA4B03" w:rsidRDefault="00EA4B03">
            <w:pPr>
              <w:pStyle w:val="ConsPlusNormal"/>
              <w:jc w:val="center"/>
            </w:pPr>
            <w:r>
              <w:t>7</w:t>
            </w:r>
          </w:p>
        </w:tc>
        <w:tc>
          <w:tcPr>
            <w:tcW w:w="765" w:type="dxa"/>
          </w:tcPr>
          <w:p w:rsidR="00EA4B03" w:rsidRDefault="00EA4B03">
            <w:pPr>
              <w:pStyle w:val="ConsPlusNormal"/>
              <w:jc w:val="center"/>
            </w:pPr>
            <w:r>
              <w:t>8</w:t>
            </w:r>
          </w:p>
        </w:tc>
        <w:tc>
          <w:tcPr>
            <w:tcW w:w="701" w:type="dxa"/>
          </w:tcPr>
          <w:p w:rsidR="00EA4B03" w:rsidRDefault="00EA4B03">
            <w:pPr>
              <w:pStyle w:val="ConsPlusNormal"/>
              <w:jc w:val="center"/>
            </w:pPr>
            <w:r>
              <w:t>9</w:t>
            </w:r>
          </w:p>
        </w:tc>
        <w:tc>
          <w:tcPr>
            <w:tcW w:w="945" w:type="dxa"/>
          </w:tcPr>
          <w:p w:rsidR="00EA4B03" w:rsidRDefault="00EA4B03">
            <w:pPr>
              <w:pStyle w:val="ConsPlusNormal"/>
              <w:jc w:val="center"/>
            </w:pPr>
            <w:r>
              <w:t>10</w:t>
            </w:r>
          </w:p>
        </w:tc>
        <w:tc>
          <w:tcPr>
            <w:tcW w:w="735" w:type="dxa"/>
          </w:tcPr>
          <w:p w:rsidR="00EA4B03" w:rsidRDefault="00EA4B03">
            <w:pPr>
              <w:pStyle w:val="ConsPlusNormal"/>
              <w:jc w:val="center"/>
            </w:pPr>
            <w:r>
              <w:t>11</w:t>
            </w:r>
          </w:p>
        </w:tc>
        <w:tc>
          <w:tcPr>
            <w:tcW w:w="690" w:type="dxa"/>
            <w:tcBorders>
              <w:right w:val="nil"/>
            </w:tcBorders>
          </w:tcPr>
          <w:p w:rsidR="00EA4B03" w:rsidRDefault="00EA4B03">
            <w:pPr>
              <w:pStyle w:val="ConsPlusNormal"/>
              <w:jc w:val="center"/>
            </w:pPr>
            <w:r>
              <w:t>12</w:t>
            </w:r>
          </w:p>
        </w:tc>
      </w:tr>
      <w:tr w:rsidR="00EA4B03">
        <w:tblPrEx>
          <w:tblBorders>
            <w:right w:val="single" w:sz="4" w:space="0" w:color="auto"/>
          </w:tblBorders>
        </w:tblPrEx>
        <w:tc>
          <w:tcPr>
            <w:tcW w:w="1560" w:type="dxa"/>
            <w:tcBorders>
              <w:left w:val="nil"/>
            </w:tcBorders>
          </w:tcPr>
          <w:p w:rsidR="00EA4B03" w:rsidRDefault="00EA4B03">
            <w:pPr>
              <w:pStyle w:val="ConsPlusNormal"/>
            </w:pPr>
          </w:p>
        </w:tc>
        <w:tc>
          <w:tcPr>
            <w:tcW w:w="773" w:type="dxa"/>
            <w:vAlign w:val="bottom"/>
          </w:tcPr>
          <w:p w:rsidR="00EA4B03" w:rsidRDefault="00EA4B03">
            <w:pPr>
              <w:pStyle w:val="ConsPlusNormal"/>
              <w:jc w:val="center"/>
            </w:pPr>
            <w:r>
              <w:t>0100</w:t>
            </w:r>
          </w:p>
        </w:tc>
        <w:tc>
          <w:tcPr>
            <w:tcW w:w="817" w:type="dxa"/>
          </w:tcPr>
          <w:p w:rsidR="00EA4B03" w:rsidRDefault="00EA4B03">
            <w:pPr>
              <w:pStyle w:val="ConsPlusNormal"/>
            </w:pPr>
          </w:p>
        </w:tc>
        <w:tc>
          <w:tcPr>
            <w:tcW w:w="1080" w:type="dxa"/>
          </w:tcPr>
          <w:p w:rsidR="00EA4B03" w:rsidRDefault="00EA4B03">
            <w:pPr>
              <w:pStyle w:val="ConsPlusNormal"/>
            </w:pPr>
          </w:p>
        </w:tc>
        <w:tc>
          <w:tcPr>
            <w:tcW w:w="720" w:type="dxa"/>
          </w:tcPr>
          <w:p w:rsidR="00EA4B03" w:rsidRDefault="00EA4B03">
            <w:pPr>
              <w:pStyle w:val="ConsPlusNormal"/>
            </w:pPr>
          </w:p>
        </w:tc>
        <w:tc>
          <w:tcPr>
            <w:tcW w:w="690" w:type="dxa"/>
          </w:tcPr>
          <w:p w:rsidR="00EA4B03" w:rsidRDefault="00EA4B03">
            <w:pPr>
              <w:pStyle w:val="ConsPlusNormal"/>
            </w:pPr>
          </w:p>
        </w:tc>
        <w:tc>
          <w:tcPr>
            <w:tcW w:w="975" w:type="dxa"/>
          </w:tcPr>
          <w:p w:rsidR="00EA4B03" w:rsidRDefault="00EA4B03">
            <w:pPr>
              <w:pStyle w:val="ConsPlusNormal"/>
            </w:pPr>
          </w:p>
        </w:tc>
        <w:tc>
          <w:tcPr>
            <w:tcW w:w="765" w:type="dxa"/>
          </w:tcPr>
          <w:p w:rsidR="00EA4B03" w:rsidRDefault="00EA4B03">
            <w:pPr>
              <w:pStyle w:val="ConsPlusNormal"/>
            </w:pPr>
          </w:p>
        </w:tc>
        <w:tc>
          <w:tcPr>
            <w:tcW w:w="701" w:type="dxa"/>
          </w:tcPr>
          <w:p w:rsidR="00EA4B03" w:rsidRDefault="00EA4B03">
            <w:pPr>
              <w:pStyle w:val="ConsPlusNormal"/>
            </w:pPr>
          </w:p>
        </w:tc>
        <w:tc>
          <w:tcPr>
            <w:tcW w:w="945" w:type="dxa"/>
          </w:tcPr>
          <w:p w:rsidR="00EA4B03" w:rsidRDefault="00EA4B03">
            <w:pPr>
              <w:pStyle w:val="ConsPlusNormal"/>
            </w:pPr>
          </w:p>
        </w:tc>
        <w:tc>
          <w:tcPr>
            <w:tcW w:w="735" w:type="dxa"/>
          </w:tcPr>
          <w:p w:rsidR="00EA4B03" w:rsidRDefault="00EA4B03">
            <w:pPr>
              <w:pStyle w:val="ConsPlusNormal"/>
            </w:pPr>
          </w:p>
        </w:tc>
        <w:tc>
          <w:tcPr>
            <w:tcW w:w="690" w:type="dxa"/>
          </w:tcPr>
          <w:p w:rsidR="00EA4B03" w:rsidRDefault="00EA4B03">
            <w:pPr>
              <w:pStyle w:val="ConsPlusNormal"/>
            </w:pPr>
          </w:p>
        </w:tc>
      </w:tr>
      <w:tr w:rsidR="00EA4B03">
        <w:tblPrEx>
          <w:tblBorders>
            <w:right w:val="single" w:sz="4" w:space="0" w:color="auto"/>
          </w:tblBorders>
        </w:tblPrEx>
        <w:tc>
          <w:tcPr>
            <w:tcW w:w="1560" w:type="dxa"/>
            <w:tcBorders>
              <w:left w:val="nil"/>
            </w:tcBorders>
          </w:tcPr>
          <w:p w:rsidR="00EA4B03" w:rsidRDefault="00EA4B03">
            <w:pPr>
              <w:pStyle w:val="ConsPlusNormal"/>
            </w:pPr>
          </w:p>
        </w:tc>
        <w:tc>
          <w:tcPr>
            <w:tcW w:w="773" w:type="dxa"/>
            <w:vAlign w:val="bottom"/>
          </w:tcPr>
          <w:p w:rsidR="00EA4B03" w:rsidRDefault="00EA4B03">
            <w:pPr>
              <w:pStyle w:val="ConsPlusNormal"/>
              <w:jc w:val="center"/>
            </w:pPr>
            <w:r>
              <w:t>0200</w:t>
            </w:r>
          </w:p>
        </w:tc>
        <w:tc>
          <w:tcPr>
            <w:tcW w:w="817" w:type="dxa"/>
          </w:tcPr>
          <w:p w:rsidR="00EA4B03" w:rsidRDefault="00EA4B03">
            <w:pPr>
              <w:pStyle w:val="ConsPlusNormal"/>
            </w:pPr>
          </w:p>
        </w:tc>
        <w:tc>
          <w:tcPr>
            <w:tcW w:w="1080" w:type="dxa"/>
          </w:tcPr>
          <w:p w:rsidR="00EA4B03" w:rsidRDefault="00EA4B03">
            <w:pPr>
              <w:pStyle w:val="ConsPlusNormal"/>
            </w:pPr>
          </w:p>
        </w:tc>
        <w:tc>
          <w:tcPr>
            <w:tcW w:w="720" w:type="dxa"/>
          </w:tcPr>
          <w:p w:rsidR="00EA4B03" w:rsidRDefault="00EA4B03">
            <w:pPr>
              <w:pStyle w:val="ConsPlusNormal"/>
            </w:pPr>
          </w:p>
        </w:tc>
        <w:tc>
          <w:tcPr>
            <w:tcW w:w="690" w:type="dxa"/>
          </w:tcPr>
          <w:p w:rsidR="00EA4B03" w:rsidRDefault="00EA4B03">
            <w:pPr>
              <w:pStyle w:val="ConsPlusNormal"/>
            </w:pPr>
          </w:p>
        </w:tc>
        <w:tc>
          <w:tcPr>
            <w:tcW w:w="975" w:type="dxa"/>
          </w:tcPr>
          <w:p w:rsidR="00EA4B03" w:rsidRDefault="00EA4B03">
            <w:pPr>
              <w:pStyle w:val="ConsPlusNormal"/>
            </w:pPr>
          </w:p>
        </w:tc>
        <w:tc>
          <w:tcPr>
            <w:tcW w:w="765" w:type="dxa"/>
          </w:tcPr>
          <w:p w:rsidR="00EA4B03" w:rsidRDefault="00EA4B03">
            <w:pPr>
              <w:pStyle w:val="ConsPlusNormal"/>
            </w:pPr>
          </w:p>
        </w:tc>
        <w:tc>
          <w:tcPr>
            <w:tcW w:w="701" w:type="dxa"/>
          </w:tcPr>
          <w:p w:rsidR="00EA4B03" w:rsidRDefault="00EA4B03">
            <w:pPr>
              <w:pStyle w:val="ConsPlusNormal"/>
            </w:pPr>
          </w:p>
        </w:tc>
        <w:tc>
          <w:tcPr>
            <w:tcW w:w="945" w:type="dxa"/>
          </w:tcPr>
          <w:p w:rsidR="00EA4B03" w:rsidRDefault="00EA4B03">
            <w:pPr>
              <w:pStyle w:val="ConsPlusNormal"/>
            </w:pPr>
          </w:p>
        </w:tc>
        <w:tc>
          <w:tcPr>
            <w:tcW w:w="735" w:type="dxa"/>
          </w:tcPr>
          <w:p w:rsidR="00EA4B03" w:rsidRDefault="00EA4B03">
            <w:pPr>
              <w:pStyle w:val="ConsPlusNormal"/>
            </w:pPr>
          </w:p>
        </w:tc>
        <w:tc>
          <w:tcPr>
            <w:tcW w:w="690" w:type="dxa"/>
          </w:tcPr>
          <w:p w:rsidR="00EA4B03" w:rsidRDefault="00EA4B03">
            <w:pPr>
              <w:pStyle w:val="ConsPlusNormal"/>
            </w:pPr>
          </w:p>
        </w:tc>
      </w:tr>
      <w:tr w:rsidR="00EA4B03">
        <w:tblPrEx>
          <w:tblBorders>
            <w:right w:val="single" w:sz="4" w:space="0" w:color="auto"/>
          </w:tblBorders>
        </w:tblPrEx>
        <w:tc>
          <w:tcPr>
            <w:tcW w:w="1560" w:type="dxa"/>
            <w:tcBorders>
              <w:left w:val="nil"/>
            </w:tcBorders>
          </w:tcPr>
          <w:p w:rsidR="00EA4B03" w:rsidRDefault="00EA4B03">
            <w:pPr>
              <w:pStyle w:val="ConsPlusNormal"/>
            </w:pPr>
          </w:p>
        </w:tc>
        <w:tc>
          <w:tcPr>
            <w:tcW w:w="773" w:type="dxa"/>
          </w:tcPr>
          <w:p w:rsidR="00EA4B03" w:rsidRDefault="00EA4B03">
            <w:pPr>
              <w:pStyle w:val="ConsPlusNormal"/>
            </w:pPr>
          </w:p>
        </w:tc>
        <w:tc>
          <w:tcPr>
            <w:tcW w:w="817" w:type="dxa"/>
          </w:tcPr>
          <w:p w:rsidR="00EA4B03" w:rsidRDefault="00EA4B03">
            <w:pPr>
              <w:pStyle w:val="ConsPlusNormal"/>
            </w:pPr>
          </w:p>
        </w:tc>
        <w:tc>
          <w:tcPr>
            <w:tcW w:w="1080" w:type="dxa"/>
          </w:tcPr>
          <w:p w:rsidR="00EA4B03" w:rsidRDefault="00EA4B03">
            <w:pPr>
              <w:pStyle w:val="ConsPlusNormal"/>
            </w:pPr>
          </w:p>
        </w:tc>
        <w:tc>
          <w:tcPr>
            <w:tcW w:w="720" w:type="dxa"/>
          </w:tcPr>
          <w:p w:rsidR="00EA4B03" w:rsidRDefault="00EA4B03">
            <w:pPr>
              <w:pStyle w:val="ConsPlusNormal"/>
            </w:pPr>
          </w:p>
        </w:tc>
        <w:tc>
          <w:tcPr>
            <w:tcW w:w="690" w:type="dxa"/>
          </w:tcPr>
          <w:p w:rsidR="00EA4B03" w:rsidRDefault="00EA4B03">
            <w:pPr>
              <w:pStyle w:val="ConsPlusNormal"/>
            </w:pPr>
          </w:p>
        </w:tc>
        <w:tc>
          <w:tcPr>
            <w:tcW w:w="975" w:type="dxa"/>
          </w:tcPr>
          <w:p w:rsidR="00EA4B03" w:rsidRDefault="00EA4B03">
            <w:pPr>
              <w:pStyle w:val="ConsPlusNormal"/>
            </w:pPr>
          </w:p>
        </w:tc>
        <w:tc>
          <w:tcPr>
            <w:tcW w:w="765" w:type="dxa"/>
          </w:tcPr>
          <w:p w:rsidR="00EA4B03" w:rsidRDefault="00EA4B03">
            <w:pPr>
              <w:pStyle w:val="ConsPlusNormal"/>
            </w:pPr>
          </w:p>
        </w:tc>
        <w:tc>
          <w:tcPr>
            <w:tcW w:w="701" w:type="dxa"/>
          </w:tcPr>
          <w:p w:rsidR="00EA4B03" w:rsidRDefault="00EA4B03">
            <w:pPr>
              <w:pStyle w:val="ConsPlusNormal"/>
            </w:pPr>
          </w:p>
        </w:tc>
        <w:tc>
          <w:tcPr>
            <w:tcW w:w="945" w:type="dxa"/>
          </w:tcPr>
          <w:p w:rsidR="00EA4B03" w:rsidRDefault="00EA4B03">
            <w:pPr>
              <w:pStyle w:val="ConsPlusNormal"/>
            </w:pPr>
          </w:p>
        </w:tc>
        <w:tc>
          <w:tcPr>
            <w:tcW w:w="735" w:type="dxa"/>
          </w:tcPr>
          <w:p w:rsidR="00EA4B03" w:rsidRDefault="00EA4B03">
            <w:pPr>
              <w:pStyle w:val="ConsPlusNormal"/>
            </w:pPr>
          </w:p>
        </w:tc>
        <w:tc>
          <w:tcPr>
            <w:tcW w:w="690" w:type="dxa"/>
          </w:tcPr>
          <w:p w:rsidR="00EA4B03" w:rsidRDefault="00EA4B03">
            <w:pPr>
              <w:pStyle w:val="ConsPlusNormal"/>
            </w:pPr>
          </w:p>
        </w:tc>
      </w:tr>
      <w:tr w:rsidR="00EA4B03">
        <w:tblPrEx>
          <w:tblBorders>
            <w:right w:val="single" w:sz="4" w:space="0" w:color="auto"/>
          </w:tblBorders>
        </w:tblPrEx>
        <w:tc>
          <w:tcPr>
            <w:tcW w:w="1560" w:type="dxa"/>
            <w:tcBorders>
              <w:left w:val="nil"/>
              <w:bottom w:val="nil"/>
            </w:tcBorders>
            <w:vAlign w:val="center"/>
          </w:tcPr>
          <w:p w:rsidR="00EA4B03" w:rsidRDefault="00EA4B03">
            <w:pPr>
              <w:pStyle w:val="ConsPlusNormal"/>
              <w:jc w:val="right"/>
            </w:pPr>
            <w:r>
              <w:t>Итого</w:t>
            </w:r>
          </w:p>
        </w:tc>
        <w:tc>
          <w:tcPr>
            <w:tcW w:w="773" w:type="dxa"/>
            <w:vAlign w:val="center"/>
          </w:tcPr>
          <w:p w:rsidR="00EA4B03" w:rsidRDefault="00EA4B03">
            <w:pPr>
              <w:pStyle w:val="ConsPlusNormal"/>
              <w:jc w:val="center"/>
            </w:pPr>
            <w:r>
              <w:t>9000</w:t>
            </w:r>
          </w:p>
        </w:tc>
        <w:tc>
          <w:tcPr>
            <w:tcW w:w="817" w:type="dxa"/>
            <w:vAlign w:val="center"/>
          </w:tcPr>
          <w:p w:rsidR="00EA4B03" w:rsidRDefault="00EA4B03">
            <w:pPr>
              <w:pStyle w:val="ConsPlusNormal"/>
              <w:jc w:val="center"/>
            </w:pPr>
            <w:r>
              <w:t>x</w:t>
            </w:r>
          </w:p>
        </w:tc>
        <w:tc>
          <w:tcPr>
            <w:tcW w:w="1080" w:type="dxa"/>
            <w:vAlign w:val="center"/>
          </w:tcPr>
          <w:p w:rsidR="00EA4B03" w:rsidRDefault="00EA4B03">
            <w:pPr>
              <w:pStyle w:val="ConsPlusNormal"/>
              <w:jc w:val="center"/>
            </w:pPr>
            <w:r>
              <w:t>x</w:t>
            </w:r>
          </w:p>
        </w:tc>
        <w:tc>
          <w:tcPr>
            <w:tcW w:w="720" w:type="dxa"/>
            <w:vAlign w:val="center"/>
          </w:tcPr>
          <w:p w:rsidR="00EA4B03" w:rsidRDefault="00EA4B03">
            <w:pPr>
              <w:pStyle w:val="ConsPlusNormal"/>
              <w:jc w:val="center"/>
            </w:pPr>
            <w:r>
              <w:t>x</w:t>
            </w:r>
          </w:p>
        </w:tc>
        <w:tc>
          <w:tcPr>
            <w:tcW w:w="690" w:type="dxa"/>
          </w:tcPr>
          <w:p w:rsidR="00EA4B03" w:rsidRDefault="00EA4B03">
            <w:pPr>
              <w:pStyle w:val="ConsPlusNormal"/>
            </w:pPr>
          </w:p>
        </w:tc>
        <w:tc>
          <w:tcPr>
            <w:tcW w:w="975" w:type="dxa"/>
            <w:vAlign w:val="center"/>
          </w:tcPr>
          <w:p w:rsidR="00EA4B03" w:rsidRDefault="00EA4B03">
            <w:pPr>
              <w:pStyle w:val="ConsPlusNormal"/>
              <w:jc w:val="center"/>
            </w:pPr>
            <w:r>
              <w:t>x</w:t>
            </w:r>
          </w:p>
        </w:tc>
        <w:tc>
          <w:tcPr>
            <w:tcW w:w="765" w:type="dxa"/>
            <w:vAlign w:val="center"/>
          </w:tcPr>
          <w:p w:rsidR="00EA4B03" w:rsidRDefault="00EA4B03">
            <w:pPr>
              <w:pStyle w:val="ConsPlusNormal"/>
              <w:jc w:val="center"/>
            </w:pPr>
            <w:r>
              <w:t>x</w:t>
            </w:r>
          </w:p>
        </w:tc>
        <w:tc>
          <w:tcPr>
            <w:tcW w:w="701" w:type="dxa"/>
          </w:tcPr>
          <w:p w:rsidR="00EA4B03" w:rsidRDefault="00EA4B03">
            <w:pPr>
              <w:pStyle w:val="ConsPlusNormal"/>
            </w:pPr>
          </w:p>
        </w:tc>
        <w:tc>
          <w:tcPr>
            <w:tcW w:w="945" w:type="dxa"/>
            <w:vAlign w:val="center"/>
          </w:tcPr>
          <w:p w:rsidR="00EA4B03" w:rsidRDefault="00EA4B03">
            <w:pPr>
              <w:pStyle w:val="ConsPlusNormal"/>
              <w:jc w:val="center"/>
            </w:pPr>
            <w:r>
              <w:t>x</w:t>
            </w:r>
          </w:p>
        </w:tc>
        <w:tc>
          <w:tcPr>
            <w:tcW w:w="735" w:type="dxa"/>
            <w:vAlign w:val="center"/>
          </w:tcPr>
          <w:p w:rsidR="00EA4B03" w:rsidRDefault="00EA4B03">
            <w:pPr>
              <w:pStyle w:val="ConsPlusNormal"/>
              <w:jc w:val="center"/>
            </w:pPr>
            <w:r>
              <w:t>x</w:t>
            </w:r>
          </w:p>
        </w:tc>
        <w:tc>
          <w:tcPr>
            <w:tcW w:w="690" w:type="dxa"/>
          </w:tcPr>
          <w:p w:rsidR="00EA4B03" w:rsidRDefault="00EA4B03">
            <w:pPr>
              <w:pStyle w:val="ConsPlusNormal"/>
            </w:pPr>
          </w:p>
        </w:tc>
      </w:tr>
    </w:tbl>
    <w:p w:rsidR="00EA4B03" w:rsidRDefault="00EA4B03">
      <w:pPr>
        <w:pStyle w:val="ConsPlusNormal"/>
        <w:jc w:val="both"/>
      </w:pPr>
    </w:p>
    <w:p w:rsidR="00EA4B03" w:rsidRDefault="00EA4B03">
      <w:pPr>
        <w:pStyle w:val="ConsPlusNormal"/>
        <w:jc w:val="both"/>
        <w:outlineLvl w:val="4"/>
      </w:pPr>
      <w:r>
        <w:t>2.2. Расчет доходов от возмещения ущерба, выявленного в связи с недостачей биологических активов</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773"/>
        <w:gridCol w:w="817"/>
        <w:gridCol w:w="1080"/>
        <w:gridCol w:w="720"/>
        <w:gridCol w:w="690"/>
        <w:gridCol w:w="975"/>
        <w:gridCol w:w="765"/>
        <w:gridCol w:w="701"/>
        <w:gridCol w:w="945"/>
        <w:gridCol w:w="735"/>
        <w:gridCol w:w="690"/>
      </w:tblGrid>
      <w:tr w:rsidR="00EA4B03">
        <w:tc>
          <w:tcPr>
            <w:tcW w:w="1560" w:type="dxa"/>
            <w:vMerge w:val="restart"/>
            <w:tcBorders>
              <w:left w:val="nil"/>
            </w:tcBorders>
          </w:tcPr>
          <w:p w:rsidR="00EA4B03" w:rsidRDefault="00EA4B03">
            <w:pPr>
              <w:pStyle w:val="ConsPlusNormal"/>
              <w:jc w:val="center"/>
            </w:pPr>
            <w:r>
              <w:t>Наименование показателя</w:t>
            </w:r>
          </w:p>
        </w:tc>
        <w:tc>
          <w:tcPr>
            <w:tcW w:w="773" w:type="dxa"/>
            <w:vMerge w:val="restart"/>
          </w:tcPr>
          <w:p w:rsidR="00EA4B03" w:rsidRDefault="00EA4B03">
            <w:pPr>
              <w:pStyle w:val="ConsPlusNormal"/>
              <w:jc w:val="center"/>
            </w:pPr>
            <w:r>
              <w:t>Код строки</w:t>
            </w:r>
          </w:p>
        </w:tc>
        <w:tc>
          <w:tcPr>
            <w:tcW w:w="817" w:type="dxa"/>
            <w:vMerge w:val="restart"/>
          </w:tcPr>
          <w:p w:rsidR="00EA4B03" w:rsidRDefault="00EA4B03">
            <w:pPr>
              <w:pStyle w:val="ConsPlusNormal"/>
              <w:jc w:val="center"/>
            </w:pPr>
            <w:r>
              <w:t>Наименование единицы измерения</w:t>
            </w:r>
          </w:p>
        </w:tc>
        <w:tc>
          <w:tcPr>
            <w:tcW w:w="2490" w:type="dxa"/>
            <w:gridSpan w:val="3"/>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2441" w:type="dxa"/>
            <w:gridSpan w:val="3"/>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2370" w:type="dxa"/>
            <w:gridSpan w:val="3"/>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1560" w:type="dxa"/>
            <w:vMerge/>
            <w:tcBorders>
              <w:left w:val="nil"/>
            </w:tcBorders>
          </w:tcPr>
          <w:p w:rsidR="00EA4B03" w:rsidRDefault="00EA4B03">
            <w:pPr>
              <w:pStyle w:val="ConsPlusNormal"/>
            </w:pPr>
          </w:p>
        </w:tc>
        <w:tc>
          <w:tcPr>
            <w:tcW w:w="773" w:type="dxa"/>
            <w:vMerge/>
          </w:tcPr>
          <w:p w:rsidR="00EA4B03" w:rsidRDefault="00EA4B03">
            <w:pPr>
              <w:pStyle w:val="ConsPlusNormal"/>
            </w:pPr>
          </w:p>
        </w:tc>
        <w:tc>
          <w:tcPr>
            <w:tcW w:w="817" w:type="dxa"/>
            <w:vMerge/>
          </w:tcPr>
          <w:p w:rsidR="00EA4B03" w:rsidRDefault="00EA4B03">
            <w:pPr>
              <w:pStyle w:val="ConsPlusNormal"/>
            </w:pPr>
          </w:p>
        </w:tc>
        <w:tc>
          <w:tcPr>
            <w:tcW w:w="1080" w:type="dxa"/>
          </w:tcPr>
          <w:p w:rsidR="00EA4B03" w:rsidRDefault="00EA4B03">
            <w:pPr>
              <w:pStyle w:val="ConsPlusNormal"/>
              <w:jc w:val="center"/>
            </w:pPr>
            <w:r>
              <w:t>цена, руб./ед.</w:t>
            </w:r>
          </w:p>
        </w:tc>
        <w:tc>
          <w:tcPr>
            <w:tcW w:w="720" w:type="dxa"/>
          </w:tcPr>
          <w:p w:rsidR="00EA4B03" w:rsidRDefault="00EA4B03">
            <w:pPr>
              <w:pStyle w:val="ConsPlusNormal"/>
              <w:jc w:val="center"/>
            </w:pPr>
            <w:r>
              <w:t>количество</w:t>
            </w:r>
          </w:p>
        </w:tc>
        <w:tc>
          <w:tcPr>
            <w:tcW w:w="690" w:type="dxa"/>
          </w:tcPr>
          <w:p w:rsidR="00EA4B03" w:rsidRDefault="00EA4B03">
            <w:pPr>
              <w:pStyle w:val="ConsPlusNormal"/>
              <w:jc w:val="center"/>
            </w:pPr>
            <w:r>
              <w:t>сумма</w:t>
            </w:r>
          </w:p>
        </w:tc>
        <w:tc>
          <w:tcPr>
            <w:tcW w:w="975" w:type="dxa"/>
          </w:tcPr>
          <w:p w:rsidR="00EA4B03" w:rsidRDefault="00EA4B03">
            <w:pPr>
              <w:pStyle w:val="ConsPlusNormal"/>
              <w:jc w:val="center"/>
            </w:pPr>
            <w:r>
              <w:t>цена, руб./ед.</w:t>
            </w:r>
          </w:p>
        </w:tc>
        <w:tc>
          <w:tcPr>
            <w:tcW w:w="765" w:type="dxa"/>
          </w:tcPr>
          <w:p w:rsidR="00EA4B03" w:rsidRDefault="00EA4B03">
            <w:pPr>
              <w:pStyle w:val="ConsPlusNormal"/>
              <w:jc w:val="center"/>
            </w:pPr>
            <w:r>
              <w:t>количество</w:t>
            </w:r>
          </w:p>
        </w:tc>
        <w:tc>
          <w:tcPr>
            <w:tcW w:w="701" w:type="dxa"/>
          </w:tcPr>
          <w:p w:rsidR="00EA4B03" w:rsidRDefault="00EA4B03">
            <w:pPr>
              <w:pStyle w:val="ConsPlusNormal"/>
              <w:jc w:val="center"/>
            </w:pPr>
            <w:r>
              <w:t>сумма</w:t>
            </w:r>
          </w:p>
        </w:tc>
        <w:tc>
          <w:tcPr>
            <w:tcW w:w="945" w:type="dxa"/>
          </w:tcPr>
          <w:p w:rsidR="00EA4B03" w:rsidRDefault="00EA4B03">
            <w:pPr>
              <w:pStyle w:val="ConsPlusNormal"/>
              <w:jc w:val="center"/>
            </w:pPr>
            <w:r>
              <w:t>цена, руб./ед.</w:t>
            </w:r>
          </w:p>
        </w:tc>
        <w:tc>
          <w:tcPr>
            <w:tcW w:w="735" w:type="dxa"/>
          </w:tcPr>
          <w:p w:rsidR="00EA4B03" w:rsidRDefault="00EA4B03">
            <w:pPr>
              <w:pStyle w:val="ConsPlusNormal"/>
              <w:jc w:val="center"/>
            </w:pPr>
            <w:r>
              <w:t>количество</w:t>
            </w:r>
          </w:p>
        </w:tc>
        <w:tc>
          <w:tcPr>
            <w:tcW w:w="690" w:type="dxa"/>
            <w:tcBorders>
              <w:right w:val="nil"/>
            </w:tcBorders>
          </w:tcPr>
          <w:p w:rsidR="00EA4B03" w:rsidRDefault="00EA4B03">
            <w:pPr>
              <w:pStyle w:val="ConsPlusNormal"/>
              <w:jc w:val="center"/>
            </w:pPr>
            <w:r>
              <w:t>сумма</w:t>
            </w:r>
          </w:p>
        </w:tc>
      </w:tr>
      <w:tr w:rsidR="00EA4B03">
        <w:tc>
          <w:tcPr>
            <w:tcW w:w="1560" w:type="dxa"/>
            <w:tcBorders>
              <w:left w:val="nil"/>
            </w:tcBorders>
          </w:tcPr>
          <w:p w:rsidR="00EA4B03" w:rsidRDefault="00EA4B03">
            <w:pPr>
              <w:pStyle w:val="ConsPlusNormal"/>
              <w:jc w:val="center"/>
            </w:pPr>
            <w:r>
              <w:t>1</w:t>
            </w:r>
          </w:p>
        </w:tc>
        <w:tc>
          <w:tcPr>
            <w:tcW w:w="773" w:type="dxa"/>
          </w:tcPr>
          <w:p w:rsidR="00EA4B03" w:rsidRDefault="00EA4B03">
            <w:pPr>
              <w:pStyle w:val="ConsPlusNormal"/>
              <w:jc w:val="center"/>
            </w:pPr>
            <w:r>
              <w:t>2</w:t>
            </w:r>
          </w:p>
        </w:tc>
        <w:tc>
          <w:tcPr>
            <w:tcW w:w="817" w:type="dxa"/>
          </w:tcPr>
          <w:p w:rsidR="00EA4B03" w:rsidRDefault="00EA4B03">
            <w:pPr>
              <w:pStyle w:val="ConsPlusNormal"/>
              <w:jc w:val="center"/>
            </w:pPr>
            <w:r>
              <w:t>3</w:t>
            </w:r>
          </w:p>
        </w:tc>
        <w:tc>
          <w:tcPr>
            <w:tcW w:w="1080" w:type="dxa"/>
          </w:tcPr>
          <w:p w:rsidR="00EA4B03" w:rsidRDefault="00EA4B03">
            <w:pPr>
              <w:pStyle w:val="ConsPlusNormal"/>
              <w:jc w:val="center"/>
            </w:pPr>
            <w:r>
              <w:t>4</w:t>
            </w:r>
          </w:p>
        </w:tc>
        <w:tc>
          <w:tcPr>
            <w:tcW w:w="720" w:type="dxa"/>
          </w:tcPr>
          <w:p w:rsidR="00EA4B03" w:rsidRDefault="00EA4B03">
            <w:pPr>
              <w:pStyle w:val="ConsPlusNormal"/>
              <w:jc w:val="center"/>
            </w:pPr>
            <w:r>
              <w:t>5</w:t>
            </w:r>
          </w:p>
        </w:tc>
        <w:tc>
          <w:tcPr>
            <w:tcW w:w="690" w:type="dxa"/>
          </w:tcPr>
          <w:p w:rsidR="00EA4B03" w:rsidRDefault="00EA4B03">
            <w:pPr>
              <w:pStyle w:val="ConsPlusNormal"/>
              <w:jc w:val="center"/>
            </w:pPr>
            <w:r>
              <w:t>6</w:t>
            </w:r>
          </w:p>
        </w:tc>
        <w:tc>
          <w:tcPr>
            <w:tcW w:w="975" w:type="dxa"/>
          </w:tcPr>
          <w:p w:rsidR="00EA4B03" w:rsidRDefault="00EA4B03">
            <w:pPr>
              <w:pStyle w:val="ConsPlusNormal"/>
              <w:jc w:val="center"/>
            </w:pPr>
            <w:r>
              <w:t>7</w:t>
            </w:r>
          </w:p>
        </w:tc>
        <w:tc>
          <w:tcPr>
            <w:tcW w:w="765" w:type="dxa"/>
          </w:tcPr>
          <w:p w:rsidR="00EA4B03" w:rsidRDefault="00EA4B03">
            <w:pPr>
              <w:pStyle w:val="ConsPlusNormal"/>
              <w:jc w:val="center"/>
            </w:pPr>
            <w:r>
              <w:t>8</w:t>
            </w:r>
          </w:p>
        </w:tc>
        <w:tc>
          <w:tcPr>
            <w:tcW w:w="701" w:type="dxa"/>
          </w:tcPr>
          <w:p w:rsidR="00EA4B03" w:rsidRDefault="00EA4B03">
            <w:pPr>
              <w:pStyle w:val="ConsPlusNormal"/>
              <w:jc w:val="center"/>
            </w:pPr>
            <w:r>
              <w:t>9</w:t>
            </w:r>
          </w:p>
        </w:tc>
        <w:tc>
          <w:tcPr>
            <w:tcW w:w="945" w:type="dxa"/>
          </w:tcPr>
          <w:p w:rsidR="00EA4B03" w:rsidRDefault="00EA4B03">
            <w:pPr>
              <w:pStyle w:val="ConsPlusNormal"/>
              <w:jc w:val="center"/>
            </w:pPr>
            <w:r>
              <w:t>10</w:t>
            </w:r>
          </w:p>
        </w:tc>
        <w:tc>
          <w:tcPr>
            <w:tcW w:w="735" w:type="dxa"/>
          </w:tcPr>
          <w:p w:rsidR="00EA4B03" w:rsidRDefault="00EA4B03">
            <w:pPr>
              <w:pStyle w:val="ConsPlusNormal"/>
              <w:jc w:val="center"/>
            </w:pPr>
            <w:r>
              <w:t>11</w:t>
            </w:r>
          </w:p>
        </w:tc>
        <w:tc>
          <w:tcPr>
            <w:tcW w:w="690" w:type="dxa"/>
            <w:tcBorders>
              <w:right w:val="nil"/>
            </w:tcBorders>
          </w:tcPr>
          <w:p w:rsidR="00EA4B03" w:rsidRDefault="00EA4B03">
            <w:pPr>
              <w:pStyle w:val="ConsPlusNormal"/>
              <w:jc w:val="center"/>
            </w:pPr>
            <w:r>
              <w:t>12</w:t>
            </w:r>
          </w:p>
        </w:tc>
      </w:tr>
      <w:tr w:rsidR="00EA4B03">
        <w:tblPrEx>
          <w:tblBorders>
            <w:right w:val="single" w:sz="4" w:space="0" w:color="auto"/>
          </w:tblBorders>
        </w:tblPrEx>
        <w:tc>
          <w:tcPr>
            <w:tcW w:w="1560" w:type="dxa"/>
            <w:tcBorders>
              <w:left w:val="nil"/>
            </w:tcBorders>
          </w:tcPr>
          <w:p w:rsidR="00EA4B03" w:rsidRDefault="00EA4B03">
            <w:pPr>
              <w:pStyle w:val="ConsPlusNormal"/>
            </w:pPr>
          </w:p>
        </w:tc>
        <w:tc>
          <w:tcPr>
            <w:tcW w:w="773" w:type="dxa"/>
            <w:vAlign w:val="bottom"/>
          </w:tcPr>
          <w:p w:rsidR="00EA4B03" w:rsidRDefault="00EA4B03">
            <w:pPr>
              <w:pStyle w:val="ConsPlusNormal"/>
              <w:jc w:val="center"/>
            </w:pPr>
            <w:r>
              <w:t>0100</w:t>
            </w:r>
          </w:p>
        </w:tc>
        <w:tc>
          <w:tcPr>
            <w:tcW w:w="817" w:type="dxa"/>
          </w:tcPr>
          <w:p w:rsidR="00EA4B03" w:rsidRDefault="00EA4B03">
            <w:pPr>
              <w:pStyle w:val="ConsPlusNormal"/>
            </w:pPr>
          </w:p>
        </w:tc>
        <w:tc>
          <w:tcPr>
            <w:tcW w:w="1080" w:type="dxa"/>
          </w:tcPr>
          <w:p w:rsidR="00EA4B03" w:rsidRDefault="00EA4B03">
            <w:pPr>
              <w:pStyle w:val="ConsPlusNormal"/>
            </w:pPr>
          </w:p>
        </w:tc>
        <w:tc>
          <w:tcPr>
            <w:tcW w:w="720" w:type="dxa"/>
          </w:tcPr>
          <w:p w:rsidR="00EA4B03" w:rsidRDefault="00EA4B03">
            <w:pPr>
              <w:pStyle w:val="ConsPlusNormal"/>
            </w:pPr>
          </w:p>
        </w:tc>
        <w:tc>
          <w:tcPr>
            <w:tcW w:w="690" w:type="dxa"/>
          </w:tcPr>
          <w:p w:rsidR="00EA4B03" w:rsidRDefault="00EA4B03">
            <w:pPr>
              <w:pStyle w:val="ConsPlusNormal"/>
            </w:pPr>
          </w:p>
        </w:tc>
        <w:tc>
          <w:tcPr>
            <w:tcW w:w="975" w:type="dxa"/>
          </w:tcPr>
          <w:p w:rsidR="00EA4B03" w:rsidRDefault="00EA4B03">
            <w:pPr>
              <w:pStyle w:val="ConsPlusNormal"/>
            </w:pPr>
          </w:p>
        </w:tc>
        <w:tc>
          <w:tcPr>
            <w:tcW w:w="765" w:type="dxa"/>
          </w:tcPr>
          <w:p w:rsidR="00EA4B03" w:rsidRDefault="00EA4B03">
            <w:pPr>
              <w:pStyle w:val="ConsPlusNormal"/>
            </w:pPr>
          </w:p>
        </w:tc>
        <w:tc>
          <w:tcPr>
            <w:tcW w:w="701" w:type="dxa"/>
          </w:tcPr>
          <w:p w:rsidR="00EA4B03" w:rsidRDefault="00EA4B03">
            <w:pPr>
              <w:pStyle w:val="ConsPlusNormal"/>
            </w:pPr>
          </w:p>
        </w:tc>
        <w:tc>
          <w:tcPr>
            <w:tcW w:w="945" w:type="dxa"/>
          </w:tcPr>
          <w:p w:rsidR="00EA4B03" w:rsidRDefault="00EA4B03">
            <w:pPr>
              <w:pStyle w:val="ConsPlusNormal"/>
            </w:pPr>
          </w:p>
        </w:tc>
        <w:tc>
          <w:tcPr>
            <w:tcW w:w="735" w:type="dxa"/>
          </w:tcPr>
          <w:p w:rsidR="00EA4B03" w:rsidRDefault="00EA4B03">
            <w:pPr>
              <w:pStyle w:val="ConsPlusNormal"/>
            </w:pPr>
          </w:p>
        </w:tc>
        <w:tc>
          <w:tcPr>
            <w:tcW w:w="690" w:type="dxa"/>
          </w:tcPr>
          <w:p w:rsidR="00EA4B03" w:rsidRDefault="00EA4B03">
            <w:pPr>
              <w:pStyle w:val="ConsPlusNormal"/>
            </w:pPr>
          </w:p>
        </w:tc>
      </w:tr>
      <w:tr w:rsidR="00EA4B03">
        <w:tblPrEx>
          <w:tblBorders>
            <w:right w:val="single" w:sz="4" w:space="0" w:color="auto"/>
          </w:tblBorders>
        </w:tblPrEx>
        <w:tc>
          <w:tcPr>
            <w:tcW w:w="1560" w:type="dxa"/>
            <w:tcBorders>
              <w:left w:val="nil"/>
            </w:tcBorders>
          </w:tcPr>
          <w:p w:rsidR="00EA4B03" w:rsidRDefault="00EA4B03">
            <w:pPr>
              <w:pStyle w:val="ConsPlusNormal"/>
            </w:pPr>
          </w:p>
        </w:tc>
        <w:tc>
          <w:tcPr>
            <w:tcW w:w="773" w:type="dxa"/>
            <w:vAlign w:val="bottom"/>
          </w:tcPr>
          <w:p w:rsidR="00EA4B03" w:rsidRDefault="00EA4B03">
            <w:pPr>
              <w:pStyle w:val="ConsPlusNormal"/>
              <w:jc w:val="center"/>
            </w:pPr>
            <w:r>
              <w:t>0200</w:t>
            </w:r>
          </w:p>
        </w:tc>
        <w:tc>
          <w:tcPr>
            <w:tcW w:w="817" w:type="dxa"/>
          </w:tcPr>
          <w:p w:rsidR="00EA4B03" w:rsidRDefault="00EA4B03">
            <w:pPr>
              <w:pStyle w:val="ConsPlusNormal"/>
            </w:pPr>
          </w:p>
        </w:tc>
        <w:tc>
          <w:tcPr>
            <w:tcW w:w="1080" w:type="dxa"/>
          </w:tcPr>
          <w:p w:rsidR="00EA4B03" w:rsidRDefault="00EA4B03">
            <w:pPr>
              <w:pStyle w:val="ConsPlusNormal"/>
            </w:pPr>
          </w:p>
        </w:tc>
        <w:tc>
          <w:tcPr>
            <w:tcW w:w="720" w:type="dxa"/>
          </w:tcPr>
          <w:p w:rsidR="00EA4B03" w:rsidRDefault="00EA4B03">
            <w:pPr>
              <w:pStyle w:val="ConsPlusNormal"/>
            </w:pPr>
          </w:p>
        </w:tc>
        <w:tc>
          <w:tcPr>
            <w:tcW w:w="690" w:type="dxa"/>
          </w:tcPr>
          <w:p w:rsidR="00EA4B03" w:rsidRDefault="00EA4B03">
            <w:pPr>
              <w:pStyle w:val="ConsPlusNormal"/>
            </w:pPr>
          </w:p>
        </w:tc>
        <w:tc>
          <w:tcPr>
            <w:tcW w:w="975" w:type="dxa"/>
          </w:tcPr>
          <w:p w:rsidR="00EA4B03" w:rsidRDefault="00EA4B03">
            <w:pPr>
              <w:pStyle w:val="ConsPlusNormal"/>
            </w:pPr>
          </w:p>
        </w:tc>
        <w:tc>
          <w:tcPr>
            <w:tcW w:w="765" w:type="dxa"/>
          </w:tcPr>
          <w:p w:rsidR="00EA4B03" w:rsidRDefault="00EA4B03">
            <w:pPr>
              <w:pStyle w:val="ConsPlusNormal"/>
            </w:pPr>
          </w:p>
        </w:tc>
        <w:tc>
          <w:tcPr>
            <w:tcW w:w="701" w:type="dxa"/>
          </w:tcPr>
          <w:p w:rsidR="00EA4B03" w:rsidRDefault="00EA4B03">
            <w:pPr>
              <w:pStyle w:val="ConsPlusNormal"/>
            </w:pPr>
          </w:p>
        </w:tc>
        <w:tc>
          <w:tcPr>
            <w:tcW w:w="945" w:type="dxa"/>
          </w:tcPr>
          <w:p w:rsidR="00EA4B03" w:rsidRDefault="00EA4B03">
            <w:pPr>
              <w:pStyle w:val="ConsPlusNormal"/>
            </w:pPr>
          </w:p>
        </w:tc>
        <w:tc>
          <w:tcPr>
            <w:tcW w:w="735" w:type="dxa"/>
          </w:tcPr>
          <w:p w:rsidR="00EA4B03" w:rsidRDefault="00EA4B03">
            <w:pPr>
              <w:pStyle w:val="ConsPlusNormal"/>
            </w:pPr>
          </w:p>
        </w:tc>
        <w:tc>
          <w:tcPr>
            <w:tcW w:w="690" w:type="dxa"/>
          </w:tcPr>
          <w:p w:rsidR="00EA4B03" w:rsidRDefault="00EA4B03">
            <w:pPr>
              <w:pStyle w:val="ConsPlusNormal"/>
            </w:pPr>
          </w:p>
        </w:tc>
      </w:tr>
      <w:tr w:rsidR="00EA4B03">
        <w:tblPrEx>
          <w:tblBorders>
            <w:right w:val="single" w:sz="4" w:space="0" w:color="auto"/>
          </w:tblBorders>
        </w:tblPrEx>
        <w:tc>
          <w:tcPr>
            <w:tcW w:w="1560" w:type="dxa"/>
            <w:tcBorders>
              <w:left w:val="nil"/>
            </w:tcBorders>
          </w:tcPr>
          <w:p w:rsidR="00EA4B03" w:rsidRDefault="00EA4B03">
            <w:pPr>
              <w:pStyle w:val="ConsPlusNormal"/>
            </w:pPr>
          </w:p>
        </w:tc>
        <w:tc>
          <w:tcPr>
            <w:tcW w:w="773" w:type="dxa"/>
          </w:tcPr>
          <w:p w:rsidR="00EA4B03" w:rsidRDefault="00EA4B03">
            <w:pPr>
              <w:pStyle w:val="ConsPlusNormal"/>
            </w:pPr>
          </w:p>
        </w:tc>
        <w:tc>
          <w:tcPr>
            <w:tcW w:w="817" w:type="dxa"/>
          </w:tcPr>
          <w:p w:rsidR="00EA4B03" w:rsidRDefault="00EA4B03">
            <w:pPr>
              <w:pStyle w:val="ConsPlusNormal"/>
            </w:pPr>
          </w:p>
        </w:tc>
        <w:tc>
          <w:tcPr>
            <w:tcW w:w="1080" w:type="dxa"/>
          </w:tcPr>
          <w:p w:rsidR="00EA4B03" w:rsidRDefault="00EA4B03">
            <w:pPr>
              <w:pStyle w:val="ConsPlusNormal"/>
            </w:pPr>
          </w:p>
        </w:tc>
        <w:tc>
          <w:tcPr>
            <w:tcW w:w="720" w:type="dxa"/>
          </w:tcPr>
          <w:p w:rsidR="00EA4B03" w:rsidRDefault="00EA4B03">
            <w:pPr>
              <w:pStyle w:val="ConsPlusNormal"/>
            </w:pPr>
          </w:p>
        </w:tc>
        <w:tc>
          <w:tcPr>
            <w:tcW w:w="690" w:type="dxa"/>
          </w:tcPr>
          <w:p w:rsidR="00EA4B03" w:rsidRDefault="00EA4B03">
            <w:pPr>
              <w:pStyle w:val="ConsPlusNormal"/>
            </w:pPr>
          </w:p>
        </w:tc>
        <w:tc>
          <w:tcPr>
            <w:tcW w:w="975" w:type="dxa"/>
          </w:tcPr>
          <w:p w:rsidR="00EA4B03" w:rsidRDefault="00EA4B03">
            <w:pPr>
              <w:pStyle w:val="ConsPlusNormal"/>
            </w:pPr>
          </w:p>
        </w:tc>
        <w:tc>
          <w:tcPr>
            <w:tcW w:w="765" w:type="dxa"/>
          </w:tcPr>
          <w:p w:rsidR="00EA4B03" w:rsidRDefault="00EA4B03">
            <w:pPr>
              <w:pStyle w:val="ConsPlusNormal"/>
            </w:pPr>
          </w:p>
        </w:tc>
        <w:tc>
          <w:tcPr>
            <w:tcW w:w="701" w:type="dxa"/>
          </w:tcPr>
          <w:p w:rsidR="00EA4B03" w:rsidRDefault="00EA4B03">
            <w:pPr>
              <w:pStyle w:val="ConsPlusNormal"/>
            </w:pPr>
          </w:p>
        </w:tc>
        <w:tc>
          <w:tcPr>
            <w:tcW w:w="945" w:type="dxa"/>
          </w:tcPr>
          <w:p w:rsidR="00EA4B03" w:rsidRDefault="00EA4B03">
            <w:pPr>
              <w:pStyle w:val="ConsPlusNormal"/>
            </w:pPr>
          </w:p>
        </w:tc>
        <w:tc>
          <w:tcPr>
            <w:tcW w:w="735" w:type="dxa"/>
          </w:tcPr>
          <w:p w:rsidR="00EA4B03" w:rsidRDefault="00EA4B03">
            <w:pPr>
              <w:pStyle w:val="ConsPlusNormal"/>
            </w:pPr>
          </w:p>
        </w:tc>
        <w:tc>
          <w:tcPr>
            <w:tcW w:w="690" w:type="dxa"/>
          </w:tcPr>
          <w:p w:rsidR="00EA4B03" w:rsidRDefault="00EA4B03">
            <w:pPr>
              <w:pStyle w:val="ConsPlusNormal"/>
            </w:pPr>
          </w:p>
        </w:tc>
      </w:tr>
      <w:tr w:rsidR="00EA4B03">
        <w:tblPrEx>
          <w:tblBorders>
            <w:right w:val="single" w:sz="4" w:space="0" w:color="auto"/>
          </w:tblBorders>
        </w:tblPrEx>
        <w:tc>
          <w:tcPr>
            <w:tcW w:w="1560" w:type="dxa"/>
            <w:tcBorders>
              <w:left w:val="nil"/>
              <w:bottom w:val="nil"/>
            </w:tcBorders>
            <w:vAlign w:val="center"/>
          </w:tcPr>
          <w:p w:rsidR="00EA4B03" w:rsidRDefault="00EA4B03">
            <w:pPr>
              <w:pStyle w:val="ConsPlusNormal"/>
              <w:jc w:val="right"/>
            </w:pPr>
            <w:r>
              <w:t>Итого</w:t>
            </w:r>
          </w:p>
        </w:tc>
        <w:tc>
          <w:tcPr>
            <w:tcW w:w="773" w:type="dxa"/>
            <w:vAlign w:val="center"/>
          </w:tcPr>
          <w:p w:rsidR="00EA4B03" w:rsidRDefault="00EA4B03">
            <w:pPr>
              <w:pStyle w:val="ConsPlusNormal"/>
              <w:jc w:val="center"/>
            </w:pPr>
            <w:r>
              <w:t>9000</w:t>
            </w:r>
          </w:p>
        </w:tc>
        <w:tc>
          <w:tcPr>
            <w:tcW w:w="817" w:type="dxa"/>
            <w:vAlign w:val="center"/>
          </w:tcPr>
          <w:p w:rsidR="00EA4B03" w:rsidRDefault="00EA4B03">
            <w:pPr>
              <w:pStyle w:val="ConsPlusNormal"/>
              <w:jc w:val="center"/>
            </w:pPr>
            <w:r>
              <w:t>x</w:t>
            </w:r>
          </w:p>
        </w:tc>
        <w:tc>
          <w:tcPr>
            <w:tcW w:w="1080" w:type="dxa"/>
            <w:vAlign w:val="center"/>
          </w:tcPr>
          <w:p w:rsidR="00EA4B03" w:rsidRDefault="00EA4B03">
            <w:pPr>
              <w:pStyle w:val="ConsPlusNormal"/>
              <w:jc w:val="center"/>
            </w:pPr>
            <w:r>
              <w:t>x</w:t>
            </w:r>
          </w:p>
        </w:tc>
        <w:tc>
          <w:tcPr>
            <w:tcW w:w="720" w:type="dxa"/>
            <w:vAlign w:val="center"/>
          </w:tcPr>
          <w:p w:rsidR="00EA4B03" w:rsidRDefault="00EA4B03">
            <w:pPr>
              <w:pStyle w:val="ConsPlusNormal"/>
              <w:jc w:val="center"/>
            </w:pPr>
            <w:r>
              <w:t>x</w:t>
            </w:r>
          </w:p>
        </w:tc>
        <w:tc>
          <w:tcPr>
            <w:tcW w:w="690" w:type="dxa"/>
          </w:tcPr>
          <w:p w:rsidR="00EA4B03" w:rsidRDefault="00EA4B03">
            <w:pPr>
              <w:pStyle w:val="ConsPlusNormal"/>
            </w:pPr>
          </w:p>
        </w:tc>
        <w:tc>
          <w:tcPr>
            <w:tcW w:w="975" w:type="dxa"/>
            <w:vAlign w:val="center"/>
          </w:tcPr>
          <w:p w:rsidR="00EA4B03" w:rsidRDefault="00EA4B03">
            <w:pPr>
              <w:pStyle w:val="ConsPlusNormal"/>
              <w:jc w:val="center"/>
            </w:pPr>
            <w:r>
              <w:t>x</w:t>
            </w:r>
          </w:p>
        </w:tc>
        <w:tc>
          <w:tcPr>
            <w:tcW w:w="765" w:type="dxa"/>
            <w:vAlign w:val="center"/>
          </w:tcPr>
          <w:p w:rsidR="00EA4B03" w:rsidRDefault="00EA4B03">
            <w:pPr>
              <w:pStyle w:val="ConsPlusNormal"/>
              <w:jc w:val="center"/>
            </w:pPr>
            <w:r>
              <w:t>x</w:t>
            </w:r>
          </w:p>
        </w:tc>
        <w:tc>
          <w:tcPr>
            <w:tcW w:w="701" w:type="dxa"/>
          </w:tcPr>
          <w:p w:rsidR="00EA4B03" w:rsidRDefault="00EA4B03">
            <w:pPr>
              <w:pStyle w:val="ConsPlusNormal"/>
            </w:pPr>
          </w:p>
        </w:tc>
        <w:tc>
          <w:tcPr>
            <w:tcW w:w="945" w:type="dxa"/>
            <w:vAlign w:val="center"/>
          </w:tcPr>
          <w:p w:rsidR="00EA4B03" w:rsidRDefault="00EA4B03">
            <w:pPr>
              <w:pStyle w:val="ConsPlusNormal"/>
              <w:jc w:val="center"/>
            </w:pPr>
            <w:r>
              <w:t>x</w:t>
            </w:r>
          </w:p>
        </w:tc>
        <w:tc>
          <w:tcPr>
            <w:tcW w:w="735" w:type="dxa"/>
            <w:vAlign w:val="center"/>
          </w:tcPr>
          <w:p w:rsidR="00EA4B03" w:rsidRDefault="00EA4B03">
            <w:pPr>
              <w:pStyle w:val="ConsPlusNormal"/>
              <w:jc w:val="center"/>
            </w:pPr>
            <w:r>
              <w:t>x</w:t>
            </w:r>
          </w:p>
        </w:tc>
        <w:tc>
          <w:tcPr>
            <w:tcW w:w="690" w:type="dxa"/>
          </w:tcPr>
          <w:p w:rsidR="00EA4B03" w:rsidRDefault="00EA4B03">
            <w:pPr>
              <w:pStyle w:val="ConsPlusNormal"/>
            </w:pPr>
          </w:p>
        </w:tc>
      </w:tr>
    </w:tbl>
    <w:p w:rsidR="00EA4B03" w:rsidRDefault="00EA4B03">
      <w:pPr>
        <w:pStyle w:val="ConsPlusNormal"/>
        <w:sectPr w:rsidR="00EA4B03">
          <w:pgSz w:w="16838" w:h="11905" w:orient="landscape"/>
          <w:pgMar w:top="1701" w:right="1134" w:bottom="850" w:left="1134" w:header="0" w:footer="0" w:gutter="0"/>
          <w:cols w:space="720"/>
          <w:titlePg/>
        </w:sectPr>
      </w:pPr>
    </w:p>
    <w:p w:rsidR="00EA4B03" w:rsidRDefault="00EA4B03">
      <w:pPr>
        <w:pStyle w:val="ConsPlusNormal"/>
        <w:jc w:val="both"/>
      </w:pPr>
    </w:p>
    <w:p w:rsidR="00EA4B03" w:rsidRDefault="00EA4B03">
      <w:pPr>
        <w:pStyle w:val="ConsPlusNormal"/>
        <w:jc w:val="both"/>
      </w:pPr>
    </w:p>
    <w:p w:rsidR="00EA4B03" w:rsidRDefault="00EA4B03">
      <w:pPr>
        <w:pStyle w:val="ConsPlusNormal"/>
        <w:jc w:val="both"/>
      </w:pPr>
    </w:p>
    <w:p w:rsidR="00EA4B03" w:rsidRDefault="00EA4B03">
      <w:pPr>
        <w:pStyle w:val="ConsPlusNonformat"/>
        <w:jc w:val="both"/>
      </w:pPr>
      <w:r>
        <w:t xml:space="preserve">                      Обоснования (расчеты) плановых</w:t>
      </w:r>
    </w:p>
    <w:p w:rsidR="00EA4B03" w:rsidRDefault="00EA4B03">
      <w:pPr>
        <w:pStyle w:val="ConsPlusNonformat"/>
        <w:jc w:val="both"/>
      </w:pPr>
      <w:r>
        <w:t xml:space="preserve">          показателей по поступлениям от реализации ценных бумаг</w:t>
      </w:r>
    </w:p>
    <w:p w:rsidR="00EA4B03" w:rsidRDefault="00EA4B03">
      <w:pPr>
        <w:pStyle w:val="ConsPlusNonformat"/>
        <w:jc w:val="both"/>
      </w:pPr>
      <w:r>
        <w:t xml:space="preserve">             (кроме акций и иных финансовых инструментов) </w:t>
      </w:r>
      <w:hyperlink w:anchor="P7215">
        <w:r>
          <w:rPr>
            <w:color w:val="0000FF"/>
          </w:rPr>
          <w:t>&lt;11&gt;</w:t>
        </w:r>
      </w:hyperlink>
    </w:p>
    <w:p w:rsidR="00EA4B03" w:rsidRDefault="00EA4B03">
      <w:pPr>
        <w:pStyle w:val="ConsPlusNonformat"/>
        <w:jc w:val="both"/>
      </w:pPr>
      <w:r>
        <w:t xml:space="preserve">            на 20__ год и на плановый период 20__ и 20__ годов</w:t>
      </w:r>
    </w:p>
    <w:p w:rsidR="00EA4B03" w:rsidRDefault="00EA4B0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798"/>
        <w:gridCol w:w="1247"/>
        <w:gridCol w:w="1205"/>
      </w:tblGrid>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r>
              <w:t>КОДЫ</w:t>
            </w: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jc w:val="center"/>
            </w:pPr>
            <w:r>
              <w:t>от "__" ________ 20__ г.</w:t>
            </w:r>
          </w:p>
        </w:tc>
        <w:tc>
          <w:tcPr>
            <w:tcW w:w="1247" w:type="dxa"/>
            <w:tcBorders>
              <w:top w:val="nil"/>
              <w:left w:val="nil"/>
              <w:bottom w:val="nil"/>
              <w:right w:val="single" w:sz="4" w:space="0" w:color="auto"/>
            </w:tcBorders>
          </w:tcPr>
          <w:p w:rsidR="00EA4B03" w:rsidRDefault="00EA4B03">
            <w:pPr>
              <w:pStyle w:val="ConsPlusNormal"/>
              <w:jc w:val="right"/>
            </w:pPr>
            <w:r>
              <w:t>Дата</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ИНН</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Учреждение</w:t>
            </w:r>
          </w:p>
        </w:tc>
        <w:tc>
          <w:tcPr>
            <w:tcW w:w="3798" w:type="dxa"/>
            <w:tcBorders>
              <w:top w:val="nil"/>
              <w:left w:val="nil"/>
              <w:bottom w:val="nil"/>
              <w:right w:val="nil"/>
            </w:tcBorders>
          </w:tcPr>
          <w:p w:rsidR="00EA4B03" w:rsidRDefault="00EA4B03">
            <w:pPr>
              <w:pStyle w:val="ConsPlusNormal"/>
              <w:jc w:val="center"/>
            </w:pPr>
            <w:r>
              <w:t>__________________________</w:t>
            </w:r>
          </w:p>
        </w:tc>
        <w:tc>
          <w:tcPr>
            <w:tcW w:w="1247" w:type="dxa"/>
            <w:tcBorders>
              <w:top w:val="nil"/>
              <w:left w:val="nil"/>
              <w:bottom w:val="nil"/>
              <w:right w:val="single" w:sz="4" w:space="0" w:color="auto"/>
            </w:tcBorders>
          </w:tcPr>
          <w:p w:rsidR="00EA4B03" w:rsidRDefault="00EA4B03">
            <w:pPr>
              <w:pStyle w:val="ConsPlusNormal"/>
              <w:jc w:val="right"/>
            </w:pPr>
            <w:r>
              <w:t>КПП</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Вид документа</w:t>
            </w:r>
          </w:p>
        </w:tc>
        <w:tc>
          <w:tcPr>
            <w:tcW w:w="3798" w:type="dxa"/>
            <w:tcBorders>
              <w:top w:val="nil"/>
              <w:left w:val="nil"/>
              <w:bottom w:val="nil"/>
              <w:right w:val="nil"/>
            </w:tcBorders>
          </w:tcPr>
          <w:p w:rsidR="00EA4B03" w:rsidRDefault="00EA4B03">
            <w:pPr>
              <w:pStyle w:val="ConsPlusNormal"/>
              <w:jc w:val="center"/>
            </w:pPr>
            <w:r>
              <w:t>___________________________</w:t>
            </w:r>
          </w:p>
          <w:p w:rsidR="00EA4B03" w:rsidRDefault="00EA4B03">
            <w:pPr>
              <w:pStyle w:val="ConsPlusNormal"/>
              <w:jc w:val="center"/>
            </w:pPr>
            <w:r>
              <w:t xml:space="preserve">(первичный - "0", уточненный - "1", "2", "3", "...") </w:t>
            </w:r>
            <w:hyperlink w:anchor="P1448">
              <w:r>
                <w:rPr>
                  <w:color w:val="0000FF"/>
                </w:rPr>
                <w:t>&lt;2&gt;</w:t>
              </w:r>
            </w:hyperlink>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Единица измерения:</w:t>
            </w:r>
          </w:p>
        </w:tc>
        <w:tc>
          <w:tcPr>
            <w:tcW w:w="3798" w:type="dxa"/>
            <w:tcBorders>
              <w:top w:val="nil"/>
              <w:left w:val="nil"/>
              <w:bottom w:val="nil"/>
              <w:right w:val="nil"/>
            </w:tcBorders>
          </w:tcPr>
          <w:p w:rsidR="00EA4B03" w:rsidRDefault="00EA4B03">
            <w:pPr>
              <w:pStyle w:val="ConsPlusNormal"/>
              <w:jc w:val="both"/>
            </w:pPr>
            <w:r>
              <w:t>руб</w:t>
            </w:r>
          </w:p>
        </w:tc>
        <w:tc>
          <w:tcPr>
            <w:tcW w:w="1247" w:type="dxa"/>
            <w:tcBorders>
              <w:top w:val="nil"/>
              <w:left w:val="nil"/>
              <w:bottom w:val="nil"/>
              <w:right w:val="single" w:sz="4" w:space="0" w:color="auto"/>
            </w:tcBorders>
          </w:tcPr>
          <w:p w:rsidR="00EA4B03" w:rsidRDefault="00EA4B03">
            <w:pPr>
              <w:pStyle w:val="ConsPlusNormal"/>
              <w:jc w:val="right"/>
            </w:pPr>
            <w:r>
              <w:t>по ОКЕИ</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hyperlink r:id="rId92">
              <w:r>
                <w:rPr>
                  <w:color w:val="0000FF"/>
                </w:rPr>
                <w:t>383</w:t>
              </w:r>
            </w:hyperlink>
          </w:p>
        </w:tc>
      </w:tr>
    </w:tbl>
    <w:p w:rsidR="00EA4B03" w:rsidRDefault="00EA4B03">
      <w:pPr>
        <w:pStyle w:val="ConsPlusNormal"/>
        <w:jc w:val="both"/>
      </w:pPr>
    </w:p>
    <w:p w:rsidR="00EA4B03" w:rsidRDefault="00EA4B03">
      <w:pPr>
        <w:pStyle w:val="ConsPlusNonformat"/>
        <w:jc w:val="both"/>
      </w:pPr>
      <w:r>
        <w:t>1. Расчет объема поступлений от реализации ценных бумаг (кроме акций и иных</w:t>
      </w:r>
    </w:p>
    <w:p w:rsidR="00EA4B03" w:rsidRDefault="00EA4B03">
      <w:pPr>
        <w:pStyle w:val="ConsPlusNonformat"/>
        <w:jc w:val="both"/>
      </w:pPr>
      <w:r>
        <w:t>финансовых инструментов)</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850"/>
        <w:gridCol w:w="1361"/>
        <w:gridCol w:w="1531"/>
        <w:gridCol w:w="1587"/>
      </w:tblGrid>
      <w:tr w:rsidR="00EA4B03">
        <w:tc>
          <w:tcPr>
            <w:tcW w:w="3742" w:type="dxa"/>
            <w:vMerge w:val="restart"/>
            <w:tcBorders>
              <w:left w:val="nil"/>
            </w:tcBorders>
          </w:tcPr>
          <w:p w:rsidR="00EA4B03" w:rsidRDefault="00EA4B03">
            <w:pPr>
              <w:pStyle w:val="ConsPlusNormal"/>
              <w:jc w:val="center"/>
            </w:pPr>
            <w:r>
              <w:t>Наименование показателя</w:t>
            </w:r>
          </w:p>
        </w:tc>
        <w:tc>
          <w:tcPr>
            <w:tcW w:w="850" w:type="dxa"/>
            <w:vMerge w:val="restart"/>
          </w:tcPr>
          <w:p w:rsidR="00EA4B03" w:rsidRDefault="00EA4B03">
            <w:pPr>
              <w:pStyle w:val="ConsPlusNormal"/>
              <w:jc w:val="center"/>
            </w:pPr>
            <w:r>
              <w:t>Код строки</w:t>
            </w:r>
          </w:p>
        </w:tc>
        <w:tc>
          <w:tcPr>
            <w:tcW w:w="4479" w:type="dxa"/>
            <w:gridSpan w:val="3"/>
            <w:tcBorders>
              <w:right w:val="nil"/>
            </w:tcBorders>
          </w:tcPr>
          <w:p w:rsidR="00EA4B03" w:rsidRDefault="00EA4B03">
            <w:pPr>
              <w:pStyle w:val="ConsPlusNormal"/>
              <w:jc w:val="center"/>
            </w:pPr>
            <w:r>
              <w:t>Сумма</w:t>
            </w:r>
          </w:p>
        </w:tc>
      </w:tr>
      <w:tr w:rsidR="00EA4B03">
        <w:tc>
          <w:tcPr>
            <w:tcW w:w="3742" w:type="dxa"/>
            <w:vMerge/>
            <w:tcBorders>
              <w:left w:val="nil"/>
            </w:tcBorders>
          </w:tcPr>
          <w:p w:rsidR="00EA4B03" w:rsidRDefault="00EA4B03">
            <w:pPr>
              <w:pStyle w:val="ConsPlusNormal"/>
            </w:pPr>
          </w:p>
        </w:tc>
        <w:tc>
          <w:tcPr>
            <w:tcW w:w="850" w:type="dxa"/>
            <w:vMerge/>
          </w:tcPr>
          <w:p w:rsidR="00EA4B03" w:rsidRDefault="00EA4B03">
            <w:pPr>
              <w:pStyle w:val="ConsPlusNormal"/>
            </w:pPr>
          </w:p>
        </w:tc>
        <w:tc>
          <w:tcPr>
            <w:tcW w:w="1361"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531"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58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742" w:type="dxa"/>
            <w:tcBorders>
              <w:left w:val="nil"/>
            </w:tcBorders>
          </w:tcPr>
          <w:p w:rsidR="00EA4B03" w:rsidRDefault="00EA4B03">
            <w:pPr>
              <w:pStyle w:val="ConsPlusNormal"/>
              <w:jc w:val="center"/>
            </w:pPr>
            <w:r>
              <w:t>1</w:t>
            </w:r>
          </w:p>
        </w:tc>
        <w:tc>
          <w:tcPr>
            <w:tcW w:w="850" w:type="dxa"/>
          </w:tcPr>
          <w:p w:rsidR="00EA4B03" w:rsidRDefault="00EA4B03">
            <w:pPr>
              <w:pStyle w:val="ConsPlusNormal"/>
              <w:jc w:val="center"/>
            </w:pPr>
            <w:r>
              <w:t>2</w:t>
            </w:r>
          </w:p>
        </w:tc>
        <w:tc>
          <w:tcPr>
            <w:tcW w:w="1361" w:type="dxa"/>
          </w:tcPr>
          <w:p w:rsidR="00EA4B03" w:rsidRDefault="00EA4B03">
            <w:pPr>
              <w:pStyle w:val="ConsPlusNormal"/>
              <w:jc w:val="center"/>
            </w:pPr>
            <w:r>
              <w:t>3</w:t>
            </w:r>
          </w:p>
        </w:tc>
        <w:tc>
          <w:tcPr>
            <w:tcW w:w="1531" w:type="dxa"/>
          </w:tcPr>
          <w:p w:rsidR="00EA4B03" w:rsidRDefault="00EA4B03">
            <w:pPr>
              <w:pStyle w:val="ConsPlusNormal"/>
              <w:jc w:val="center"/>
            </w:pPr>
            <w:r>
              <w:t>4</w:t>
            </w:r>
          </w:p>
        </w:tc>
        <w:tc>
          <w:tcPr>
            <w:tcW w:w="1587"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Дебиторская задолженность на начало года</w:t>
            </w:r>
          </w:p>
        </w:tc>
        <w:tc>
          <w:tcPr>
            <w:tcW w:w="850" w:type="dxa"/>
            <w:vAlign w:val="bottom"/>
          </w:tcPr>
          <w:p w:rsidR="00EA4B03" w:rsidRDefault="00EA4B03">
            <w:pPr>
              <w:pStyle w:val="ConsPlusNormal"/>
              <w:jc w:val="center"/>
            </w:pPr>
            <w:bookmarkStart w:id="132" w:name="P7183"/>
            <w:bookmarkEnd w:id="132"/>
            <w:r>
              <w:t>0100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Кредиторская задолженность на начало года</w:t>
            </w:r>
          </w:p>
        </w:tc>
        <w:tc>
          <w:tcPr>
            <w:tcW w:w="850" w:type="dxa"/>
            <w:vAlign w:val="bottom"/>
          </w:tcPr>
          <w:p w:rsidR="00EA4B03" w:rsidRDefault="00EA4B03">
            <w:pPr>
              <w:pStyle w:val="ConsPlusNormal"/>
              <w:jc w:val="center"/>
            </w:pPr>
            <w:bookmarkStart w:id="133" w:name="P7188"/>
            <w:bookmarkEnd w:id="133"/>
            <w:r>
              <w:t>0200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Поступления от реализации ценных бумаг (кроме акций и иных финансовых инструментов)</w:t>
            </w:r>
          </w:p>
        </w:tc>
        <w:tc>
          <w:tcPr>
            <w:tcW w:w="850" w:type="dxa"/>
            <w:vAlign w:val="bottom"/>
          </w:tcPr>
          <w:p w:rsidR="00EA4B03" w:rsidRDefault="00EA4B03">
            <w:pPr>
              <w:pStyle w:val="ConsPlusNormal"/>
              <w:jc w:val="center"/>
            </w:pPr>
            <w:bookmarkStart w:id="134" w:name="P7193"/>
            <w:bookmarkEnd w:id="134"/>
            <w:r>
              <w:t>0300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Дебиторская задолженность на конец года</w:t>
            </w:r>
          </w:p>
        </w:tc>
        <w:tc>
          <w:tcPr>
            <w:tcW w:w="850" w:type="dxa"/>
            <w:vAlign w:val="bottom"/>
          </w:tcPr>
          <w:p w:rsidR="00EA4B03" w:rsidRDefault="00EA4B03">
            <w:pPr>
              <w:pStyle w:val="ConsPlusNormal"/>
              <w:jc w:val="center"/>
            </w:pPr>
            <w:bookmarkStart w:id="135" w:name="P7198"/>
            <w:bookmarkEnd w:id="135"/>
            <w:r>
              <w:t>0400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Кредиторская задолженность на конец года</w:t>
            </w:r>
          </w:p>
        </w:tc>
        <w:tc>
          <w:tcPr>
            <w:tcW w:w="850" w:type="dxa"/>
            <w:vAlign w:val="bottom"/>
          </w:tcPr>
          <w:p w:rsidR="00EA4B03" w:rsidRDefault="00EA4B03">
            <w:pPr>
              <w:pStyle w:val="ConsPlusNormal"/>
              <w:jc w:val="center"/>
            </w:pPr>
            <w:bookmarkStart w:id="136" w:name="P7203"/>
            <w:bookmarkEnd w:id="136"/>
            <w:r>
              <w:t>0500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 xml:space="preserve">Итого планируемых поступлений от реализации ценных бумаг (кроме </w:t>
            </w:r>
            <w:r>
              <w:lastRenderedPageBreak/>
              <w:t>акций и иных финансовых инструментов)</w:t>
            </w:r>
          </w:p>
          <w:p w:rsidR="00EA4B03" w:rsidRDefault="00EA4B03">
            <w:pPr>
              <w:pStyle w:val="ConsPlusNormal"/>
            </w:pPr>
            <w:r>
              <w:t>(</w:t>
            </w:r>
            <w:hyperlink w:anchor="P7193">
              <w:r>
                <w:rPr>
                  <w:color w:val="0000FF"/>
                </w:rPr>
                <w:t>стр. 0300</w:t>
              </w:r>
            </w:hyperlink>
            <w:r>
              <w:t xml:space="preserve"> + </w:t>
            </w:r>
            <w:hyperlink w:anchor="P7183">
              <w:r>
                <w:rPr>
                  <w:color w:val="0000FF"/>
                </w:rPr>
                <w:t>стр. 0100</w:t>
              </w:r>
            </w:hyperlink>
            <w:r>
              <w:t xml:space="preserve"> - </w:t>
            </w:r>
            <w:hyperlink w:anchor="P7188">
              <w:r>
                <w:rPr>
                  <w:color w:val="0000FF"/>
                </w:rPr>
                <w:t>стр. 0200</w:t>
              </w:r>
            </w:hyperlink>
            <w:r>
              <w:t xml:space="preserve"> - </w:t>
            </w:r>
            <w:hyperlink w:anchor="P7198">
              <w:r>
                <w:rPr>
                  <w:color w:val="0000FF"/>
                </w:rPr>
                <w:t>стр. 0400</w:t>
              </w:r>
            </w:hyperlink>
            <w:r>
              <w:t xml:space="preserve"> + </w:t>
            </w:r>
            <w:hyperlink w:anchor="P7203">
              <w:r>
                <w:rPr>
                  <w:color w:val="0000FF"/>
                </w:rPr>
                <w:t>стр. 0500</w:t>
              </w:r>
            </w:hyperlink>
            <w:r>
              <w:t>)</w:t>
            </w:r>
          </w:p>
        </w:tc>
        <w:tc>
          <w:tcPr>
            <w:tcW w:w="850" w:type="dxa"/>
            <w:vAlign w:val="bottom"/>
          </w:tcPr>
          <w:p w:rsidR="00EA4B03" w:rsidRDefault="00EA4B03">
            <w:pPr>
              <w:pStyle w:val="ConsPlusNormal"/>
              <w:jc w:val="center"/>
            </w:pPr>
            <w:r>
              <w:lastRenderedPageBreak/>
              <w:t>9000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137" w:name="P7215"/>
      <w:bookmarkEnd w:id="137"/>
      <w:r>
        <w:t xml:space="preserve">    &lt;11&gt;  Формируется  по  статье  620  "Уменьшение стоимости ценных бумаг,</w:t>
      </w:r>
    </w:p>
    <w:p w:rsidR="00EA4B03" w:rsidRDefault="00EA4B03">
      <w:pPr>
        <w:pStyle w:val="ConsPlusNonformat"/>
        <w:jc w:val="both"/>
      </w:pPr>
      <w:r>
        <w:t>кроме  акций  и  иных  финансовых  инструментов"  аналитической группы вида</w:t>
      </w:r>
    </w:p>
    <w:p w:rsidR="00EA4B03" w:rsidRDefault="00EA4B03">
      <w:pPr>
        <w:pStyle w:val="ConsPlusNonformat"/>
        <w:jc w:val="both"/>
      </w:pPr>
      <w:r>
        <w:t>источников финансирования дефицитов бюджетов.</w:t>
      </w:r>
    </w:p>
    <w:p w:rsidR="00EA4B03" w:rsidRDefault="00EA4B03">
      <w:pPr>
        <w:pStyle w:val="ConsPlusNonformat"/>
        <w:jc w:val="both"/>
      </w:pPr>
    </w:p>
    <w:p w:rsidR="00EA4B03" w:rsidRDefault="00EA4B03">
      <w:pPr>
        <w:pStyle w:val="ConsPlusNonformat"/>
        <w:jc w:val="both"/>
      </w:pPr>
      <w:r>
        <w:t>2. Расчет  поступлений  от  реализации  ценных  бумаг  (кроме акций и  иных</w:t>
      </w:r>
    </w:p>
    <w:p w:rsidR="00EA4B03" w:rsidRDefault="00EA4B03">
      <w:pPr>
        <w:pStyle w:val="ConsPlusNonformat"/>
        <w:jc w:val="both"/>
      </w:pPr>
      <w:r>
        <w:t>финансовых инструментов)</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850"/>
        <w:gridCol w:w="1361"/>
        <w:gridCol w:w="1531"/>
        <w:gridCol w:w="1587"/>
      </w:tblGrid>
      <w:tr w:rsidR="00EA4B03">
        <w:tc>
          <w:tcPr>
            <w:tcW w:w="3742" w:type="dxa"/>
            <w:vMerge w:val="restart"/>
            <w:tcBorders>
              <w:left w:val="nil"/>
            </w:tcBorders>
          </w:tcPr>
          <w:p w:rsidR="00EA4B03" w:rsidRDefault="00EA4B03">
            <w:pPr>
              <w:pStyle w:val="ConsPlusNormal"/>
              <w:jc w:val="center"/>
            </w:pPr>
            <w:r>
              <w:t>Наименование показателя</w:t>
            </w:r>
          </w:p>
        </w:tc>
        <w:tc>
          <w:tcPr>
            <w:tcW w:w="850" w:type="dxa"/>
            <w:vMerge w:val="restart"/>
          </w:tcPr>
          <w:p w:rsidR="00EA4B03" w:rsidRDefault="00EA4B03">
            <w:pPr>
              <w:pStyle w:val="ConsPlusNormal"/>
              <w:jc w:val="center"/>
            </w:pPr>
            <w:r>
              <w:t>Код строки</w:t>
            </w:r>
          </w:p>
        </w:tc>
        <w:tc>
          <w:tcPr>
            <w:tcW w:w="4479" w:type="dxa"/>
            <w:gridSpan w:val="3"/>
            <w:tcBorders>
              <w:right w:val="nil"/>
            </w:tcBorders>
          </w:tcPr>
          <w:p w:rsidR="00EA4B03" w:rsidRDefault="00EA4B03">
            <w:pPr>
              <w:pStyle w:val="ConsPlusNormal"/>
              <w:jc w:val="center"/>
            </w:pPr>
            <w:r>
              <w:t>Сумма</w:t>
            </w:r>
          </w:p>
        </w:tc>
      </w:tr>
      <w:tr w:rsidR="00EA4B03">
        <w:tc>
          <w:tcPr>
            <w:tcW w:w="3742" w:type="dxa"/>
            <w:vMerge/>
            <w:tcBorders>
              <w:left w:val="nil"/>
            </w:tcBorders>
          </w:tcPr>
          <w:p w:rsidR="00EA4B03" w:rsidRDefault="00EA4B03">
            <w:pPr>
              <w:pStyle w:val="ConsPlusNormal"/>
            </w:pPr>
          </w:p>
        </w:tc>
        <w:tc>
          <w:tcPr>
            <w:tcW w:w="850" w:type="dxa"/>
            <w:vMerge/>
          </w:tcPr>
          <w:p w:rsidR="00EA4B03" w:rsidRDefault="00EA4B03">
            <w:pPr>
              <w:pStyle w:val="ConsPlusNormal"/>
            </w:pPr>
          </w:p>
        </w:tc>
        <w:tc>
          <w:tcPr>
            <w:tcW w:w="1361"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531"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58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742" w:type="dxa"/>
            <w:tcBorders>
              <w:left w:val="nil"/>
            </w:tcBorders>
          </w:tcPr>
          <w:p w:rsidR="00EA4B03" w:rsidRDefault="00EA4B03">
            <w:pPr>
              <w:pStyle w:val="ConsPlusNormal"/>
              <w:jc w:val="center"/>
            </w:pPr>
            <w:r>
              <w:t>1</w:t>
            </w:r>
          </w:p>
        </w:tc>
        <w:tc>
          <w:tcPr>
            <w:tcW w:w="850" w:type="dxa"/>
          </w:tcPr>
          <w:p w:rsidR="00EA4B03" w:rsidRDefault="00EA4B03">
            <w:pPr>
              <w:pStyle w:val="ConsPlusNormal"/>
              <w:jc w:val="center"/>
            </w:pPr>
            <w:r>
              <w:t>2</w:t>
            </w:r>
          </w:p>
        </w:tc>
        <w:tc>
          <w:tcPr>
            <w:tcW w:w="1361" w:type="dxa"/>
          </w:tcPr>
          <w:p w:rsidR="00EA4B03" w:rsidRDefault="00EA4B03">
            <w:pPr>
              <w:pStyle w:val="ConsPlusNormal"/>
              <w:jc w:val="center"/>
            </w:pPr>
            <w:r>
              <w:t>3</w:t>
            </w:r>
          </w:p>
        </w:tc>
        <w:tc>
          <w:tcPr>
            <w:tcW w:w="1531" w:type="dxa"/>
          </w:tcPr>
          <w:p w:rsidR="00EA4B03" w:rsidRDefault="00EA4B03">
            <w:pPr>
              <w:pStyle w:val="ConsPlusNormal"/>
              <w:jc w:val="center"/>
            </w:pPr>
            <w:r>
              <w:t>4</w:t>
            </w:r>
          </w:p>
        </w:tc>
        <w:tc>
          <w:tcPr>
            <w:tcW w:w="1587"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Доходы от реализации векселей</w:t>
            </w:r>
          </w:p>
        </w:tc>
        <w:tc>
          <w:tcPr>
            <w:tcW w:w="850" w:type="dxa"/>
            <w:vAlign w:val="bottom"/>
          </w:tcPr>
          <w:p w:rsidR="00EA4B03" w:rsidRDefault="00EA4B03">
            <w:pPr>
              <w:pStyle w:val="ConsPlusNormal"/>
              <w:jc w:val="center"/>
            </w:pPr>
            <w:r>
              <w:t>0100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Доходы от реализации облигаций</w:t>
            </w:r>
          </w:p>
        </w:tc>
        <w:tc>
          <w:tcPr>
            <w:tcW w:w="850" w:type="dxa"/>
            <w:vAlign w:val="bottom"/>
          </w:tcPr>
          <w:p w:rsidR="00EA4B03" w:rsidRDefault="00EA4B03">
            <w:pPr>
              <w:pStyle w:val="ConsPlusNormal"/>
              <w:jc w:val="center"/>
            </w:pPr>
            <w:r>
              <w:t>0200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Доходы от реализации иных ценных бумаг (кроме акций)</w:t>
            </w:r>
          </w:p>
        </w:tc>
        <w:tc>
          <w:tcPr>
            <w:tcW w:w="850" w:type="dxa"/>
            <w:vAlign w:val="bottom"/>
          </w:tcPr>
          <w:p w:rsidR="00EA4B03" w:rsidRDefault="00EA4B03">
            <w:pPr>
              <w:pStyle w:val="ConsPlusNormal"/>
              <w:jc w:val="center"/>
            </w:pPr>
            <w:r>
              <w:t>0300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bottom w:val="nil"/>
            </w:tcBorders>
            <w:vAlign w:val="bottom"/>
          </w:tcPr>
          <w:p w:rsidR="00EA4B03" w:rsidRDefault="00EA4B03">
            <w:pPr>
              <w:pStyle w:val="ConsPlusNormal"/>
              <w:jc w:val="right"/>
            </w:pPr>
            <w:r>
              <w:t>Итого</w:t>
            </w:r>
          </w:p>
        </w:tc>
        <w:tc>
          <w:tcPr>
            <w:tcW w:w="850" w:type="dxa"/>
            <w:vAlign w:val="bottom"/>
          </w:tcPr>
          <w:p w:rsidR="00EA4B03" w:rsidRDefault="00EA4B03">
            <w:pPr>
              <w:pStyle w:val="ConsPlusNormal"/>
              <w:jc w:val="center"/>
            </w:pPr>
            <w:r>
              <w:t>9000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2.1. Расчет доходов от реализации векселей</w:t>
      </w:r>
    </w:p>
    <w:p w:rsidR="00EA4B03" w:rsidRDefault="00EA4B03">
      <w:pPr>
        <w:pStyle w:val="ConsPlusNormal"/>
        <w:jc w:val="both"/>
      </w:pPr>
    </w:p>
    <w:p w:rsidR="00EA4B03" w:rsidRDefault="00EA4B03">
      <w:pPr>
        <w:pStyle w:val="ConsPlusNormal"/>
        <w:sectPr w:rsidR="00EA4B03">
          <w:pgSz w:w="11905" w:h="16838"/>
          <w:pgMar w:top="1134" w:right="850" w:bottom="1134" w:left="1701" w:header="0" w:footer="0" w:gutter="0"/>
          <w:cols w:space="720"/>
          <w:titlePg/>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806"/>
        <w:gridCol w:w="1304"/>
        <w:gridCol w:w="850"/>
        <w:gridCol w:w="1077"/>
        <w:gridCol w:w="850"/>
        <w:gridCol w:w="794"/>
        <w:gridCol w:w="1077"/>
        <w:gridCol w:w="907"/>
        <w:gridCol w:w="850"/>
        <w:gridCol w:w="1077"/>
        <w:gridCol w:w="794"/>
      </w:tblGrid>
      <w:tr w:rsidR="00EA4B03">
        <w:tc>
          <w:tcPr>
            <w:tcW w:w="2154" w:type="dxa"/>
            <w:vMerge w:val="restart"/>
            <w:tcBorders>
              <w:left w:val="nil"/>
            </w:tcBorders>
          </w:tcPr>
          <w:p w:rsidR="00EA4B03" w:rsidRDefault="00EA4B03">
            <w:pPr>
              <w:pStyle w:val="ConsPlusNormal"/>
              <w:jc w:val="center"/>
            </w:pPr>
            <w:r>
              <w:lastRenderedPageBreak/>
              <w:t>Наименование показателя</w:t>
            </w:r>
          </w:p>
        </w:tc>
        <w:tc>
          <w:tcPr>
            <w:tcW w:w="806" w:type="dxa"/>
            <w:vMerge w:val="restart"/>
          </w:tcPr>
          <w:p w:rsidR="00EA4B03" w:rsidRDefault="00EA4B03">
            <w:pPr>
              <w:pStyle w:val="ConsPlusNormal"/>
              <w:jc w:val="center"/>
            </w:pPr>
            <w:r>
              <w:t>Код строки</w:t>
            </w:r>
          </w:p>
        </w:tc>
        <w:tc>
          <w:tcPr>
            <w:tcW w:w="1304" w:type="dxa"/>
            <w:vMerge w:val="restart"/>
          </w:tcPr>
          <w:p w:rsidR="00EA4B03" w:rsidRDefault="00EA4B03">
            <w:pPr>
              <w:pStyle w:val="ConsPlusNormal"/>
              <w:jc w:val="center"/>
            </w:pPr>
            <w:r>
              <w:t>Наименование единицы измерения</w:t>
            </w:r>
          </w:p>
        </w:tc>
        <w:tc>
          <w:tcPr>
            <w:tcW w:w="2777" w:type="dxa"/>
            <w:gridSpan w:val="3"/>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2778" w:type="dxa"/>
            <w:gridSpan w:val="3"/>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2721" w:type="dxa"/>
            <w:gridSpan w:val="3"/>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154" w:type="dxa"/>
            <w:vMerge/>
            <w:tcBorders>
              <w:left w:val="nil"/>
            </w:tcBorders>
          </w:tcPr>
          <w:p w:rsidR="00EA4B03" w:rsidRDefault="00EA4B03">
            <w:pPr>
              <w:pStyle w:val="ConsPlusNormal"/>
            </w:pPr>
          </w:p>
        </w:tc>
        <w:tc>
          <w:tcPr>
            <w:tcW w:w="806" w:type="dxa"/>
            <w:vMerge/>
          </w:tcPr>
          <w:p w:rsidR="00EA4B03" w:rsidRDefault="00EA4B03">
            <w:pPr>
              <w:pStyle w:val="ConsPlusNormal"/>
            </w:pPr>
          </w:p>
        </w:tc>
        <w:tc>
          <w:tcPr>
            <w:tcW w:w="1304" w:type="dxa"/>
            <w:vMerge/>
          </w:tcPr>
          <w:p w:rsidR="00EA4B03" w:rsidRDefault="00EA4B03">
            <w:pPr>
              <w:pStyle w:val="ConsPlusNormal"/>
            </w:pPr>
          </w:p>
        </w:tc>
        <w:tc>
          <w:tcPr>
            <w:tcW w:w="850" w:type="dxa"/>
          </w:tcPr>
          <w:p w:rsidR="00EA4B03" w:rsidRDefault="00EA4B03">
            <w:pPr>
              <w:pStyle w:val="ConsPlusNormal"/>
              <w:jc w:val="center"/>
            </w:pPr>
            <w:r>
              <w:t>цена, руб/ед</w:t>
            </w:r>
          </w:p>
        </w:tc>
        <w:tc>
          <w:tcPr>
            <w:tcW w:w="1077" w:type="dxa"/>
          </w:tcPr>
          <w:p w:rsidR="00EA4B03" w:rsidRDefault="00EA4B03">
            <w:pPr>
              <w:pStyle w:val="ConsPlusNormal"/>
              <w:jc w:val="center"/>
            </w:pPr>
            <w:r>
              <w:t>количество</w:t>
            </w:r>
          </w:p>
        </w:tc>
        <w:tc>
          <w:tcPr>
            <w:tcW w:w="850" w:type="dxa"/>
          </w:tcPr>
          <w:p w:rsidR="00EA4B03" w:rsidRDefault="00EA4B03">
            <w:pPr>
              <w:pStyle w:val="ConsPlusNormal"/>
              <w:jc w:val="center"/>
            </w:pPr>
            <w:r>
              <w:t>сумма</w:t>
            </w:r>
          </w:p>
        </w:tc>
        <w:tc>
          <w:tcPr>
            <w:tcW w:w="794" w:type="dxa"/>
          </w:tcPr>
          <w:p w:rsidR="00EA4B03" w:rsidRDefault="00EA4B03">
            <w:pPr>
              <w:pStyle w:val="ConsPlusNormal"/>
              <w:jc w:val="center"/>
            </w:pPr>
            <w:r>
              <w:t>цена, руб/ед</w:t>
            </w:r>
          </w:p>
        </w:tc>
        <w:tc>
          <w:tcPr>
            <w:tcW w:w="1077" w:type="dxa"/>
          </w:tcPr>
          <w:p w:rsidR="00EA4B03" w:rsidRDefault="00EA4B03">
            <w:pPr>
              <w:pStyle w:val="ConsPlusNormal"/>
              <w:jc w:val="center"/>
            </w:pPr>
            <w:r>
              <w:t>количество</w:t>
            </w:r>
          </w:p>
        </w:tc>
        <w:tc>
          <w:tcPr>
            <w:tcW w:w="907" w:type="dxa"/>
          </w:tcPr>
          <w:p w:rsidR="00EA4B03" w:rsidRDefault="00EA4B03">
            <w:pPr>
              <w:pStyle w:val="ConsPlusNormal"/>
              <w:jc w:val="center"/>
            </w:pPr>
            <w:r>
              <w:t>сумма</w:t>
            </w:r>
          </w:p>
        </w:tc>
        <w:tc>
          <w:tcPr>
            <w:tcW w:w="850" w:type="dxa"/>
          </w:tcPr>
          <w:p w:rsidR="00EA4B03" w:rsidRDefault="00EA4B03">
            <w:pPr>
              <w:pStyle w:val="ConsPlusNormal"/>
              <w:jc w:val="center"/>
            </w:pPr>
            <w:r>
              <w:t>цена, руб/ед</w:t>
            </w:r>
          </w:p>
        </w:tc>
        <w:tc>
          <w:tcPr>
            <w:tcW w:w="1077" w:type="dxa"/>
          </w:tcPr>
          <w:p w:rsidR="00EA4B03" w:rsidRDefault="00EA4B03">
            <w:pPr>
              <w:pStyle w:val="ConsPlusNormal"/>
              <w:jc w:val="center"/>
            </w:pPr>
            <w:r>
              <w:t>количество</w:t>
            </w:r>
          </w:p>
        </w:tc>
        <w:tc>
          <w:tcPr>
            <w:tcW w:w="794" w:type="dxa"/>
            <w:tcBorders>
              <w:right w:val="nil"/>
            </w:tcBorders>
          </w:tcPr>
          <w:p w:rsidR="00EA4B03" w:rsidRDefault="00EA4B03">
            <w:pPr>
              <w:pStyle w:val="ConsPlusNormal"/>
              <w:jc w:val="center"/>
            </w:pPr>
            <w:r>
              <w:t>сумма</w:t>
            </w:r>
          </w:p>
        </w:tc>
      </w:tr>
      <w:tr w:rsidR="00EA4B03">
        <w:tc>
          <w:tcPr>
            <w:tcW w:w="2154" w:type="dxa"/>
            <w:tcBorders>
              <w:left w:val="nil"/>
            </w:tcBorders>
          </w:tcPr>
          <w:p w:rsidR="00EA4B03" w:rsidRDefault="00EA4B03">
            <w:pPr>
              <w:pStyle w:val="ConsPlusNormal"/>
              <w:jc w:val="center"/>
            </w:pPr>
            <w:r>
              <w:t>1</w:t>
            </w:r>
          </w:p>
        </w:tc>
        <w:tc>
          <w:tcPr>
            <w:tcW w:w="806" w:type="dxa"/>
          </w:tcPr>
          <w:p w:rsidR="00EA4B03" w:rsidRDefault="00EA4B03">
            <w:pPr>
              <w:pStyle w:val="ConsPlusNormal"/>
              <w:jc w:val="center"/>
            </w:pPr>
            <w:r>
              <w:t>2</w:t>
            </w:r>
          </w:p>
        </w:tc>
        <w:tc>
          <w:tcPr>
            <w:tcW w:w="1304" w:type="dxa"/>
          </w:tcPr>
          <w:p w:rsidR="00EA4B03" w:rsidRDefault="00EA4B03">
            <w:pPr>
              <w:pStyle w:val="ConsPlusNormal"/>
              <w:jc w:val="center"/>
            </w:pPr>
            <w:r>
              <w:t>3</w:t>
            </w:r>
          </w:p>
        </w:tc>
        <w:tc>
          <w:tcPr>
            <w:tcW w:w="850" w:type="dxa"/>
          </w:tcPr>
          <w:p w:rsidR="00EA4B03" w:rsidRDefault="00EA4B03">
            <w:pPr>
              <w:pStyle w:val="ConsPlusNormal"/>
              <w:jc w:val="center"/>
            </w:pPr>
            <w:r>
              <w:t>4</w:t>
            </w:r>
          </w:p>
        </w:tc>
        <w:tc>
          <w:tcPr>
            <w:tcW w:w="1077" w:type="dxa"/>
          </w:tcPr>
          <w:p w:rsidR="00EA4B03" w:rsidRDefault="00EA4B03">
            <w:pPr>
              <w:pStyle w:val="ConsPlusNormal"/>
              <w:jc w:val="center"/>
            </w:pPr>
            <w:r>
              <w:t>5</w:t>
            </w:r>
          </w:p>
        </w:tc>
        <w:tc>
          <w:tcPr>
            <w:tcW w:w="850" w:type="dxa"/>
          </w:tcPr>
          <w:p w:rsidR="00EA4B03" w:rsidRDefault="00EA4B03">
            <w:pPr>
              <w:pStyle w:val="ConsPlusNormal"/>
              <w:jc w:val="center"/>
            </w:pPr>
            <w:r>
              <w:t>6</w:t>
            </w:r>
          </w:p>
        </w:tc>
        <w:tc>
          <w:tcPr>
            <w:tcW w:w="794" w:type="dxa"/>
          </w:tcPr>
          <w:p w:rsidR="00EA4B03" w:rsidRDefault="00EA4B03">
            <w:pPr>
              <w:pStyle w:val="ConsPlusNormal"/>
              <w:jc w:val="center"/>
            </w:pPr>
            <w:r>
              <w:t>7</w:t>
            </w:r>
          </w:p>
        </w:tc>
        <w:tc>
          <w:tcPr>
            <w:tcW w:w="1077" w:type="dxa"/>
          </w:tcPr>
          <w:p w:rsidR="00EA4B03" w:rsidRDefault="00EA4B03">
            <w:pPr>
              <w:pStyle w:val="ConsPlusNormal"/>
              <w:jc w:val="center"/>
            </w:pPr>
            <w:r>
              <w:t>8</w:t>
            </w:r>
          </w:p>
        </w:tc>
        <w:tc>
          <w:tcPr>
            <w:tcW w:w="907" w:type="dxa"/>
          </w:tcPr>
          <w:p w:rsidR="00EA4B03" w:rsidRDefault="00EA4B03">
            <w:pPr>
              <w:pStyle w:val="ConsPlusNormal"/>
              <w:jc w:val="center"/>
            </w:pPr>
            <w:r>
              <w:t>9</w:t>
            </w:r>
          </w:p>
        </w:tc>
        <w:tc>
          <w:tcPr>
            <w:tcW w:w="850" w:type="dxa"/>
          </w:tcPr>
          <w:p w:rsidR="00EA4B03" w:rsidRDefault="00EA4B03">
            <w:pPr>
              <w:pStyle w:val="ConsPlusNormal"/>
              <w:jc w:val="center"/>
            </w:pPr>
            <w:r>
              <w:t>10</w:t>
            </w:r>
          </w:p>
        </w:tc>
        <w:tc>
          <w:tcPr>
            <w:tcW w:w="1077" w:type="dxa"/>
          </w:tcPr>
          <w:p w:rsidR="00EA4B03" w:rsidRDefault="00EA4B03">
            <w:pPr>
              <w:pStyle w:val="ConsPlusNormal"/>
              <w:jc w:val="center"/>
            </w:pPr>
            <w:r>
              <w:t>11</w:t>
            </w:r>
          </w:p>
        </w:tc>
        <w:tc>
          <w:tcPr>
            <w:tcW w:w="794" w:type="dxa"/>
            <w:tcBorders>
              <w:right w:val="nil"/>
            </w:tcBorders>
          </w:tcPr>
          <w:p w:rsidR="00EA4B03" w:rsidRDefault="00EA4B03">
            <w:pPr>
              <w:pStyle w:val="ConsPlusNormal"/>
              <w:jc w:val="center"/>
            </w:pPr>
            <w:r>
              <w:t>12</w:t>
            </w:r>
          </w:p>
        </w:tc>
      </w:tr>
      <w:tr w:rsidR="00EA4B03">
        <w:tblPrEx>
          <w:tblBorders>
            <w:right w:val="single" w:sz="4" w:space="0" w:color="auto"/>
          </w:tblBorders>
        </w:tblPrEx>
        <w:tc>
          <w:tcPr>
            <w:tcW w:w="2154" w:type="dxa"/>
            <w:tcBorders>
              <w:left w:val="nil"/>
            </w:tcBorders>
          </w:tcPr>
          <w:p w:rsidR="00EA4B03" w:rsidRDefault="00EA4B03">
            <w:pPr>
              <w:pStyle w:val="ConsPlusNormal"/>
            </w:pPr>
          </w:p>
        </w:tc>
        <w:tc>
          <w:tcPr>
            <w:tcW w:w="806" w:type="dxa"/>
            <w:vAlign w:val="bottom"/>
          </w:tcPr>
          <w:p w:rsidR="00EA4B03" w:rsidRDefault="00EA4B03">
            <w:pPr>
              <w:pStyle w:val="ConsPlusNormal"/>
              <w:jc w:val="center"/>
            </w:pPr>
            <w:r>
              <w:t>0100</w:t>
            </w:r>
          </w:p>
        </w:tc>
        <w:tc>
          <w:tcPr>
            <w:tcW w:w="1304"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850" w:type="dxa"/>
            <w:vAlign w:val="bottom"/>
          </w:tcPr>
          <w:p w:rsidR="00EA4B03" w:rsidRDefault="00EA4B03">
            <w:pPr>
              <w:pStyle w:val="ConsPlusNormal"/>
            </w:pPr>
          </w:p>
        </w:tc>
        <w:tc>
          <w:tcPr>
            <w:tcW w:w="794" w:type="dxa"/>
            <w:vAlign w:val="bottom"/>
          </w:tcPr>
          <w:p w:rsidR="00EA4B03" w:rsidRDefault="00EA4B03">
            <w:pPr>
              <w:pStyle w:val="ConsPlusNormal"/>
            </w:pPr>
          </w:p>
        </w:tc>
        <w:tc>
          <w:tcPr>
            <w:tcW w:w="1077" w:type="dxa"/>
            <w:vAlign w:val="bottom"/>
          </w:tcPr>
          <w:p w:rsidR="00EA4B03" w:rsidRDefault="00EA4B03">
            <w:pPr>
              <w:pStyle w:val="ConsPlusNormal"/>
            </w:pPr>
          </w:p>
        </w:tc>
        <w:tc>
          <w:tcPr>
            <w:tcW w:w="907" w:type="dxa"/>
            <w:vAlign w:val="bottom"/>
          </w:tcPr>
          <w:p w:rsidR="00EA4B03" w:rsidRDefault="00EA4B03">
            <w:pPr>
              <w:pStyle w:val="ConsPlusNormal"/>
            </w:pP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794" w:type="dxa"/>
            <w:vAlign w:val="bottom"/>
          </w:tcPr>
          <w:p w:rsidR="00EA4B03" w:rsidRDefault="00EA4B03">
            <w:pPr>
              <w:pStyle w:val="ConsPlusNormal"/>
            </w:pPr>
          </w:p>
        </w:tc>
      </w:tr>
      <w:tr w:rsidR="00EA4B03">
        <w:tblPrEx>
          <w:tblBorders>
            <w:right w:val="single" w:sz="4" w:space="0" w:color="auto"/>
          </w:tblBorders>
        </w:tblPrEx>
        <w:tc>
          <w:tcPr>
            <w:tcW w:w="2154" w:type="dxa"/>
            <w:tcBorders>
              <w:left w:val="nil"/>
            </w:tcBorders>
          </w:tcPr>
          <w:p w:rsidR="00EA4B03" w:rsidRDefault="00EA4B03">
            <w:pPr>
              <w:pStyle w:val="ConsPlusNormal"/>
            </w:pPr>
          </w:p>
        </w:tc>
        <w:tc>
          <w:tcPr>
            <w:tcW w:w="806" w:type="dxa"/>
            <w:vAlign w:val="bottom"/>
          </w:tcPr>
          <w:p w:rsidR="00EA4B03" w:rsidRDefault="00EA4B03">
            <w:pPr>
              <w:pStyle w:val="ConsPlusNormal"/>
              <w:jc w:val="center"/>
            </w:pPr>
            <w:r>
              <w:t>0200</w:t>
            </w:r>
          </w:p>
        </w:tc>
        <w:tc>
          <w:tcPr>
            <w:tcW w:w="1304"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850" w:type="dxa"/>
            <w:vAlign w:val="bottom"/>
          </w:tcPr>
          <w:p w:rsidR="00EA4B03" w:rsidRDefault="00EA4B03">
            <w:pPr>
              <w:pStyle w:val="ConsPlusNormal"/>
            </w:pPr>
          </w:p>
        </w:tc>
        <w:tc>
          <w:tcPr>
            <w:tcW w:w="794" w:type="dxa"/>
            <w:vAlign w:val="bottom"/>
          </w:tcPr>
          <w:p w:rsidR="00EA4B03" w:rsidRDefault="00EA4B03">
            <w:pPr>
              <w:pStyle w:val="ConsPlusNormal"/>
            </w:pPr>
          </w:p>
        </w:tc>
        <w:tc>
          <w:tcPr>
            <w:tcW w:w="1077" w:type="dxa"/>
            <w:vAlign w:val="bottom"/>
          </w:tcPr>
          <w:p w:rsidR="00EA4B03" w:rsidRDefault="00EA4B03">
            <w:pPr>
              <w:pStyle w:val="ConsPlusNormal"/>
            </w:pPr>
          </w:p>
        </w:tc>
        <w:tc>
          <w:tcPr>
            <w:tcW w:w="907" w:type="dxa"/>
            <w:vAlign w:val="bottom"/>
          </w:tcPr>
          <w:p w:rsidR="00EA4B03" w:rsidRDefault="00EA4B03">
            <w:pPr>
              <w:pStyle w:val="ConsPlusNormal"/>
            </w:pP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794" w:type="dxa"/>
            <w:vAlign w:val="bottom"/>
          </w:tcPr>
          <w:p w:rsidR="00EA4B03" w:rsidRDefault="00EA4B03">
            <w:pPr>
              <w:pStyle w:val="ConsPlusNormal"/>
            </w:pPr>
          </w:p>
        </w:tc>
      </w:tr>
      <w:tr w:rsidR="00EA4B03">
        <w:tblPrEx>
          <w:tblBorders>
            <w:right w:val="single" w:sz="4" w:space="0" w:color="auto"/>
          </w:tblBorders>
        </w:tblPrEx>
        <w:tc>
          <w:tcPr>
            <w:tcW w:w="2154" w:type="dxa"/>
            <w:tcBorders>
              <w:left w:val="nil"/>
            </w:tcBorders>
          </w:tcPr>
          <w:p w:rsidR="00EA4B03" w:rsidRDefault="00EA4B03">
            <w:pPr>
              <w:pStyle w:val="ConsPlusNormal"/>
            </w:pPr>
          </w:p>
        </w:tc>
        <w:tc>
          <w:tcPr>
            <w:tcW w:w="806" w:type="dxa"/>
            <w:vAlign w:val="bottom"/>
          </w:tcPr>
          <w:p w:rsidR="00EA4B03" w:rsidRDefault="00EA4B03">
            <w:pPr>
              <w:pStyle w:val="ConsPlusNormal"/>
            </w:pPr>
          </w:p>
        </w:tc>
        <w:tc>
          <w:tcPr>
            <w:tcW w:w="1304"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850" w:type="dxa"/>
            <w:vAlign w:val="bottom"/>
          </w:tcPr>
          <w:p w:rsidR="00EA4B03" w:rsidRDefault="00EA4B03">
            <w:pPr>
              <w:pStyle w:val="ConsPlusNormal"/>
            </w:pPr>
          </w:p>
        </w:tc>
        <w:tc>
          <w:tcPr>
            <w:tcW w:w="794" w:type="dxa"/>
            <w:vAlign w:val="bottom"/>
          </w:tcPr>
          <w:p w:rsidR="00EA4B03" w:rsidRDefault="00EA4B03">
            <w:pPr>
              <w:pStyle w:val="ConsPlusNormal"/>
            </w:pPr>
          </w:p>
        </w:tc>
        <w:tc>
          <w:tcPr>
            <w:tcW w:w="1077" w:type="dxa"/>
            <w:vAlign w:val="bottom"/>
          </w:tcPr>
          <w:p w:rsidR="00EA4B03" w:rsidRDefault="00EA4B03">
            <w:pPr>
              <w:pStyle w:val="ConsPlusNormal"/>
            </w:pPr>
          </w:p>
        </w:tc>
        <w:tc>
          <w:tcPr>
            <w:tcW w:w="907"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794" w:type="dxa"/>
            <w:vAlign w:val="bottom"/>
          </w:tcPr>
          <w:p w:rsidR="00EA4B03" w:rsidRDefault="00EA4B03">
            <w:pPr>
              <w:pStyle w:val="ConsPlusNormal"/>
            </w:pPr>
          </w:p>
        </w:tc>
      </w:tr>
      <w:tr w:rsidR="00EA4B03">
        <w:tblPrEx>
          <w:tblBorders>
            <w:right w:val="single" w:sz="4" w:space="0" w:color="auto"/>
          </w:tblBorders>
        </w:tblPrEx>
        <w:tc>
          <w:tcPr>
            <w:tcW w:w="2154" w:type="dxa"/>
            <w:tcBorders>
              <w:left w:val="nil"/>
              <w:bottom w:val="nil"/>
            </w:tcBorders>
          </w:tcPr>
          <w:p w:rsidR="00EA4B03" w:rsidRDefault="00EA4B03">
            <w:pPr>
              <w:pStyle w:val="ConsPlusNormal"/>
              <w:jc w:val="right"/>
            </w:pPr>
            <w:r>
              <w:t>Итого</w:t>
            </w:r>
          </w:p>
        </w:tc>
        <w:tc>
          <w:tcPr>
            <w:tcW w:w="806" w:type="dxa"/>
            <w:vAlign w:val="bottom"/>
          </w:tcPr>
          <w:p w:rsidR="00EA4B03" w:rsidRDefault="00EA4B03">
            <w:pPr>
              <w:pStyle w:val="ConsPlusNormal"/>
              <w:jc w:val="center"/>
            </w:pPr>
            <w:r>
              <w:t>9000</w:t>
            </w:r>
          </w:p>
        </w:tc>
        <w:tc>
          <w:tcPr>
            <w:tcW w:w="1304" w:type="dxa"/>
            <w:vAlign w:val="bottom"/>
          </w:tcPr>
          <w:p w:rsidR="00EA4B03" w:rsidRDefault="00EA4B03">
            <w:pPr>
              <w:pStyle w:val="ConsPlusNormal"/>
              <w:jc w:val="center"/>
            </w:pPr>
            <w:r>
              <w:t>x</w:t>
            </w: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850" w:type="dxa"/>
            <w:vAlign w:val="bottom"/>
          </w:tcPr>
          <w:p w:rsidR="00EA4B03" w:rsidRDefault="00EA4B03">
            <w:pPr>
              <w:pStyle w:val="ConsPlusNormal"/>
            </w:pPr>
          </w:p>
        </w:tc>
        <w:tc>
          <w:tcPr>
            <w:tcW w:w="794"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907" w:type="dxa"/>
            <w:vAlign w:val="bottom"/>
          </w:tcPr>
          <w:p w:rsidR="00EA4B03" w:rsidRDefault="00EA4B03">
            <w:pPr>
              <w:pStyle w:val="ConsPlusNormal"/>
            </w:pP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794" w:type="dxa"/>
            <w:vAlign w:val="bottom"/>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2.2. Расчет доходов от реализации облигаций</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806"/>
        <w:gridCol w:w="1304"/>
        <w:gridCol w:w="850"/>
        <w:gridCol w:w="1077"/>
        <w:gridCol w:w="850"/>
        <w:gridCol w:w="794"/>
        <w:gridCol w:w="1077"/>
        <w:gridCol w:w="907"/>
        <w:gridCol w:w="850"/>
        <w:gridCol w:w="1077"/>
        <w:gridCol w:w="794"/>
      </w:tblGrid>
      <w:tr w:rsidR="00EA4B03">
        <w:tc>
          <w:tcPr>
            <w:tcW w:w="2154" w:type="dxa"/>
            <w:vMerge w:val="restart"/>
            <w:tcBorders>
              <w:left w:val="nil"/>
            </w:tcBorders>
          </w:tcPr>
          <w:p w:rsidR="00EA4B03" w:rsidRDefault="00EA4B03">
            <w:pPr>
              <w:pStyle w:val="ConsPlusNormal"/>
              <w:jc w:val="center"/>
            </w:pPr>
            <w:r>
              <w:t>Наименование показателя</w:t>
            </w:r>
          </w:p>
        </w:tc>
        <w:tc>
          <w:tcPr>
            <w:tcW w:w="806" w:type="dxa"/>
            <w:vMerge w:val="restart"/>
          </w:tcPr>
          <w:p w:rsidR="00EA4B03" w:rsidRDefault="00EA4B03">
            <w:pPr>
              <w:pStyle w:val="ConsPlusNormal"/>
              <w:jc w:val="center"/>
            </w:pPr>
            <w:r>
              <w:t>Код строки</w:t>
            </w:r>
          </w:p>
        </w:tc>
        <w:tc>
          <w:tcPr>
            <w:tcW w:w="1304" w:type="dxa"/>
            <w:vMerge w:val="restart"/>
          </w:tcPr>
          <w:p w:rsidR="00EA4B03" w:rsidRDefault="00EA4B03">
            <w:pPr>
              <w:pStyle w:val="ConsPlusNormal"/>
              <w:jc w:val="center"/>
            </w:pPr>
            <w:r>
              <w:t>Наименование единицы измерения</w:t>
            </w:r>
          </w:p>
        </w:tc>
        <w:tc>
          <w:tcPr>
            <w:tcW w:w="2777" w:type="dxa"/>
            <w:gridSpan w:val="3"/>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2778" w:type="dxa"/>
            <w:gridSpan w:val="3"/>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2721" w:type="dxa"/>
            <w:gridSpan w:val="3"/>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154" w:type="dxa"/>
            <w:vMerge/>
            <w:tcBorders>
              <w:left w:val="nil"/>
            </w:tcBorders>
          </w:tcPr>
          <w:p w:rsidR="00EA4B03" w:rsidRDefault="00EA4B03">
            <w:pPr>
              <w:pStyle w:val="ConsPlusNormal"/>
            </w:pPr>
          </w:p>
        </w:tc>
        <w:tc>
          <w:tcPr>
            <w:tcW w:w="806" w:type="dxa"/>
            <w:vMerge/>
          </w:tcPr>
          <w:p w:rsidR="00EA4B03" w:rsidRDefault="00EA4B03">
            <w:pPr>
              <w:pStyle w:val="ConsPlusNormal"/>
            </w:pPr>
          </w:p>
        </w:tc>
        <w:tc>
          <w:tcPr>
            <w:tcW w:w="1304" w:type="dxa"/>
            <w:vMerge/>
          </w:tcPr>
          <w:p w:rsidR="00EA4B03" w:rsidRDefault="00EA4B03">
            <w:pPr>
              <w:pStyle w:val="ConsPlusNormal"/>
            </w:pPr>
          </w:p>
        </w:tc>
        <w:tc>
          <w:tcPr>
            <w:tcW w:w="850" w:type="dxa"/>
          </w:tcPr>
          <w:p w:rsidR="00EA4B03" w:rsidRDefault="00EA4B03">
            <w:pPr>
              <w:pStyle w:val="ConsPlusNormal"/>
              <w:jc w:val="center"/>
            </w:pPr>
            <w:r>
              <w:t>цена, руб/ед</w:t>
            </w:r>
          </w:p>
        </w:tc>
        <w:tc>
          <w:tcPr>
            <w:tcW w:w="1077" w:type="dxa"/>
          </w:tcPr>
          <w:p w:rsidR="00EA4B03" w:rsidRDefault="00EA4B03">
            <w:pPr>
              <w:pStyle w:val="ConsPlusNormal"/>
              <w:jc w:val="center"/>
            </w:pPr>
            <w:r>
              <w:t>количество</w:t>
            </w:r>
          </w:p>
        </w:tc>
        <w:tc>
          <w:tcPr>
            <w:tcW w:w="850" w:type="dxa"/>
          </w:tcPr>
          <w:p w:rsidR="00EA4B03" w:rsidRDefault="00EA4B03">
            <w:pPr>
              <w:pStyle w:val="ConsPlusNormal"/>
              <w:jc w:val="center"/>
            </w:pPr>
            <w:r>
              <w:t>сумма</w:t>
            </w:r>
          </w:p>
        </w:tc>
        <w:tc>
          <w:tcPr>
            <w:tcW w:w="794" w:type="dxa"/>
          </w:tcPr>
          <w:p w:rsidR="00EA4B03" w:rsidRDefault="00EA4B03">
            <w:pPr>
              <w:pStyle w:val="ConsPlusNormal"/>
              <w:jc w:val="center"/>
            </w:pPr>
            <w:r>
              <w:t>цена, руб/ед</w:t>
            </w:r>
          </w:p>
        </w:tc>
        <w:tc>
          <w:tcPr>
            <w:tcW w:w="1077" w:type="dxa"/>
          </w:tcPr>
          <w:p w:rsidR="00EA4B03" w:rsidRDefault="00EA4B03">
            <w:pPr>
              <w:pStyle w:val="ConsPlusNormal"/>
              <w:jc w:val="center"/>
            </w:pPr>
            <w:r>
              <w:t>количество</w:t>
            </w:r>
          </w:p>
        </w:tc>
        <w:tc>
          <w:tcPr>
            <w:tcW w:w="907" w:type="dxa"/>
          </w:tcPr>
          <w:p w:rsidR="00EA4B03" w:rsidRDefault="00EA4B03">
            <w:pPr>
              <w:pStyle w:val="ConsPlusNormal"/>
              <w:jc w:val="center"/>
            </w:pPr>
            <w:r>
              <w:t>сумма</w:t>
            </w:r>
          </w:p>
        </w:tc>
        <w:tc>
          <w:tcPr>
            <w:tcW w:w="850" w:type="dxa"/>
          </w:tcPr>
          <w:p w:rsidR="00EA4B03" w:rsidRDefault="00EA4B03">
            <w:pPr>
              <w:pStyle w:val="ConsPlusNormal"/>
              <w:jc w:val="center"/>
            </w:pPr>
            <w:r>
              <w:t>цена, руб/ед</w:t>
            </w:r>
          </w:p>
        </w:tc>
        <w:tc>
          <w:tcPr>
            <w:tcW w:w="1077" w:type="dxa"/>
          </w:tcPr>
          <w:p w:rsidR="00EA4B03" w:rsidRDefault="00EA4B03">
            <w:pPr>
              <w:pStyle w:val="ConsPlusNormal"/>
              <w:jc w:val="center"/>
            </w:pPr>
            <w:r>
              <w:t>количество</w:t>
            </w:r>
          </w:p>
        </w:tc>
        <w:tc>
          <w:tcPr>
            <w:tcW w:w="794" w:type="dxa"/>
            <w:tcBorders>
              <w:right w:val="nil"/>
            </w:tcBorders>
          </w:tcPr>
          <w:p w:rsidR="00EA4B03" w:rsidRDefault="00EA4B03">
            <w:pPr>
              <w:pStyle w:val="ConsPlusNormal"/>
              <w:jc w:val="center"/>
            </w:pPr>
            <w:r>
              <w:t>сумма</w:t>
            </w:r>
          </w:p>
        </w:tc>
      </w:tr>
      <w:tr w:rsidR="00EA4B03">
        <w:tc>
          <w:tcPr>
            <w:tcW w:w="2154" w:type="dxa"/>
            <w:tcBorders>
              <w:left w:val="nil"/>
            </w:tcBorders>
          </w:tcPr>
          <w:p w:rsidR="00EA4B03" w:rsidRDefault="00EA4B03">
            <w:pPr>
              <w:pStyle w:val="ConsPlusNormal"/>
              <w:jc w:val="center"/>
            </w:pPr>
            <w:r>
              <w:t>1</w:t>
            </w:r>
          </w:p>
        </w:tc>
        <w:tc>
          <w:tcPr>
            <w:tcW w:w="806" w:type="dxa"/>
          </w:tcPr>
          <w:p w:rsidR="00EA4B03" w:rsidRDefault="00EA4B03">
            <w:pPr>
              <w:pStyle w:val="ConsPlusNormal"/>
              <w:jc w:val="center"/>
            </w:pPr>
            <w:r>
              <w:t>2</w:t>
            </w:r>
          </w:p>
        </w:tc>
        <w:tc>
          <w:tcPr>
            <w:tcW w:w="1304" w:type="dxa"/>
          </w:tcPr>
          <w:p w:rsidR="00EA4B03" w:rsidRDefault="00EA4B03">
            <w:pPr>
              <w:pStyle w:val="ConsPlusNormal"/>
              <w:jc w:val="center"/>
            </w:pPr>
            <w:r>
              <w:t>3</w:t>
            </w:r>
          </w:p>
        </w:tc>
        <w:tc>
          <w:tcPr>
            <w:tcW w:w="850" w:type="dxa"/>
          </w:tcPr>
          <w:p w:rsidR="00EA4B03" w:rsidRDefault="00EA4B03">
            <w:pPr>
              <w:pStyle w:val="ConsPlusNormal"/>
              <w:jc w:val="center"/>
            </w:pPr>
            <w:r>
              <w:t>4</w:t>
            </w:r>
          </w:p>
        </w:tc>
        <w:tc>
          <w:tcPr>
            <w:tcW w:w="1077" w:type="dxa"/>
          </w:tcPr>
          <w:p w:rsidR="00EA4B03" w:rsidRDefault="00EA4B03">
            <w:pPr>
              <w:pStyle w:val="ConsPlusNormal"/>
              <w:jc w:val="center"/>
            </w:pPr>
            <w:r>
              <w:t>5</w:t>
            </w:r>
          </w:p>
        </w:tc>
        <w:tc>
          <w:tcPr>
            <w:tcW w:w="850" w:type="dxa"/>
          </w:tcPr>
          <w:p w:rsidR="00EA4B03" w:rsidRDefault="00EA4B03">
            <w:pPr>
              <w:pStyle w:val="ConsPlusNormal"/>
              <w:jc w:val="center"/>
            </w:pPr>
            <w:r>
              <w:t>6</w:t>
            </w:r>
          </w:p>
        </w:tc>
        <w:tc>
          <w:tcPr>
            <w:tcW w:w="794" w:type="dxa"/>
          </w:tcPr>
          <w:p w:rsidR="00EA4B03" w:rsidRDefault="00EA4B03">
            <w:pPr>
              <w:pStyle w:val="ConsPlusNormal"/>
              <w:jc w:val="center"/>
            </w:pPr>
            <w:r>
              <w:t>7</w:t>
            </w:r>
          </w:p>
        </w:tc>
        <w:tc>
          <w:tcPr>
            <w:tcW w:w="1077" w:type="dxa"/>
          </w:tcPr>
          <w:p w:rsidR="00EA4B03" w:rsidRDefault="00EA4B03">
            <w:pPr>
              <w:pStyle w:val="ConsPlusNormal"/>
              <w:jc w:val="center"/>
            </w:pPr>
            <w:r>
              <w:t>8</w:t>
            </w:r>
          </w:p>
        </w:tc>
        <w:tc>
          <w:tcPr>
            <w:tcW w:w="907" w:type="dxa"/>
          </w:tcPr>
          <w:p w:rsidR="00EA4B03" w:rsidRDefault="00EA4B03">
            <w:pPr>
              <w:pStyle w:val="ConsPlusNormal"/>
              <w:jc w:val="center"/>
            </w:pPr>
            <w:r>
              <w:t>9</w:t>
            </w:r>
          </w:p>
        </w:tc>
        <w:tc>
          <w:tcPr>
            <w:tcW w:w="850" w:type="dxa"/>
          </w:tcPr>
          <w:p w:rsidR="00EA4B03" w:rsidRDefault="00EA4B03">
            <w:pPr>
              <w:pStyle w:val="ConsPlusNormal"/>
              <w:jc w:val="center"/>
            </w:pPr>
            <w:r>
              <w:t>10</w:t>
            </w:r>
          </w:p>
        </w:tc>
        <w:tc>
          <w:tcPr>
            <w:tcW w:w="1077" w:type="dxa"/>
          </w:tcPr>
          <w:p w:rsidR="00EA4B03" w:rsidRDefault="00EA4B03">
            <w:pPr>
              <w:pStyle w:val="ConsPlusNormal"/>
              <w:jc w:val="center"/>
            </w:pPr>
            <w:r>
              <w:t>11</w:t>
            </w:r>
          </w:p>
        </w:tc>
        <w:tc>
          <w:tcPr>
            <w:tcW w:w="794" w:type="dxa"/>
            <w:tcBorders>
              <w:right w:val="nil"/>
            </w:tcBorders>
          </w:tcPr>
          <w:p w:rsidR="00EA4B03" w:rsidRDefault="00EA4B03">
            <w:pPr>
              <w:pStyle w:val="ConsPlusNormal"/>
              <w:jc w:val="center"/>
            </w:pPr>
            <w:r>
              <w:t>12</w:t>
            </w:r>
          </w:p>
        </w:tc>
      </w:tr>
      <w:tr w:rsidR="00EA4B03">
        <w:tblPrEx>
          <w:tblBorders>
            <w:right w:val="single" w:sz="4" w:space="0" w:color="auto"/>
          </w:tblBorders>
        </w:tblPrEx>
        <w:tc>
          <w:tcPr>
            <w:tcW w:w="2154" w:type="dxa"/>
            <w:tcBorders>
              <w:left w:val="nil"/>
            </w:tcBorders>
          </w:tcPr>
          <w:p w:rsidR="00EA4B03" w:rsidRDefault="00EA4B03">
            <w:pPr>
              <w:pStyle w:val="ConsPlusNormal"/>
            </w:pPr>
          </w:p>
        </w:tc>
        <w:tc>
          <w:tcPr>
            <w:tcW w:w="806" w:type="dxa"/>
            <w:vAlign w:val="bottom"/>
          </w:tcPr>
          <w:p w:rsidR="00EA4B03" w:rsidRDefault="00EA4B03">
            <w:pPr>
              <w:pStyle w:val="ConsPlusNormal"/>
              <w:jc w:val="center"/>
            </w:pPr>
            <w:r>
              <w:t>0100</w:t>
            </w:r>
          </w:p>
        </w:tc>
        <w:tc>
          <w:tcPr>
            <w:tcW w:w="1304"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850" w:type="dxa"/>
            <w:vAlign w:val="bottom"/>
          </w:tcPr>
          <w:p w:rsidR="00EA4B03" w:rsidRDefault="00EA4B03">
            <w:pPr>
              <w:pStyle w:val="ConsPlusNormal"/>
            </w:pPr>
          </w:p>
        </w:tc>
        <w:tc>
          <w:tcPr>
            <w:tcW w:w="794" w:type="dxa"/>
            <w:vAlign w:val="bottom"/>
          </w:tcPr>
          <w:p w:rsidR="00EA4B03" w:rsidRDefault="00EA4B03">
            <w:pPr>
              <w:pStyle w:val="ConsPlusNormal"/>
            </w:pPr>
          </w:p>
        </w:tc>
        <w:tc>
          <w:tcPr>
            <w:tcW w:w="1077" w:type="dxa"/>
            <w:vAlign w:val="bottom"/>
          </w:tcPr>
          <w:p w:rsidR="00EA4B03" w:rsidRDefault="00EA4B03">
            <w:pPr>
              <w:pStyle w:val="ConsPlusNormal"/>
            </w:pPr>
          </w:p>
        </w:tc>
        <w:tc>
          <w:tcPr>
            <w:tcW w:w="907" w:type="dxa"/>
            <w:vAlign w:val="bottom"/>
          </w:tcPr>
          <w:p w:rsidR="00EA4B03" w:rsidRDefault="00EA4B03">
            <w:pPr>
              <w:pStyle w:val="ConsPlusNormal"/>
            </w:pP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794" w:type="dxa"/>
            <w:vAlign w:val="bottom"/>
          </w:tcPr>
          <w:p w:rsidR="00EA4B03" w:rsidRDefault="00EA4B03">
            <w:pPr>
              <w:pStyle w:val="ConsPlusNormal"/>
            </w:pPr>
          </w:p>
        </w:tc>
      </w:tr>
      <w:tr w:rsidR="00EA4B03">
        <w:tblPrEx>
          <w:tblBorders>
            <w:right w:val="single" w:sz="4" w:space="0" w:color="auto"/>
          </w:tblBorders>
        </w:tblPrEx>
        <w:tc>
          <w:tcPr>
            <w:tcW w:w="2154" w:type="dxa"/>
            <w:tcBorders>
              <w:left w:val="nil"/>
            </w:tcBorders>
          </w:tcPr>
          <w:p w:rsidR="00EA4B03" w:rsidRDefault="00EA4B03">
            <w:pPr>
              <w:pStyle w:val="ConsPlusNormal"/>
            </w:pPr>
          </w:p>
        </w:tc>
        <w:tc>
          <w:tcPr>
            <w:tcW w:w="806" w:type="dxa"/>
            <w:vAlign w:val="bottom"/>
          </w:tcPr>
          <w:p w:rsidR="00EA4B03" w:rsidRDefault="00EA4B03">
            <w:pPr>
              <w:pStyle w:val="ConsPlusNormal"/>
              <w:jc w:val="center"/>
            </w:pPr>
            <w:r>
              <w:t>0200</w:t>
            </w:r>
          </w:p>
        </w:tc>
        <w:tc>
          <w:tcPr>
            <w:tcW w:w="1304"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850" w:type="dxa"/>
            <w:vAlign w:val="bottom"/>
          </w:tcPr>
          <w:p w:rsidR="00EA4B03" w:rsidRDefault="00EA4B03">
            <w:pPr>
              <w:pStyle w:val="ConsPlusNormal"/>
            </w:pPr>
          </w:p>
        </w:tc>
        <w:tc>
          <w:tcPr>
            <w:tcW w:w="794" w:type="dxa"/>
            <w:vAlign w:val="bottom"/>
          </w:tcPr>
          <w:p w:rsidR="00EA4B03" w:rsidRDefault="00EA4B03">
            <w:pPr>
              <w:pStyle w:val="ConsPlusNormal"/>
            </w:pPr>
          </w:p>
        </w:tc>
        <w:tc>
          <w:tcPr>
            <w:tcW w:w="1077" w:type="dxa"/>
            <w:vAlign w:val="bottom"/>
          </w:tcPr>
          <w:p w:rsidR="00EA4B03" w:rsidRDefault="00EA4B03">
            <w:pPr>
              <w:pStyle w:val="ConsPlusNormal"/>
            </w:pPr>
          </w:p>
        </w:tc>
        <w:tc>
          <w:tcPr>
            <w:tcW w:w="907" w:type="dxa"/>
            <w:vAlign w:val="bottom"/>
          </w:tcPr>
          <w:p w:rsidR="00EA4B03" w:rsidRDefault="00EA4B03">
            <w:pPr>
              <w:pStyle w:val="ConsPlusNormal"/>
            </w:pP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794" w:type="dxa"/>
            <w:vAlign w:val="bottom"/>
          </w:tcPr>
          <w:p w:rsidR="00EA4B03" w:rsidRDefault="00EA4B03">
            <w:pPr>
              <w:pStyle w:val="ConsPlusNormal"/>
            </w:pPr>
          </w:p>
        </w:tc>
      </w:tr>
      <w:tr w:rsidR="00EA4B03">
        <w:tblPrEx>
          <w:tblBorders>
            <w:right w:val="single" w:sz="4" w:space="0" w:color="auto"/>
          </w:tblBorders>
        </w:tblPrEx>
        <w:tc>
          <w:tcPr>
            <w:tcW w:w="2154" w:type="dxa"/>
            <w:tcBorders>
              <w:left w:val="nil"/>
            </w:tcBorders>
          </w:tcPr>
          <w:p w:rsidR="00EA4B03" w:rsidRDefault="00EA4B03">
            <w:pPr>
              <w:pStyle w:val="ConsPlusNormal"/>
            </w:pPr>
          </w:p>
        </w:tc>
        <w:tc>
          <w:tcPr>
            <w:tcW w:w="806" w:type="dxa"/>
            <w:vAlign w:val="bottom"/>
          </w:tcPr>
          <w:p w:rsidR="00EA4B03" w:rsidRDefault="00EA4B03">
            <w:pPr>
              <w:pStyle w:val="ConsPlusNormal"/>
            </w:pPr>
          </w:p>
        </w:tc>
        <w:tc>
          <w:tcPr>
            <w:tcW w:w="1304"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850" w:type="dxa"/>
            <w:vAlign w:val="bottom"/>
          </w:tcPr>
          <w:p w:rsidR="00EA4B03" w:rsidRDefault="00EA4B03">
            <w:pPr>
              <w:pStyle w:val="ConsPlusNormal"/>
            </w:pPr>
          </w:p>
        </w:tc>
        <w:tc>
          <w:tcPr>
            <w:tcW w:w="794" w:type="dxa"/>
            <w:vAlign w:val="bottom"/>
          </w:tcPr>
          <w:p w:rsidR="00EA4B03" w:rsidRDefault="00EA4B03">
            <w:pPr>
              <w:pStyle w:val="ConsPlusNormal"/>
            </w:pPr>
          </w:p>
        </w:tc>
        <w:tc>
          <w:tcPr>
            <w:tcW w:w="1077" w:type="dxa"/>
            <w:vAlign w:val="bottom"/>
          </w:tcPr>
          <w:p w:rsidR="00EA4B03" w:rsidRDefault="00EA4B03">
            <w:pPr>
              <w:pStyle w:val="ConsPlusNormal"/>
            </w:pPr>
          </w:p>
        </w:tc>
        <w:tc>
          <w:tcPr>
            <w:tcW w:w="907"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794" w:type="dxa"/>
            <w:vAlign w:val="bottom"/>
          </w:tcPr>
          <w:p w:rsidR="00EA4B03" w:rsidRDefault="00EA4B03">
            <w:pPr>
              <w:pStyle w:val="ConsPlusNormal"/>
            </w:pPr>
          </w:p>
        </w:tc>
      </w:tr>
      <w:tr w:rsidR="00EA4B03">
        <w:tblPrEx>
          <w:tblBorders>
            <w:right w:val="single" w:sz="4" w:space="0" w:color="auto"/>
          </w:tblBorders>
        </w:tblPrEx>
        <w:tc>
          <w:tcPr>
            <w:tcW w:w="2154" w:type="dxa"/>
            <w:tcBorders>
              <w:left w:val="nil"/>
              <w:bottom w:val="nil"/>
            </w:tcBorders>
          </w:tcPr>
          <w:p w:rsidR="00EA4B03" w:rsidRDefault="00EA4B03">
            <w:pPr>
              <w:pStyle w:val="ConsPlusNormal"/>
              <w:jc w:val="right"/>
            </w:pPr>
            <w:r>
              <w:t>Итого</w:t>
            </w:r>
          </w:p>
        </w:tc>
        <w:tc>
          <w:tcPr>
            <w:tcW w:w="806" w:type="dxa"/>
            <w:vAlign w:val="bottom"/>
          </w:tcPr>
          <w:p w:rsidR="00EA4B03" w:rsidRDefault="00EA4B03">
            <w:pPr>
              <w:pStyle w:val="ConsPlusNormal"/>
              <w:jc w:val="center"/>
            </w:pPr>
            <w:r>
              <w:t>9000</w:t>
            </w:r>
          </w:p>
        </w:tc>
        <w:tc>
          <w:tcPr>
            <w:tcW w:w="1304" w:type="dxa"/>
            <w:vAlign w:val="bottom"/>
          </w:tcPr>
          <w:p w:rsidR="00EA4B03" w:rsidRDefault="00EA4B03">
            <w:pPr>
              <w:pStyle w:val="ConsPlusNormal"/>
              <w:jc w:val="center"/>
            </w:pPr>
            <w:r>
              <w:t>x</w:t>
            </w: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850" w:type="dxa"/>
            <w:vAlign w:val="bottom"/>
          </w:tcPr>
          <w:p w:rsidR="00EA4B03" w:rsidRDefault="00EA4B03">
            <w:pPr>
              <w:pStyle w:val="ConsPlusNormal"/>
            </w:pPr>
          </w:p>
        </w:tc>
        <w:tc>
          <w:tcPr>
            <w:tcW w:w="794"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907" w:type="dxa"/>
            <w:vAlign w:val="bottom"/>
          </w:tcPr>
          <w:p w:rsidR="00EA4B03" w:rsidRDefault="00EA4B03">
            <w:pPr>
              <w:pStyle w:val="ConsPlusNormal"/>
            </w:pP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794" w:type="dxa"/>
            <w:vAlign w:val="bottom"/>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2.3. Расчет доходов от реализации иных ценных бумаг (кроме акций)</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806"/>
        <w:gridCol w:w="1304"/>
        <w:gridCol w:w="850"/>
        <w:gridCol w:w="1077"/>
        <w:gridCol w:w="850"/>
        <w:gridCol w:w="794"/>
        <w:gridCol w:w="1077"/>
        <w:gridCol w:w="907"/>
        <w:gridCol w:w="850"/>
        <w:gridCol w:w="1077"/>
        <w:gridCol w:w="794"/>
      </w:tblGrid>
      <w:tr w:rsidR="00EA4B03">
        <w:tc>
          <w:tcPr>
            <w:tcW w:w="2154" w:type="dxa"/>
            <w:vMerge w:val="restart"/>
            <w:tcBorders>
              <w:left w:val="nil"/>
            </w:tcBorders>
          </w:tcPr>
          <w:p w:rsidR="00EA4B03" w:rsidRDefault="00EA4B03">
            <w:pPr>
              <w:pStyle w:val="ConsPlusNormal"/>
              <w:jc w:val="center"/>
            </w:pPr>
            <w:r>
              <w:t>Наименование показателя</w:t>
            </w:r>
          </w:p>
        </w:tc>
        <w:tc>
          <w:tcPr>
            <w:tcW w:w="806" w:type="dxa"/>
            <w:vMerge w:val="restart"/>
          </w:tcPr>
          <w:p w:rsidR="00EA4B03" w:rsidRDefault="00EA4B03">
            <w:pPr>
              <w:pStyle w:val="ConsPlusNormal"/>
              <w:jc w:val="center"/>
            </w:pPr>
            <w:r>
              <w:t>Код строки</w:t>
            </w:r>
          </w:p>
        </w:tc>
        <w:tc>
          <w:tcPr>
            <w:tcW w:w="1304" w:type="dxa"/>
            <w:vMerge w:val="restart"/>
          </w:tcPr>
          <w:p w:rsidR="00EA4B03" w:rsidRDefault="00EA4B03">
            <w:pPr>
              <w:pStyle w:val="ConsPlusNormal"/>
              <w:jc w:val="center"/>
            </w:pPr>
            <w:r>
              <w:t>Наименование единицы измерения</w:t>
            </w:r>
          </w:p>
        </w:tc>
        <w:tc>
          <w:tcPr>
            <w:tcW w:w="2777" w:type="dxa"/>
            <w:gridSpan w:val="3"/>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2778" w:type="dxa"/>
            <w:gridSpan w:val="3"/>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2721" w:type="dxa"/>
            <w:gridSpan w:val="3"/>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154" w:type="dxa"/>
            <w:vMerge/>
            <w:tcBorders>
              <w:left w:val="nil"/>
            </w:tcBorders>
          </w:tcPr>
          <w:p w:rsidR="00EA4B03" w:rsidRDefault="00EA4B03">
            <w:pPr>
              <w:pStyle w:val="ConsPlusNormal"/>
            </w:pPr>
          </w:p>
        </w:tc>
        <w:tc>
          <w:tcPr>
            <w:tcW w:w="806" w:type="dxa"/>
            <w:vMerge/>
          </w:tcPr>
          <w:p w:rsidR="00EA4B03" w:rsidRDefault="00EA4B03">
            <w:pPr>
              <w:pStyle w:val="ConsPlusNormal"/>
            </w:pPr>
          </w:p>
        </w:tc>
        <w:tc>
          <w:tcPr>
            <w:tcW w:w="1304" w:type="dxa"/>
            <w:vMerge/>
          </w:tcPr>
          <w:p w:rsidR="00EA4B03" w:rsidRDefault="00EA4B03">
            <w:pPr>
              <w:pStyle w:val="ConsPlusNormal"/>
            </w:pPr>
          </w:p>
        </w:tc>
        <w:tc>
          <w:tcPr>
            <w:tcW w:w="850" w:type="dxa"/>
          </w:tcPr>
          <w:p w:rsidR="00EA4B03" w:rsidRDefault="00EA4B03">
            <w:pPr>
              <w:pStyle w:val="ConsPlusNormal"/>
              <w:jc w:val="center"/>
            </w:pPr>
            <w:r>
              <w:t>цена, руб/ед</w:t>
            </w:r>
          </w:p>
        </w:tc>
        <w:tc>
          <w:tcPr>
            <w:tcW w:w="1077" w:type="dxa"/>
          </w:tcPr>
          <w:p w:rsidR="00EA4B03" w:rsidRDefault="00EA4B03">
            <w:pPr>
              <w:pStyle w:val="ConsPlusNormal"/>
              <w:jc w:val="center"/>
            </w:pPr>
            <w:r>
              <w:t>количество</w:t>
            </w:r>
          </w:p>
        </w:tc>
        <w:tc>
          <w:tcPr>
            <w:tcW w:w="850" w:type="dxa"/>
          </w:tcPr>
          <w:p w:rsidR="00EA4B03" w:rsidRDefault="00EA4B03">
            <w:pPr>
              <w:pStyle w:val="ConsPlusNormal"/>
              <w:jc w:val="center"/>
            </w:pPr>
            <w:r>
              <w:t>сумма</w:t>
            </w:r>
          </w:p>
        </w:tc>
        <w:tc>
          <w:tcPr>
            <w:tcW w:w="794" w:type="dxa"/>
          </w:tcPr>
          <w:p w:rsidR="00EA4B03" w:rsidRDefault="00EA4B03">
            <w:pPr>
              <w:pStyle w:val="ConsPlusNormal"/>
              <w:jc w:val="center"/>
            </w:pPr>
            <w:r>
              <w:t>цена, руб/ед</w:t>
            </w:r>
          </w:p>
        </w:tc>
        <w:tc>
          <w:tcPr>
            <w:tcW w:w="1077" w:type="dxa"/>
          </w:tcPr>
          <w:p w:rsidR="00EA4B03" w:rsidRDefault="00EA4B03">
            <w:pPr>
              <w:pStyle w:val="ConsPlusNormal"/>
              <w:jc w:val="center"/>
            </w:pPr>
            <w:r>
              <w:t>количество</w:t>
            </w:r>
          </w:p>
        </w:tc>
        <w:tc>
          <w:tcPr>
            <w:tcW w:w="907" w:type="dxa"/>
          </w:tcPr>
          <w:p w:rsidR="00EA4B03" w:rsidRDefault="00EA4B03">
            <w:pPr>
              <w:pStyle w:val="ConsPlusNormal"/>
              <w:jc w:val="center"/>
            </w:pPr>
            <w:r>
              <w:t>сумма</w:t>
            </w:r>
          </w:p>
        </w:tc>
        <w:tc>
          <w:tcPr>
            <w:tcW w:w="850" w:type="dxa"/>
          </w:tcPr>
          <w:p w:rsidR="00EA4B03" w:rsidRDefault="00EA4B03">
            <w:pPr>
              <w:pStyle w:val="ConsPlusNormal"/>
              <w:jc w:val="center"/>
            </w:pPr>
            <w:r>
              <w:t>цена, руб/ед</w:t>
            </w:r>
          </w:p>
        </w:tc>
        <w:tc>
          <w:tcPr>
            <w:tcW w:w="1077" w:type="dxa"/>
          </w:tcPr>
          <w:p w:rsidR="00EA4B03" w:rsidRDefault="00EA4B03">
            <w:pPr>
              <w:pStyle w:val="ConsPlusNormal"/>
              <w:jc w:val="center"/>
            </w:pPr>
            <w:r>
              <w:t>количество</w:t>
            </w:r>
          </w:p>
        </w:tc>
        <w:tc>
          <w:tcPr>
            <w:tcW w:w="794" w:type="dxa"/>
            <w:tcBorders>
              <w:right w:val="nil"/>
            </w:tcBorders>
          </w:tcPr>
          <w:p w:rsidR="00EA4B03" w:rsidRDefault="00EA4B03">
            <w:pPr>
              <w:pStyle w:val="ConsPlusNormal"/>
              <w:jc w:val="center"/>
            </w:pPr>
            <w:r>
              <w:t>сумма</w:t>
            </w:r>
          </w:p>
        </w:tc>
      </w:tr>
      <w:tr w:rsidR="00EA4B03">
        <w:tc>
          <w:tcPr>
            <w:tcW w:w="2154" w:type="dxa"/>
            <w:tcBorders>
              <w:left w:val="nil"/>
            </w:tcBorders>
          </w:tcPr>
          <w:p w:rsidR="00EA4B03" w:rsidRDefault="00EA4B03">
            <w:pPr>
              <w:pStyle w:val="ConsPlusNormal"/>
              <w:jc w:val="center"/>
            </w:pPr>
            <w:r>
              <w:t>1</w:t>
            </w:r>
          </w:p>
        </w:tc>
        <w:tc>
          <w:tcPr>
            <w:tcW w:w="806" w:type="dxa"/>
          </w:tcPr>
          <w:p w:rsidR="00EA4B03" w:rsidRDefault="00EA4B03">
            <w:pPr>
              <w:pStyle w:val="ConsPlusNormal"/>
              <w:jc w:val="center"/>
            </w:pPr>
            <w:r>
              <w:t>2</w:t>
            </w:r>
          </w:p>
        </w:tc>
        <w:tc>
          <w:tcPr>
            <w:tcW w:w="1304" w:type="dxa"/>
          </w:tcPr>
          <w:p w:rsidR="00EA4B03" w:rsidRDefault="00EA4B03">
            <w:pPr>
              <w:pStyle w:val="ConsPlusNormal"/>
              <w:jc w:val="center"/>
            </w:pPr>
            <w:r>
              <w:t>3</w:t>
            </w:r>
          </w:p>
        </w:tc>
        <w:tc>
          <w:tcPr>
            <w:tcW w:w="850" w:type="dxa"/>
          </w:tcPr>
          <w:p w:rsidR="00EA4B03" w:rsidRDefault="00EA4B03">
            <w:pPr>
              <w:pStyle w:val="ConsPlusNormal"/>
              <w:jc w:val="center"/>
            </w:pPr>
            <w:r>
              <w:t>4</w:t>
            </w:r>
          </w:p>
        </w:tc>
        <w:tc>
          <w:tcPr>
            <w:tcW w:w="1077" w:type="dxa"/>
          </w:tcPr>
          <w:p w:rsidR="00EA4B03" w:rsidRDefault="00EA4B03">
            <w:pPr>
              <w:pStyle w:val="ConsPlusNormal"/>
              <w:jc w:val="center"/>
            </w:pPr>
            <w:r>
              <w:t>5</w:t>
            </w:r>
          </w:p>
        </w:tc>
        <w:tc>
          <w:tcPr>
            <w:tcW w:w="850" w:type="dxa"/>
          </w:tcPr>
          <w:p w:rsidR="00EA4B03" w:rsidRDefault="00EA4B03">
            <w:pPr>
              <w:pStyle w:val="ConsPlusNormal"/>
              <w:jc w:val="center"/>
            </w:pPr>
            <w:r>
              <w:t>6</w:t>
            </w:r>
          </w:p>
        </w:tc>
        <w:tc>
          <w:tcPr>
            <w:tcW w:w="794" w:type="dxa"/>
          </w:tcPr>
          <w:p w:rsidR="00EA4B03" w:rsidRDefault="00EA4B03">
            <w:pPr>
              <w:pStyle w:val="ConsPlusNormal"/>
              <w:jc w:val="center"/>
            </w:pPr>
            <w:r>
              <w:t>7</w:t>
            </w:r>
          </w:p>
        </w:tc>
        <w:tc>
          <w:tcPr>
            <w:tcW w:w="1077" w:type="dxa"/>
          </w:tcPr>
          <w:p w:rsidR="00EA4B03" w:rsidRDefault="00EA4B03">
            <w:pPr>
              <w:pStyle w:val="ConsPlusNormal"/>
              <w:jc w:val="center"/>
            </w:pPr>
            <w:r>
              <w:t>8</w:t>
            </w:r>
          </w:p>
        </w:tc>
        <w:tc>
          <w:tcPr>
            <w:tcW w:w="907" w:type="dxa"/>
          </w:tcPr>
          <w:p w:rsidR="00EA4B03" w:rsidRDefault="00EA4B03">
            <w:pPr>
              <w:pStyle w:val="ConsPlusNormal"/>
              <w:jc w:val="center"/>
            </w:pPr>
            <w:r>
              <w:t>9</w:t>
            </w:r>
          </w:p>
        </w:tc>
        <w:tc>
          <w:tcPr>
            <w:tcW w:w="850" w:type="dxa"/>
          </w:tcPr>
          <w:p w:rsidR="00EA4B03" w:rsidRDefault="00EA4B03">
            <w:pPr>
              <w:pStyle w:val="ConsPlusNormal"/>
              <w:jc w:val="center"/>
            </w:pPr>
            <w:r>
              <w:t>10</w:t>
            </w:r>
          </w:p>
        </w:tc>
        <w:tc>
          <w:tcPr>
            <w:tcW w:w="1077" w:type="dxa"/>
          </w:tcPr>
          <w:p w:rsidR="00EA4B03" w:rsidRDefault="00EA4B03">
            <w:pPr>
              <w:pStyle w:val="ConsPlusNormal"/>
              <w:jc w:val="center"/>
            </w:pPr>
            <w:r>
              <w:t>11</w:t>
            </w:r>
          </w:p>
        </w:tc>
        <w:tc>
          <w:tcPr>
            <w:tcW w:w="794" w:type="dxa"/>
            <w:tcBorders>
              <w:right w:val="nil"/>
            </w:tcBorders>
          </w:tcPr>
          <w:p w:rsidR="00EA4B03" w:rsidRDefault="00EA4B03">
            <w:pPr>
              <w:pStyle w:val="ConsPlusNormal"/>
              <w:jc w:val="center"/>
            </w:pPr>
            <w:r>
              <w:t>12</w:t>
            </w:r>
          </w:p>
        </w:tc>
      </w:tr>
      <w:tr w:rsidR="00EA4B03">
        <w:tblPrEx>
          <w:tblBorders>
            <w:right w:val="single" w:sz="4" w:space="0" w:color="auto"/>
          </w:tblBorders>
        </w:tblPrEx>
        <w:tc>
          <w:tcPr>
            <w:tcW w:w="2154" w:type="dxa"/>
            <w:tcBorders>
              <w:left w:val="nil"/>
            </w:tcBorders>
          </w:tcPr>
          <w:p w:rsidR="00EA4B03" w:rsidRDefault="00EA4B03">
            <w:pPr>
              <w:pStyle w:val="ConsPlusNormal"/>
            </w:pPr>
          </w:p>
        </w:tc>
        <w:tc>
          <w:tcPr>
            <w:tcW w:w="806" w:type="dxa"/>
            <w:vAlign w:val="bottom"/>
          </w:tcPr>
          <w:p w:rsidR="00EA4B03" w:rsidRDefault="00EA4B03">
            <w:pPr>
              <w:pStyle w:val="ConsPlusNormal"/>
              <w:jc w:val="center"/>
            </w:pPr>
            <w:r>
              <w:t>0100</w:t>
            </w:r>
          </w:p>
        </w:tc>
        <w:tc>
          <w:tcPr>
            <w:tcW w:w="1304"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850" w:type="dxa"/>
            <w:vAlign w:val="bottom"/>
          </w:tcPr>
          <w:p w:rsidR="00EA4B03" w:rsidRDefault="00EA4B03">
            <w:pPr>
              <w:pStyle w:val="ConsPlusNormal"/>
            </w:pPr>
          </w:p>
        </w:tc>
        <w:tc>
          <w:tcPr>
            <w:tcW w:w="794" w:type="dxa"/>
            <w:vAlign w:val="bottom"/>
          </w:tcPr>
          <w:p w:rsidR="00EA4B03" w:rsidRDefault="00EA4B03">
            <w:pPr>
              <w:pStyle w:val="ConsPlusNormal"/>
            </w:pPr>
          </w:p>
        </w:tc>
        <w:tc>
          <w:tcPr>
            <w:tcW w:w="1077" w:type="dxa"/>
            <w:vAlign w:val="bottom"/>
          </w:tcPr>
          <w:p w:rsidR="00EA4B03" w:rsidRDefault="00EA4B03">
            <w:pPr>
              <w:pStyle w:val="ConsPlusNormal"/>
            </w:pPr>
          </w:p>
        </w:tc>
        <w:tc>
          <w:tcPr>
            <w:tcW w:w="907" w:type="dxa"/>
            <w:vAlign w:val="bottom"/>
          </w:tcPr>
          <w:p w:rsidR="00EA4B03" w:rsidRDefault="00EA4B03">
            <w:pPr>
              <w:pStyle w:val="ConsPlusNormal"/>
            </w:pP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794" w:type="dxa"/>
            <w:vAlign w:val="bottom"/>
          </w:tcPr>
          <w:p w:rsidR="00EA4B03" w:rsidRDefault="00EA4B03">
            <w:pPr>
              <w:pStyle w:val="ConsPlusNormal"/>
            </w:pPr>
          </w:p>
        </w:tc>
      </w:tr>
      <w:tr w:rsidR="00EA4B03">
        <w:tblPrEx>
          <w:tblBorders>
            <w:right w:val="single" w:sz="4" w:space="0" w:color="auto"/>
          </w:tblBorders>
        </w:tblPrEx>
        <w:tc>
          <w:tcPr>
            <w:tcW w:w="2154" w:type="dxa"/>
            <w:tcBorders>
              <w:left w:val="nil"/>
            </w:tcBorders>
          </w:tcPr>
          <w:p w:rsidR="00EA4B03" w:rsidRDefault="00EA4B03">
            <w:pPr>
              <w:pStyle w:val="ConsPlusNormal"/>
            </w:pPr>
          </w:p>
        </w:tc>
        <w:tc>
          <w:tcPr>
            <w:tcW w:w="806" w:type="dxa"/>
            <w:vAlign w:val="bottom"/>
          </w:tcPr>
          <w:p w:rsidR="00EA4B03" w:rsidRDefault="00EA4B03">
            <w:pPr>
              <w:pStyle w:val="ConsPlusNormal"/>
              <w:jc w:val="center"/>
            </w:pPr>
            <w:r>
              <w:t>0200</w:t>
            </w:r>
          </w:p>
        </w:tc>
        <w:tc>
          <w:tcPr>
            <w:tcW w:w="1304"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850" w:type="dxa"/>
            <w:vAlign w:val="bottom"/>
          </w:tcPr>
          <w:p w:rsidR="00EA4B03" w:rsidRDefault="00EA4B03">
            <w:pPr>
              <w:pStyle w:val="ConsPlusNormal"/>
            </w:pPr>
          </w:p>
        </w:tc>
        <w:tc>
          <w:tcPr>
            <w:tcW w:w="794" w:type="dxa"/>
            <w:vAlign w:val="bottom"/>
          </w:tcPr>
          <w:p w:rsidR="00EA4B03" w:rsidRDefault="00EA4B03">
            <w:pPr>
              <w:pStyle w:val="ConsPlusNormal"/>
            </w:pPr>
          </w:p>
        </w:tc>
        <w:tc>
          <w:tcPr>
            <w:tcW w:w="1077" w:type="dxa"/>
            <w:vAlign w:val="bottom"/>
          </w:tcPr>
          <w:p w:rsidR="00EA4B03" w:rsidRDefault="00EA4B03">
            <w:pPr>
              <w:pStyle w:val="ConsPlusNormal"/>
            </w:pPr>
          </w:p>
        </w:tc>
        <w:tc>
          <w:tcPr>
            <w:tcW w:w="907" w:type="dxa"/>
            <w:vAlign w:val="bottom"/>
          </w:tcPr>
          <w:p w:rsidR="00EA4B03" w:rsidRDefault="00EA4B03">
            <w:pPr>
              <w:pStyle w:val="ConsPlusNormal"/>
            </w:pP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794" w:type="dxa"/>
            <w:vAlign w:val="bottom"/>
          </w:tcPr>
          <w:p w:rsidR="00EA4B03" w:rsidRDefault="00EA4B03">
            <w:pPr>
              <w:pStyle w:val="ConsPlusNormal"/>
            </w:pPr>
          </w:p>
        </w:tc>
      </w:tr>
      <w:tr w:rsidR="00EA4B03">
        <w:tblPrEx>
          <w:tblBorders>
            <w:right w:val="single" w:sz="4" w:space="0" w:color="auto"/>
          </w:tblBorders>
        </w:tblPrEx>
        <w:tc>
          <w:tcPr>
            <w:tcW w:w="2154" w:type="dxa"/>
            <w:tcBorders>
              <w:left w:val="nil"/>
            </w:tcBorders>
          </w:tcPr>
          <w:p w:rsidR="00EA4B03" w:rsidRDefault="00EA4B03">
            <w:pPr>
              <w:pStyle w:val="ConsPlusNormal"/>
            </w:pPr>
          </w:p>
        </w:tc>
        <w:tc>
          <w:tcPr>
            <w:tcW w:w="806" w:type="dxa"/>
            <w:vAlign w:val="bottom"/>
          </w:tcPr>
          <w:p w:rsidR="00EA4B03" w:rsidRDefault="00EA4B03">
            <w:pPr>
              <w:pStyle w:val="ConsPlusNormal"/>
            </w:pPr>
          </w:p>
        </w:tc>
        <w:tc>
          <w:tcPr>
            <w:tcW w:w="1304"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850" w:type="dxa"/>
            <w:vAlign w:val="bottom"/>
          </w:tcPr>
          <w:p w:rsidR="00EA4B03" w:rsidRDefault="00EA4B03">
            <w:pPr>
              <w:pStyle w:val="ConsPlusNormal"/>
            </w:pPr>
          </w:p>
        </w:tc>
        <w:tc>
          <w:tcPr>
            <w:tcW w:w="794" w:type="dxa"/>
            <w:vAlign w:val="bottom"/>
          </w:tcPr>
          <w:p w:rsidR="00EA4B03" w:rsidRDefault="00EA4B03">
            <w:pPr>
              <w:pStyle w:val="ConsPlusNormal"/>
            </w:pPr>
          </w:p>
        </w:tc>
        <w:tc>
          <w:tcPr>
            <w:tcW w:w="1077" w:type="dxa"/>
            <w:vAlign w:val="bottom"/>
          </w:tcPr>
          <w:p w:rsidR="00EA4B03" w:rsidRDefault="00EA4B03">
            <w:pPr>
              <w:pStyle w:val="ConsPlusNormal"/>
            </w:pPr>
          </w:p>
        </w:tc>
        <w:tc>
          <w:tcPr>
            <w:tcW w:w="907"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794" w:type="dxa"/>
            <w:vAlign w:val="bottom"/>
          </w:tcPr>
          <w:p w:rsidR="00EA4B03" w:rsidRDefault="00EA4B03">
            <w:pPr>
              <w:pStyle w:val="ConsPlusNormal"/>
            </w:pPr>
          </w:p>
        </w:tc>
      </w:tr>
      <w:tr w:rsidR="00EA4B03">
        <w:tblPrEx>
          <w:tblBorders>
            <w:right w:val="single" w:sz="4" w:space="0" w:color="auto"/>
          </w:tblBorders>
        </w:tblPrEx>
        <w:tc>
          <w:tcPr>
            <w:tcW w:w="2154" w:type="dxa"/>
            <w:tcBorders>
              <w:left w:val="nil"/>
              <w:bottom w:val="nil"/>
            </w:tcBorders>
          </w:tcPr>
          <w:p w:rsidR="00EA4B03" w:rsidRDefault="00EA4B03">
            <w:pPr>
              <w:pStyle w:val="ConsPlusNormal"/>
              <w:jc w:val="right"/>
            </w:pPr>
            <w:r>
              <w:t>Итого</w:t>
            </w:r>
          </w:p>
        </w:tc>
        <w:tc>
          <w:tcPr>
            <w:tcW w:w="806" w:type="dxa"/>
            <w:vAlign w:val="bottom"/>
          </w:tcPr>
          <w:p w:rsidR="00EA4B03" w:rsidRDefault="00EA4B03">
            <w:pPr>
              <w:pStyle w:val="ConsPlusNormal"/>
              <w:jc w:val="center"/>
            </w:pPr>
            <w:r>
              <w:t>9000</w:t>
            </w:r>
          </w:p>
        </w:tc>
        <w:tc>
          <w:tcPr>
            <w:tcW w:w="1304" w:type="dxa"/>
            <w:vAlign w:val="bottom"/>
          </w:tcPr>
          <w:p w:rsidR="00EA4B03" w:rsidRDefault="00EA4B03">
            <w:pPr>
              <w:pStyle w:val="ConsPlusNormal"/>
              <w:jc w:val="center"/>
            </w:pPr>
            <w:r>
              <w:t>x</w:t>
            </w: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850" w:type="dxa"/>
            <w:vAlign w:val="bottom"/>
          </w:tcPr>
          <w:p w:rsidR="00EA4B03" w:rsidRDefault="00EA4B03">
            <w:pPr>
              <w:pStyle w:val="ConsPlusNormal"/>
            </w:pPr>
          </w:p>
        </w:tc>
        <w:tc>
          <w:tcPr>
            <w:tcW w:w="794"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907" w:type="dxa"/>
            <w:vAlign w:val="bottom"/>
          </w:tcPr>
          <w:p w:rsidR="00EA4B03" w:rsidRDefault="00EA4B03">
            <w:pPr>
              <w:pStyle w:val="ConsPlusNormal"/>
            </w:pP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794" w:type="dxa"/>
            <w:vAlign w:val="bottom"/>
          </w:tcPr>
          <w:p w:rsidR="00EA4B03" w:rsidRDefault="00EA4B03">
            <w:pPr>
              <w:pStyle w:val="ConsPlusNormal"/>
            </w:pPr>
          </w:p>
        </w:tc>
      </w:tr>
    </w:tbl>
    <w:p w:rsidR="00EA4B03" w:rsidRDefault="00EA4B03">
      <w:pPr>
        <w:pStyle w:val="ConsPlusNormal"/>
        <w:sectPr w:rsidR="00EA4B03">
          <w:pgSz w:w="16838" w:h="11905" w:orient="landscape"/>
          <w:pgMar w:top="1701" w:right="1134" w:bottom="850" w:left="1134" w:header="0" w:footer="0" w:gutter="0"/>
          <w:cols w:space="720"/>
          <w:titlePg/>
        </w:sectPr>
      </w:pPr>
    </w:p>
    <w:p w:rsidR="00EA4B03" w:rsidRDefault="00EA4B03">
      <w:pPr>
        <w:pStyle w:val="ConsPlusNormal"/>
        <w:jc w:val="both"/>
      </w:pPr>
    </w:p>
    <w:p w:rsidR="00EA4B03" w:rsidRDefault="00EA4B03">
      <w:pPr>
        <w:pStyle w:val="ConsPlusNormal"/>
        <w:jc w:val="both"/>
      </w:pPr>
    </w:p>
    <w:p w:rsidR="00EA4B03" w:rsidRDefault="00EA4B03">
      <w:pPr>
        <w:pStyle w:val="ConsPlusNormal"/>
        <w:jc w:val="both"/>
      </w:pPr>
    </w:p>
    <w:p w:rsidR="00EA4B03" w:rsidRDefault="00EA4B03">
      <w:pPr>
        <w:pStyle w:val="ConsPlusNonformat"/>
        <w:jc w:val="both"/>
      </w:pPr>
      <w:r>
        <w:t xml:space="preserve">        Обоснования (расчеты) плановых показателей по поступлениям</w:t>
      </w:r>
    </w:p>
    <w:p w:rsidR="00EA4B03" w:rsidRDefault="00EA4B03">
      <w:pPr>
        <w:pStyle w:val="ConsPlusNonformat"/>
        <w:jc w:val="both"/>
      </w:pPr>
      <w:r>
        <w:t xml:space="preserve">          от реализации акций и иных форм участия в капитале </w:t>
      </w:r>
      <w:hyperlink w:anchor="P7585">
        <w:r>
          <w:rPr>
            <w:color w:val="0000FF"/>
          </w:rPr>
          <w:t>&lt;12&gt;</w:t>
        </w:r>
      </w:hyperlink>
    </w:p>
    <w:p w:rsidR="00EA4B03" w:rsidRDefault="00EA4B03">
      <w:pPr>
        <w:pStyle w:val="ConsPlusNonformat"/>
        <w:jc w:val="both"/>
      </w:pPr>
      <w:r>
        <w:t xml:space="preserve">            на 20__ год и на плановый период 20__ и 20__ годов</w:t>
      </w:r>
    </w:p>
    <w:p w:rsidR="00EA4B03" w:rsidRDefault="00EA4B0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98"/>
        <w:gridCol w:w="1247"/>
        <w:gridCol w:w="1190"/>
      </w:tblGrid>
      <w:tr w:rsidR="00EA4B03">
        <w:tc>
          <w:tcPr>
            <w:tcW w:w="2834"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r>
              <w:t>КОДЫ</w:t>
            </w:r>
          </w:p>
        </w:tc>
      </w:tr>
      <w:tr w:rsidR="00EA4B03">
        <w:tc>
          <w:tcPr>
            <w:tcW w:w="2834"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jc w:val="center"/>
            </w:pPr>
            <w:r>
              <w:t>от "__" ________ 20__ г.</w:t>
            </w:r>
          </w:p>
        </w:tc>
        <w:tc>
          <w:tcPr>
            <w:tcW w:w="1247" w:type="dxa"/>
            <w:tcBorders>
              <w:top w:val="nil"/>
              <w:left w:val="nil"/>
              <w:bottom w:val="nil"/>
              <w:right w:val="single" w:sz="4" w:space="0" w:color="auto"/>
            </w:tcBorders>
          </w:tcPr>
          <w:p w:rsidR="00EA4B03" w:rsidRDefault="00EA4B03">
            <w:pPr>
              <w:pStyle w:val="ConsPlusNormal"/>
              <w:jc w:val="right"/>
            </w:pPr>
            <w:r>
              <w:t>Дата</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по Сводному реестру</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ИНН</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jc w:val="both"/>
            </w:pPr>
            <w:r>
              <w:t>Учреждение</w:t>
            </w:r>
          </w:p>
        </w:tc>
        <w:tc>
          <w:tcPr>
            <w:tcW w:w="3798" w:type="dxa"/>
            <w:tcBorders>
              <w:top w:val="nil"/>
              <w:left w:val="nil"/>
              <w:bottom w:val="nil"/>
              <w:right w:val="nil"/>
            </w:tcBorders>
          </w:tcPr>
          <w:p w:rsidR="00EA4B03" w:rsidRDefault="00EA4B03">
            <w:pPr>
              <w:pStyle w:val="ConsPlusNormal"/>
              <w:jc w:val="center"/>
            </w:pPr>
            <w:r>
              <w:t>__________________________</w:t>
            </w:r>
          </w:p>
        </w:tc>
        <w:tc>
          <w:tcPr>
            <w:tcW w:w="1247" w:type="dxa"/>
            <w:tcBorders>
              <w:top w:val="nil"/>
              <w:left w:val="nil"/>
              <w:bottom w:val="nil"/>
              <w:right w:val="single" w:sz="4" w:space="0" w:color="auto"/>
            </w:tcBorders>
          </w:tcPr>
          <w:p w:rsidR="00EA4B03" w:rsidRDefault="00EA4B03">
            <w:pPr>
              <w:pStyle w:val="ConsPlusNormal"/>
              <w:jc w:val="right"/>
            </w:pPr>
            <w:r>
              <w:t>КПП</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jc w:val="both"/>
            </w:pPr>
            <w:r>
              <w:t>Вид документа</w:t>
            </w:r>
          </w:p>
        </w:tc>
        <w:tc>
          <w:tcPr>
            <w:tcW w:w="3798" w:type="dxa"/>
            <w:tcBorders>
              <w:top w:val="nil"/>
              <w:left w:val="nil"/>
              <w:bottom w:val="nil"/>
              <w:right w:val="nil"/>
            </w:tcBorders>
          </w:tcPr>
          <w:p w:rsidR="00EA4B03" w:rsidRDefault="00EA4B03">
            <w:pPr>
              <w:pStyle w:val="ConsPlusNormal"/>
              <w:jc w:val="center"/>
            </w:pPr>
            <w:r>
              <w:t>___________________________</w:t>
            </w:r>
          </w:p>
          <w:p w:rsidR="00EA4B03" w:rsidRDefault="00EA4B03">
            <w:pPr>
              <w:pStyle w:val="ConsPlusNormal"/>
              <w:jc w:val="center"/>
            </w:pPr>
            <w:r>
              <w:t xml:space="preserve">(первичный - "0", уточненный - "1", "2", "3", "...") </w:t>
            </w:r>
            <w:hyperlink w:anchor="P1448">
              <w:r>
                <w:rPr>
                  <w:color w:val="0000FF"/>
                </w:rPr>
                <w:t>&lt;2&gt;</w:t>
              </w:r>
            </w:hyperlink>
          </w:p>
        </w:tc>
        <w:tc>
          <w:tcPr>
            <w:tcW w:w="1247" w:type="dxa"/>
            <w:tcBorders>
              <w:top w:val="nil"/>
              <w:left w:val="nil"/>
              <w:bottom w:val="nil"/>
              <w:right w:val="single" w:sz="4" w:space="0" w:color="auto"/>
            </w:tcBorders>
          </w:tcPr>
          <w:p w:rsidR="00EA4B03" w:rsidRDefault="00EA4B03">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jc w:val="both"/>
            </w:pPr>
            <w:r>
              <w:t>Единица измерения:</w:t>
            </w:r>
          </w:p>
        </w:tc>
        <w:tc>
          <w:tcPr>
            <w:tcW w:w="3798" w:type="dxa"/>
            <w:tcBorders>
              <w:top w:val="nil"/>
              <w:left w:val="nil"/>
              <w:bottom w:val="nil"/>
              <w:right w:val="nil"/>
            </w:tcBorders>
          </w:tcPr>
          <w:p w:rsidR="00EA4B03" w:rsidRDefault="00EA4B03">
            <w:pPr>
              <w:pStyle w:val="ConsPlusNormal"/>
              <w:jc w:val="both"/>
            </w:pPr>
            <w:r>
              <w:t>руб</w:t>
            </w:r>
          </w:p>
        </w:tc>
        <w:tc>
          <w:tcPr>
            <w:tcW w:w="1247" w:type="dxa"/>
            <w:tcBorders>
              <w:top w:val="nil"/>
              <w:left w:val="nil"/>
              <w:bottom w:val="nil"/>
              <w:right w:val="single" w:sz="4" w:space="0" w:color="auto"/>
            </w:tcBorders>
          </w:tcPr>
          <w:p w:rsidR="00EA4B03" w:rsidRDefault="00EA4B03">
            <w:pPr>
              <w:pStyle w:val="ConsPlusNormal"/>
              <w:jc w:val="right"/>
            </w:pPr>
            <w:r>
              <w:t>по ОКЕИ</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hyperlink r:id="rId93">
              <w:r>
                <w:rPr>
                  <w:color w:val="0000FF"/>
                </w:rPr>
                <w:t>383</w:t>
              </w:r>
            </w:hyperlink>
          </w:p>
        </w:tc>
      </w:tr>
    </w:tbl>
    <w:p w:rsidR="00EA4B03" w:rsidRDefault="00EA4B03">
      <w:pPr>
        <w:pStyle w:val="ConsPlusNormal"/>
        <w:jc w:val="both"/>
      </w:pPr>
    </w:p>
    <w:p w:rsidR="00EA4B03" w:rsidRDefault="00EA4B03">
      <w:pPr>
        <w:pStyle w:val="ConsPlusNonformat"/>
        <w:jc w:val="both"/>
      </w:pPr>
      <w:r>
        <w:t>1. Расчет  объема  поступлений  от  реализации акций и иных форм участия  в</w:t>
      </w:r>
    </w:p>
    <w:p w:rsidR="00EA4B03" w:rsidRDefault="00EA4B03">
      <w:pPr>
        <w:pStyle w:val="ConsPlusNonformat"/>
        <w:jc w:val="both"/>
      </w:pPr>
      <w:r>
        <w:t>капитале</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850"/>
        <w:gridCol w:w="1361"/>
        <w:gridCol w:w="1531"/>
        <w:gridCol w:w="1587"/>
      </w:tblGrid>
      <w:tr w:rsidR="00EA4B03">
        <w:tc>
          <w:tcPr>
            <w:tcW w:w="3742" w:type="dxa"/>
            <w:vMerge w:val="restart"/>
            <w:tcBorders>
              <w:left w:val="nil"/>
            </w:tcBorders>
          </w:tcPr>
          <w:p w:rsidR="00EA4B03" w:rsidRDefault="00EA4B03">
            <w:pPr>
              <w:pStyle w:val="ConsPlusNormal"/>
              <w:jc w:val="center"/>
            </w:pPr>
            <w:r>
              <w:t>Наименование показателя</w:t>
            </w:r>
          </w:p>
        </w:tc>
        <w:tc>
          <w:tcPr>
            <w:tcW w:w="850" w:type="dxa"/>
            <w:vMerge w:val="restart"/>
          </w:tcPr>
          <w:p w:rsidR="00EA4B03" w:rsidRDefault="00EA4B03">
            <w:pPr>
              <w:pStyle w:val="ConsPlusNormal"/>
              <w:jc w:val="center"/>
            </w:pPr>
            <w:r>
              <w:t>Код строки</w:t>
            </w:r>
          </w:p>
        </w:tc>
        <w:tc>
          <w:tcPr>
            <w:tcW w:w="4479" w:type="dxa"/>
            <w:gridSpan w:val="3"/>
            <w:tcBorders>
              <w:right w:val="nil"/>
            </w:tcBorders>
          </w:tcPr>
          <w:p w:rsidR="00EA4B03" w:rsidRDefault="00EA4B03">
            <w:pPr>
              <w:pStyle w:val="ConsPlusNormal"/>
              <w:jc w:val="center"/>
            </w:pPr>
            <w:r>
              <w:t>Сумма</w:t>
            </w:r>
          </w:p>
        </w:tc>
      </w:tr>
      <w:tr w:rsidR="00EA4B03">
        <w:tc>
          <w:tcPr>
            <w:tcW w:w="3742" w:type="dxa"/>
            <w:vMerge/>
            <w:tcBorders>
              <w:left w:val="nil"/>
            </w:tcBorders>
          </w:tcPr>
          <w:p w:rsidR="00EA4B03" w:rsidRDefault="00EA4B03">
            <w:pPr>
              <w:pStyle w:val="ConsPlusNormal"/>
            </w:pPr>
          </w:p>
        </w:tc>
        <w:tc>
          <w:tcPr>
            <w:tcW w:w="850" w:type="dxa"/>
            <w:vMerge/>
          </w:tcPr>
          <w:p w:rsidR="00EA4B03" w:rsidRDefault="00EA4B03">
            <w:pPr>
              <w:pStyle w:val="ConsPlusNormal"/>
            </w:pPr>
          </w:p>
        </w:tc>
        <w:tc>
          <w:tcPr>
            <w:tcW w:w="1361"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531"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58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742" w:type="dxa"/>
            <w:tcBorders>
              <w:left w:val="nil"/>
            </w:tcBorders>
          </w:tcPr>
          <w:p w:rsidR="00EA4B03" w:rsidRDefault="00EA4B03">
            <w:pPr>
              <w:pStyle w:val="ConsPlusNormal"/>
              <w:jc w:val="center"/>
            </w:pPr>
            <w:r>
              <w:t>1</w:t>
            </w:r>
          </w:p>
        </w:tc>
        <w:tc>
          <w:tcPr>
            <w:tcW w:w="850" w:type="dxa"/>
          </w:tcPr>
          <w:p w:rsidR="00EA4B03" w:rsidRDefault="00EA4B03">
            <w:pPr>
              <w:pStyle w:val="ConsPlusNormal"/>
              <w:jc w:val="center"/>
            </w:pPr>
            <w:r>
              <w:t>2</w:t>
            </w:r>
          </w:p>
        </w:tc>
        <w:tc>
          <w:tcPr>
            <w:tcW w:w="1361" w:type="dxa"/>
          </w:tcPr>
          <w:p w:rsidR="00EA4B03" w:rsidRDefault="00EA4B03">
            <w:pPr>
              <w:pStyle w:val="ConsPlusNormal"/>
              <w:jc w:val="center"/>
            </w:pPr>
            <w:r>
              <w:t>3</w:t>
            </w:r>
          </w:p>
        </w:tc>
        <w:tc>
          <w:tcPr>
            <w:tcW w:w="1531" w:type="dxa"/>
          </w:tcPr>
          <w:p w:rsidR="00EA4B03" w:rsidRDefault="00EA4B03">
            <w:pPr>
              <w:pStyle w:val="ConsPlusNormal"/>
              <w:jc w:val="center"/>
            </w:pPr>
            <w:r>
              <w:t>4</w:t>
            </w:r>
          </w:p>
        </w:tc>
        <w:tc>
          <w:tcPr>
            <w:tcW w:w="1587"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Дебиторская задолженность на начало года</w:t>
            </w:r>
          </w:p>
        </w:tc>
        <w:tc>
          <w:tcPr>
            <w:tcW w:w="850" w:type="dxa"/>
            <w:vAlign w:val="bottom"/>
          </w:tcPr>
          <w:p w:rsidR="00EA4B03" w:rsidRDefault="00EA4B03">
            <w:pPr>
              <w:pStyle w:val="ConsPlusNormal"/>
              <w:jc w:val="center"/>
            </w:pPr>
            <w:bookmarkStart w:id="138" w:name="P7554"/>
            <w:bookmarkEnd w:id="138"/>
            <w:r>
              <w:t>0100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Кредиторская задолженность на начало года</w:t>
            </w:r>
          </w:p>
        </w:tc>
        <w:tc>
          <w:tcPr>
            <w:tcW w:w="850" w:type="dxa"/>
            <w:vAlign w:val="bottom"/>
          </w:tcPr>
          <w:p w:rsidR="00EA4B03" w:rsidRDefault="00EA4B03">
            <w:pPr>
              <w:pStyle w:val="ConsPlusNormal"/>
              <w:jc w:val="center"/>
            </w:pPr>
            <w:bookmarkStart w:id="139" w:name="P7559"/>
            <w:bookmarkEnd w:id="139"/>
            <w:r>
              <w:t>0200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Поступления от реализации акций и иных форм участия в капитале</w:t>
            </w:r>
          </w:p>
        </w:tc>
        <w:tc>
          <w:tcPr>
            <w:tcW w:w="850" w:type="dxa"/>
            <w:vAlign w:val="bottom"/>
          </w:tcPr>
          <w:p w:rsidR="00EA4B03" w:rsidRDefault="00EA4B03">
            <w:pPr>
              <w:pStyle w:val="ConsPlusNormal"/>
              <w:jc w:val="center"/>
            </w:pPr>
            <w:bookmarkStart w:id="140" w:name="P7564"/>
            <w:bookmarkEnd w:id="140"/>
            <w:r>
              <w:t>0300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Дебиторская задолженность на конец года</w:t>
            </w:r>
          </w:p>
        </w:tc>
        <w:tc>
          <w:tcPr>
            <w:tcW w:w="850" w:type="dxa"/>
            <w:vAlign w:val="bottom"/>
          </w:tcPr>
          <w:p w:rsidR="00EA4B03" w:rsidRDefault="00EA4B03">
            <w:pPr>
              <w:pStyle w:val="ConsPlusNormal"/>
              <w:jc w:val="center"/>
            </w:pPr>
            <w:bookmarkStart w:id="141" w:name="P7569"/>
            <w:bookmarkEnd w:id="141"/>
            <w:r>
              <w:t>0400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Кредиторская задолженность на конец года</w:t>
            </w:r>
          </w:p>
        </w:tc>
        <w:tc>
          <w:tcPr>
            <w:tcW w:w="850" w:type="dxa"/>
            <w:vAlign w:val="bottom"/>
          </w:tcPr>
          <w:p w:rsidR="00EA4B03" w:rsidRDefault="00EA4B03">
            <w:pPr>
              <w:pStyle w:val="ConsPlusNormal"/>
              <w:jc w:val="center"/>
            </w:pPr>
            <w:bookmarkStart w:id="142" w:name="P7574"/>
            <w:bookmarkEnd w:id="142"/>
            <w:r>
              <w:t>0500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Итого планируемых поступлений от реализации акций и иных форм участия в капитале (</w:t>
            </w:r>
            <w:hyperlink w:anchor="P7564">
              <w:r>
                <w:rPr>
                  <w:color w:val="0000FF"/>
                </w:rPr>
                <w:t>стр. 0300</w:t>
              </w:r>
            </w:hyperlink>
            <w:r>
              <w:t xml:space="preserve"> + </w:t>
            </w:r>
            <w:hyperlink w:anchor="P7554">
              <w:r>
                <w:rPr>
                  <w:color w:val="0000FF"/>
                </w:rPr>
                <w:t>стр. 0100</w:t>
              </w:r>
            </w:hyperlink>
            <w:r>
              <w:t xml:space="preserve"> - </w:t>
            </w:r>
            <w:hyperlink w:anchor="P7559">
              <w:r>
                <w:rPr>
                  <w:color w:val="0000FF"/>
                </w:rPr>
                <w:t>стр. 0200</w:t>
              </w:r>
            </w:hyperlink>
            <w:r>
              <w:t xml:space="preserve"> - </w:t>
            </w:r>
            <w:hyperlink w:anchor="P7569">
              <w:r>
                <w:rPr>
                  <w:color w:val="0000FF"/>
                </w:rPr>
                <w:t>стр. 0400</w:t>
              </w:r>
            </w:hyperlink>
            <w:r>
              <w:t xml:space="preserve"> + </w:t>
            </w:r>
            <w:hyperlink w:anchor="P7574">
              <w:r>
                <w:rPr>
                  <w:color w:val="0000FF"/>
                </w:rPr>
                <w:t>стр. 0500</w:t>
              </w:r>
            </w:hyperlink>
            <w:r>
              <w:t>)</w:t>
            </w:r>
          </w:p>
        </w:tc>
        <w:tc>
          <w:tcPr>
            <w:tcW w:w="850" w:type="dxa"/>
            <w:vAlign w:val="bottom"/>
          </w:tcPr>
          <w:p w:rsidR="00EA4B03" w:rsidRDefault="00EA4B03">
            <w:pPr>
              <w:pStyle w:val="ConsPlusNormal"/>
              <w:jc w:val="center"/>
            </w:pPr>
            <w:r>
              <w:t>9000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143" w:name="P7585"/>
      <w:bookmarkEnd w:id="143"/>
      <w:r>
        <w:t xml:space="preserve">    &lt;12&gt;  Формируется  по  статье  630  "Уменьшение  стоимости акций и иных</w:t>
      </w:r>
    </w:p>
    <w:p w:rsidR="00EA4B03" w:rsidRDefault="00EA4B03">
      <w:pPr>
        <w:pStyle w:val="ConsPlusNonformat"/>
        <w:jc w:val="both"/>
      </w:pPr>
      <w:r>
        <w:t>финансовых    инструментов"    аналитической    группы    вида   источников</w:t>
      </w:r>
    </w:p>
    <w:p w:rsidR="00EA4B03" w:rsidRDefault="00EA4B03">
      <w:pPr>
        <w:pStyle w:val="ConsPlusNonformat"/>
        <w:jc w:val="both"/>
      </w:pPr>
      <w:r>
        <w:t>финансирования дефицитов бюджетов.</w:t>
      </w:r>
    </w:p>
    <w:p w:rsidR="00EA4B03" w:rsidRDefault="00EA4B03">
      <w:pPr>
        <w:pStyle w:val="ConsPlusNonformat"/>
        <w:jc w:val="both"/>
      </w:pPr>
    </w:p>
    <w:p w:rsidR="00EA4B03" w:rsidRDefault="00EA4B03">
      <w:pPr>
        <w:pStyle w:val="ConsPlusNonformat"/>
        <w:jc w:val="both"/>
      </w:pPr>
      <w:r>
        <w:t>2. Расчет поступлений от реализации акций и иных форм участия в капитале</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850"/>
        <w:gridCol w:w="1361"/>
        <w:gridCol w:w="1531"/>
        <w:gridCol w:w="1587"/>
      </w:tblGrid>
      <w:tr w:rsidR="00EA4B03">
        <w:tc>
          <w:tcPr>
            <w:tcW w:w="3742" w:type="dxa"/>
            <w:vMerge w:val="restart"/>
            <w:tcBorders>
              <w:left w:val="nil"/>
            </w:tcBorders>
          </w:tcPr>
          <w:p w:rsidR="00EA4B03" w:rsidRDefault="00EA4B03">
            <w:pPr>
              <w:pStyle w:val="ConsPlusNormal"/>
              <w:jc w:val="center"/>
            </w:pPr>
            <w:r>
              <w:t>Наименование показателя</w:t>
            </w:r>
          </w:p>
        </w:tc>
        <w:tc>
          <w:tcPr>
            <w:tcW w:w="850" w:type="dxa"/>
            <w:vMerge w:val="restart"/>
          </w:tcPr>
          <w:p w:rsidR="00EA4B03" w:rsidRDefault="00EA4B03">
            <w:pPr>
              <w:pStyle w:val="ConsPlusNormal"/>
              <w:jc w:val="center"/>
            </w:pPr>
            <w:r>
              <w:t>Код строки</w:t>
            </w:r>
          </w:p>
        </w:tc>
        <w:tc>
          <w:tcPr>
            <w:tcW w:w="4479" w:type="dxa"/>
            <w:gridSpan w:val="3"/>
            <w:tcBorders>
              <w:right w:val="nil"/>
            </w:tcBorders>
          </w:tcPr>
          <w:p w:rsidR="00EA4B03" w:rsidRDefault="00EA4B03">
            <w:pPr>
              <w:pStyle w:val="ConsPlusNormal"/>
              <w:jc w:val="center"/>
            </w:pPr>
            <w:r>
              <w:t>Сумма</w:t>
            </w:r>
          </w:p>
        </w:tc>
      </w:tr>
      <w:tr w:rsidR="00EA4B03">
        <w:tc>
          <w:tcPr>
            <w:tcW w:w="3742" w:type="dxa"/>
            <w:vMerge/>
            <w:tcBorders>
              <w:left w:val="nil"/>
            </w:tcBorders>
          </w:tcPr>
          <w:p w:rsidR="00EA4B03" w:rsidRDefault="00EA4B03">
            <w:pPr>
              <w:pStyle w:val="ConsPlusNormal"/>
            </w:pPr>
          </w:p>
        </w:tc>
        <w:tc>
          <w:tcPr>
            <w:tcW w:w="850" w:type="dxa"/>
            <w:vMerge/>
          </w:tcPr>
          <w:p w:rsidR="00EA4B03" w:rsidRDefault="00EA4B03">
            <w:pPr>
              <w:pStyle w:val="ConsPlusNormal"/>
            </w:pPr>
          </w:p>
        </w:tc>
        <w:tc>
          <w:tcPr>
            <w:tcW w:w="1361"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531"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58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742" w:type="dxa"/>
            <w:tcBorders>
              <w:left w:val="nil"/>
            </w:tcBorders>
          </w:tcPr>
          <w:p w:rsidR="00EA4B03" w:rsidRDefault="00EA4B03">
            <w:pPr>
              <w:pStyle w:val="ConsPlusNormal"/>
              <w:jc w:val="center"/>
            </w:pPr>
            <w:r>
              <w:t>1</w:t>
            </w:r>
          </w:p>
        </w:tc>
        <w:tc>
          <w:tcPr>
            <w:tcW w:w="850" w:type="dxa"/>
          </w:tcPr>
          <w:p w:rsidR="00EA4B03" w:rsidRDefault="00EA4B03">
            <w:pPr>
              <w:pStyle w:val="ConsPlusNormal"/>
              <w:jc w:val="center"/>
            </w:pPr>
            <w:r>
              <w:t>2</w:t>
            </w:r>
          </w:p>
        </w:tc>
        <w:tc>
          <w:tcPr>
            <w:tcW w:w="1361" w:type="dxa"/>
          </w:tcPr>
          <w:p w:rsidR="00EA4B03" w:rsidRDefault="00EA4B03">
            <w:pPr>
              <w:pStyle w:val="ConsPlusNormal"/>
              <w:jc w:val="center"/>
            </w:pPr>
            <w:r>
              <w:t>3</w:t>
            </w:r>
          </w:p>
        </w:tc>
        <w:tc>
          <w:tcPr>
            <w:tcW w:w="1531" w:type="dxa"/>
          </w:tcPr>
          <w:p w:rsidR="00EA4B03" w:rsidRDefault="00EA4B03">
            <w:pPr>
              <w:pStyle w:val="ConsPlusNormal"/>
              <w:jc w:val="center"/>
            </w:pPr>
            <w:r>
              <w:t>4</w:t>
            </w:r>
          </w:p>
        </w:tc>
        <w:tc>
          <w:tcPr>
            <w:tcW w:w="1587"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Доходы от реализации акций</w:t>
            </w:r>
          </w:p>
        </w:tc>
        <w:tc>
          <w:tcPr>
            <w:tcW w:w="850" w:type="dxa"/>
            <w:vAlign w:val="bottom"/>
          </w:tcPr>
          <w:p w:rsidR="00EA4B03" w:rsidRDefault="00EA4B03">
            <w:pPr>
              <w:pStyle w:val="ConsPlusNormal"/>
              <w:jc w:val="center"/>
            </w:pPr>
            <w:r>
              <w:t>0100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Доходы от реализации доли в уставном капитале</w:t>
            </w:r>
          </w:p>
        </w:tc>
        <w:tc>
          <w:tcPr>
            <w:tcW w:w="850" w:type="dxa"/>
            <w:vAlign w:val="bottom"/>
          </w:tcPr>
          <w:p w:rsidR="00EA4B03" w:rsidRDefault="00EA4B03">
            <w:pPr>
              <w:pStyle w:val="ConsPlusNormal"/>
              <w:jc w:val="center"/>
            </w:pPr>
            <w:r>
              <w:t>0200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Доходы от реализации иных форм участия в капитале</w:t>
            </w:r>
          </w:p>
        </w:tc>
        <w:tc>
          <w:tcPr>
            <w:tcW w:w="850" w:type="dxa"/>
            <w:vAlign w:val="bottom"/>
          </w:tcPr>
          <w:p w:rsidR="00EA4B03" w:rsidRDefault="00EA4B03">
            <w:pPr>
              <w:pStyle w:val="ConsPlusNormal"/>
              <w:jc w:val="center"/>
            </w:pPr>
            <w:r>
              <w:t>0300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bottom w:val="nil"/>
            </w:tcBorders>
            <w:vAlign w:val="bottom"/>
          </w:tcPr>
          <w:p w:rsidR="00EA4B03" w:rsidRDefault="00EA4B03">
            <w:pPr>
              <w:pStyle w:val="ConsPlusNormal"/>
              <w:jc w:val="right"/>
            </w:pPr>
            <w:r>
              <w:t>Итого</w:t>
            </w:r>
          </w:p>
        </w:tc>
        <w:tc>
          <w:tcPr>
            <w:tcW w:w="850" w:type="dxa"/>
            <w:vAlign w:val="bottom"/>
          </w:tcPr>
          <w:p w:rsidR="00EA4B03" w:rsidRDefault="00EA4B03">
            <w:pPr>
              <w:pStyle w:val="ConsPlusNormal"/>
              <w:jc w:val="center"/>
            </w:pPr>
            <w:r>
              <w:t>9000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2.1. Расчет поступлений от реализации акций</w:t>
      </w:r>
    </w:p>
    <w:p w:rsidR="00EA4B03" w:rsidRDefault="00EA4B03">
      <w:pPr>
        <w:pStyle w:val="ConsPlusNormal"/>
        <w:jc w:val="both"/>
      </w:pPr>
    </w:p>
    <w:p w:rsidR="00EA4B03" w:rsidRDefault="00EA4B03">
      <w:pPr>
        <w:pStyle w:val="ConsPlusNormal"/>
        <w:sectPr w:rsidR="00EA4B03">
          <w:pgSz w:w="11905" w:h="16838"/>
          <w:pgMar w:top="1134" w:right="850" w:bottom="1134" w:left="1701" w:header="0" w:footer="0" w:gutter="0"/>
          <w:cols w:space="720"/>
          <w:titlePg/>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806"/>
        <w:gridCol w:w="1304"/>
        <w:gridCol w:w="850"/>
        <w:gridCol w:w="1077"/>
        <w:gridCol w:w="850"/>
        <w:gridCol w:w="794"/>
        <w:gridCol w:w="1077"/>
        <w:gridCol w:w="907"/>
        <w:gridCol w:w="850"/>
        <w:gridCol w:w="1077"/>
        <w:gridCol w:w="794"/>
      </w:tblGrid>
      <w:tr w:rsidR="00EA4B03">
        <w:tc>
          <w:tcPr>
            <w:tcW w:w="2154" w:type="dxa"/>
            <w:vMerge w:val="restart"/>
            <w:tcBorders>
              <w:left w:val="nil"/>
            </w:tcBorders>
          </w:tcPr>
          <w:p w:rsidR="00EA4B03" w:rsidRDefault="00EA4B03">
            <w:pPr>
              <w:pStyle w:val="ConsPlusNormal"/>
              <w:jc w:val="center"/>
            </w:pPr>
            <w:r>
              <w:lastRenderedPageBreak/>
              <w:t>Наименование показателя</w:t>
            </w:r>
          </w:p>
        </w:tc>
        <w:tc>
          <w:tcPr>
            <w:tcW w:w="806" w:type="dxa"/>
            <w:vMerge w:val="restart"/>
          </w:tcPr>
          <w:p w:rsidR="00EA4B03" w:rsidRDefault="00EA4B03">
            <w:pPr>
              <w:pStyle w:val="ConsPlusNormal"/>
              <w:jc w:val="center"/>
            </w:pPr>
            <w:r>
              <w:t>Код строки</w:t>
            </w:r>
          </w:p>
        </w:tc>
        <w:tc>
          <w:tcPr>
            <w:tcW w:w="1304" w:type="dxa"/>
            <w:vMerge w:val="restart"/>
          </w:tcPr>
          <w:p w:rsidR="00EA4B03" w:rsidRDefault="00EA4B03">
            <w:pPr>
              <w:pStyle w:val="ConsPlusNormal"/>
              <w:jc w:val="center"/>
            </w:pPr>
            <w:r>
              <w:t>Наименование единицы измерения</w:t>
            </w:r>
          </w:p>
        </w:tc>
        <w:tc>
          <w:tcPr>
            <w:tcW w:w="2777" w:type="dxa"/>
            <w:gridSpan w:val="3"/>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2778" w:type="dxa"/>
            <w:gridSpan w:val="3"/>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2721" w:type="dxa"/>
            <w:gridSpan w:val="3"/>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154" w:type="dxa"/>
            <w:vMerge/>
            <w:tcBorders>
              <w:left w:val="nil"/>
            </w:tcBorders>
          </w:tcPr>
          <w:p w:rsidR="00EA4B03" w:rsidRDefault="00EA4B03">
            <w:pPr>
              <w:pStyle w:val="ConsPlusNormal"/>
            </w:pPr>
          </w:p>
        </w:tc>
        <w:tc>
          <w:tcPr>
            <w:tcW w:w="806" w:type="dxa"/>
            <w:vMerge/>
          </w:tcPr>
          <w:p w:rsidR="00EA4B03" w:rsidRDefault="00EA4B03">
            <w:pPr>
              <w:pStyle w:val="ConsPlusNormal"/>
            </w:pPr>
          </w:p>
        </w:tc>
        <w:tc>
          <w:tcPr>
            <w:tcW w:w="1304" w:type="dxa"/>
            <w:vMerge/>
          </w:tcPr>
          <w:p w:rsidR="00EA4B03" w:rsidRDefault="00EA4B03">
            <w:pPr>
              <w:pStyle w:val="ConsPlusNormal"/>
            </w:pPr>
          </w:p>
        </w:tc>
        <w:tc>
          <w:tcPr>
            <w:tcW w:w="850" w:type="dxa"/>
          </w:tcPr>
          <w:p w:rsidR="00EA4B03" w:rsidRDefault="00EA4B03">
            <w:pPr>
              <w:pStyle w:val="ConsPlusNormal"/>
              <w:jc w:val="center"/>
            </w:pPr>
            <w:r>
              <w:t>цена, руб/ед</w:t>
            </w:r>
          </w:p>
        </w:tc>
        <w:tc>
          <w:tcPr>
            <w:tcW w:w="1077" w:type="dxa"/>
          </w:tcPr>
          <w:p w:rsidR="00EA4B03" w:rsidRDefault="00EA4B03">
            <w:pPr>
              <w:pStyle w:val="ConsPlusNormal"/>
              <w:jc w:val="center"/>
            </w:pPr>
            <w:r>
              <w:t>количество</w:t>
            </w:r>
          </w:p>
        </w:tc>
        <w:tc>
          <w:tcPr>
            <w:tcW w:w="850" w:type="dxa"/>
          </w:tcPr>
          <w:p w:rsidR="00EA4B03" w:rsidRDefault="00EA4B03">
            <w:pPr>
              <w:pStyle w:val="ConsPlusNormal"/>
              <w:jc w:val="center"/>
            </w:pPr>
            <w:r>
              <w:t>сумма</w:t>
            </w:r>
          </w:p>
        </w:tc>
        <w:tc>
          <w:tcPr>
            <w:tcW w:w="794" w:type="dxa"/>
          </w:tcPr>
          <w:p w:rsidR="00EA4B03" w:rsidRDefault="00EA4B03">
            <w:pPr>
              <w:pStyle w:val="ConsPlusNormal"/>
              <w:jc w:val="center"/>
            </w:pPr>
            <w:r>
              <w:t>цена, руб/ед</w:t>
            </w:r>
          </w:p>
        </w:tc>
        <w:tc>
          <w:tcPr>
            <w:tcW w:w="1077" w:type="dxa"/>
          </w:tcPr>
          <w:p w:rsidR="00EA4B03" w:rsidRDefault="00EA4B03">
            <w:pPr>
              <w:pStyle w:val="ConsPlusNormal"/>
              <w:jc w:val="center"/>
            </w:pPr>
            <w:r>
              <w:t>количество</w:t>
            </w:r>
          </w:p>
        </w:tc>
        <w:tc>
          <w:tcPr>
            <w:tcW w:w="907" w:type="dxa"/>
          </w:tcPr>
          <w:p w:rsidR="00EA4B03" w:rsidRDefault="00EA4B03">
            <w:pPr>
              <w:pStyle w:val="ConsPlusNormal"/>
              <w:jc w:val="center"/>
            </w:pPr>
            <w:r>
              <w:t>сумма</w:t>
            </w:r>
          </w:p>
        </w:tc>
        <w:tc>
          <w:tcPr>
            <w:tcW w:w="850" w:type="dxa"/>
          </w:tcPr>
          <w:p w:rsidR="00EA4B03" w:rsidRDefault="00EA4B03">
            <w:pPr>
              <w:pStyle w:val="ConsPlusNormal"/>
              <w:jc w:val="center"/>
            </w:pPr>
            <w:r>
              <w:t>цена, руб/ед</w:t>
            </w:r>
          </w:p>
        </w:tc>
        <w:tc>
          <w:tcPr>
            <w:tcW w:w="1077" w:type="dxa"/>
          </w:tcPr>
          <w:p w:rsidR="00EA4B03" w:rsidRDefault="00EA4B03">
            <w:pPr>
              <w:pStyle w:val="ConsPlusNormal"/>
              <w:jc w:val="center"/>
            </w:pPr>
            <w:r>
              <w:t>количество</w:t>
            </w:r>
          </w:p>
        </w:tc>
        <w:tc>
          <w:tcPr>
            <w:tcW w:w="794" w:type="dxa"/>
            <w:tcBorders>
              <w:right w:val="nil"/>
            </w:tcBorders>
          </w:tcPr>
          <w:p w:rsidR="00EA4B03" w:rsidRDefault="00EA4B03">
            <w:pPr>
              <w:pStyle w:val="ConsPlusNormal"/>
              <w:jc w:val="center"/>
            </w:pPr>
            <w:r>
              <w:t>сумма</w:t>
            </w:r>
          </w:p>
        </w:tc>
      </w:tr>
      <w:tr w:rsidR="00EA4B03">
        <w:tc>
          <w:tcPr>
            <w:tcW w:w="2154" w:type="dxa"/>
            <w:tcBorders>
              <w:left w:val="nil"/>
            </w:tcBorders>
          </w:tcPr>
          <w:p w:rsidR="00EA4B03" w:rsidRDefault="00EA4B03">
            <w:pPr>
              <w:pStyle w:val="ConsPlusNormal"/>
              <w:jc w:val="center"/>
            </w:pPr>
            <w:r>
              <w:t>1</w:t>
            </w:r>
          </w:p>
        </w:tc>
        <w:tc>
          <w:tcPr>
            <w:tcW w:w="806" w:type="dxa"/>
          </w:tcPr>
          <w:p w:rsidR="00EA4B03" w:rsidRDefault="00EA4B03">
            <w:pPr>
              <w:pStyle w:val="ConsPlusNormal"/>
              <w:jc w:val="center"/>
            </w:pPr>
            <w:r>
              <w:t>2</w:t>
            </w:r>
          </w:p>
        </w:tc>
        <w:tc>
          <w:tcPr>
            <w:tcW w:w="1304" w:type="dxa"/>
          </w:tcPr>
          <w:p w:rsidR="00EA4B03" w:rsidRDefault="00EA4B03">
            <w:pPr>
              <w:pStyle w:val="ConsPlusNormal"/>
              <w:jc w:val="center"/>
            </w:pPr>
            <w:r>
              <w:t>3</w:t>
            </w:r>
          </w:p>
        </w:tc>
        <w:tc>
          <w:tcPr>
            <w:tcW w:w="850" w:type="dxa"/>
          </w:tcPr>
          <w:p w:rsidR="00EA4B03" w:rsidRDefault="00EA4B03">
            <w:pPr>
              <w:pStyle w:val="ConsPlusNormal"/>
              <w:jc w:val="center"/>
            </w:pPr>
            <w:r>
              <w:t>4</w:t>
            </w:r>
          </w:p>
        </w:tc>
        <w:tc>
          <w:tcPr>
            <w:tcW w:w="1077" w:type="dxa"/>
          </w:tcPr>
          <w:p w:rsidR="00EA4B03" w:rsidRDefault="00EA4B03">
            <w:pPr>
              <w:pStyle w:val="ConsPlusNormal"/>
              <w:jc w:val="center"/>
            </w:pPr>
            <w:r>
              <w:t>5</w:t>
            </w:r>
          </w:p>
        </w:tc>
        <w:tc>
          <w:tcPr>
            <w:tcW w:w="850" w:type="dxa"/>
          </w:tcPr>
          <w:p w:rsidR="00EA4B03" w:rsidRDefault="00EA4B03">
            <w:pPr>
              <w:pStyle w:val="ConsPlusNormal"/>
              <w:jc w:val="center"/>
            </w:pPr>
            <w:r>
              <w:t>6</w:t>
            </w:r>
          </w:p>
        </w:tc>
        <w:tc>
          <w:tcPr>
            <w:tcW w:w="794" w:type="dxa"/>
          </w:tcPr>
          <w:p w:rsidR="00EA4B03" w:rsidRDefault="00EA4B03">
            <w:pPr>
              <w:pStyle w:val="ConsPlusNormal"/>
              <w:jc w:val="center"/>
            </w:pPr>
            <w:r>
              <w:t>7</w:t>
            </w:r>
          </w:p>
        </w:tc>
        <w:tc>
          <w:tcPr>
            <w:tcW w:w="1077" w:type="dxa"/>
          </w:tcPr>
          <w:p w:rsidR="00EA4B03" w:rsidRDefault="00EA4B03">
            <w:pPr>
              <w:pStyle w:val="ConsPlusNormal"/>
              <w:jc w:val="center"/>
            </w:pPr>
            <w:r>
              <w:t>8</w:t>
            </w:r>
          </w:p>
        </w:tc>
        <w:tc>
          <w:tcPr>
            <w:tcW w:w="907" w:type="dxa"/>
          </w:tcPr>
          <w:p w:rsidR="00EA4B03" w:rsidRDefault="00EA4B03">
            <w:pPr>
              <w:pStyle w:val="ConsPlusNormal"/>
              <w:jc w:val="center"/>
            </w:pPr>
            <w:r>
              <w:t>9</w:t>
            </w:r>
          </w:p>
        </w:tc>
        <w:tc>
          <w:tcPr>
            <w:tcW w:w="850" w:type="dxa"/>
          </w:tcPr>
          <w:p w:rsidR="00EA4B03" w:rsidRDefault="00EA4B03">
            <w:pPr>
              <w:pStyle w:val="ConsPlusNormal"/>
              <w:jc w:val="center"/>
            </w:pPr>
            <w:r>
              <w:t>10</w:t>
            </w:r>
          </w:p>
        </w:tc>
        <w:tc>
          <w:tcPr>
            <w:tcW w:w="1077" w:type="dxa"/>
          </w:tcPr>
          <w:p w:rsidR="00EA4B03" w:rsidRDefault="00EA4B03">
            <w:pPr>
              <w:pStyle w:val="ConsPlusNormal"/>
              <w:jc w:val="center"/>
            </w:pPr>
            <w:r>
              <w:t>11</w:t>
            </w:r>
          </w:p>
        </w:tc>
        <w:tc>
          <w:tcPr>
            <w:tcW w:w="794" w:type="dxa"/>
            <w:tcBorders>
              <w:right w:val="nil"/>
            </w:tcBorders>
          </w:tcPr>
          <w:p w:rsidR="00EA4B03" w:rsidRDefault="00EA4B03">
            <w:pPr>
              <w:pStyle w:val="ConsPlusNormal"/>
              <w:jc w:val="center"/>
            </w:pPr>
            <w:r>
              <w:t>12</w:t>
            </w:r>
          </w:p>
        </w:tc>
      </w:tr>
      <w:tr w:rsidR="00EA4B03">
        <w:tblPrEx>
          <w:tblBorders>
            <w:right w:val="single" w:sz="4" w:space="0" w:color="auto"/>
          </w:tblBorders>
        </w:tblPrEx>
        <w:tc>
          <w:tcPr>
            <w:tcW w:w="2154" w:type="dxa"/>
            <w:tcBorders>
              <w:left w:val="nil"/>
            </w:tcBorders>
          </w:tcPr>
          <w:p w:rsidR="00EA4B03" w:rsidRDefault="00EA4B03">
            <w:pPr>
              <w:pStyle w:val="ConsPlusNormal"/>
            </w:pPr>
          </w:p>
        </w:tc>
        <w:tc>
          <w:tcPr>
            <w:tcW w:w="806" w:type="dxa"/>
            <w:vAlign w:val="bottom"/>
          </w:tcPr>
          <w:p w:rsidR="00EA4B03" w:rsidRDefault="00EA4B03">
            <w:pPr>
              <w:pStyle w:val="ConsPlusNormal"/>
              <w:jc w:val="center"/>
            </w:pPr>
            <w:r>
              <w:t>0100</w:t>
            </w:r>
          </w:p>
        </w:tc>
        <w:tc>
          <w:tcPr>
            <w:tcW w:w="1304"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850" w:type="dxa"/>
            <w:vAlign w:val="bottom"/>
          </w:tcPr>
          <w:p w:rsidR="00EA4B03" w:rsidRDefault="00EA4B03">
            <w:pPr>
              <w:pStyle w:val="ConsPlusNormal"/>
            </w:pPr>
          </w:p>
        </w:tc>
        <w:tc>
          <w:tcPr>
            <w:tcW w:w="794" w:type="dxa"/>
            <w:vAlign w:val="bottom"/>
          </w:tcPr>
          <w:p w:rsidR="00EA4B03" w:rsidRDefault="00EA4B03">
            <w:pPr>
              <w:pStyle w:val="ConsPlusNormal"/>
            </w:pPr>
          </w:p>
        </w:tc>
        <w:tc>
          <w:tcPr>
            <w:tcW w:w="1077" w:type="dxa"/>
            <w:vAlign w:val="bottom"/>
          </w:tcPr>
          <w:p w:rsidR="00EA4B03" w:rsidRDefault="00EA4B03">
            <w:pPr>
              <w:pStyle w:val="ConsPlusNormal"/>
            </w:pPr>
          </w:p>
        </w:tc>
        <w:tc>
          <w:tcPr>
            <w:tcW w:w="907" w:type="dxa"/>
            <w:vAlign w:val="bottom"/>
          </w:tcPr>
          <w:p w:rsidR="00EA4B03" w:rsidRDefault="00EA4B03">
            <w:pPr>
              <w:pStyle w:val="ConsPlusNormal"/>
            </w:pP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794" w:type="dxa"/>
            <w:vAlign w:val="bottom"/>
          </w:tcPr>
          <w:p w:rsidR="00EA4B03" w:rsidRDefault="00EA4B03">
            <w:pPr>
              <w:pStyle w:val="ConsPlusNormal"/>
            </w:pPr>
          </w:p>
        </w:tc>
      </w:tr>
      <w:tr w:rsidR="00EA4B03">
        <w:tblPrEx>
          <w:tblBorders>
            <w:right w:val="single" w:sz="4" w:space="0" w:color="auto"/>
          </w:tblBorders>
        </w:tblPrEx>
        <w:tc>
          <w:tcPr>
            <w:tcW w:w="2154" w:type="dxa"/>
            <w:tcBorders>
              <w:left w:val="nil"/>
            </w:tcBorders>
          </w:tcPr>
          <w:p w:rsidR="00EA4B03" w:rsidRDefault="00EA4B03">
            <w:pPr>
              <w:pStyle w:val="ConsPlusNormal"/>
            </w:pPr>
          </w:p>
        </w:tc>
        <w:tc>
          <w:tcPr>
            <w:tcW w:w="806" w:type="dxa"/>
            <w:vAlign w:val="bottom"/>
          </w:tcPr>
          <w:p w:rsidR="00EA4B03" w:rsidRDefault="00EA4B03">
            <w:pPr>
              <w:pStyle w:val="ConsPlusNormal"/>
              <w:jc w:val="center"/>
            </w:pPr>
            <w:r>
              <w:t>0200</w:t>
            </w:r>
          </w:p>
        </w:tc>
        <w:tc>
          <w:tcPr>
            <w:tcW w:w="1304"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850" w:type="dxa"/>
            <w:vAlign w:val="bottom"/>
          </w:tcPr>
          <w:p w:rsidR="00EA4B03" w:rsidRDefault="00EA4B03">
            <w:pPr>
              <w:pStyle w:val="ConsPlusNormal"/>
            </w:pPr>
          </w:p>
        </w:tc>
        <w:tc>
          <w:tcPr>
            <w:tcW w:w="794" w:type="dxa"/>
            <w:vAlign w:val="bottom"/>
          </w:tcPr>
          <w:p w:rsidR="00EA4B03" w:rsidRDefault="00EA4B03">
            <w:pPr>
              <w:pStyle w:val="ConsPlusNormal"/>
            </w:pPr>
          </w:p>
        </w:tc>
        <w:tc>
          <w:tcPr>
            <w:tcW w:w="1077" w:type="dxa"/>
            <w:vAlign w:val="bottom"/>
          </w:tcPr>
          <w:p w:rsidR="00EA4B03" w:rsidRDefault="00EA4B03">
            <w:pPr>
              <w:pStyle w:val="ConsPlusNormal"/>
            </w:pPr>
          </w:p>
        </w:tc>
        <w:tc>
          <w:tcPr>
            <w:tcW w:w="907" w:type="dxa"/>
            <w:vAlign w:val="bottom"/>
          </w:tcPr>
          <w:p w:rsidR="00EA4B03" w:rsidRDefault="00EA4B03">
            <w:pPr>
              <w:pStyle w:val="ConsPlusNormal"/>
            </w:pP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794" w:type="dxa"/>
            <w:vAlign w:val="bottom"/>
          </w:tcPr>
          <w:p w:rsidR="00EA4B03" w:rsidRDefault="00EA4B03">
            <w:pPr>
              <w:pStyle w:val="ConsPlusNormal"/>
            </w:pPr>
          </w:p>
        </w:tc>
      </w:tr>
      <w:tr w:rsidR="00EA4B03">
        <w:tblPrEx>
          <w:tblBorders>
            <w:right w:val="single" w:sz="4" w:space="0" w:color="auto"/>
          </w:tblBorders>
        </w:tblPrEx>
        <w:tc>
          <w:tcPr>
            <w:tcW w:w="2154" w:type="dxa"/>
            <w:tcBorders>
              <w:left w:val="nil"/>
            </w:tcBorders>
          </w:tcPr>
          <w:p w:rsidR="00EA4B03" w:rsidRDefault="00EA4B03">
            <w:pPr>
              <w:pStyle w:val="ConsPlusNormal"/>
            </w:pPr>
          </w:p>
        </w:tc>
        <w:tc>
          <w:tcPr>
            <w:tcW w:w="806" w:type="dxa"/>
            <w:vAlign w:val="bottom"/>
          </w:tcPr>
          <w:p w:rsidR="00EA4B03" w:rsidRDefault="00EA4B03">
            <w:pPr>
              <w:pStyle w:val="ConsPlusNormal"/>
            </w:pPr>
          </w:p>
        </w:tc>
        <w:tc>
          <w:tcPr>
            <w:tcW w:w="1304"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850" w:type="dxa"/>
            <w:vAlign w:val="bottom"/>
          </w:tcPr>
          <w:p w:rsidR="00EA4B03" w:rsidRDefault="00EA4B03">
            <w:pPr>
              <w:pStyle w:val="ConsPlusNormal"/>
            </w:pPr>
          </w:p>
        </w:tc>
        <w:tc>
          <w:tcPr>
            <w:tcW w:w="794" w:type="dxa"/>
            <w:vAlign w:val="bottom"/>
          </w:tcPr>
          <w:p w:rsidR="00EA4B03" w:rsidRDefault="00EA4B03">
            <w:pPr>
              <w:pStyle w:val="ConsPlusNormal"/>
            </w:pPr>
          </w:p>
        </w:tc>
        <w:tc>
          <w:tcPr>
            <w:tcW w:w="1077" w:type="dxa"/>
            <w:vAlign w:val="bottom"/>
          </w:tcPr>
          <w:p w:rsidR="00EA4B03" w:rsidRDefault="00EA4B03">
            <w:pPr>
              <w:pStyle w:val="ConsPlusNormal"/>
            </w:pPr>
          </w:p>
        </w:tc>
        <w:tc>
          <w:tcPr>
            <w:tcW w:w="907"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794" w:type="dxa"/>
            <w:vAlign w:val="bottom"/>
          </w:tcPr>
          <w:p w:rsidR="00EA4B03" w:rsidRDefault="00EA4B03">
            <w:pPr>
              <w:pStyle w:val="ConsPlusNormal"/>
            </w:pPr>
          </w:p>
        </w:tc>
      </w:tr>
      <w:tr w:rsidR="00EA4B03">
        <w:tblPrEx>
          <w:tblBorders>
            <w:right w:val="single" w:sz="4" w:space="0" w:color="auto"/>
          </w:tblBorders>
        </w:tblPrEx>
        <w:tc>
          <w:tcPr>
            <w:tcW w:w="2154" w:type="dxa"/>
            <w:tcBorders>
              <w:left w:val="nil"/>
              <w:bottom w:val="nil"/>
            </w:tcBorders>
          </w:tcPr>
          <w:p w:rsidR="00EA4B03" w:rsidRDefault="00EA4B03">
            <w:pPr>
              <w:pStyle w:val="ConsPlusNormal"/>
              <w:jc w:val="right"/>
            </w:pPr>
            <w:r>
              <w:t>Итого</w:t>
            </w:r>
          </w:p>
        </w:tc>
        <w:tc>
          <w:tcPr>
            <w:tcW w:w="806" w:type="dxa"/>
            <w:vAlign w:val="bottom"/>
          </w:tcPr>
          <w:p w:rsidR="00EA4B03" w:rsidRDefault="00EA4B03">
            <w:pPr>
              <w:pStyle w:val="ConsPlusNormal"/>
              <w:jc w:val="center"/>
            </w:pPr>
            <w:r>
              <w:t>9000</w:t>
            </w:r>
          </w:p>
        </w:tc>
        <w:tc>
          <w:tcPr>
            <w:tcW w:w="1304" w:type="dxa"/>
            <w:vAlign w:val="bottom"/>
          </w:tcPr>
          <w:p w:rsidR="00EA4B03" w:rsidRDefault="00EA4B03">
            <w:pPr>
              <w:pStyle w:val="ConsPlusNormal"/>
              <w:jc w:val="center"/>
            </w:pPr>
            <w:r>
              <w:t>x</w:t>
            </w: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850" w:type="dxa"/>
            <w:vAlign w:val="bottom"/>
          </w:tcPr>
          <w:p w:rsidR="00EA4B03" w:rsidRDefault="00EA4B03">
            <w:pPr>
              <w:pStyle w:val="ConsPlusNormal"/>
            </w:pPr>
          </w:p>
        </w:tc>
        <w:tc>
          <w:tcPr>
            <w:tcW w:w="794"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907" w:type="dxa"/>
            <w:vAlign w:val="bottom"/>
          </w:tcPr>
          <w:p w:rsidR="00EA4B03" w:rsidRDefault="00EA4B03">
            <w:pPr>
              <w:pStyle w:val="ConsPlusNormal"/>
            </w:pP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794" w:type="dxa"/>
            <w:vAlign w:val="bottom"/>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2.2. Расчет поступлений от реализации доли в уставном капитале</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806"/>
        <w:gridCol w:w="1304"/>
        <w:gridCol w:w="850"/>
        <w:gridCol w:w="1077"/>
        <w:gridCol w:w="850"/>
        <w:gridCol w:w="794"/>
        <w:gridCol w:w="1077"/>
        <w:gridCol w:w="907"/>
        <w:gridCol w:w="850"/>
        <w:gridCol w:w="1077"/>
        <w:gridCol w:w="794"/>
      </w:tblGrid>
      <w:tr w:rsidR="00EA4B03">
        <w:tc>
          <w:tcPr>
            <w:tcW w:w="2154" w:type="dxa"/>
            <w:vMerge w:val="restart"/>
            <w:tcBorders>
              <w:left w:val="nil"/>
            </w:tcBorders>
          </w:tcPr>
          <w:p w:rsidR="00EA4B03" w:rsidRDefault="00EA4B03">
            <w:pPr>
              <w:pStyle w:val="ConsPlusNormal"/>
              <w:jc w:val="center"/>
            </w:pPr>
            <w:r>
              <w:t>Наименование показателя</w:t>
            </w:r>
          </w:p>
        </w:tc>
        <w:tc>
          <w:tcPr>
            <w:tcW w:w="806" w:type="dxa"/>
            <w:vMerge w:val="restart"/>
          </w:tcPr>
          <w:p w:rsidR="00EA4B03" w:rsidRDefault="00EA4B03">
            <w:pPr>
              <w:pStyle w:val="ConsPlusNormal"/>
              <w:jc w:val="center"/>
            </w:pPr>
            <w:r>
              <w:t>Код строки</w:t>
            </w:r>
          </w:p>
        </w:tc>
        <w:tc>
          <w:tcPr>
            <w:tcW w:w="1304" w:type="dxa"/>
            <w:vMerge w:val="restart"/>
          </w:tcPr>
          <w:p w:rsidR="00EA4B03" w:rsidRDefault="00EA4B03">
            <w:pPr>
              <w:pStyle w:val="ConsPlusNormal"/>
              <w:jc w:val="center"/>
            </w:pPr>
            <w:r>
              <w:t>Наименование единицы измерения</w:t>
            </w:r>
          </w:p>
        </w:tc>
        <w:tc>
          <w:tcPr>
            <w:tcW w:w="2777" w:type="dxa"/>
            <w:gridSpan w:val="3"/>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2778" w:type="dxa"/>
            <w:gridSpan w:val="3"/>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2721" w:type="dxa"/>
            <w:gridSpan w:val="3"/>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154" w:type="dxa"/>
            <w:vMerge/>
            <w:tcBorders>
              <w:left w:val="nil"/>
            </w:tcBorders>
          </w:tcPr>
          <w:p w:rsidR="00EA4B03" w:rsidRDefault="00EA4B03">
            <w:pPr>
              <w:pStyle w:val="ConsPlusNormal"/>
            </w:pPr>
          </w:p>
        </w:tc>
        <w:tc>
          <w:tcPr>
            <w:tcW w:w="806" w:type="dxa"/>
            <w:vMerge/>
          </w:tcPr>
          <w:p w:rsidR="00EA4B03" w:rsidRDefault="00EA4B03">
            <w:pPr>
              <w:pStyle w:val="ConsPlusNormal"/>
            </w:pPr>
          </w:p>
        </w:tc>
        <w:tc>
          <w:tcPr>
            <w:tcW w:w="1304" w:type="dxa"/>
            <w:vMerge/>
          </w:tcPr>
          <w:p w:rsidR="00EA4B03" w:rsidRDefault="00EA4B03">
            <w:pPr>
              <w:pStyle w:val="ConsPlusNormal"/>
            </w:pPr>
          </w:p>
        </w:tc>
        <w:tc>
          <w:tcPr>
            <w:tcW w:w="850" w:type="dxa"/>
          </w:tcPr>
          <w:p w:rsidR="00EA4B03" w:rsidRDefault="00EA4B03">
            <w:pPr>
              <w:pStyle w:val="ConsPlusNormal"/>
              <w:jc w:val="center"/>
            </w:pPr>
            <w:r>
              <w:t>цена, руб/ед</w:t>
            </w:r>
          </w:p>
        </w:tc>
        <w:tc>
          <w:tcPr>
            <w:tcW w:w="1077" w:type="dxa"/>
          </w:tcPr>
          <w:p w:rsidR="00EA4B03" w:rsidRDefault="00EA4B03">
            <w:pPr>
              <w:pStyle w:val="ConsPlusNormal"/>
              <w:jc w:val="center"/>
            </w:pPr>
            <w:r>
              <w:t>количество</w:t>
            </w:r>
          </w:p>
        </w:tc>
        <w:tc>
          <w:tcPr>
            <w:tcW w:w="850" w:type="dxa"/>
          </w:tcPr>
          <w:p w:rsidR="00EA4B03" w:rsidRDefault="00EA4B03">
            <w:pPr>
              <w:pStyle w:val="ConsPlusNormal"/>
              <w:jc w:val="center"/>
            </w:pPr>
            <w:r>
              <w:t>сумма</w:t>
            </w:r>
          </w:p>
        </w:tc>
        <w:tc>
          <w:tcPr>
            <w:tcW w:w="794" w:type="dxa"/>
          </w:tcPr>
          <w:p w:rsidR="00EA4B03" w:rsidRDefault="00EA4B03">
            <w:pPr>
              <w:pStyle w:val="ConsPlusNormal"/>
              <w:jc w:val="center"/>
            </w:pPr>
            <w:r>
              <w:t>цена, руб/ед</w:t>
            </w:r>
          </w:p>
        </w:tc>
        <w:tc>
          <w:tcPr>
            <w:tcW w:w="1077" w:type="dxa"/>
          </w:tcPr>
          <w:p w:rsidR="00EA4B03" w:rsidRDefault="00EA4B03">
            <w:pPr>
              <w:pStyle w:val="ConsPlusNormal"/>
              <w:jc w:val="center"/>
            </w:pPr>
            <w:r>
              <w:t>количество</w:t>
            </w:r>
          </w:p>
        </w:tc>
        <w:tc>
          <w:tcPr>
            <w:tcW w:w="907" w:type="dxa"/>
          </w:tcPr>
          <w:p w:rsidR="00EA4B03" w:rsidRDefault="00EA4B03">
            <w:pPr>
              <w:pStyle w:val="ConsPlusNormal"/>
              <w:jc w:val="center"/>
            </w:pPr>
            <w:r>
              <w:t>сумма</w:t>
            </w:r>
          </w:p>
        </w:tc>
        <w:tc>
          <w:tcPr>
            <w:tcW w:w="850" w:type="dxa"/>
          </w:tcPr>
          <w:p w:rsidR="00EA4B03" w:rsidRDefault="00EA4B03">
            <w:pPr>
              <w:pStyle w:val="ConsPlusNormal"/>
              <w:jc w:val="center"/>
            </w:pPr>
            <w:r>
              <w:t>цена, руб/ед</w:t>
            </w:r>
          </w:p>
        </w:tc>
        <w:tc>
          <w:tcPr>
            <w:tcW w:w="1077" w:type="dxa"/>
          </w:tcPr>
          <w:p w:rsidR="00EA4B03" w:rsidRDefault="00EA4B03">
            <w:pPr>
              <w:pStyle w:val="ConsPlusNormal"/>
              <w:jc w:val="center"/>
            </w:pPr>
            <w:r>
              <w:t>количество</w:t>
            </w:r>
          </w:p>
        </w:tc>
        <w:tc>
          <w:tcPr>
            <w:tcW w:w="794" w:type="dxa"/>
            <w:tcBorders>
              <w:right w:val="nil"/>
            </w:tcBorders>
          </w:tcPr>
          <w:p w:rsidR="00EA4B03" w:rsidRDefault="00EA4B03">
            <w:pPr>
              <w:pStyle w:val="ConsPlusNormal"/>
              <w:jc w:val="center"/>
            </w:pPr>
            <w:r>
              <w:t>сумма</w:t>
            </w:r>
          </w:p>
        </w:tc>
      </w:tr>
      <w:tr w:rsidR="00EA4B03">
        <w:tc>
          <w:tcPr>
            <w:tcW w:w="2154" w:type="dxa"/>
            <w:tcBorders>
              <w:left w:val="nil"/>
            </w:tcBorders>
          </w:tcPr>
          <w:p w:rsidR="00EA4B03" w:rsidRDefault="00EA4B03">
            <w:pPr>
              <w:pStyle w:val="ConsPlusNormal"/>
              <w:jc w:val="center"/>
            </w:pPr>
            <w:r>
              <w:t>1</w:t>
            </w:r>
          </w:p>
        </w:tc>
        <w:tc>
          <w:tcPr>
            <w:tcW w:w="806" w:type="dxa"/>
          </w:tcPr>
          <w:p w:rsidR="00EA4B03" w:rsidRDefault="00EA4B03">
            <w:pPr>
              <w:pStyle w:val="ConsPlusNormal"/>
              <w:jc w:val="center"/>
            </w:pPr>
            <w:r>
              <w:t>2</w:t>
            </w:r>
          </w:p>
        </w:tc>
        <w:tc>
          <w:tcPr>
            <w:tcW w:w="1304" w:type="dxa"/>
          </w:tcPr>
          <w:p w:rsidR="00EA4B03" w:rsidRDefault="00EA4B03">
            <w:pPr>
              <w:pStyle w:val="ConsPlusNormal"/>
              <w:jc w:val="center"/>
            </w:pPr>
            <w:r>
              <w:t>3</w:t>
            </w:r>
          </w:p>
        </w:tc>
        <w:tc>
          <w:tcPr>
            <w:tcW w:w="850" w:type="dxa"/>
          </w:tcPr>
          <w:p w:rsidR="00EA4B03" w:rsidRDefault="00EA4B03">
            <w:pPr>
              <w:pStyle w:val="ConsPlusNormal"/>
              <w:jc w:val="center"/>
            </w:pPr>
            <w:r>
              <w:t>4</w:t>
            </w:r>
          </w:p>
        </w:tc>
        <w:tc>
          <w:tcPr>
            <w:tcW w:w="1077" w:type="dxa"/>
          </w:tcPr>
          <w:p w:rsidR="00EA4B03" w:rsidRDefault="00EA4B03">
            <w:pPr>
              <w:pStyle w:val="ConsPlusNormal"/>
              <w:jc w:val="center"/>
            </w:pPr>
            <w:r>
              <w:t>5</w:t>
            </w:r>
          </w:p>
        </w:tc>
        <w:tc>
          <w:tcPr>
            <w:tcW w:w="850" w:type="dxa"/>
          </w:tcPr>
          <w:p w:rsidR="00EA4B03" w:rsidRDefault="00EA4B03">
            <w:pPr>
              <w:pStyle w:val="ConsPlusNormal"/>
              <w:jc w:val="center"/>
            </w:pPr>
            <w:r>
              <w:t>6</w:t>
            </w:r>
          </w:p>
        </w:tc>
        <w:tc>
          <w:tcPr>
            <w:tcW w:w="794" w:type="dxa"/>
          </w:tcPr>
          <w:p w:rsidR="00EA4B03" w:rsidRDefault="00EA4B03">
            <w:pPr>
              <w:pStyle w:val="ConsPlusNormal"/>
              <w:jc w:val="center"/>
            </w:pPr>
            <w:r>
              <w:t>7</w:t>
            </w:r>
          </w:p>
        </w:tc>
        <w:tc>
          <w:tcPr>
            <w:tcW w:w="1077" w:type="dxa"/>
          </w:tcPr>
          <w:p w:rsidR="00EA4B03" w:rsidRDefault="00EA4B03">
            <w:pPr>
              <w:pStyle w:val="ConsPlusNormal"/>
              <w:jc w:val="center"/>
            </w:pPr>
            <w:r>
              <w:t>8</w:t>
            </w:r>
          </w:p>
        </w:tc>
        <w:tc>
          <w:tcPr>
            <w:tcW w:w="907" w:type="dxa"/>
          </w:tcPr>
          <w:p w:rsidR="00EA4B03" w:rsidRDefault="00EA4B03">
            <w:pPr>
              <w:pStyle w:val="ConsPlusNormal"/>
              <w:jc w:val="center"/>
            </w:pPr>
            <w:r>
              <w:t>9</w:t>
            </w:r>
          </w:p>
        </w:tc>
        <w:tc>
          <w:tcPr>
            <w:tcW w:w="850" w:type="dxa"/>
          </w:tcPr>
          <w:p w:rsidR="00EA4B03" w:rsidRDefault="00EA4B03">
            <w:pPr>
              <w:pStyle w:val="ConsPlusNormal"/>
              <w:jc w:val="center"/>
            </w:pPr>
            <w:r>
              <w:t>10</w:t>
            </w:r>
          </w:p>
        </w:tc>
        <w:tc>
          <w:tcPr>
            <w:tcW w:w="1077" w:type="dxa"/>
          </w:tcPr>
          <w:p w:rsidR="00EA4B03" w:rsidRDefault="00EA4B03">
            <w:pPr>
              <w:pStyle w:val="ConsPlusNormal"/>
              <w:jc w:val="center"/>
            </w:pPr>
            <w:r>
              <w:t>11</w:t>
            </w:r>
          </w:p>
        </w:tc>
        <w:tc>
          <w:tcPr>
            <w:tcW w:w="794" w:type="dxa"/>
            <w:tcBorders>
              <w:right w:val="nil"/>
            </w:tcBorders>
          </w:tcPr>
          <w:p w:rsidR="00EA4B03" w:rsidRDefault="00EA4B03">
            <w:pPr>
              <w:pStyle w:val="ConsPlusNormal"/>
              <w:jc w:val="center"/>
            </w:pPr>
            <w:r>
              <w:t>12</w:t>
            </w:r>
          </w:p>
        </w:tc>
      </w:tr>
      <w:tr w:rsidR="00EA4B03">
        <w:tblPrEx>
          <w:tblBorders>
            <w:right w:val="single" w:sz="4" w:space="0" w:color="auto"/>
          </w:tblBorders>
        </w:tblPrEx>
        <w:tc>
          <w:tcPr>
            <w:tcW w:w="2154" w:type="dxa"/>
            <w:tcBorders>
              <w:left w:val="nil"/>
            </w:tcBorders>
          </w:tcPr>
          <w:p w:rsidR="00EA4B03" w:rsidRDefault="00EA4B03">
            <w:pPr>
              <w:pStyle w:val="ConsPlusNormal"/>
            </w:pPr>
          </w:p>
        </w:tc>
        <w:tc>
          <w:tcPr>
            <w:tcW w:w="806" w:type="dxa"/>
            <w:vAlign w:val="bottom"/>
          </w:tcPr>
          <w:p w:rsidR="00EA4B03" w:rsidRDefault="00EA4B03">
            <w:pPr>
              <w:pStyle w:val="ConsPlusNormal"/>
              <w:jc w:val="center"/>
            </w:pPr>
            <w:r>
              <w:t>0100</w:t>
            </w:r>
          </w:p>
        </w:tc>
        <w:tc>
          <w:tcPr>
            <w:tcW w:w="1304"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850" w:type="dxa"/>
            <w:vAlign w:val="bottom"/>
          </w:tcPr>
          <w:p w:rsidR="00EA4B03" w:rsidRDefault="00EA4B03">
            <w:pPr>
              <w:pStyle w:val="ConsPlusNormal"/>
            </w:pPr>
          </w:p>
        </w:tc>
        <w:tc>
          <w:tcPr>
            <w:tcW w:w="794" w:type="dxa"/>
            <w:vAlign w:val="bottom"/>
          </w:tcPr>
          <w:p w:rsidR="00EA4B03" w:rsidRDefault="00EA4B03">
            <w:pPr>
              <w:pStyle w:val="ConsPlusNormal"/>
            </w:pPr>
          </w:p>
        </w:tc>
        <w:tc>
          <w:tcPr>
            <w:tcW w:w="1077" w:type="dxa"/>
            <w:vAlign w:val="bottom"/>
          </w:tcPr>
          <w:p w:rsidR="00EA4B03" w:rsidRDefault="00EA4B03">
            <w:pPr>
              <w:pStyle w:val="ConsPlusNormal"/>
            </w:pPr>
          </w:p>
        </w:tc>
        <w:tc>
          <w:tcPr>
            <w:tcW w:w="907" w:type="dxa"/>
            <w:vAlign w:val="bottom"/>
          </w:tcPr>
          <w:p w:rsidR="00EA4B03" w:rsidRDefault="00EA4B03">
            <w:pPr>
              <w:pStyle w:val="ConsPlusNormal"/>
            </w:pP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794" w:type="dxa"/>
            <w:vAlign w:val="bottom"/>
          </w:tcPr>
          <w:p w:rsidR="00EA4B03" w:rsidRDefault="00EA4B03">
            <w:pPr>
              <w:pStyle w:val="ConsPlusNormal"/>
            </w:pPr>
          </w:p>
        </w:tc>
      </w:tr>
      <w:tr w:rsidR="00EA4B03">
        <w:tblPrEx>
          <w:tblBorders>
            <w:right w:val="single" w:sz="4" w:space="0" w:color="auto"/>
          </w:tblBorders>
        </w:tblPrEx>
        <w:tc>
          <w:tcPr>
            <w:tcW w:w="2154" w:type="dxa"/>
            <w:tcBorders>
              <w:left w:val="nil"/>
            </w:tcBorders>
          </w:tcPr>
          <w:p w:rsidR="00EA4B03" w:rsidRDefault="00EA4B03">
            <w:pPr>
              <w:pStyle w:val="ConsPlusNormal"/>
            </w:pPr>
          </w:p>
        </w:tc>
        <w:tc>
          <w:tcPr>
            <w:tcW w:w="806" w:type="dxa"/>
            <w:vAlign w:val="bottom"/>
          </w:tcPr>
          <w:p w:rsidR="00EA4B03" w:rsidRDefault="00EA4B03">
            <w:pPr>
              <w:pStyle w:val="ConsPlusNormal"/>
              <w:jc w:val="center"/>
            </w:pPr>
            <w:r>
              <w:t>0200</w:t>
            </w:r>
          </w:p>
        </w:tc>
        <w:tc>
          <w:tcPr>
            <w:tcW w:w="1304"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850" w:type="dxa"/>
            <w:vAlign w:val="bottom"/>
          </w:tcPr>
          <w:p w:rsidR="00EA4B03" w:rsidRDefault="00EA4B03">
            <w:pPr>
              <w:pStyle w:val="ConsPlusNormal"/>
            </w:pPr>
          </w:p>
        </w:tc>
        <w:tc>
          <w:tcPr>
            <w:tcW w:w="794" w:type="dxa"/>
            <w:vAlign w:val="bottom"/>
          </w:tcPr>
          <w:p w:rsidR="00EA4B03" w:rsidRDefault="00EA4B03">
            <w:pPr>
              <w:pStyle w:val="ConsPlusNormal"/>
            </w:pPr>
          </w:p>
        </w:tc>
        <w:tc>
          <w:tcPr>
            <w:tcW w:w="1077" w:type="dxa"/>
            <w:vAlign w:val="bottom"/>
          </w:tcPr>
          <w:p w:rsidR="00EA4B03" w:rsidRDefault="00EA4B03">
            <w:pPr>
              <w:pStyle w:val="ConsPlusNormal"/>
            </w:pPr>
          </w:p>
        </w:tc>
        <w:tc>
          <w:tcPr>
            <w:tcW w:w="907" w:type="dxa"/>
            <w:vAlign w:val="bottom"/>
          </w:tcPr>
          <w:p w:rsidR="00EA4B03" w:rsidRDefault="00EA4B03">
            <w:pPr>
              <w:pStyle w:val="ConsPlusNormal"/>
            </w:pP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794" w:type="dxa"/>
            <w:vAlign w:val="bottom"/>
          </w:tcPr>
          <w:p w:rsidR="00EA4B03" w:rsidRDefault="00EA4B03">
            <w:pPr>
              <w:pStyle w:val="ConsPlusNormal"/>
            </w:pPr>
          </w:p>
        </w:tc>
      </w:tr>
      <w:tr w:rsidR="00EA4B03">
        <w:tblPrEx>
          <w:tblBorders>
            <w:right w:val="single" w:sz="4" w:space="0" w:color="auto"/>
          </w:tblBorders>
        </w:tblPrEx>
        <w:tc>
          <w:tcPr>
            <w:tcW w:w="2154" w:type="dxa"/>
            <w:tcBorders>
              <w:left w:val="nil"/>
            </w:tcBorders>
          </w:tcPr>
          <w:p w:rsidR="00EA4B03" w:rsidRDefault="00EA4B03">
            <w:pPr>
              <w:pStyle w:val="ConsPlusNormal"/>
            </w:pPr>
          </w:p>
        </w:tc>
        <w:tc>
          <w:tcPr>
            <w:tcW w:w="806" w:type="dxa"/>
            <w:vAlign w:val="bottom"/>
          </w:tcPr>
          <w:p w:rsidR="00EA4B03" w:rsidRDefault="00EA4B03">
            <w:pPr>
              <w:pStyle w:val="ConsPlusNormal"/>
            </w:pPr>
          </w:p>
        </w:tc>
        <w:tc>
          <w:tcPr>
            <w:tcW w:w="1304"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850" w:type="dxa"/>
            <w:vAlign w:val="bottom"/>
          </w:tcPr>
          <w:p w:rsidR="00EA4B03" w:rsidRDefault="00EA4B03">
            <w:pPr>
              <w:pStyle w:val="ConsPlusNormal"/>
            </w:pPr>
          </w:p>
        </w:tc>
        <w:tc>
          <w:tcPr>
            <w:tcW w:w="794" w:type="dxa"/>
            <w:vAlign w:val="bottom"/>
          </w:tcPr>
          <w:p w:rsidR="00EA4B03" w:rsidRDefault="00EA4B03">
            <w:pPr>
              <w:pStyle w:val="ConsPlusNormal"/>
            </w:pPr>
          </w:p>
        </w:tc>
        <w:tc>
          <w:tcPr>
            <w:tcW w:w="1077" w:type="dxa"/>
            <w:vAlign w:val="bottom"/>
          </w:tcPr>
          <w:p w:rsidR="00EA4B03" w:rsidRDefault="00EA4B03">
            <w:pPr>
              <w:pStyle w:val="ConsPlusNormal"/>
            </w:pPr>
          </w:p>
        </w:tc>
        <w:tc>
          <w:tcPr>
            <w:tcW w:w="907"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794" w:type="dxa"/>
            <w:vAlign w:val="bottom"/>
          </w:tcPr>
          <w:p w:rsidR="00EA4B03" w:rsidRDefault="00EA4B03">
            <w:pPr>
              <w:pStyle w:val="ConsPlusNormal"/>
            </w:pPr>
          </w:p>
        </w:tc>
      </w:tr>
      <w:tr w:rsidR="00EA4B03">
        <w:tblPrEx>
          <w:tblBorders>
            <w:right w:val="single" w:sz="4" w:space="0" w:color="auto"/>
          </w:tblBorders>
        </w:tblPrEx>
        <w:tc>
          <w:tcPr>
            <w:tcW w:w="2154" w:type="dxa"/>
            <w:tcBorders>
              <w:left w:val="nil"/>
              <w:bottom w:val="nil"/>
            </w:tcBorders>
          </w:tcPr>
          <w:p w:rsidR="00EA4B03" w:rsidRDefault="00EA4B03">
            <w:pPr>
              <w:pStyle w:val="ConsPlusNormal"/>
              <w:jc w:val="right"/>
            </w:pPr>
            <w:r>
              <w:t>Итого</w:t>
            </w:r>
          </w:p>
        </w:tc>
        <w:tc>
          <w:tcPr>
            <w:tcW w:w="806" w:type="dxa"/>
            <w:vAlign w:val="bottom"/>
          </w:tcPr>
          <w:p w:rsidR="00EA4B03" w:rsidRDefault="00EA4B03">
            <w:pPr>
              <w:pStyle w:val="ConsPlusNormal"/>
              <w:jc w:val="center"/>
            </w:pPr>
            <w:r>
              <w:t>9000</w:t>
            </w:r>
          </w:p>
        </w:tc>
        <w:tc>
          <w:tcPr>
            <w:tcW w:w="1304" w:type="dxa"/>
            <w:vAlign w:val="bottom"/>
          </w:tcPr>
          <w:p w:rsidR="00EA4B03" w:rsidRDefault="00EA4B03">
            <w:pPr>
              <w:pStyle w:val="ConsPlusNormal"/>
              <w:jc w:val="center"/>
            </w:pPr>
            <w:r>
              <w:t>x</w:t>
            </w: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850" w:type="dxa"/>
            <w:vAlign w:val="bottom"/>
          </w:tcPr>
          <w:p w:rsidR="00EA4B03" w:rsidRDefault="00EA4B03">
            <w:pPr>
              <w:pStyle w:val="ConsPlusNormal"/>
            </w:pPr>
          </w:p>
        </w:tc>
        <w:tc>
          <w:tcPr>
            <w:tcW w:w="794"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907" w:type="dxa"/>
            <w:vAlign w:val="bottom"/>
          </w:tcPr>
          <w:p w:rsidR="00EA4B03" w:rsidRDefault="00EA4B03">
            <w:pPr>
              <w:pStyle w:val="ConsPlusNormal"/>
            </w:pP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794" w:type="dxa"/>
            <w:vAlign w:val="bottom"/>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2.3. Расчет доходов от реализации иных форм участия в капитале</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806"/>
        <w:gridCol w:w="1304"/>
        <w:gridCol w:w="850"/>
        <w:gridCol w:w="1077"/>
        <w:gridCol w:w="850"/>
        <w:gridCol w:w="794"/>
        <w:gridCol w:w="1077"/>
        <w:gridCol w:w="907"/>
        <w:gridCol w:w="850"/>
        <w:gridCol w:w="1077"/>
        <w:gridCol w:w="794"/>
      </w:tblGrid>
      <w:tr w:rsidR="00EA4B03">
        <w:tc>
          <w:tcPr>
            <w:tcW w:w="2154" w:type="dxa"/>
            <w:vMerge w:val="restart"/>
            <w:tcBorders>
              <w:left w:val="nil"/>
            </w:tcBorders>
          </w:tcPr>
          <w:p w:rsidR="00EA4B03" w:rsidRDefault="00EA4B03">
            <w:pPr>
              <w:pStyle w:val="ConsPlusNormal"/>
              <w:jc w:val="center"/>
            </w:pPr>
            <w:r>
              <w:t>Наименование показателя</w:t>
            </w:r>
          </w:p>
        </w:tc>
        <w:tc>
          <w:tcPr>
            <w:tcW w:w="806" w:type="dxa"/>
            <w:vMerge w:val="restart"/>
          </w:tcPr>
          <w:p w:rsidR="00EA4B03" w:rsidRDefault="00EA4B03">
            <w:pPr>
              <w:pStyle w:val="ConsPlusNormal"/>
              <w:jc w:val="center"/>
            </w:pPr>
            <w:r>
              <w:t>Код строки</w:t>
            </w:r>
          </w:p>
        </w:tc>
        <w:tc>
          <w:tcPr>
            <w:tcW w:w="1304" w:type="dxa"/>
            <w:vMerge w:val="restart"/>
          </w:tcPr>
          <w:p w:rsidR="00EA4B03" w:rsidRDefault="00EA4B03">
            <w:pPr>
              <w:pStyle w:val="ConsPlusNormal"/>
              <w:jc w:val="center"/>
            </w:pPr>
            <w:r>
              <w:t>Наименование единицы измерения</w:t>
            </w:r>
          </w:p>
        </w:tc>
        <w:tc>
          <w:tcPr>
            <w:tcW w:w="2777" w:type="dxa"/>
            <w:gridSpan w:val="3"/>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2778" w:type="dxa"/>
            <w:gridSpan w:val="3"/>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2721" w:type="dxa"/>
            <w:gridSpan w:val="3"/>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154" w:type="dxa"/>
            <w:vMerge/>
            <w:tcBorders>
              <w:left w:val="nil"/>
            </w:tcBorders>
          </w:tcPr>
          <w:p w:rsidR="00EA4B03" w:rsidRDefault="00EA4B03">
            <w:pPr>
              <w:pStyle w:val="ConsPlusNormal"/>
            </w:pPr>
          </w:p>
        </w:tc>
        <w:tc>
          <w:tcPr>
            <w:tcW w:w="806" w:type="dxa"/>
            <w:vMerge/>
          </w:tcPr>
          <w:p w:rsidR="00EA4B03" w:rsidRDefault="00EA4B03">
            <w:pPr>
              <w:pStyle w:val="ConsPlusNormal"/>
            </w:pPr>
          </w:p>
        </w:tc>
        <w:tc>
          <w:tcPr>
            <w:tcW w:w="1304" w:type="dxa"/>
            <w:vMerge/>
          </w:tcPr>
          <w:p w:rsidR="00EA4B03" w:rsidRDefault="00EA4B03">
            <w:pPr>
              <w:pStyle w:val="ConsPlusNormal"/>
            </w:pPr>
          </w:p>
        </w:tc>
        <w:tc>
          <w:tcPr>
            <w:tcW w:w="850" w:type="dxa"/>
          </w:tcPr>
          <w:p w:rsidR="00EA4B03" w:rsidRDefault="00EA4B03">
            <w:pPr>
              <w:pStyle w:val="ConsPlusNormal"/>
              <w:jc w:val="center"/>
            </w:pPr>
            <w:r>
              <w:t>цена, руб/ед</w:t>
            </w:r>
          </w:p>
        </w:tc>
        <w:tc>
          <w:tcPr>
            <w:tcW w:w="1077" w:type="dxa"/>
          </w:tcPr>
          <w:p w:rsidR="00EA4B03" w:rsidRDefault="00EA4B03">
            <w:pPr>
              <w:pStyle w:val="ConsPlusNormal"/>
              <w:jc w:val="center"/>
            </w:pPr>
            <w:r>
              <w:t>количество</w:t>
            </w:r>
          </w:p>
        </w:tc>
        <w:tc>
          <w:tcPr>
            <w:tcW w:w="850" w:type="dxa"/>
          </w:tcPr>
          <w:p w:rsidR="00EA4B03" w:rsidRDefault="00EA4B03">
            <w:pPr>
              <w:pStyle w:val="ConsPlusNormal"/>
              <w:jc w:val="center"/>
            </w:pPr>
            <w:r>
              <w:t>сумма</w:t>
            </w:r>
          </w:p>
        </w:tc>
        <w:tc>
          <w:tcPr>
            <w:tcW w:w="794" w:type="dxa"/>
          </w:tcPr>
          <w:p w:rsidR="00EA4B03" w:rsidRDefault="00EA4B03">
            <w:pPr>
              <w:pStyle w:val="ConsPlusNormal"/>
              <w:jc w:val="center"/>
            </w:pPr>
            <w:r>
              <w:t>цена, руб/ед</w:t>
            </w:r>
          </w:p>
        </w:tc>
        <w:tc>
          <w:tcPr>
            <w:tcW w:w="1077" w:type="dxa"/>
          </w:tcPr>
          <w:p w:rsidR="00EA4B03" w:rsidRDefault="00EA4B03">
            <w:pPr>
              <w:pStyle w:val="ConsPlusNormal"/>
              <w:jc w:val="center"/>
            </w:pPr>
            <w:r>
              <w:t>количество</w:t>
            </w:r>
          </w:p>
        </w:tc>
        <w:tc>
          <w:tcPr>
            <w:tcW w:w="907" w:type="dxa"/>
          </w:tcPr>
          <w:p w:rsidR="00EA4B03" w:rsidRDefault="00EA4B03">
            <w:pPr>
              <w:pStyle w:val="ConsPlusNormal"/>
              <w:jc w:val="center"/>
            </w:pPr>
            <w:r>
              <w:t>сумма</w:t>
            </w:r>
          </w:p>
        </w:tc>
        <w:tc>
          <w:tcPr>
            <w:tcW w:w="850" w:type="dxa"/>
          </w:tcPr>
          <w:p w:rsidR="00EA4B03" w:rsidRDefault="00EA4B03">
            <w:pPr>
              <w:pStyle w:val="ConsPlusNormal"/>
              <w:jc w:val="center"/>
            </w:pPr>
            <w:r>
              <w:t>цена, руб/ед</w:t>
            </w:r>
          </w:p>
        </w:tc>
        <w:tc>
          <w:tcPr>
            <w:tcW w:w="1077" w:type="dxa"/>
          </w:tcPr>
          <w:p w:rsidR="00EA4B03" w:rsidRDefault="00EA4B03">
            <w:pPr>
              <w:pStyle w:val="ConsPlusNormal"/>
              <w:jc w:val="center"/>
            </w:pPr>
            <w:r>
              <w:t>количество</w:t>
            </w:r>
          </w:p>
        </w:tc>
        <w:tc>
          <w:tcPr>
            <w:tcW w:w="794" w:type="dxa"/>
            <w:tcBorders>
              <w:right w:val="nil"/>
            </w:tcBorders>
          </w:tcPr>
          <w:p w:rsidR="00EA4B03" w:rsidRDefault="00EA4B03">
            <w:pPr>
              <w:pStyle w:val="ConsPlusNormal"/>
              <w:jc w:val="center"/>
            </w:pPr>
            <w:r>
              <w:t>сумма</w:t>
            </w:r>
          </w:p>
        </w:tc>
      </w:tr>
      <w:tr w:rsidR="00EA4B03">
        <w:tc>
          <w:tcPr>
            <w:tcW w:w="2154" w:type="dxa"/>
            <w:tcBorders>
              <w:left w:val="nil"/>
            </w:tcBorders>
          </w:tcPr>
          <w:p w:rsidR="00EA4B03" w:rsidRDefault="00EA4B03">
            <w:pPr>
              <w:pStyle w:val="ConsPlusNormal"/>
              <w:jc w:val="center"/>
            </w:pPr>
            <w:r>
              <w:t>1</w:t>
            </w:r>
          </w:p>
        </w:tc>
        <w:tc>
          <w:tcPr>
            <w:tcW w:w="806" w:type="dxa"/>
          </w:tcPr>
          <w:p w:rsidR="00EA4B03" w:rsidRDefault="00EA4B03">
            <w:pPr>
              <w:pStyle w:val="ConsPlusNormal"/>
              <w:jc w:val="center"/>
            </w:pPr>
            <w:r>
              <w:t>2</w:t>
            </w:r>
          </w:p>
        </w:tc>
        <w:tc>
          <w:tcPr>
            <w:tcW w:w="1304" w:type="dxa"/>
          </w:tcPr>
          <w:p w:rsidR="00EA4B03" w:rsidRDefault="00EA4B03">
            <w:pPr>
              <w:pStyle w:val="ConsPlusNormal"/>
              <w:jc w:val="center"/>
            </w:pPr>
            <w:r>
              <w:t>3</w:t>
            </w:r>
          </w:p>
        </w:tc>
        <w:tc>
          <w:tcPr>
            <w:tcW w:w="850" w:type="dxa"/>
          </w:tcPr>
          <w:p w:rsidR="00EA4B03" w:rsidRDefault="00EA4B03">
            <w:pPr>
              <w:pStyle w:val="ConsPlusNormal"/>
              <w:jc w:val="center"/>
            </w:pPr>
            <w:r>
              <w:t>4</w:t>
            </w:r>
          </w:p>
        </w:tc>
        <w:tc>
          <w:tcPr>
            <w:tcW w:w="1077" w:type="dxa"/>
          </w:tcPr>
          <w:p w:rsidR="00EA4B03" w:rsidRDefault="00EA4B03">
            <w:pPr>
              <w:pStyle w:val="ConsPlusNormal"/>
              <w:jc w:val="center"/>
            </w:pPr>
            <w:r>
              <w:t>5</w:t>
            </w:r>
          </w:p>
        </w:tc>
        <w:tc>
          <w:tcPr>
            <w:tcW w:w="850" w:type="dxa"/>
          </w:tcPr>
          <w:p w:rsidR="00EA4B03" w:rsidRDefault="00EA4B03">
            <w:pPr>
              <w:pStyle w:val="ConsPlusNormal"/>
              <w:jc w:val="center"/>
            </w:pPr>
            <w:r>
              <w:t>6</w:t>
            </w:r>
          </w:p>
        </w:tc>
        <w:tc>
          <w:tcPr>
            <w:tcW w:w="794" w:type="dxa"/>
          </w:tcPr>
          <w:p w:rsidR="00EA4B03" w:rsidRDefault="00EA4B03">
            <w:pPr>
              <w:pStyle w:val="ConsPlusNormal"/>
              <w:jc w:val="center"/>
            </w:pPr>
            <w:r>
              <w:t>7</w:t>
            </w:r>
          </w:p>
        </w:tc>
        <w:tc>
          <w:tcPr>
            <w:tcW w:w="1077" w:type="dxa"/>
          </w:tcPr>
          <w:p w:rsidR="00EA4B03" w:rsidRDefault="00EA4B03">
            <w:pPr>
              <w:pStyle w:val="ConsPlusNormal"/>
              <w:jc w:val="center"/>
            </w:pPr>
            <w:r>
              <w:t>8</w:t>
            </w:r>
          </w:p>
        </w:tc>
        <w:tc>
          <w:tcPr>
            <w:tcW w:w="907" w:type="dxa"/>
          </w:tcPr>
          <w:p w:rsidR="00EA4B03" w:rsidRDefault="00EA4B03">
            <w:pPr>
              <w:pStyle w:val="ConsPlusNormal"/>
              <w:jc w:val="center"/>
            </w:pPr>
            <w:r>
              <w:t>9</w:t>
            </w:r>
          </w:p>
        </w:tc>
        <w:tc>
          <w:tcPr>
            <w:tcW w:w="850" w:type="dxa"/>
          </w:tcPr>
          <w:p w:rsidR="00EA4B03" w:rsidRDefault="00EA4B03">
            <w:pPr>
              <w:pStyle w:val="ConsPlusNormal"/>
              <w:jc w:val="center"/>
            </w:pPr>
            <w:r>
              <w:t>10</w:t>
            </w:r>
          </w:p>
        </w:tc>
        <w:tc>
          <w:tcPr>
            <w:tcW w:w="1077" w:type="dxa"/>
          </w:tcPr>
          <w:p w:rsidR="00EA4B03" w:rsidRDefault="00EA4B03">
            <w:pPr>
              <w:pStyle w:val="ConsPlusNormal"/>
              <w:jc w:val="center"/>
            </w:pPr>
            <w:r>
              <w:t>11</w:t>
            </w:r>
          </w:p>
        </w:tc>
        <w:tc>
          <w:tcPr>
            <w:tcW w:w="794" w:type="dxa"/>
            <w:tcBorders>
              <w:right w:val="nil"/>
            </w:tcBorders>
          </w:tcPr>
          <w:p w:rsidR="00EA4B03" w:rsidRDefault="00EA4B03">
            <w:pPr>
              <w:pStyle w:val="ConsPlusNormal"/>
              <w:jc w:val="center"/>
            </w:pPr>
            <w:r>
              <w:t>12</w:t>
            </w:r>
          </w:p>
        </w:tc>
      </w:tr>
      <w:tr w:rsidR="00EA4B03">
        <w:tblPrEx>
          <w:tblBorders>
            <w:right w:val="single" w:sz="4" w:space="0" w:color="auto"/>
          </w:tblBorders>
        </w:tblPrEx>
        <w:tc>
          <w:tcPr>
            <w:tcW w:w="2154" w:type="dxa"/>
            <w:tcBorders>
              <w:left w:val="nil"/>
            </w:tcBorders>
          </w:tcPr>
          <w:p w:rsidR="00EA4B03" w:rsidRDefault="00EA4B03">
            <w:pPr>
              <w:pStyle w:val="ConsPlusNormal"/>
            </w:pPr>
          </w:p>
        </w:tc>
        <w:tc>
          <w:tcPr>
            <w:tcW w:w="806" w:type="dxa"/>
            <w:vAlign w:val="bottom"/>
          </w:tcPr>
          <w:p w:rsidR="00EA4B03" w:rsidRDefault="00EA4B03">
            <w:pPr>
              <w:pStyle w:val="ConsPlusNormal"/>
              <w:jc w:val="center"/>
            </w:pPr>
            <w:r>
              <w:t>0100</w:t>
            </w:r>
          </w:p>
        </w:tc>
        <w:tc>
          <w:tcPr>
            <w:tcW w:w="1304"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850" w:type="dxa"/>
            <w:vAlign w:val="bottom"/>
          </w:tcPr>
          <w:p w:rsidR="00EA4B03" w:rsidRDefault="00EA4B03">
            <w:pPr>
              <w:pStyle w:val="ConsPlusNormal"/>
            </w:pPr>
          </w:p>
        </w:tc>
        <w:tc>
          <w:tcPr>
            <w:tcW w:w="794" w:type="dxa"/>
            <w:vAlign w:val="bottom"/>
          </w:tcPr>
          <w:p w:rsidR="00EA4B03" w:rsidRDefault="00EA4B03">
            <w:pPr>
              <w:pStyle w:val="ConsPlusNormal"/>
            </w:pPr>
          </w:p>
        </w:tc>
        <w:tc>
          <w:tcPr>
            <w:tcW w:w="1077" w:type="dxa"/>
            <w:vAlign w:val="bottom"/>
          </w:tcPr>
          <w:p w:rsidR="00EA4B03" w:rsidRDefault="00EA4B03">
            <w:pPr>
              <w:pStyle w:val="ConsPlusNormal"/>
            </w:pPr>
          </w:p>
        </w:tc>
        <w:tc>
          <w:tcPr>
            <w:tcW w:w="907" w:type="dxa"/>
            <w:vAlign w:val="bottom"/>
          </w:tcPr>
          <w:p w:rsidR="00EA4B03" w:rsidRDefault="00EA4B03">
            <w:pPr>
              <w:pStyle w:val="ConsPlusNormal"/>
            </w:pP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794" w:type="dxa"/>
            <w:vAlign w:val="bottom"/>
          </w:tcPr>
          <w:p w:rsidR="00EA4B03" w:rsidRDefault="00EA4B03">
            <w:pPr>
              <w:pStyle w:val="ConsPlusNormal"/>
            </w:pPr>
          </w:p>
        </w:tc>
      </w:tr>
      <w:tr w:rsidR="00EA4B03">
        <w:tblPrEx>
          <w:tblBorders>
            <w:right w:val="single" w:sz="4" w:space="0" w:color="auto"/>
          </w:tblBorders>
        </w:tblPrEx>
        <w:tc>
          <w:tcPr>
            <w:tcW w:w="2154" w:type="dxa"/>
            <w:tcBorders>
              <w:left w:val="nil"/>
            </w:tcBorders>
          </w:tcPr>
          <w:p w:rsidR="00EA4B03" w:rsidRDefault="00EA4B03">
            <w:pPr>
              <w:pStyle w:val="ConsPlusNormal"/>
            </w:pPr>
          </w:p>
        </w:tc>
        <w:tc>
          <w:tcPr>
            <w:tcW w:w="806" w:type="dxa"/>
            <w:vAlign w:val="bottom"/>
          </w:tcPr>
          <w:p w:rsidR="00EA4B03" w:rsidRDefault="00EA4B03">
            <w:pPr>
              <w:pStyle w:val="ConsPlusNormal"/>
              <w:jc w:val="center"/>
            </w:pPr>
            <w:r>
              <w:t>0200</w:t>
            </w:r>
          </w:p>
        </w:tc>
        <w:tc>
          <w:tcPr>
            <w:tcW w:w="1304"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850" w:type="dxa"/>
            <w:vAlign w:val="bottom"/>
          </w:tcPr>
          <w:p w:rsidR="00EA4B03" w:rsidRDefault="00EA4B03">
            <w:pPr>
              <w:pStyle w:val="ConsPlusNormal"/>
            </w:pPr>
          </w:p>
        </w:tc>
        <w:tc>
          <w:tcPr>
            <w:tcW w:w="794" w:type="dxa"/>
            <w:vAlign w:val="bottom"/>
          </w:tcPr>
          <w:p w:rsidR="00EA4B03" w:rsidRDefault="00EA4B03">
            <w:pPr>
              <w:pStyle w:val="ConsPlusNormal"/>
            </w:pPr>
          </w:p>
        </w:tc>
        <w:tc>
          <w:tcPr>
            <w:tcW w:w="1077" w:type="dxa"/>
            <w:vAlign w:val="bottom"/>
          </w:tcPr>
          <w:p w:rsidR="00EA4B03" w:rsidRDefault="00EA4B03">
            <w:pPr>
              <w:pStyle w:val="ConsPlusNormal"/>
            </w:pPr>
          </w:p>
        </w:tc>
        <w:tc>
          <w:tcPr>
            <w:tcW w:w="907" w:type="dxa"/>
            <w:vAlign w:val="bottom"/>
          </w:tcPr>
          <w:p w:rsidR="00EA4B03" w:rsidRDefault="00EA4B03">
            <w:pPr>
              <w:pStyle w:val="ConsPlusNormal"/>
            </w:pP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794" w:type="dxa"/>
            <w:vAlign w:val="bottom"/>
          </w:tcPr>
          <w:p w:rsidR="00EA4B03" w:rsidRDefault="00EA4B03">
            <w:pPr>
              <w:pStyle w:val="ConsPlusNormal"/>
            </w:pPr>
          </w:p>
        </w:tc>
      </w:tr>
      <w:tr w:rsidR="00EA4B03">
        <w:tblPrEx>
          <w:tblBorders>
            <w:right w:val="single" w:sz="4" w:space="0" w:color="auto"/>
          </w:tblBorders>
        </w:tblPrEx>
        <w:tc>
          <w:tcPr>
            <w:tcW w:w="2154" w:type="dxa"/>
            <w:tcBorders>
              <w:left w:val="nil"/>
            </w:tcBorders>
          </w:tcPr>
          <w:p w:rsidR="00EA4B03" w:rsidRDefault="00EA4B03">
            <w:pPr>
              <w:pStyle w:val="ConsPlusNormal"/>
            </w:pPr>
          </w:p>
        </w:tc>
        <w:tc>
          <w:tcPr>
            <w:tcW w:w="806" w:type="dxa"/>
            <w:vAlign w:val="bottom"/>
          </w:tcPr>
          <w:p w:rsidR="00EA4B03" w:rsidRDefault="00EA4B03">
            <w:pPr>
              <w:pStyle w:val="ConsPlusNormal"/>
            </w:pPr>
          </w:p>
        </w:tc>
        <w:tc>
          <w:tcPr>
            <w:tcW w:w="1304"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850" w:type="dxa"/>
            <w:vAlign w:val="bottom"/>
          </w:tcPr>
          <w:p w:rsidR="00EA4B03" w:rsidRDefault="00EA4B03">
            <w:pPr>
              <w:pStyle w:val="ConsPlusNormal"/>
            </w:pPr>
          </w:p>
        </w:tc>
        <w:tc>
          <w:tcPr>
            <w:tcW w:w="794" w:type="dxa"/>
            <w:vAlign w:val="bottom"/>
          </w:tcPr>
          <w:p w:rsidR="00EA4B03" w:rsidRDefault="00EA4B03">
            <w:pPr>
              <w:pStyle w:val="ConsPlusNormal"/>
            </w:pPr>
          </w:p>
        </w:tc>
        <w:tc>
          <w:tcPr>
            <w:tcW w:w="1077" w:type="dxa"/>
            <w:vAlign w:val="bottom"/>
          </w:tcPr>
          <w:p w:rsidR="00EA4B03" w:rsidRDefault="00EA4B03">
            <w:pPr>
              <w:pStyle w:val="ConsPlusNormal"/>
            </w:pPr>
          </w:p>
        </w:tc>
        <w:tc>
          <w:tcPr>
            <w:tcW w:w="907" w:type="dxa"/>
            <w:vAlign w:val="bottom"/>
          </w:tcPr>
          <w:p w:rsidR="00EA4B03" w:rsidRDefault="00EA4B03">
            <w:pPr>
              <w:pStyle w:val="ConsPlusNormal"/>
            </w:pPr>
          </w:p>
        </w:tc>
        <w:tc>
          <w:tcPr>
            <w:tcW w:w="850" w:type="dxa"/>
            <w:vAlign w:val="bottom"/>
          </w:tcPr>
          <w:p w:rsidR="00EA4B03" w:rsidRDefault="00EA4B03">
            <w:pPr>
              <w:pStyle w:val="ConsPlusNormal"/>
            </w:pPr>
          </w:p>
        </w:tc>
        <w:tc>
          <w:tcPr>
            <w:tcW w:w="1077" w:type="dxa"/>
            <w:vAlign w:val="bottom"/>
          </w:tcPr>
          <w:p w:rsidR="00EA4B03" w:rsidRDefault="00EA4B03">
            <w:pPr>
              <w:pStyle w:val="ConsPlusNormal"/>
            </w:pPr>
          </w:p>
        </w:tc>
        <w:tc>
          <w:tcPr>
            <w:tcW w:w="794" w:type="dxa"/>
            <w:vAlign w:val="bottom"/>
          </w:tcPr>
          <w:p w:rsidR="00EA4B03" w:rsidRDefault="00EA4B03">
            <w:pPr>
              <w:pStyle w:val="ConsPlusNormal"/>
            </w:pPr>
          </w:p>
        </w:tc>
      </w:tr>
      <w:tr w:rsidR="00EA4B03">
        <w:tblPrEx>
          <w:tblBorders>
            <w:right w:val="single" w:sz="4" w:space="0" w:color="auto"/>
          </w:tblBorders>
        </w:tblPrEx>
        <w:tc>
          <w:tcPr>
            <w:tcW w:w="2154" w:type="dxa"/>
            <w:tcBorders>
              <w:left w:val="nil"/>
              <w:bottom w:val="nil"/>
            </w:tcBorders>
          </w:tcPr>
          <w:p w:rsidR="00EA4B03" w:rsidRDefault="00EA4B03">
            <w:pPr>
              <w:pStyle w:val="ConsPlusNormal"/>
              <w:jc w:val="right"/>
            </w:pPr>
            <w:r>
              <w:t>Итого</w:t>
            </w:r>
          </w:p>
        </w:tc>
        <w:tc>
          <w:tcPr>
            <w:tcW w:w="806" w:type="dxa"/>
            <w:vAlign w:val="bottom"/>
          </w:tcPr>
          <w:p w:rsidR="00EA4B03" w:rsidRDefault="00EA4B03">
            <w:pPr>
              <w:pStyle w:val="ConsPlusNormal"/>
              <w:jc w:val="center"/>
            </w:pPr>
            <w:r>
              <w:t>9000</w:t>
            </w:r>
          </w:p>
        </w:tc>
        <w:tc>
          <w:tcPr>
            <w:tcW w:w="1304" w:type="dxa"/>
            <w:vAlign w:val="bottom"/>
          </w:tcPr>
          <w:p w:rsidR="00EA4B03" w:rsidRDefault="00EA4B03">
            <w:pPr>
              <w:pStyle w:val="ConsPlusNormal"/>
              <w:jc w:val="center"/>
            </w:pPr>
            <w:r>
              <w:t>x</w:t>
            </w: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850" w:type="dxa"/>
            <w:vAlign w:val="bottom"/>
          </w:tcPr>
          <w:p w:rsidR="00EA4B03" w:rsidRDefault="00EA4B03">
            <w:pPr>
              <w:pStyle w:val="ConsPlusNormal"/>
            </w:pPr>
          </w:p>
        </w:tc>
        <w:tc>
          <w:tcPr>
            <w:tcW w:w="794"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907" w:type="dxa"/>
            <w:vAlign w:val="bottom"/>
          </w:tcPr>
          <w:p w:rsidR="00EA4B03" w:rsidRDefault="00EA4B03">
            <w:pPr>
              <w:pStyle w:val="ConsPlusNormal"/>
            </w:pPr>
          </w:p>
        </w:tc>
        <w:tc>
          <w:tcPr>
            <w:tcW w:w="850"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794" w:type="dxa"/>
            <w:vAlign w:val="bottom"/>
          </w:tcPr>
          <w:p w:rsidR="00EA4B03" w:rsidRDefault="00EA4B03">
            <w:pPr>
              <w:pStyle w:val="ConsPlusNormal"/>
            </w:pPr>
          </w:p>
        </w:tc>
      </w:tr>
    </w:tbl>
    <w:p w:rsidR="00EA4B03" w:rsidRDefault="00EA4B03">
      <w:pPr>
        <w:pStyle w:val="ConsPlusNormal"/>
        <w:sectPr w:rsidR="00EA4B03">
          <w:pgSz w:w="16838" w:h="11905" w:orient="landscape"/>
          <w:pgMar w:top="1701" w:right="1134" w:bottom="850" w:left="1134" w:header="0" w:footer="0" w:gutter="0"/>
          <w:cols w:space="720"/>
          <w:titlePg/>
        </w:sectPr>
      </w:pPr>
    </w:p>
    <w:p w:rsidR="00EA4B03" w:rsidRDefault="00EA4B03">
      <w:pPr>
        <w:pStyle w:val="ConsPlusNormal"/>
        <w:jc w:val="both"/>
      </w:pPr>
    </w:p>
    <w:p w:rsidR="00EA4B03" w:rsidRDefault="00EA4B03">
      <w:pPr>
        <w:pStyle w:val="ConsPlusNormal"/>
        <w:jc w:val="both"/>
      </w:pPr>
    </w:p>
    <w:p w:rsidR="00EA4B03" w:rsidRDefault="00EA4B03">
      <w:pPr>
        <w:pStyle w:val="ConsPlusNormal"/>
        <w:jc w:val="both"/>
      </w:pPr>
    </w:p>
    <w:p w:rsidR="00EA4B03" w:rsidRDefault="00EA4B03">
      <w:pPr>
        <w:pStyle w:val="ConsPlusNonformat"/>
        <w:jc w:val="both"/>
      </w:pPr>
      <w:r>
        <w:t xml:space="preserve">        Обоснования (расчеты) плановых показателей по поступлениям</w:t>
      </w:r>
    </w:p>
    <w:p w:rsidR="00EA4B03" w:rsidRDefault="00EA4B03">
      <w:pPr>
        <w:pStyle w:val="ConsPlusNonformat"/>
        <w:jc w:val="both"/>
      </w:pPr>
      <w:r>
        <w:t xml:space="preserve">         от операций с иными финансовыми активами </w:t>
      </w:r>
      <w:hyperlink w:anchor="P7954">
        <w:r>
          <w:rPr>
            <w:color w:val="0000FF"/>
          </w:rPr>
          <w:t>&lt;13&gt;</w:t>
        </w:r>
      </w:hyperlink>
      <w:r>
        <w:t xml:space="preserve"> на 20__ год</w:t>
      </w:r>
    </w:p>
    <w:p w:rsidR="00EA4B03" w:rsidRDefault="00EA4B03">
      <w:pPr>
        <w:pStyle w:val="ConsPlusNonformat"/>
        <w:jc w:val="both"/>
      </w:pPr>
      <w:r>
        <w:t xml:space="preserve">                  и на плановый период 20__ и 20__ годов</w:t>
      </w:r>
    </w:p>
    <w:p w:rsidR="00EA4B03" w:rsidRDefault="00EA4B0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798"/>
        <w:gridCol w:w="1247"/>
        <w:gridCol w:w="1205"/>
      </w:tblGrid>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r>
              <w:t>КОДЫ</w:t>
            </w: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jc w:val="center"/>
            </w:pPr>
            <w:r>
              <w:t>от "__" ________ 20__ г.</w:t>
            </w:r>
          </w:p>
        </w:tc>
        <w:tc>
          <w:tcPr>
            <w:tcW w:w="1247" w:type="dxa"/>
            <w:tcBorders>
              <w:top w:val="nil"/>
              <w:left w:val="nil"/>
              <w:bottom w:val="nil"/>
              <w:right w:val="single" w:sz="4" w:space="0" w:color="auto"/>
            </w:tcBorders>
          </w:tcPr>
          <w:p w:rsidR="00EA4B03" w:rsidRDefault="00EA4B03">
            <w:pPr>
              <w:pStyle w:val="ConsPlusNormal"/>
              <w:jc w:val="right"/>
            </w:pPr>
            <w:r>
              <w:t>Дата</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ИНН</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Учреждение</w:t>
            </w:r>
          </w:p>
        </w:tc>
        <w:tc>
          <w:tcPr>
            <w:tcW w:w="3798" w:type="dxa"/>
            <w:tcBorders>
              <w:top w:val="nil"/>
              <w:left w:val="nil"/>
              <w:bottom w:val="nil"/>
              <w:right w:val="nil"/>
            </w:tcBorders>
          </w:tcPr>
          <w:p w:rsidR="00EA4B03" w:rsidRDefault="00EA4B03">
            <w:pPr>
              <w:pStyle w:val="ConsPlusNormal"/>
              <w:jc w:val="center"/>
            </w:pPr>
            <w:r>
              <w:t>__________________________</w:t>
            </w:r>
          </w:p>
        </w:tc>
        <w:tc>
          <w:tcPr>
            <w:tcW w:w="1247" w:type="dxa"/>
            <w:tcBorders>
              <w:top w:val="nil"/>
              <w:left w:val="nil"/>
              <w:bottom w:val="nil"/>
              <w:right w:val="single" w:sz="4" w:space="0" w:color="auto"/>
            </w:tcBorders>
          </w:tcPr>
          <w:p w:rsidR="00EA4B03" w:rsidRDefault="00EA4B03">
            <w:pPr>
              <w:pStyle w:val="ConsPlusNormal"/>
              <w:jc w:val="right"/>
            </w:pPr>
            <w:r>
              <w:t>КПП</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Вид документа</w:t>
            </w:r>
          </w:p>
        </w:tc>
        <w:tc>
          <w:tcPr>
            <w:tcW w:w="3798" w:type="dxa"/>
            <w:tcBorders>
              <w:top w:val="nil"/>
              <w:left w:val="nil"/>
              <w:bottom w:val="nil"/>
              <w:right w:val="nil"/>
            </w:tcBorders>
          </w:tcPr>
          <w:p w:rsidR="00EA4B03" w:rsidRDefault="00EA4B03">
            <w:pPr>
              <w:pStyle w:val="ConsPlusNormal"/>
              <w:jc w:val="center"/>
            </w:pPr>
            <w:r>
              <w:t>___________________________</w:t>
            </w:r>
          </w:p>
          <w:p w:rsidR="00EA4B03" w:rsidRDefault="00EA4B03">
            <w:pPr>
              <w:pStyle w:val="ConsPlusNormal"/>
              <w:jc w:val="center"/>
            </w:pPr>
            <w:r>
              <w:t xml:space="preserve">(первичный - "0", уточненный - "1", "2", "3", "...") </w:t>
            </w:r>
            <w:hyperlink w:anchor="P1448">
              <w:r>
                <w:rPr>
                  <w:color w:val="0000FF"/>
                </w:rPr>
                <w:t>&lt;2&gt;</w:t>
              </w:r>
            </w:hyperlink>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Единица измерения:</w:t>
            </w:r>
          </w:p>
        </w:tc>
        <w:tc>
          <w:tcPr>
            <w:tcW w:w="3798" w:type="dxa"/>
            <w:tcBorders>
              <w:top w:val="nil"/>
              <w:left w:val="nil"/>
              <w:bottom w:val="nil"/>
              <w:right w:val="nil"/>
            </w:tcBorders>
          </w:tcPr>
          <w:p w:rsidR="00EA4B03" w:rsidRDefault="00EA4B03">
            <w:pPr>
              <w:pStyle w:val="ConsPlusNormal"/>
              <w:jc w:val="both"/>
            </w:pPr>
            <w:r>
              <w:t>руб</w:t>
            </w:r>
          </w:p>
        </w:tc>
        <w:tc>
          <w:tcPr>
            <w:tcW w:w="1247" w:type="dxa"/>
            <w:tcBorders>
              <w:top w:val="nil"/>
              <w:left w:val="nil"/>
              <w:bottom w:val="nil"/>
              <w:right w:val="single" w:sz="4" w:space="0" w:color="auto"/>
            </w:tcBorders>
          </w:tcPr>
          <w:p w:rsidR="00EA4B03" w:rsidRDefault="00EA4B03">
            <w:pPr>
              <w:pStyle w:val="ConsPlusNormal"/>
              <w:jc w:val="right"/>
            </w:pPr>
            <w:r>
              <w:t>по ОКЕИ</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hyperlink r:id="rId94">
              <w:r>
                <w:rPr>
                  <w:color w:val="0000FF"/>
                </w:rPr>
                <w:t>383</w:t>
              </w:r>
            </w:hyperlink>
          </w:p>
        </w:tc>
      </w:tr>
    </w:tbl>
    <w:p w:rsidR="00EA4B03" w:rsidRDefault="00EA4B03">
      <w:pPr>
        <w:pStyle w:val="ConsPlusNormal"/>
        <w:jc w:val="both"/>
      </w:pPr>
    </w:p>
    <w:p w:rsidR="00EA4B03" w:rsidRDefault="00EA4B03">
      <w:pPr>
        <w:pStyle w:val="ConsPlusNonformat"/>
        <w:jc w:val="both"/>
      </w:pPr>
      <w:r>
        <w:t>1. Расчет объема поступлений от операций с иными финансовыми активами</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850"/>
        <w:gridCol w:w="1361"/>
        <w:gridCol w:w="1531"/>
        <w:gridCol w:w="1587"/>
      </w:tblGrid>
      <w:tr w:rsidR="00EA4B03">
        <w:tc>
          <w:tcPr>
            <w:tcW w:w="3742" w:type="dxa"/>
            <w:vMerge w:val="restart"/>
            <w:tcBorders>
              <w:left w:val="nil"/>
            </w:tcBorders>
          </w:tcPr>
          <w:p w:rsidR="00EA4B03" w:rsidRDefault="00EA4B03">
            <w:pPr>
              <w:pStyle w:val="ConsPlusNormal"/>
              <w:jc w:val="center"/>
            </w:pPr>
            <w:r>
              <w:t>Наименование показателя</w:t>
            </w:r>
          </w:p>
        </w:tc>
        <w:tc>
          <w:tcPr>
            <w:tcW w:w="850" w:type="dxa"/>
            <w:vMerge w:val="restart"/>
          </w:tcPr>
          <w:p w:rsidR="00EA4B03" w:rsidRDefault="00EA4B03">
            <w:pPr>
              <w:pStyle w:val="ConsPlusNormal"/>
              <w:jc w:val="center"/>
            </w:pPr>
            <w:r>
              <w:t>Код строки</w:t>
            </w:r>
          </w:p>
        </w:tc>
        <w:tc>
          <w:tcPr>
            <w:tcW w:w="4479" w:type="dxa"/>
            <w:gridSpan w:val="3"/>
            <w:tcBorders>
              <w:right w:val="nil"/>
            </w:tcBorders>
          </w:tcPr>
          <w:p w:rsidR="00EA4B03" w:rsidRDefault="00EA4B03">
            <w:pPr>
              <w:pStyle w:val="ConsPlusNormal"/>
              <w:jc w:val="center"/>
            </w:pPr>
            <w:r>
              <w:t>Сумма</w:t>
            </w:r>
          </w:p>
        </w:tc>
      </w:tr>
      <w:tr w:rsidR="00EA4B03">
        <w:tc>
          <w:tcPr>
            <w:tcW w:w="3742" w:type="dxa"/>
            <w:vMerge/>
            <w:tcBorders>
              <w:left w:val="nil"/>
            </w:tcBorders>
          </w:tcPr>
          <w:p w:rsidR="00EA4B03" w:rsidRDefault="00EA4B03">
            <w:pPr>
              <w:pStyle w:val="ConsPlusNormal"/>
            </w:pPr>
          </w:p>
        </w:tc>
        <w:tc>
          <w:tcPr>
            <w:tcW w:w="850" w:type="dxa"/>
            <w:vMerge/>
          </w:tcPr>
          <w:p w:rsidR="00EA4B03" w:rsidRDefault="00EA4B03">
            <w:pPr>
              <w:pStyle w:val="ConsPlusNormal"/>
            </w:pPr>
          </w:p>
        </w:tc>
        <w:tc>
          <w:tcPr>
            <w:tcW w:w="1361"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531"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58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742" w:type="dxa"/>
            <w:tcBorders>
              <w:left w:val="nil"/>
            </w:tcBorders>
          </w:tcPr>
          <w:p w:rsidR="00EA4B03" w:rsidRDefault="00EA4B03">
            <w:pPr>
              <w:pStyle w:val="ConsPlusNormal"/>
              <w:jc w:val="center"/>
            </w:pPr>
            <w:r>
              <w:t>1</w:t>
            </w:r>
          </w:p>
        </w:tc>
        <w:tc>
          <w:tcPr>
            <w:tcW w:w="850" w:type="dxa"/>
          </w:tcPr>
          <w:p w:rsidR="00EA4B03" w:rsidRDefault="00EA4B03">
            <w:pPr>
              <w:pStyle w:val="ConsPlusNormal"/>
              <w:jc w:val="center"/>
            </w:pPr>
            <w:r>
              <w:t>2</w:t>
            </w:r>
          </w:p>
        </w:tc>
        <w:tc>
          <w:tcPr>
            <w:tcW w:w="1361" w:type="dxa"/>
          </w:tcPr>
          <w:p w:rsidR="00EA4B03" w:rsidRDefault="00EA4B03">
            <w:pPr>
              <w:pStyle w:val="ConsPlusNormal"/>
              <w:jc w:val="center"/>
            </w:pPr>
            <w:r>
              <w:t>3</w:t>
            </w:r>
          </w:p>
        </w:tc>
        <w:tc>
          <w:tcPr>
            <w:tcW w:w="1531" w:type="dxa"/>
          </w:tcPr>
          <w:p w:rsidR="00EA4B03" w:rsidRDefault="00EA4B03">
            <w:pPr>
              <w:pStyle w:val="ConsPlusNormal"/>
              <w:jc w:val="center"/>
            </w:pPr>
            <w:r>
              <w:t>4</w:t>
            </w:r>
          </w:p>
        </w:tc>
        <w:tc>
          <w:tcPr>
            <w:tcW w:w="1587"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Дебиторская задолженность на начало года</w:t>
            </w:r>
          </w:p>
        </w:tc>
        <w:tc>
          <w:tcPr>
            <w:tcW w:w="850" w:type="dxa"/>
            <w:vAlign w:val="bottom"/>
          </w:tcPr>
          <w:p w:rsidR="00EA4B03" w:rsidRDefault="00EA4B03">
            <w:pPr>
              <w:pStyle w:val="ConsPlusNormal"/>
              <w:jc w:val="center"/>
            </w:pPr>
            <w:bookmarkStart w:id="144" w:name="P7922"/>
            <w:bookmarkEnd w:id="144"/>
            <w:r>
              <w:t>0100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Кредиторская задолженность на начало года</w:t>
            </w:r>
          </w:p>
        </w:tc>
        <w:tc>
          <w:tcPr>
            <w:tcW w:w="850" w:type="dxa"/>
            <w:vAlign w:val="bottom"/>
          </w:tcPr>
          <w:p w:rsidR="00EA4B03" w:rsidRDefault="00EA4B03">
            <w:pPr>
              <w:pStyle w:val="ConsPlusNormal"/>
              <w:jc w:val="center"/>
            </w:pPr>
            <w:bookmarkStart w:id="145" w:name="P7927"/>
            <w:bookmarkEnd w:id="145"/>
            <w:r>
              <w:t>0200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Поступления от операций с иными финансовыми активами</w:t>
            </w:r>
          </w:p>
        </w:tc>
        <w:tc>
          <w:tcPr>
            <w:tcW w:w="850" w:type="dxa"/>
            <w:vAlign w:val="bottom"/>
          </w:tcPr>
          <w:p w:rsidR="00EA4B03" w:rsidRDefault="00EA4B03">
            <w:pPr>
              <w:pStyle w:val="ConsPlusNormal"/>
              <w:jc w:val="center"/>
            </w:pPr>
            <w:bookmarkStart w:id="146" w:name="P7932"/>
            <w:bookmarkEnd w:id="146"/>
            <w:r>
              <w:t>0300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Дебиторская задолженность на конец года</w:t>
            </w:r>
          </w:p>
        </w:tc>
        <w:tc>
          <w:tcPr>
            <w:tcW w:w="850" w:type="dxa"/>
            <w:vAlign w:val="bottom"/>
          </w:tcPr>
          <w:p w:rsidR="00EA4B03" w:rsidRDefault="00EA4B03">
            <w:pPr>
              <w:pStyle w:val="ConsPlusNormal"/>
              <w:jc w:val="center"/>
            </w:pPr>
            <w:bookmarkStart w:id="147" w:name="P7937"/>
            <w:bookmarkEnd w:id="147"/>
            <w:r>
              <w:t>0400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Кредиторская задолженность на конец года</w:t>
            </w:r>
          </w:p>
        </w:tc>
        <w:tc>
          <w:tcPr>
            <w:tcW w:w="850" w:type="dxa"/>
            <w:vAlign w:val="bottom"/>
          </w:tcPr>
          <w:p w:rsidR="00EA4B03" w:rsidRDefault="00EA4B03">
            <w:pPr>
              <w:pStyle w:val="ConsPlusNormal"/>
              <w:jc w:val="center"/>
            </w:pPr>
            <w:bookmarkStart w:id="148" w:name="P7942"/>
            <w:bookmarkEnd w:id="148"/>
            <w:r>
              <w:t>0500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Итого планируемых поступлений от реализации иных финансовых активов</w:t>
            </w:r>
          </w:p>
          <w:p w:rsidR="00EA4B03" w:rsidRDefault="00EA4B03">
            <w:pPr>
              <w:pStyle w:val="ConsPlusNormal"/>
            </w:pPr>
            <w:r>
              <w:t>(</w:t>
            </w:r>
            <w:hyperlink w:anchor="P7932">
              <w:r>
                <w:rPr>
                  <w:color w:val="0000FF"/>
                </w:rPr>
                <w:t>стр. 0300</w:t>
              </w:r>
            </w:hyperlink>
            <w:r>
              <w:t xml:space="preserve"> + </w:t>
            </w:r>
            <w:hyperlink w:anchor="P7922">
              <w:r>
                <w:rPr>
                  <w:color w:val="0000FF"/>
                </w:rPr>
                <w:t>стр. 0100</w:t>
              </w:r>
            </w:hyperlink>
            <w:r>
              <w:t xml:space="preserve"> - </w:t>
            </w:r>
            <w:hyperlink w:anchor="P7927">
              <w:r>
                <w:rPr>
                  <w:color w:val="0000FF"/>
                </w:rPr>
                <w:t>стр. 0200</w:t>
              </w:r>
            </w:hyperlink>
            <w:r>
              <w:t xml:space="preserve"> - </w:t>
            </w:r>
            <w:hyperlink w:anchor="P7937">
              <w:r>
                <w:rPr>
                  <w:color w:val="0000FF"/>
                </w:rPr>
                <w:t>стр. 0400</w:t>
              </w:r>
            </w:hyperlink>
            <w:r>
              <w:t xml:space="preserve"> + </w:t>
            </w:r>
            <w:hyperlink w:anchor="P7942">
              <w:r>
                <w:rPr>
                  <w:color w:val="0000FF"/>
                </w:rPr>
                <w:t>стр. 0500</w:t>
              </w:r>
            </w:hyperlink>
            <w:r>
              <w:t>)</w:t>
            </w:r>
          </w:p>
        </w:tc>
        <w:tc>
          <w:tcPr>
            <w:tcW w:w="850" w:type="dxa"/>
            <w:vAlign w:val="bottom"/>
          </w:tcPr>
          <w:p w:rsidR="00EA4B03" w:rsidRDefault="00EA4B03">
            <w:pPr>
              <w:pStyle w:val="ConsPlusNormal"/>
              <w:jc w:val="center"/>
            </w:pPr>
            <w:r>
              <w:t>9000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149" w:name="P7954"/>
      <w:bookmarkEnd w:id="149"/>
      <w:r>
        <w:t xml:space="preserve">    &lt;13&gt;  Формируется  по  статье 650 "Уменьшение стоимости иных финансовых</w:t>
      </w:r>
    </w:p>
    <w:p w:rsidR="00EA4B03" w:rsidRDefault="00EA4B03">
      <w:pPr>
        <w:pStyle w:val="ConsPlusNonformat"/>
        <w:jc w:val="both"/>
      </w:pPr>
      <w:r>
        <w:t>активов"  аналитической  группы  вида  источников  финансирования дефицитов</w:t>
      </w:r>
    </w:p>
    <w:p w:rsidR="00EA4B03" w:rsidRDefault="00EA4B03">
      <w:pPr>
        <w:pStyle w:val="ConsPlusNonformat"/>
        <w:jc w:val="both"/>
      </w:pPr>
      <w:r>
        <w:t>бюджетов.</w:t>
      </w:r>
    </w:p>
    <w:p w:rsidR="00EA4B03" w:rsidRDefault="00EA4B03">
      <w:pPr>
        <w:pStyle w:val="ConsPlusNonformat"/>
        <w:jc w:val="both"/>
      </w:pPr>
    </w:p>
    <w:p w:rsidR="00EA4B03" w:rsidRDefault="00EA4B03">
      <w:pPr>
        <w:pStyle w:val="ConsPlusNonformat"/>
        <w:jc w:val="both"/>
      </w:pPr>
      <w:r>
        <w:t>2. Расчет поступлений от операций с иными финансовыми активами</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850"/>
        <w:gridCol w:w="1361"/>
        <w:gridCol w:w="1531"/>
        <w:gridCol w:w="1587"/>
      </w:tblGrid>
      <w:tr w:rsidR="00EA4B03">
        <w:tc>
          <w:tcPr>
            <w:tcW w:w="3742" w:type="dxa"/>
            <w:vMerge w:val="restart"/>
            <w:tcBorders>
              <w:left w:val="nil"/>
            </w:tcBorders>
          </w:tcPr>
          <w:p w:rsidR="00EA4B03" w:rsidRDefault="00EA4B03">
            <w:pPr>
              <w:pStyle w:val="ConsPlusNormal"/>
              <w:jc w:val="center"/>
            </w:pPr>
            <w:r>
              <w:t>Наименование показателя</w:t>
            </w:r>
          </w:p>
        </w:tc>
        <w:tc>
          <w:tcPr>
            <w:tcW w:w="850" w:type="dxa"/>
            <w:vMerge w:val="restart"/>
          </w:tcPr>
          <w:p w:rsidR="00EA4B03" w:rsidRDefault="00EA4B03">
            <w:pPr>
              <w:pStyle w:val="ConsPlusNormal"/>
              <w:jc w:val="center"/>
            </w:pPr>
            <w:r>
              <w:t>Код строки</w:t>
            </w:r>
          </w:p>
        </w:tc>
        <w:tc>
          <w:tcPr>
            <w:tcW w:w="4479" w:type="dxa"/>
            <w:gridSpan w:val="3"/>
            <w:tcBorders>
              <w:right w:val="nil"/>
            </w:tcBorders>
          </w:tcPr>
          <w:p w:rsidR="00EA4B03" w:rsidRDefault="00EA4B03">
            <w:pPr>
              <w:pStyle w:val="ConsPlusNormal"/>
              <w:jc w:val="center"/>
            </w:pPr>
            <w:r>
              <w:t>Сумма</w:t>
            </w:r>
          </w:p>
        </w:tc>
      </w:tr>
      <w:tr w:rsidR="00EA4B03">
        <w:tc>
          <w:tcPr>
            <w:tcW w:w="3742" w:type="dxa"/>
            <w:vMerge/>
            <w:tcBorders>
              <w:left w:val="nil"/>
            </w:tcBorders>
          </w:tcPr>
          <w:p w:rsidR="00EA4B03" w:rsidRDefault="00EA4B03">
            <w:pPr>
              <w:pStyle w:val="ConsPlusNormal"/>
            </w:pPr>
          </w:p>
        </w:tc>
        <w:tc>
          <w:tcPr>
            <w:tcW w:w="850" w:type="dxa"/>
            <w:vMerge/>
          </w:tcPr>
          <w:p w:rsidR="00EA4B03" w:rsidRDefault="00EA4B03">
            <w:pPr>
              <w:pStyle w:val="ConsPlusNormal"/>
            </w:pPr>
          </w:p>
        </w:tc>
        <w:tc>
          <w:tcPr>
            <w:tcW w:w="1361"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531"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58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742" w:type="dxa"/>
            <w:tcBorders>
              <w:left w:val="nil"/>
            </w:tcBorders>
          </w:tcPr>
          <w:p w:rsidR="00EA4B03" w:rsidRDefault="00EA4B03">
            <w:pPr>
              <w:pStyle w:val="ConsPlusNormal"/>
              <w:jc w:val="center"/>
            </w:pPr>
            <w:r>
              <w:t>1</w:t>
            </w:r>
          </w:p>
        </w:tc>
        <w:tc>
          <w:tcPr>
            <w:tcW w:w="850" w:type="dxa"/>
          </w:tcPr>
          <w:p w:rsidR="00EA4B03" w:rsidRDefault="00EA4B03">
            <w:pPr>
              <w:pStyle w:val="ConsPlusNormal"/>
              <w:jc w:val="center"/>
            </w:pPr>
            <w:r>
              <w:t>2</w:t>
            </w:r>
          </w:p>
        </w:tc>
        <w:tc>
          <w:tcPr>
            <w:tcW w:w="1361" w:type="dxa"/>
          </w:tcPr>
          <w:p w:rsidR="00EA4B03" w:rsidRDefault="00EA4B03">
            <w:pPr>
              <w:pStyle w:val="ConsPlusNormal"/>
              <w:jc w:val="center"/>
            </w:pPr>
            <w:r>
              <w:t>3</w:t>
            </w:r>
          </w:p>
        </w:tc>
        <w:tc>
          <w:tcPr>
            <w:tcW w:w="1531" w:type="dxa"/>
          </w:tcPr>
          <w:p w:rsidR="00EA4B03" w:rsidRDefault="00EA4B03">
            <w:pPr>
              <w:pStyle w:val="ConsPlusNormal"/>
              <w:jc w:val="center"/>
            </w:pPr>
            <w:r>
              <w:t>4</w:t>
            </w:r>
          </w:p>
        </w:tc>
        <w:tc>
          <w:tcPr>
            <w:tcW w:w="1587"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p>
        </w:tc>
        <w:tc>
          <w:tcPr>
            <w:tcW w:w="850" w:type="dxa"/>
            <w:vAlign w:val="bottom"/>
          </w:tcPr>
          <w:p w:rsidR="00EA4B03" w:rsidRDefault="00EA4B03">
            <w:pPr>
              <w:pStyle w:val="ConsPlusNormal"/>
              <w:jc w:val="center"/>
            </w:pPr>
            <w:r>
              <w:t>0100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p>
        </w:tc>
        <w:tc>
          <w:tcPr>
            <w:tcW w:w="850" w:type="dxa"/>
            <w:vAlign w:val="bottom"/>
          </w:tcPr>
          <w:p w:rsidR="00EA4B03" w:rsidRDefault="00EA4B03">
            <w:pPr>
              <w:pStyle w:val="ConsPlusNormal"/>
              <w:jc w:val="center"/>
            </w:pPr>
            <w:r>
              <w:t>0200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p>
        </w:tc>
        <w:tc>
          <w:tcPr>
            <w:tcW w:w="850" w:type="dxa"/>
            <w:vAlign w:val="bottom"/>
          </w:tcPr>
          <w:p w:rsidR="00EA4B03" w:rsidRDefault="00EA4B03">
            <w:pPr>
              <w:pStyle w:val="ConsPlusNormal"/>
            </w:pP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bottom w:val="nil"/>
            </w:tcBorders>
            <w:vAlign w:val="bottom"/>
          </w:tcPr>
          <w:p w:rsidR="00EA4B03" w:rsidRDefault="00EA4B03">
            <w:pPr>
              <w:pStyle w:val="ConsPlusNormal"/>
              <w:jc w:val="right"/>
            </w:pPr>
            <w:r>
              <w:t>Итого</w:t>
            </w:r>
          </w:p>
        </w:tc>
        <w:tc>
          <w:tcPr>
            <w:tcW w:w="850" w:type="dxa"/>
            <w:vAlign w:val="bottom"/>
          </w:tcPr>
          <w:p w:rsidR="00EA4B03" w:rsidRDefault="00EA4B03">
            <w:pPr>
              <w:pStyle w:val="ConsPlusNormal"/>
              <w:jc w:val="center"/>
            </w:pPr>
            <w:r>
              <w:t>9000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bl>
    <w:p w:rsidR="00EA4B03" w:rsidRDefault="00EA4B03">
      <w:pPr>
        <w:pStyle w:val="ConsPlusNormal"/>
        <w:jc w:val="both"/>
      </w:pPr>
    </w:p>
    <w:p w:rsidR="00EA4B03" w:rsidRDefault="00EA4B03">
      <w:pPr>
        <w:pStyle w:val="ConsPlusNormal"/>
        <w:jc w:val="both"/>
      </w:pPr>
    </w:p>
    <w:p w:rsidR="00EA4B03" w:rsidRDefault="00EA4B03">
      <w:pPr>
        <w:pStyle w:val="ConsPlusNormal"/>
        <w:jc w:val="both"/>
      </w:pPr>
    </w:p>
    <w:p w:rsidR="00EA4B03" w:rsidRDefault="00EA4B03">
      <w:pPr>
        <w:pStyle w:val="ConsPlusNonformat"/>
        <w:jc w:val="both"/>
      </w:pPr>
      <w:r>
        <w:t xml:space="preserve">                Обоснования (расчеты) плановых показателей</w:t>
      </w:r>
    </w:p>
    <w:p w:rsidR="00EA4B03" w:rsidRDefault="00EA4B03">
      <w:pPr>
        <w:pStyle w:val="ConsPlusNonformat"/>
        <w:jc w:val="both"/>
      </w:pPr>
      <w:r>
        <w:t xml:space="preserve">                  по прочим поступлениям </w:t>
      </w:r>
      <w:hyperlink w:anchor="P8054">
        <w:r>
          <w:rPr>
            <w:color w:val="0000FF"/>
          </w:rPr>
          <w:t>&lt;14&gt;</w:t>
        </w:r>
      </w:hyperlink>
      <w:r>
        <w:t xml:space="preserve"> на 20__ год</w:t>
      </w:r>
    </w:p>
    <w:p w:rsidR="00EA4B03" w:rsidRDefault="00EA4B03">
      <w:pPr>
        <w:pStyle w:val="ConsPlusNonformat"/>
        <w:jc w:val="both"/>
      </w:pPr>
      <w:r>
        <w:t xml:space="preserve">                  и на плановый период 20__ и 20__ годов</w:t>
      </w:r>
    </w:p>
    <w:p w:rsidR="00EA4B03" w:rsidRDefault="00EA4B0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98"/>
        <w:gridCol w:w="1247"/>
        <w:gridCol w:w="1190"/>
      </w:tblGrid>
      <w:tr w:rsidR="00EA4B03">
        <w:tc>
          <w:tcPr>
            <w:tcW w:w="2834"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r>
              <w:t>КОДЫ</w:t>
            </w:r>
          </w:p>
        </w:tc>
      </w:tr>
      <w:tr w:rsidR="00EA4B03">
        <w:tc>
          <w:tcPr>
            <w:tcW w:w="2834"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jc w:val="center"/>
            </w:pPr>
            <w:r>
              <w:t>от "__" ________ 20__ г.</w:t>
            </w:r>
          </w:p>
        </w:tc>
        <w:tc>
          <w:tcPr>
            <w:tcW w:w="1247" w:type="dxa"/>
            <w:tcBorders>
              <w:top w:val="nil"/>
              <w:left w:val="nil"/>
              <w:bottom w:val="nil"/>
              <w:right w:val="single" w:sz="4" w:space="0" w:color="auto"/>
            </w:tcBorders>
          </w:tcPr>
          <w:p w:rsidR="00EA4B03" w:rsidRDefault="00EA4B03">
            <w:pPr>
              <w:pStyle w:val="ConsPlusNormal"/>
              <w:jc w:val="right"/>
            </w:pPr>
            <w:r>
              <w:t>Дата</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по Сводному реестру</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ИНН</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jc w:val="both"/>
            </w:pPr>
            <w:r>
              <w:t>Учреждение</w:t>
            </w:r>
          </w:p>
        </w:tc>
        <w:tc>
          <w:tcPr>
            <w:tcW w:w="3798" w:type="dxa"/>
            <w:tcBorders>
              <w:top w:val="nil"/>
              <w:left w:val="nil"/>
              <w:bottom w:val="nil"/>
              <w:right w:val="nil"/>
            </w:tcBorders>
          </w:tcPr>
          <w:p w:rsidR="00EA4B03" w:rsidRDefault="00EA4B03">
            <w:pPr>
              <w:pStyle w:val="ConsPlusNormal"/>
              <w:jc w:val="center"/>
            </w:pPr>
            <w:r>
              <w:t>__________________________</w:t>
            </w:r>
          </w:p>
        </w:tc>
        <w:tc>
          <w:tcPr>
            <w:tcW w:w="1247" w:type="dxa"/>
            <w:tcBorders>
              <w:top w:val="nil"/>
              <w:left w:val="nil"/>
              <w:bottom w:val="nil"/>
              <w:right w:val="single" w:sz="4" w:space="0" w:color="auto"/>
            </w:tcBorders>
          </w:tcPr>
          <w:p w:rsidR="00EA4B03" w:rsidRDefault="00EA4B03">
            <w:pPr>
              <w:pStyle w:val="ConsPlusNormal"/>
              <w:jc w:val="right"/>
            </w:pPr>
            <w:r>
              <w:t>КПП</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jc w:val="both"/>
            </w:pPr>
            <w:r>
              <w:t>Вид документа</w:t>
            </w:r>
          </w:p>
        </w:tc>
        <w:tc>
          <w:tcPr>
            <w:tcW w:w="3798" w:type="dxa"/>
            <w:tcBorders>
              <w:top w:val="nil"/>
              <w:left w:val="nil"/>
              <w:bottom w:val="nil"/>
              <w:right w:val="nil"/>
            </w:tcBorders>
          </w:tcPr>
          <w:p w:rsidR="00EA4B03" w:rsidRDefault="00EA4B03">
            <w:pPr>
              <w:pStyle w:val="ConsPlusNormal"/>
              <w:jc w:val="center"/>
            </w:pPr>
            <w:r>
              <w:t>___________________________</w:t>
            </w:r>
          </w:p>
          <w:p w:rsidR="00EA4B03" w:rsidRDefault="00EA4B03">
            <w:pPr>
              <w:pStyle w:val="ConsPlusNormal"/>
              <w:jc w:val="center"/>
            </w:pPr>
            <w:r>
              <w:t xml:space="preserve">(первичный - "0", уточненный - "1", "2", "3", "...") </w:t>
            </w:r>
            <w:hyperlink w:anchor="P1448">
              <w:r>
                <w:rPr>
                  <w:color w:val="0000FF"/>
                </w:rPr>
                <w:t>&lt;2&gt;</w:t>
              </w:r>
            </w:hyperlink>
          </w:p>
        </w:tc>
        <w:tc>
          <w:tcPr>
            <w:tcW w:w="1247" w:type="dxa"/>
            <w:tcBorders>
              <w:top w:val="nil"/>
              <w:left w:val="nil"/>
              <w:bottom w:val="nil"/>
              <w:right w:val="single" w:sz="4" w:space="0" w:color="auto"/>
            </w:tcBorders>
          </w:tcPr>
          <w:p w:rsidR="00EA4B03" w:rsidRDefault="00EA4B03">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jc w:val="both"/>
            </w:pPr>
            <w:r>
              <w:t>Единица измерения:</w:t>
            </w:r>
          </w:p>
        </w:tc>
        <w:tc>
          <w:tcPr>
            <w:tcW w:w="3798" w:type="dxa"/>
            <w:tcBorders>
              <w:top w:val="nil"/>
              <w:left w:val="nil"/>
              <w:bottom w:val="nil"/>
              <w:right w:val="nil"/>
            </w:tcBorders>
          </w:tcPr>
          <w:p w:rsidR="00EA4B03" w:rsidRDefault="00EA4B03">
            <w:pPr>
              <w:pStyle w:val="ConsPlusNormal"/>
              <w:jc w:val="both"/>
            </w:pPr>
            <w:r>
              <w:t>руб</w:t>
            </w:r>
          </w:p>
        </w:tc>
        <w:tc>
          <w:tcPr>
            <w:tcW w:w="1247" w:type="dxa"/>
            <w:tcBorders>
              <w:top w:val="nil"/>
              <w:left w:val="nil"/>
              <w:bottom w:val="nil"/>
              <w:right w:val="single" w:sz="4" w:space="0" w:color="auto"/>
            </w:tcBorders>
          </w:tcPr>
          <w:p w:rsidR="00EA4B03" w:rsidRDefault="00EA4B03">
            <w:pPr>
              <w:pStyle w:val="ConsPlusNormal"/>
              <w:jc w:val="right"/>
            </w:pPr>
            <w:r>
              <w:t>по ОКЕИ</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hyperlink r:id="rId95">
              <w:r>
                <w:rPr>
                  <w:color w:val="0000FF"/>
                </w:rPr>
                <w:t>383</w:t>
              </w:r>
            </w:hyperlink>
          </w:p>
        </w:tc>
      </w:tr>
    </w:tbl>
    <w:p w:rsidR="00EA4B03" w:rsidRDefault="00EA4B03">
      <w:pPr>
        <w:pStyle w:val="ConsPlusNormal"/>
        <w:jc w:val="both"/>
      </w:pPr>
    </w:p>
    <w:p w:rsidR="00EA4B03" w:rsidRDefault="00EA4B03">
      <w:pPr>
        <w:pStyle w:val="ConsPlusNonformat"/>
        <w:jc w:val="both"/>
      </w:pPr>
      <w:r>
        <w:t>1. Расчет объема прочих поступлений</w:t>
      </w:r>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850"/>
        <w:gridCol w:w="1361"/>
        <w:gridCol w:w="1531"/>
        <w:gridCol w:w="1587"/>
      </w:tblGrid>
      <w:tr w:rsidR="00EA4B03">
        <w:tc>
          <w:tcPr>
            <w:tcW w:w="3742" w:type="dxa"/>
            <w:vMerge w:val="restart"/>
            <w:tcBorders>
              <w:left w:val="nil"/>
            </w:tcBorders>
          </w:tcPr>
          <w:p w:rsidR="00EA4B03" w:rsidRDefault="00EA4B03">
            <w:pPr>
              <w:pStyle w:val="ConsPlusNormal"/>
              <w:jc w:val="center"/>
            </w:pPr>
            <w:r>
              <w:t>Наименование показателя</w:t>
            </w:r>
          </w:p>
        </w:tc>
        <w:tc>
          <w:tcPr>
            <w:tcW w:w="850" w:type="dxa"/>
            <w:vMerge w:val="restart"/>
          </w:tcPr>
          <w:p w:rsidR="00EA4B03" w:rsidRDefault="00EA4B03">
            <w:pPr>
              <w:pStyle w:val="ConsPlusNormal"/>
              <w:jc w:val="center"/>
            </w:pPr>
            <w:r>
              <w:t>Код строки</w:t>
            </w:r>
          </w:p>
        </w:tc>
        <w:tc>
          <w:tcPr>
            <w:tcW w:w="4479" w:type="dxa"/>
            <w:gridSpan w:val="3"/>
            <w:tcBorders>
              <w:right w:val="nil"/>
            </w:tcBorders>
          </w:tcPr>
          <w:p w:rsidR="00EA4B03" w:rsidRDefault="00EA4B03">
            <w:pPr>
              <w:pStyle w:val="ConsPlusNormal"/>
              <w:jc w:val="center"/>
            </w:pPr>
            <w:r>
              <w:t>Сумма</w:t>
            </w:r>
          </w:p>
        </w:tc>
      </w:tr>
      <w:tr w:rsidR="00EA4B03">
        <w:tc>
          <w:tcPr>
            <w:tcW w:w="3742" w:type="dxa"/>
            <w:vMerge/>
            <w:tcBorders>
              <w:left w:val="nil"/>
            </w:tcBorders>
          </w:tcPr>
          <w:p w:rsidR="00EA4B03" w:rsidRDefault="00EA4B03">
            <w:pPr>
              <w:pStyle w:val="ConsPlusNormal"/>
            </w:pPr>
          </w:p>
        </w:tc>
        <w:tc>
          <w:tcPr>
            <w:tcW w:w="850" w:type="dxa"/>
            <w:vMerge/>
          </w:tcPr>
          <w:p w:rsidR="00EA4B03" w:rsidRDefault="00EA4B03">
            <w:pPr>
              <w:pStyle w:val="ConsPlusNormal"/>
            </w:pPr>
          </w:p>
        </w:tc>
        <w:tc>
          <w:tcPr>
            <w:tcW w:w="1361" w:type="dxa"/>
          </w:tcPr>
          <w:p w:rsidR="00EA4B03" w:rsidRDefault="00EA4B03">
            <w:pPr>
              <w:pStyle w:val="ConsPlusNormal"/>
              <w:jc w:val="center"/>
            </w:pPr>
            <w:r>
              <w:t>на 20__ год</w:t>
            </w:r>
          </w:p>
          <w:p w:rsidR="00EA4B03" w:rsidRDefault="00EA4B03">
            <w:pPr>
              <w:pStyle w:val="ConsPlusNormal"/>
              <w:jc w:val="center"/>
            </w:pPr>
            <w:r>
              <w:t xml:space="preserve">(на текущий </w:t>
            </w:r>
            <w:r>
              <w:lastRenderedPageBreak/>
              <w:t>финансовый год)</w:t>
            </w:r>
          </w:p>
        </w:tc>
        <w:tc>
          <w:tcPr>
            <w:tcW w:w="1531" w:type="dxa"/>
          </w:tcPr>
          <w:p w:rsidR="00EA4B03" w:rsidRDefault="00EA4B03">
            <w:pPr>
              <w:pStyle w:val="ConsPlusNormal"/>
              <w:jc w:val="center"/>
            </w:pPr>
            <w:r>
              <w:lastRenderedPageBreak/>
              <w:t>на 20__ год</w:t>
            </w:r>
          </w:p>
          <w:p w:rsidR="00EA4B03" w:rsidRDefault="00EA4B03">
            <w:pPr>
              <w:pStyle w:val="ConsPlusNormal"/>
              <w:jc w:val="center"/>
            </w:pPr>
            <w:r>
              <w:t xml:space="preserve">(на первый </w:t>
            </w:r>
            <w:r>
              <w:lastRenderedPageBreak/>
              <w:t>год планового периода)</w:t>
            </w:r>
          </w:p>
        </w:tc>
        <w:tc>
          <w:tcPr>
            <w:tcW w:w="1587" w:type="dxa"/>
            <w:tcBorders>
              <w:right w:val="nil"/>
            </w:tcBorders>
          </w:tcPr>
          <w:p w:rsidR="00EA4B03" w:rsidRDefault="00EA4B03">
            <w:pPr>
              <w:pStyle w:val="ConsPlusNormal"/>
              <w:jc w:val="center"/>
            </w:pPr>
            <w:r>
              <w:lastRenderedPageBreak/>
              <w:t>на 20__ год</w:t>
            </w:r>
          </w:p>
          <w:p w:rsidR="00EA4B03" w:rsidRDefault="00EA4B03">
            <w:pPr>
              <w:pStyle w:val="ConsPlusNormal"/>
              <w:jc w:val="center"/>
            </w:pPr>
            <w:r>
              <w:t xml:space="preserve">(на второй год </w:t>
            </w:r>
            <w:r>
              <w:lastRenderedPageBreak/>
              <w:t>планового периода)</w:t>
            </w:r>
          </w:p>
        </w:tc>
      </w:tr>
      <w:tr w:rsidR="00EA4B03">
        <w:tc>
          <w:tcPr>
            <w:tcW w:w="3742" w:type="dxa"/>
            <w:tcBorders>
              <w:left w:val="nil"/>
            </w:tcBorders>
          </w:tcPr>
          <w:p w:rsidR="00EA4B03" w:rsidRDefault="00EA4B03">
            <w:pPr>
              <w:pStyle w:val="ConsPlusNormal"/>
              <w:jc w:val="center"/>
            </w:pPr>
            <w:r>
              <w:lastRenderedPageBreak/>
              <w:t>1</w:t>
            </w:r>
          </w:p>
        </w:tc>
        <w:tc>
          <w:tcPr>
            <w:tcW w:w="850" w:type="dxa"/>
          </w:tcPr>
          <w:p w:rsidR="00EA4B03" w:rsidRDefault="00EA4B03">
            <w:pPr>
              <w:pStyle w:val="ConsPlusNormal"/>
              <w:jc w:val="center"/>
            </w:pPr>
            <w:r>
              <w:t>2</w:t>
            </w:r>
          </w:p>
        </w:tc>
        <w:tc>
          <w:tcPr>
            <w:tcW w:w="1361" w:type="dxa"/>
          </w:tcPr>
          <w:p w:rsidR="00EA4B03" w:rsidRDefault="00EA4B03">
            <w:pPr>
              <w:pStyle w:val="ConsPlusNormal"/>
              <w:jc w:val="center"/>
            </w:pPr>
            <w:r>
              <w:t>3</w:t>
            </w:r>
          </w:p>
        </w:tc>
        <w:tc>
          <w:tcPr>
            <w:tcW w:w="1531" w:type="dxa"/>
          </w:tcPr>
          <w:p w:rsidR="00EA4B03" w:rsidRDefault="00EA4B03">
            <w:pPr>
              <w:pStyle w:val="ConsPlusNormal"/>
              <w:jc w:val="center"/>
            </w:pPr>
            <w:r>
              <w:t>4</w:t>
            </w:r>
          </w:p>
        </w:tc>
        <w:tc>
          <w:tcPr>
            <w:tcW w:w="1587"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Итого прочих поступлений</w:t>
            </w:r>
          </w:p>
        </w:tc>
        <w:tc>
          <w:tcPr>
            <w:tcW w:w="850" w:type="dxa"/>
            <w:vAlign w:val="bottom"/>
          </w:tcPr>
          <w:p w:rsidR="00EA4B03" w:rsidRDefault="00EA4B03">
            <w:pPr>
              <w:pStyle w:val="ConsPlusNormal"/>
              <w:jc w:val="center"/>
            </w:pPr>
            <w:r>
              <w:t>0100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150" w:name="P8054"/>
      <w:bookmarkEnd w:id="150"/>
      <w:r>
        <w:t xml:space="preserve">    &lt;14&gt;  Формируется  по  статье  510  "Поступление  денежных средств и их</w:t>
      </w:r>
    </w:p>
    <w:p w:rsidR="00EA4B03" w:rsidRDefault="00EA4B03">
      <w:pPr>
        <w:pStyle w:val="ConsPlusNonformat"/>
        <w:jc w:val="both"/>
      </w:pPr>
      <w:r>
        <w:t>эквивалентов" аналитической группы вида источников финансирования дефицитов</w:t>
      </w:r>
    </w:p>
    <w:p w:rsidR="00EA4B03" w:rsidRDefault="00EA4B03">
      <w:pPr>
        <w:pStyle w:val="ConsPlusNonformat"/>
        <w:jc w:val="both"/>
      </w:pPr>
      <w:r>
        <w:t>бюджетов.</w:t>
      </w:r>
    </w:p>
    <w:p w:rsidR="00EA4B03" w:rsidRDefault="00EA4B03">
      <w:pPr>
        <w:pStyle w:val="ConsPlusNonformat"/>
        <w:jc w:val="both"/>
      </w:pPr>
    </w:p>
    <w:p w:rsidR="00EA4B03" w:rsidRDefault="00EA4B03">
      <w:pPr>
        <w:pStyle w:val="ConsPlusNonformat"/>
        <w:jc w:val="both"/>
      </w:pPr>
      <w:r>
        <w:t>2. Расчет объема прочих поступлений</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850"/>
        <w:gridCol w:w="1361"/>
        <w:gridCol w:w="1531"/>
        <w:gridCol w:w="1587"/>
      </w:tblGrid>
      <w:tr w:rsidR="00EA4B03">
        <w:tc>
          <w:tcPr>
            <w:tcW w:w="3742" w:type="dxa"/>
            <w:vMerge w:val="restart"/>
            <w:tcBorders>
              <w:left w:val="nil"/>
            </w:tcBorders>
          </w:tcPr>
          <w:p w:rsidR="00EA4B03" w:rsidRDefault="00EA4B03">
            <w:pPr>
              <w:pStyle w:val="ConsPlusNormal"/>
              <w:jc w:val="center"/>
            </w:pPr>
            <w:r>
              <w:t>Наименование показателя</w:t>
            </w:r>
          </w:p>
        </w:tc>
        <w:tc>
          <w:tcPr>
            <w:tcW w:w="850" w:type="dxa"/>
            <w:vMerge w:val="restart"/>
          </w:tcPr>
          <w:p w:rsidR="00EA4B03" w:rsidRDefault="00EA4B03">
            <w:pPr>
              <w:pStyle w:val="ConsPlusNormal"/>
              <w:jc w:val="center"/>
            </w:pPr>
            <w:r>
              <w:t>Код строки</w:t>
            </w:r>
          </w:p>
        </w:tc>
        <w:tc>
          <w:tcPr>
            <w:tcW w:w="4479" w:type="dxa"/>
            <w:gridSpan w:val="3"/>
            <w:tcBorders>
              <w:right w:val="nil"/>
            </w:tcBorders>
          </w:tcPr>
          <w:p w:rsidR="00EA4B03" w:rsidRDefault="00EA4B03">
            <w:pPr>
              <w:pStyle w:val="ConsPlusNormal"/>
              <w:jc w:val="center"/>
            </w:pPr>
            <w:r>
              <w:t>Сумма</w:t>
            </w:r>
          </w:p>
        </w:tc>
      </w:tr>
      <w:tr w:rsidR="00EA4B03">
        <w:tc>
          <w:tcPr>
            <w:tcW w:w="3742" w:type="dxa"/>
            <w:vMerge/>
            <w:tcBorders>
              <w:left w:val="nil"/>
            </w:tcBorders>
          </w:tcPr>
          <w:p w:rsidR="00EA4B03" w:rsidRDefault="00EA4B03">
            <w:pPr>
              <w:pStyle w:val="ConsPlusNormal"/>
            </w:pPr>
          </w:p>
        </w:tc>
        <w:tc>
          <w:tcPr>
            <w:tcW w:w="850" w:type="dxa"/>
            <w:vMerge/>
          </w:tcPr>
          <w:p w:rsidR="00EA4B03" w:rsidRDefault="00EA4B03">
            <w:pPr>
              <w:pStyle w:val="ConsPlusNormal"/>
            </w:pPr>
          </w:p>
        </w:tc>
        <w:tc>
          <w:tcPr>
            <w:tcW w:w="1361"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531"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58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742" w:type="dxa"/>
            <w:tcBorders>
              <w:left w:val="nil"/>
            </w:tcBorders>
          </w:tcPr>
          <w:p w:rsidR="00EA4B03" w:rsidRDefault="00EA4B03">
            <w:pPr>
              <w:pStyle w:val="ConsPlusNormal"/>
              <w:jc w:val="center"/>
            </w:pPr>
            <w:r>
              <w:t>1</w:t>
            </w:r>
          </w:p>
        </w:tc>
        <w:tc>
          <w:tcPr>
            <w:tcW w:w="850" w:type="dxa"/>
          </w:tcPr>
          <w:p w:rsidR="00EA4B03" w:rsidRDefault="00EA4B03">
            <w:pPr>
              <w:pStyle w:val="ConsPlusNormal"/>
              <w:jc w:val="center"/>
            </w:pPr>
            <w:r>
              <w:t>2</w:t>
            </w:r>
          </w:p>
        </w:tc>
        <w:tc>
          <w:tcPr>
            <w:tcW w:w="1361" w:type="dxa"/>
          </w:tcPr>
          <w:p w:rsidR="00EA4B03" w:rsidRDefault="00EA4B03">
            <w:pPr>
              <w:pStyle w:val="ConsPlusNormal"/>
              <w:jc w:val="center"/>
            </w:pPr>
            <w:r>
              <w:t>3</w:t>
            </w:r>
          </w:p>
        </w:tc>
        <w:tc>
          <w:tcPr>
            <w:tcW w:w="1531" w:type="dxa"/>
          </w:tcPr>
          <w:p w:rsidR="00EA4B03" w:rsidRDefault="00EA4B03">
            <w:pPr>
              <w:pStyle w:val="ConsPlusNormal"/>
              <w:jc w:val="center"/>
            </w:pPr>
            <w:r>
              <w:t>4</w:t>
            </w:r>
          </w:p>
        </w:tc>
        <w:tc>
          <w:tcPr>
            <w:tcW w:w="1587"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Увеличение остатков денежных средств за счет возврата залоговых платежей, задатков, всего</w:t>
            </w:r>
          </w:p>
        </w:tc>
        <w:tc>
          <w:tcPr>
            <w:tcW w:w="850" w:type="dxa"/>
            <w:vAlign w:val="bottom"/>
          </w:tcPr>
          <w:p w:rsidR="00EA4B03" w:rsidRDefault="00EA4B03">
            <w:pPr>
              <w:pStyle w:val="ConsPlusNormal"/>
              <w:jc w:val="center"/>
            </w:pPr>
            <w:r>
              <w:t>0100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insideH w:val="nil"/>
          </w:tblBorders>
        </w:tblPrEx>
        <w:tc>
          <w:tcPr>
            <w:tcW w:w="3742" w:type="dxa"/>
            <w:tcBorders>
              <w:left w:val="nil"/>
              <w:bottom w:val="nil"/>
            </w:tcBorders>
            <w:vAlign w:val="bottom"/>
          </w:tcPr>
          <w:p w:rsidR="00EA4B03" w:rsidRDefault="00EA4B03">
            <w:pPr>
              <w:pStyle w:val="ConsPlusNormal"/>
              <w:ind w:left="283"/>
            </w:pPr>
            <w:r>
              <w:t>в том числе:</w:t>
            </w:r>
          </w:p>
        </w:tc>
        <w:tc>
          <w:tcPr>
            <w:tcW w:w="850" w:type="dxa"/>
            <w:tcBorders>
              <w:bottom w:val="nil"/>
            </w:tcBorders>
            <w:vAlign w:val="bottom"/>
          </w:tcPr>
          <w:p w:rsidR="00EA4B03" w:rsidRDefault="00EA4B03">
            <w:pPr>
              <w:pStyle w:val="ConsPlusNormal"/>
            </w:pPr>
          </w:p>
        </w:tc>
        <w:tc>
          <w:tcPr>
            <w:tcW w:w="1361" w:type="dxa"/>
            <w:tcBorders>
              <w:bottom w:val="nil"/>
            </w:tcBorders>
          </w:tcPr>
          <w:p w:rsidR="00EA4B03" w:rsidRDefault="00EA4B03">
            <w:pPr>
              <w:pStyle w:val="ConsPlusNormal"/>
            </w:pPr>
          </w:p>
        </w:tc>
        <w:tc>
          <w:tcPr>
            <w:tcW w:w="1531" w:type="dxa"/>
            <w:tcBorders>
              <w:bottom w:val="nil"/>
            </w:tcBorders>
          </w:tcPr>
          <w:p w:rsidR="00EA4B03" w:rsidRDefault="00EA4B03">
            <w:pPr>
              <w:pStyle w:val="ConsPlusNormal"/>
            </w:pPr>
          </w:p>
        </w:tc>
        <w:tc>
          <w:tcPr>
            <w:tcW w:w="1587" w:type="dxa"/>
            <w:tcBorders>
              <w:bottom w:val="nil"/>
            </w:tcBorders>
          </w:tcPr>
          <w:p w:rsidR="00EA4B03" w:rsidRDefault="00EA4B03">
            <w:pPr>
              <w:pStyle w:val="ConsPlusNormal"/>
            </w:pPr>
          </w:p>
        </w:tc>
      </w:tr>
      <w:tr w:rsidR="00EA4B03">
        <w:tblPrEx>
          <w:tblBorders>
            <w:right w:val="single" w:sz="4" w:space="0" w:color="auto"/>
            <w:insideH w:val="nil"/>
          </w:tblBorders>
        </w:tblPrEx>
        <w:tc>
          <w:tcPr>
            <w:tcW w:w="3742" w:type="dxa"/>
            <w:tcBorders>
              <w:top w:val="nil"/>
              <w:left w:val="nil"/>
            </w:tcBorders>
          </w:tcPr>
          <w:p w:rsidR="00EA4B03" w:rsidRDefault="00EA4B03">
            <w:pPr>
              <w:pStyle w:val="ConsPlusNormal"/>
            </w:pPr>
          </w:p>
        </w:tc>
        <w:tc>
          <w:tcPr>
            <w:tcW w:w="850" w:type="dxa"/>
            <w:tcBorders>
              <w:top w:val="nil"/>
            </w:tcBorders>
          </w:tcPr>
          <w:p w:rsidR="00EA4B03" w:rsidRDefault="00EA4B03">
            <w:pPr>
              <w:pStyle w:val="ConsPlusNormal"/>
              <w:jc w:val="center"/>
            </w:pPr>
            <w:r>
              <w:t>0101</w:t>
            </w:r>
          </w:p>
        </w:tc>
        <w:tc>
          <w:tcPr>
            <w:tcW w:w="1361" w:type="dxa"/>
            <w:tcBorders>
              <w:top w:val="nil"/>
            </w:tcBorders>
          </w:tcPr>
          <w:p w:rsidR="00EA4B03" w:rsidRDefault="00EA4B03">
            <w:pPr>
              <w:pStyle w:val="ConsPlusNormal"/>
            </w:pPr>
          </w:p>
        </w:tc>
        <w:tc>
          <w:tcPr>
            <w:tcW w:w="1531" w:type="dxa"/>
            <w:tcBorders>
              <w:top w:val="nil"/>
            </w:tcBorders>
          </w:tcPr>
          <w:p w:rsidR="00EA4B03" w:rsidRDefault="00EA4B03">
            <w:pPr>
              <w:pStyle w:val="ConsPlusNormal"/>
            </w:pPr>
          </w:p>
        </w:tc>
        <w:tc>
          <w:tcPr>
            <w:tcW w:w="1587" w:type="dxa"/>
            <w:tcBorders>
              <w:top w:val="nil"/>
            </w:tcBorders>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p>
        </w:tc>
        <w:tc>
          <w:tcPr>
            <w:tcW w:w="850" w:type="dxa"/>
            <w:vAlign w:val="bottom"/>
          </w:tcPr>
          <w:p w:rsidR="00EA4B03" w:rsidRDefault="00EA4B03">
            <w:pPr>
              <w:pStyle w:val="ConsPlusNormal"/>
            </w:pP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Увеличение остатков денежных средств за счет возврата ранее произведенных выплат, всего</w:t>
            </w:r>
          </w:p>
        </w:tc>
        <w:tc>
          <w:tcPr>
            <w:tcW w:w="850" w:type="dxa"/>
            <w:vAlign w:val="bottom"/>
          </w:tcPr>
          <w:p w:rsidR="00EA4B03" w:rsidRDefault="00EA4B03">
            <w:pPr>
              <w:pStyle w:val="ConsPlusNormal"/>
              <w:jc w:val="center"/>
            </w:pPr>
            <w:r>
              <w:t>0200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insideH w:val="nil"/>
          </w:tblBorders>
        </w:tblPrEx>
        <w:tc>
          <w:tcPr>
            <w:tcW w:w="3742" w:type="dxa"/>
            <w:tcBorders>
              <w:left w:val="nil"/>
              <w:bottom w:val="nil"/>
            </w:tcBorders>
            <w:vAlign w:val="bottom"/>
          </w:tcPr>
          <w:p w:rsidR="00EA4B03" w:rsidRDefault="00EA4B03">
            <w:pPr>
              <w:pStyle w:val="ConsPlusNormal"/>
              <w:ind w:left="283"/>
            </w:pPr>
            <w:r>
              <w:t>в том числе:</w:t>
            </w:r>
          </w:p>
        </w:tc>
        <w:tc>
          <w:tcPr>
            <w:tcW w:w="850" w:type="dxa"/>
            <w:tcBorders>
              <w:bottom w:val="nil"/>
            </w:tcBorders>
            <w:vAlign w:val="bottom"/>
          </w:tcPr>
          <w:p w:rsidR="00EA4B03" w:rsidRDefault="00EA4B03">
            <w:pPr>
              <w:pStyle w:val="ConsPlusNormal"/>
            </w:pPr>
          </w:p>
        </w:tc>
        <w:tc>
          <w:tcPr>
            <w:tcW w:w="1361" w:type="dxa"/>
            <w:tcBorders>
              <w:bottom w:val="nil"/>
            </w:tcBorders>
          </w:tcPr>
          <w:p w:rsidR="00EA4B03" w:rsidRDefault="00EA4B03">
            <w:pPr>
              <w:pStyle w:val="ConsPlusNormal"/>
            </w:pPr>
          </w:p>
        </w:tc>
        <w:tc>
          <w:tcPr>
            <w:tcW w:w="1531" w:type="dxa"/>
            <w:tcBorders>
              <w:bottom w:val="nil"/>
            </w:tcBorders>
          </w:tcPr>
          <w:p w:rsidR="00EA4B03" w:rsidRDefault="00EA4B03">
            <w:pPr>
              <w:pStyle w:val="ConsPlusNormal"/>
            </w:pPr>
          </w:p>
        </w:tc>
        <w:tc>
          <w:tcPr>
            <w:tcW w:w="1587" w:type="dxa"/>
            <w:tcBorders>
              <w:bottom w:val="nil"/>
            </w:tcBorders>
          </w:tcPr>
          <w:p w:rsidR="00EA4B03" w:rsidRDefault="00EA4B03">
            <w:pPr>
              <w:pStyle w:val="ConsPlusNormal"/>
            </w:pPr>
          </w:p>
        </w:tc>
      </w:tr>
      <w:tr w:rsidR="00EA4B03">
        <w:tblPrEx>
          <w:tblBorders>
            <w:right w:val="single" w:sz="4" w:space="0" w:color="auto"/>
            <w:insideH w:val="nil"/>
          </w:tblBorders>
        </w:tblPrEx>
        <w:tc>
          <w:tcPr>
            <w:tcW w:w="3742" w:type="dxa"/>
            <w:tcBorders>
              <w:top w:val="nil"/>
              <w:left w:val="nil"/>
            </w:tcBorders>
          </w:tcPr>
          <w:p w:rsidR="00EA4B03" w:rsidRDefault="00EA4B03">
            <w:pPr>
              <w:pStyle w:val="ConsPlusNormal"/>
            </w:pPr>
          </w:p>
        </w:tc>
        <w:tc>
          <w:tcPr>
            <w:tcW w:w="850" w:type="dxa"/>
            <w:tcBorders>
              <w:top w:val="nil"/>
            </w:tcBorders>
          </w:tcPr>
          <w:p w:rsidR="00EA4B03" w:rsidRDefault="00EA4B03">
            <w:pPr>
              <w:pStyle w:val="ConsPlusNormal"/>
              <w:jc w:val="center"/>
            </w:pPr>
            <w:r>
              <w:t>0201</w:t>
            </w:r>
          </w:p>
        </w:tc>
        <w:tc>
          <w:tcPr>
            <w:tcW w:w="1361" w:type="dxa"/>
            <w:tcBorders>
              <w:top w:val="nil"/>
            </w:tcBorders>
          </w:tcPr>
          <w:p w:rsidR="00EA4B03" w:rsidRDefault="00EA4B03">
            <w:pPr>
              <w:pStyle w:val="ConsPlusNormal"/>
            </w:pPr>
          </w:p>
        </w:tc>
        <w:tc>
          <w:tcPr>
            <w:tcW w:w="1531" w:type="dxa"/>
            <w:tcBorders>
              <w:top w:val="nil"/>
            </w:tcBorders>
          </w:tcPr>
          <w:p w:rsidR="00EA4B03" w:rsidRDefault="00EA4B03">
            <w:pPr>
              <w:pStyle w:val="ConsPlusNormal"/>
            </w:pPr>
          </w:p>
        </w:tc>
        <w:tc>
          <w:tcPr>
            <w:tcW w:w="1587" w:type="dxa"/>
            <w:tcBorders>
              <w:top w:val="nil"/>
            </w:tcBorders>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p>
        </w:tc>
        <w:tc>
          <w:tcPr>
            <w:tcW w:w="850" w:type="dxa"/>
            <w:vAlign w:val="bottom"/>
          </w:tcPr>
          <w:p w:rsidR="00EA4B03" w:rsidRDefault="00EA4B03">
            <w:pPr>
              <w:pStyle w:val="ConsPlusNormal"/>
            </w:pP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Увеличение остатков денежных средств за счет возврата сумм, ранее размещенных на депозитных счетах, всего</w:t>
            </w:r>
          </w:p>
        </w:tc>
        <w:tc>
          <w:tcPr>
            <w:tcW w:w="850" w:type="dxa"/>
            <w:vAlign w:val="bottom"/>
          </w:tcPr>
          <w:p w:rsidR="00EA4B03" w:rsidRDefault="00EA4B03">
            <w:pPr>
              <w:pStyle w:val="ConsPlusNormal"/>
              <w:jc w:val="center"/>
            </w:pPr>
            <w:r>
              <w:t>0300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insideH w:val="nil"/>
          </w:tblBorders>
        </w:tblPrEx>
        <w:tc>
          <w:tcPr>
            <w:tcW w:w="3742" w:type="dxa"/>
            <w:tcBorders>
              <w:left w:val="nil"/>
              <w:bottom w:val="nil"/>
            </w:tcBorders>
            <w:vAlign w:val="bottom"/>
          </w:tcPr>
          <w:p w:rsidR="00EA4B03" w:rsidRDefault="00EA4B03">
            <w:pPr>
              <w:pStyle w:val="ConsPlusNormal"/>
              <w:ind w:left="283"/>
            </w:pPr>
            <w:r>
              <w:t>в том числе:</w:t>
            </w:r>
          </w:p>
        </w:tc>
        <w:tc>
          <w:tcPr>
            <w:tcW w:w="850" w:type="dxa"/>
            <w:tcBorders>
              <w:bottom w:val="nil"/>
            </w:tcBorders>
            <w:vAlign w:val="bottom"/>
          </w:tcPr>
          <w:p w:rsidR="00EA4B03" w:rsidRDefault="00EA4B03">
            <w:pPr>
              <w:pStyle w:val="ConsPlusNormal"/>
            </w:pPr>
          </w:p>
        </w:tc>
        <w:tc>
          <w:tcPr>
            <w:tcW w:w="1361" w:type="dxa"/>
            <w:tcBorders>
              <w:bottom w:val="nil"/>
            </w:tcBorders>
          </w:tcPr>
          <w:p w:rsidR="00EA4B03" w:rsidRDefault="00EA4B03">
            <w:pPr>
              <w:pStyle w:val="ConsPlusNormal"/>
            </w:pPr>
          </w:p>
        </w:tc>
        <w:tc>
          <w:tcPr>
            <w:tcW w:w="1531" w:type="dxa"/>
            <w:tcBorders>
              <w:bottom w:val="nil"/>
            </w:tcBorders>
          </w:tcPr>
          <w:p w:rsidR="00EA4B03" w:rsidRDefault="00EA4B03">
            <w:pPr>
              <w:pStyle w:val="ConsPlusNormal"/>
            </w:pPr>
          </w:p>
        </w:tc>
        <w:tc>
          <w:tcPr>
            <w:tcW w:w="1587" w:type="dxa"/>
            <w:tcBorders>
              <w:bottom w:val="nil"/>
            </w:tcBorders>
          </w:tcPr>
          <w:p w:rsidR="00EA4B03" w:rsidRDefault="00EA4B03">
            <w:pPr>
              <w:pStyle w:val="ConsPlusNormal"/>
            </w:pPr>
          </w:p>
        </w:tc>
      </w:tr>
      <w:tr w:rsidR="00EA4B03">
        <w:tblPrEx>
          <w:tblBorders>
            <w:right w:val="single" w:sz="4" w:space="0" w:color="auto"/>
            <w:insideH w:val="nil"/>
          </w:tblBorders>
        </w:tblPrEx>
        <w:tc>
          <w:tcPr>
            <w:tcW w:w="3742" w:type="dxa"/>
            <w:tcBorders>
              <w:top w:val="nil"/>
              <w:left w:val="nil"/>
            </w:tcBorders>
          </w:tcPr>
          <w:p w:rsidR="00EA4B03" w:rsidRDefault="00EA4B03">
            <w:pPr>
              <w:pStyle w:val="ConsPlusNormal"/>
            </w:pPr>
          </w:p>
        </w:tc>
        <w:tc>
          <w:tcPr>
            <w:tcW w:w="850" w:type="dxa"/>
            <w:tcBorders>
              <w:top w:val="nil"/>
            </w:tcBorders>
            <w:vAlign w:val="bottom"/>
          </w:tcPr>
          <w:p w:rsidR="00EA4B03" w:rsidRDefault="00EA4B03">
            <w:pPr>
              <w:pStyle w:val="ConsPlusNormal"/>
              <w:jc w:val="center"/>
            </w:pPr>
            <w:r>
              <w:t>0301</w:t>
            </w:r>
          </w:p>
        </w:tc>
        <w:tc>
          <w:tcPr>
            <w:tcW w:w="1361" w:type="dxa"/>
            <w:tcBorders>
              <w:top w:val="nil"/>
            </w:tcBorders>
          </w:tcPr>
          <w:p w:rsidR="00EA4B03" w:rsidRDefault="00EA4B03">
            <w:pPr>
              <w:pStyle w:val="ConsPlusNormal"/>
            </w:pPr>
          </w:p>
        </w:tc>
        <w:tc>
          <w:tcPr>
            <w:tcW w:w="1531" w:type="dxa"/>
            <w:tcBorders>
              <w:top w:val="nil"/>
            </w:tcBorders>
          </w:tcPr>
          <w:p w:rsidR="00EA4B03" w:rsidRDefault="00EA4B03">
            <w:pPr>
              <w:pStyle w:val="ConsPlusNormal"/>
            </w:pPr>
          </w:p>
        </w:tc>
        <w:tc>
          <w:tcPr>
            <w:tcW w:w="1587" w:type="dxa"/>
            <w:tcBorders>
              <w:top w:val="nil"/>
            </w:tcBorders>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p>
        </w:tc>
        <w:tc>
          <w:tcPr>
            <w:tcW w:w="850" w:type="dxa"/>
            <w:vAlign w:val="bottom"/>
          </w:tcPr>
          <w:p w:rsidR="00EA4B03" w:rsidRDefault="00EA4B03">
            <w:pPr>
              <w:pStyle w:val="ConsPlusNormal"/>
            </w:pP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Прочие поступления денежных средств, всего</w:t>
            </w:r>
          </w:p>
        </w:tc>
        <w:tc>
          <w:tcPr>
            <w:tcW w:w="850" w:type="dxa"/>
            <w:vAlign w:val="bottom"/>
          </w:tcPr>
          <w:p w:rsidR="00EA4B03" w:rsidRDefault="00EA4B03">
            <w:pPr>
              <w:pStyle w:val="ConsPlusNormal"/>
              <w:jc w:val="center"/>
            </w:pPr>
            <w:r>
              <w:t>0400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insideH w:val="nil"/>
          </w:tblBorders>
        </w:tblPrEx>
        <w:tc>
          <w:tcPr>
            <w:tcW w:w="3742" w:type="dxa"/>
            <w:tcBorders>
              <w:left w:val="nil"/>
              <w:bottom w:val="nil"/>
            </w:tcBorders>
            <w:vAlign w:val="bottom"/>
          </w:tcPr>
          <w:p w:rsidR="00EA4B03" w:rsidRDefault="00EA4B03">
            <w:pPr>
              <w:pStyle w:val="ConsPlusNormal"/>
              <w:ind w:left="283"/>
            </w:pPr>
            <w:r>
              <w:lastRenderedPageBreak/>
              <w:t>в том числе:</w:t>
            </w:r>
          </w:p>
        </w:tc>
        <w:tc>
          <w:tcPr>
            <w:tcW w:w="850" w:type="dxa"/>
            <w:tcBorders>
              <w:bottom w:val="nil"/>
            </w:tcBorders>
            <w:vAlign w:val="bottom"/>
          </w:tcPr>
          <w:p w:rsidR="00EA4B03" w:rsidRDefault="00EA4B03">
            <w:pPr>
              <w:pStyle w:val="ConsPlusNormal"/>
            </w:pPr>
          </w:p>
        </w:tc>
        <w:tc>
          <w:tcPr>
            <w:tcW w:w="1361" w:type="dxa"/>
            <w:tcBorders>
              <w:bottom w:val="nil"/>
            </w:tcBorders>
          </w:tcPr>
          <w:p w:rsidR="00EA4B03" w:rsidRDefault="00EA4B03">
            <w:pPr>
              <w:pStyle w:val="ConsPlusNormal"/>
            </w:pPr>
          </w:p>
        </w:tc>
        <w:tc>
          <w:tcPr>
            <w:tcW w:w="1531" w:type="dxa"/>
            <w:tcBorders>
              <w:bottom w:val="nil"/>
            </w:tcBorders>
          </w:tcPr>
          <w:p w:rsidR="00EA4B03" w:rsidRDefault="00EA4B03">
            <w:pPr>
              <w:pStyle w:val="ConsPlusNormal"/>
            </w:pPr>
          </w:p>
        </w:tc>
        <w:tc>
          <w:tcPr>
            <w:tcW w:w="1587" w:type="dxa"/>
            <w:tcBorders>
              <w:bottom w:val="nil"/>
            </w:tcBorders>
          </w:tcPr>
          <w:p w:rsidR="00EA4B03" w:rsidRDefault="00EA4B03">
            <w:pPr>
              <w:pStyle w:val="ConsPlusNormal"/>
            </w:pPr>
          </w:p>
        </w:tc>
      </w:tr>
      <w:tr w:rsidR="00EA4B03">
        <w:tblPrEx>
          <w:tblBorders>
            <w:right w:val="single" w:sz="4" w:space="0" w:color="auto"/>
            <w:insideH w:val="nil"/>
          </w:tblBorders>
        </w:tblPrEx>
        <w:tc>
          <w:tcPr>
            <w:tcW w:w="3742" w:type="dxa"/>
            <w:tcBorders>
              <w:top w:val="nil"/>
              <w:left w:val="nil"/>
            </w:tcBorders>
          </w:tcPr>
          <w:p w:rsidR="00EA4B03" w:rsidRDefault="00EA4B03">
            <w:pPr>
              <w:pStyle w:val="ConsPlusNormal"/>
            </w:pPr>
          </w:p>
        </w:tc>
        <w:tc>
          <w:tcPr>
            <w:tcW w:w="850" w:type="dxa"/>
            <w:tcBorders>
              <w:top w:val="nil"/>
            </w:tcBorders>
            <w:vAlign w:val="bottom"/>
          </w:tcPr>
          <w:p w:rsidR="00EA4B03" w:rsidRDefault="00EA4B03">
            <w:pPr>
              <w:pStyle w:val="ConsPlusNormal"/>
              <w:jc w:val="center"/>
            </w:pPr>
            <w:r>
              <w:t>0401</w:t>
            </w:r>
          </w:p>
        </w:tc>
        <w:tc>
          <w:tcPr>
            <w:tcW w:w="1361" w:type="dxa"/>
            <w:tcBorders>
              <w:top w:val="nil"/>
            </w:tcBorders>
          </w:tcPr>
          <w:p w:rsidR="00EA4B03" w:rsidRDefault="00EA4B03">
            <w:pPr>
              <w:pStyle w:val="ConsPlusNormal"/>
            </w:pPr>
          </w:p>
        </w:tc>
        <w:tc>
          <w:tcPr>
            <w:tcW w:w="1531" w:type="dxa"/>
            <w:tcBorders>
              <w:top w:val="nil"/>
            </w:tcBorders>
          </w:tcPr>
          <w:p w:rsidR="00EA4B03" w:rsidRDefault="00EA4B03">
            <w:pPr>
              <w:pStyle w:val="ConsPlusNormal"/>
            </w:pPr>
          </w:p>
        </w:tc>
        <w:tc>
          <w:tcPr>
            <w:tcW w:w="1587" w:type="dxa"/>
            <w:tcBorders>
              <w:top w:val="nil"/>
            </w:tcBorders>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p>
        </w:tc>
        <w:tc>
          <w:tcPr>
            <w:tcW w:w="850" w:type="dxa"/>
            <w:vAlign w:val="bottom"/>
          </w:tcPr>
          <w:p w:rsidR="00EA4B03" w:rsidRDefault="00EA4B03">
            <w:pPr>
              <w:pStyle w:val="ConsPlusNormal"/>
            </w:pP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bottom w:val="nil"/>
            </w:tcBorders>
            <w:vAlign w:val="bottom"/>
          </w:tcPr>
          <w:p w:rsidR="00EA4B03" w:rsidRDefault="00EA4B03">
            <w:pPr>
              <w:pStyle w:val="ConsPlusNormal"/>
              <w:jc w:val="right"/>
            </w:pPr>
            <w:r>
              <w:t>Итого</w:t>
            </w:r>
          </w:p>
        </w:tc>
        <w:tc>
          <w:tcPr>
            <w:tcW w:w="850" w:type="dxa"/>
            <w:vAlign w:val="bottom"/>
          </w:tcPr>
          <w:p w:rsidR="00EA4B03" w:rsidRDefault="00EA4B03">
            <w:pPr>
              <w:pStyle w:val="ConsPlusNormal"/>
              <w:jc w:val="center"/>
            </w:pPr>
            <w:r>
              <w:t>9000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bl>
    <w:p w:rsidR="00EA4B03" w:rsidRDefault="00EA4B03">
      <w:pPr>
        <w:pStyle w:val="ConsPlusNormal"/>
        <w:jc w:val="both"/>
      </w:pPr>
    </w:p>
    <w:p w:rsidR="00EA4B03" w:rsidRDefault="00EA4B03">
      <w:pPr>
        <w:pStyle w:val="ConsPlusNormal"/>
        <w:jc w:val="both"/>
      </w:pPr>
    </w:p>
    <w:p w:rsidR="00EA4B03" w:rsidRDefault="00EA4B03">
      <w:pPr>
        <w:pStyle w:val="ConsPlusNormal"/>
        <w:jc w:val="both"/>
      </w:pPr>
    </w:p>
    <w:p w:rsidR="00EA4B03" w:rsidRDefault="00EA4B03">
      <w:pPr>
        <w:pStyle w:val="ConsPlusNonformat"/>
        <w:jc w:val="both"/>
      </w:pPr>
      <w:r>
        <w:t xml:space="preserve">        Обоснования (расчеты) плановых показателей по поступлениям</w:t>
      </w:r>
    </w:p>
    <w:p w:rsidR="00EA4B03" w:rsidRDefault="00EA4B03">
      <w:pPr>
        <w:pStyle w:val="ConsPlusNonformat"/>
        <w:jc w:val="both"/>
      </w:pPr>
      <w:r>
        <w:t xml:space="preserve">         в рамках взаиморасчетов между учреждением и обособленным</w:t>
      </w:r>
    </w:p>
    <w:p w:rsidR="00EA4B03" w:rsidRDefault="00EA4B03">
      <w:pPr>
        <w:pStyle w:val="ConsPlusNonformat"/>
        <w:jc w:val="both"/>
      </w:pPr>
      <w:r>
        <w:t xml:space="preserve">               подразделением </w:t>
      </w:r>
      <w:hyperlink w:anchor="P8221">
        <w:r>
          <w:rPr>
            <w:color w:val="0000FF"/>
          </w:rPr>
          <w:t>&lt;15&gt;</w:t>
        </w:r>
      </w:hyperlink>
      <w:r>
        <w:t xml:space="preserve"> на 20__ год и на плановый</w:t>
      </w:r>
    </w:p>
    <w:p w:rsidR="00EA4B03" w:rsidRDefault="00EA4B03">
      <w:pPr>
        <w:pStyle w:val="ConsPlusNonformat"/>
        <w:jc w:val="both"/>
      </w:pPr>
      <w:r>
        <w:t xml:space="preserve">                         период 20__ и 20__ годов</w:t>
      </w:r>
    </w:p>
    <w:p w:rsidR="00EA4B03" w:rsidRDefault="00EA4B0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98"/>
        <w:gridCol w:w="1247"/>
        <w:gridCol w:w="1190"/>
      </w:tblGrid>
      <w:tr w:rsidR="00EA4B03">
        <w:tc>
          <w:tcPr>
            <w:tcW w:w="2834"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r>
              <w:t>КОДЫ</w:t>
            </w:r>
          </w:p>
        </w:tc>
      </w:tr>
      <w:tr w:rsidR="00EA4B03">
        <w:tc>
          <w:tcPr>
            <w:tcW w:w="2834"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jc w:val="center"/>
            </w:pPr>
            <w:r>
              <w:t>от "__" ________ 20__ г.</w:t>
            </w:r>
          </w:p>
        </w:tc>
        <w:tc>
          <w:tcPr>
            <w:tcW w:w="1247" w:type="dxa"/>
            <w:tcBorders>
              <w:top w:val="nil"/>
              <w:left w:val="nil"/>
              <w:bottom w:val="nil"/>
              <w:right w:val="single" w:sz="4" w:space="0" w:color="auto"/>
            </w:tcBorders>
          </w:tcPr>
          <w:p w:rsidR="00EA4B03" w:rsidRDefault="00EA4B03">
            <w:pPr>
              <w:pStyle w:val="ConsPlusNormal"/>
              <w:jc w:val="right"/>
            </w:pPr>
            <w:r>
              <w:t>Дата</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по Сводному реестру</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ИНН</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jc w:val="both"/>
            </w:pPr>
            <w:r>
              <w:t>Учреждение</w:t>
            </w:r>
          </w:p>
        </w:tc>
        <w:tc>
          <w:tcPr>
            <w:tcW w:w="3798" w:type="dxa"/>
            <w:tcBorders>
              <w:top w:val="nil"/>
              <w:left w:val="nil"/>
              <w:bottom w:val="nil"/>
              <w:right w:val="nil"/>
            </w:tcBorders>
          </w:tcPr>
          <w:p w:rsidR="00EA4B03" w:rsidRDefault="00EA4B03">
            <w:pPr>
              <w:pStyle w:val="ConsPlusNormal"/>
              <w:jc w:val="center"/>
            </w:pPr>
            <w:r>
              <w:t>__________________________</w:t>
            </w:r>
          </w:p>
        </w:tc>
        <w:tc>
          <w:tcPr>
            <w:tcW w:w="1247" w:type="dxa"/>
            <w:tcBorders>
              <w:top w:val="nil"/>
              <w:left w:val="nil"/>
              <w:bottom w:val="nil"/>
              <w:right w:val="single" w:sz="4" w:space="0" w:color="auto"/>
            </w:tcBorders>
          </w:tcPr>
          <w:p w:rsidR="00EA4B03" w:rsidRDefault="00EA4B03">
            <w:pPr>
              <w:pStyle w:val="ConsPlusNormal"/>
              <w:jc w:val="right"/>
            </w:pPr>
            <w:r>
              <w:t>КПП</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jc w:val="both"/>
            </w:pPr>
            <w:r>
              <w:t>Вид документа</w:t>
            </w:r>
          </w:p>
        </w:tc>
        <w:tc>
          <w:tcPr>
            <w:tcW w:w="3798" w:type="dxa"/>
            <w:tcBorders>
              <w:top w:val="nil"/>
              <w:left w:val="nil"/>
              <w:bottom w:val="nil"/>
              <w:right w:val="nil"/>
            </w:tcBorders>
          </w:tcPr>
          <w:p w:rsidR="00EA4B03" w:rsidRDefault="00EA4B03">
            <w:pPr>
              <w:pStyle w:val="ConsPlusNormal"/>
              <w:jc w:val="center"/>
            </w:pPr>
            <w:r>
              <w:t>___________________________</w:t>
            </w:r>
          </w:p>
          <w:p w:rsidR="00EA4B03" w:rsidRDefault="00EA4B03">
            <w:pPr>
              <w:pStyle w:val="ConsPlusNormal"/>
              <w:jc w:val="center"/>
            </w:pPr>
            <w:r>
              <w:t xml:space="preserve">(первичный - "0", уточненный - "1", "2", "3", "...") </w:t>
            </w:r>
            <w:hyperlink w:anchor="P1448">
              <w:r>
                <w:rPr>
                  <w:color w:val="0000FF"/>
                </w:rPr>
                <w:t>&lt;2&gt;</w:t>
              </w:r>
            </w:hyperlink>
          </w:p>
        </w:tc>
        <w:tc>
          <w:tcPr>
            <w:tcW w:w="1247" w:type="dxa"/>
            <w:tcBorders>
              <w:top w:val="nil"/>
              <w:left w:val="nil"/>
              <w:bottom w:val="nil"/>
              <w:right w:val="single" w:sz="4" w:space="0" w:color="auto"/>
            </w:tcBorders>
          </w:tcPr>
          <w:p w:rsidR="00EA4B03" w:rsidRDefault="00EA4B03">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jc w:val="both"/>
            </w:pPr>
            <w:r>
              <w:t>Единица измерения:</w:t>
            </w:r>
          </w:p>
        </w:tc>
        <w:tc>
          <w:tcPr>
            <w:tcW w:w="3798" w:type="dxa"/>
            <w:tcBorders>
              <w:top w:val="nil"/>
              <w:left w:val="nil"/>
              <w:bottom w:val="nil"/>
              <w:right w:val="nil"/>
            </w:tcBorders>
          </w:tcPr>
          <w:p w:rsidR="00EA4B03" w:rsidRDefault="00EA4B03">
            <w:pPr>
              <w:pStyle w:val="ConsPlusNormal"/>
              <w:jc w:val="both"/>
            </w:pPr>
            <w:r>
              <w:t>руб</w:t>
            </w:r>
          </w:p>
        </w:tc>
        <w:tc>
          <w:tcPr>
            <w:tcW w:w="1247" w:type="dxa"/>
            <w:tcBorders>
              <w:top w:val="nil"/>
              <w:left w:val="nil"/>
              <w:bottom w:val="nil"/>
              <w:right w:val="single" w:sz="4" w:space="0" w:color="auto"/>
            </w:tcBorders>
          </w:tcPr>
          <w:p w:rsidR="00EA4B03" w:rsidRDefault="00EA4B03">
            <w:pPr>
              <w:pStyle w:val="ConsPlusNormal"/>
              <w:jc w:val="right"/>
            </w:pPr>
            <w:r>
              <w:t>по ОКЕИ</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hyperlink r:id="rId96">
              <w:r>
                <w:rPr>
                  <w:color w:val="0000FF"/>
                </w:rPr>
                <w:t>383</w:t>
              </w:r>
            </w:hyperlink>
          </w:p>
        </w:tc>
      </w:tr>
    </w:tbl>
    <w:p w:rsidR="00EA4B03" w:rsidRDefault="00EA4B03">
      <w:pPr>
        <w:pStyle w:val="ConsPlusNormal"/>
        <w:jc w:val="both"/>
      </w:pPr>
    </w:p>
    <w:p w:rsidR="00EA4B03" w:rsidRDefault="00EA4B03">
      <w:pPr>
        <w:pStyle w:val="ConsPlusNonformat"/>
        <w:jc w:val="both"/>
      </w:pPr>
      <w:r>
        <w:t>1. Расчет  объема  поступлений в рамках взаиморасчетов между учреждением  и</w:t>
      </w:r>
    </w:p>
    <w:p w:rsidR="00EA4B03" w:rsidRDefault="00EA4B03">
      <w:pPr>
        <w:pStyle w:val="ConsPlusNonformat"/>
        <w:jc w:val="both"/>
      </w:pPr>
      <w:r>
        <w:t>обособленным подразделением</w:t>
      </w:r>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850"/>
        <w:gridCol w:w="1361"/>
        <w:gridCol w:w="1531"/>
        <w:gridCol w:w="1587"/>
      </w:tblGrid>
      <w:tr w:rsidR="00EA4B03">
        <w:tc>
          <w:tcPr>
            <w:tcW w:w="3742" w:type="dxa"/>
            <w:vMerge w:val="restart"/>
            <w:tcBorders>
              <w:left w:val="nil"/>
            </w:tcBorders>
          </w:tcPr>
          <w:p w:rsidR="00EA4B03" w:rsidRDefault="00EA4B03">
            <w:pPr>
              <w:pStyle w:val="ConsPlusNormal"/>
              <w:jc w:val="center"/>
            </w:pPr>
            <w:r>
              <w:t>Наименование показателя</w:t>
            </w:r>
          </w:p>
        </w:tc>
        <w:tc>
          <w:tcPr>
            <w:tcW w:w="850" w:type="dxa"/>
            <w:vMerge w:val="restart"/>
          </w:tcPr>
          <w:p w:rsidR="00EA4B03" w:rsidRDefault="00EA4B03">
            <w:pPr>
              <w:pStyle w:val="ConsPlusNormal"/>
              <w:jc w:val="center"/>
            </w:pPr>
            <w:r>
              <w:t>Код строки</w:t>
            </w:r>
          </w:p>
        </w:tc>
        <w:tc>
          <w:tcPr>
            <w:tcW w:w="4479" w:type="dxa"/>
            <w:gridSpan w:val="3"/>
            <w:tcBorders>
              <w:right w:val="nil"/>
            </w:tcBorders>
          </w:tcPr>
          <w:p w:rsidR="00EA4B03" w:rsidRDefault="00EA4B03">
            <w:pPr>
              <w:pStyle w:val="ConsPlusNormal"/>
              <w:jc w:val="center"/>
            </w:pPr>
            <w:r>
              <w:t>Сумма</w:t>
            </w:r>
          </w:p>
        </w:tc>
      </w:tr>
      <w:tr w:rsidR="00EA4B03">
        <w:tc>
          <w:tcPr>
            <w:tcW w:w="3742" w:type="dxa"/>
            <w:vMerge/>
            <w:tcBorders>
              <w:left w:val="nil"/>
            </w:tcBorders>
          </w:tcPr>
          <w:p w:rsidR="00EA4B03" w:rsidRDefault="00EA4B03">
            <w:pPr>
              <w:pStyle w:val="ConsPlusNormal"/>
            </w:pPr>
          </w:p>
        </w:tc>
        <w:tc>
          <w:tcPr>
            <w:tcW w:w="850" w:type="dxa"/>
            <w:vMerge/>
          </w:tcPr>
          <w:p w:rsidR="00EA4B03" w:rsidRDefault="00EA4B03">
            <w:pPr>
              <w:pStyle w:val="ConsPlusNormal"/>
            </w:pPr>
          </w:p>
        </w:tc>
        <w:tc>
          <w:tcPr>
            <w:tcW w:w="1361"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531"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58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742" w:type="dxa"/>
            <w:tcBorders>
              <w:left w:val="nil"/>
            </w:tcBorders>
          </w:tcPr>
          <w:p w:rsidR="00EA4B03" w:rsidRDefault="00EA4B03">
            <w:pPr>
              <w:pStyle w:val="ConsPlusNormal"/>
              <w:jc w:val="center"/>
            </w:pPr>
            <w:r>
              <w:t>1</w:t>
            </w:r>
          </w:p>
        </w:tc>
        <w:tc>
          <w:tcPr>
            <w:tcW w:w="850" w:type="dxa"/>
          </w:tcPr>
          <w:p w:rsidR="00EA4B03" w:rsidRDefault="00EA4B03">
            <w:pPr>
              <w:pStyle w:val="ConsPlusNormal"/>
              <w:jc w:val="center"/>
            </w:pPr>
            <w:r>
              <w:t>2</w:t>
            </w:r>
          </w:p>
        </w:tc>
        <w:tc>
          <w:tcPr>
            <w:tcW w:w="1361" w:type="dxa"/>
          </w:tcPr>
          <w:p w:rsidR="00EA4B03" w:rsidRDefault="00EA4B03">
            <w:pPr>
              <w:pStyle w:val="ConsPlusNormal"/>
              <w:jc w:val="center"/>
            </w:pPr>
            <w:r>
              <w:t>3</w:t>
            </w:r>
          </w:p>
        </w:tc>
        <w:tc>
          <w:tcPr>
            <w:tcW w:w="1531" w:type="dxa"/>
          </w:tcPr>
          <w:p w:rsidR="00EA4B03" w:rsidRDefault="00EA4B03">
            <w:pPr>
              <w:pStyle w:val="ConsPlusNormal"/>
              <w:jc w:val="center"/>
            </w:pPr>
            <w:r>
              <w:t>4</w:t>
            </w:r>
          </w:p>
        </w:tc>
        <w:tc>
          <w:tcPr>
            <w:tcW w:w="1587"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Итого поступлений в рамках взаиморасчетов между учреждением и обособленным подразделением</w:t>
            </w:r>
          </w:p>
        </w:tc>
        <w:tc>
          <w:tcPr>
            <w:tcW w:w="850" w:type="dxa"/>
            <w:vAlign w:val="bottom"/>
          </w:tcPr>
          <w:p w:rsidR="00EA4B03" w:rsidRDefault="00EA4B03">
            <w:pPr>
              <w:pStyle w:val="ConsPlusNormal"/>
              <w:jc w:val="center"/>
            </w:pPr>
            <w:r>
              <w:t>0100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151" w:name="P8221"/>
      <w:bookmarkEnd w:id="151"/>
      <w:r>
        <w:t xml:space="preserve">    &lt;15&gt;  Формируется  по  статье  510  "Поступление  денежных средств и их</w:t>
      </w:r>
    </w:p>
    <w:p w:rsidR="00EA4B03" w:rsidRDefault="00EA4B03">
      <w:pPr>
        <w:pStyle w:val="ConsPlusNonformat"/>
        <w:jc w:val="both"/>
      </w:pPr>
      <w:r>
        <w:t>эквивалентов" аналитической группы вида источников финансирования дефицитов</w:t>
      </w:r>
    </w:p>
    <w:p w:rsidR="00EA4B03" w:rsidRDefault="00EA4B03">
      <w:pPr>
        <w:pStyle w:val="ConsPlusNonformat"/>
        <w:jc w:val="both"/>
      </w:pPr>
      <w:r>
        <w:t>бюджетов.</w:t>
      </w:r>
    </w:p>
    <w:p w:rsidR="00EA4B03" w:rsidRDefault="00EA4B03">
      <w:pPr>
        <w:pStyle w:val="ConsPlusNonformat"/>
        <w:jc w:val="both"/>
      </w:pPr>
    </w:p>
    <w:p w:rsidR="00EA4B03" w:rsidRDefault="00EA4B03">
      <w:pPr>
        <w:pStyle w:val="ConsPlusNonformat"/>
        <w:jc w:val="both"/>
      </w:pPr>
      <w:r>
        <w:t>2. Расчет объема прочих поступлений</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850"/>
        <w:gridCol w:w="1361"/>
        <w:gridCol w:w="1531"/>
        <w:gridCol w:w="1587"/>
      </w:tblGrid>
      <w:tr w:rsidR="00EA4B03">
        <w:tc>
          <w:tcPr>
            <w:tcW w:w="3742" w:type="dxa"/>
            <w:vMerge w:val="restart"/>
            <w:tcBorders>
              <w:left w:val="nil"/>
            </w:tcBorders>
          </w:tcPr>
          <w:p w:rsidR="00EA4B03" w:rsidRDefault="00EA4B03">
            <w:pPr>
              <w:pStyle w:val="ConsPlusNormal"/>
              <w:jc w:val="center"/>
            </w:pPr>
            <w:r>
              <w:lastRenderedPageBreak/>
              <w:t>Наименование показателя</w:t>
            </w:r>
          </w:p>
        </w:tc>
        <w:tc>
          <w:tcPr>
            <w:tcW w:w="850" w:type="dxa"/>
            <w:vMerge w:val="restart"/>
          </w:tcPr>
          <w:p w:rsidR="00EA4B03" w:rsidRDefault="00EA4B03">
            <w:pPr>
              <w:pStyle w:val="ConsPlusNormal"/>
              <w:jc w:val="center"/>
            </w:pPr>
            <w:r>
              <w:t>Код строки</w:t>
            </w:r>
          </w:p>
        </w:tc>
        <w:tc>
          <w:tcPr>
            <w:tcW w:w="4479" w:type="dxa"/>
            <w:gridSpan w:val="3"/>
            <w:tcBorders>
              <w:right w:val="nil"/>
            </w:tcBorders>
          </w:tcPr>
          <w:p w:rsidR="00EA4B03" w:rsidRDefault="00EA4B03">
            <w:pPr>
              <w:pStyle w:val="ConsPlusNormal"/>
              <w:jc w:val="center"/>
            </w:pPr>
            <w:r>
              <w:t>Сумма</w:t>
            </w:r>
          </w:p>
        </w:tc>
      </w:tr>
      <w:tr w:rsidR="00EA4B03">
        <w:tc>
          <w:tcPr>
            <w:tcW w:w="3742" w:type="dxa"/>
            <w:vMerge/>
            <w:tcBorders>
              <w:left w:val="nil"/>
            </w:tcBorders>
          </w:tcPr>
          <w:p w:rsidR="00EA4B03" w:rsidRDefault="00EA4B03">
            <w:pPr>
              <w:pStyle w:val="ConsPlusNormal"/>
            </w:pPr>
          </w:p>
        </w:tc>
        <w:tc>
          <w:tcPr>
            <w:tcW w:w="850" w:type="dxa"/>
            <w:vMerge/>
          </w:tcPr>
          <w:p w:rsidR="00EA4B03" w:rsidRDefault="00EA4B03">
            <w:pPr>
              <w:pStyle w:val="ConsPlusNormal"/>
            </w:pPr>
          </w:p>
        </w:tc>
        <w:tc>
          <w:tcPr>
            <w:tcW w:w="1361"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531"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58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742" w:type="dxa"/>
            <w:tcBorders>
              <w:left w:val="nil"/>
            </w:tcBorders>
          </w:tcPr>
          <w:p w:rsidR="00EA4B03" w:rsidRDefault="00EA4B03">
            <w:pPr>
              <w:pStyle w:val="ConsPlusNormal"/>
              <w:jc w:val="center"/>
            </w:pPr>
            <w:r>
              <w:t>1</w:t>
            </w:r>
          </w:p>
        </w:tc>
        <w:tc>
          <w:tcPr>
            <w:tcW w:w="850" w:type="dxa"/>
          </w:tcPr>
          <w:p w:rsidR="00EA4B03" w:rsidRDefault="00EA4B03">
            <w:pPr>
              <w:pStyle w:val="ConsPlusNormal"/>
              <w:jc w:val="center"/>
            </w:pPr>
            <w:r>
              <w:t>2</w:t>
            </w:r>
          </w:p>
        </w:tc>
        <w:tc>
          <w:tcPr>
            <w:tcW w:w="1361" w:type="dxa"/>
          </w:tcPr>
          <w:p w:rsidR="00EA4B03" w:rsidRDefault="00EA4B03">
            <w:pPr>
              <w:pStyle w:val="ConsPlusNormal"/>
              <w:jc w:val="center"/>
            </w:pPr>
            <w:r>
              <w:t>3</w:t>
            </w:r>
          </w:p>
        </w:tc>
        <w:tc>
          <w:tcPr>
            <w:tcW w:w="1531" w:type="dxa"/>
          </w:tcPr>
          <w:p w:rsidR="00EA4B03" w:rsidRDefault="00EA4B03">
            <w:pPr>
              <w:pStyle w:val="ConsPlusNormal"/>
              <w:jc w:val="center"/>
            </w:pPr>
            <w:r>
              <w:t>4</w:t>
            </w:r>
          </w:p>
        </w:tc>
        <w:tc>
          <w:tcPr>
            <w:tcW w:w="1587"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Поступления средств в рамках финансового обеспечения выполнения государственного (муниципального) задания, всего</w:t>
            </w:r>
          </w:p>
        </w:tc>
        <w:tc>
          <w:tcPr>
            <w:tcW w:w="850" w:type="dxa"/>
            <w:vAlign w:val="bottom"/>
          </w:tcPr>
          <w:p w:rsidR="00EA4B03" w:rsidRDefault="00EA4B03">
            <w:pPr>
              <w:pStyle w:val="ConsPlusNormal"/>
              <w:jc w:val="center"/>
            </w:pPr>
            <w:r>
              <w:t>0100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insideH w:val="nil"/>
          </w:tblBorders>
        </w:tblPrEx>
        <w:tc>
          <w:tcPr>
            <w:tcW w:w="3742" w:type="dxa"/>
            <w:tcBorders>
              <w:left w:val="nil"/>
              <w:bottom w:val="nil"/>
            </w:tcBorders>
            <w:vAlign w:val="bottom"/>
          </w:tcPr>
          <w:p w:rsidR="00EA4B03" w:rsidRDefault="00EA4B03">
            <w:pPr>
              <w:pStyle w:val="ConsPlusNormal"/>
              <w:ind w:left="283"/>
            </w:pPr>
            <w:r>
              <w:t>в том числе:</w:t>
            </w:r>
          </w:p>
        </w:tc>
        <w:tc>
          <w:tcPr>
            <w:tcW w:w="850" w:type="dxa"/>
            <w:tcBorders>
              <w:bottom w:val="nil"/>
            </w:tcBorders>
            <w:vAlign w:val="bottom"/>
          </w:tcPr>
          <w:p w:rsidR="00EA4B03" w:rsidRDefault="00EA4B03">
            <w:pPr>
              <w:pStyle w:val="ConsPlusNormal"/>
            </w:pPr>
          </w:p>
        </w:tc>
        <w:tc>
          <w:tcPr>
            <w:tcW w:w="1361" w:type="dxa"/>
            <w:tcBorders>
              <w:bottom w:val="nil"/>
            </w:tcBorders>
          </w:tcPr>
          <w:p w:rsidR="00EA4B03" w:rsidRDefault="00EA4B03">
            <w:pPr>
              <w:pStyle w:val="ConsPlusNormal"/>
            </w:pPr>
          </w:p>
        </w:tc>
        <w:tc>
          <w:tcPr>
            <w:tcW w:w="1531" w:type="dxa"/>
            <w:tcBorders>
              <w:bottom w:val="nil"/>
            </w:tcBorders>
          </w:tcPr>
          <w:p w:rsidR="00EA4B03" w:rsidRDefault="00EA4B03">
            <w:pPr>
              <w:pStyle w:val="ConsPlusNormal"/>
            </w:pPr>
          </w:p>
        </w:tc>
        <w:tc>
          <w:tcPr>
            <w:tcW w:w="1587" w:type="dxa"/>
            <w:tcBorders>
              <w:bottom w:val="nil"/>
            </w:tcBorders>
          </w:tcPr>
          <w:p w:rsidR="00EA4B03" w:rsidRDefault="00EA4B03">
            <w:pPr>
              <w:pStyle w:val="ConsPlusNormal"/>
            </w:pPr>
          </w:p>
        </w:tc>
      </w:tr>
      <w:tr w:rsidR="00EA4B03">
        <w:tblPrEx>
          <w:tblBorders>
            <w:right w:val="single" w:sz="4" w:space="0" w:color="auto"/>
            <w:insideH w:val="nil"/>
          </w:tblBorders>
        </w:tblPrEx>
        <w:tc>
          <w:tcPr>
            <w:tcW w:w="3742" w:type="dxa"/>
            <w:tcBorders>
              <w:top w:val="nil"/>
              <w:left w:val="nil"/>
            </w:tcBorders>
          </w:tcPr>
          <w:p w:rsidR="00EA4B03" w:rsidRDefault="00EA4B03">
            <w:pPr>
              <w:pStyle w:val="ConsPlusNormal"/>
            </w:pPr>
          </w:p>
        </w:tc>
        <w:tc>
          <w:tcPr>
            <w:tcW w:w="850" w:type="dxa"/>
            <w:tcBorders>
              <w:top w:val="nil"/>
            </w:tcBorders>
            <w:vAlign w:val="bottom"/>
          </w:tcPr>
          <w:p w:rsidR="00EA4B03" w:rsidRDefault="00EA4B03">
            <w:pPr>
              <w:pStyle w:val="ConsPlusNormal"/>
              <w:jc w:val="center"/>
            </w:pPr>
            <w:r>
              <w:t>0101</w:t>
            </w:r>
          </w:p>
        </w:tc>
        <w:tc>
          <w:tcPr>
            <w:tcW w:w="1361" w:type="dxa"/>
            <w:tcBorders>
              <w:top w:val="nil"/>
            </w:tcBorders>
          </w:tcPr>
          <w:p w:rsidR="00EA4B03" w:rsidRDefault="00EA4B03">
            <w:pPr>
              <w:pStyle w:val="ConsPlusNormal"/>
            </w:pPr>
          </w:p>
        </w:tc>
        <w:tc>
          <w:tcPr>
            <w:tcW w:w="1531" w:type="dxa"/>
            <w:tcBorders>
              <w:top w:val="nil"/>
            </w:tcBorders>
          </w:tcPr>
          <w:p w:rsidR="00EA4B03" w:rsidRDefault="00EA4B03">
            <w:pPr>
              <w:pStyle w:val="ConsPlusNormal"/>
            </w:pPr>
          </w:p>
        </w:tc>
        <w:tc>
          <w:tcPr>
            <w:tcW w:w="1587" w:type="dxa"/>
            <w:tcBorders>
              <w:top w:val="nil"/>
            </w:tcBorders>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p>
        </w:tc>
        <w:tc>
          <w:tcPr>
            <w:tcW w:w="850" w:type="dxa"/>
            <w:vAlign w:val="bottom"/>
          </w:tcPr>
          <w:p w:rsidR="00EA4B03" w:rsidRDefault="00EA4B03">
            <w:pPr>
              <w:pStyle w:val="ConsPlusNormal"/>
            </w:pP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Поступления средств субсидии на иные цели, всего</w:t>
            </w:r>
          </w:p>
        </w:tc>
        <w:tc>
          <w:tcPr>
            <w:tcW w:w="850" w:type="dxa"/>
            <w:vAlign w:val="bottom"/>
          </w:tcPr>
          <w:p w:rsidR="00EA4B03" w:rsidRDefault="00EA4B03">
            <w:pPr>
              <w:pStyle w:val="ConsPlusNormal"/>
              <w:jc w:val="center"/>
            </w:pPr>
            <w:r>
              <w:t>0200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insideH w:val="nil"/>
          </w:tblBorders>
        </w:tblPrEx>
        <w:tc>
          <w:tcPr>
            <w:tcW w:w="3742" w:type="dxa"/>
            <w:tcBorders>
              <w:left w:val="nil"/>
              <w:bottom w:val="nil"/>
            </w:tcBorders>
            <w:vAlign w:val="bottom"/>
          </w:tcPr>
          <w:p w:rsidR="00EA4B03" w:rsidRDefault="00EA4B03">
            <w:pPr>
              <w:pStyle w:val="ConsPlusNormal"/>
              <w:ind w:left="283"/>
            </w:pPr>
            <w:r>
              <w:t>в том числе:</w:t>
            </w:r>
          </w:p>
        </w:tc>
        <w:tc>
          <w:tcPr>
            <w:tcW w:w="850" w:type="dxa"/>
            <w:tcBorders>
              <w:bottom w:val="nil"/>
            </w:tcBorders>
            <w:vAlign w:val="bottom"/>
          </w:tcPr>
          <w:p w:rsidR="00EA4B03" w:rsidRDefault="00EA4B03">
            <w:pPr>
              <w:pStyle w:val="ConsPlusNormal"/>
            </w:pPr>
          </w:p>
        </w:tc>
        <w:tc>
          <w:tcPr>
            <w:tcW w:w="1361" w:type="dxa"/>
            <w:tcBorders>
              <w:bottom w:val="nil"/>
            </w:tcBorders>
          </w:tcPr>
          <w:p w:rsidR="00EA4B03" w:rsidRDefault="00EA4B03">
            <w:pPr>
              <w:pStyle w:val="ConsPlusNormal"/>
            </w:pPr>
          </w:p>
        </w:tc>
        <w:tc>
          <w:tcPr>
            <w:tcW w:w="1531" w:type="dxa"/>
            <w:tcBorders>
              <w:bottom w:val="nil"/>
            </w:tcBorders>
          </w:tcPr>
          <w:p w:rsidR="00EA4B03" w:rsidRDefault="00EA4B03">
            <w:pPr>
              <w:pStyle w:val="ConsPlusNormal"/>
            </w:pPr>
          </w:p>
        </w:tc>
        <w:tc>
          <w:tcPr>
            <w:tcW w:w="1587" w:type="dxa"/>
            <w:tcBorders>
              <w:bottom w:val="nil"/>
            </w:tcBorders>
          </w:tcPr>
          <w:p w:rsidR="00EA4B03" w:rsidRDefault="00EA4B03">
            <w:pPr>
              <w:pStyle w:val="ConsPlusNormal"/>
            </w:pPr>
          </w:p>
        </w:tc>
      </w:tr>
      <w:tr w:rsidR="00EA4B03">
        <w:tblPrEx>
          <w:tblBorders>
            <w:right w:val="single" w:sz="4" w:space="0" w:color="auto"/>
            <w:insideH w:val="nil"/>
          </w:tblBorders>
        </w:tblPrEx>
        <w:tc>
          <w:tcPr>
            <w:tcW w:w="3742" w:type="dxa"/>
            <w:tcBorders>
              <w:top w:val="nil"/>
              <w:left w:val="nil"/>
            </w:tcBorders>
          </w:tcPr>
          <w:p w:rsidR="00EA4B03" w:rsidRDefault="00EA4B03">
            <w:pPr>
              <w:pStyle w:val="ConsPlusNormal"/>
            </w:pPr>
          </w:p>
        </w:tc>
        <w:tc>
          <w:tcPr>
            <w:tcW w:w="850" w:type="dxa"/>
            <w:tcBorders>
              <w:top w:val="nil"/>
            </w:tcBorders>
            <w:vAlign w:val="bottom"/>
          </w:tcPr>
          <w:p w:rsidR="00EA4B03" w:rsidRDefault="00EA4B03">
            <w:pPr>
              <w:pStyle w:val="ConsPlusNormal"/>
              <w:jc w:val="center"/>
            </w:pPr>
            <w:r>
              <w:t>0201</w:t>
            </w:r>
          </w:p>
        </w:tc>
        <w:tc>
          <w:tcPr>
            <w:tcW w:w="1361" w:type="dxa"/>
            <w:tcBorders>
              <w:top w:val="nil"/>
            </w:tcBorders>
          </w:tcPr>
          <w:p w:rsidR="00EA4B03" w:rsidRDefault="00EA4B03">
            <w:pPr>
              <w:pStyle w:val="ConsPlusNormal"/>
            </w:pPr>
          </w:p>
        </w:tc>
        <w:tc>
          <w:tcPr>
            <w:tcW w:w="1531" w:type="dxa"/>
            <w:tcBorders>
              <w:top w:val="nil"/>
            </w:tcBorders>
          </w:tcPr>
          <w:p w:rsidR="00EA4B03" w:rsidRDefault="00EA4B03">
            <w:pPr>
              <w:pStyle w:val="ConsPlusNormal"/>
            </w:pPr>
          </w:p>
        </w:tc>
        <w:tc>
          <w:tcPr>
            <w:tcW w:w="1587" w:type="dxa"/>
            <w:tcBorders>
              <w:top w:val="nil"/>
            </w:tcBorders>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p>
        </w:tc>
        <w:tc>
          <w:tcPr>
            <w:tcW w:w="850" w:type="dxa"/>
            <w:vAlign w:val="bottom"/>
          </w:tcPr>
          <w:p w:rsidR="00EA4B03" w:rsidRDefault="00EA4B03">
            <w:pPr>
              <w:pStyle w:val="ConsPlusNormal"/>
            </w:pP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Поступления средств субсидии на осуществление капитальных вложений, всего</w:t>
            </w:r>
          </w:p>
        </w:tc>
        <w:tc>
          <w:tcPr>
            <w:tcW w:w="850" w:type="dxa"/>
            <w:vAlign w:val="bottom"/>
          </w:tcPr>
          <w:p w:rsidR="00EA4B03" w:rsidRDefault="00EA4B03">
            <w:pPr>
              <w:pStyle w:val="ConsPlusNormal"/>
              <w:jc w:val="center"/>
            </w:pPr>
            <w:r>
              <w:t>0300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insideH w:val="nil"/>
          </w:tblBorders>
        </w:tblPrEx>
        <w:tc>
          <w:tcPr>
            <w:tcW w:w="3742" w:type="dxa"/>
            <w:tcBorders>
              <w:left w:val="nil"/>
              <w:bottom w:val="nil"/>
            </w:tcBorders>
            <w:vAlign w:val="bottom"/>
          </w:tcPr>
          <w:p w:rsidR="00EA4B03" w:rsidRDefault="00EA4B03">
            <w:pPr>
              <w:pStyle w:val="ConsPlusNormal"/>
              <w:ind w:left="283"/>
            </w:pPr>
            <w:r>
              <w:t>в том числе:</w:t>
            </w:r>
          </w:p>
        </w:tc>
        <w:tc>
          <w:tcPr>
            <w:tcW w:w="850" w:type="dxa"/>
            <w:tcBorders>
              <w:bottom w:val="nil"/>
            </w:tcBorders>
            <w:vAlign w:val="bottom"/>
          </w:tcPr>
          <w:p w:rsidR="00EA4B03" w:rsidRDefault="00EA4B03">
            <w:pPr>
              <w:pStyle w:val="ConsPlusNormal"/>
            </w:pPr>
          </w:p>
        </w:tc>
        <w:tc>
          <w:tcPr>
            <w:tcW w:w="1361" w:type="dxa"/>
            <w:tcBorders>
              <w:bottom w:val="nil"/>
            </w:tcBorders>
          </w:tcPr>
          <w:p w:rsidR="00EA4B03" w:rsidRDefault="00EA4B03">
            <w:pPr>
              <w:pStyle w:val="ConsPlusNormal"/>
            </w:pPr>
          </w:p>
        </w:tc>
        <w:tc>
          <w:tcPr>
            <w:tcW w:w="1531" w:type="dxa"/>
            <w:tcBorders>
              <w:bottom w:val="nil"/>
            </w:tcBorders>
          </w:tcPr>
          <w:p w:rsidR="00EA4B03" w:rsidRDefault="00EA4B03">
            <w:pPr>
              <w:pStyle w:val="ConsPlusNormal"/>
            </w:pPr>
          </w:p>
        </w:tc>
        <w:tc>
          <w:tcPr>
            <w:tcW w:w="1587" w:type="dxa"/>
            <w:tcBorders>
              <w:bottom w:val="nil"/>
            </w:tcBorders>
          </w:tcPr>
          <w:p w:rsidR="00EA4B03" w:rsidRDefault="00EA4B03">
            <w:pPr>
              <w:pStyle w:val="ConsPlusNormal"/>
            </w:pPr>
          </w:p>
        </w:tc>
      </w:tr>
      <w:tr w:rsidR="00EA4B03">
        <w:tblPrEx>
          <w:tblBorders>
            <w:right w:val="single" w:sz="4" w:space="0" w:color="auto"/>
            <w:insideH w:val="nil"/>
          </w:tblBorders>
        </w:tblPrEx>
        <w:tc>
          <w:tcPr>
            <w:tcW w:w="3742" w:type="dxa"/>
            <w:tcBorders>
              <w:top w:val="nil"/>
              <w:left w:val="nil"/>
            </w:tcBorders>
          </w:tcPr>
          <w:p w:rsidR="00EA4B03" w:rsidRDefault="00EA4B03">
            <w:pPr>
              <w:pStyle w:val="ConsPlusNormal"/>
            </w:pPr>
          </w:p>
        </w:tc>
        <w:tc>
          <w:tcPr>
            <w:tcW w:w="850" w:type="dxa"/>
            <w:tcBorders>
              <w:top w:val="nil"/>
            </w:tcBorders>
            <w:vAlign w:val="bottom"/>
          </w:tcPr>
          <w:p w:rsidR="00EA4B03" w:rsidRDefault="00EA4B03">
            <w:pPr>
              <w:pStyle w:val="ConsPlusNormal"/>
              <w:jc w:val="center"/>
            </w:pPr>
            <w:r>
              <w:t>0301</w:t>
            </w:r>
          </w:p>
        </w:tc>
        <w:tc>
          <w:tcPr>
            <w:tcW w:w="1361" w:type="dxa"/>
            <w:tcBorders>
              <w:top w:val="nil"/>
            </w:tcBorders>
          </w:tcPr>
          <w:p w:rsidR="00EA4B03" w:rsidRDefault="00EA4B03">
            <w:pPr>
              <w:pStyle w:val="ConsPlusNormal"/>
            </w:pPr>
          </w:p>
        </w:tc>
        <w:tc>
          <w:tcPr>
            <w:tcW w:w="1531" w:type="dxa"/>
            <w:tcBorders>
              <w:top w:val="nil"/>
            </w:tcBorders>
          </w:tcPr>
          <w:p w:rsidR="00EA4B03" w:rsidRDefault="00EA4B03">
            <w:pPr>
              <w:pStyle w:val="ConsPlusNormal"/>
            </w:pPr>
          </w:p>
        </w:tc>
        <w:tc>
          <w:tcPr>
            <w:tcW w:w="1587" w:type="dxa"/>
            <w:tcBorders>
              <w:top w:val="nil"/>
            </w:tcBorders>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p>
        </w:tc>
        <w:tc>
          <w:tcPr>
            <w:tcW w:w="850" w:type="dxa"/>
            <w:vAlign w:val="bottom"/>
          </w:tcPr>
          <w:p w:rsidR="00EA4B03" w:rsidRDefault="00EA4B03">
            <w:pPr>
              <w:pStyle w:val="ConsPlusNormal"/>
            </w:pP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Поступления денежных средств за счет средств обязательного медицинского страхования, всего</w:t>
            </w:r>
          </w:p>
        </w:tc>
        <w:tc>
          <w:tcPr>
            <w:tcW w:w="850" w:type="dxa"/>
            <w:vAlign w:val="bottom"/>
          </w:tcPr>
          <w:p w:rsidR="00EA4B03" w:rsidRDefault="00EA4B03">
            <w:pPr>
              <w:pStyle w:val="ConsPlusNormal"/>
              <w:jc w:val="center"/>
            </w:pPr>
            <w:r>
              <w:t>0400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insideH w:val="nil"/>
          </w:tblBorders>
        </w:tblPrEx>
        <w:tc>
          <w:tcPr>
            <w:tcW w:w="3742" w:type="dxa"/>
            <w:tcBorders>
              <w:left w:val="nil"/>
              <w:bottom w:val="nil"/>
            </w:tcBorders>
            <w:vAlign w:val="bottom"/>
          </w:tcPr>
          <w:p w:rsidR="00EA4B03" w:rsidRDefault="00EA4B03">
            <w:pPr>
              <w:pStyle w:val="ConsPlusNormal"/>
              <w:ind w:left="283"/>
            </w:pPr>
            <w:r>
              <w:t>в том числе:</w:t>
            </w:r>
          </w:p>
        </w:tc>
        <w:tc>
          <w:tcPr>
            <w:tcW w:w="850" w:type="dxa"/>
            <w:tcBorders>
              <w:bottom w:val="nil"/>
            </w:tcBorders>
            <w:vAlign w:val="bottom"/>
          </w:tcPr>
          <w:p w:rsidR="00EA4B03" w:rsidRDefault="00EA4B03">
            <w:pPr>
              <w:pStyle w:val="ConsPlusNormal"/>
            </w:pPr>
          </w:p>
        </w:tc>
        <w:tc>
          <w:tcPr>
            <w:tcW w:w="1361" w:type="dxa"/>
            <w:tcBorders>
              <w:bottom w:val="nil"/>
            </w:tcBorders>
          </w:tcPr>
          <w:p w:rsidR="00EA4B03" w:rsidRDefault="00EA4B03">
            <w:pPr>
              <w:pStyle w:val="ConsPlusNormal"/>
            </w:pPr>
          </w:p>
        </w:tc>
        <w:tc>
          <w:tcPr>
            <w:tcW w:w="1531" w:type="dxa"/>
            <w:tcBorders>
              <w:bottom w:val="nil"/>
            </w:tcBorders>
          </w:tcPr>
          <w:p w:rsidR="00EA4B03" w:rsidRDefault="00EA4B03">
            <w:pPr>
              <w:pStyle w:val="ConsPlusNormal"/>
            </w:pPr>
          </w:p>
        </w:tc>
        <w:tc>
          <w:tcPr>
            <w:tcW w:w="1587" w:type="dxa"/>
            <w:tcBorders>
              <w:bottom w:val="nil"/>
            </w:tcBorders>
          </w:tcPr>
          <w:p w:rsidR="00EA4B03" w:rsidRDefault="00EA4B03">
            <w:pPr>
              <w:pStyle w:val="ConsPlusNormal"/>
            </w:pPr>
          </w:p>
        </w:tc>
      </w:tr>
      <w:tr w:rsidR="00EA4B03">
        <w:tblPrEx>
          <w:tblBorders>
            <w:right w:val="single" w:sz="4" w:space="0" w:color="auto"/>
            <w:insideH w:val="nil"/>
          </w:tblBorders>
        </w:tblPrEx>
        <w:tc>
          <w:tcPr>
            <w:tcW w:w="3742" w:type="dxa"/>
            <w:tcBorders>
              <w:top w:val="nil"/>
              <w:left w:val="nil"/>
            </w:tcBorders>
          </w:tcPr>
          <w:p w:rsidR="00EA4B03" w:rsidRDefault="00EA4B03">
            <w:pPr>
              <w:pStyle w:val="ConsPlusNormal"/>
            </w:pPr>
          </w:p>
        </w:tc>
        <w:tc>
          <w:tcPr>
            <w:tcW w:w="850" w:type="dxa"/>
            <w:tcBorders>
              <w:top w:val="nil"/>
            </w:tcBorders>
            <w:vAlign w:val="bottom"/>
          </w:tcPr>
          <w:p w:rsidR="00EA4B03" w:rsidRDefault="00EA4B03">
            <w:pPr>
              <w:pStyle w:val="ConsPlusNormal"/>
              <w:jc w:val="center"/>
            </w:pPr>
            <w:r>
              <w:t>0401</w:t>
            </w:r>
          </w:p>
        </w:tc>
        <w:tc>
          <w:tcPr>
            <w:tcW w:w="1361" w:type="dxa"/>
            <w:tcBorders>
              <w:top w:val="nil"/>
            </w:tcBorders>
          </w:tcPr>
          <w:p w:rsidR="00EA4B03" w:rsidRDefault="00EA4B03">
            <w:pPr>
              <w:pStyle w:val="ConsPlusNormal"/>
            </w:pPr>
          </w:p>
        </w:tc>
        <w:tc>
          <w:tcPr>
            <w:tcW w:w="1531" w:type="dxa"/>
            <w:tcBorders>
              <w:top w:val="nil"/>
            </w:tcBorders>
          </w:tcPr>
          <w:p w:rsidR="00EA4B03" w:rsidRDefault="00EA4B03">
            <w:pPr>
              <w:pStyle w:val="ConsPlusNormal"/>
            </w:pPr>
          </w:p>
        </w:tc>
        <w:tc>
          <w:tcPr>
            <w:tcW w:w="1587" w:type="dxa"/>
            <w:tcBorders>
              <w:top w:val="nil"/>
            </w:tcBorders>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p>
        </w:tc>
        <w:tc>
          <w:tcPr>
            <w:tcW w:w="850" w:type="dxa"/>
            <w:vAlign w:val="bottom"/>
          </w:tcPr>
          <w:p w:rsidR="00EA4B03" w:rsidRDefault="00EA4B03">
            <w:pPr>
              <w:pStyle w:val="ConsPlusNormal"/>
            </w:pP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Прочие поступления денежных средств, всего</w:t>
            </w:r>
          </w:p>
        </w:tc>
        <w:tc>
          <w:tcPr>
            <w:tcW w:w="850" w:type="dxa"/>
            <w:vAlign w:val="bottom"/>
          </w:tcPr>
          <w:p w:rsidR="00EA4B03" w:rsidRDefault="00EA4B03">
            <w:pPr>
              <w:pStyle w:val="ConsPlusNormal"/>
              <w:jc w:val="center"/>
            </w:pPr>
            <w:r>
              <w:t>0500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insideH w:val="nil"/>
          </w:tblBorders>
        </w:tblPrEx>
        <w:tc>
          <w:tcPr>
            <w:tcW w:w="3742" w:type="dxa"/>
            <w:tcBorders>
              <w:left w:val="nil"/>
              <w:bottom w:val="nil"/>
            </w:tcBorders>
            <w:vAlign w:val="bottom"/>
          </w:tcPr>
          <w:p w:rsidR="00EA4B03" w:rsidRDefault="00EA4B03">
            <w:pPr>
              <w:pStyle w:val="ConsPlusNormal"/>
              <w:ind w:left="283"/>
            </w:pPr>
            <w:r>
              <w:t>в том числе:</w:t>
            </w:r>
          </w:p>
        </w:tc>
        <w:tc>
          <w:tcPr>
            <w:tcW w:w="850" w:type="dxa"/>
            <w:tcBorders>
              <w:bottom w:val="nil"/>
            </w:tcBorders>
            <w:vAlign w:val="bottom"/>
          </w:tcPr>
          <w:p w:rsidR="00EA4B03" w:rsidRDefault="00EA4B03">
            <w:pPr>
              <w:pStyle w:val="ConsPlusNormal"/>
            </w:pPr>
          </w:p>
        </w:tc>
        <w:tc>
          <w:tcPr>
            <w:tcW w:w="1361" w:type="dxa"/>
            <w:tcBorders>
              <w:bottom w:val="nil"/>
            </w:tcBorders>
          </w:tcPr>
          <w:p w:rsidR="00EA4B03" w:rsidRDefault="00EA4B03">
            <w:pPr>
              <w:pStyle w:val="ConsPlusNormal"/>
            </w:pPr>
          </w:p>
        </w:tc>
        <w:tc>
          <w:tcPr>
            <w:tcW w:w="1531" w:type="dxa"/>
            <w:tcBorders>
              <w:bottom w:val="nil"/>
            </w:tcBorders>
          </w:tcPr>
          <w:p w:rsidR="00EA4B03" w:rsidRDefault="00EA4B03">
            <w:pPr>
              <w:pStyle w:val="ConsPlusNormal"/>
            </w:pPr>
          </w:p>
        </w:tc>
        <w:tc>
          <w:tcPr>
            <w:tcW w:w="1587" w:type="dxa"/>
            <w:tcBorders>
              <w:bottom w:val="nil"/>
            </w:tcBorders>
          </w:tcPr>
          <w:p w:rsidR="00EA4B03" w:rsidRDefault="00EA4B03">
            <w:pPr>
              <w:pStyle w:val="ConsPlusNormal"/>
            </w:pPr>
          </w:p>
        </w:tc>
      </w:tr>
      <w:tr w:rsidR="00EA4B03">
        <w:tblPrEx>
          <w:tblBorders>
            <w:right w:val="single" w:sz="4" w:space="0" w:color="auto"/>
            <w:insideH w:val="nil"/>
          </w:tblBorders>
        </w:tblPrEx>
        <w:tc>
          <w:tcPr>
            <w:tcW w:w="3742" w:type="dxa"/>
            <w:tcBorders>
              <w:top w:val="nil"/>
              <w:left w:val="nil"/>
            </w:tcBorders>
          </w:tcPr>
          <w:p w:rsidR="00EA4B03" w:rsidRDefault="00EA4B03">
            <w:pPr>
              <w:pStyle w:val="ConsPlusNormal"/>
            </w:pPr>
          </w:p>
        </w:tc>
        <w:tc>
          <w:tcPr>
            <w:tcW w:w="850" w:type="dxa"/>
            <w:tcBorders>
              <w:top w:val="nil"/>
            </w:tcBorders>
            <w:vAlign w:val="bottom"/>
          </w:tcPr>
          <w:p w:rsidR="00EA4B03" w:rsidRDefault="00EA4B03">
            <w:pPr>
              <w:pStyle w:val="ConsPlusNormal"/>
              <w:jc w:val="center"/>
            </w:pPr>
            <w:r>
              <w:t>0501</w:t>
            </w:r>
          </w:p>
        </w:tc>
        <w:tc>
          <w:tcPr>
            <w:tcW w:w="1361" w:type="dxa"/>
            <w:tcBorders>
              <w:top w:val="nil"/>
            </w:tcBorders>
          </w:tcPr>
          <w:p w:rsidR="00EA4B03" w:rsidRDefault="00EA4B03">
            <w:pPr>
              <w:pStyle w:val="ConsPlusNormal"/>
            </w:pPr>
          </w:p>
        </w:tc>
        <w:tc>
          <w:tcPr>
            <w:tcW w:w="1531" w:type="dxa"/>
            <w:tcBorders>
              <w:top w:val="nil"/>
            </w:tcBorders>
          </w:tcPr>
          <w:p w:rsidR="00EA4B03" w:rsidRDefault="00EA4B03">
            <w:pPr>
              <w:pStyle w:val="ConsPlusNormal"/>
            </w:pPr>
          </w:p>
        </w:tc>
        <w:tc>
          <w:tcPr>
            <w:tcW w:w="1587" w:type="dxa"/>
            <w:tcBorders>
              <w:top w:val="nil"/>
            </w:tcBorders>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p>
        </w:tc>
        <w:tc>
          <w:tcPr>
            <w:tcW w:w="850" w:type="dxa"/>
            <w:vAlign w:val="bottom"/>
          </w:tcPr>
          <w:p w:rsidR="00EA4B03" w:rsidRDefault="00EA4B03">
            <w:pPr>
              <w:pStyle w:val="ConsPlusNormal"/>
            </w:pP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bottom w:val="nil"/>
            </w:tcBorders>
            <w:vAlign w:val="bottom"/>
          </w:tcPr>
          <w:p w:rsidR="00EA4B03" w:rsidRDefault="00EA4B03">
            <w:pPr>
              <w:pStyle w:val="ConsPlusNormal"/>
              <w:jc w:val="right"/>
            </w:pPr>
            <w:r>
              <w:lastRenderedPageBreak/>
              <w:t>Итого</w:t>
            </w:r>
          </w:p>
        </w:tc>
        <w:tc>
          <w:tcPr>
            <w:tcW w:w="850" w:type="dxa"/>
            <w:vAlign w:val="bottom"/>
          </w:tcPr>
          <w:p w:rsidR="00EA4B03" w:rsidRDefault="00EA4B03">
            <w:pPr>
              <w:pStyle w:val="ConsPlusNormal"/>
              <w:jc w:val="center"/>
            </w:pPr>
            <w:r>
              <w:t>9000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bl>
    <w:p w:rsidR="00EA4B03" w:rsidRDefault="00EA4B03">
      <w:pPr>
        <w:pStyle w:val="ConsPlusNormal"/>
        <w:jc w:val="both"/>
      </w:pPr>
    </w:p>
    <w:p w:rsidR="00EA4B03" w:rsidRDefault="00EA4B03">
      <w:pPr>
        <w:pStyle w:val="ConsPlusNormal"/>
        <w:jc w:val="both"/>
      </w:pPr>
    </w:p>
    <w:p w:rsidR="00EA4B03" w:rsidRDefault="00EA4B03">
      <w:pPr>
        <w:pStyle w:val="ConsPlusNormal"/>
        <w:jc w:val="both"/>
      </w:pPr>
    </w:p>
    <w:p w:rsidR="00EA4B03" w:rsidRDefault="00EA4B03">
      <w:pPr>
        <w:pStyle w:val="ConsPlusNonformat"/>
        <w:jc w:val="both"/>
      </w:pPr>
      <w:r>
        <w:t xml:space="preserve">         Обоснования (расчеты) плановых показателей по поступлению</w:t>
      </w:r>
    </w:p>
    <w:p w:rsidR="00EA4B03" w:rsidRDefault="00EA4B03">
      <w:pPr>
        <w:pStyle w:val="ConsPlusNonformat"/>
        <w:jc w:val="both"/>
      </w:pPr>
      <w:r>
        <w:t xml:space="preserve">        средств от погашения предоставленных ранее ссуд и кредитов</w:t>
      </w:r>
    </w:p>
    <w:p w:rsidR="00EA4B03" w:rsidRDefault="00EA4B03">
      <w:pPr>
        <w:pStyle w:val="ConsPlusNonformat"/>
        <w:jc w:val="both"/>
      </w:pPr>
      <w:r>
        <w:t xml:space="preserve">          </w:t>
      </w:r>
      <w:hyperlink w:anchor="P8417">
        <w:r>
          <w:rPr>
            <w:color w:val="0000FF"/>
          </w:rPr>
          <w:t>&lt;16&gt;</w:t>
        </w:r>
      </w:hyperlink>
      <w:r>
        <w:t xml:space="preserve"> на 20__ год и на плановый период 20__ и 20__ годов</w:t>
      </w:r>
    </w:p>
    <w:p w:rsidR="00EA4B03" w:rsidRDefault="00EA4B0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98"/>
        <w:gridCol w:w="1247"/>
        <w:gridCol w:w="1190"/>
      </w:tblGrid>
      <w:tr w:rsidR="00EA4B03">
        <w:tc>
          <w:tcPr>
            <w:tcW w:w="2834"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r>
              <w:t>КОДЫ</w:t>
            </w:r>
          </w:p>
        </w:tc>
      </w:tr>
      <w:tr w:rsidR="00EA4B03">
        <w:tc>
          <w:tcPr>
            <w:tcW w:w="2834"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jc w:val="center"/>
            </w:pPr>
            <w:r>
              <w:t>от "__" ________ 20__ г.</w:t>
            </w:r>
          </w:p>
        </w:tc>
        <w:tc>
          <w:tcPr>
            <w:tcW w:w="1247" w:type="dxa"/>
            <w:tcBorders>
              <w:top w:val="nil"/>
              <w:left w:val="nil"/>
              <w:bottom w:val="nil"/>
              <w:right w:val="single" w:sz="4" w:space="0" w:color="auto"/>
            </w:tcBorders>
          </w:tcPr>
          <w:p w:rsidR="00EA4B03" w:rsidRDefault="00EA4B03">
            <w:pPr>
              <w:pStyle w:val="ConsPlusNormal"/>
              <w:jc w:val="right"/>
            </w:pPr>
            <w:r>
              <w:t>Дата</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по Сводному реестру</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ИНН</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jc w:val="both"/>
            </w:pPr>
            <w:r>
              <w:t>Учреждение</w:t>
            </w:r>
          </w:p>
        </w:tc>
        <w:tc>
          <w:tcPr>
            <w:tcW w:w="3798" w:type="dxa"/>
            <w:tcBorders>
              <w:top w:val="nil"/>
              <w:left w:val="nil"/>
              <w:bottom w:val="nil"/>
              <w:right w:val="nil"/>
            </w:tcBorders>
          </w:tcPr>
          <w:p w:rsidR="00EA4B03" w:rsidRDefault="00EA4B03">
            <w:pPr>
              <w:pStyle w:val="ConsPlusNormal"/>
              <w:jc w:val="center"/>
            </w:pPr>
            <w:r>
              <w:t>__________________________</w:t>
            </w:r>
          </w:p>
        </w:tc>
        <w:tc>
          <w:tcPr>
            <w:tcW w:w="1247" w:type="dxa"/>
            <w:tcBorders>
              <w:top w:val="nil"/>
              <w:left w:val="nil"/>
              <w:bottom w:val="nil"/>
              <w:right w:val="single" w:sz="4" w:space="0" w:color="auto"/>
            </w:tcBorders>
          </w:tcPr>
          <w:p w:rsidR="00EA4B03" w:rsidRDefault="00EA4B03">
            <w:pPr>
              <w:pStyle w:val="ConsPlusNormal"/>
              <w:jc w:val="right"/>
            </w:pPr>
            <w:r>
              <w:t>КПП</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jc w:val="both"/>
            </w:pPr>
            <w:r>
              <w:t>Вид документа</w:t>
            </w:r>
          </w:p>
        </w:tc>
        <w:tc>
          <w:tcPr>
            <w:tcW w:w="3798" w:type="dxa"/>
            <w:tcBorders>
              <w:top w:val="nil"/>
              <w:left w:val="nil"/>
              <w:bottom w:val="nil"/>
              <w:right w:val="nil"/>
            </w:tcBorders>
          </w:tcPr>
          <w:p w:rsidR="00EA4B03" w:rsidRDefault="00EA4B03">
            <w:pPr>
              <w:pStyle w:val="ConsPlusNormal"/>
              <w:jc w:val="center"/>
            </w:pPr>
            <w:r>
              <w:t>___________________________</w:t>
            </w:r>
          </w:p>
          <w:p w:rsidR="00EA4B03" w:rsidRDefault="00EA4B03">
            <w:pPr>
              <w:pStyle w:val="ConsPlusNormal"/>
              <w:jc w:val="center"/>
            </w:pPr>
            <w:r>
              <w:t xml:space="preserve">(первичный - "0", уточненный - "1", "2", "3", "...") </w:t>
            </w:r>
            <w:hyperlink w:anchor="P1448">
              <w:r>
                <w:rPr>
                  <w:color w:val="0000FF"/>
                </w:rPr>
                <w:t>&lt;2&gt;</w:t>
              </w:r>
            </w:hyperlink>
          </w:p>
        </w:tc>
        <w:tc>
          <w:tcPr>
            <w:tcW w:w="1247" w:type="dxa"/>
            <w:tcBorders>
              <w:top w:val="nil"/>
              <w:left w:val="nil"/>
              <w:bottom w:val="nil"/>
              <w:right w:val="single" w:sz="4" w:space="0" w:color="auto"/>
            </w:tcBorders>
          </w:tcPr>
          <w:p w:rsidR="00EA4B03" w:rsidRDefault="00EA4B03">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jc w:val="both"/>
            </w:pPr>
            <w:r>
              <w:t>Единица измерения:</w:t>
            </w:r>
          </w:p>
        </w:tc>
        <w:tc>
          <w:tcPr>
            <w:tcW w:w="3798" w:type="dxa"/>
            <w:tcBorders>
              <w:top w:val="nil"/>
              <w:left w:val="nil"/>
              <w:bottom w:val="nil"/>
              <w:right w:val="nil"/>
            </w:tcBorders>
          </w:tcPr>
          <w:p w:rsidR="00EA4B03" w:rsidRDefault="00EA4B03">
            <w:pPr>
              <w:pStyle w:val="ConsPlusNormal"/>
              <w:jc w:val="both"/>
            </w:pPr>
            <w:r>
              <w:t>руб</w:t>
            </w:r>
          </w:p>
        </w:tc>
        <w:tc>
          <w:tcPr>
            <w:tcW w:w="1247" w:type="dxa"/>
            <w:tcBorders>
              <w:top w:val="nil"/>
              <w:left w:val="nil"/>
              <w:bottom w:val="nil"/>
              <w:right w:val="single" w:sz="4" w:space="0" w:color="auto"/>
            </w:tcBorders>
          </w:tcPr>
          <w:p w:rsidR="00EA4B03" w:rsidRDefault="00EA4B03">
            <w:pPr>
              <w:pStyle w:val="ConsPlusNormal"/>
              <w:jc w:val="right"/>
            </w:pPr>
            <w:r>
              <w:t>по ОКЕИ</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hyperlink r:id="rId97">
              <w:r>
                <w:rPr>
                  <w:color w:val="0000FF"/>
                </w:rPr>
                <w:t>383</w:t>
              </w:r>
            </w:hyperlink>
          </w:p>
        </w:tc>
      </w:tr>
    </w:tbl>
    <w:p w:rsidR="00EA4B03" w:rsidRDefault="00EA4B03">
      <w:pPr>
        <w:pStyle w:val="ConsPlusNormal"/>
        <w:jc w:val="both"/>
      </w:pPr>
    </w:p>
    <w:p w:rsidR="00EA4B03" w:rsidRDefault="00EA4B03">
      <w:pPr>
        <w:pStyle w:val="ConsPlusNonformat"/>
        <w:jc w:val="both"/>
      </w:pPr>
      <w:r>
        <w:t>1. Расчет  объема  поступлений  средств от погашения предоставленных  ранее</w:t>
      </w:r>
    </w:p>
    <w:p w:rsidR="00EA4B03" w:rsidRDefault="00EA4B03">
      <w:pPr>
        <w:pStyle w:val="ConsPlusNonformat"/>
        <w:jc w:val="both"/>
      </w:pPr>
      <w:r>
        <w:t>ссуд и кредитов</w:t>
      </w:r>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850"/>
        <w:gridCol w:w="1361"/>
        <w:gridCol w:w="1531"/>
        <w:gridCol w:w="1587"/>
      </w:tblGrid>
      <w:tr w:rsidR="00EA4B03">
        <w:tc>
          <w:tcPr>
            <w:tcW w:w="3742" w:type="dxa"/>
            <w:vMerge w:val="restart"/>
            <w:tcBorders>
              <w:left w:val="nil"/>
            </w:tcBorders>
          </w:tcPr>
          <w:p w:rsidR="00EA4B03" w:rsidRDefault="00EA4B03">
            <w:pPr>
              <w:pStyle w:val="ConsPlusNormal"/>
              <w:jc w:val="center"/>
            </w:pPr>
            <w:r>
              <w:t>Наименование показателя</w:t>
            </w:r>
          </w:p>
        </w:tc>
        <w:tc>
          <w:tcPr>
            <w:tcW w:w="850" w:type="dxa"/>
            <w:vMerge w:val="restart"/>
          </w:tcPr>
          <w:p w:rsidR="00EA4B03" w:rsidRDefault="00EA4B03">
            <w:pPr>
              <w:pStyle w:val="ConsPlusNormal"/>
              <w:jc w:val="center"/>
            </w:pPr>
            <w:r>
              <w:t>Код строки</w:t>
            </w:r>
          </w:p>
        </w:tc>
        <w:tc>
          <w:tcPr>
            <w:tcW w:w="4479" w:type="dxa"/>
            <w:gridSpan w:val="3"/>
            <w:tcBorders>
              <w:right w:val="nil"/>
            </w:tcBorders>
          </w:tcPr>
          <w:p w:rsidR="00EA4B03" w:rsidRDefault="00EA4B03">
            <w:pPr>
              <w:pStyle w:val="ConsPlusNormal"/>
              <w:jc w:val="center"/>
            </w:pPr>
            <w:r>
              <w:t>Сумма</w:t>
            </w:r>
          </w:p>
        </w:tc>
      </w:tr>
      <w:tr w:rsidR="00EA4B03">
        <w:tc>
          <w:tcPr>
            <w:tcW w:w="3742" w:type="dxa"/>
            <w:vMerge/>
            <w:tcBorders>
              <w:left w:val="nil"/>
            </w:tcBorders>
          </w:tcPr>
          <w:p w:rsidR="00EA4B03" w:rsidRDefault="00EA4B03">
            <w:pPr>
              <w:pStyle w:val="ConsPlusNormal"/>
            </w:pPr>
          </w:p>
        </w:tc>
        <w:tc>
          <w:tcPr>
            <w:tcW w:w="850" w:type="dxa"/>
            <w:vMerge/>
          </w:tcPr>
          <w:p w:rsidR="00EA4B03" w:rsidRDefault="00EA4B03">
            <w:pPr>
              <w:pStyle w:val="ConsPlusNormal"/>
            </w:pPr>
          </w:p>
        </w:tc>
        <w:tc>
          <w:tcPr>
            <w:tcW w:w="1361"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531"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58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742" w:type="dxa"/>
            <w:tcBorders>
              <w:left w:val="nil"/>
            </w:tcBorders>
          </w:tcPr>
          <w:p w:rsidR="00EA4B03" w:rsidRDefault="00EA4B03">
            <w:pPr>
              <w:pStyle w:val="ConsPlusNormal"/>
              <w:jc w:val="center"/>
            </w:pPr>
            <w:r>
              <w:t>1</w:t>
            </w:r>
          </w:p>
        </w:tc>
        <w:tc>
          <w:tcPr>
            <w:tcW w:w="850" w:type="dxa"/>
          </w:tcPr>
          <w:p w:rsidR="00EA4B03" w:rsidRDefault="00EA4B03">
            <w:pPr>
              <w:pStyle w:val="ConsPlusNormal"/>
              <w:jc w:val="center"/>
            </w:pPr>
            <w:r>
              <w:t>2</w:t>
            </w:r>
          </w:p>
        </w:tc>
        <w:tc>
          <w:tcPr>
            <w:tcW w:w="1361" w:type="dxa"/>
          </w:tcPr>
          <w:p w:rsidR="00EA4B03" w:rsidRDefault="00EA4B03">
            <w:pPr>
              <w:pStyle w:val="ConsPlusNormal"/>
              <w:jc w:val="center"/>
            </w:pPr>
            <w:r>
              <w:t>3</w:t>
            </w:r>
          </w:p>
        </w:tc>
        <w:tc>
          <w:tcPr>
            <w:tcW w:w="1531" w:type="dxa"/>
          </w:tcPr>
          <w:p w:rsidR="00EA4B03" w:rsidRDefault="00EA4B03">
            <w:pPr>
              <w:pStyle w:val="ConsPlusNormal"/>
              <w:jc w:val="center"/>
            </w:pPr>
            <w:r>
              <w:t>4</w:t>
            </w:r>
          </w:p>
        </w:tc>
        <w:tc>
          <w:tcPr>
            <w:tcW w:w="1587"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Дебиторская задолженность на начало года</w:t>
            </w:r>
          </w:p>
        </w:tc>
        <w:tc>
          <w:tcPr>
            <w:tcW w:w="850" w:type="dxa"/>
            <w:vAlign w:val="bottom"/>
          </w:tcPr>
          <w:p w:rsidR="00EA4B03" w:rsidRDefault="00EA4B03">
            <w:pPr>
              <w:pStyle w:val="ConsPlusNormal"/>
              <w:jc w:val="center"/>
            </w:pPr>
            <w:r>
              <w:t>0100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Поступления средств от погашения предоставленных ранее ссуд и кредитов</w:t>
            </w:r>
          </w:p>
        </w:tc>
        <w:tc>
          <w:tcPr>
            <w:tcW w:w="850" w:type="dxa"/>
            <w:vAlign w:val="bottom"/>
          </w:tcPr>
          <w:p w:rsidR="00EA4B03" w:rsidRDefault="00EA4B03">
            <w:pPr>
              <w:pStyle w:val="ConsPlusNormal"/>
              <w:jc w:val="center"/>
            </w:pPr>
            <w:r>
              <w:t>0200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Дебиторская задолженность на конец года</w:t>
            </w:r>
          </w:p>
        </w:tc>
        <w:tc>
          <w:tcPr>
            <w:tcW w:w="850" w:type="dxa"/>
            <w:vAlign w:val="bottom"/>
          </w:tcPr>
          <w:p w:rsidR="00EA4B03" w:rsidRDefault="00EA4B03">
            <w:pPr>
              <w:pStyle w:val="ConsPlusNormal"/>
              <w:jc w:val="center"/>
            </w:pPr>
            <w:r>
              <w:t>0300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152" w:name="P8417"/>
      <w:bookmarkEnd w:id="152"/>
      <w:r>
        <w:t xml:space="preserve">    &lt;16&gt;  Формируется  по  статье 640 "Уменьшение задолженности по ссудам и</w:t>
      </w:r>
    </w:p>
    <w:p w:rsidR="00EA4B03" w:rsidRDefault="00EA4B03">
      <w:pPr>
        <w:pStyle w:val="ConsPlusNonformat"/>
        <w:jc w:val="both"/>
      </w:pPr>
      <w:r>
        <w:t>бюджетным  кредитам"  аналитической  группы  вида источников финансирования</w:t>
      </w:r>
    </w:p>
    <w:p w:rsidR="00EA4B03" w:rsidRDefault="00EA4B03">
      <w:pPr>
        <w:pStyle w:val="ConsPlusNonformat"/>
        <w:jc w:val="both"/>
      </w:pPr>
      <w:r>
        <w:t>дефицитов бюджетов.</w:t>
      </w:r>
    </w:p>
    <w:p w:rsidR="00EA4B03" w:rsidRDefault="00EA4B03">
      <w:pPr>
        <w:pStyle w:val="ConsPlusNonformat"/>
        <w:jc w:val="both"/>
      </w:pPr>
    </w:p>
    <w:p w:rsidR="00EA4B03" w:rsidRDefault="00EA4B03">
      <w:pPr>
        <w:pStyle w:val="ConsPlusNonformat"/>
        <w:jc w:val="both"/>
      </w:pPr>
      <w:r>
        <w:t>2. Детализированный  расчет поступлений от погашения предоставленных  ранее</w:t>
      </w:r>
    </w:p>
    <w:p w:rsidR="00EA4B03" w:rsidRDefault="00EA4B03">
      <w:pPr>
        <w:pStyle w:val="ConsPlusNonformat"/>
        <w:jc w:val="both"/>
      </w:pPr>
      <w:r>
        <w:t>ссуд и кредитов</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850"/>
        <w:gridCol w:w="1361"/>
        <w:gridCol w:w="1531"/>
        <w:gridCol w:w="1587"/>
      </w:tblGrid>
      <w:tr w:rsidR="00EA4B03">
        <w:tc>
          <w:tcPr>
            <w:tcW w:w="3742" w:type="dxa"/>
            <w:vMerge w:val="restart"/>
            <w:tcBorders>
              <w:left w:val="nil"/>
            </w:tcBorders>
          </w:tcPr>
          <w:p w:rsidR="00EA4B03" w:rsidRDefault="00EA4B03">
            <w:pPr>
              <w:pStyle w:val="ConsPlusNormal"/>
              <w:jc w:val="center"/>
            </w:pPr>
            <w:r>
              <w:t>Наименование показателя</w:t>
            </w:r>
          </w:p>
        </w:tc>
        <w:tc>
          <w:tcPr>
            <w:tcW w:w="850" w:type="dxa"/>
            <w:vMerge w:val="restart"/>
          </w:tcPr>
          <w:p w:rsidR="00EA4B03" w:rsidRDefault="00EA4B03">
            <w:pPr>
              <w:pStyle w:val="ConsPlusNormal"/>
              <w:jc w:val="center"/>
            </w:pPr>
            <w:r>
              <w:t>Код строки</w:t>
            </w:r>
          </w:p>
        </w:tc>
        <w:tc>
          <w:tcPr>
            <w:tcW w:w="4479" w:type="dxa"/>
            <w:gridSpan w:val="3"/>
            <w:tcBorders>
              <w:right w:val="nil"/>
            </w:tcBorders>
          </w:tcPr>
          <w:p w:rsidR="00EA4B03" w:rsidRDefault="00EA4B03">
            <w:pPr>
              <w:pStyle w:val="ConsPlusNormal"/>
              <w:jc w:val="center"/>
            </w:pPr>
            <w:r>
              <w:t>Сумма</w:t>
            </w:r>
          </w:p>
        </w:tc>
      </w:tr>
      <w:tr w:rsidR="00EA4B03">
        <w:tc>
          <w:tcPr>
            <w:tcW w:w="3742" w:type="dxa"/>
            <w:vMerge/>
            <w:tcBorders>
              <w:left w:val="nil"/>
            </w:tcBorders>
          </w:tcPr>
          <w:p w:rsidR="00EA4B03" w:rsidRDefault="00EA4B03">
            <w:pPr>
              <w:pStyle w:val="ConsPlusNormal"/>
            </w:pPr>
          </w:p>
        </w:tc>
        <w:tc>
          <w:tcPr>
            <w:tcW w:w="850" w:type="dxa"/>
            <w:vMerge/>
          </w:tcPr>
          <w:p w:rsidR="00EA4B03" w:rsidRDefault="00EA4B03">
            <w:pPr>
              <w:pStyle w:val="ConsPlusNormal"/>
            </w:pPr>
          </w:p>
        </w:tc>
        <w:tc>
          <w:tcPr>
            <w:tcW w:w="1361"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531"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58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742" w:type="dxa"/>
            <w:tcBorders>
              <w:left w:val="nil"/>
            </w:tcBorders>
          </w:tcPr>
          <w:p w:rsidR="00EA4B03" w:rsidRDefault="00EA4B03">
            <w:pPr>
              <w:pStyle w:val="ConsPlusNormal"/>
              <w:jc w:val="center"/>
            </w:pPr>
            <w:r>
              <w:t>1</w:t>
            </w:r>
          </w:p>
        </w:tc>
        <w:tc>
          <w:tcPr>
            <w:tcW w:w="850" w:type="dxa"/>
          </w:tcPr>
          <w:p w:rsidR="00EA4B03" w:rsidRDefault="00EA4B03">
            <w:pPr>
              <w:pStyle w:val="ConsPlusNormal"/>
              <w:jc w:val="center"/>
            </w:pPr>
            <w:r>
              <w:t>2</w:t>
            </w:r>
          </w:p>
        </w:tc>
        <w:tc>
          <w:tcPr>
            <w:tcW w:w="1361" w:type="dxa"/>
          </w:tcPr>
          <w:p w:rsidR="00EA4B03" w:rsidRDefault="00EA4B03">
            <w:pPr>
              <w:pStyle w:val="ConsPlusNormal"/>
              <w:jc w:val="center"/>
            </w:pPr>
            <w:r>
              <w:t>3</w:t>
            </w:r>
          </w:p>
        </w:tc>
        <w:tc>
          <w:tcPr>
            <w:tcW w:w="1531" w:type="dxa"/>
          </w:tcPr>
          <w:p w:rsidR="00EA4B03" w:rsidRDefault="00EA4B03">
            <w:pPr>
              <w:pStyle w:val="ConsPlusNormal"/>
              <w:jc w:val="center"/>
            </w:pPr>
            <w:r>
              <w:t>4</w:t>
            </w:r>
          </w:p>
        </w:tc>
        <w:tc>
          <w:tcPr>
            <w:tcW w:w="1587"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742" w:type="dxa"/>
            <w:tcBorders>
              <w:left w:val="nil"/>
            </w:tcBorders>
          </w:tcPr>
          <w:p w:rsidR="00EA4B03" w:rsidRDefault="00EA4B03">
            <w:pPr>
              <w:pStyle w:val="ConsPlusNormal"/>
            </w:pPr>
          </w:p>
        </w:tc>
        <w:tc>
          <w:tcPr>
            <w:tcW w:w="850" w:type="dxa"/>
            <w:vAlign w:val="bottom"/>
          </w:tcPr>
          <w:p w:rsidR="00EA4B03" w:rsidRDefault="00EA4B03">
            <w:pPr>
              <w:pStyle w:val="ConsPlusNormal"/>
              <w:jc w:val="center"/>
            </w:pPr>
            <w:r>
              <w:t>0100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tcPr>
          <w:p w:rsidR="00EA4B03" w:rsidRDefault="00EA4B03">
            <w:pPr>
              <w:pStyle w:val="ConsPlusNormal"/>
            </w:pPr>
          </w:p>
        </w:tc>
        <w:tc>
          <w:tcPr>
            <w:tcW w:w="850" w:type="dxa"/>
            <w:vAlign w:val="bottom"/>
          </w:tcPr>
          <w:p w:rsidR="00EA4B03" w:rsidRDefault="00EA4B03">
            <w:pPr>
              <w:pStyle w:val="ConsPlusNormal"/>
              <w:jc w:val="center"/>
            </w:pPr>
            <w:r>
              <w:t>0200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tcPr>
          <w:p w:rsidR="00EA4B03" w:rsidRDefault="00EA4B03">
            <w:pPr>
              <w:pStyle w:val="ConsPlusNormal"/>
            </w:pPr>
          </w:p>
        </w:tc>
        <w:tc>
          <w:tcPr>
            <w:tcW w:w="850" w:type="dxa"/>
            <w:vAlign w:val="bottom"/>
          </w:tcPr>
          <w:p w:rsidR="00EA4B03" w:rsidRDefault="00EA4B03">
            <w:pPr>
              <w:pStyle w:val="ConsPlusNormal"/>
            </w:pP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bottom w:val="nil"/>
            </w:tcBorders>
          </w:tcPr>
          <w:p w:rsidR="00EA4B03" w:rsidRDefault="00EA4B03">
            <w:pPr>
              <w:pStyle w:val="ConsPlusNormal"/>
              <w:jc w:val="right"/>
            </w:pPr>
            <w:r>
              <w:t>Итого</w:t>
            </w:r>
          </w:p>
        </w:tc>
        <w:tc>
          <w:tcPr>
            <w:tcW w:w="850" w:type="dxa"/>
            <w:vAlign w:val="bottom"/>
          </w:tcPr>
          <w:p w:rsidR="00EA4B03" w:rsidRDefault="00EA4B03">
            <w:pPr>
              <w:pStyle w:val="ConsPlusNormal"/>
              <w:jc w:val="center"/>
            </w:pPr>
            <w:r>
              <w:t>9000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bl>
    <w:p w:rsidR="00EA4B03" w:rsidRDefault="00EA4B03">
      <w:pPr>
        <w:pStyle w:val="ConsPlusNormal"/>
        <w:jc w:val="both"/>
      </w:pPr>
    </w:p>
    <w:p w:rsidR="00EA4B03" w:rsidRDefault="00EA4B03">
      <w:pPr>
        <w:pStyle w:val="ConsPlusNormal"/>
        <w:jc w:val="both"/>
      </w:pPr>
    </w:p>
    <w:p w:rsidR="00EA4B03" w:rsidRDefault="00EA4B03">
      <w:pPr>
        <w:pStyle w:val="ConsPlusNormal"/>
        <w:jc w:val="both"/>
      </w:pPr>
    </w:p>
    <w:p w:rsidR="00EA4B03" w:rsidRDefault="00EA4B03">
      <w:pPr>
        <w:pStyle w:val="ConsPlusNonformat"/>
        <w:jc w:val="both"/>
      </w:pPr>
      <w:r>
        <w:t xml:space="preserve">        Обоснования (расчеты) плановых показателей по поступлениям</w:t>
      </w:r>
    </w:p>
    <w:p w:rsidR="00EA4B03" w:rsidRDefault="00EA4B03">
      <w:pPr>
        <w:pStyle w:val="ConsPlusNonformat"/>
        <w:jc w:val="both"/>
      </w:pPr>
      <w:r>
        <w:t xml:space="preserve">             займов (кредитов) </w:t>
      </w:r>
      <w:hyperlink w:anchor="P8528">
        <w:r>
          <w:rPr>
            <w:color w:val="0000FF"/>
          </w:rPr>
          <w:t>&lt;17&gt;</w:t>
        </w:r>
      </w:hyperlink>
      <w:r>
        <w:t xml:space="preserve"> на 20__ год и на плановый</w:t>
      </w:r>
    </w:p>
    <w:p w:rsidR="00EA4B03" w:rsidRDefault="00EA4B03">
      <w:pPr>
        <w:pStyle w:val="ConsPlusNonformat"/>
        <w:jc w:val="both"/>
      </w:pPr>
      <w:r>
        <w:t xml:space="preserve">                         период 20__ и 20__ годов</w:t>
      </w:r>
    </w:p>
    <w:p w:rsidR="00EA4B03" w:rsidRDefault="00EA4B0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98"/>
        <w:gridCol w:w="1247"/>
        <w:gridCol w:w="1190"/>
      </w:tblGrid>
      <w:tr w:rsidR="00EA4B03">
        <w:tc>
          <w:tcPr>
            <w:tcW w:w="2834"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r>
              <w:t>КОДЫ</w:t>
            </w:r>
          </w:p>
        </w:tc>
      </w:tr>
      <w:tr w:rsidR="00EA4B03">
        <w:tc>
          <w:tcPr>
            <w:tcW w:w="2834"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jc w:val="center"/>
            </w:pPr>
            <w:r>
              <w:t>от "__" ________ 20__ г.</w:t>
            </w:r>
          </w:p>
        </w:tc>
        <w:tc>
          <w:tcPr>
            <w:tcW w:w="1247" w:type="dxa"/>
            <w:tcBorders>
              <w:top w:val="nil"/>
              <w:left w:val="nil"/>
              <w:bottom w:val="nil"/>
              <w:right w:val="single" w:sz="4" w:space="0" w:color="auto"/>
            </w:tcBorders>
          </w:tcPr>
          <w:p w:rsidR="00EA4B03" w:rsidRDefault="00EA4B03">
            <w:pPr>
              <w:pStyle w:val="ConsPlusNormal"/>
              <w:jc w:val="right"/>
            </w:pPr>
            <w:r>
              <w:t>Дата</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по Сводному реестру</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ИНН</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jc w:val="both"/>
            </w:pPr>
            <w:r>
              <w:t>Учреждение</w:t>
            </w:r>
          </w:p>
        </w:tc>
        <w:tc>
          <w:tcPr>
            <w:tcW w:w="3798" w:type="dxa"/>
            <w:tcBorders>
              <w:top w:val="nil"/>
              <w:left w:val="nil"/>
              <w:bottom w:val="nil"/>
              <w:right w:val="nil"/>
            </w:tcBorders>
          </w:tcPr>
          <w:p w:rsidR="00EA4B03" w:rsidRDefault="00EA4B03">
            <w:pPr>
              <w:pStyle w:val="ConsPlusNormal"/>
              <w:jc w:val="center"/>
            </w:pPr>
            <w:r>
              <w:t>__________________________</w:t>
            </w:r>
          </w:p>
        </w:tc>
        <w:tc>
          <w:tcPr>
            <w:tcW w:w="1247" w:type="dxa"/>
            <w:tcBorders>
              <w:top w:val="nil"/>
              <w:left w:val="nil"/>
              <w:bottom w:val="nil"/>
              <w:right w:val="single" w:sz="4" w:space="0" w:color="auto"/>
            </w:tcBorders>
          </w:tcPr>
          <w:p w:rsidR="00EA4B03" w:rsidRDefault="00EA4B03">
            <w:pPr>
              <w:pStyle w:val="ConsPlusNormal"/>
              <w:jc w:val="right"/>
            </w:pPr>
            <w:r>
              <w:t>КПП</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jc w:val="both"/>
            </w:pPr>
            <w:r>
              <w:t>Вид документа</w:t>
            </w:r>
          </w:p>
        </w:tc>
        <w:tc>
          <w:tcPr>
            <w:tcW w:w="3798" w:type="dxa"/>
            <w:tcBorders>
              <w:top w:val="nil"/>
              <w:left w:val="nil"/>
              <w:bottom w:val="nil"/>
              <w:right w:val="nil"/>
            </w:tcBorders>
          </w:tcPr>
          <w:p w:rsidR="00EA4B03" w:rsidRDefault="00EA4B03">
            <w:pPr>
              <w:pStyle w:val="ConsPlusNormal"/>
              <w:jc w:val="center"/>
            </w:pPr>
            <w:r>
              <w:t>___________________________</w:t>
            </w:r>
          </w:p>
          <w:p w:rsidR="00EA4B03" w:rsidRDefault="00EA4B03">
            <w:pPr>
              <w:pStyle w:val="ConsPlusNormal"/>
              <w:jc w:val="center"/>
            </w:pPr>
            <w:r>
              <w:t xml:space="preserve">(первичный - "0", уточненный - "1", "2", "3", "...") </w:t>
            </w:r>
            <w:hyperlink w:anchor="P1448">
              <w:r>
                <w:rPr>
                  <w:color w:val="0000FF"/>
                </w:rPr>
                <w:t>&lt;2&gt;</w:t>
              </w:r>
            </w:hyperlink>
          </w:p>
        </w:tc>
        <w:tc>
          <w:tcPr>
            <w:tcW w:w="1247" w:type="dxa"/>
            <w:tcBorders>
              <w:top w:val="nil"/>
              <w:left w:val="nil"/>
              <w:bottom w:val="nil"/>
              <w:right w:val="single" w:sz="4" w:space="0" w:color="auto"/>
            </w:tcBorders>
          </w:tcPr>
          <w:p w:rsidR="00EA4B03" w:rsidRDefault="00EA4B03">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jc w:val="both"/>
            </w:pPr>
            <w:r>
              <w:t>Единица измерения:</w:t>
            </w:r>
          </w:p>
        </w:tc>
        <w:tc>
          <w:tcPr>
            <w:tcW w:w="3798" w:type="dxa"/>
            <w:tcBorders>
              <w:top w:val="nil"/>
              <w:left w:val="nil"/>
              <w:bottom w:val="nil"/>
              <w:right w:val="nil"/>
            </w:tcBorders>
          </w:tcPr>
          <w:p w:rsidR="00EA4B03" w:rsidRDefault="00EA4B03">
            <w:pPr>
              <w:pStyle w:val="ConsPlusNormal"/>
              <w:jc w:val="both"/>
            </w:pPr>
            <w:r>
              <w:t>руб</w:t>
            </w:r>
          </w:p>
        </w:tc>
        <w:tc>
          <w:tcPr>
            <w:tcW w:w="1247" w:type="dxa"/>
            <w:tcBorders>
              <w:top w:val="nil"/>
              <w:left w:val="nil"/>
              <w:bottom w:val="nil"/>
              <w:right w:val="single" w:sz="4" w:space="0" w:color="auto"/>
            </w:tcBorders>
          </w:tcPr>
          <w:p w:rsidR="00EA4B03" w:rsidRDefault="00EA4B03">
            <w:pPr>
              <w:pStyle w:val="ConsPlusNormal"/>
              <w:jc w:val="right"/>
            </w:pPr>
            <w:r>
              <w:t>по ОКЕИ</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hyperlink r:id="rId98">
              <w:r>
                <w:rPr>
                  <w:color w:val="0000FF"/>
                </w:rPr>
                <w:t>383</w:t>
              </w:r>
            </w:hyperlink>
          </w:p>
        </w:tc>
      </w:tr>
    </w:tbl>
    <w:p w:rsidR="00EA4B03" w:rsidRDefault="00EA4B03">
      <w:pPr>
        <w:pStyle w:val="ConsPlusNormal"/>
        <w:jc w:val="both"/>
      </w:pPr>
    </w:p>
    <w:p w:rsidR="00EA4B03" w:rsidRDefault="00EA4B03">
      <w:pPr>
        <w:pStyle w:val="ConsPlusNonformat"/>
        <w:jc w:val="both"/>
      </w:pPr>
      <w:r>
        <w:t>1. Расчет объема по поступлениям займов (кредитов)</w:t>
      </w:r>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850"/>
        <w:gridCol w:w="1361"/>
        <w:gridCol w:w="1531"/>
        <w:gridCol w:w="1587"/>
      </w:tblGrid>
      <w:tr w:rsidR="00EA4B03">
        <w:tc>
          <w:tcPr>
            <w:tcW w:w="3742" w:type="dxa"/>
            <w:vMerge w:val="restart"/>
            <w:tcBorders>
              <w:left w:val="nil"/>
            </w:tcBorders>
          </w:tcPr>
          <w:p w:rsidR="00EA4B03" w:rsidRDefault="00EA4B03">
            <w:pPr>
              <w:pStyle w:val="ConsPlusNormal"/>
              <w:jc w:val="center"/>
            </w:pPr>
            <w:r>
              <w:t>Наименование показателя</w:t>
            </w:r>
          </w:p>
        </w:tc>
        <w:tc>
          <w:tcPr>
            <w:tcW w:w="850" w:type="dxa"/>
            <w:vMerge w:val="restart"/>
          </w:tcPr>
          <w:p w:rsidR="00EA4B03" w:rsidRDefault="00EA4B03">
            <w:pPr>
              <w:pStyle w:val="ConsPlusNormal"/>
              <w:jc w:val="center"/>
            </w:pPr>
            <w:r>
              <w:t>Код строки</w:t>
            </w:r>
          </w:p>
        </w:tc>
        <w:tc>
          <w:tcPr>
            <w:tcW w:w="4479" w:type="dxa"/>
            <w:gridSpan w:val="3"/>
            <w:tcBorders>
              <w:right w:val="nil"/>
            </w:tcBorders>
          </w:tcPr>
          <w:p w:rsidR="00EA4B03" w:rsidRDefault="00EA4B03">
            <w:pPr>
              <w:pStyle w:val="ConsPlusNormal"/>
              <w:jc w:val="center"/>
            </w:pPr>
            <w:r>
              <w:t>Сумма</w:t>
            </w:r>
          </w:p>
        </w:tc>
      </w:tr>
      <w:tr w:rsidR="00EA4B03">
        <w:tc>
          <w:tcPr>
            <w:tcW w:w="3742" w:type="dxa"/>
            <w:vMerge/>
            <w:tcBorders>
              <w:left w:val="nil"/>
            </w:tcBorders>
          </w:tcPr>
          <w:p w:rsidR="00EA4B03" w:rsidRDefault="00EA4B03">
            <w:pPr>
              <w:pStyle w:val="ConsPlusNormal"/>
            </w:pPr>
          </w:p>
        </w:tc>
        <w:tc>
          <w:tcPr>
            <w:tcW w:w="850" w:type="dxa"/>
            <w:vMerge/>
          </w:tcPr>
          <w:p w:rsidR="00EA4B03" w:rsidRDefault="00EA4B03">
            <w:pPr>
              <w:pStyle w:val="ConsPlusNormal"/>
            </w:pPr>
          </w:p>
        </w:tc>
        <w:tc>
          <w:tcPr>
            <w:tcW w:w="1361"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531"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58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742" w:type="dxa"/>
            <w:tcBorders>
              <w:left w:val="nil"/>
            </w:tcBorders>
          </w:tcPr>
          <w:p w:rsidR="00EA4B03" w:rsidRDefault="00EA4B03">
            <w:pPr>
              <w:pStyle w:val="ConsPlusNormal"/>
              <w:jc w:val="center"/>
            </w:pPr>
            <w:r>
              <w:t>1</w:t>
            </w:r>
          </w:p>
        </w:tc>
        <w:tc>
          <w:tcPr>
            <w:tcW w:w="850" w:type="dxa"/>
          </w:tcPr>
          <w:p w:rsidR="00EA4B03" w:rsidRDefault="00EA4B03">
            <w:pPr>
              <w:pStyle w:val="ConsPlusNormal"/>
              <w:jc w:val="center"/>
            </w:pPr>
            <w:r>
              <w:t>2</w:t>
            </w:r>
          </w:p>
        </w:tc>
        <w:tc>
          <w:tcPr>
            <w:tcW w:w="1361" w:type="dxa"/>
          </w:tcPr>
          <w:p w:rsidR="00EA4B03" w:rsidRDefault="00EA4B03">
            <w:pPr>
              <w:pStyle w:val="ConsPlusNormal"/>
              <w:jc w:val="center"/>
            </w:pPr>
            <w:r>
              <w:t>3</w:t>
            </w:r>
          </w:p>
        </w:tc>
        <w:tc>
          <w:tcPr>
            <w:tcW w:w="1531" w:type="dxa"/>
          </w:tcPr>
          <w:p w:rsidR="00EA4B03" w:rsidRDefault="00EA4B03">
            <w:pPr>
              <w:pStyle w:val="ConsPlusNormal"/>
              <w:jc w:val="center"/>
            </w:pPr>
            <w:r>
              <w:t>4</w:t>
            </w:r>
          </w:p>
        </w:tc>
        <w:tc>
          <w:tcPr>
            <w:tcW w:w="1587"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Кредиторская задолженность на начало года</w:t>
            </w:r>
          </w:p>
        </w:tc>
        <w:tc>
          <w:tcPr>
            <w:tcW w:w="850" w:type="dxa"/>
            <w:vAlign w:val="bottom"/>
          </w:tcPr>
          <w:p w:rsidR="00EA4B03" w:rsidRDefault="00EA4B03">
            <w:pPr>
              <w:pStyle w:val="ConsPlusNormal"/>
              <w:jc w:val="center"/>
            </w:pPr>
            <w:r>
              <w:t>0100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lastRenderedPageBreak/>
              <w:t>Поступления займов (кредитов)</w:t>
            </w:r>
          </w:p>
        </w:tc>
        <w:tc>
          <w:tcPr>
            <w:tcW w:w="850" w:type="dxa"/>
            <w:vAlign w:val="bottom"/>
          </w:tcPr>
          <w:p w:rsidR="00EA4B03" w:rsidRDefault="00EA4B03">
            <w:pPr>
              <w:pStyle w:val="ConsPlusNormal"/>
              <w:jc w:val="center"/>
            </w:pPr>
            <w:r>
              <w:t>0200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Кредиторская задолженность на конец года</w:t>
            </w:r>
          </w:p>
        </w:tc>
        <w:tc>
          <w:tcPr>
            <w:tcW w:w="850" w:type="dxa"/>
            <w:vAlign w:val="bottom"/>
          </w:tcPr>
          <w:p w:rsidR="00EA4B03" w:rsidRDefault="00EA4B03">
            <w:pPr>
              <w:pStyle w:val="ConsPlusNormal"/>
              <w:jc w:val="center"/>
            </w:pPr>
            <w:r>
              <w:t>0300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153" w:name="P8528"/>
      <w:bookmarkEnd w:id="153"/>
      <w:r>
        <w:t xml:space="preserve">    &lt;17&gt;   Формируется   по  статье  710  "Увеличение  внутренних  долговых</w:t>
      </w:r>
    </w:p>
    <w:p w:rsidR="00EA4B03" w:rsidRDefault="00EA4B03">
      <w:pPr>
        <w:pStyle w:val="ConsPlusNonformat"/>
        <w:jc w:val="both"/>
      </w:pPr>
      <w:r>
        <w:t>обязательств" аналитической группы вида источников финансирования дефицитов</w:t>
      </w:r>
    </w:p>
    <w:p w:rsidR="00EA4B03" w:rsidRDefault="00EA4B03">
      <w:pPr>
        <w:pStyle w:val="ConsPlusNonformat"/>
        <w:jc w:val="both"/>
      </w:pPr>
      <w:r>
        <w:t>бюджетов.</w:t>
      </w:r>
    </w:p>
    <w:p w:rsidR="00EA4B03" w:rsidRDefault="00EA4B03">
      <w:pPr>
        <w:pStyle w:val="ConsPlusNonformat"/>
        <w:jc w:val="both"/>
      </w:pPr>
    </w:p>
    <w:p w:rsidR="00EA4B03" w:rsidRDefault="00EA4B03">
      <w:pPr>
        <w:pStyle w:val="ConsPlusNonformat"/>
        <w:jc w:val="both"/>
      </w:pPr>
      <w:r>
        <w:t>2. Расчет объема поступлений займов (кредитов)</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850"/>
        <w:gridCol w:w="1361"/>
        <w:gridCol w:w="1531"/>
        <w:gridCol w:w="1587"/>
      </w:tblGrid>
      <w:tr w:rsidR="00EA4B03">
        <w:tc>
          <w:tcPr>
            <w:tcW w:w="3742" w:type="dxa"/>
            <w:vMerge w:val="restart"/>
            <w:tcBorders>
              <w:left w:val="nil"/>
            </w:tcBorders>
          </w:tcPr>
          <w:p w:rsidR="00EA4B03" w:rsidRDefault="00EA4B03">
            <w:pPr>
              <w:pStyle w:val="ConsPlusNormal"/>
              <w:jc w:val="center"/>
            </w:pPr>
            <w:r>
              <w:t>Наименование показателя</w:t>
            </w:r>
          </w:p>
        </w:tc>
        <w:tc>
          <w:tcPr>
            <w:tcW w:w="850" w:type="dxa"/>
            <w:vMerge w:val="restart"/>
          </w:tcPr>
          <w:p w:rsidR="00EA4B03" w:rsidRDefault="00EA4B03">
            <w:pPr>
              <w:pStyle w:val="ConsPlusNormal"/>
              <w:jc w:val="center"/>
            </w:pPr>
            <w:r>
              <w:t>Код строки</w:t>
            </w:r>
          </w:p>
        </w:tc>
        <w:tc>
          <w:tcPr>
            <w:tcW w:w="4479" w:type="dxa"/>
            <w:gridSpan w:val="3"/>
            <w:tcBorders>
              <w:right w:val="nil"/>
            </w:tcBorders>
          </w:tcPr>
          <w:p w:rsidR="00EA4B03" w:rsidRDefault="00EA4B03">
            <w:pPr>
              <w:pStyle w:val="ConsPlusNormal"/>
              <w:jc w:val="center"/>
            </w:pPr>
            <w:r>
              <w:t>Сумма</w:t>
            </w:r>
          </w:p>
        </w:tc>
      </w:tr>
      <w:tr w:rsidR="00EA4B03">
        <w:tc>
          <w:tcPr>
            <w:tcW w:w="3742" w:type="dxa"/>
            <w:vMerge/>
            <w:tcBorders>
              <w:left w:val="nil"/>
            </w:tcBorders>
          </w:tcPr>
          <w:p w:rsidR="00EA4B03" w:rsidRDefault="00EA4B03">
            <w:pPr>
              <w:pStyle w:val="ConsPlusNormal"/>
            </w:pPr>
          </w:p>
        </w:tc>
        <w:tc>
          <w:tcPr>
            <w:tcW w:w="850" w:type="dxa"/>
            <w:vMerge/>
          </w:tcPr>
          <w:p w:rsidR="00EA4B03" w:rsidRDefault="00EA4B03">
            <w:pPr>
              <w:pStyle w:val="ConsPlusNormal"/>
            </w:pPr>
          </w:p>
        </w:tc>
        <w:tc>
          <w:tcPr>
            <w:tcW w:w="1361"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531"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58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742" w:type="dxa"/>
            <w:tcBorders>
              <w:left w:val="nil"/>
            </w:tcBorders>
          </w:tcPr>
          <w:p w:rsidR="00EA4B03" w:rsidRDefault="00EA4B03">
            <w:pPr>
              <w:pStyle w:val="ConsPlusNormal"/>
              <w:jc w:val="center"/>
            </w:pPr>
            <w:r>
              <w:t>1</w:t>
            </w:r>
          </w:p>
        </w:tc>
        <w:tc>
          <w:tcPr>
            <w:tcW w:w="850" w:type="dxa"/>
          </w:tcPr>
          <w:p w:rsidR="00EA4B03" w:rsidRDefault="00EA4B03">
            <w:pPr>
              <w:pStyle w:val="ConsPlusNormal"/>
              <w:jc w:val="center"/>
            </w:pPr>
            <w:r>
              <w:t>2</w:t>
            </w:r>
          </w:p>
        </w:tc>
        <w:tc>
          <w:tcPr>
            <w:tcW w:w="1361" w:type="dxa"/>
          </w:tcPr>
          <w:p w:rsidR="00EA4B03" w:rsidRDefault="00EA4B03">
            <w:pPr>
              <w:pStyle w:val="ConsPlusNormal"/>
              <w:jc w:val="center"/>
            </w:pPr>
            <w:r>
              <w:t>3</w:t>
            </w:r>
          </w:p>
        </w:tc>
        <w:tc>
          <w:tcPr>
            <w:tcW w:w="1531" w:type="dxa"/>
          </w:tcPr>
          <w:p w:rsidR="00EA4B03" w:rsidRDefault="00EA4B03">
            <w:pPr>
              <w:pStyle w:val="ConsPlusNormal"/>
              <w:jc w:val="center"/>
            </w:pPr>
            <w:r>
              <w:t>4</w:t>
            </w:r>
          </w:p>
        </w:tc>
        <w:tc>
          <w:tcPr>
            <w:tcW w:w="1587"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p>
        </w:tc>
        <w:tc>
          <w:tcPr>
            <w:tcW w:w="850" w:type="dxa"/>
            <w:vAlign w:val="bottom"/>
          </w:tcPr>
          <w:p w:rsidR="00EA4B03" w:rsidRDefault="00EA4B03">
            <w:pPr>
              <w:pStyle w:val="ConsPlusNormal"/>
              <w:jc w:val="center"/>
            </w:pPr>
            <w:r>
              <w:t>0100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p>
        </w:tc>
        <w:tc>
          <w:tcPr>
            <w:tcW w:w="850" w:type="dxa"/>
            <w:vAlign w:val="bottom"/>
          </w:tcPr>
          <w:p w:rsidR="00EA4B03" w:rsidRDefault="00EA4B03">
            <w:pPr>
              <w:pStyle w:val="ConsPlusNormal"/>
              <w:jc w:val="center"/>
            </w:pPr>
            <w:r>
              <w:t>0200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p>
        </w:tc>
        <w:tc>
          <w:tcPr>
            <w:tcW w:w="850" w:type="dxa"/>
            <w:vAlign w:val="bottom"/>
          </w:tcPr>
          <w:p w:rsidR="00EA4B03" w:rsidRDefault="00EA4B03">
            <w:pPr>
              <w:pStyle w:val="ConsPlusNormal"/>
            </w:pP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bottom w:val="nil"/>
            </w:tcBorders>
            <w:vAlign w:val="bottom"/>
          </w:tcPr>
          <w:p w:rsidR="00EA4B03" w:rsidRDefault="00EA4B03">
            <w:pPr>
              <w:pStyle w:val="ConsPlusNormal"/>
              <w:jc w:val="right"/>
            </w:pPr>
            <w:r>
              <w:t>Итого</w:t>
            </w:r>
          </w:p>
        </w:tc>
        <w:tc>
          <w:tcPr>
            <w:tcW w:w="850" w:type="dxa"/>
            <w:vAlign w:val="bottom"/>
          </w:tcPr>
          <w:p w:rsidR="00EA4B03" w:rsidRDefault="00EA4B03">
            <w:pPr>
              <w:pStyle w:val="ConsPlusNormal"/>
              <w:jc w:val="center"/>
            </w:pPr>
            <w:r>
              <w:t>9000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bl>
    <w:p w:rsidR="00EA4B03" w:rsidRDefault="00EA4B03">
      <w:pPr>
        <w:pStyle w:val="ConsPlusNormal"/>
        <w:jc w:val="both"/>
      </w:pPr>
    </w:p>
    <w:p w:rsidR="00EA4B03" w:rsidRDefault="00EA4B03">
      <w:pPr>
        <w:pStyle w:val="ConsPlusNormal"/>
        <w:jc w:val="both"/>
      </w:pPr>
    </w:p>
    <w:p w:rsidR="00EA4B03" w:rsidRDefault="00EA4B03">
      <w:pPr>
        <w:pStyle w:val="ConsPlusNormal"/>
        <w:jc w:val="both"/>
      </w:pPr>
    </w:p>
    <w:p w:rsidR="00EA4B03" w:rsidRDefault="00EA4B03">
      <w:pPr>
        <w:pStyle w:val="ConsPlusNonformat"/>
        <w:jc w:val="both"/>
      </w:pPr>
      <w:r>
        <w:t xml:space="preserve">              Обоснования (расчеты) расходов на оплату труда</w:t>
      </w:r>
    </w:p>
    <w:p w:rsidR="00EA4B03" w:rsidRDefault="00EA4B03">
      <w:pPr>
        <w:pStyle w:val="ConsPlusNonformat"/>
        <w:jc w:val="both"/>
      </w:pPr>
      <w:r>
        <w:t xml:space="preserve">          на 20__ год и на плановый период 20__ и 20__ годов </w:t>
      </w:r>
      <w:hyperlink w:anchor="P8653">
        <w:r>
          <w:rPr>
            <w:color w:val="0000FF"/>
          </w:rPr>
          <w:t>&lt;18&gt;</w:t>
        </w:r>
      </w:hyperlink>
    </w:p>
    <w:p w:rsidR="00EA4B03" w:rsidRDefault="00EA4B0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98"/>
        <w:gridCol w:w="1247"/>
        <w:gridCol w:w="1190"/>
      </w:tblGrid>
      <w:tr w:rsidR="00EA4B03">
        <w:tc>
          <w:tcPr>
            <w:tcW w:w="2834"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r>
              <w:t>КОДЫ</w:t>
            </w:r>
          </w:p>
        </w:tc>
      </w:tr>
      <w:tr w:rsidR="00EA4B03">
        <w:tc>
          <w:tcPr>
            <w:tcW w:w="2834"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jc w:val="center"/>
            </w:pPr>
            <w:r>
              <w:t>от "__" ________ 20__ г.</w:t>
            </w:r>
          </w:p>
        </w:tc>
        <w:tc>
          <w:tcPr>
            <w:tcW w:w="1247" w:type="dxa"/>
            <w:tcBorders>
              <w:top w:val="nil"/>
              <w:left w:val="nil"/>
              <w:bottom w:val="nil"/>
              <w:right w:val="single" w:sz="4" w:space="0" w:color="auto"/>
            </w:tcBorders>
          </w:tcPr>
          <w:p w:rsidR="00EA4B03" w:rsidRDefault="00EA4B03">
            <w:pPr>
              <w:pStyle w:val="ConsPlusNormal"/>
              <w:jc w:val="right"/>
            </w:pPr>
            <w:r>
              <w:t>Дата</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по Сводному реестру</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ИНН</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jc w:val="both"/>
            </w:pPr>
            <w:r>
              <w:t>Учреждение</w:t>
            </w:r>
          </w:p>
        </w:tc>
        <w:tc>
          <w:tcPr>
            <w:tcW w:w="3798" w:type="dxa"/>
            <w:tcBorders>
              <w:top w:val="nil"/>
              <w:left w:val="nil"/>
              <w:bottom w:val="nil"/>
              <w:right w:val="nil"/>
            </w:tcBorders>
          </w:tcPr>
          <w:p w:rsidR="00EA4B03" w:rsidRDefault="00EA4B03">
            <w:pPr>
              <w:pStyle w:val="ConsPlusNormal"/>
              <w:jc w:val="center"/>
            </w:pPr>
            <w:r>
              <w:t>__________________________</w:t>
            </w:r>
          </w:p>
        </w:tc>
        <w:tc>
          <w:tcPr>
            <w:tcW w:w="1247" w:type="dxa"/>
            <w:tcBorders>
              <w:top w:val="nil"/>
              <w:left w:val="nil"/>
              <w:bottom w:val="nil"/>
              <w:right w:val="single" w:sz="4" w:space="0" w:color="auto"/>
            </w:tcBorders>
          </w:tcPr>
          <w:p w:rsidR="00EA4B03" w:rsidRDefault="00EA4B03">
            <w:pPr>
              <w:pStyle w:val="ConsPlusNormal"/>
              <w:jc w:val="right"/>
            </w:pPr>
            <w:r>
              <w:t>КПП</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jc w:val="both"/>
            </w:pPr>
            <w:r>
              <w:t>Вид документа</w:t>
            </w:r>
          </w:p>
        </w:tc>
        <w:tc>
          <w:tcPr>
            <w:tcW w:w="3798" w:type="dxa"/>
            <w:tcBorders>
              <w:top w:val="nil"/>
              <w:left w:val="nil"/>
              <w:bottom w:val="nil"/>
              <w:right w:val="nil"/>
            </w:tcBorders>
          </w:tcPr>
          <w:p w:rsidR="00EA4B03" w:rsidRDefault="00EA4B03">
            <w:pPr>
              <w:pStyle w:val="ConsPlusNormal"/>
              <w:jc w:val="center"/>
            </w:pPr>
            <w:r>
              <w:t>___________________________</w:t>
            </w:r>
          </w:p>
          <w:p w:rsidR="00EA4B03" w:rsidRDefault="00EA4B03">
            <w:pPr>
              <w:pStyle w:val="ConsPlusNormal"/>
              <w:jc w:val="center"/>
            </w:pPr>
            <w:r>
              <w:t xml:space="preserve">(первичный - "0", уточненный - "1", "2", "3", "...") </w:t>
            </w:r>
            <w:hyperlink w:anchor="P1448">
              <w:r>
                <w:rPr>
                  <w:color w:val="0000FF"/>
                </w:rPr>
                <w:t>&lt;2&gt;</w:t>
              </w:r>
            </w:hyperlink>
          </w:p>
        </w:tc>
        <w:tc>
          <w:tcPr>
            <w:tcW w:w="1247" w:type="dxa"/>
            <w:tcBorders>
              <w:top w:val="nil"/>
              <w:left w:val="nil"/>
              <w:bottom w:val="nil"/>
              <w:right w:val="single" w:sz="4" w:space="0" w:color="auto"/>
            </w:tcBorders>
          </w:tcPr>
          <w:p w:rsidR="00EA4B03" w:rsidRDefault="00EA4B03">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jc w:val="both"/>
            </w:pPr>
            <w:r>
              <w:t>Единица измерения:</w:t>
            </w:r>
          </w:p>
        </w:tc>
        <w:tc>
          <w:tcPr>
            <w:tcW w:w="3798" w:type="dxa"/>
            <w:tcBorders>
              <w:top w:val="nil"/>
              <w:left w:val="nil"/>
              <w:bottom w:val="nil"/>
              <w:right w:val="nil"/>
            </w:tcBorders>
          </w:tcPr>
          <w:p w:rsidR="00EA4B03" w:rsidRDefault="00EA4B03">
            <w:pPr>
              <w:pStyle w:val="ConsPlusNormal"/>
              <w:jc w:val="both"/>
            </w:pPr>
            <w:r>
              <w:t>руб</w:t>
            </w:r>
          </w:p>
        </w:tc>
        <w:tc>
          <w:tcPr>
            <w:tcW w:w="1247" w:type="dxa"/>
            <w:tcBorders>
              <w:top w:val="nil"/>
              <w:left w:val="nil"/>
              <w:bottom w:val="nil"/>
              <w:right w:val="single" w:sz="4" w:space="0" w:color="auto"/>
            </w:tcBorders>
          </w:tcPr>
          <w:p w:rsidR="00EA4B03" w:rsidRDefault="00EA4B03">
            <w:pPr>
              <w:pStyle w:val="ConsPlusNormal"/>
              <w:jc w:val="right"/>
            </w:pPr>
            <w:r>
              <w:t>по ОКЕИ</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hyperlink r:id="rId99">
              <w:r>
                <w:rPr>
                  <w:color w:val="0000FF"/>
                </w:rPr>
                <w:t>383</w:t>
              </w:r>
            </w:hyperlink>
          </w:p>
        </w:tc>
      </w:tr>
    </w:tbl>
    <w:p w:rsidR="00EA4B03" w:rsidRDefault="00EA4B03">
      <w:pPr>
        <w:pStyle w:val="ConsPlusNormal"/>
        <w:jc w:val="both"/>
      </w:pPr>
    </w:p>
    <w:p w:rsidR="00EA4B03" w:rsidRDefault="00EA4B03">
      <w:pPr>
        <w:pStyle w:val="ConsPlusNonformat"/>
        <w:jc w:val="both"/>
      </w:pPr>
      <w:r>
        <w:t>1. Расчет плановых выплат на оплату труда</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850"/>
        <w:gridCol w:w="1361"/>
        <w:gridCol w:w="1531"/>
        <w:gridCol w:w="1587"/>
      </w:tblGrid>
      <w:tr w:rsidR="00EA4B03">
        <w:tc>
          <w:tcPr>
            <w:tcW w:w="3742" w:type="dxa"/>
            <w:vMerge w:val="restart"/>
            <w:tcBorders>
              <w:left w:val="nil"/>
            </w:tcBorders>
          </w:tcPr>
          <w:p w:rsidR="00EA4B03" w:rsidRDefault="00EA4B03">
            <w:pPr>
              <w:pStyle w:val="ConsPlusNormal"/>
              <w:jc w:val="center"/>
            </w:pPr>
            <w:r>
              <w:lastRenderedPageBreak/>
              <w:t>Наименование показателя</w:t>
            </w:r>
          </w:p>
        </w:tc>
        <w:tc>
          <w:tcPr>
            <w:tcW w:w="850" w:type="dxa"/>
            <w:vMerge w:val="restart"/>
          </w:tcPr>
          <w:p w:rsidR="00EA4B03" w:rsidRDefault="00EA4B03">
            <w:pPr>
              <w:pStyle w:val="ConsPlusNormal"/>
              <w:jc w:val="center"/>
            </w:pPr>
            <w:r>
              <w:t>Код строки</w:t>
            </w:r>
          </w:p>
        </w:tc>
        <w:tc>
          <w:tcPr>
            <w:tcW w:w="4479" w:type="dxa"/>
            <w:gridSpan w:val="3"/>
            <w:tcBorders>
              <w:right w:val="nil"/>
            </w:tcBorders>
          </w:tcPr>
          <w:p w:rsidR="00EA4B03" w:rsidRDefault="00EA4B03">
            <w:pPr>
              <w:pStyle w:val="ConsPlusNormal"/>
              <w:jc w:val="center"/>
            </w:pPr>
            <w:r>
              <w:t>Сумма</w:t>
            </w:r>
          </w:p>
        </w:tc>
      </w:tr>
      <w:tr w:rsidR="00EA4B03">
        <w:tc>
          <w:tcPr>
            <w:tcW w:w="3742" w:type="dxa"/>
            <w:vMerge/>
            <w:tcBorders>
              <w:left w:val="nil"/>
            </w:tcBorders>
          </w:tcPr>
          <w:p w:rsidR="00EA4B03" w:rsidRDefault="00EA4B03">
            <w:pPr>
              <w:pStyle w:val="ConsPlusNormal"/>
            </w:pPr>
          </w:p>
        </w:tc>
        <w:tc>
          <w:tcPr>
            <w:tcW w:w="850" w:type="dxa"/>
            <w:vMerge/>
          </w:tcPr>
          <w:p w:rsidR="00EA4B03" w:rsidRDefault="00EA4B03">
            <w:pPr>
              <w:pStyle w:val="ConsPlusNormal"/>
            </w:pPr>
          </w:p>
        </w:tc>
        <w:tc>
          <w:tcPr>
            <w:tcW w:w="1361"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531"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58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742" w:type="dxa"/>
            <w:tcBorders>
              <w:left w:val="nil"/>
            </w:tcBorders>
          </w:tcPr>
          <w:p w:rsidR="00EA4B03" w:rsidRDefault="00EA4B03">
            <w:pPr>
              <w:pStyle w:val="ConsPlusNormal"/>
              <w:jc w:val="center"/>
            </w:pPr>
            <w:r>
              <w:t>1</w:t>
            </w:r>
          </w:p>
        </w:tc>
        <w:tc>
          <w:tcPr>
            <w:tcW w:w="850" w:type="dxa"/>
          </w:tcPr>
          <w:p w:rsidR="00EA4B03" w:rsidRDefault="00EA4B03">
            <w:pPr>
              <w:pStyle w:val="ConsPlusNormal"/>
              <w:jc w:val="center"/>
            </w:pPr>
            <w:r>
              <w:t>2</w:t>
            </w:r>
          </w:p>
        </w:tc>
        <w:tc>
          <w:tcPr>
            <w:tcW w:w="1361" w:type="dxa"/>
          </w:tcPr>
          <w:p w:rsidR="00EA4B03" w:rsidRDefault="00EA4B03">
            <w:pPr>
              <w:pStyle w:val="ConsPlusNormal"/>
              <w:jc w:val="center"/>
            </w:pPr>
            <w:r>
              <w:t>3</w:t>
            </w:r>
          </w:p>
        </w:tc>
        <w:tc>
          <w:tcPr>
            <w:tcW w:w="1531" w:type="dxa"/>
          </w:tcPr>
          <w:p w:rsidR="00EA4B03" w:rsidRDefault="00EA4B03">
            <w:pPr>
              <w:pStyle w:val="ConsPlusNormal"/>
              <w:jc w:val="center"/>
            </w:pPr>
            <w:r>
              <w:t>4</w:t>
            </w:r>
          </w:p>
        </w:tc>
        <w:tc>
          <w:tcPr>
            <w:tcW w:w="1587"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Кредиторская задолженность на начало года</w:t>
            </w:r>
          </w:p>
        </w:tc>
        <w:tc>
          <w:tcPr>
            <w:tcW w:w="850" w:type="dxa"/>
            <w:vAlign w:val="bottom"/>
          </w:tcPr>
          <w:p w:rsidR="00EA4B03" w:rsidRDefault="00EA4B03">
            <w:pPr>
              <w:pStyle w:val="ConsPlusNormal"/>
              <w:jc w:val="center"/>
            </w:pPr>
            <w:bookmarkStart w:id="154" w:name="P8621"/>
            <w:bookmarkEnd w:id="154"/>
            <w:r>
              <w:t>0100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Дебиторская задолженность на начало года</w:t>
            </w:r>
          </w:p>
        </w:tc>
        <w:tc>
          <w:tcPr>
            <w:tcW w:w="850" w:type="dxa"/>
            <w:vAlign w:val="bottom"/>
          </w:tcPr>
          <w:p w:rsidR="00EA4B03" w:rsidRDefault="00EA4B03">
            <w:pPr>
              <w:pStyle w:val="ConsPlusNormal"/>
              <w:jc w:val="center"/>
            </w:pPr>
            <w:bookmarkStart w:id="155" w:name="P8626"/>
            <w:bookmarkEnd w:id="155"/>
            <w:r>
              <w:t>0200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Расходы на оплату труда</w:t>
            </w:r>
          </w:p>
        </w:tc>
        <w:tc>
          <w:tcPr>
            <w:tcW w:w="850" w:type="dxa"/>
            <w:vAlign w:val="bottom"/>
          </w:tcPr>
          <w:p w:rsidR="00EA4B03" w:rsidRDefault="00EA4B03">
            <w:pPr>
              <w:pStyle w:val="ConsPlusNormal"/>
              <w:jc w:val="center"/>
            </w:pPr>
            <w:bookmarkStart w:id="156" w:name="P8631"/>
            <w:bookmarkEnd w:id="156"/>
            <w:r>
              <w:t>0300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Кредиторская задолженность на конец года</w:t>
            </w:r>
          </w:p>
        </w:tc>
        <w:tc>
          <w:tcPr>
            <w:tcW w:w="850" w:type="dxa"/>
            <w:vAlign w:val="bottom"/>
          </w:tcPr>
          <w:p w:rsidR="00EA4B03" w:rsidRDefault="00EA4B03">
            <w:pPr>
              <w:pStyle w:val="ConsPlusNormal"/>
              <w:jc w:val="center"/>
            </w:pPr>
            <w:bookmarkStart w:id="157" w:name="P8636"/>
            <w:bookmarkEnd w:id="157"/>
            <w:r>
              <w:t>0400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Дебиторская задолженность на конец года</w:t>
            </w:r>
          </w:p>
        </w:tc>
        <w:tc>
          <w:tcPr>
            <w:tcW w:w="850" w:type="dxa"/>
            <w:vAlign w:val="bottom"/>
          </w:tcPr>
          <w:p w:rsidR="00EA4B03" w:rsidRDefault="00EA4B03">
            <w:pPr>
              <w:pStyle w:val="ConsPlusNormal"/>
              <w:jc w:val="center"/>
            </w:pPr>
            <w:bookmarkStart w:id="158" w:name="P8641"/>
            <w:bookmarkEnd w:id="158"/>
            <w:r>
              <w:t>0500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Итого планируемых выплат на оплату труда</w:t>
            </w:r>
          </w:p>
          <w:p w:rsidR="00EA4B03" w:rsidRDefault="00EA4B03">
            <w:pPr>
              <w:pStyle w:val="ConsPlusNormal"/>
            </w:pPr>
            <w:r>
              <w:t>(</w:t>
            </w:r>
            <w:hyperlink w:anchor="P8621">
              <w:r>
                <w:rPr>
                  <w:color w:val="0000FF"/>
                </w:rPr>
                <w:t>стр. 0100</w:t>
              </w:r>
            </w:hyperlink>
            <w:r>
              <w:t xml:space="preserve"> - </w:t>
            </w:r>
            <w:hyperlink w:anchor="P8626">
              <w:r>
                <w:rPr>
                  <w:color w:val="0000FF"/>
                </w:rPr>
                <w:t>стр. 0200</w:t>
              </w:r>
            </w:hyperlink>
            <w:r>
              <w:t xml:space="preserve"> + </w:t>
            </w:r>
            <w:hyperlink w:anchor="P8631">
              <w:r>
                <w:rPr>
                  <w:color w:val="0000FF"/>
                </w:rPr>
                <w:t>стр. 0300</w:t>
              </w:r>
            </w:hyperlink>
            <w:r>
              <w:t xml:space="preserve"> - </w:t>
            </w:r>
            <w:hyperlink w:anchor="P8636">
              <w:r>
                <w:rPr>
                  <w:color w:val="0000FF"/>
                </w:rPr>
                <w:t>стр. 0400</w:t>
              </w:r>
            </w:hyperlink>
            <w:r>
              <w:t xml:space="preserve"> + </w:t>
            </w:r>
            <w:hyperlink w:anchor="P8641">
              <w:r>
                <w:rPr>
                  <w:color w:val="0000FF"/>
                </w:rPr>
                <w:t>стр. 0500</w:t>
              </w:r>
            </w:hyperlink>
            <w:r>
              <w:t>)</w:t>
            </w:r>
          </w:p>
        </w:tc>
        <w:tc>
          <w:tcPr>
            <w:tcW w:w="850" w:type="dxa"/>
            <w:vAlign w:val="bottom"/>
          </w:tcPr>
          <w:p w:rsidR="00EA4B03" w:rsidRDefault="00EA4B03">
            <w:pPr>
              <w:pStyle w:val="ConsPlusNormal"/>
              <w:jc w:val="center"/>
            </w:pPr>
            <w:r>
              <w:t>9000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159" w:name="P8653"/>
      <w:bookmarkEnd w:id="159"/>
      <w:r>
        <w:t xml:space="preserve">    &lt;18&gt;  Формируется  по  элементу  вида  расходов  111 "Фонд оплаты труда</w:t>
      </w:r>
    </w:p>
    <w:p w:rsidR="00EA4B03" w:rsidRDefault="00EA4B03">
      <w:pPr>
        <w:pStyle w:val="ConsPlusNonformat"/>
        <w:jc w:val="both"/>
      </w:pPr>
      <w:r>
        <w:t>учреждений" классификации расходов бюджетов.</w:t>
      </w:r>
    </w:p>
    <w:p w:rsidR="00EA4B03" w:rsidRDefault="00EA4B03">
      <w:pPr>
        <w:pStyle w:val="ConsPlusNonformat"/>
        <w:jc w:val="both"/>
      </w:pPr>
    </w:p>
    <w:p w:rsidR="00EA4B03" w:rsidRDefault="00EA4B03">
      <w:pPr>
        <w:pStyle w:val="ConsPlusNonformat"/>
        <w:jc w:val="both"/>
      </w:pPr>
      <w:r>
        <w:t>2. Расчет расходов на оплату труда</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850"/>
        <w:gridCol w:w="1361"/>
        <w:gridCol w:w="1531"/>
        <w:gridCol w:w="1587"/>
      </w:tblGrid>
      <w:tr w:rsidR="00EA4B03">
        <w:tc>
          <w:tcPr>
            <w:tcW w:w="3742" w:type="dxa"/>
            <w:vMerge w:val="restart"/>
            <w:tcBorders>
              <w:left w:val="nil"/>
            </w:tcBorders>
          </w:tcPr>
          <w:p w:rsidR="00EA4B03" w:rsidRDefault="00EA4B03">
            <w:pPr>
              <w:pStyle w:val="ConsPlusNormal"/>
              <w:jc w:val="center"/>
            </w:pPr>
            <w:r>
              <w:t>Наименование показателя</w:t>
            </w:r>
          </w:p>
        </w:tc>
        <w:tc>
          <w:tcPr>
            <w:tcW w:w="850" w:type="dxa"/>
            <w:vMerge w:val="restart"/>
          </w:tcPr>
          <w:p w:rsidR="00EA4B03" w:rsidRDefault="00EA4B03">
            <w:pPr>
              <w:pStyle w:val="ConsPlusNormal"/>
              <w:jc w:val="center"/>
            </w:pPr>
            <w:r>
              <w:t>Код строки</w:t>
            </w:r>
          </w:p>
        </w:tc>
        <w:tc>
          <w:tcPr>
            <w:tcW w:w="4479" w:type="dxa"/>
            <w:gridSpan w:val="3"/>
            <w:tcBorders>
              <w:right w:val="nil"/>
            </w:tcBorders>
          </w:tcPr>
          <w:p w:rsidR="00EA4B03" w:rsidRDefault="00EA4B03">
            <w:pPr>
              <w:pStyle w:val="ConsPlusNormal"/>
              <w:jc w:val="center"/>
            </w:pPr>
            <w:r>
              <w:t>Сумма</w:t>
            </w:r>
          </w:p>
        </w:tc>
      </w:tr>
      <w:tr w:rsidR="00EA4B03">
        <w:tc>
          <w:tcPr>
            <w:tcW w:w="3742" w:type="dxa"/>
            <w:vMerge/>
            <w:tcBorders>
              <w:left w:val="nil"/>
            </w:tcBorders>
          </w:tcPr>
          <w:p w:rsidR="00EA4B03" w:rsidRDefault="00EA4B03">
            <w:pPr>
              <w:pStyle w:val="ConsPlusNormal"/>
            </w:pPr>
          </w:p>
        </w:tc>
        <w:tc>
          <w:tcPr>
            <w:tcW w:w="850" w:type="dxa"/>
            <w:vMerge/>
          </w:tcPr>
          <w:p w:rsidR="00EA4B03" w:rsidRDefault="00EA4B03">
            <w:pPr>
              <w:pStyle w:val="ConsPlusNormal"/>
            </w:pPr>
          </w:p>
        </w:tc>
        <w:tc>
          <w:tcPr>
            <w:tcW w:w="1361"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531"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58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742" w:type="dxa"/>
            <w:tcBorders>
              <w:left w:val="nil"/>
            </w:tcBorders>
          </w:tcPr>
          <w:p w:rsidR="00EA4B03" w:rsidRDefault="00EA4B03">
            <w:pPr>
              <w:pStyle w:val="ConsPlusNormal"/>
              <w:jc w:val="center"/>
            </w:pPr>
            <w:r>
              <w:t>1</w:t>
            </w:r>
          </w:p>
        </w:tc>
        <w:tc>
          <w:tcPr>
            <w:tcW w:w="850" w:type="dxa"/>
          </w:tcPr>
          <w:p w:rsidR="00EA4B03" w:rsidRDefault="00EA4B03">
            <w:pPr>
              <w:pStyle w:val="ConsPlusNormal"/>
              <w:jc w:val="center"/>
            </w:pPr>
            <w:r>
              <w:t>2</w:t>
            </w:r>
          </w:p>
        </w:tc>
        <w:tc>
          <w:tcPr>
            <w:tcW w:w="1361" w:type="dxa"/>
          </w:tcPr>
          <w:p w:rsidR="00EA4B03" w:rsidRDefault="00EA4B03">
            <w:pPr>
              <w:pStyle w:val="ConsPlusNormal"/>
              <w:jc w:val="center"/>
            </w:pPr>
            <w:r>
              <w:t>3</w:t>
            </w:r>
          </w:p>
        </w:tc>
        <w:tc>
          <w:tcPr>
            <w:tcW w:w="1531" w:type="dxa"/>
          </w:tcPr>
          <w:p w:rsidR="00EA4B03" w:rsidRDefault="00EA4B03">
            <w:pPr>
              <w:pStyle w:val="ConsPlusNormal"/>
              <w:jc w:val="center"/>
            </w:pPr>
            <w:r>
              <w:t>4</w:t>
            </w:r>
          </w:p>
        </w:tc>
        <w:tc>
          <w:tcPr>
            <w:tcW w:w="1587"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Расходы на выплату заработной платы, осуществляемые на основе договоров (контрактов) в соответствии с трудовым законодательством</w:t>
            </w:r>
          </w:p>
        </w:tc>
        <w:tc>
          <w:tcPr>
            <w:tcW w:w="850" w:type="dxa"/>
            <w:vAlign w:val="bottom"/>
          </w:tcPr>
          <w:p w:rsidR="00EA4B03" w:rsidRDefault="00EA4B03">
            <w:pPr>
              <w:pStyle w:val="ConsPlusNormal"/>
              <w:jc w:val="center"/>
            </w:pPr>
            <w:r>
              <w:t>0100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 xml:space="preserve">Пособия за первые три дня временной нетрудоспособности за счет средств работодателя в случае заболевания работника или полученной им травмы (за исключением несчастных случаев на </w:t>
            </w:r>
            <w:r>
              <w:lastRenderedPageBreak/>
              <w:t>производстве и профессиональных заболеваний)</w:t>
            </w:r>
          </w:p>
        </w:tc>
        <w:tc>
          <w:tcPr>
            <w:tcW w:w="850" w:type="dxa"/>
            <w:vAlign w:val="bottom"/>
          </w:tcPr>
          <w:p w:rsidR="00EA4B03" w:rsidRDefault="00EA4B03">
            <w:pPr>
              <w:pStyle w:val="ConsPlusNormal"/>
              <w:jc w:val="center"/>
            </w:pPr>
            <w:r>
              <w:lastRenderedPageBreak/>
              <w:t>0200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lastRenderedPageBreak/>
              <w:t>Выплаты поощрительного, стимулирующего характера, в том числе вознаграждения по итогам работы за год, премии</w:t>
            </w:r>
          </w:p>
        </w:tc>
        <w:tc>
          <w:tcPr>
            <w:tcW w:w="850" w:type="dxa"/>
            <w:vAlign w:val="bottom"/>
          </w:tcPr>
          <w:p w:rsidR="00EA4B03" w:rsidRDefault="00EA4B03">
            <w:pPr>
              <w:pStyle w:val="ConsPlusNormal"/>
              <w:jc w:val="center"/>
            </w:pPr>
            <w:r>
              <w:t>0300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Материальная помощь</w:t>
            </w:r>
          </w:p>
        </w:tc>
        <w:tc>
          <w:tcPr>
            <w:tcW w:w="850" w:type="dxa"/>
            <w:vAlign w:val="bottom"/>
          </w:tcPr>
          <w:p w:rsidR="00EA4B03" w:rsidRDefault="00EA4B03">
            <w:pPr>
              <w:pStyle w:val="ConsPlusNormal"/>
              <w:jc w:val="center"/>
            </w:pPr>
            <w:r>
              <w:t>0400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Единовременное денежное поощрение, в том числе в связи с выходом на пенсию за выслугу лет</w:t>
            </w:r>
          </w:p>
        </w:tc>
        <w:tc>
          <w:tcPr>
            <w:tcW w:w="850" w:type="dxa"/>
            <w:vAlign w:val="bottom"/>
          </w:tcPr>
          <w:p w:rsidR="00EA4B03" w:rsidRDefault="00EA4B03">
            <w:pPr>
              <w:pStyle w:val="ConsPlusNormal"/>
              <w:jc w:val="center"/>
            </w:pPr>
            <w:r>
              <w:t>0500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Иные расходы, включаемые в фонд оплаты труда</w:t>
            </w:r>
          </w:p>
        </w:tc>
        <w:tc>
          <w:tcPr>
            <w:tcW w:w="850" w:type="dxa"/>
            <w:vAlign w:val="bottom"/>
          </w:tcPr>
          <w:p w:rsidR="00EA4B03" w:rsidRDefault="00EA4B03">
            <w:pPr>
              <w:pStyle w:val="ConsPlusNormal"/>
              <w:jc w:val="center"/>
            </w:pPr>
            <w:r>
              <w:t>0600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bottom w:val="nil"/>
            </w:tcBorders>
            <w:vAlign w:val="bottom"/>
          </w:tcPr>
          <w:p w:rsidR="00EA4B03" w:rsidRDefault="00EA4B03">
            <w:pPr>
              <w:pStyle w:val="ConsPlusNormal"/>
              <w:jc w:val="right"/>
            </w:pPr>
            <w:r>
              <w:t>Итого</w:t>
            </w:r>
          </w:p>
        </w:tc>
        <w:tc>
          <w:tcPr>
            <w:tcW w:w="850" w:type="dxa"/>
            <w:vAlign w:val="bottom"/>
          </w:tcPr>
          <w:p w:rsidR="00EA4B03" w:rsidRDefault="00EA4B03">
            <w:pPr>
              <w:pStyle w:val="ConsPlusNormal"/>
              <w:jc w:val="center"/>
            </w:pPr>
            <w:r>
              <w:t>9000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2.1. Расчет расходов на выплату заработной платы, осуществляемые на  основе</w:t>
      </w:r>
    </w:p>
    <w:p w:rsidR="00EA4B03" w:rsidRDefault="00EA4B03">
      <w:pPr>
        <w:pStyle w:val="ConsPlusNonformat"/>
        <w:jc w:val="both"/>
      </w:pPr>
      <w:r>
        <w:t>договоров (контрактов) в соответствии с трудовым законодательством</w:t>
      </w:r>
    </w:p>
    <w:p w:rsidR="00EA4B03" w:rsidRDefault="00EA4B03">
      <w:pPr>
        <w:pStyle w:val="ConsPlusNonformat"/>
        <w:jc w:val="both"/>
      </w:pPr>
    </w:p>
    <w:p w:rsidR="00EA4B03" w:rsidRDefault="00EA4B03">
      <w:pPr>
        <w:pStyle w:val="ConsPlusNonformat"/>
        <w:jc w:val="both"/>
      </w:pPr>
      <w:r>
        <w:t>2.1.1. Расчет  расходов  на  выплату  заработной  платы, осуществляемые  на</w:t>
      </w:r>
    </w:p>
    <w:p w:rsidR="00EA4B03" w:rsidRDefault="00EA4B03">
      <w:pPr>
        <w:pStyle w:val="ConsPlusNonformat"/>
        <w:jc w:val="both"/>
      </w:pPr>
      <w:r>
        <w:t>основе  договоров  (контрактов) в соответствии с трудовым законодательством</w:t>
      </w:r>
    </w:p>
    <w:p w:rsidR="00EA4B03" w:rsidRDefault="00EA4B03">
      <w:pPr>
        <w:pStyle w:val="ConsPlusNonformat"/>
        <w:jc w:val="both"/>
      </w:pPr>
      <w:r>
        <w:t>на 20__ год (на текущий финансовый год)</w:t>
      </w:r>
    </w:p>
    <w:p w:rsidR="00EA4B03" w:rsidRDefault="00EA4B03">
      <w:pPr>
        <w:pStyle w:val="ConsPlusNormal"/>
        <w:jc w:val="both"/>
      </w:pPr>
    </w:p>
    <w:p w:rsidR="00EA4B03" w:rsidRDefault="00EA4B03">
      <w:pPr>
        <w:pStyle w:val="ConsPlusNormal"/>
        <w:sectPr w:rsidR="00EA4B03">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871"/>
        <w:gridCol w:w="624"/>
        <w:gridCol w:w="1191"/>
        <w:gridCol w:w="1134"/>
        <w:gridCol w:w="1134"/>
        <w:gridCol w:w="1417"/>
        <w:gridCol w:w="1361"/>
        <w:gridCol w:w="1020"/>
      </w:tblGrid>
      <w:tr w:rsidR="00EA4B03">
        <w:tc>
          <w:tcPr>
            <w:tcW w:w="1531" w:type="dxa"/>
            <w:vMerge w:val="restart"/>
            <w:tcBorders>
              <w:left w:val="nil"/>
            </w:tcBorders>
          </w:tcPr>
          <w:p w:rsidR="00EA4B03" w:rsidRDefault="00EA4B03">
            <w:pPr>
              <w:pStyle w:val="ConsPlusNormal"/>
              <w:jc w:val="center"/>
            </w:pPr>
            <w:r>
              <w:lastRenderedPageBreak/>
              <w:t>Категория должностей</w:t>
            </w:r>
          </w:p>
        </w:tc>
        <w:tc>
          <w:tcPr>
            <w:tcW w:w="1871" w:type="dxa"/>
            <w:vMerge w:val="restart"/>
          </w:tcPr>
          <w:p w:rsidR="00EA4B03" w:rsidRDefault="00EA4B03">
            <w:pPr>
              <w:pStyle w:val="ConsPlusNormal"/>
              <w:jc w:val="center"/>
            </w:pPr>
            <w:r>
              <w:t xml:space="preserve">Наименование должности </w:t>
            </w:r>
            <w:hyperlink w:anchor="P8922">
              <w:r>
                <w:rPr>
                  <w:color w:val="0000FF"/>
                </w:rPr>
                <w:t>&lt;19&gt;</w:t>
              </w:r>
            </w:hyperlink>
          </w:p>
        </w:tc>
        <w:tc>
          <w:tcPr>
            <w:tcW w:w="624" w:type="dxa"/>
            <w:vMerge w:val="restart"/>
          </w:tcPr>
          <w:p w:rsidR="00EA4B03" w:rsidRDefault="00EA4B03">
            <w:pPr>
              <w:pStyle w:val="ConsPlusNormal"/>
              <w:jc w:val="center"/>
            </w:pPr>
            <w:r>
              <w:t>Код строки</w:t>
            </w:r>
          </w:p>
        </w:tc>
        <w:tc>
          <w:tcPr>
            <w:tcW w:w="1191" w:type="dxa"/>
            <w:vMerge w:val="restart"/>
          </w:tcPr>
          <w:p w:rsidR="00EA4B03" w:rsidRDefault="00EA4B03">
            <w:pPr>
              <w:pStyle w:val="ConsPlusNormal"/>
              <w:jc w:val="center"/>
            </w:pPr>
            <w:r>
              <w:t>Установленная численность, чел</w:t>
            </w:r>
          </w:p>
        </w:tc>
        <w:tc>
          <w:tcPr>
            <w:tcW w:w="5046" w:type="dxa"/>
            <w:gridSpan w:val="4"/>
          </w:tcPr>
          <w:p w:rsidR="00EA4B03" w:rsidRDefault="00EA4B03">
            <w:pPr>
              <w:pStyle w:val="ConsPlusNormal"/>
              <w:jc w:val="center"/>
            </w:pPr>
            <w:r>
              <w:t>Среднемесячный размер оплаты труда на одного работника</w:t>
            </w:r>
          </w:p>
        </w:tc>
        <w:tc>
          <w:tcPr>
            <w:tcW w:w="1020" w:type="dxa"/>
            <w:vMerge w:val="restart"/>
            <w:tcBorders>
              <w:right w:val="nil"/>
            </w:tcBorders>
          </w:tcPr>
          <w:p w:rsidR="00EA4B03" w:rsidRDefault="00EA4B03">
            <w:pPr>
              <w:pStyle w:val="ConsPlusNormal"/>
              <w:jc w:val="center"/>
            </w:pPr>
            <w:r>
              <w:t>Фонд оплаты труда в год</w:t>
            </w:r>
          </w:p>
          <w:p w:rsidR="00EA4B03" w:rsidRDefault="00EA4B03">
            <w:pPr>
              <w:pStyle w:val="ConsPlusNormal"/>
              <w:jc w:val="center"/>
            </w:pPr>
            <w:r>
              <w:t>(</w:t>
            </w:r>
            <w:hyperlink w:anchor="P8732">
              <w:r>
                <w:rPr>
                  <w:color w:val="0000FF"/>
                </w:rPr>
                <w:t>гр. 4</w:t>
              </w:r>
            </w:hyperlink>
            <w:r>
              <w:t xml:space="preserve"> x </w:t>
            </w:r>
            <w:hyperlink w:anchor="P8733">
              <w:r>
                <w:rPr>
                  <w:color w:val="0000FF"/>
                </w:rPr>
                <w:t>гр. 5</w:t>
              </w:r>
            </w:hyperlink>
            <w:r>
              <w:t>)</w:t>
            </w:r>
          </w:p>
        </w:tc>
      </w:tr>
      <w:tr w:rsidR="00EA4B03">
        <w:tc>
          <w:tcPr>
            <w:tcW w:w="1531" w:type="dxa"/>
            <w:vMerge/>
            <w:tcBorders>
              <w:left w:val="nil"/>
            </w:tcBorders>
          </w:tcPr>
          <w:p w:rsidR="00EA4B03" w:rsidRDefault="00EA4B03">
            <w:pPr>
              <w:pStyle w:val="ConsPlusNormal"/>
            </w:pPr>
          </w:p>
        </w:tc>
        <w:tc>
          <w:tcPr>
            <w:tcW w:w="1871" w:type="dxa"/>
            <w:vMerge/>
          </w:tcPr>
          <w:p w:rsidR="00EA4B03" w:rsidRDefault="00EA4B03">
            <w:pPr>
              <w:pStyle w:val="ConsPlusNormal"/>
            </w:pPr>
          </w:p>
        </w:tc>
        <w:tc>
          <w:tcPr>
            <w:tcW w:w="624" w:type="dxa"/>
            <w:vMerge/>
          </w:tcPr>
          <w:p w:rsidR="00EA4B03" w:rsidRDefault="00EA4B03">
            <w:pPr>
              <w:pStyle w:val="ConsPlusNormal"/>
            </w:pPr>
          </w:p>
        </w:tc>
        <w:tc>
          <w:tcPr>
            <w:tcW w:w="1191" w:type="dxa"/>
            <w:vMerge/>
          </w:tcPr>
          <w:p w:rsidR="00EA4B03" w:rsidRDefault="00EA4B03">
            <w:pPr>
              <w:pStyle w:val="ConsPlusNormal"/>
            </w:pPr>
          </w:p>
        </w:tc>
        <w:tc>
          <w:tcPr>
            <w:tcW w:w="1134" w:type="dxa"/>
            <w:vMerge w:val="restart"/>
          </w:tcPr>
          <w:p w:rsidR="00EA4B03" w:rsidRDefault="00EA4B03">
            <w:pPr>
              <w:pStyle w:val="ConsPlusNormal"/>
              <w:jc w:val="center"/>
            </w:pPr>
            <w:r>
              <w:t>всего</w:t>
            </w:r>
          </w:p>
          <w:p w:rsidR="00EA4B03" w:rsidRDefault="00EA4B03">
            <w:pPr>
              <w:pStyle w:val="ConsPlusNormal"/>
              <w:jc w:val="center"/>
            </w:pPr>
            <w:r>
              <w:t>(</w:t>
            </w:r>
            <w:hyperlink w:anchor="P8734">
              <w:r>
                <w:rPr>
                  <w:color w:val="0000FF"/>
                </w:rPr>
                <w:t>гр. 6</w:t>
              </w:r>
            </w:hyperlink>
            <w:r>
              <w:t xml:space="preserve"> + </w:t>
            </w:r>
            <w:hyperlink w:anchor="P8735">
              <w:r>
                <w:rPr>
                  <w:color w:val="0000FF"/>
                </w:rPr>
                <w:t>гр. 7</w:t>
              </w:r>
            </w:hyperlink>
            <w:r>
              <w:t xml:space="preserve"> + </w:t>
            </w:r>
            <w:hyperlink w:anchor="P8736">
              <w:r>
                <w:rPr>
                  <w:color w:val="0000FF"/>
                </w:rPr>
                <w:t>гр. 8</w:t>
              </w:r>
            </w:hyperlink>
            <w:r>
              <w:t>)</w:t>
            </w:r>
          </w:p>
        </w:tc>
        <w:tc>
          <w:tcPr>
            <w:tcW w:w="3912" w:type="dxa"/>
            <w:gridSpan w:val="3"/>
          </w:tcPr>
          <w:p w:rsidR="00EA4B03" w:rsidRDefault="00EA4B03">
            <w:pPr>
              <w:pStyle w:val="ConsPlusNormal"/>
              <w:jc w:val="center"/>
            </w:pPr>
            <w:r>
              <w:t>в том числе:</w:t>
            </w:r>
          </w:p>
        </w:tc>
        <w:tc>
          <w:tcPr>
            <w:tcW w:w="1020" w:type="dxa"/>
            <w:vMerge/>
            <w:tcBorders>
              <w:right w:val="nil"/>
            </w:tcBorders>
          </w:tcPr>
          <w:p w:rsidR="00EA4B03" w:rsidRDefault="00EA4B03">
            <w:pPr>
              <w:pStyle w:val="ConsPlusNormal"/>
            </w:pPr>
          </w:p>
        </w:tc>
      </w:tr>
      <w:tr w:rsidR="00EA4B03">
        <w:tc>
          <w:tcPr>
            <w:tcW w:w="1531" w:type="dxa"/>
            <w:vMerge/>
            <w:tcBorders>
              <w:left w:val="nil"/>
            </w:tcBorders>
          </w:tcPr>
          <w:p w:rsidR="00EA4B03" w:rsidRDefault="00EA4B03">
            <w:pPr>
              <w:pStyle w:val="ConsPlusNormal"/>
            </w:pPr>
          </w:p>
        </w:tc>
        <w:tc>
          <w:tcPr>
            <w:tcW w:w="1871" w:type="dxa"/>
            <w:vMerge/>
          </w:tcPr>
          <w:p w:rsidR="00EA4B03" w:rsidRDefault="00EA4B03">
            <w:pPr>
              <w:pStyle w:val="ConsPlusNormal"/>
            </w:pPr>
          </w:p>
        </w:tc>
        <w:tc>
          <w:tcPr>
            <w:tcW w:w="624" w:type="dxa"/>
            <w:vMerge/>
          </w:tcPr>
          <w:p w:rsidR="00EA4B03" w:rsidRDefault="00EA4B03">
            <w:pPr>
              <w:pStyle w:val="ConsPlusNormal"/>
            </w:pPr>
          </w:p>
        </w:tc>
        <w:tc>
          <w:tcPr>
            <w:tcW w:w="1191" w:type="dxa"/>
            <w:vMerge/>
          </w:tcPr>
          <w:p w:rsidR="00EA4B03" w:rsidRDefault="00EA4B03">
            <w:pPr>
              <w:pStyle w:val="ConsPlusNormal"/>
            </w:pPr>
          </w:p>
        </w:tc>
        <w:tc>
          <w:tcPr>
            <w:tcW w:w="1134" w:type="dxa"/>
            <w:vMerge/>
          </w:tcPr>
          <w:p w:rsidR="00EA4B03" w:rsidRDefault="00EA4B03">
            <w:pPr>
              <w:pStyle w:val="ConsPlusNormal"/>
            </w:pPr>
          </w:p>
        </w:tc>
        <w:tc>
          <w:tcPr>
            <w:tcW w:w="1134" w:type="dxa"/>
            <w:vMerge w:val="restart"/>
          </w:tcPr>
          <w:p w:rsidR="00EA4B03" w:rsidRDefault="00EA4B03">
            <w:pPr>
              <w:pStyle w:val="ConsPlusNormal"/>
              <w:jc w:val="center"/>
            </w:pPr>
            <w:r>
              <w:t>по должностному окладу</w:t>
            </w:r>
          </w:p>
        </w:tc>
        <w:tc>
          <w:tcPr>
            <w:tcW w:w="2778" w:type="dxa"/>
            <w:gridSpan w:val="2"/>
          </w:tcPr>
          <w:p w:rsidR="00EA4B03" w:rsidRDefault="00EA4B03">
            <w:pPr>
              <w:pStyle w:val="ConsPlusNormal"/>
              <w:jc w:val="center"/>
            </w:pPr>
            <w:r>
              <w:t>по выплатам</w:t>
            </w:r>
          </w:p>
        </w:tc>
        <w:tc>
          <w:tcPr>
            <w:tcW w:w="1020" w:type="dxa"/>
            <w:vMerge/>
            <w:tcBorders>
              <w:right w:val="nil"/>
            </w:tcBorders>
          </w:tcPr>
          <w:p w:rsidR="00EA4B03" w:rsidRDefault="00EA4B03">
            <w:pPr>
              <w:pStyle w:val="ConsPlusNormal"/>
            </w:pPr>
          </w:p>
        </w:tc>
      </w:tr>
      <w:tr w:rsidR="00EA4B03">
        <w:tc>
          <w:tcPr>
            <w:tcW w:w="1531" w:type="dxa"/>
            <w:vMerge/>
            <w:tcBorders>
              <w:left w:val="nil"/>
            </w:tcBorders>
          </w:tcPr>
          <w:p w:rsidR="00EA4B03" w:rsidRDefault="00EA4B03">
            <w:pPr>
              <w:pStyle w:val="ConsPlusNormal"/>
            </w:pPr>
          </w:p>
        </w:tc>
        <w:tc>
          <w:tcPr>
            <w:tcW w:w="1871" w:type="dxa"/>
            <w:vMerge/>
          </w:tcPr>
          <w:p w:rsidR="00EA4B03" w:rsidRDefault="00EA4B03">
            <w:pPr>
              <w:pStyle w:val="ConsPlusNormal"/>
            </w:pPr>
          </w:p>
        </w:tc>
        <w:tc>
          <w:tcPr>
            <w:tcW w:w="624" w:type="dxa"/>
            <w:vMerge/>
          </w:tcPr>
          <w:p w:rsidR="00EA4B03" w:rsidRDefault="00EA4B03">
            <w:pPr>
              <w:pStyle w:val="ConsPlusNormal"/>
            </w:pPr>
          </w:p>
        </w:tc>
        <w:tc>
          <w:tcPr>
            <w:tcW w:w="1191" w:type="dxa"/>
            <w:vMerge/>
          </w:tcPr>
          <w:p w:rsidR="00EA4B03" w:rsidRDefault="00EA4B03">
            <w:pPr>
              <w:pStyle w:val="ConsPlusNormal"/>
            </w:pPr>
          </w:p>
        </w:tc>
        <w:tc>
          <w:tcPr>
            <w:tcW w:w="1134" w:type="dxa"/>
            <w:vMerge/>
          </w:tcPr>
          <w:p w:rsidR="00EA4B03" w:rsidRDefault="00EA4B03">
            <w:pPr>
              <w:pStyle w:val="ConsPlusNormal"/>
            </w:pPr>
          </w:p>
        </w:tc>
        <w:tc>
          <w:tcPr>
            <w:tcW w:w="1134" w:type="dxa"/>
            <w:vMerge/>
          </w:tcPr>
          <w:p w:rsidR="00EA4B03" w:rsidRDefault="00EA4B03">
            <w:pPr>
              <w:pStyle w:val="ConsPlusNormal"/>
            </w:pPr>
          </w:p>
        </w:tc>
        <w:tc>
          <w:tcPr>
            <w:tcW w:w="1417" w:type="dxa"/>
          </w:tcPr>
          <w:p w:rsidR="00EA4B03" w:rsidRDefault="00EA4B03">
            <w:pPr>
              <w:pStyle w:val="ConsPlusNormal"/>
              <w:jc w:val="center"/>
            </w:pPr>
            <w:r>
              <w:t>компенсационного характера</w:t>
            </w:r>
          </w:p>
        </w:tc>
        <w:tc>
          <w:tcPr>
            <w:tcW w:w="1361" w:type="dxa"/>
          </w:tcPr>
          <w:p w:rsidR="00EA4B03" w:rsidRDefault="00EA4B03">
            <w:pPr>
              <w:pStyle w:val="ConsPlusNormal"/>
              <w:jc w:val="center"/>
            </w:pPr>
            <w:r>
              <w:t>стимулирующего характера</w:t>
            </w:r>
          </w:p>
        </w:tc>
        <w:tc>
          <w:tcPr>
            <w:tcW w:w="1020" w:type="dxa"/>
            <w:vMerge/>
            <w:tcBorders>
              <w:right w:val="nil"/>
            </w:tcBorders>
          </w:tcPr>
          <w:p w:rsidR="00EA4B03" w:rsidRDefault="00EA4B03">
            <w:pPr>
              <w:pStyle w:val="ConsPlusNormal"/>
            </w:pPr>
          </w:p>
        </w:tc>
      </w:tr>
      <w:tr w:rsidR="00EA4B03">
        <w:tc>
          <w:tcPr>
            <w:tcW w:w="1531" w:type="dxa"/>
            <w:tcBorders>
              <w:left w:val="nil"/>
            </w:tcBorders>
          </w:tcPr>
          <w:p w:rsidR="00EA4B03" w:rsidRDefault="00EA4B03">
            <w:pPr>
              <w:pStyle w:val="ConsPlusNormal"/>
              <w:jc w:val="center"/>
            </w:pPr>
            <w:r>
              <w:t>1</w:t>
            </w:r>
          </w:p>
        </w:tc>
        <w:tc>
          <w:tcPr>
            <w:tcW w:w="1871" w:type="dxa"/>
          </w:tcPr>
          <w:p w:rsidR="00EA4B03" w:rsidRDefault="00EA4B03">
            <w:pPr>
              <w:pStyle w:val="ConsPlusNormal"/>
              <w:jc w:val="center"/>
            </w:pPr>
            <w:r>
              <w:t>2</w:t>
            </w:r>
          </w:p>
        </w:tc>
        <w:tc>
          <w:tcPr>
            <w:tcW w:w="624" w:type="dxa"/>
          </w:tcPr>
          <w:p w:rsidR="00EA4B03" w:rsidRDefault="00EA4B03">
            <w:pPr>
              <w:pStyle w:val="ConsPlusNormal"/>
              <w:jc w:val="center"/>
            </w:pPr>
            <w:r>
              <w:t>3</w:t>
            </w:r>
          </w:p>
        </w:tc>
        <w:tc>
          <w:tcPr>
            <w:tcW w:w="1191" w:type="dxa"/>
          </w:tcPr>
          <w:p w:rsidR="00EA4B03" w:rsidRDefault="00EA4B03">
            <w:pPr>
              <w:pStyle w:val="ConsPlusNormal"/>
              <w:jc w:val="center"/>
            </w:pPr>
            <w:bookmarkStart w:id="160" w:name="P8732"/>
            <w:bookmarkEnd w:id="160"/>
            <w:r>
              <w:t>4</w:t>
            </w:r>
          </w:p>
        </w:tc>
        <w:tc>
          <w:tcPr>
            <w:tcW w:w="1134" w:type="dxa"/>
          </w:tcPr>
          <w:p w:rsidR="00EA4B03" w:rsidRDefault="00EA4B03">
            <w:pPr>
              <w:pStyle w:val="ConsPlusNormal"/>
              <w:jc w:val="center"/>
            </w:pPr>
            <w:bookmarkStart w:id="161" w:name="P8733"/>
            <w:bookmarkEnd w:id="161"/>
            <w:r>
              <w:t>5</w:t>
            </w:r>
          </w:p>
        </w:tc>
        <w:tc>
          <w:tcPr>
            <w:tcW w:w="1134" w:type="dxa"/>
          </w:tcPr>
          <w:p w:rsidR="00EA4B03" w:rsidRDefault="00EA4B03">
            <w:pPr>
              <w:pStyle w:val="ConsPlusNormal"/>
              <w:jc w:val="center"/>
            </w:pPr>
            <w:bookmarkStart w:id="162" w:name="P8734"/>
            <w:bookmarkEnd w:id="162"/>
            <w:r>
              <w:t>6</w:t>
            </w:r>
          </w:p>
        </w:tc>
        <w:tc>
          <w:tcPr>
            <w:tcW w:w="1417" w:type="dxa"/>
          </w:tcPr>
          <w:p w:rsidR="00EA4B03" w:rsidRDefault="00EA4B03">
            <w:pPr>
              <w:pStyle w:val="ConsPlusNormal"/>
              <w:jc w:val="center"/>
            </w:pPr>
            <w:bookmarkStart w:id="163" w:name="P8735"/>
            <w:bookmarkEnd w:id="163"/>
            <w:r>
              <w:t>7</w:t>
            </w:r>
          </w:p>
        </w:tc>
        <w:tc>
          <w:tcPr>
            <w:tcW w:w="1361" w:type="dxa"/>
          </w:tcPr>
          <w:p w:rsidR="00EA4B03" w:rsidRDefault="00EA4B03">
            <w:pPr>
              <w:pStyle w:val="ConsPlusNormal"/>
              <w:jc w:val="center"/>
            </w:pPr>
            <w:bookmarkStart w:id="164" w:name="P8736"/>
            <w:bookmarkEnd w:id="164"/>
            <w:r>
              <w:t>8</w:t>
            </w:r>
          </w:p>
        </w:tc>
        <w:tc>
          <w:tcPr>
            <w:tcW w:w="1020" w:type="dxa"/>
            <w:tcBorders>
              <w:right w:val="nil"/>
            </w:tcBorders>
          </w:tcPr>
          <w:p w:rsidR="00EA4B03" w:rsidRDefault="00EA4B03">
            <w:pPr>
              <w:pStyle w:val="ConsPlusNormal"/>
              <w:jc w:val="center"/>
            </w:pPr>
            <w:r>
              <w:t>9</w:t>
            </w:r>
          </w:p>
        </w:tc>
      </w:tr>
      <w:tr w:rsidR="00EA4B03">
        <w:tblPrEx>
          <w:tblBorders>
            <w:right w:val="single" w:sz="4" w:space="0" w:color="auto"/>
          </w:tblBorders>
        </w:tblPrEx>
        <w:tc>
          <w:tcPr>
            <w:tcW w:w="1531" w:type="dxa"/>
            <w:vMerge w:val="restart"/>
            <w:tcBorders>
              <w:left w:val="nil"/>
            </w:tcBorders>
          </w:tcPr>
          <w:p w:rsidR="00EA4B03" w:rsidRDefault="00EA4B03">
            <w:pPr>
              <w:pStyle w:val="ConsPlusNormal"/>
            </w:pPr>
          </w:p>
        </w:tc>
        <w:tc>
          <w:tcPr>
            <w:tcW w:w="1871" w:type="dxa"/>
          </w:tcPr>
          <w:p w:rsidR="00EA4B03" w:rsidRDefault="00EA4B03">
            <w:pPr>
              <w:pStyle w:val="ConsPlusNormal"/>
            </w:pPr>
          </w:p>
        </w:tc>
        <w:tc>
          <w:tcPr>
            <w:tcW w:w="624" w:type="dxa"/>
            <w:vAlign w:val="bottom"/>
          </w:tcPr>
          <w:p w:rsidR="00EA4B03" w:rsidRDefault="00EA4B03">
            <w:pPr>
              <w:pStyle w:val="ConsPlusNormal"/>
              <w:jc w:val="center"/>
            </w:pPr>
            <w:r>
              <w:t>0001</w:t>
            </w:r>
          </w:p>
        </w:tc>
        <w:tc>
          <w:tcPr>
            <w:tcW w:w="1191" w:type="dxa"/>
            <w:vAlign w:val="bottom"/>
          </w:tcPr>
          <w:p w:rsidR="00EA4B03" w:rsidRDefault="00EA4B03">
            <w:pPr>
              <w:pStyle w:val="ConsPlusNormal"/>
            </w:pPr>
          </w:p>
        </w:tc>
        <w:tc>
          <w:tcPr>
            <w:tcW w:w="1134" w:type="dxa"/>
            <w:vAlign w:val="bottom"/>
          </w:tcPr>
          <w:p w:rsidR="00EA4B03" w:rsidRDefault="00EA4B03">
            <w:pPr>
              <w:pStyle w:val="ConsPlusNormal"/>
            </w:pPr>
          </w:p>
        </w:tc>
        <w:tc>
          <w:tcPr>
            <w:tcW w:w="1134" w:type="dxa"/>
            <w:vAlign w:val="bottom"/>
          </w:tcPr>
          <w:p w:rsidR="00EA4B03" w:rsidRDefault="00EA4B03">
            <w:pPr>
              <w:pStyle w:val="ConsPlusNormal"/>
            </w:pPr>
          </w:p>
        </w:tc>
        <w:tc>
          <w:tcPr>
            <w:tcW w:w="1417" w:type="dxa"/>
            <w:vAlign w:val="bottom"/>
          </w:tcPr>
          <w:p w:rsidR="00EA4B03" w:rsidRDefault="00EA4B03">
            <w:pPr>
              <w:pStyle w:val="ConsPlusNormal"/>
            </w:pPr>
          </w:p>
        </w:tc>
        <w:tc>
          <w:tcPr>
            <w:tcW w:w="1361" w:type="dxa"/>
            <w:vAlign w:val="bottom"/>
          </w:tcPr>
          <w:p w:rsidR="00EA4B03" w:rsidRDefault="00EA4B03">
            <w:pPr>
              <w:pStyle w:val="ConsPlusNormal"/>
            </w:pPr>
          </w:p>
        </w:tc>
        <w:tc>
          <w:tcPr>
            <w:tcW w:w="1020" w:type="dxa"/>
            <w:vAlign w:val="bottom"/>
          </w:tcPr>
          <w:p w:rsidR="00EA4B03" w:rsidRDefault="00EA4B03">
            <w:pPr>
              <w:pStyle w:val="ConsPlusNormal"/>
            </w:pPr>
          </w:p>
        </w:tc>
      </w:tr>
      <w:tr w:rsidR="00EA4B03">
        <w:tblPrEx>
          <w:tblBorders>
            <w:right w:val="single" w:sz="4" w:space="0" w:color="auto"/>
          </w:tblBorders>
        </w:tblPrEx>
        <w:tc>
          <w:tcPr>
            <w:tcW w:w="1531" w:type="dxa"/>
            <w:vMerge/>
            <w:tcBorders>
              <w:left w:val="nil"/>
            </w:tcBorders>
          </w:tcPr>
          <w:p w:rsidR="00EA4B03" w:rsidRDefault="00EA4B03">
            <w:pPr>
              <w:pStyle w:val="ConsPlusNormal"/>
            </w:pPr>
          </w:p>
        </w:tc>
        <w:tc>
          <w:tcPr>
            <w:tcW w:w="1871" w:type="dxa"/>
          </w:tcPr>
          <w:p w:rsidR="00EA4B03" w:rsidRDefault="00EA4B03">
            <w:pPr>
              <w:pStyle w:val="ConsPlusNormal"/>
            </w:pPr>
          </w:p>
        </w:tc>
        <w:tc>
          <w:tcPr>
            <w:tcW w:w="624" w:type="dxa"/>
            <w:vAlign w:val="bottom"/>
          </w:tcPr>
          <w:p w:rsidR="00EA4B03" w:rsidRDefault="00EA4B03">
            <w:pPr>
              <w:pStyle w:val="ConsPlusNormal"/>
              <w:jc w:val="center"/>
            </w:pPr>
            <w:r>
              <w:t>0002</w:t>
            </w:r>
          </w:p>
        </w:tc>
        <w:tc>
          <w:tcPr>
            <w:tcW w:w="1191" w:type="dxa"/>
            <w:vAlign w:val="bottom"/>
          </w:tcPr>
          <w:p w:rsidR="00EA4B03" w:rsidRDefault="00EA4B03">
            <w:pPr>
              <w:pStyle w:val="ConsPlusNormal"/>
            </w:pPr>
          </w:p>
        </w:tc>
        <w:tc>
          <w:tcPr>
            <w:tcW w:w="1134" w:type="dxa"/>
            <w:vAlign w:val="bottom"/>
          </w:tcPr>
          <w:p w:rsidR="00EA4B03" w:rsidRDefault="00EA4B03">
            <w:pPr>
              <w:pStyle w:val="ConsPlusNormal"/>
            </w:pPr>
          </w:p>
        </w:tc>
        <w:tc>
          <w:tcPr>
            <w:tcW w:w="1134" w:type="dxa"/>
            <w:vAlign w:val="bottom"/>
          </w:tcPr>
          <w:p w:rsidR="00EA4B03" w:rsidRDefault="00EA4B03">
            <w:pPr>
              <w:pStyle w:val="ConsPlusNormal"/>
            </w:pPr>
          </w:p>
        </w:tc>
        <w:tc>
          <w:tcPr>
            <w:tcW w:w="1417" w:type="dxa"/>
            <w:vAlign w:val="bottom"/>
          </w:tcPr>
          <w:p w:rsidR="00EA4B03" w:rsidRDefault="00EA4B03">
            <w:pPr>
              <w:pStyle w:val="ConsPlusNormal"/>
            </w:pPr>
          </w:p>
        </w:tc>
        <w:tc>
          <w:tcPr>
            <w:tcW w:w="1361" w:type="dxa"/>
            <w:vAlign w:val="bottom"/>
          </w:tcPr>
          <w:p w:rsidR="00EA4B03" w:rsidRDefault="00EA4B03">
            <w:pPr>
              <w:pStyle w:val="ConsPlusNormal"/>
            </w:pPr>
          </w:p>
        </w:tc>
        <w:tc>
          <w:tcPr>
            <w:tcW w:w="1020" w:type="dxa"/>
            <w:vAlign w:val="bottom"/>
          </w:tcPr>
          <w:p w:rsidR="00EA4B03" w:rsidRDefault="00EA4B03">
            <w:pPr>
              <w:pStyle w:val="ConsPlusNormal"/>
            </w:pPr>
          </w:p>
        </w:tc>
      </w:tr>
      <w:tr w:rsidR="00EA4B03">
        <w:tblPrEx>
          <w:tblBorders>
            <w:right w:val="single" w:sz="4" w:space="0" w:color="auto"/>
          </w:tblBorders>
        </w:tblPrEx>
        <w:tc>
          <w:tcPr>
            <w:tcW w:w="1531" w:type="dxa"/>
            <w:vMerge w:val="restart"/>
            <w:tcBorders>
              <w:left w:val="nil"/>
            </w:tcBorders>
          </w:tcPr>
          <w:p w:rsidR="00EA4B03" w:rsidRDefault="00EA4B03">
            <w:pPr>
              <w:pStyle w:val="ConsPlusNormal"/>
            </w:pPr>
          </w:p>
        </w:tc>
        <w:tc>
          <w:tcPr>
            <w:tcW w:w="1871" w:type="dxa"/>
          </w:tcPr>
          <w:p w:rsidR="00EA4B03" w:rsidRDefault="00EA4B03">
            <w:pPr>
              <w:pStyle w:val="ConsPlusNormal"/>
            </w:pPr>
          </w:p>
        </w:tc>
        <w:tc>
          <w:tcPr>
            <w:tcW w:w="624" w:type="dxa"/>
            <w:vAlign w:val="bottom"/>
          </w:tcPr>
          <w:p w:rsidR="00EA4B03" w:rsidRDefault="00EA4B03">
            <w:pPr>
              <w:pStyle w:val="ConsPlusNormal"/>
            </w:pPr>
          </w:p>
        </w:tc>
        <w:tc>
          <w:tcPr>
            <w:tcW w:w="1191" w:type="dxa"/>
            <w:vAlign w:val="bottom"/>
          </w:tcPr>
          <w:p w:rsidR="00EA4B03" w:rsidRDefault="00EA4B03">
            <w:pPr>
              <w:pStyle w:val="ConsPlusNormal"/>
            </w:pPr>
          </w:p>
        </w:tc>
        <w:tc>
          <w:tcPr>
            <w:tcW w:w="1134" w:type="dxa"/>
            <w:vAlign w:val="bottom"/>
          </w:tcPr>
          <w:p w:rsidR="00EA4B03" w:rsidRDefault="00EA4B03">
            <w:pPr>
              <w:pStyle w:val="ConsPlusNormal"/>
            </w:pPr>
          </w:p>
        </w:tc>
        <w:tc>
          <w:tcPr>
            <w:tcW w:w="1134" w:type="dxa"/>
            <w:vAlign w:val="bottom"/>
          </w:tcPr>
          <w:p w:rsidR="00EA4B03" w:rsidRDefault="00EA4B03">
            <w:pPr>
              <w:pStyle w:val="ConsPlusNormal"/>
            </w:pPr>
          </w:p>
        </w:tc>
        <w:tc>
          <w:tcPr>
            <w:tcW w:w="1417" w:type="dxa"/>
            <w:vAlign w:val="bottom"/>
          </w:tcPr>
          <w:p w:rsidR="00EA4B03" w:rsidRDefault="00EA4B03">
            <w:pPr>
              <w:pStyle w:val="ConsPlusNormal"/>
            </w:pPr>
          </w:p>
        </w:tc>
        <w:tc>
          <w:tcPr>
            <w:tcW w:w="1361" w:type="dxa"/>
            <w:vAlign w:val="bottom"/>
          </w:tcPr>
          <w:p w:rsidR="00EA4B03" w:rsidRDefault="00EA4B03">
            <w:pPr>
              <w:pStyle w:val="ConsPlusNormal"/>
            </w:pPr>
          </w:p>
        </w:tc>
        <w:tc>
          <w:tcPr>
            <w:tcW w:w="1020" w:type="dxa"/>
            <w:vAlign w:val="bottom"/>
          </w:tcPr>
          <w:p w:rsidR="00EA4B03" w:rsidRDefault="00EA4B03">
            <w:pPr>
              <w:pStyle w:val="ConsPlusNormal"/>
            </w:pPr>
          </w:p>
        </w:tc>
      </w:tr>
      <w:tr w:rsidR="00EA4B03">
        <w:tblPrEx>
          <w:tblBorders>
            <w:right w:val="single" w:sz="4" w:space="0" w:color="auto"/>
          </w:tblBorders>
        </w:tblPrEx>
        <w:tc>
          <w:tcPr>
            <w:tcW w:w="1531" w:type="dxa"/>
            <w:vMerge/>
            <w:tcBorders>
              <w:left w:val="nil"/>
            </w:tcBorders>
          </w:tcPr>
          <w:p w:rsidR="00EA4B03" w:rsidRDefault="00EA4B03">
            <w:pPr>
              <w:pStyle w:val="ConsPlusNormal"/>
            </w:pPr>
          </w:p>
        </w:tc>
        <w:tc>
          <w:tcPr>
            <w:tcW w:w="1871" w:type="dxa"/>
          </w:tcPr>
          <w:p w:rsidR="00EA4B03" w:rsidRDefault="00EA4B03">
            <w:pPr>
              <w:pStyle w:val="ConsPlusNormal"/>
            </w:pPr>
          </w:p>
        </w:tc>
        <w:tc>
          <w:tcPr>
            <w:tcW w:w="624" w:type="dxa"/>
            <w:vAlign w:val="bottom"/>
          </w:tcPr>
          <w:p w:rsidR="00EA4B03" w:rsidRDefault="00EA4B03">
            <w:pPr>
              <w:pStyle w:val="ConsPlusNormal"/>
            </w:pPr>
          </w:p>
        </w:tc>
        <w:tc>
          <w:tcPr>
            <w:tcW w:w="1191" w:type="dxa"/>
            <w:vAlign w:val="bottom"/>
          </w:tcPr>
          <w:p w:rsidR="00EA4B03" w:rsidRDefault="00EA4B03">
            <w:pPr>
              <w:pStyle w:val="ConsPlusNormal"/>
            </w:pPr>
          </w:p>
        </w:tc>
        <w:tc>
          <w:tcPr>
            <w:tcW w:w="1134" w:type="dxa"/>
            <w:vAlign w:val="bottom"/>
          </w:tcPr>
          <w:p w:rsidR="00EA4B03" w:rsidRDefault="00EA4B03">
            <w:pPr>
              <w:pStyle w:val="ConsPlusNormal"/>
            </w:pPr>
          </w:p>
        </w:tc>
        <w:tc>
          <w:tcPr>
            <w:tcW w:w="1134" w:type="dxa"/>
            <w:vAlign w:val="bottom"/>
          </w:tcPr>
          <w:p w:rsidR="00EA4B03" w:rsidRDefault="00EA4B03">
            <w:pPr>
              <w:pStyle w:val="ConsPlusNormal"/>
            </w:pPr>
          </w:p>
        </w:tc>
        <w:tc>
          <w:tcPr>
            <w:tcW w:w="1417" w:type="dxa"/>
            <w:vAlign w:val="bottom"/>
          </w:tcPr>
          <w:p w:rsidR="00EA4B03" w:rsidRDefault="00EA4B03">
            <w:pPr>
              <w:pStyle w:val="ConsPlusNormal"/>
            </w:pPr>
          </w:p>
        </w:tc>
        <w:tc>
          <w:tcPr>
            <w:tcW w:w="1361" w:type="dxa"/>
            <w:vAlign w:val="bottom"/>
          </w:tcPr>
          <w:p w:rsidR="00EA4B03" w:rsidRDefault="00EA4B03">
            <w:pPr>
              <w:pStyle w:val="ConsPlusNormal"/>
            </w:pPr>
          </w:p>
        </w:tc>
        <w:tc>
          <w:tcPr>
            <w:tcW w:w="1020" w:type="dxa"/>
            <w:vAlign w:val="bottom"/>
          </w:tcPr>
          <w:p w:rsidR="00EA4B03" w:rsidRDefault="00EA4B03">
            <w:pPr>
              <w:pStyle w:val="ConsPlusNormal"/>
            </w:pPr>
          </w:p>
        </w:tc>
      </w:tr>
      <w:tr w:rsidR="00EA4B03">
        <w:tblPrEx>
          <w:tblBorders>
            <w:right w:val="single" w:sz="4" w:space="0" w:color="auto"/>
          </w:tblBorders>
        </w:tblPrEx>
        <w:tc>
          <w:tcPr>
            <w:tcW w:w="3402" w:type="dxa"/>
            <w:gridSpan w:val="2"/>
            <w:tcBorders>
              <w:left w:val="nil"/>
              <w:bottom w:val="nil"/>
            </w:tcBorders>
          </w:tcPr>
          <w:p w:rsidR="00EA4B03" w:rsidRDefault="00EA4B03">
            <w:pPr>
              <w:pStyle w:val="ConsPlusNormal"/>
              <w:jc w:val="right"/>
            </w:pPr>
            <w:r>
              <w:t>Итого</w:t>
            </w:r>
          </w:p>
        </w:tc>
        <w:tc>
          <w:tcPr>
            <w:tcW w:w="624" w:type="dxa"/>
            <w:vAlign w:val="bottom"/>
          </w:tcPr>
          <w:p w:rsidR="00EA4B03" w:rsidRDefault="00EA4B03">
            <w:pPr>
              <w:pStyle w:val="ConsPlusNormal"/>
              <w:jc w:val="center"/>
            </w:pPr>
            <w:r>
              <w:t>9000</w:t>
            </w:r>
          </w:p>
        </w:tc>
        <w:tc>
          <w:tcPr>
            <w:tcW w:w="1191" w:type="dxa"/>
            <w:vAlign w:val="bottom"/>
          </w:tcPr>
          <w:p w:rsidR="00EA4B03" w:rsidRDefault="00EA4B03">
            <w:pPr>
              <w:pStyle w:val="ConsPlusNormal"/>
            </w:pPr>
          </w:p>
        </w:tc>
        <w:tc>
          <w:tcPr>
            <w:tcW w:w="1134" w:type="dxa"/>
            <w:vAlign w:val="bottom"/>
          </w:tcPr>
          <w:p w:rsidR="00EA4B03" w:rsidRDefault="00EA4B03">
            <w:pPr>
              <w:pStyle w:val="ConsPlusNormal"/>
              <w:jc w:val="center"/>
            </w:pPr>
            <w:r>
              <w:t>x</w:t>
            </w:r>
          </w:p>
        </w:tc>
        <w:tc>
          <w:tcPr>
            <w:tcW w:w="1134" w:type="dxa"/>
            <w:vAlign w:val="bottom"/>
          </w:tcPr>
          <w:p w:rsidR="00EA4B03" w:rsidRDefault="00EA4B03">
            <w:pPr>
              <w:pStyle w:val="ConsPlusNormal"/>
              <w:jc w:val="center"/>
            </w:pPr>
            <w:r>
              <w:t>x</w:t>
            </w:r>
          </w:p>
        </w:tc>
        <w:tc>
          <w:tcPr>
            <w:tcW w:w="1417" w:type="dxa"/>
            <w:vAlign w:val="bottom"/>
          </w:tcPr>
          <w:p w:rsidR="00EA4B03" w:rsidRDefault="00EA4B03">
            <w:pPr>
              <w:pStyle w:val="ConsPlusNormal"/>
              <w:jc w:val="center"/>
            </w:pPr>
            <w:r>
              <w:t>x</w:t>
            </w:r>
          </w:p>
        </w:tc>
        <w:tc>
          <w:tcPr>
            <w:tcW w:w="1361" w:type="dxa"/>
            <w:vAlign w:val="bottom"/>
          </w:tcPr>
          <w:p w:rsidR="00EA4B03" w:rsidRDefault="00EA4B03">
            <w:pPr>
              <w:pStyle w:val="ConsPlusNormal"/>
              <w:jc w:val="center"/>
            </w:pPr>
            <w:r>
              <w:t>x</w:t>
            </w:r>
          </w:p>
        </w:tc>
        <w:tc>
          <w:tcPr>
            <w:tcW w:w="1020" w:type="dxa"/>
            <w:vAlign w:val="bottom"/>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2.1.2. Расчет  расходов  на  выплату  заработной  платы, осуществляемые  на</w:t>
      </w:r>
    </w:p>
    <w:p w:rsidR="00EA4B03" w:rsidRDefault="00EA4B03">
      <w:pPr>
        <w:pStyle w:val="ConsPlusNonformat"/>
        <w:jc w:val="both"/>
      </w:pPr>
      <w:r>
        <w:t>основе  договоров  (контрактов) в соответствии с трудовым законодательством</w:t>
      </w:r>
    </w:p>
    <w:p w:rsidR="00EA4B03" w:rsidRDefault="00EA4B03">
      <w:pPr>
        <w:pStyle w:val="ConsPlusNonformat"/>
        <w:jc w:val="both"/>
      </w:pPr>
      <w:r>
        <w:t>на 20__ год (на первый год планового периода)</w:t>
      </w:r>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871"/>
        <w:gridCol w:w="624"/>
        <w:gridCol w:w="1191"/>
        <w:gridCol w:w="1134"/>
        <w:gridCol w:w="1134"/>
        <w:gridCol w:w="1417"/>
        <w:gridCol w:w="1361"/>
        <w:gridCol w:w="1020"/>
      </w:tblGrid>
      <w:tr w:rsidR="00EA4B03">
        <w:tc>
          <w:tcPr>
            <w:tcW w:w="1531" w:type="dxa"/>
            <w:vMerge w:val="restart"/>
            <w:tcBorders>
              <w:left w:val="nil"/>
            </w:tcBorders>
          </w:tcPr>
          <w:p w:rsidR="00EA4B03" w:rsidRDefault="00EA4B03">
            <w:pPr>
              <w:pStyle w:val="ConsPlusNormal"/>
              <w:jc w:val="center"/>
            </w:pPr>
            <w:r>
              <w:t>Категория должностей</w:t>
            </w:r>
          </w:p>
        </w:tc>
        <w:tc>
          <w:tcPr>
            <w:tcW w:w="1871" w:type="dxa"/>
            <w:vMerge w:val="restart"/>
          </w:tcPr>
          <w:p w:rsidR="00EA4B03" w:rsidRDefault="00EA4B03">
            <w:pPr>
              <w:pStyle w:val="ConsPlusNormal"/>
              <w:jc w:val="center"/>
            </w:pPr>
            <w:r>
              <w:t xml:space="preserve">Наименование должности </w:t>
            </w:r>
            <w:hyperlink w:anchor="P8922">
              <w:r>
                <w:rPr>
                  <w:color w:val="0000FF"/>
                </w:rPr>
                <w:t>&lt;19&gt;</w:t>
              </w:r>
            </w:hyperlink>
          </w:p>
        </w:tc>
        <w:tc>
          <w:tcPr>
            <w:tcW w:w="624" w:type="dxa"/>
            <w:vMerge w:val="restart"/>
          </w:tcPr>
          <w:p w:rsidR="00EA4B03" w:rsidRDefault="00EA4B03">
            <w:pPr>
              <w:pStyle w:val="ConsPlusNormal"/>
              <w:jc w:val="center"/>
            </w:pPr>
            <w:r>
              <w:t>Код строки</w:t>
            </w:r>
          </w:p>
        </w:tc>
        <w:tc>
          <w:tcPr>
            <w:tcW w:w="1191" w:type="dxa"/>
            <w:vMerge w:val="restart"/>
          </w:tcPr>
          <w:p w:rsidR="00EA4B03" w:rsidRDefault="00EA4B03">
            <w:pPr>
              <w:pStyle w:val="ConsPlusNormal"/>
              <w:jc w:val="center"/>
            </w:pPr>
            <w:r>
              <w:t>Установленная численность, чел</w:t>
            </w:r>
          </w:p>
        </w:tc>
        <w:tc>
          <w:tcPr>
            <w:tcW w:w="5046" w:type="dxa"/>
            <w:gridSpan w:val="4"/>
          </w:tcPr>
          <w:p w:rsidR="00EA4B03" w:rsidRDefault="00EA4B03">
            <w:pPr>
              <w:pStyle w:val="ConsPlusNormal"/>
              <w:jc w:val="center"/>
            </w:pPr>
            <w:r>
              <w:t>Среднемесячный размер оплаты труда на одного работника</w:t>
            </w:r>
          </w:p>
        </w:tc>
        <w:tc>
          <w:tcPr>
            <w:tcW w:w="1020" w:type="dxa"/>
            <w:vMerge w:val="restart"/>
            <w:tcBorders>
              <w:right w:val="nil"/>
            </w:tcBorders>
          </w:tcPr>
          <w:p w:rsidR="00EA4B03" w:rsidRDefault="00EA4B03">
            <w:pPr>
              <w:pStyle w:val="ConsPlusNormal"/>
              <w:jc w:val="center"/>
            </w:pPr>
            <w:r>
              <w:t>Фонд оплаты труда в год</w:t>
            </w:r>
          </w:p>
          <w:p w:rsidR="00EA4B03" w:rsidRDefault="00EA4B03">
            <w:pPr>
              <w:pStyle w:val="ConsPlusNormal"/>
              <w:jc w:val="center"/>
            </w:pPr>
            <w:r>
              <w:t>(</w:t>
            </w:r>
            <w:hyperlink w:anchor="P8802">
              <w:r>
                <w:rPr>
                  <w:color w:val="0000FF"/>
                </w:rPr>
                <w:t>гр. 4</w:t>
              </w:r>
            </w:hyperlink>
            <w:r>
              <w:t xml:space="preserve"> x </w:t>
            </w:r>
            <w:hyperlink w:anchor="P8803">
              <w:r>
                <w:rPr>
                  <w:color w:val="0000FF"/>
                </w:rPr>
                <w:t>гр. 5</w:t>
              </w:r>
            </w:hyperlink>
            <w:r>
              <w:t>)</w:t>
            </w:r>
          </w:p>
        </w:tc>
      </w:tr>
      <w:tr w:rsidR="00EA4B03">
        <w:tc>
          <w:tcPr>
            <w:tcW w:w="1531" w:type="dxa"/>
            <w:vMerge/>
            <w:tcBorders>
              <w:left w:val="nil"/>
            </w:tcBorders>
          </w:tcPr>
          <w:p w:rsidR="00EA4B03" w:rsidRDefault="00EA4B03">
            <w:pPr>
              <w:pStyle w:val="ConsPlusNormal"/>
            </w:pPr>
          </w:p>
        </w:tc>
        <w:tc>
          <w:tcPr>
            <w:tcW w:w="1871" w:type="dxa"/>
            <w:vMerge/>
          </w:tcPr>
          <w:p w:rsidR="00EA4B03" w:rsidRDefault="00EA4B03">
            <w:pPr>
              <w:pStyle w:val="ConsPlusNormal"/>
            </w:pPr>
          </w:p>
        </w:tc>
        <w:tc>
          <w:tcPr>
            <w:tcW w:w="624" w:type="dxa"/>
            <w:vMerge/>
          </w:tcPr>
          <w:p w:rsidR="00EA4B03" w:rsidRDefault="00EA4B03">
            <w:pPr>
              <w:pStyle w:val="ConsPlusNormal"/>
            </w:pPr>
          </w:p>
        </w:tc>
        <w:tc>
          <w:tcPr>
            <w:tcW w:w="1191" w:type="dxa"/>
            <w:vMerge/>
          </w:tcPr>
          <w:p w:rsidR="00EA4B03" w:rsidRDefault="00EA4B03">
            <w:pPr>
              <w:pStyle w:val="ConsPlusNormal"/>
            </w:pPr>
          </w:p>
        </w:tc>
        <w:tc>
          <w:tcPr>
            <w:tcW w:w="1134" w:type="dxa"/>
            <w:vMerge w:val="restart"/>
          </w:tcPr>
          <w:p w:rsidR="00EA4B03" w:rsidRDefault="00EA4B03">
            <w:pPr>
              <w:pStyle w:val="ConsPlusNormal"/>
              <w:jc w:val="center"/>
            </w:pPr>
            <w:r>
              <w:t>всего</w:t>
            </w:r>
          </w:p>
          <w:p w:rsidR="00EA4B03" w:rsidRDefault="00EA4B03">
            <w:pPr>
              <w:pStyle w:val="ConsPlusNormal"/>
              <w:jc w:val="center"/>
            </w:pPr>
            <w:r>
              <w:t>(</w:t>
            </w:r>
            <w:hyperlink w:anchor="P8804">
              <w:r>
                <w:rPr>
                  <w:color w:val="0000FF"/>
                </w:rPr>
                <w:t>гр. 6</w:t>
              </w:r>
            </w:hyperlink>
            <w:r>
              <w:t xml:space="preserve"> + </w:t>
            </w:r>
            <w:hyperlink w:anchor="P8805">
              <w:r>
                <w:rPr>
                  <w:color w:val="0000FF"/>
                </w:rPr>
                <w:t>гр. 7</w:t>
              </w:r>
            </w:hyperlink>
            <w:r>
              <w:t xml:space="preserve"> + </w:t>
            </w:r>
            <w:hyperlink w:anchor="P8806">
              <w:r>
                <w:rPr>
                  <w:color w:val="0000FF"/>
                </w:rPr>
                <w:t>гр. 8</w:t>
              </w:r>
            </w:hyperlink>
            <w:r>
              <w:t>)</w:t>
            </w:r>
          </w:p>
        </w:tc>
        <w:tc>
          <w:tcPr>
            <w:tcW w:w="3912" w:type="dxa"/>
            <w:gridSpan w:val="3"/>
          </w:tcPr>
          <w:p w:rsidR="00EA4B03" w:rsidRDefault="00EA4B03">
            <w:pPr>
              <w:pStyle w:val="ConsPlusNormal"/>
              <w:jc w:val="center"/>
            </w:pPr>
            <w:r>
              <w:t>в том числе:</w:t>
            </w:r>
          </w:p>
        </w:tc>
        <w:tc>
          <w:tcPr>
            <w:tcW w:w="1020" w:type="dxa"/>
            <w:vMerge/>
            <w:tcBorders>
              <w:right w:val="nil"/>
            </w:tcBorders>
          </w:tcPr>
          <w:p w:rsidR="00EA4B03" w:rsidRDefault="00EA4B03">
            <w:pPr>
              <w:pStyle w:val="ConsPlusNormal"/>
            </w:pPr>
          </w:p>
        </w:tc>
      </w:tr>
      <w:tr w:rsidR="00EA4B03">
        <w:tc>
          <w:tcPr>
            <w:tcW w:w="1531" w:type="dxa"/>
            <w:vMerge/>
            <w:tcBorders>
              <w:left w:val="nil"/>
            </w:tcBorders>
          </w:tcPr>
          <w:p w:rsidR="00EA4B03" w:rsidRDefault="00EA4B03">
            <w:pPr>
              <w:pStyle w:val="ConsPlusNormal"/>
            </w:pPr>
          </w:p>
        </w:tc>
        <w:tc>
          <w:tcPr>
            <w:tcW w:w="1871" w:type="dxa"/>
            <w:vMerge/>
          </w:tcPr>
          <w:p w:rsidR="00EA4B03" w:rsidRDefault="00EA4B03">
            <w:pPr>
              <w:pStyle w:val="ConsPlusNormal"/>
            </w:pPr>
          </w:p>
        </w:tc>
        <w:tc>
          <w:tcPr>
            <w:tcW w:w="624" w:type="dxa"/>
            <w:vMerge/>
          </w:tcPr>
          <w:p w:rsidR="00EA4B03" w:rsidRDefault="00EA4B03">
            <w:pPr>
              <w:pStyle w:val="ConsPlusNormal"/>
            </w:pPr>
          </w:p>
        </w:tc>
        <w:tc>
          <w:tcPr>
            <w:tcW w:w="1191" w:type="dxa"/>
            <w:vMerge/>
          </w:tcPr>
          <w:p w:rsidR="00EA4B03" w:rsidRDefault="00EA4B03">
            <w:pPr>
              <w:pStyle w:val="ConsPlusNormal"/>
            </w:pPr>
          </w:p>
        </w:tc>
        <w:tc>
          <w:tcPr>
            <w:tcW w:w="1134" w:type="dxa"/>
            <w:vMerge/>
          </w:tcPr>
          <w:p w:rsidR="00EA4B03" w:rsidRDefault="00EA4B03">
            <w:pPr>
              <w:pStyle w:val="ConsPlusNormal"/>
            </w:pPr>
          </w:p>
        </w:tc>
        <w:tc>
          <w:tcPr>
            <w:tcW w:w="1134" w:type="dxa"/>
            <w:vMerge w:val="restart"/>
          </w:tcPr>
          <w:p w:rsidR="00EA4B03" w:rsidRDefault="00EA4B03">
            <w:pPr>
              <w:pStyle w:val="ConsPlusNormal"/>
              <w:jc w:val="center"/>
            </w:pPr>
            <w:r>
              <w:t xml:space="preserve">по должностному </w:t>
            </w:r>
            <w:r>
              <w:lastRenderedPageBreak/>
              <w:t>окладу</w:t>
            </w:r>
          </w:p>
        </w:tc>
        <w:tc>
          <w:tcPr>
            <w:tcW w:w="2778" w:type="dxa"/>
            <w:gridSpan w:val="2"/>
          </w:tcPr>
          <w:p w:rsidR="00EA4B03" w:rsidRDefault="00EA4B03">
            <w:pPr>
              <w:pStyle w:val="ConsPlusNormal"/>
              <w:jc w:val="center"/>
            </w:pPr>
            <w:r>
              <w:lastRenderedPageBreak/>
              <w:t>по выплатам</w:t>
            </w:r>
          </w:p>
        </w:tc>
        <w:tc>
          <w:tcPr>
            <w:tcW w:w="1020" w:type="dxa"/>
            <w:vMerge/>
            <w:tcBorders>
              <w:right w:val="nil"/>
            </w:tcBorders>
          </w:tcPr>
          <w:p w:rsidR="00EA4B03" w:rsidRDefault="00EA4B03">
            <w:pPr>
              <w:pStyle w:val="ConsPlusNormal"/>
            </w:pPr>
          </w:p>
        </w:tc>
      </w:tr>
      <w:tr w:rsidR="00EA4B03">
        <w:tc>
          <w:tcPr>
            <w:tcW w:w="1531" w:type="dxa"/>
            <w:vMerge/>
            <w:tcBorders>
              <w:left w:val="nil"/>
            </w:tcBorders>
          </w:tcPr>
          <w:p w:rsidR="00EA4B03" w:rsidRDefault="00EA4B03">
            <w:pPr>
              <w:pStyle w:val="ConsPlusNormal"/>
            </w:pPr>
          </w:p>
        </w:tc>
        <w:tc>
          <w:tcPr>
            <w:tcW w:w="1871" w:type="dxa"/>
            <w:vMerge/>
          </w:tcPr>
          <w:p w:rsidR="00EA4B03" w:rsidRDefault="00EA4B03">
            <w:pPr>
              <w:pStyle w:val="ConsPlusNormal"/>
            </w:pPr>
          </w:p>
        </w:tc>
        <w:tc>
          <w:tcPr>
            <w:tcW w:w="624" w:type="dxa"/>
            <w:vMerge/>
          </w:tcPr>
          <w:p w:rsidR="00EA4B03" w:rsidRDefault="00EA4B03">
            <w:pPr>
              <w:pStyle w:val="ConsPlusNormal"/>
            </w:pPr>
          </w:p>
        </w:tc>
        <w:tc>
          <w:tcPr>
            <w:tcW w:w="1191" w:type="dxa"/>
            <w:vMerge/>
          </w:tcPr>
          <w:p w:rsidR="00EA4B03" w:rsidRDefault="00EA4B03">
            <w:pPr>
              <w:pStyle w:val="ConsPlusNormal"/>
            </w:pPr>
          </w:p>
        </w:tc>
        <w:tc>
          <w:tcPr>
            <w:tcW w:w="1134" w:type="dxa"/>
            <w:vMerge/>
          </w:tcPr>
          <w:p w:rsidR="00EA4B03" w:rsidRDefault="00EA4B03">
            <w:pPr>
              <w:pStyle w:val="ConsPlusNormal"/>
            </w:pPr>
          </w:p>
        </w:tc>
        <w:tc>
          <w:tcPr>
            <w:tcW w:w="1134" w:type="dxa"/>
            <w:vMerge/>
          </w:tcPr>
          <w:p w:rsidR="00EA4B03" w:rsidRDefault="00EA4B03">
            <w:pPr>
              <w:pStyle w:val="ConsPlusNormal"/>
            </w:pPr>
          </w:p>
        </w:tc>
        <w:tc>
          <w:tcPr>
            <w:tcW w:w="1417" w:type="dxa"/>
          </w:tcPr>
          <w:p w:rsidR="00EA4B03" w:rsidRDefault="00EA4B03">
            <w:pPr>
              <w:pStyle w:val="ConsPlusNormal"/>
              <w:jc w:val="center"/>
            </w:pPr>
            <w:r>
              <w:t xml:space="preserve">компенсационного </w:t>
            </w:r>
            <w:r>
              <w:lastRenderedPageBreak/>
              <w:t>характера</w:t>
            </w:r>
          </w:p>
        </w:tc>
        <w:tc>
          <w:tcPr>
            <w:tcW w:w="1361" w:type="dxa"/>
          </w:tcPr>
          <w:p w:rsidR="00EA4B03" w:rsidRDefault="00EA4B03">
            <w:pPr>
              <w:pStyle w:val="ConsPlusNormal"/>
              <w:jc w:val="center"/>
            </w:pPr>
            <w:r>
              <w:lastRenderedPageBreak/>
              <w:t xml:space="preserve">стимулирующего </w:t>
            </w:r>
            <w:r>
              <w:lastRenderedPageBreak/>
              <w:t>характера</w:t>
            </w:r>
          </w:p>
        </w:tc>
        <w:tc>
          <w:tcPr>
            <w:tcW w:w="1020" w:type="dxa"/>
            <w:vMerge/>
            <w:tcBorders>
              <w:right w:val="nil"/>
            </w:tcBorders>
          </w:tcPr>
          <w:p w:rsidR="00EA4B03" w:rsidRDefault="00EA4B03">
            <w:pPr>
              <w:pStyle w:val="ConsPlusNormal"/>
            </w:pPr>
          </w:p>
        </w:tc>
      </w:tr>
      <w:tr w:rsidR="00EA4B03">
        <w:tc>
          <w:tcPr>
            <w:tcW w:w="1531" w:type="dxa"/>
            <w:tcBorders>
              <w:left w:val="nil"/>
            </w:tcBorders>
          </w:tcPr>
          <w:p w:rsidR="00EA4B03" w:rsidRDefault="00EA4B03">
            <w:pPr>
              <w:pStyle w:val="ConsPlusNormal"/>
              <w:jc w:val="center"/>
            </w:pPr>
            <w:r>
              <w:lastRenderedPageBreak/>
              <w:t>1</w:t>
            </w:r>
          </w:p>
        </w:tc>
        <w:tc>
          <w:tcPr>
            <w:tcW w:w="1871" w:type="dxa"/>
          </w:tcPr>
          <w:p w:rsidR="00EA4B03" w:rsidRDefault="00EA4B03">
            <w:pPr>
              <w:pStyle w:val="ConsPlusNormal"/>
              <w:jc w:val="center"/>
            </w:pPr>
            <w:r>
              <w:t>2</w:t>
            </w:r>
          </w:p>
        </w:tc>
        <w:tc>
          <w:tcPr>
            <w:tcW w:w="624" w:type="dxa"/>
          </w:tcPr>
          <w:p w:rsidR="00EA4B03" w:rsidRDefault="00EA4B03">
            <w:pPr>
              <w:pStyle w:val="ConsPlusNormal"/>
              <w:jc w:val="center"/>
            </w:pPr>
            <w:r>
              <w:t>3</w:t>
            </w:r>
          </w:p>
        </w:tc>
        <w:tc>
          <w:tcPr>
            <w:tcW w:w="1191" w:type="dxa"/>
          </w:tcPr>
          <w:p w:rsidR="00EA4B03" w:rsidRDefault="00EA4B03">
            <w:pPr>
              <w:pStyle w:val="ConsPlusNormal"/>
              <w:jc w:val="center"/>
            </w:pPr>
            <w:bookmarkStart w:id="165" w:name="P8802"/>
            <w:bookmarkEnd w:id="165"/>
            <w:r>
              <w:t>4</w:t>
            </w:r>
          </w:p>
        </w:tc>
        <w:tc>
          <w:tcPr>
            <w:tcW w:w="1134" w:type="dxa"/>
          </w:tcPr>
          <w:p w:rsidR="00EA4B03" w:rsidRDefault="00EA4B03">
            <w:pPr>
              <w:pStyle w:val="ConsPlusNormal"/>
              <w:jc w:val="center"/>
            </w:pPr>
            <w:bookmarkStart w:id="166" w:name="P8803"/>
            <w:bookmarkEnd w:id="166"/>
            <w:r>
              <w:t>5</w:t>
            </w:r>
          </w:p>
        </w:tc>
        <w:tc>
          <w:tcPr>
            <w:tcW w:w="1134" w:type="dxa"/>
          </w:tcPr>
          <w:p w:rsidR="00EA4B03" w:rsidRDefault="00EA4B03">
            <w:pPr>
              <w:pStyle w:val="ConsPlusNormal"/>
              <w:jc w:val="center"/>
            </w:pPr>
            <w:bookmarkStart w:id="167" w:name="P8804"/>
            <w:bookmarkEnd w:id="167"/>
            <w:r>
              <w:t>6</w:t>
            </w:r>
          </w:p>
        </w:tc>
        <w:tc>
          <w:tcPr>
            <w:tcW w:w="1417" w:type="dxa"/>
          </w:tcPr>
          <w:p w:rsidR="00EA4B03" w:rsidRDefault="00EA4B03">
            <w:pPr>
              <w:pStyle w:val="ConsPlusNormal"/>
              <w:jc w:val="center"/>
            </w:pPr>
            <w:bookmarkStart w:id="168" w:name="P8805"/>
            <w:bookmarkEnd w:id="168"/>
            <w:r>
              <w:t>7</w:t>
            </w:r>
          </w:p>
        </w:tc>
        <w:tc>
          <w:tcPr>
            <w:tcW w:w="1361" w:type="dxa"/>
          </w:tcPr>
          <w:p w:rsidR="00EA4B03" w:rsidRDefault="00EA4B03">
            <w:pPr>
              <w:pStyle w:val="ConsPlusNormal"/>
              <w:jc w:val="center"/>
            </w:pPr>
            <w:bookmarkStart w:id="169" w:name="P8806"/>
            <w:bookmarkEnd w:id="169"/>
            <w:r>
              <w:t>8</w:t>
            </w:r>
          </w:p>
        </w:tc>
        <w:tc>
          <w:tcPr>
            <w:tcW w:w="1020" w:type="dxa"/>
            <w:tcBorders>
              <w:right w:val="nil"/>
            </w:tcBorders>
          </w:tcPr>
          <w:p w:rsidR="00EA4B03" w:rsidRDefault="00EA4B03">
            <w:pPr>
              <w:pStyle w:val="ConsPlusNormal"/>
              <w:jc w:val="center"/>
            </w:pPr>
            <w:r>
              <w:t>9</w:t>
            </w:r>
          </w:p>
        </w:tc>
      </w:tr>
      <w:tr w:rsidR="00EA4B03">
        <w:tblPrEx>
          <w:tblBorders>
            <w:right w:val="single" w:sz="4" w:space="0" w:color="auto"/>
          </w:tblBorders>
        </w:tblPrEx>
        <w:tc>
          <w:tcPr>
            <w:tcW w:w="1531" w:type="dxa"/>
            <w:vMerge w:val="restart"/>
            <w:tcBorders>
              <w:left w:val="nil"/>
            </w:tcBorders>
          </w:tcPr>
          <w:p w:rsidR="00EA4B03" w:rsidRDefault="00EA4B03">
            <w:pPr>
              <w:pStyle w:val="ConsPlusNormal"/>
            </w:pPr>
          </w:p>
        </w:tc>
        <w:tc>
          <w:tcPr>
            <w:tcW w:w="1871" w:type="dxa"/>
          </w:tcPr>
          <w:p w:rsidR="00EA4B03" w:rsidRDefault="00EA4B03">
            <w:pPr>
              <w:pStyle w:val="ConsPlusNormal"/>
            </w:pPr>
          </w:p>
        </w:tc>
        <w:tc>
          <w:tcPr>
            <w:tcW w:w="624" w:type="dxa"/>
            <w:vAlign w:val="bottom"/>
          </w:tcPr>
          <w:p w:rsidR="00EA4B03" w:rsidRDefault="00EA4B03">
            <w:pPr>
              <w:pStyle w:val="ConsPlusNormal"/>
              <w:jc w:val="center"/>
            </w:pPr>
            <w:r>
              <w:t>0001</w:t>
            </w:r>
          </w:p>
        </w:tc>
        <w:tc>
          <w:tcPr>
            <w:tcW w:w="1191" w:type="dxa"/>
            <w:vAlign w:val="bottom"/>
          </w:tcPr>
          <w:p w:rsidR="00EA4B03" w:rsidRDefault="00EA4B03">
            <w:pPr>
              <w:pStyle w:val="ConsPlusNormal"/>
            </w:pPr>
          </w:p>
        </w:tc>
        <w:tc>
          <w:tcPr>
            <w:tcW w:w="1134" w:type="dxa"/>
            <w:vAlign w:val="bottom"/>
          </w:tcPr>
          <w:p w:rsidR="00EA4B03" w:rsidRDefault="00EA4B03">
            <w:pPr>
              <w:pStyle w:val="ConsPlusNormal"/>
            </w:pPr>
          </w:p>
        </w:tc>
        <w:tc>
          <w:tcPr>
            <w:tcW w:w="1134" w:type="dxa"/>
            <w:vAlign w:val="bottom"/>
          </w:tcPr>
          <w:p w:rsidR="00EA4B03" w:rsidRDefault="00EA4B03">
            <w:pPr>
              <w:pStyle w:val="ConsPlusNormal"/>
            </w:pPr>
          </w:p>
        </w:tc>
        <w:tc>
          <w:tcPr>
            <w:tcW w:w="1417" w:type="dxa"/>
            <w:vAlign w:val="bottom"/>
          </w:tcPr>
          <w:p w:rsidR="00EA4B03" w:rsidRDefault="00EA4B03">
            <w:pPr>
              <w:pStyle w:val="ConsPlusNormal"/>
            </w:pPr>
          </w:p>
        </w:tc>
        <w:tc>
          <w:tcPr>
            <w:tcW w:w="1361" w:type="dxa"/>
            <w:vAlign w:val="bottom"/>
          </w:tcPr>
          <w:p w:rsidR="00EA4B03" w:rsidRDefault="00EA4B03">
            <w:pPr>
              <w:pStyle w:val="ConsPlusNormal"/>
            </w:pPr>
          </w:p>
        </w:tc>
        <w:tc>
          <w:tcPr>
            <w:tcW w:w="1020" w:type="dxa"/>
            <w:vAlign w:val="bottom"/>
          </w:tcPr>
          <w:p w:rsidR="00EA4B03" w:rsidRDefault="00EA4B03">
            <w:pPr>
              <w:pStyle w:val="ConsPlusNormal"/>
            </w:pPr>
          </w:p>
        </w:tc>
      </w:tr>
      <w:tr w:rsidR="00EA4B03">
        <w:tblPrEx>
          <w:tblBorders>
            <w:right w:val="single" w:sz="4" w:space="0" w:color="auto"/>
          </w:tblBorders>
        </w:tblPrEx>
        <w:tc>
          <w:tcPr>
            <w:tcW w:w="1531" w:type="dxa"/>
            <w:vMerge/>
            <w:tcBorders>
              <w:left w:val="nil"/>
            </w:tcBorders>
          </w:tcPr>
          <w:p w:rsidR="00EA4B03" w:rsidRDefault="00EA4B03">
            <w:pPr>
              <w:pStyle w:val="ConsPlusNormal"/>
            </w:pPr>
          </w:p>
        </w:tc>
        <w:tc>
          <w:tcPr>
            <w:tcW w:w="1871" w:type="dxa"/>
          </w:tcPr>
          <w:p w:rsidR="00EA4B03" w:rsidRDefault="00EA4B03">
            <w:pPr>
              <w:pStyle w:val="ConsPlusNormal"/>
            </w:pPr>
          </w:p>
        </w:tc>
        <w:tc>
          <w:tcPr>
            <w:tcW w:w="624" w:type="dxa"/>
            <w:vAlign w:val="bottom"/>
          </w:tcPr>
          <w:p w:rsidR="00EA4B03" w:rsidRDefault="00EA4B03">
            <w:pPr>
              <w:pStyle w:val="ConsPlusNormal"/>
              <w:jc w:val="center"/>
            </w:pPr>
            <w:r>
              <w:t>0002</w:t>
            </w:r>
          </w:p>
        </w:tc>
        <w:tc>
          <w:tcPr>
            <w:tcW w:w="1191" w:type="dxa"/>
            <w:vAlign w:val="bottom"/>
          </w:tcPr>
          <w:p w:rsidR="00EA4B03" w:rsidRDefault="00EA4B03">
            <w:pPr>
              <w:pStyle w:val="ConsPlusNormal"/>
            </w:pPr>
          </w:p>
        </w:tc>
        <w:tc>
          <w:tcPr>
            <w:tcW w:w="1134" w:type="dxa"/>
            <w:vAlign w:val="bottom"/>
          </w:tcPr>
          <w:p w:rsidR="00EA4B03" w:rsidRDefault="00EA4B03">
            <w:pPr>
              <w:pStyle w:val="ConsPlusNormal"/>
            </w:pPr>
          </w:p>
        </w:tc>
        <w:tc>
          <w:tcPr>
            <w:tcW w:w="1134" w:type="dxa"/>
            <w:vAlign w:val="bottom"/>
          </w:tcPr>
          <w:p w:rsidR="00EA4B03" w:rsidRDefault="00EA4B03">
            <w:pPr>
              <w:pStyle w:val="ConsPlusNormal"/>
            </w:pPr>
          </w:p>
        </w:tc>
        <w:tc>
          <w:tcPr>
            <w:tcW w:w="1417" w:type="dxa"/>
            <w:vAlign w:val="bottom"/>
          </w:tcPr>
          <w:p w:rsidR="00EA4B03" w:rsidRDefault="00EA4B03">
            <w:pPr>
              <w:pStyle w:val="ConsPlusNormal"/>
            </w:pPr>
          </w:p>
        </w:tc>
        <w:tc>
          <w:tcPr>
            <w:tcW w:w="1361" w:type="dxa"/>
            <w:vAlign w:val="bottom"/>
          </w:tcPr>
          <w:p w:rsidR="00EA4B03" w:rsidRDefault="00EA4B03">
            <w:pPr>
              <w:pStyle w:val="ConsPlusNormal"/>
            </w:pPr>
          </w:p>
        </w:tc>
        <w:tc>
          <w:tcPr>
            <w:tcW w:w="1020" w:type="dxa"/>
            <w:vAlign w:val="bottom"/>
          </w:tcPr>
          <w:p w:rsidR="00EA4B03" w:rsidRDefault="00EA4B03">
            <w:pPr>
              <w:pStyle w:val="ConsPlusNormal"/>
            </w:pPr>
          </w:p>
        </w:tc>
      </w:tr>
      <w:tr w:rsidR="00EA4B03">
        <w:tblPrEx>
          <w:tblBorders>
            <w:right w:val="single" w:sz="4" w:space="0" w:color="auto"/>
          </w:tblBorders>
        </w:tblPrEx>
        <w:tc>
          <w:tcPr>
            <w:tcW w:w="1531" w:type="dxa"/>
            <w:vMerge w:val="restart"/>
            <w:tcBorders>
              <w:left w:val="nil"/>
            </w:tcBorders>
          </w:tcPr>
          <w:p w:rsidR="00EA4B03" w:rsidRDefault="00EA4B03">
            <w:pPr>
              <w:pStyle w:val="ConsPlusNormal"/>
            </w:pPr>
          </w:p>
        </w:tc>
        <w:tc>
          <w:tcPr>
            <w:tcW w:w="1871" w:type="dxa"/>
          </w:tcPr>
          <w:p w:rsidR="00EA4B03" w:rsidRDefault="00EA4B03">
            <w:pPr>
              <w:pStyle w:val="ConsPlusNormal"/>
            </w:pPr>
          </w:p>
        </w:tc>
        <w:tc>
          <w:tcPr>
            <w:tcW w:w="624" w:type="dxa"/>
            <w:vAlign w:val="bottom"/>
          </w:tcPr>
          <w:p w:rsidR="00EA4B03" w:rsidRDefault="00EA4B03">
            <w:pPr>
              <w:pStyle w:val="ConsPlusNormal"/>
            </w:pPr>
          </w:p>
        </w:tc>
        <w:tc>
          <w:tcPr>
            <w:tcW w:w="1191" w:type="dxa"/>
            <w:vAlign w:val="bottom"/>
          </w:tcPr>
          <w:p w:rsidR="00EA4B03" w:rsidRDefault="00EA4B03">
            <w:pPr>
              <w:pStyle w:val="ConsPlusNormal"/>
            </w:pPr>
          </w:p>
        </w:tc>
        <w:tc>
          <w:tcPr>
            <w:tcW w:w="1134" w:type="dxa"/>
            <w:vAlign w:val="bottom"/>
          </w:tcPr>
          <w:p w:rsidR="00EA4B03" w:rsidRDefault="00EA4B03">
            <w:pPr>
              <w:pStyle w:val="ConsPlusNormal"/>
            </w:pPr>
          </w:p>
        </w:tc>
        <w:tc>
          <w:tcPr>
            <w:tcW w:w="1134" w:type="dxa"/>
            <w:vAlign w:val="bottom"/>
          </w:tcPr>
          <w:p w:rsidR="00EA4B03" w:rsidRDefault="00EA4B03">
            <w:pPr>
              <w:pStyle w:val="ConsPlusNormal"/>
            </w:pPr>
          </w:p>
        </w:tc>
        <w:tc>
          <w:tcPr>
            <w:tcW w:w="1417" w:type="dxa"/>
            <w:vAlign w:val="bottom"/>
          </w:tcPr>
          <w:p w:rsidR="00EA4B03" w:rsidRDefault="00EA4B03">
            <w:pPr>
              <w:pStyle w:val="ConsPlusNormal"/>
            </w:pPr>
          </w:p>
        </w:tc>
        <w:tc>
          <w:tcPr>
            <w:tcW w:w="1361" w:type="dxa"/>
            <w:vAlign w:val="bottom"/>
          </w:tcPr>
          <w:p w:rsidR="00EA4B03" w:rsidRDefault="00EA4B03">
            <w:pPr>
              <w:pStyle w:val="ConsPlusNormal"/>
            </w:pPr>
          </w:p>
        </w:tc>
        <w:tc>
          <w:tcPr>
            <w:tcW w:w="1020" w:type="dxa"/>
            <w:vAlign w:val="bottom"/>
          </w:tcPr>
          <w:p w:rsidR="00EA4B03" w:rsidRDefault="00EA4B03">
            <w:pPr>
              <w:pStyle w:val="ConsPlusNormal"/>
            </w:pPr>
          </w:p>
        </w:tc>
      </w:tr>
      <w:tr w:rsidR="00EA4B03">
        <w:tblPrEx>
          <w:tblBorders>
            <w:right w:val="single" w:sz="4" w:space="0" w:color="auto"/>
          </w:tblBorders>
        </w:tblPrEx>
        <w:tc>
          <w:tcPr>
            <w:tcW w:w="1531" w:type="dxa"/>
            <w:vMerge/>
            <w:tcBorders>
              <w:left w:val="nil"/>
            </w:tcBorders>
          </w:tcPr>
          <w:p w:rsidR="00EA4B03" w:rsidRDefault="00EA4B03">
            <w:pPr>
              <w:pStyle w:val="ConsPlusNormal"/>
            </w:pPr>
          </w:p>
        </w:tc>
        <w:tc>
          <w:tcPr>
            <w:tcW w:w="1871" w:type="dxa"/>
          </w:tcPr>
          <w:p w:rsidR="00EA4B03" w:rsidRDefault="00EA4B03">
            <w:pPr>
              <w:pStyle w:val="ConsPlusNormal"/>
            </w:pPr>
          </w:p>
        </w:tc>
        <w:tc>
          <w:tcPr>
            <w:tcW w:w="624" w:type="dxa"/>
            <w:vAlign w:val="bottom"/>
          </w:tcPr>
          <w:p w:rsidR="00EA4B03" w:rsidRDefault="00EA4B03">
            <w:pPr>
              <w:pStyle w:val="ConsPlusNormal"/>
            </w:pPr>
          </w:p>
        </w:tc>
        <w:tc>
          <w:tcPr>
            <w:tcW w:w="1191" w:type="dxa"/>
            <w:vAlign w:val="bottom"/>
          </w:tcPr>
          <w:p w:rsidR="00EA4B03" w:rsidRDefault="00EA4B03">
            <w:pPr>
              <w:pStyle w:val="ConsPlusNormal"/>
            </w:pPr>
          </w:p>
        </w:tc>
        <w:tc>
          <w:tcPr>
            <w:tcW w:w="1134" w:type="dxa"/>
            <w:vAlign w:val="bottom"/>
          </w:tcPr>
          <w:p w:rsidR="00EA4B03" w:rsidRDefault="00EA4B03">
            <w:pPr>
              <w:pStyle w:val="ConsPlusNormal"/>
            </w:pPr>
          </w:p>
        </w:tc>
        <w:tc>
          <w:tcPr>
            <w:tcW w:w="1134" w:type="dxa"/>
            <w:vAlign w:val="bottom"/>
          </w:tcPr>
          <w:p w:rsidR="00EA4B03" w:rsidRDefault="00EA4B03">
            <w:pPr>
              <w:pStyle w:val="ConsPlusNormal"/>
            </w:pPr>
          </w:p>
        </w:tc>
        <w:tc>
          <w:tcPr>
            <w:tcW w:w="1417" w:type="dxa"/>
            <w:vAlign w:val="bottom"/>
          </w:tcPr>
          <w:p w:rsidR="00EA4B03" w:rsidRDefault="00EA4B03">
            <w:pPr>
              <w:pStyle w:val="ConsPlusNormal"/>
            </w:pPr>
          </w:p>
        </w:tc>
        <w:tc>
          <w:tcPr>
            <w:tcW w:w="1361" w:type="dxa"/>
            <w:vAlign w:val="bottom"/>
          </w:tcPr>
          <w:p w:rsidR="00EA4B03" w:rsidRDefault="00EA4B03">
            <w:pPr>
              <w:pStyle w:val="ConsPlusNormal"/>
            </w:pPr>
          </w:p>
        </w:tc>
        <w:tc>
          <w:tcPr>
            <w:tcW w:w="1020" w:type="dxa"/>
            <w:vAlign w:val="bottom"/>
          </w:tcPr>
          <w:p w:rsidR="00EA4B03" w:rsidRDefault="00EA4B03">
            <w:pPr>
              <w:pStyle w:val="ConsPlusNormal"/>
            </w:pPr>
          </w:p>
        </w:tc>
      </w:tr>
      <w:tr w:rsidR="00EA4B03">
        <w:tblPrEx>
          <w:tblBorders>
            <w:right w:val="single" w:sz="4" w:space="0" w:color="auto"/>
          </w:tblBorders>
        </w:tblPrEx>
        <w:tc>
          <w:tcPr>
            <w:tcW w:w="3402" w:type="dxa"/>
            <w:gridSpan w:val="2"/>
            <w:tcBorders>
              <w:left w:val="nil"/>
              <w:bottom w:val="nil"/>
            </w:tcBorders>
          </w:tcPr>
          <w:p w:rsidR="00EA4B03" w:rsidRDefault="00EA4B03">
            <w:pPr>
              <w:pStyle w:val="ConsPlusNormal"/>
              <w:jc w:val="right"/>
            </w:pPr>
            <w:r>
              <w:t>Итого</w:t>
            </w:r>
          </w:p>
        </w:tc>
        <w:tc>
          <w:tcPr>
            <w:tcW w:w="624" w:type="dxa"/>
            <w:vAlign w:val="bottom"/>
          </w:tcPr>
          <w:p w:rsidR="00EA4B03" w:rsidRDefault="00EA4B03">
            <w:pPr>
              <w:pStyle w:val="ConsPlusNormal"/>
              <w:jc w:val="center"/>
            </w:pPr>
            <w:r>
              <w:t>9000</w:t>
            </w:r>
          </w:p>
        </w:tc>
        <w:tc>
          <w:tcPr>
            <w:tcW w:w="1191" w:type="dxa"/>
            <w:vAlign w:val="bottom"/>
          </w:tcPr>
          <w:p w:rsidR="00EA4B03" w:rsidRDefault="00EA4B03">
            <w:pPr>
              <w:pStyle w:val="ConsPlusNormal"/>
            </w:pPr>
          </w:p>
        </w:tc>
        <w:tc>
          <w:tcPr>
            <w:tcW w:w="1134" w:type="dxa"/>
            <w:vAlign w:val="bottom"/>
          </w:tcPr>
          <w:p w:rsidR="00EA4B03" w:rsidRDefault="00EA4B03">
            <w:pPr>
              <w:pStyle w:val="ConsPlusNormal"/>
              <w:jc w:val="center"/>
            </w:pPr>
            <w:r>
              <w:t>x</w:t>
            </w:r>
          </w:p>
        </w:tc>
        <w:tc>
          <w:tcPr>
            <w:tcW w:w="1134" w:type="dxa"/>
            <w:vAlign w:val="bottom"/>
          </w:tcPr>
          <w:p w:rsidR="00EA4B03" w:rsidRDefault="00EA4B03">
            <w:pPr>
              <w:pStyle w:val="ConsPlusNormal"/>
              <w:jc w:val="center"/>
            </w:pPr>
            <w:r>
              <w:t>x</w:t>
            </w:r>
          </w:p>
        </w:tc>
        <w:tc>
          <w:tcPr>
            <w:tcW w:w="1417" w:type="dxa"/>
            <w:vAlign w:val="bottom"/>
          </w:tcPr>
          <w:p w:rsidR="00EA4B03" w:rsidRDefault="00EA4B03">
            <w:pPr>
              <w:pStyle w:val="ConsPlusNormal"/>
              <w:jc w:val="center"/>
            </w:pPr>
            <w:r>
              <w:t>x</w:t>
            </w:r>
          </w:p>
        </w:tc>
        <w:tc>
          <w:tcPr>
            <w:tcW w:w="1361" w:type="dxa"/>
            <w:vAlign w:val="bottom"/>
          </w:tcPr>
          <w:p w:rsidR="00EA4B03" w:rsidRDefault="00EA4B03">
            <w:pPr>
              <w:pStyle w:val="ConsPlusNormal"/>
              <w:jc w:val="center"/>
            </w:pPr>
            <w:r>
              <w:t>x</w:t>
            </w:r>
          </w:p>
        </w:tc>
        <w:tc>
          <w:tcPr>
            <w:tcW w:w="1020" w:type="dxa"/>
            <w:vAlign w:val="bottom"/>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bookmarkStart w:id="170" w:name="P8851"/>
      <w:bookmarkEnd w:id="170"/>
      <w:r>
        <w:t>2.1.3. Расчет  расходов  на  выплату  заработной  платы, осуществляемые  на</w:t>
      </w:r>
    </w:p>
    <w:p w:rsidR="00EA4B03" w:rsidRDefault="00EA4B03">
      <w:pPr>
        <w:pStyle w:val="ConsPlusNonformat"/>
        <w:jc w:val="both"/>
      </w:pPr>
      <w:r>
        <w:t>основе  договоров  (контрактов) в соответствии с трудовым законодательством</w:t>
      </w:r>
    </w:p>
    <w:p w:rsidR="00EA4B03" w:rsidRDefault="00EA4B03">
      <w:pPr>
        <w:pStyle w:val="ConsPlusNonformat"/>
        <w:jc w:val="both"/>
      </w:pPr>
      <w:r>
        <w:t>на 20__ год (на второй год планового периода)</w:t>
      </w:r>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871"/>
        <w:gridCol w:w="624"/>
        <w:gridCol w:w="1191"/>
        <w:gridCol w:w="1134"/>
        <w:gridCol w:w="1134"/>
        <w:gridCol w:w="1417"/>
        <w:gridCol w:w="1361"/>
        <w:gridCol w:w="1020"/>
      </w:tblGrid>
      <w:tr w:rsidR="00EA4B03">
        <w:tc>
          <w:tcPr>
            <w:tcW w:w="1531" w:type="dxa"/>
            <w:vMerge w:val="restart"/>
            <w:tcBorders>
              <w:left w:val="nil"/>
            </w:tcBorders>
          </w:tcPr>
          <w:p w:rsidR="00EA4B03" w:rsidRDefault="00EA4B03">
            <w:pPr>
              <w:pStyle w:val="ConsPlusNormal"/>
              <w:jc w:val="center"/>
            </w:pPr>
            <w:r>
              <w:t>Категория должностей</w:t>
            </w:r>
          </w:p>
        </w:tc>
        <w:tc>
          <w:tcPr>
            <w:tcW w:w="1871" w:type="dxa"/>
            <w:vMerge w:val="restart"/>
          </w:tcPr>
          <w:p w:rsidR="00EA4B03" w:rsidRDefault="00EA4B03">
            <w:pPr>
              <w:pStyle w:val="ConsPlusNormal"/>
              <w:jc w:val="center"/>
            </w:pPr>
            <w:r>
              <w:t xml:space="preserve">Наименование должности </w:t>
            </w:r>
            <w:hyperlink w:anchor="P9396">
              <w:r>
                <w:rPr>
                  <w:color w:val="0000FF"/>
                </w:rPr>
                <w:t>&lt;21&gt;</w:t>
              </w:r>
            </w:hyperlink>
          </w:p>
        </w:tc>
        <w:tc>
          <w:tcPr>
            <w:tcW w:w="624" w:type="dxa"/>
            <w:vMerge w:val="restart"/>
          </w:tcPr>
          <w:p w:rsidR="00EA4B03" w:rsidRDefault="00EA4B03">
            <w:pPr>
              <w:pStyle w:val="ConsPlusNormal"/>
              <w:jc w:val="center"/>
            </w:pPr>
            <w:r>
              <w:t>Код строки</w:t>
            </w:r>
          </w:p>
        </w:tc>
        <w:tc>
          <w:tcPr>
            <w:tcW w:w="1191" w:type="dxa"/>
            <w:vMerge w:val="restart"/>
          </w:tcPr>
          <w:p w:rsidR="00EA4B03" w:rsidRDefault="00EA4B03">
            <w:pPr>
              <w:pStyle w:val="ConsPlusNormal"/>
              <w:jc w:val="center"/>
            </w:pPr>
            <w:r>
              <w:t>Установленная численность, ед</w:t>
            </w:r>
          </w:p>
        </w:tc>
        <w:tc>
          <w:tcPr>
            <w:tcW w:w="5046" w:type="dxa"/>
            <w:gridSpan w:val="4"/>
          </w:tcPr>
          <w:p w:rsidR="00EA4B03" w:rsidRDefault="00EA4B03">
            <w:pPr>
              <w:pStyle w:val="ConsPlusNormal"/>
              <w:jc w:val="center"/>
            </w:pPr>
            <w:r>
              <w:t>Среднемесячный размер оплаты труда на одного работника</w:t>
            </w:r>
          </w:p>
        </w:tc>
        <w:tc>
          <w:tcPr>
            <w:tcW w:w="1020" w:type="dxa"/>
            <w:vMerge w:val="restart"/>
            <w:tcBorders>
              <w:right w:val="nil"/>
            </w:tcBorders>
          </w:tcPr>
          <w:p w:rsidR="00EA4B03" w:rsidRDefault="00EA4B03">
            <w:pPr>
              <w:pStyle w:val="ConsPlusNormal"/>
              <w:jc w:val="center"/>
            </w:pPr>
            <w:r>
              <w:t>Фонд оплаты труда в год</w:t>
            </w:r>
          </w:p>
          <w:p w:rsidR="00EA4B03" w:rsidRDefault="00EA4B03">
            <w:pPr>
              <w:pStyle w:val="ConsPlusNormal"/>
              <w:jc w:val="center"/>
            </w:pPr>
            <w:r>
              <w:t>(</w:t>
            </w:r>
            <w:hyperlink w:anchor="P8872">
              <w:r>
                <w:rPr>
                  <w:color w:val="0000FF"/>
                </w:rPr>
                <w:t>гр. 4</w:t>
              </w:r>
            </w:hyperlink>
            <w:r>
              <w:t xml:space="preserve"> x </w:t>
            </w:r>
            <w:hyperlink w:anchor="P8873">
              <w:r>
                <w:rPr>
                  <w:color w:val="0000FF"/>
                </w:rPr>
                <w:t>гр. 5</w:t>
              </w:r>
            </w:hyperlink>
            <w:r>
              <w:t>)</w:t>
            </w:r>
          </w:p>
        </w:tc>
      </w:tr>
      <w:tr w:rsidR="00EA4B03">
        <w:tc>
          <w:tcPr>
            <w:tcW w:w="1531" w:type="dxa"/>
            <w:vMerge/>
            <w:tcBorders>
              <w:left w:val="nil"/>
            </w:tcBorders>
          </w:tcPr>
          <w:p w:rsidR="00EA4B03" w:rsidRDefault="00EA4B03">
            <w:pPr>
              <w:pStyle w:val="ConsPlusNormal"/>
            </w:pPr>
          </w:p>
        </w:tc>
        <w:tc>
          <w:tcPr>
            <w:tcW w:w="1871" w:type="dxa"/>
            <w:vMerge/>
          </w:tcPr>
          <w:p w:rsidR="00EA4B03" w:rsidRDefault="00EA4B03">
            <w:pPr>
              <w:pStyle w:val="ConsPlusNormal"/>
            </w:pPr>
          </w:p>
        </w:tc>
        <w:tc>
          <w:tcPr>
            <w:tcW w:w="624" w:type="dxa"/>
            <w:vMerge/>
          </w:tcPr>
          <w:p w:rsidR="00EA4B03" w:rsidRDefault="00EA4B03">
            <w:pPr>
              <w:pStyle w:val="ConsPlusNormal"/>
            </w:pPr>
          </w:p>
        </w:tc>
        <w:tc>
          <w:tcPr>
            <w:tcW w:w="1191" w:type="dxa"/>
            <w:vMerge/>
          </w:tcPr>
          <w:p w:rsidR="00EA4B03" w:rsidRDefault="00EA4B03">
            <w:pPr>
              <w:pStyle w:val="ConsPlusNormal"/>
            </w:pPr>
          </w:p>
        </w:tc>
        <w:tc>
          <w:tcPr>
            <w:tcW w:w="1134" w:type="dxa"/>
            <w:vMerge w:val="restart"/>
          </w:tcPr>
          <w:p w:rsidR="00EA4B03" w:rsidRDefault="00EA4B03">
            <w:pPr>
              <w:pStyle w:val="ConsPlusNormal"/>
              <w:jc w:val="center"/>
            </w:pPr>
            <w:r>
              <w:t>всего</w:t>
            </w:r>
          </w:p>
          <w:p w:rsidR="00EA4B03" w:rsidRDefault="00EA4B03">
            <w:pPr>
              <w:pStyle w:val="ConsPlusNormal"/>
              <w:jc w:val="center"/>
            </w:pPr>
            <w:r>
              <w:t>(</w:t>
            </w:r>
            <w:hyperlink w:anchor="P8874">
              <w:r>
                <w:rPr>
                  <w:color w:val="0000FF"/>
                </w:rPr>
                <w:t>гр. 6</w:t>
              </w:r>
            </w:hyperlink>
            <w:r>
              <w:t xml:space="preserve"> + </w:t>
            </w:r>
            <w:hyperlink w:anchor="P8875">
              <w:r>
                <w:rPr>
                  <w:color w:val="0000FF"/>
                </w:rPr>
                <w:t>гр. 7</w:t>
              </w:r>
            </w:hyperlink>
            <w:r>
              <w:t xml:space="preserve"> + </w:t>
            </w:r>
            <w:hyperlink w:anchor="P8876">
              <w:r>
                <w:rPr>
                  <w:color w:val="0000FF"/>
                </w:rPr>
                <w:t>гр. 8</w:t>
              </w:r>
            </w:hyperlink>
            <w:r>
              <w:t>)</w:t>
            </w:r>
          </w:p>
        </w:tc>
        <w:tc>
          <w:tcPr>
            <w:tcW w:w="3912" w:type="dxa"/>
            <w:gridSpan w:val="3"/>
          </w:tcPr>
          <w:p w:rsidR="00EA4B03" w:rsidRDefault="00EA4B03">
            <w:pPr>
              <w:pStyle w:val="ConsPlusNormal"/>
              <w:jc w:val="center"/>
            </w:pPr>
            <w:r>
              <w:t>в том числе:</w:t>
            </w:r>
          </w:p>
        </w:tc>
        <w:tc>
          <w:tcPr>
            <w:tcW w:w="1020" w:type="dxa"/>
            <w:vMerge/>
            <w:tcBorders>
              <w:right w:val="nil"/>
            </w:tcBorders>
          </w:tcPr>
          <w:p w:rsidR="00EA4B03" w:rsidRDefault="00EA4B03">
            <w:pPr>
              <w:pStyle w:val="ConsPlusNormal"/>
            </w:pPr>
          </w:p>
        </w:tc>
      </w:tr>
      <w:tr w:rsidR="00EA4B03">
        <w:tc>
          <w:tcPr>
            <w:tcW w:w="1531" w:type="dxa"/>
            <w:vMerge/>
            <w:tcBorders>
              <w:left w:val="nil"/>
            </w:tcBorders>
          </w:tcPr>
          <w:p w:rsidR="00EA4B03" w:rsidRDefault="00EA4B03">
            <w:pPr>
              <w:pStyle w:val="ConsPlusNormal"/>
            </w:pPr>
          </w:p>
        </w:tc>
        <w:tc>
          <w:tcPr>
            <w:tcW w:w="1871" w:type="dxa"/>
            <w:vMerge/>
          </w:tcPr>
          <w:p w:rsidR="00EA4B03" w:rsidRDefault="00EA4B03">
            <w:pPr>
              <w:pStyle w:val="ConsPlusNormal"/>
            </w:pPr>
          </w:p>
        </w:tc>
        <w:tc>
          <w:tcPr>
            <w:tcW w:w="624" w:type="dxa"/>
            <w:vMerge/>
          </w:tcPr>
          <w:p w:rsidR="00EA4B03" w:rsidRDefault="00EA4B03">
            <w:pPr>
              <w:pStyle w:val="ConsPlusNormal"/>
            </w:pPr>
          </w:p>
        </w:tc>
        <w:tc>
          <w:tcPr>
            <w:tcW w:w="1191" w:type="dxa"/>
            <w:vMerge/>
          </w:tcPr>
          <w:p w:rsidR="00EA4B03" w:rsidRDefault="00EA4B03">
            <w:pPr>
              <w:pStyle w:val="ConsPlusNormal"/>
            </w:pPr>
          </w:p>
        </w:tc>
        <w:tc>
          <w:tcPr>
            <w:tcW w:w="1134" w:type="dxa"/>
            <w:vMerge/>
          </w:tcPr>
          <w:p w:rsidR="00EA4B03" w:rsidRDefault="00EA4B03">
            <w:pPr>
              <w:pStyle w:val="ConsPlusNormal"/>
            </w:pPr>
          </w:p>
        </w:tc>
        <w:tc>
          <w:tcPr>
            <w:tcW w:w="1134" w:type="dxa"/>
            <w:vMerge w:val="restart"/>
          </w:tcPr>
          <w:p w:rsidR="00EA4B03" w:rsidRDefault="00EA4B03">
            <w:pPr>
              <w:pStyle w:val="ConsPlusNormal"/>
              <w:jc w:val="center"/>
            </w:pPr>
            <w:r>
              <w:t>по должностному окладу</w:t>
            </w:r>
          </w:p>
        </w:tc>
        <w:tc>
          <w:tcPr>
            <w:tcW w:w="2778" w:type="dxa"/>
            <w:gridSpan w:val="2"/>
          </w:tcPr>
          <w:p w:rsidR="00EA4B03" w:rsidRDefault="00EA4B03">
            <w:pPr>
              <w:pStyle w:val="ConsPlusNormal"/>
              <w:jc w:val="center"/>
            </w:pPr>
            <w:r>
              <w:t>по выплатам</w:t>
            </w:r>
          </w:p>
        </w:tc>
        <w:tc>
          <w:tcPr>
            <w:tcW w:w="1020" w:type="dxa"/>
            <w:vMerge/>
            <w:tcBorders>
              <w:right w:val="nil"/>
            </w:tcBorders>
          </w:tcPr>
          <w:p w:rsidR="00EA4B03" w:rsidRDefault="00EA4B03">
            <w:pPr>
              <w:pStyle w:val="ConsPlusNormal"/>
            </w:pPr>
          </w:p>
        </w:tc>
      </w:tr>
      <w:tr w:rsidR="00EA4B03">
        <w:tc>
          <w:tcPr>
            <w:tcW w:w="1531" w:type="dxa"/>
            <w:vMerge/>
            <w:tcBorders>
              <w:left w:val="nil"/>
            </w:tcBorders>
          </w:tcPr>
          <w:p w:rsidR="00EA4B03" w:rsidRDefault="00EA4B03">
            <w:pPr>
              <w:pStyle w:val="ConsPlusNormal"/>
            </w:pPr>
          </w:p>
        </w:tc>
        <w:tc>
          <w:tcPr>
            <w:tcW w:w="1871" w:type="dxa"/>
            <w:vMerge/>
          </w:tcPr>
          <w:p w:rsidR="00EA4B03" w:rsidRDefault="00EA4B03">
            <w:pPr>
              <w:pStyle w:val="ConsPlusNormal"/>
            </w:pPr>
          </w:p>
        </w:tc>
        <w:tc>
          <w:tcPr>
            <w:tcW w:w="624" w:type="dxa"/>
            <w:vMerge/>
          </w:tcPr>
          <w:p w:rsidR="00EA4B03" w:rsidRDefault="00EA4B03">
            <w:pPr>
              <w:pStyle w:val="ConsPlusNormal"/>
            </w:pPr>
          </w:p>
        </w:tc>
        <w:tc>
          <w:tcPr>
            <w:tcW w:w="1191" w:type="dxa"/>
            <w:vMerge/>
          </w:tcPr>
          <w:p w:rsidR="00EA4B03" w:rsidRDefault="00EA4B03">
            <w:pPr>
              <w:pStyle w:val="ConsPlusNormal"/>
            </w:pPr>
          </w:p>
        </w:tc>
        <w:tc>
          <w:tcPr>
            <w:tcW w:w="1134" w:type="dxa"/>
            <w:vMerge/>
          </w:tcPr>
          <w:p w:rsidR="00EA4B03" w:rsidRDefault="00EA4B03">
            <w:pPr>
              <w:pStyle w:val="ConsPlusNormal"/>
            </w:pPr>
          </w:p>
        </w:tc>
        <w:tc>
          <w:tcPr>
            <w:tcW w:w="1134" w:type="dxa"/>
            <w:vMerge/>
          </w:tcPr>
          <w:p w:rsidR="00EA4B03" w:rsidRDefault="00EA4B03">
            <w:pPr>
              <w:pStyle w:val="ConsPlusNormal"/>
            </w:pPr>
          </w:p>
        </w:tc>
        <w:tc>
          <w:tcPr>
            <w:tcW w:w="1417" w:type="dxa"/>
          </w:tcPr>
          <w:p w:rsidR="00EA4B03" w:rsidRDefault="00EA4B03">
            <w:pPr>
              <w:pStyle w:val="ConsPlusNormal"/>
              <w:jc w:val="center"/>
            </w:pPr>
            <w:r>
              <w:t>компенсационного характера</w:t>
            </w:r>
          </w:p>
        </w:tc>
        <w:tc>
          <w:tcPr>
            <w:tcW w:w="1361" w:type="dxa"/>
          </w:tcPr>
          <w:p w:rsidR="00EA4B03" w:rsidRDefault="00EA4B03">
            <w:pPr>
              <w:pStyle w:val="ConsPlusNormal"/>
              <w:jc w:val="center"/>
            </w:pPr>
            <w:r>
              <w:t>стимулирующего характера</w:t>
            </w:r>
          </w:p>
        </w:tc>
        <w:tc>
          <w:tcPr>
            <w:tcW w:w="1020" w:type="dxa"/>
            <w:vMerge/>
            <w:tcBorders>
              <w:right w:val="nil"/>
            </w:tcBorders>
          </w:tcPr>
          <w:p w:rsidR="00EA4B03" w:rsidRDefault="00EA4B03">
            <w:pPr>
              <w:pStyle w:val="ConsPlusNormal"/>
            </w:pPr>
          </w:p>
        </w:tc>
      </w:tr>
      <w:tr w:rsidR="00EA4B03">
        <w:tc>
          <w:tcPr>
            <w:tcW w:w="1531" w:type="dxa"/>
            <w:tcBorders>
              <w:left w:val="nil"/>
            </w:tcBorders>
          </w:tcPr>
          <w:p w:rsidR="00EA4B03" w:rsidRDefault="00EA4B03">
            <w:pPr>
              <w:pStyle w:val="ConsPlusNormal"/>
              <w:jc w:val="center"/>
            </w:pPr>
            <w:r>
              <w:t>1</w:t>
            </w:r>
          </w:p>
        </w:tc>
        <w:tc>
          <w:tcPr>
            <w:tcW w:w="1871" w:type="dxa"/>
          </w:tcPr>
          <w:p w:rsidR="00EA4B03" w:rsidRDefault="00EA4B03">
            <w:pPr>
              <w:pStyle w:val="ConsPlusNormal"/>
              <w:jc w:val="center"/>
            </w:pPr>
            <w:r>
              <w:t>2</w:t>
            </w:r>
          </w:p>
        </w:tc>
        <w:tc>
          <w:tcPr>
            <w:tcW w:w="624" w:type="dxa"/>
          </w:tcPr>
          <w:p w:rsidR="00EA4B03" w:rsidRDefault="00EA4B03">
            <w:pPr>
              <w:pStyle w:val="ConsPlusNormal"/>
              <w:jc w:val="center"/>
            </w:pPr>
            <w:r>
              <w:t>3</w:t>
            </w:r>
          </w:p>
        </w:tc>
        <w:tc>
          <w:tcPr>
            <w:tcW w:w="1191" w:type="dxa"/>
          </w:tcPr>
          <w:p w:rsidR="00EA4B03" w:rsidRDefault="00EA4B03">
            <w:pPr>
              <w:pStyle w:val="ConsPlusNormal"/>
              <w:jc w:val="center"/>
            </w:pPr>
            <w:bookmarkStart w:id="171" w:name="P8872"/>
            <w:bookmarkEnd w:id="171"/>
            <w:r>
              <w:t>4</w:t>
            </w:r>
          </w:p>
        </w:tc>
        <w:tc>
          <w:tcPr>
            <w:tcW w:w="1134" w:type="dxa"/>
          </w:tcPr>
          <w:p w:rsidR="00EA4B03" w:rsidRDefault="00EA4B03">
            <w:pPr>
              <w:pStyle w:val="ConsPlusNormal"/>
              <w:jc w:val="center"/>
            </w:pPr>
            <w:bookmarkStart w:id="172" w:name="P8873"/>
            <w:bookmarkEnd w:id="172"/>
            <w:r>
              <w:t>5</w:t>
            </w:r>
          </w:p>
        </w:tc>
        <w:tc>
          <w:tcPr>
            <w:tcW w:w="1134" w:type="dxa"/>
          </w:tcPr>
          <w:p w:rsidR="00EA4B03" w:rsidRDefault="00EA4B03">
            <w:pPr>
              <w:pStyle w:val="ConsPlusNormal"/>
              <w:jc w:val="center"/>
            </w:pPr>
            <w:bookmarkStart w:id="173" w:name="P8874"/>
            <w:bookmarkEnd w:id="173"/>
            <w:r>
              <w:t>6</w:t>
            </w:r>
          </w:p>
        </w:tc>
        <w:tc>
          <w:tcPr>
            <w:tcW w:w="1417" w:type="dxa"/>
          </w:tcPr>
          <w:p w:rsidR="00EA4B03" w:rsidRDefault="00EA4B03">
            <w:pPr>
              <w:pStyle w:val="ConsPlusNormal"/>
              <w:jc w:val="center"/>
            </w:pPr>
            <w:bookmarkStart w:id="174" w:name="P8875"/>
            <w:bookmarkEnd w:id="174"/>
            <w:r>
              <w:t>7</w:t>
            </w:r>
          </w:p>
        </w:tc>
        <w:tc>
          <w:tcPr>
            <w:tcW w:w="1361" w:type="dxa"/>
          </w:tcPr>
          <w:p w:rsidR="00EA4B03" w:rsidRDefault="00EA4B03">
            <w:pPr>
              <w:pStyle w:val="ConsPlusNormal"/>
              <w:jc w:val="center"/>
            </w:pPr>
            <w:bookmarkStart w:id="175" w:name="P8876"/>
            <w:bookmarkEnd w:id="175"/>
            <w:r>
              <w:t>8</w:t>
            </w:r>
          </w:p>
        </w:tc>
        <w:tc>
          <w:tcPr>
            <w:tcW w:w="1020" w:type="dxa"/>
            <w:tcBorders>
              <w:right w:val="nil"/>
            </w:tcBorders>
          </w:tcPr>
          <w:p w:rsidR="00EA4B03" w:rsidRDefault="00EA4B03">
            <w:pPr>
              <w:pStyle w:val="ConsPlusNormal"/>
              <w:jc w:val="center"/>
            </w:pPr>
            <w:r>
              <w:t>9</w:t>
            </w:r>
          </w:p>
        </w:tc>
      </w:tr>
      <w:tr w:rsidR="00EA4B03">
        <w:tblPrEx>
          <w:tblBorders>
            <w:right w:val="single" w:sz="4" w:space="0" w:color="auto"/>
          </w:tblBorders>
        </w:tblPrEx>
        <w:tc>
          <w:tcPr>
            <w:tcW w:w="1531" w:type="dxa"/>
            <w:vMerge w:val="restart"/>
            <w:tcBorders>
              <w:left w:val="nil"/>
            </w:tcBorders>
          </w:tcPr>
          <w:p w:rsidR="00EA4B03" w:rsidRDefault="00EA4B03">
            <w:pPr>
              <w:pStyle w:val="ConsPlusNormal"/>
            </w:pPr>
          </w:p>
        </w:tc>
        <w:tc>
          <w:tcPr>
            <w:tcW w:w="1871" w:type="dxa"/>
          </w:tcPr>
          <w:p w:rsidR="00EA4B03" w:rsidRDefault="00EA4B03">
            <w:pPr>
              <w:pStyle w:val="ConsPlusNormal"/>
            </w:pPr>
          </w:p>
        </w:tc>
        <w:tc>
          <w:tcPr>
            <w:tcW w:w="624" w:type="dxa"/>
            <w:vAlign w:val="bottom"/>
          </w:tcPr>
          <w:p w:rsidR="00EA4B03" w:rsidRDefault="00EA4B03">
            <w:pPr>
              <w:pStyle w:val="ConsPlusNormal"/>
              <w:jc w:val="center"/>
            </w:pPr>
            <w:r>
              <w:t>0001</w:t>
            </w:r>
          </w:p>
        </w:tc>
        <w:tc>
          <w:tcPr>
            <w:tcW w:w="1191" w:type="dxa"/>
            <w:vAlign w:val="bottom"/>
          </w:tcPr>
          <w:p w:rsidR="00EA4B03" w:rsidRDefault="00EA4B03">
            <w:pPr>
              <w:pStyle w:val="ConsPlusNormal"/>
            </w:pPr>
          </w:p>
        </w:tc>
        <w:tc>
          <w:tcPr>
            <w:tcW w:w="1134" w:type="dxa"/>
            <w:vAlign w:val="bottom"/>
          </w:tcPr>
          <w:p w:rsidR="00EA4B03" w:rsidRDefault="00EA4B03">
            <w:pPr>
              <w:pStyle w:val="ConsPlusNormal"/>
            </w:pPr>
          </w:p>
        </w:tc>
        <w:tc>
          <w:tcPr>
            <w:tcW w:w="1134" w:type="dxa"/>
            <w:vAlign w:val="bottom"/>
          </w:tcPr>
          <w:p w:rsidR="00EA4B03" w:rsidRDefault="00EA4B03">
            <w:pPr>
              <w:pStyle w:val="ConsPlusNormal"/>
            </w:pPr>
          </w:p>
        </w:tc>
        <w:tc>
          <w:tcPr>
            <w:tcW w:w="1417" w:type="dxa"/>
            <w:vAlign w:val="bottom"/>
          </w:tcPr>
          <w:p w:rsidR="00EA4B03" w:rsidRDefault="00EA4B03">
            <w:pPr>
              <w:pStyle w:val="ConsPlusNormal"/>
            </w:pPr>
          </w:p>
        </w:tc>
        <w:tc>
          <w:tcPr>
            <w:tcW w:w="1361" w:type="dxa"/>
            <w:vAlign w:val="bottom"/>
          </w:tcPr>
          <w:p w:rsidR="00EA4B03" w:rsidRDefault="00EA4B03">
            <w:pPr>
              <w:pStyle w:val="ConsPlusNormal"/>
            </w:pPr>
          </w:p>
        </w:tc>
        <w:tc>
          <w:tcPr>
            <w:tcW w:w="1020" w:type="dxa"/>
            <w:vAlign w:val="bottom"/>
          </w:tcPr>
          <w:p w:rsidR="00EA4B03" w:rsidRDefault="00EA4B03">
            <w:pPr>
              <w:pStyle w:val="ConsPlusNormal"/>
            </w:pPr>
          </w:p>
        </w:tc>
      </w:tr>
      <w:tr w:rsidR="00EA4B03">
        <w:tblPrEx>
          <w:tblBorders>
            <w:right w:val="single" w:sz="4" w:space="0" w:color="auto"/>
          </w:tblBorders>
        </w:tblPrEx>
        <w:tc>
          <w:tcPr>
            <w:tcW w:w="1531" w:type="dxa"/>
            <w:vMerge/>
            <w:tcBorders>
              <w:left w:val="nil"/>
            </w:tcBorders>
          </w:tcPr>
          <w:p w:rsidR="00EA4B03" w:rsidRDefault="00EA4B03">
            <w:pPr>
              <w:pStyle w:val="ConsPlusNormal"/>
            </w:pPr>
          </w:p>
        </w:tc>
        <w:tc>
          <w:tcPr>
            <w:tcW w:w="1871" w:type="dxa"/>
          </w:tcPr>
          <w:p w:rsidR="00EA4B03" w:rsidRDefault="00EA4B03">
            <w:pPr>
              <w:pStyle w:val="ConsPlusNormal"/>
            </w:pPr>
          </w:p>
        </w:tc>
        <w:tc>
          <w:tcPr>
            <w:tcW w:w="624" w:type="dxa"/>
            <w:vAlign w:val="bottom"/>
          </w:tcPr>
          <w:p w:rsidR="00EA4B03" w:rsidRDefault="00EA4B03">
            <w:pPr>
              <w:pStyle w:val="ConsPlusNormal"/>
              <w:jc w:val="center"/>
            </w:pPr>
            <w:r>
              <w:t>0002</w:t>
            </w:r>
          </w:p>
        </w:tc>
        <w:tc>
          <w:tcPr>
            <w:tcW w:w="1191" w:type="dxa"/>
            <w:vAlign w:val="bottom"/>
          </w:tcPr>
          <w:p w:rsidR="00EA4B03" w:rsidRDefault="00EA4B03">
            <w:pPr>
              <w:pStyle w:val="ConsPlusNormal"/>
            </w:pPr>
          </w:p>
        </w:tc>
        <w:tc>
          <w:tcPr>
            <w:tcW w:w="1134" w:type="dxa"/>
            <w:vAlign w:val="bottom"/>
          </w:tcPr>
          <w:p w:rsidR="00EA4B03" w:rsidRDefault="00EA4B03">
            <w:pPr>
              <w:pStyle w:val="ConsPlusNormal"/>
            </w:pPr>
          </w:p>
        </w:tc>
        <w:tc>
          <w:tcPr>
            <w:tcW w:w="1134" w:type="dxa"/>
            <w:vAlign w:val="bottom"/>
          </w:tcPr>
          <w:p w:rsidR="00EA4B03" w:rsidRDefault="00EA4B03">
            <w:pPr>
              <w:pStyle w:val="ConsPlusNormal"/>
            </w:pPr>
          </w:p>
        </w:tc>
        <w:tc>
          <w:tcPr>
            <w:tcW w:w="1417" w:type="dxa"/>
            <w:vAlign w:val="bottom"/>
          </w:tcPr>
          <w:p w:rsidR="00EA4B03" w:rsidRDefault="00EA4B03">
            <w:pPr>
              <w:pStyle w:val="ConsPlusNormal"/>
            </w:pPr>
          </w:p>
        </w:tc>
        <w:tc>
          <w:tcPr>
            <w:tcW w:w="1361" w:type="dxa"/>
            <w:vAlign w:val="bottom"/>
          </w:tcPr>
          <w:p w:rsidR="00EA4B03" w:rsidRDefault="00EA4B03">
            <w:pPr>
              <w:pStyle w:val="ConsPlusNormal"/>
            </w:pPr>
          </w:p>
        </w:tc>
        <w:tc>
          <w:tcPr>
            <w:tcW w:w="1020" w:type="dxa"/>
            <w:vAlign w:val="bottom"/>
          </w:tcPr>
          <w:p w:rsidR="00EA4B03" w:rsidRDefault="00EA4B03">
            <w:pPr>
              <w:pStyle w:val="ConsPlusNormal"/>
            </w:pPr>
          </w:p>
        </w:tc>
      </w:tr>
      <w:tr w:rsidR="00EA4B03">
        <w:tblPrEx>
          <w:tblBorders>
            <w:right w:val="single" w:sz="4" w:space="0" w:color="auto"/>
          </w:tblBorders>
        </w:tblPrEx>
        <w:tc>
          <w:tcPr>
            <w:tcW w:w="1531" w:type="dxa"/>
            <w:vMerge w:val="restart"/>
            <w:tcBorders>
              <w:left w:val="nil"/>
            </w:tcBorders>
          </w:tcPr>
          <w:p w:rsidR="00EA4B03" w:rsidRDefault="00EA4B03">
            <w:pPr>
              <w:pStyle w:val="ConsPlusNormal"/>
            </w:pPr>
          </w:p>
        </w:tc>
        <w:tc>
          <w:tcPr>
            <w:tcW w:w="1871" w:type="dxa"/>
          </w:tcPr>
          <w:p w:rsidR="00EA4B03" w:rsidRDefault="00EA4B03">
            <w:pPr>
              <w:pStyle w:val="ConsPlusNormal"/>
            </w:pPr>
          </w:p>
        </w:tc>
        <w:tc>
          <w:tcPr>
            <w:tcW w:w="624" w:type="dxa"/>
            <w:vAlign w:val="bottom"/>
          </w:tcPr>
          <w:p w:rsidR="00EA4B03" w:rsidRDefault="00EA4B03">
            <w:pPr>
              <w:pStyle w:val="ConsPlusNormal"/>
            </w:pPr>
          </w:p>
        </w:tc>
        <w:tc>
          <w:tcPr>
            <w:tcW w:w="1191" w:type="dxa"/>
            <w:vAlign w:val="bottom"/>
          </w:tcPr>
          <w:p w:rsidR="00EA4B03" w:rsidRDefault="00EA4B03">
            <w:pPr>
              <w:pStyle w:val="ConsPlusNormal"/>
            </w:pPr>
          </w:p>
        </w:tc>
        <w:tc>
          <w:tcPr>
            <w:tcW w:w="1134" w:type="dxa"/>
            <w:vAlign w:val="bottom"/>
          </w:tcPr>
          <w:p w:rsidR="00EA4B03" w:rsidRDefault="00EA4B03">
            <w:pPr>
              <w:pStyle w:val="ConsPlusNormal"/>
            </w:pPr>
          </w:p>
        </w:tc>
        <w:tc>
          <w:tcPr>
            <w:tcW w:w="1134" w:type="dxa"/>
            <w:vAlign w:val="bottom"/>
          </w:tcPr>
          <w:p w:rsidR="00EA4B03" w:rsidRDefault="00EA4B03">
            <w:pPr>
              <w:pStyle w:val="ConsPlusNormal"/>
            </w:pPr>
          </w:p>
        </w:tc>
        <w:tc>
          <w:tcPr>
            <w:tcW w:w="1417" w:type="dxa"/>
            <w:vAlign w:val="bottom"/>
          </w:tcPr>
          <w:p w:rsidR="00EA4B03" w:rsidRDefault="00EA4B03">
            <w:pPr>
              <w:pStyle w:val="ConsPlusNormal"/>
            </w:pPr>
          </w:p>
        </w:tc>
        <w:tc>
          <w:tcPr>
            <w:tcW w:w="1361" w:type="dxa"/>
            <w:vAlign w:val="bottom"/>
          </w:tcPr>
          <w:p w:rsidR="00EA4B03" w:rsidRDefault="00EA4B03">
            <w:pPr>
              <w:pStyle w:val="ConsPlusNormal"/>
            </w:pPr>
          </w:p>
        </w:tc>
        <w:tc>
          <w:tcPr>
            <w:tcW w:w="1020" w:type="dxa"/>
            <w:vAlign w:val="bottom"/>
          </w:tcPr>
          <w:p w:rsidR="00EA4B03" w:rsidRDefault="00EA4B03">
            <w:pPr>
              <w:pStyle w:val="ConsPlusNormal"/>
            </w:pPr>
          </w:p>
        </w:tc>
      </w:tr>
      <w:tr w:rsidR="00EA4B03">
        <w:tblPrEx>
          <w:tblBorders>
            <w:right w:val="single" w:sz="4" w:space="0" w:color="auto"/>
          </w:tblBorders>
        </w:tblPrEx>
        <w:tc>
          <w:tcPr>
            <w:tcW w:w="1531" w:type="dxa"/>
            <w:vMerge/>
            <w:tcBorders>
              <w:left w:val="nil"/>
            </w:tcBorders>
          </w:tcPr>
          <w:p w:rsidR="00EA4B03" w:rsidRDefault="00EA4B03">
            <w:pPr>
              <w:pStyle w:val="ConsPlusNormal"/>
            </w:pPr>
          </w:p>
        </w:tc>
        <w:tc>
          <w:tcPr>
            <w:tcW w:w="1871" w:type="dxa"/>
          </w:tcPr>
          <w:p w:rsidR="00EA4B03" w:rsidRDefault="00EA4B03">
            <w:pPr>
              <w:pStyle w:val="ConsPlusNormal"/>
            </w:pPr>
          </w:p>
        </w:tc>
        <w:tc>
          <w:tcPr>
            <w:tcW w:w="624" w:type="dxa"/>
            <w:vAlign w:val="bottom"/>
          </w:tcPr>
          <w:p w:rsidR="00EA4B03" w:rsidRDefault="00EA4B03">
            <w:pPr>
              <w:pStyle w:val="ConsPlusNormal"/>
            </w:pPr>
          </w:p>
        </w:tc>
        <w:tc>
          <w:tcPr>
            <w:tcW w:w="1191" w:type="dxa"/>
            <w:vAlign w:val="bottom"/>
          </w:tcPr>
          <w:p w:rsidR="00EA4B03" w:rsidRDefault="00EA4B03">
            <w:pPr>
              <w:pStyle w:val="ConsPlusNormal"/>
            </w:pPr>
          </w:p>
        </w:tc>
        <w:tc>
          <w:tcPr>
            <w:tcW w:w="1134" w:type="dxa"/>
            <w:vAlign w:val="bottom"/>
          </w:tcPr>
          <w:p w:rsidR="00EA4B03" w:rsidRDefault="00EA4B03">
            <w:pPr>
              <w:pStyle w:val="ConsPlusNormal"/>
            </w:pPr>
          </w:p>
        </w:tc>
        <w:tc>
          <w:tcPr>
            <w:tcW w:w="1134" w:type="dxa"/>
            <w:vAlign w:val="bottom"/>
          </w:tcPr>
          <w:p w:rsidR="00EA4B03" w:rsidRDefault="00EA4B03">
            <w:pPr>
              <w:pStyle w:val="ConsPlusNormal"/>
            </w:pPr>
          </w:p>
        </w:tc>
        <w:tc>
          <w:tcPr>
            <w:tcW w:w="1417" w:type="dxa"/>
            <w:vAlign w:val="bottom"/>
          </w:tcPr>
          <w:p w:rsidR="00EA4B03" w:rsidRDefault="00EA4B03">
            <w:pPr>
              <w:pStyle w:val="ConsPlusNormal"/>
            </w:pPr>
          </w:p>
        </w:tc>
        <w:tc>
          <w:tcPr>
            <w:tcW w:w="1361" w:type="dxa"/>
            <w:vAlign w:val="bottom"/>
          </w:tcPr>
          <w:p w:rsidR="00EA4B03" w:rsidRDefault="00EA4B03">
            <w:pPr>
              <w:pStyle w:val="ConsPlusNormal"/>
            </w:pPr>
          </w:p>
        </w:tc>
        <w:tc>
          <w:tcPr>
            <w:tcW w:w="1020" w:type="dxa"/>
            <w:vAlign w:val="bottom"/>
          </w:tcPr>
          <w:p w:rsidR="00EA4B03" w:rsidRDefault="00EA4B03">
            <w:pPr>
              <w:pStyle w:val="ConsPlusNormal"/>
            </w:pPr>
          </w:p>
        </w:tc>
      </w:tr>
      <w:tr w:rsidR="00EA4B03">
        <w:tblPrEx>
          <w:tblBorders>
            <w:right w:val="single" w:sz="4" w:space="0" w:color="auto"/>
          </w:tblBorders>
        </w:tblPrEx>
        <w:tc>
          <w:tcPr>
            <w:tcW w:w="3402" w:type="dxa"/>
            <w:gridSpan w:val="2"/>
            <w:tcBorders>
              <w:left w:val="nil"/>
              <w:bottom w:val="nil"/>
            </w:tcBorders>
          </w:tcPr>
          <w:p w:rsidR="00EA4B03" w:rsidRDefault="00EA4B03">
            <w:pPr>
              <w:pStyle w:val="ConsPlusNormal"/>
              <w:jc w:val="right"/>
            </w:pPr>
            <w:r>
              <w:t>Итого</w:t>
            </w:r>
          </w:p>
        </w:tc>
        <w:tc>
          <w:tcPr>
            <w:tcW w:w="624" w:type="dxa"/>
            <w:vAlign w:val="bottom"/>
          </w:tcPr>
          <w:p w:rsidR="00EA4B03" w:rsidRDefault="00EA4B03">
            <w:pPr>
              <w:pStyle w:val="ConsPlusNormal"/>
              <w:jc w:val="center"/>
            </w:pPr>
            <w:r>
              <w:t>9000</w:t>
            </w:r>
          </w:p>
        </w:tc>
        <w:tc>
          <w:tcPr>
            <w:tcW w:w="1191" w:type="dxa"/>
            <w:vAlign w:val="bottom"/>
          </w:tcPr>
          <w:p w:rsidR="00EA4B03" w:rsidRDefault="00EA4B03">
            <w:pPr>
              <w:pStyle w:val="ConsPlusNormal"/>
            </w:pPr>
          </w:p>
        </w:tc>
        <w:tc>
          <w:tcPr>
            <w:tcW w:w="1134" w:type="dxa"/>
            <w:vAlign w:val="bottom"/>
          </w:tcPr>
          <w:p w:rsidR="00EA4B03" w:rsidRDefault="00EA4B03">
            <w:pPr>
              <w:pStyle w:val="ConsPlusNormal"/>
              <w:jc w:val="center"/>
            </w:pPr>
            <w:r>
              <w:t>x</w:t>
            </w:r>
          </w:p>
        </w:tc>
        <w:tc>
          <w:tcPr>
            <w:tcW w:w="1134" w:type="dxa"/>
            <w:vAlign w:val="bottom"/>
          </w:tcPr>
          <w:p w:rsidR="00EA4B03" w:rsidRDefault="00EA4B03">
            <w:pPr>
              <w:pStyle w:val="ConsPlusNormal"/>
              <w:jc w:val="center"/>
            </w:pPr>
            <w:r>
              <w:t>x</w:t>
            </w:r>
          </w:p>
        </w:tc>
        <w:tc>
          <w:tcPr>
            <w:tcW w:w="1417" w:type="dxa"/>
            <w:vAlign w:val="bottom"/>
          </w:tcPr>
          <w:p w:rsidR="00EA4B03" w:rsidRDefault="00EA4B03">
            <w:pPr>
              <w:pStyle w:val="ConsPlusNormal"/>
              <w:jc w:val="center"/>
            </w:pPr>
            <w:r>
              <w:t>x</w:t>
            </w:r>
          </w:p>
        </w:tc>
        <w:tc>
          <w:tcPr>
            <w:tcW w:w="1361" w:type="dxa"/>
            <w:vAlign w:val="bottom"/>
          </w:tcPr>
          <w:p w:rsidR="00EA4B03" w:rsidRDefault="00EA4B03">
            <w:pPr>
              <w:pStyle w:val="ConsPlusNormal"/>
              <w:jc w:val="center"/>
            </w:pPr>
            <w:r>
              <w:t>x</w:t>
            </w:r>
          </w:p>
        </w:tc>
        <w:tc>
          <w:tcPr>
            <w:tcW w:w="1020" w:type="dxa"/>
            <w:vAlign w:val="bottom"/>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176" w:name="P8922"/>
      <w:bookmarkEnd w:id="176"/>
      <w:r>
        <w:t xml:space="preserve">    &lt;19&gt; Указывается в случаях, предусмотренных Порядком органа-учредителя.</w:t>
      </w:r>
    </w:p>
    <w:p w:rsidR="00EA4B03" w:rsidRDefault="00EA4B03">
      <w:pPr>
        <w:pStyle w:val="ConsPlusNonformat"/>
        <w:jc w:val="both"/>
      </w:pPr>
    </w:p>
    <w:p w:rsidR="00EA4B03" w:rsidRDefault="00EA4B03">
      <w:pPr>
        <w:pStyle w:val="ConsPlusNonformat"/>
        <w:jc w:val="both"/>
      </w:pPr>
      <w:r>
        <w:t>2.2. Расчет  расходов  на  выплаты  пособий  за  первые  три дня  временной</w:t>
      </w:r>
    </w:p>
    <w:p w:rsidR="00EA4B03" w:rsidRDefault="00EA4B03">
      <w:pPr>
        <w:pStyle w:val="ConsPlusNonformat"/>
        <w:jc w:val="both"/>
      </w:pPr>
      <w:r>
        <w:t>нетрудоспособности  за  счет  средств  работодателя  в  случае  заболевания</w:t>
      </w:r>
    </w:p>
    <w:p w:rsidR="00EA4B03" w:rsidRDefault="00EA4B03">
      <w:pPr>
        <w:pStyle w:val="ConsPlusNonformat"/>
        <w:jc w:val="both"/>
      </w:pPr>
      <w:r>
        <w:t>работника  или  полученной  им травмы (за исключением несчастных случаев на</w:t>
      </w:r>
    </w:p>
    <w:p w:rsidR="00EA4B03" w:rsidRDefault="00EA4B03">
      <w:pPr>
        <w:pStyle w:val="ConsPlusNonformat"/>
        <w:jc w:val="both"/>
      </w:pPr>
      <w:r>
        <w:t>производстве и профессиональных заболеваний)</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25"/>
        <w:gridCol w:w="1134"/>
        <w:gridCol w:w="1077"/>
        <w:gridCol w:w="737"/>
        <w:gridCol w:w="1247"/>
        <w:gridCol w:w="1077"/>
        <w:gridCol w:w="794"/>
        <w:gridCol w:w="1247"/>
        <w:gridCol w:w="1020"/>
        <w:gridCol w:w="850"/>
      </w:tblGrid>
      <w:tr w:rsidR="00EA4B03">
        <w:tc>
          <w:tcPr>
            <w:tcW w:w="1984" w:type="dxa"/>
            <w:vMerge w:val="restart"/>
            <w:tcBorders>
              <w:left w:val="nil"/>
            </w:tcBorders>
          </w:tcPr>
          <w:p w:rsidR="00EA4B03" w:rsidRDefault="00EA4B03">
            <w:pPr>
              <w:pStyle w:val="ConsPlusNormal"/>
              <w:jc w:val="center"/>
            </w:pPr>
            <w:r>
              <w:t>Наименование выплаты</w:t>
            </w:r>
          </w:p>
        </w:tc>
        <w:tc>
          <w:tcPr>
            <w:tcW w:w="725" w:type="dxa"/>
            <w:vMerge w:val="restart"/>
          </w:tcPr>
          <w:p w:rsidR="00EA4B03" w:rsidRDefault="00EA4B03">
            <w:pPr>
              <w:pStyle w:val="ConsPlusNormal"/>
              <w:jc w:val="center"/>
            </w:pPr>
            <w:r>
              <w:t>Код строки</w:t>
            </w:r>
          </w:p>
        </w:tc>
        <w:tc>
          <w:tcPr>
            <w:tcW w:w="2948" w:type="dxa"/>
            <w:gridSpan w:val="3"/>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3118" w:type="dxa"/>
            <w:gridSpan w:val="3"/>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3117" w:type="dxa"/>
            <w:gridSpan w:val="3"/>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1984" w:type="dxa"/>
            <w:vMerge/>
            <w:tcBorders>
              <w:left w:val="nil"/>
            </w:tcBorders>
          </w:tcPr>
          <w:p w:rsidR="00EA4B03" w:rsidRDefault="00EA4B03">
            <w:pPr>
              <w:pStyle w:val="ConsPlusNormal"/>
            </w:pPr>
          </w:p>
        </w:tc>
        <w:tc>
          <w:tcPr>
            <w:tcW w:w="725" w:type="dxa"/>
            <w:vMerge/>
          </w:tcPr>
          <w:p w:rsidR="00EA4B03" w:rsidRDefault="00EA4B03">
            <w:pPr>
              <w:pStyle w:val="ConsPlusNormal"/>
            </w:pPr>
          </w:p>
        </w:tc>
        <w:tc>
          <w:tcPr>
            <w:tcW w:w="1134" w:type="dxa"/>
          </w:tcPr>
          <w:p w:rsidR="00EA4B03" w:rsidRDefault="00EA4B03">
            <w:pPr>
              <w:pStyle w:val="ConsPlusNormal"/>
              <w:jc w:val="center"/>
            </w:pPr>
            <w:r>
              <w:t>размер выплаты на 1 человека в год</w:t>
            </w:r>
          </w:p>
        </w:tc>
        <w:tc>
          <w:tcPr>
            <w:tcW w:w="1077" w:type="dxa"/>
          </w:tcPr>
          <w:p w:rsidR="00EA4B03" w:rsidRDefault="00EA4B03">
            <w:pPr>
              <w:pStyle w:val="ConsPlusNormal"/>
              <w:jc w:val="center"/>
            </w:pPr>
            <w:r>
              <w:t>численность получателей выплаты, чел</w:t>
            </w:r>
          </w:p>
        </w:tc>
        <w:tc>
          <w:tcPr>
            <w:tcW w:w="737" w:type="dxa"/>
          </w:tcPr>
          <w:p w:rsidR="00EA4B03" w:rsidRDefault="00EA4B03">
            <w:pPr>
              <w:pStyle w:val="ConsPlusNormal"/>
              <w:jc w:val="center"/>
            </w:pPr>
            <w:r>
              <w:t>сумма</w:t>
            </w:r>
          </w:p>
        </w:tc>
        <w:tc>
          <w:tcPr>
            <w:tcW w:w="1247" w:type="dxa"/>
          </w:tcPr>
          <w:p w:rsidR="00EA4B03" w:rsidRDefault="00EA4B03">
            <w:pPr>
              <w:pStyle w:val="ConsPlusNormal"/>
              <w:jc w:val="center"/>
            </w:pPr>
            <w:r>
              <w:t>размер выплаты на 1 человека в год</w:t>
            </w:r>
          </w:p>
        </w:tc>
        <w:tc>
          <w:tcPr>
            <w:tcW w:w="1077" w:type="dxa"/>
          </w:tcPr>
          <w:p w:rsidR="00EA4B03" w:rsidRDefault="00EA4B03">
            <w:pPr>
              <w:pStyle w:val="ConsPlusNormal"/>
              <w:jc w:val="center"/>
            </w:pPr>
            <w:r>
              <w:t>численность получателей выплаты, чел</w:t>
            </w:r>
          </w:p>
        </w:tc>
        <w:tc>
          <w:tcPr>
            <w:tcW w:w="794" w:type="dxa"/>
          </w:tcPr>
          <w:p w:rsidR="00EA4B03" w:rsidRDefault="00EA4B03">
            <w:pPr>
              <w:pStyle w:val="ConsPlusNormal"/>
              <w:jc w:val="center"/>
            </w:pPr>
            <w:r>
              <w:t>сумма</w:t>
            </w:r>
          </w:p>
        </w:tc>
        <w:tc>
          <w:tcPr>
            <w:tcW w:w="1247" w:type="dxa"/>
          </w:tcPr>
          <w:p w:rsidR="00EA4B03" w:rsidRDefault="00EA4B03">
            <w:pPr>
              <w:pStyle w:val="ConsPlusNormal"/>
              <w:jc w:val="center"/>
            </w:pPr>
            <w:r>
              <w:t>размер выплаты на 1 человека в год</w:t>
            </w:r>
          </w:p>
        </w:tc>
        <w:tc>
          <w:tcPr>
            <w:tcW w:w="1020" w:type="dxa"/>
          </w:tcPr>
          <w:p w:rsidR="00EA4B03" w:rsidRDefault="00EA4B03">
            <w:pPr>
              <w:pStyle w:val="ConsPlusNormal"/>
              <w:jc w:val="center"/>
            </w:pPr>
            <w:r>
              <w:t>численность получателей выплаты, чел</w:t>
            </w:r>
          </w:p>
        </w:tc>
        <w:tc>
          <w:tcPr>
            <w:tcW w:w="850" w:type="dxa"/>
            <w:tcBorders>
              <w:right w:val="nil"/>
            </w:tcBorders>
          </w:tcPr>
          <w:p w:rsidR="00EA4B03" w:rsidRDefault="00EA4B03">
            <w:pPr>
              <w:pStyle w:val="ConsPlusNormal"/>
              <w:jc w:val="center"/>
            </w:pPr>
            <w:r>
              <w:t>сумма</w:t>
            </w:r>
          </w:p>
        </w:tc>
      </w:tr>
      <w:tr w:rsidR="00EA4B03">
        <w:tc>
          <w:tcPr>
            <w:tcW w:w="1984" w:type="dxa"/>
            <w:tcBorders>
              <w:left w:val="nil"/>
            </w:tcBorders>
          </w:tcPr>
          <w:p w:rsidR="00EA4B03" w:rsidRDefault="00EA4B03">
            <w:pPr>
              <w:pStyle w:val="ConsPlusNormal"/>
              <w:jc w:val="center"/>
            </w:pPr>
            <w:r>
              <w:t>1</w:t>
            </w:r>
          </w:p>
        </w:tc>
        <w:tc>
          <w:tcPr>
            <w:tcW w:w="725" w:type="dxa"/>
          </w:tcPr>
          <w:p w:rsidR="00EA4B03" w:rsidRDefault="00EA4B03">
            <w:pPr>
              <w:pStyle w:val="ConsPlusNormal"/>
              <w:jc w:val="center"/>
            </w:pPr>
            <w:r>
              <w:t>2</w:t>
            </w:r>
          </w:p>
        </w:tc>
        <w:tc>
          <w:tcPr>
            <w:tcW w:w="1134" w:type="dxa"/>
          </w:tcPr>
          <w:p w:rsidR="00EA4B03" w:rsidRDefault="00EA4B03">
            <w:pPr>
              <w:pStyle w:val="ConsPlusNormal"/>
              <w:jc w:val="center"/>
            </w:pPr>
            <w:r>
              <w:t>3</w:t>
            </w:r>
          </w:p>
        </w:tc>
        <w:tc>
          <w:tcPr>
            <w:tcW w:w="1077" w:type="dxa"/>
          </w:tcPr>
          <w:p w:rsidR="00EA4B03" w:rsidRDefault="00EA4B03">
            <w:pPr>
              <w:pStyle w:val="ConsPlusNormal"/>
              <w:jc w:val="center"/>
            </w:pPr>
            <w:r>
              <w:t>4</w:t>
            </w:r>
          </w:p>
        </w:tc>
        <w:tc>
          <w:tcPr>
            <w:tcW w:w="737" w:type="dxa"/>
          </w:tcPr>
          <w:p w:rsidR="00EA4B03" w:rsidRDefault="00EA4B03">
            <w:pPr>
              <w:pStyle w:val="ConsPlusNormal"/>
              <w:jc w:val="center"/>
            </w:pPr>
            <w:r>
              <w:t>5</w:t>
            </w:r>
          </w:p>
        </w:tc>
        <w:tc>
          <w:tcPr>
            <w:tcW w:w="1247" w:type="dxa"/>
          </w:tcPr>
          <w:p w:rsidR="00EA4B03" w:rsidRDefault="00EA4B03">
            <w:pPr>
              <w:pStyle w:val="ConsPlusNormal"/>
              <w:jc w:val="center"/>
            </w:pPr>
            <w:r>
              <w:t>6</w:t>
            </w:r>
          </w:p>
        </w:tc>
        <w:tc>
          <w:tcPr>
            <w:tcW w:w="1077" w:type="dxa"/>
          </w:tcPr>
          <w:p w:rsidR="00EA4B03" w:rsidRDefault="00EA4B03">
            <w:pPr>
              <w:pStyle w:val="ConsPlusNormal"/>
              <w:jc w:val="center"/>
            </w:pPr>
            <w:r>
              <w:t>7</w:t>
            </w:r>
          </w:p>
        </w:tc>
        <w:tc>
          <w:tcPr>
            <w:tcW w:w="794" w:type="dxa"/>
          </w:tcPr>
          <w:p w:rsidR="00EA4B03" w:rsidRDefault="00EA4B03">
            <w:pPr>
              <w:pStyle w:val="ConsPlusNormal"/>
              <w:jc w:val="center"/>
            </w:pPr>
            <w:r>
              <w:t>8</w:t>
            </w:r>
          </w:p>
        </w:tc>
        <w:tc>
          <w:tcPr>
            <w:tcW w:w="1247" w:type="dxa"/>
          </w:tcPr>
          <w:p w:rsidR="00EA4B03" w:rsidRDefault="00EA4B03">
            <w:pPr>
              <w:pStyle w:val="ConsPlusNormal"/>
              <w:jc w:val="center"/>
            </w:pPr>
            <w:r>
              <w:t>9</w:t>
            </w:r>
          </w:p>
        </w:tc>
        <w:tc>
          <w:tcPr>
            <w:tcW w:w="1020" w:type="dxa"/>
          </w:tcPr>
          <w:p w:rsidR="00EA4B03" w:rsidRDefault="00EA4B03">
            <w:pPr>
              <w:pStyle w:val="ConsPlusNormal"/>
              <w:jc w:val="center"/>
            </w:pPr>
            <w:r>
              <w:t>10</w:t>
            </w:r>
          </w:p>
        </w:tc>
        <w:tc>
          <w:tcPr>
            <w:tcW w:w="850" w:type="dxa"/>
            <w:tcBorders>
              <w:right w:val="nil"/>
            </w:tcBorders>
          </w:tcPr>
          <w:p w:rsidR="00EA4B03" w:rsidRDefault="00EA4B03">
            <w:pPr>
              <w:pStyle w:val="ConsPlusNormal"/>
              <w:jc w:val="center"/>
            </w:pPr>
            <w:r>
              <w:t>11</w:t>
            </w:r>
          </w:p>
        </w:tc>
      </w:tr>
      <w:tr w:rsidR="00EA4B03">
        <w:tblPrEx>
          <w:tblBorders>
            <w:right w:val="single" w:sz="4" w:space="0" w:color="auto"/>
          </w:tblBorders>
        </w:tblPrEx>
        <w:tc>
          <w:tcPr>
            <w:tcW w:w="1984" w:type="dxa"/>
            <w:tcBorders>
              <w:left w:val="nil"/>
            </w:tcBorders>
          </w:tcPr>
          <w:p w:rsidR="00EA4B03" w:rsidRDefault="00EA4B03">
            <w:pPr>
              <w:pStyle w:val="ConsPlusNormal"/>
            </w:pPr>
          </w:p>
        </w:tc>
        <w:tc>
          <w:tcPr>
            <w:tcW w:w="725" w:type="dxa"/>
            <w:vAlign w:val="bottom"/>
          </w:tcPr>
          <w:p w:rsidR="00EA4B03" w:rsidRDefault="00EA4B03">
            <w:pPr>
              <w:pStyle w:val="ConsPlusNormal"/>
              <w:jc w:val="center"/>
            </w:pPr>
            <w:r>
              <w:t>0001</w:t>
            </w:r>
          </w:p>
        </w:tc>
        <w:tc>
          <w:tcPr>
            <w:tcW w:w="1134" w:type="dxa"/>
            <w:vAlign w:val="bottom"/>
          </w:tcPr>
          <w:p w:rsidR="00EA4B03" w:rsidRDefault="00EA4B03">
            <w:pPr>
              <w:pStyle w:val="ConsPlusNormal"/>
            </w:pPr>
          </w:p>
        </w:tc>
        <w:tc>
          <w:tcPr>
            <w:tcW w:w="1077" w:type="dxa"/>
            <w:vAlign w:val="bottom"/>
          </w:tcPr>
          <w:p w:rsidR="00EA4B03" w:rsidRDefault="00EA4B03">
            <w:pPr>
              <w:pStyle w:val="ConsPlusNormal"/>
            </w:pPr>
          </w:p>
        </w:tc>
        <w:tc>
          <w:tcPr>
            <w:tcW w:w="737" w:type="dxa"/>
            <w:vAlign w:val="bottom"/>
          </w:tcPr>
          <w:p w:rsidR="00EA4B03" w:rsidRDefault="00EA4B03">
            <w:pPr>
              <w:pStyle w:val="ConsPlusNormal"/>
            </w:pPr>
          </w:p>
        </w:tc>
        <w:tc>
          <w:tcPr>
            <w:tcW w:w="1247" w:type="dxa"/>
            <w:vAlign w:val="bottom"/>
          </w:tcPr>
          <w:p w:rsidR="00EA4B03" w:rsidRDefault="00EA4B03">
            <w:pPr>
              <w:pStyle w:val="ConsPlusNormal"/>
            </w:pPr>
          </w:p>
        </w:tc>
        <w:tc>
          <w:tcPr>
            <w:tcW w:w="1077" w:type="dxa"/>
            <w:vAlign w:val="bottom"/>
          </w:tcPr>
          <w:p w:rsidR="00EA4B03" w:rsidRDefault="00EA4B03">
            <w:pPr>
              <w:pStyle w:val="ConsPlusNormal"/>
            </w:pPr>
          </w:p>
        </w:tc>
        <w:tc>
          <w:tcPr>
            <w:tcW w:w="794" w:type="dxa"/>
            <w:vAlign w:val="bottom"/>
          </w:tcPr>
          <w:p w:rsidR="00EA4B03" w:rsidRDefault="00EA4B03">
            <w:pPr>
              <w:pStyle w:val="ConsPlusNormal"/>
            </w:pPr>
          </w:p>
        </w:tc>
        <w:tc>
          <w:tcPr>
            <w:tcW w:w="1247" w:type="dxa"/>
            <w:vAlign w:val="bottom"/>
          </w:tcPr>
          <w:p w:rsidR="00EA4B03" w:rsidRDefault="00EA4B03">
            <w:pPr>
              <w:pStyle w:val="ConsPlusNormal"/>
            </w:pPr>
          </w:p>
        </w:tc>
        <w:tc>
          <w:tcPr>
            <w:tcW w:w="1020" w:type="dxa"/>
            <w:vAlign w:val="bottom"/>
          </w:tcPr>
          <w:p w:rsidR="00EA4B03" w:rsidRDefault="00EA4B03">
            <w:pPr>
              <w:pStyle w:val="ConsPlusNormal"/>
            </w:pPr>
          </w:p>
        </w:tc>
        <w:tc>
          <w:tcPr>
            <w:tcW w:w="850" w:type="dxa"/>
            <w:vAlign w:val="bottom"/>
          </w:tcPr>
          <w:p w:rsidR="00EA4B03" w:rsidRDefault="00EA4B03">
            <w:pPr>
              <w:pStyle w:val="ConsPlusNormal"/>
            </w:pPr>
          </w:p>
        </w:tc>
      </w:tr>
      <w:tr w:rsidR="00EA4B03">
        <w:tblPrEx>
          <w:tblBorders>
            <w:right w:val="single" w:sz="4" w:space="0" w:color="auto"/>
          </w:tblBorders>
        </w:tblPrEx>
        <w:tc>
          <w:tcPr>
            <w:tcW w:w="1984" w:type="dxa"/>
            <w:tcBorders>
              <w:left w:val="nil"/>
            </w:tcBorders>
          </w:tcPr>
          <w:p w:rsidR="00EA4B03" w:rsidRDefault="00EA4B03">
            <w:pPr>
              <w:pStyle w:val="ConsPlusNormal"/>
            </w:pPr>
          </w:p>
        </w:tc>
        <w:tc>
          <w:tcPr>
            <w:tcW w:w="725" w:type="dxa"/>
            <w:vAlign w:val="bottom"/>
          </w:tcPr>
          <w:p w:rsidR="00EA4B03" w:rsidRDefault="00EA4B03">
            <w:pPr>
              <w:pStyle w:val="ConsPlusNormal"/>
              <w:jc w:val="center"/>
            </w:pPr>
            <w:r>
              <w:t>0002</w:t>
            </w:r>
          </w:p>
        </w:tc>
        <w:tc>
          <w:tcPr>
            <w:tcW w:w="1134" w:type="dxa"/>
            <w:vAlign w:val="bottom"/>
          </w:tcPr>
          <w:p w:rsidR="00EA4B03" w:rsidRDefault="00EA4B03">
            <w:pPr>
              <w:pStyle w:val="ConsPlusNormal"/>
            </w:pPr>
          </w:p>
        </w:tc>
        <w:tc>
          <w:tcPr>
            <w:tcW w:w="1077" w:type="dxa"/>
            <w:vAlign w:val="bottom"/>
          </w:tcPr>
          <w:p w:rsidR="00EA4B03" w:rsidRDefault="00EA4B03">
            <w:pPr>
              <w:pStyle w:val="ConsPlusNormal"/>
            </w:pPr>
          </w:p>
        </w:tc>
        <w:tc>
          <w:tcPr>
            <w:tcW w:w="737" w:type="dxa"/>
            <w:vAlign w:val="bottom"/>
          </w:tcPr>
          <w:p w:rsidR="00EA4B03" w:rsidRDefault="00EA4B03">
            <w:pPr>
              <w:pStyle w:val="ConsPlusNormal"/>
            </w:pPr>
          </w:p>
        </w:tc>
        <w:tc>
          <w:tcPr>
            <w:tcW w:w="1247" w:type="dxa"/>
            <w:vAlign w:val="bottom"/>
          </w:tcPr>
          <w:p w:rsidR="00EA4B03" w:rsidRDefault="00EA4B03">
            <w:pPr>
              <w:pStyle w:val="ConsPlusNormal"/>
            </w:pPr>
          </w:p>
        </w:tc>
        <w:tc>
          <w:tcPr>
            <w:tcW w:w="1077" w:type="dxa"/>
            <w:vAlign w:val="bottom"/>
          </w:tcPr>
          <w:p w:rsidR="00EA4B03" w:rsidRDefault="00EA4B03">
            <w:pPr>
              <w:pStyle w:val="ConsPlusNormal"/>
            </w:pPr>
          </w:p>
        </w:tc>
        <w:tc>
          <w:tcPr>
            <w:tcW w:w="794" w:type="dxa"/>
            <w:vAlign w:val="bottom"/>
          </w:tcPr>
          <w:p w:rsidR="00EA4B03" w:rsidRDefault="00EA4B03">
            <w:pPr>
              <w:pStyle w:val="ConsPlusNormal"/>
            </w:pPr>
          </w:p>
        </w:tc>
        <w:tc>
          <w:tcPr>
            <w:tcW w:w="1247" w:type="dxa"/>
            <w:vAlign w:val="bottom"/>
          </w:tcPr>
          <w:p w:rsidR="00EA4B03" w:rsidRDefault="00EA4B03">
            <w:pPr>
              <w:pStyle w:val="ConsPlusNormal"/>
            </w:pPr>
          </w:p>
        </w:tc>
        <w:tc>
          <w:tcPr>
            <w:tcW w:w="1020" w:type="dxa"/>
            <w:vAlign w:val="bottom"/>
          </w:tcPr>
          <w:p w:rsidR="00EA4B03" w:rsidRDefault="00EA4B03">
            <w:pPr>
              <w:pStyle w:val="ConsPlusNormal"/>
            </w:pPr>
          </w:p>
        </w:tc>
        <w:tc>
          <w:tcPr>
            <w:tcW w:w="850" w:type="dxa"/>
            <w:vAlign w:val="bottom"/>
          </w:tcPr>
          <w:p w:rsidR="00EA4B03" w:rsidRDefault="00EA4B03">
            <w:pPr>
              <w:pStyle w:val="ConsPlusNormal"/>
            </w:pPr>
          </w:p>
        </w:tc>
      </w:tr>
      <w:tr w:rsidR="00EA4B03">
        <w:tblPrEx>
          <w:tblBorders>
            <w:right w:val="single" w:sz="4" w:space="0" w:color="auto"/>
          </w:tblBorders>
        </w:tblPrEx>
        <w:tc>
          <w:tcPr>
            <w:tcW w:w="1984" w:type="dxa"/>
            <w:tcBorders>
              <w:left w:val="nil"/>
            </w:tcBorders>
          </w:tcPr>
          <w:p w:rsidR="00EA4B03" w:rsidRDefault="00EA4B03">
            <w:pPr>
              <w:pStyle w:val="ConsPlusNormal"/>
            </w:pPr>
          </w:p>
        </w:tc>
        <w:tc>
          <w:tcPr>
            <w:tcW w:w="725" w:type="dxa"/>
            <w:vAlign w:val="bottom"/>
          </w:tcPr>
          <w:p w:rsidR="00EA4B03" w:rsidRDefault="00EA4B03">
            <w:pPr>
              <w:pStyle w:val="ConsPlusNormal"/>
            </w:pPr>
          </w:p>
        </w:tc>
        <w:tc>
          <w:tcPr>
            <w:tcW w:w="1134" w:type="dxa"/>
            <w:vAlign w:val="bottom"/>
          </w:tcPr>
          <w:p w:rsidR="00EA4B03" w:rsidRDefault="00EA4B03">
            <w:pPr>
              <w:pStyle w:val="ConsPlusNormal"/>
            </w:pPr>
          </w:p>
        </w:tc>
        <w:tc>
          <w:tcPr>
            <w:tcW w:w="1077" w:type="dxa"/>
            <w:vAlign w:val="bottom"/>
          </w:tcPr>
          <w:p w:rsidR="00EA4B03" w:rsidRDefault="00EA4B03">
            <w:pPr>
              <w:pStyle w:val="ConsPlusNormal"/>
            </w:pPr>
          </w:p>
        </w:tc>
        <w:tc>
          <w:tcPr>
            <w:tcW w:w="737" w:type="dxa"/>
            <w:vAlign w:val="bottom"/>
          </w:tcPr>
          <w:p w:rsidR="00EA4B03" w:rsidRDefault="00EA4B03">
            <w:pPr>
              <w:pStyle w:val="ConsPlusNormal"/>
            </w:pPr>
          </w:p>
        </w:tc>
        <w:tc>
          <w:tcPr>
            <w:tcW w:w="1247" w:type="dxa"/>
            <w:vAlign w:val="bottom"/>
          </w:tcPr>
          <w:p w:rsidR="00EA4B03" w:rsidRDefault="00EA4B03">
            <w:pPr>
              <w:pStyle w:val="ConsPlusNormal"/>
            </w:pPr>
          </w:p>
        </w:tc>
        <w:tc>
          <w:tcPr>
            <w:tcW w:w="1077" w:type="dxa"/>
            <w:vAlign w:val="bottom"/>
          </w:tcPr>
          <w:p w:rsidR="00EA4B03" w:rsidRDefault="00EA4B03">
            <w:pPr>
              <w:pStyle w:val="ConsPlusNormal"/>
            </w:pPr>
          </w:p>
        </w:tc>
        <w:tc>
          <w:tcPr>
            <w:tcW w:w="794" w:type="dxa"/>
            <w:vAlign w:val="bottom"/>
          </w:tcPr>
          <w:p w:rsidR="00EA4B03" w:rsidRDefault="00EA4B03">
            <w:pPr>
              <w:pStyle w:val="ConsPlusNormal"/>
            </w:pPr>
          </w:p>
        </w:tc>
        <w:tc>
          <w:tcPr>
            <w:tcW w:w="1247" w:type="dxa"/>
            <w:vAlign w:val="bottom"/>
          </w:tcPr>
          <w:p w:rsidR="00EA4B03" w:rsidRDefault="00EA4B03">
            <w:pPr>
              <w:pStyle w:val="ConsPlusNormal"/>
            </w:pPr>
          </w:p>
        </w:tc>
        <w:tc>
          <w:tcPr>
            <w:tcW w:w="1020" w:type="dxa"/>
            <w:vAlign w:val="bottom"/>
          </w:tcPr>
          <w:p w:rsidR="00EA4B03" w:rsidRDefault="00EA4B03">
            <w:pPr>
              <w:pStyle w:val="ConsPlusNormal"/>
            </w:pPr>
          </w:p>
        </w:tc>
        <w:tc>
          <w:tcPr>
            <w:tcW w:w="850" w:type="dxa"/>
            <w:vAlign w:val="bottom"/>
          </w:tcPr>
          <w:p w:rsidR="00EA4B03" w:rsidRDefault="00EA4B03">
            <w:pPr>
              <w:pStyle w:val="ConsPlusNormal"/>
            </w:pPr>
          </w:p>
        </w:tc>
      </w:tr>
      <w:tr w:rsidR="00EA4B03">
        <w:tblPrEx>
          <w:tblBorders>
            <w:right w:val="single" w:sz="4" w:space="0" w:color="auto"/>
          </w:tblBorders>
        </w:tblPrEx>
        <w:tc>
          <w:tcPr>
            <w:tcW w:w="1984" w:type="dxa"/>
            <w:tcBorders>
              <w:left w:val="nil"/>
              <w:bottom w:val="nil"/>
            </w:tcBorders>
          </w:tcPr>
          <w:p w:rsidR="00EA4B03" w:rsidRDefault="00EA4B03">
            <w:pPr>
              <w:pStyle w:val="ConsPlusNormal"/>
              <w:jc w:val="right"/>
            </w:pPr>
            <w:r>
              <w:t>Итого</w:t>
            </w:r>
          </w:p>
        </w:tc>
        <w:tc>
          <w:tcPr>
            <w:tcW w:w="725" w:type="dxa"/>
            <w:vAlign w:val="bottom"/>
          </w:tcPr>
          <w:p w:rsidR="00EA4B03" w:rsidRDefault="00EA4B03">
            <w:pPr>
              <w:pStyle w:val="ConsPlusNormal"/>
              <w:jc w:val="center"/>
            </w:pPr>
            <w:r>
              <w:t>9000</w:t>
            </w:r>
          </w:p>
        </w:tc>
        <w:tc>
          <w:tcPr>
            <w:tcW w:w="1134"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737" w:type="dxa"/>
            <w:vAlign w:val="bottom"/>
          </w:tcPr>
          <w:p w:rsidR="00EA4B03" w:rsidRDefault="00EA4B03">
            <w:pPr>
              <w:pStyle w:val="ConsPlusNormal"/>
            </w:pPr>
          </w:p>
        </w:tc>
        <w:tc>
          <w:tcPr>
            <w:tcW w:w="1247"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794" w:type="dxa"/>
            <w:vAlign w:val="bottom"/>
          </w:tcPr>
          <w:p w:rsidR="00EA4B03" w:rsidRDefault="00EA4B03">
            <w:pPr>
              <w:pStyle w:val="ConsPlusNormal"/>
            </w:pPr>
          </w:p>
        </w:tc>
        <w:tc>
          <w:tcPr>
            <w:tcW w:w="1247" w:type="dxa"/>
            <w:vAlign w:val="bottom"/>
          </w:tcPr>
          <w:p w:rsidR="00EA4B03" w:rsidRDefault="00EA4B03">
            <w:pPr>
              <w:pStyle w:val="ConsPlusNormal"/>
              <w:jc w:val="center"/>
            </w:pPr>
            <w:r>
              <w:t>x</w:t>
            </w:r>
          </w:p>
        </w:tc>
        <w:tc>
          <w:tcPr>
            <w:tcW w:w="1020" w:type="dxa"/>
            <w:vAlign w:val="bottom"/>
          </w:tcPr>
          <w:p w:rsidR="00EA4B03" w:rsidRDefault="00EA4B03">
            <w:pPr>
              <w:pStyle w:val="ConsPlusNormal"/>
              <w:jc w:val="center"/>
            </w:pPr>
            <w:r>
              <w:t>x</w:t>
            </w:r>
          </w:p>
        </w:tc>
        <w:tc>
          <w:tcPr>
            <w:tcW w:w="850" w:type="dxa"/>
            <w:vAlign w:val="bottom"/>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2.3. Расчет расходов на выплаты поощрительного, стимулирующего характера, в</w:t>
      </w:r>
    </w:p>
    <w:p w:rsidR="00EA4B03" w:rsidRDefault="00EA4B03">
      <w:pPr>
        <w:pStyle w:val="ConsPlusNonformat"/>
        <w:jc w:val="both"/>
      </w:pPr>
      <w:r>
        <w:t>том числе вознаграждения по итогам работы за год, премии</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25"/>
        <w:gridCol w:w="1134"/>
        <w:gridCol w:w="1077"/>
        <w:gridCol w:w="737"/>
        <w:gridCol w:w="1247"/>
        <w:gridCol w:w="1077"/>
        <w:gridCol w:w="794"/>
        <w:gridCol w:w="1247"/>
        <w:gridCol w:w="1020"/>
        <w:gridCol w:w="850"/>
      </w:tblGrid>
      <w:tr w:rsidR="00EA4B03">
        <w:tc>
          <w:tcPr>
            <w:tcW w:w="1984" w:type="dxa"/>
            <w:vMerge w:val="restart"/>
            <w:tcBorders>
              <w:left w:val="nil"/>
            </w:tcBorders>
          </w:tcPr>
          <w:p w:rsidR="00EA4B03" w:rsidRDefault="00EA4B03">
            <w:pPr>
              <w:pStyle w:val="ConsPlusNormal"/>
              <w:jc w:val="center"/>
            </w:pPr>
            <w:r>
              <w:t>Наименование выплаты</w:t>
            </w:r>
          </w:p>
        </w:tc>
        <w:tc>
          <w:tcPr>
            <w:tcW w:w="725" w:type="dxa"/>
            <w:vMerge w:val="restart"/>
          </w:tcPr>
          <w:p w:rsidR="00EA4B03" w:rsidRDefault="00EA4B03">
            <w:pPr>
              <w:pStyle w:val="ConsPlusNormal"/>
              <w:jc w:val="center"/>
            </w:pPr>
            <w:r>
              <w:t>Код строки</w:t>
            </w:r>
          </w:p>
        </w:tc>
        <w:tc>
          <w:tcPr>
            <w:tcW w:w="2948" w:type="dxa"/>
            <w:gridSpan w:val="3"/>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3118" w:type="dxa"/>
            <w:gridSpan w:val="3"/>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3117" w:type="dxa"/>
            <w:gridSpan w:val="3"/>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1984" w:type="dxa"/>
            <w:vMerge/>
            <w:tcBorders>
              <w:left w:val="nil"/>
            </w:tcBorders>
          </w:tcPr>
          <w:p w:rsidR="00EA4B03" w:rsidRDefault="00EA4B03">
            <w:pPr>
              <w:pStyle w:val="ConsPlusNormal"/>
            </w:pPr>
          </w:p>
        </w:tc>
        <w:tc>
          <w:tcPr>
            <w:tcW w:w="725" w:type="dxa"/>
            <w:vMerge/>
          </w:tcPr>
          <w:p w:rsidR="00EA4B03" w:rsidRDefault="00EA4B03">
            <w:pPr>
              <w:pStyle w:val="ConsPlusNormal"/>
            </w:pPr>
          </w:p>
        </w:tc>
        <w:tc>
          <w:tcPr>
            <w:tcW w:w="1134" w:type="dxa"/>
          </w:tcPr>
          <w:p w:rsidR="00EA4B03" w:rsidRDefault="00EA4B03">
            <w:pPr>
              <w:pStyle w:val="ConsPlusNormal"/>
              <w:jc w:val="center"/>
            </w:pPr>
            <w:r>
              <w:t>размер выплаты на 1 человека в год</w:t>
            </w:r>
          </w:p>
        </w:tc>
        <w:tc>
          <w:tcPr>
            <w:tcW w:w="1077" w:type="dxa"/>
          </w:tcPr>
          <w:p w:rsidR="00EA4B03" w:rsidRDefault="00EA4B03">
            <w:pPr>
              <w:pStyle w:val="ConsPlusNormal"/>
              <w:jc w:val="center"/>
            </w:pPr>
            <w:r>
              <w:t>численность получателей выплаты, чел</w:t>
            </w:r>
          </w:p>
        </w:tc>
        <w:tc>
          <w:tcPr>
            <w:tcW w:w="737" w:type="dxa"/>
          </w:tcPr>
          <w:p w:rsidR="00EA4B03" w:rsidRDefault="00EA4B03">
            <w:pPr>
              <w:pStyle w:val="ConsPlusNormal"/>
              <w:jc w:val="center"/>
            </w:pPr>
            <w:r>
              <w:t>сумма</w:t>
            </w:r>
          </w:p>
        </w:tc>
        <w:tc>
          <w:tcPr>
            <w:tcW w:w="1247" w:type="dxa"/>
          </w:tcPr>
          <w:p w:rsidR="00EA4B03" w:rsidRDefault="00EA4B03">
            <w:pPr>
              <w:pStyle w:val="ConsPlusNormal"/>
              <w:jc w:val="center"/>
            </w:pPr>
            <w:r>
              <w:t>размер выплаты на 1 человека в год</w:t>
            </w:r>
          </w:p>
        </w:tc>
        <w:tc>
          <w:tcPr>
            <w:tcW w:w="1077" w:type="dxa"/>
          </w:tcPr>
          <w:p w:rsidR="00EA4B03" w:rsidRDefault="00EA4B03">
            <w:pPr>
              <w:pStyle w:val="ConsPlusNormal"/>
              <w:jc w:val="center"/>
            </w:pPr>
            <w:r>
              <w:t>численность получателей выплаты, чел</w:t>
            </w:r>
          </w:p>
        </w:tc>
        <w:tc>
          <w:tcPr>
            <w:tcW w:w="794" w:type="dxa"/>
          </w:tcPr>
          <w:p w:rsidR="00EA4B03" w:rsidRDefault="00EA4B03">
            <w:pPr>
              <w:pStyle w:val="ConsPlusNormal"/>
              <w:jc w:val="center"/>
            </w:pPr>
            <w:r>
              <w:t>сумма</w:t>
            </w:r>
          </w:p>
        </w:tc>
        <w:tc>
          <w:tcPr>
            <w:tcW w:w="1247" w:type="dxa"/>
          </w:tcPr>
          <w:p w:rsidR="00EA4B03" w:rsidRDefault="00EA4B03">
            <w:pPr>
              <w:pStyle w:val="ConsPlusNormal"/>
              <w:jc w:val="center"/>
            </w:pPr>
            <w:r>
              <w:t>размер выплаты на 1 человека в год</w:t>
            </w:r>
          </w:p>
        </w:tc>
        <w:tc>
          <w:tcPr>
            <w:tcW w:w="1020" w:type="dxa"/>
          </w:tcPr>
          <w:p w:rsidR="00EA4B03" w:rsidRDefault="00EA4B03">
            <w:pPr>
              <w:pStyle w:val="ConsPlusNormal"/>
              <w:jc w:val="center"/>
            </w:pPr>
            <w:r>
              <w:t>численность получателей выплаты, чел</w:t>
            </w:r>
          </w:p>
        </w:tc>
        <w:tc>
          <w:tcPr>
            <w:tcW w:w="850" w:type="dxa"/>
            <w:tcBorders>
              <w:right w:val="nil"/>
            </w:tcBorders>
          </w:tcPr>
          <w:p w:rsidR="00EA4B03" w:rsidRDefault="00EA4B03">
            <w:pPr>
              <w:pStyle w:val="ConsPlusNormal"/>
              <w:jc w:val="center"/>
            </w:pPr>
            <w:r>
              <w:t>сумма</w:t>
            </w:r>
          </w:p>
        </w:tc>
      </w:tr>
      <w:tr w:rsidR="00EA4B03">
        <w:tc>
          <w:tcPr>
            <w:tcW w:w="1984" w:type="dxa"/>
            <w:tcBorders>
              <w:left w:val="nil"/>
            </w:tcBorders>
          </w:tcPr>
          <w:p w:rsidR="00EA4B03" w:rsidRDefault="00EA4B03">
            <w:pPr>
              <w:pStyle w:val="ConsPlusNormal"/>
              <w:jc w:val="center"/>
            </w:pPr>
            <w:r>
              <w:t>1</w:t>
            </w:r>
          </w:p>
        </w:tc>
        <w:tc>
          <w:tcPr>
            <w:tcW w:w="725" w:type="dxa"/>
          </w:tcPr>
          <w:p w:rsidR="00EA4B03" w:rsidRDefault="00EA4B03">
            <w:pPr>
              <w:pStyle w:val="ConsPlusNormal"/>
              <w:jc w:val="center"/>
            </w:pPr>
            <w:r>
              <w:t>2</w:t>
            </w:r>
          </w:p>
        </w:tc>
        <w:tc>
          <w:tcPr>
            <w:tcW w:w="1134" w:type="dxa"/>
          </w:tcPr>
          <w:p w:rsidR="00EA4B03" w:rsidRDefault="00EA4B03">
            <w:pPr>
              <w:pStyle w:val="ConsPlusNormal"/>
              <w:jc w:val="center"/>
            </w:pPr>
            <w:r>
              <w:t>3</w:t>
            </w:r>
          </w:p>
        </w:tc>
        <w:tc>
          <w:tcPr>
            <w:tcW w:w="1077" w:type="dxa"/>
          </w:tcPr>
          <w:p w:rsidR="00EA4B03" w:rsidRDefault="00EA4B03">
            <w:pPr>
              <w:pStyle w:val="ConsPlusNormal"/>
              <w:jc w:val="center"/>
            </w:pPr>
            <w:r>
              <w:t>4</w:t>
            </w:r>
          </w:p>
        </w:tc>
        <w:tc>
          <w:tcPr>
            <w:tcW w:w="737" w:type="dxa"/>
          </w:tcPr>
          <w:p w:rsidR="00EA4B03" w:rsidRDefault="00EA4B03">
            <w:pPr>
              <w:pStyle w:val="ConsPlusNormal"/>
              <w:jc w:val="center"/>
            </w:pPr>
            <w:r>
              <w:t>5</w:t>
            </w:r>
          </w:p>
        </w:tc>
        <w:tc>
          <w:tcPr>
            <w:tcW w:w="1247" w:type="dxa"/>
          </w:tcPr>
          <w:p w:rsidR="00EA4B03" w:rsidRDefault="00EA4B03">
            <w:pPr>
              <w:pStyle w:val="ConsPlusNormal"/>
              <w:jc w:val="center"/>
            </w:pPr>
            <w:r>
              <w:t>6</w:t>
            </w:r>
          </w:p>
        </w:tc>
        <w:tc>
          <w:tcPr>
            <w:tcW w:w="1077" w:type="dxa"/>
          </w:tcPr>
          <w:p w:rsidR="00EA4B03" w:rsidRDefault="00EA4B03">
            <w:pPr>
              <w:pStyle w:val="ConsPlusNormal"/>
              <w:jc w:val="center"/>
            </w:pPr>
            <w:r>
              <w:t>7</w:t>
            </w:r>
          </w:p>
        </w:tc>
        <w:tc>
          <w:tcPr>
            <w:tcW w:w="794" w:type="dxa"/>
          </w:tcPr>
          <w:p w:rsidR="00EA4B03" w:rsidRDefault="00EA4B03">
            <w:pPr>
              <w:pStyle w:val="ConsPlusNormal"/>
              <w:jc w:val="center"/>
            </w:pPr>
            <w:r>
              <w:t>8</w:t>
            </w:r>
          </w:p>
        </w:tc>
        <w:tc>
          <w:tcPr>
            <w:tcW w:w="1247" w:type="dxa"/>
          </w:tcPr>
          <w:p w:rsidR="00EA4B03" w:rsidRDefault="00EA4B03">
            <w:pPr>
              <w:pStyle w:val="ConsPlusNormal"/>
              <w:jc w:val="center"/>
            </w:pPr>
            <w:r>
              <w:t>9</w:t>
            </w:r>
          </w:p>
        </w:tc>
        <w:tc>
          <w:tcPr>
            <w:tcW w:w="1020" w:type="dxa"/>
          </w:tcPr>
          <w:p w:rsidR="00EA4B03" w:rsidRDefault="00EA4B03">
            <w:pPr>
              <w:pStyle w:val="ConsPlusNormal"/>
              <w:jc w:val="center"/>
            </w:pPr>
            <w:r>
              <w:t>10</w:t>
            </w:r>
          </w:p>
        </w:tc>
        <w:tc>
          <w:tcPr>
            <w:tcW w:w="850" w:type="dxa"/>
            <w:tcBorders>
              <w:right w:val="nil"/>
            </w:tcBorders>
          </w:tcPr>
          <w:p w:rsidR="00EA4B03" w:rsidRDefault="00EA4B03">
            <w:pPr>
              <w:pStyle w:val="ConsPlusNormal"/>
              <w:jc w:val="center"/>
            </w:pPr>
            <w:r>
              <w:t>11</w:t>
            </w:r>
          </w:p>
        </w:tc>
      </w:tr>
      <w:tr w:rsidR="00EA4B03">
        <w:tblPrEx>
          <w:tblBorders>
            <w:right w:val="single" w:sz="4" w:space="0" w:color="auto"/>
          </w:tblBorders>
        </w:tblPrEx>
        <w:tc>
          <w:tcPr>
            <w:tcW w:w="1984" w:type="dxa"/>
            <w:tcBorders>
              <w:left w:val="nil"/>
            </w:tcBorders>
          </w:tcPr>
          <w:p w:rsidR="00EA4B03" w:rsidRDefault="00EA4B03">
            <w:pPr>
              <w:pStyle w:val="ConsPlusNormal"/>
            </w:pPr>
          </w:p>
        </w:tc>
        <w:tc>
          <w:tcPr>
            <w:tcW w:w="725" w:type="dxa"/>
            <w:vAlign w:val="bottom"/>
          </w:tcPr>
          <w:p w:rsidR="00EA4B03" w:rsidRDefault="00EA4B03">
            <w:pPr>
              <w:pStyle w:val="ConsPlusNormal"/>
              <w:jc w:val="center"/>
            </w:pPr>
            <w:r>
              <w:t>0001</w:t>
            </w:r>
          </w:p>
        </w:tc>
        <w:tc>
          <w:tcPr>
            <w:tcW w:w="1134" w:type="dxa"/>
            <w:vAlign w:val="bottom"/>
          </w:tcPr>
          <w:p w:rsidR="00EA4B03" w:rsidRDefault="00EA4B03">
            <w:pPr>
              <w:pStyle w:val="ConsPlusNormal"/>
            </w:pPr>
          </w:p>
        </w:tc>
        <w:tc>
          <w:tcPr>
            <w:tcW w:w="1077" w:type="dxa"/>
            <w:vAlign w:val="bottom"/>
          </w:tcPr>
          <w:p w:rsidR="00EA4B03" w:rsidRDefault="00EA4B03">
            <w:pPr>
              <w:pStyle w:val="ConsPlusNormal"/>
            </w:pPr>
          </w:p>
        </w:tc>
        <w:tc>
          <w:tcPr>
            <w:tcW w:w="737" w:type="dxa"/>
            <w:vAlign w:val="bottom"/>
          </w:tcPr>
          <w:p w:rsidR="00EA4B03" w:rsidRDefault="00EA4B03">
            <w:pPr>
              <w:pStyle w:val="ConsPlusNormal"/>
            </w:pPr>
          </w:p>
        </w:tc>
        <w:tc>
          <w:tcPr>
            <w:tcW w:w="1247" w:type="dxa"/>
            <w:vAlign w:val="bottom"/>
          </w:tcPr>
          <w:p w:rsidR="00EA4B03" w:rsidRDefault="00EA4B03">
            <w:pPr>
              <w:pStyle w:val="ConsPlusNormal"/>
            </w:pPr>
          </w:p>
        </w:tc>
        <w:tc>
          <w:tcPr>
            <w:tcW w:w="1077" w:type="dxa"/>
            <w:vAlign w:val="bottom"/>
          </w:tcPr>
          <w:p w:rsidR="00EA4B03" w:rsidRDefault="00EA4B03">
            <w:pPr>
              <w:pStyle w:val="ConsPlusNormal"/>
            </w:pPr>
          </w:p>
        </w:tc>
        <w:tc>
          <w:tcPr>
            <w:tcW w:w="794" w:type="dxa"/>
            <w:vAlign w:val="bottom"/>
          </w:tcPr>
          <w:p w:rsidR="00EA4B03" w:rsidRDefault="00EA4B03">
            <w:pPr>
              <w:pStyle w:val="ConsPlusNormal"/>
            </w:pPr>
          </w:p>
        </w:tc>
        <w:tc>
          <w:tcPr>
            <w:tcW w:w="1247" w:type="dxa"/>
            <w:vAlign w:val="bottom"/>
          </w:tcPr>
          <w:p w:rsidR="00EA4B03" w:rsidRDefault="00EA4B03">
            <w:pPr>
              <w:pStyle w:val="ConsPlusNormal"/>
            </w:pPr>
          </w:p>
        </w:tc>
        <w:tc>
          <w:tcPr>
            <w:tcW w:w="1020" w:type="dxa"/>
            <w:vAlign w:val="bottom"/>
          </w:tcPr>
          <w:p w:rsidR="00EA4B03" w:rsidRDefault="00EA4B03">
            <w:pPr>
              <w:pStyle w:val="ConsPlusNormal"/>
            </w:pPr>
          </w:p>
        </w:tc>
        <w:tc>
          <w:tcPr>
            <w:tcW w:w="850" w:type="dxa"/>
            <w:vAlign w:val="bottom"/>
          </w:tcPr>
          <w:p w:rsidR="00EA4B03" w:rsidRDefault="00EA4B03">
            <w:pPr>
              <w:pStyle w:val="ConsPlusNormal"/>
            </w:pPr>
          </w:p>
        </w:tc>
      </w:tr>
      <w:tr w:rsidR="00EA4B03">
        <w:tblPrEx>
          <w:tblBorders>
            <w:right w:val="single" w:sz="4" w:space="0" w:color="auto"/>
          </w:tblBorders>
        </w:tblPrEx>
        <w:tc>
          <w:tcPr>
            <w:tcW w:w="1984" w:type="dxa"/>
            <w:tcBorders>
              <w:left w:val="nil"/>
            </w:tcBorders>
          </w:tcPr>
          <w:p w:rsidR="00EA4B03" w:rsidRDefault="00EA4B03">
            <w:pPr>
              <w:pStyle w:val="ConsPlusNormal"/>
            </w:pPr>
          </w:p>
        </w:tc>
        <w:tc>
          <w:tcPr>
            <w:tcW w:w="725" w:type="dxa"/>
            <w:vAlign w:val="bottom"/>
          </w:tcPr>
          <w:p w:rsidR="00EA4B03" w:rsidRDefault="00EA4B03">
            <w:pPr>
              <w:pStyle w:val="ConsPlusNormal"/>
              <w:jc w:val="center"/>
            </w:pPr>
            <w:r>
              <w:t>0002</w:t>
            </w:r>
          </w:p>
        </w:tc>
        <w:tc>
          <w:tcPr>
            <w:tcW w:w="1134" w:type="dxa"/>
            <w:vAlign w:val="bottom"/>
          </w:tcPr>
          <w:p w:rsidR="00EA4B03" w:rsidRDefault="00EA4B03">
            <w:pPr>
              <w:pStyle w:val="ConsPlusNormal"/>
            </w:pPr>
          </w:p>
        </w:tc>
        <w:tc>
          <w:tcPr>
            <w:tcW w:w="1077" w:type="dxa"/>
            <w:vAlign w:val="bottom"/>
          </w:tcPr>
          <w:p w:rsidR="00EA4B03" w:rsidRDefault="00EA4B03">
            <w:pPr>
              <w:pStyle w:val="ConsPlusNormal"/>
            </w:pPr>
          </w:p>
        </w:tc>
        <w:tc>
          <w:tcPr>
            <w:tcW w:w="737" w:type="dxa"/>
            <w:vAlign w:val="bottom"/>
          </w:tcPr>
          <w:p w:rsidR="00EA4B03" w:rsidRDefault="00EA4B03">
            <w:pPr>
              <w:pStyle w:val="ConsPlusNormal"/>
            </w:pPr>
          </w:p>
        </w:tc>
        <w:tc>
          <w:tcPr>
            <w:tcW w:w="1247" w:type="dxa"/>
            <w:vAlign w:val="bottom"/>
          </w:tcPr>
          <w:p w:rsidR="00EA4B03" w:rsidRDefault="00EA4B03">
            <w:pPr>
              <w:pStyle w:val="ConsPlusNormal"/>
            </w:pPr>
          </w:p>
        </w:tc>
        <w:tc>
          <w:tcPr>
            <w:tcW w:w="1077" w:type="dxa"/>
            <w:vAlign w:val="bottom"/>
          </w:tcPr>
          <w:p w:rsidR="00EA4B03" w:rsidRDefault="00EA4B03">
            <w:pPr>
              <w:pStyle w:val="ConsPlusNormal"/>
            </w:pPr>
          </w:p>
        </w:tc>
        <w:tc>
          <w:tcPr>
            <w:tcW w:w="794" w:type="dxa"/>
            <w:vAlign w:val="bottom"/>
          </w:tcPr>
          <w:p w:rsidR="00EA4B03" w:rsidRDefault="00EA4B03">
            <w:pPr>
              <w:pStyle w:val="ConsPlusNormal"/>
            </w:pPr>
          </w:p>
        </w:tc>
        <w:tc>
          <w:tcPr>
            <w:tcW w:w="1247" w:type="dxa"/>
            <w:vAlign w:val="bottom"/>
          </w:tcPr>
          <w:p w:rsidR="00EA4B03" w:rsidRDefault="00EA4B03">
            <w:pPr>
              <w:pStyle w:val="ConsPlusNormal"/>
            </w:pPr>
          </w:p>
        </w:tc>
        <w:tc>
          <w:tcPr>
            <w:tcW w:w="1020" w:type="dxa"/>
            <w:vAlign w:val="bottom"/>
          </w:tcPr>
          <w:p w:rsidR="00EA4B03" w:rsidRDefault="00EA4B03">
            <w:pPr>
              <w:pStyle w:val="ConsPlusNormal"/>
            </w:pPr>
          </w:p>
        </w:tc>
        <w:tc>
          <w:tcPr>
            <w:tcW w:w="850" w:type="dxa"/>
            <w:vAlign w:val="bottom"/>
          </w:tcPr>
          <w:p w:rsidR="00EA4B03" w:rsidRDefault="00EA4B03">
            <w:pPr>
              <w:pStyle w:val="ConsPlusNormal"/>
            </w:pPr>
          </w:p>
        </w:tc>
      </w:tr>
      <w:tr w:rsidR="00EA4B03">
        <w:tblPrEx>
          <w:tblBorders>
            <w:right w:val="single" w:sz="4" w:space="0" w:color="auto"/>
          </w:tblBorders>
        </w:tblPrEx>
        <w:tc>
          <w:tcPr>
            <w:tcW w:w="1984" w:type="dxa"/>
            <w:tcBorders>
              <w:left w:val="nil"/>
            </w:tcBorders>
          </w:tcPr>
          <w:p w:rsidR="00EA4B03" w:rsidRDefault="00EA4B03">
            <w:pPr>
              <w:pStyle w:val="ConsPlusNormal"/>
            </w:pPr>
          </w:p>
        </w:tc>
        <w:tc>
          <w:tcPr>
            <w:tcW w:w="725" w:type="dxa"/>
            <w:vAlign w:val="bottom"/>
          </w:tcPr>
          <w:p w:rsidR="00EA4B03" w:rsidRDefault="00EA4B03">
            <w:pPr>
              <w:pStyle w:val="ConsPlusNormal"/>
            </w:pPr>
          </w:p>
        </w:tc>
        <w:tc>
          <w:tcPr>
            <w:tcW w:w="1134" w:type="dxa"/>
            <w:vAlign w:val="bottom"/>
          </w:tcPr>
          <w:p w:rsidR="00EA4B03" w:rsidRDefault="00EA4B03">
            <w:pPr>
              <w:pStyle w:val="ConsPlusNormal"/>
            </w:pPr>
          </w:p>
        </w:tc>
        <w:tc>
          <w:tcPr>
            <w:tcW w:w="1077" w:type="dxa"/>
            <w:vAlign w:val="bottom"/>
          </w:tcPr>
          <w:p w:rsidR="00EA4B03" w:rsidRDefault="00EA4B03">
            <w:pPr>
              <w:pStyle w:val="ConsPlusNormal"/>
            </w:pPr>
          </w:p>
        </w:tc>
        <w:tc>
          <w:tcPr>
            <w:tcW w:w="737" w:type="dxa"/>
            <w:vAlign w:val="bottom"/>
          </w:tcPr>
          <w:p w:rsidR="00EA4B03" w:rsidRDefault="00EA4B03">
            <w:pPr>
              <w:pStyle w:val="ConsPlusNormal"/>
            </w:pPr>
          </w:p>
        </w:tc>
        <w:tc>
          <w:tcPr>
            <w:tcW w:w="1247" w:type="dxa"/>
            <w:vAlign w:val="bottom"/>
          </w:tcPr>
          <w:p w:rsidR="00EA4B03" w:rsidRDefault="00EA4B03">
            <w:pPr>
              <w:pStyle w:val="ConsPlusNormal"/>
            </w:pPr>
          </w:p>
        </w:tc>
        <w:tc>
          <w:tcPr>
            <w:tcW w:w="1077" w:type="dxa"/>
            <w:vAlign w:val="bottom"/>
          </w:tcPr>
          <w:p w:rsidR="00EA4B03" w:rsidRDefault="00EA4B03">
            <w:pPr>
              <w:pStyle w:val="ConsPlusNormal"/>
            </w:pPr>
          </w:p>
        </w:tc>
        <w:tc>
          <w:tcPr>
            <w:tcW w:w="794" w:type="dxa"/>
            <w:vAlign w:val="bottom"/>
          </w:tcPr>
          <w:p w:rsidR="00EA4B03" w:rsidRDefault="00EA4B03">
            <w:pPr>
              <w:pStyle w:val="ConsPlusNormal"/>
            </w:pPr>
          </w:p>
        </w:tc>
        <w:tc>
          <w:tcPr>
            <w:tcW w:w="1247" w:type="dxa"/>
            <w:vAlign w:val="bottom"/>
          </w:tcPr>
          <w:p w:rsidR="00EA4B03" w:rsidRDefault="00EA4B03">
            <w:pPr>
              <w:pStyle w:val="ConsPlusNormal"/>
            </w:pPr>
          </w:p>
        </w:tc>
        <w:tc>
          <w:tcPr>
            <w:tcW w:w="1020" w:type="dxa"/>
            <w:vAlign w:val="bottom"/>
          </w:tcPr>
          <w:p w:rsidR="00EA4B03" w:rsidRDefault="00EA4B03">
            <w:pPr>
              <w:pStyle w:val="ConsPlusNormal"/>
            </w:pPr>
          </w:p>
        </w:tc>
        <w:tc>
          <w:tcPr>
            <w:tcW w:w="850" w:type="dxa"/>
            <w:vAlign w:val="bottom"/>
          </w:tcPr>
          <w:p w:rsidR="00EA4B03" w:rsidRDefault="00EA4B03">
            <w:pPr>
              <w:pStyle w:val="ConsPlusNormal"/>
            </w:pPr>
          </w:p>
        </w:tc>
      </w:tr>
      <w:tr w:rsidR="00EA4B03">
        <w:tblPrEx>
          <w:tblBorders>
            <w:right w:val="single" w:sz="4" w:space="0" w:color="auto"/>
          </w:tblBorders>
        </w:tblPrEx>
        <w:tc>
          <w:tcPr>
            <w:tcW w:w="1984" w:type="dxa"/>
            <w:tcBorders>
              <w:left w:val="nil"/>
              <w:bottom w:val="nil"/>
            </w:tcBorders>
          </w:tcPr>
          <w:p w:rsidR="00EA4B03" w:rsidRDefault="00EA4B03">
            <w:pPr>
              <w:pStyle w:val="ConsPlusNormal"/>
              <w:jc w:val="right"/>
            </w:pPr>
            <w:r>
              <w:t>Итого</w:t>
            </w:r>
          </w:p>
        </w:tc>
        <w:tc>
          <w:tcPr>
            <w:tcW w:w="725" w:type="dxa"/>
            <w:vAlign w:val="bottom"/>
          </w:tcPr>
          <w:p w:rsidR="00EA4B03" w:rsidRDefault="00EA4B03">
            <w:pPr>
              <w:pStyle w:val="ConsPlusNormal"/>
              <w:jc w:val="center"/>
            </w:pPr>
            <w:r>
              <w:t>9000</w:t>
            </w:r>
          </w:p>
        </w:tc>
        <w:tc>
          <w:tcPr>
            <w:tcW w:w="1134"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737" w:type="dxa"/>
            <w:vAlign w:val="bottom"/>
          </w:tcPr>
          <w:p w:rsidR="00EA4B03" w:rsidRDefault="00EA4B03">
            <w:pPr>
              <w:pStyle w:val="ConsPlusNormal"/>
            </w:pPr>
          </w:p>
        </w:tc>
        <w:tc>
          <w:tcPr>
            <w:tcW w:w="1247"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794" w:type="dxa"/>
            <w:vAlign w:val="bottom"/>
          </w:tcPr>
          <w:p w:rsidR="00EA4B03" w:rsidRDefault="00EA4B03">
            <w:pPr>
              <w:pStyle w:val="ConsPlusNormal"/>
            </w:pPr>
          </w:p>
        </w:tc>
        <w:tc>
          <w:tcPr>
            <w:tcW w:w="1247" w:type="dxa"/>
            <w:vAlign w:val="bottom"/>
          </w:tcPr>
          <w:p w:rsidR="00EA4B03" w:rsidRDefault="00EA4B03">
            <w:pPr>
              <w:pStyle w:val="ConsPlusNormal"/>
              <w:jc w:val="center"/>
            </w:pPr>
            <w:r>
              <w:t>x</w:t>
            </w:r>
          </w:p>
        </w:tc>
        <w:tc>
          <w:tcPr>
            <w:tcW w:w="1020" w:type="dxa"/>
            <w:vAlign w:val="bottom"/>
          </w:tcPr>
          <w:p w:rsidR="00EA4B03" w:rsidRDefault="00EA4B03">
            <w:pPr>
              <w:pStyle w:val="ConsPlusNormal"/>
              <w:jc w:val="center"/>
            </w:pPr>
            <w:r>
              <w:t>x</w:t>
            </w:r>
          </w:p>
        </w:tc>
        <w:tc>
          <w:tcPr>
            <w:tcW w:w="850" w:type="dxa"/>
            <w:vAlign w:val="bottom"/>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2.4. Расчет расходов на выплату материальной помощи</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25"/>
        <w:gridCol w:w="1134"/>
        <w:gridCol w:w="1077"/>
        <w:gridCol w:w="737"/>
        <w:gridCol w:w="1247"/>
        <w:gridCol w:w="1077"/>
        <w:gridCol w:w="794"/>
        <w:gridCol w:w="1247"/>
        <w:gridCol w:w="1020"/>
        <w:gridCol w:w="850"/>
      </w:tblGrid>
      <w:tr w:rsidR="00EA4B03">
        <w:tc>
          <w:tcPr>
            <w:tcW w:w="1984" w:type="dxa"/>
            <w:vMerge w:val="restart"/>
            <w:tcBorders>
              <w:left w:val="nil"/>
            </w:tcBorders>
          </w:tcPr>
          <w:p w:rsidR="00EA4B03" w:rsidRDefault="00EA4B03">
            <w:pPr>
              <w:pStyle w:val="ConsPlusNormal"/>
              <w:jc w:val="center"/>
            </w:pPr>
            <w:r>
              <w:t>Наименование выплаты</w:t>
            </w:r>
          </w:p>
        </w:tc>
        <w:tc>
          <w:tcPr>
            <w:tcW w:w="725" w:type="dxa"/>
            <w:vMerge w:val="restart"/>
          </w:tcPr>
          <w:p w:rsidR="00EA4B03" w:rsidRDefault="00EA4B03">
            <w:pPr>
              <w:pStyle w:val="ConsPlusNormal"/>
              <w:jc w:val="center"/>
            </w:pPr>
            <w:r>
              <w:t>Код строки</w:t>
            </w:r>
          </w:p>
        </w:tc>
        <w:tc>
          <w:tcPr>
            <w:tcW w:w="2948" w:type="dxa"/>
            <w:gridSpan w:val="3"/>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3118" w:type="dxa"/>
            <w:gridSpan w:val="3"/>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3117" w:type="dxa"/>
            <w:gridSpan w:val="3"/>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1984" w:type="dxa"/>
            <w:vMerge/>
            <w:tcBorders>
              <w:left w:val="nil"/>
            </w:tcBorders>
          </w:tcPr>
          <w:p w:rsidR="00EA4B03" w:rsidRDefault="00EA4B03">
            <w:pPr>
              <w:pStyle w:val="ConsPlusNormal"/>
            </w:pPr>
          </w:p>
        </w:tc>
        <w:tc>
          <w:tcPr>
            <w:tcW w:w="725" w:type="dxa"/>
            <w:vMerge/>
          </w:tcPr>
          <w:p w:rsidR="00EA4B03" w:rsidRDefault="00EA4B03">
            <w:pPr>
              <w:pStyle w:val="ConsPlusNormal"/>
            </w:pPr>
          </w:p>
        </w:tc>
        <w:tc>
          <w:tcPr>
            <w:tcW w:w="1134" w:type="dxa"/>
          </w:tcPr>
          <w:p w:rsidR="00EA4B03" w:rsidRDefault="00EA4B03">
            <w:pPr>
              <w:pStyle w:val="ConsPlusNormal"/>
              <w:jc w:val="center"/>
            </w:pPr>
            <w:r>
              <w:t>размер выплаты на 1 человека в год</w:t>
            </w:r>
          </w:p>
        </w:tc>
        <w:tc>
          <w:tcPr>
            <w:tcW w:w="1077" w:type="dxa"/>
          </w:tcPr>
          <w:p w:rsidR="00EA4B03" w:rsidRDefault="00EA4B03">
            <w:pPr>
              <w:pStyle w:val="ConsPlusNormal"/>
              <w:jc w:val="center"/>
            </w:pPr>
            <w:r>
              <w:t>численность получателей выплаты, чел</w:t>
            </w:r>
          </w:p>
        </w:tc>
        <w:tc>
          <w:tcPr>
            <w:tcW w:w="737" w:type="dxa"/>
          </w:tcPr>
          <w:p w:rsidR="00EA4B03" w:rsidRDefault="00EA4B03">
            <w:pPr>
              <w:pStyle w:val="ConsPlusNormal"/>
              <w:jc w:val="center"/>
            </w:pPr>
            <w:r>
              <w:t>сумма</w:t>
            </w:r>
          </w:p>
        </w:tc>
        <w:tc>
          <w:tcPr>
            <w:tcW w:w="1247" w:type="dxa"/>
          </w:tcPr>
          <w:p w:rsidR="00EA4B03" w:rsidRDefault="00EA4B03">
            <w:pPr>
              <w:pStyle w:val="ConsPlusNormal"/>
              <w:jc w:val="center"/>
            </w:pPr>
            <w:r>
              <w:t>размер выплаты на 1 человека в год</w:t>
            </w:r>
          </w:p>
        </w:tc>
        <w:tc>
          <w:tcPr>
            <w:tcW w:w="1077" w:type="dxa"/>
          </w:tcPr>
          <w:p w:rsidR="00EA4B03" w:rsidRDefault="00EA4B03">
            <w:pPr>
              <w:pStyle w:val="ConsPlusNormal"/>
              <w:jc w:val="center"/>
            </w:pPr>
            <w:r>
              <w:t>численность получателей выплаты, чел</w:t>
            </w:r>
          </w:p>
        </w:tc>
        <w:tc>
          <w:tcPr>
            <w:tcW w:w="794" w:type="dxa"/>
          </w:tcPr>
          <w:p w:rsidR="00EA4B03" w:rsidRDefault="00EA4B03">
            <w:pPr>
              <w:pStyle w:val="ConsPlusNormal"/>
              <w:jc w:val="center"/>
            </w:pPr>
            <w:r>
              <w:t>сумма</w:t>
            </w:r>
          </w:p>
        </w:tc>
        <w:tc>
          <w:tcPr>
            <w:tcW w:w="1247" w:type="dxa"/>
          </w:tcPr>
          <w:p w:rsidR="00EA4B03" w:rsidRDefault="00EA4B03">
            <w:pPr>
              <w:pStyle w:val="ConsPlusNormal"/>
              <w:jc w:val="center"/>
            </w:pPr>
            <w:r>
              <w:t>размер выплаты на 1 человека в год</w:t>
            </w:r>
          </w:p>
        </w:tc>
        <w:tc>
          <w:tcPr>
            <w:tcW w:w="1020" w:type="dxa"/>
          </w:tcPr>
          <w:p w:rsidR="00EA4B03" w:rsidRDefault="00EA4B03">
            <w:pPr>
              <w:pStyle w:val="ConsPlusNormal"/>
              <w:jc w:val="center"/>
            </w:pPr>
            <w:r>
              <w:t>численность получателей выплаты, чел</w:t>
            </w:r>
          </w:p>
        </w:tc>
        <w:tc>
          <w:tcPr>
            <w:tcW w:w="850" w:type="dxa"/>
            <w:tcBorders>
              <w:right w:val="nil"/>
            </w:tcBorders>
          </w:tcPr>
          <w:p w:rsidR="00EA4B03" w:rsidRDefault="00EA4B03">
            <w:pPr>
              <w:pStyle w:val="ConsPlusNormal"/>
              <w:jc w:val="center"/>
            </w:pPr>
            <w:r>
              <w:t>сумма</w:t>
            </w:r>
          </w:p>
        </w:tc>
      </w:tr>
      <w:tr w:rsidR="00EA4B03">
        <w:tc>
          <w:tcPr>
            <w:tcW w:w="1984" w:type="dxa"/>
            <w:tcBorders>
              <w:left w:val="nil"/>
            </w:tcBorders>
          </w:tcPr>
          <w:p w:rsidR="00EA4B03" w:rsidRDefault="00EA4B03">
            <w:pPr>
              <w:pStyle w:val="ConsPlusNormal"/>
              <w:jc w:val="center"/>
            </w:pPr>
            <w:r>
              <w:lastRenderedPageBreak/>
              <w:t>1</w:t>
            </w:r>
          </w:p>
        </w:tc>
        <w:tc>
          <w:tcPr>
            <w:tcW w:w="725" w:type="dxa"/>
          </w:tcPr>
          <w:p w:rsidR="00EA4B03" w:rsidRDefault="00EA4B03">
            <w:pPr>
              <w:pStyle w:val="ConsPlusNormal"/>
              <w:jc w:val="center"/>
            </w:pPr>
            <w:r>
              <w:t>2</w:t>
            </w:r>
          </w:p>
        </w:tc>
        <w:tc>
          <w:tcPr>
            <w:tcW w:w="1134" w:type="dxa"/>
          </w:tcPr>
          <w:p w:rsidR="00EA4B03" w:rsidRDefault="00EA4B03">
            <w:pPr>
              <w:pStyle w:val="ConsPlusNormal"/>
              <w:jc w:val="center"/>
            </w:pPr>
            <w:r>
              <w:t>3</w:t>
            </w:r>
          </w:p>
        </w:tc>
        <w:tc>
          <w:tcPr>
            <w:tcW w:w="1077" w:type="dxa"/>
          </w:tcPr>
          <w:p w:rsidR="00EA4B03" w:rsidRDefault="00EA4B03">
            <w:pPr>
              <w:pStyle w:val="ConsPlusNormal"/>
              <w:jc w:val="center"/>
            </w:pPr>
            <w:r>
              <w:t>4</w:t>
            </w:r>
          </w:p>
        </w:tc>
        <w:tc>
          <w:tcPr>
            <w:tcW w:w="737" w:type="dxa"/>
          </w:tcPr>
          <w:p w:rsidR="00EA4B03" w:rsidRDefault="00EA4B03">
            <w:pPr>
              <w:pStyle w:val="ConsPlusNormal"/>
              <w:jc w:val="center"/>
            </w:pPr>
            <w:r>
              <w:t>5</w:t>
            </w:r>
          </w:p>
        </w:tc>
        <w:tc>
          <w:tcPr>
            <w:tcW w:w="1247" w:type="dxa"/>
          </w:tcPr>
          <w:p w:rsidR="00EA4B03" w:rsidRDefault="00EA4B03">
            <w:pPr>
              <w:pStyle w:val="ConsPlusNormal"/>
              <w:jc w:val="center"/>
            </w:pPr>
            <w:r>
              <w:t>6</w:t>
            </w:r>
          </w:p>
        </w:tc>
        <w:tc>
          <w:tcPr>
            <w:tcW w:w="1077" w:type="dxa"/>
          </w:tcPr>
          <w:p w:rsidR="00EA4B03" w:rsidRDefault="00EA4B03">
            <w:pPr>
              <w:pStyle w:val="ConsPlusNormal"/>
              <w:jc w:val="center"/>
            </w:pPr>
            <w:r>
              <w:t>7</w:t>
            </w:r>
          </w:p>
        </w:tc>
        <w:tc>
          <w:tcPr>
            <w:tcW w:w="794" w:type="dxa"/>
          </w:tcPr>
          <w:p w:rsidR="00EA4B03" w:rsidRDefault="00EA4B03">
            <w:pPr>
              <w:pStyle w:val="ConsPlusNormal"/>
              <w:jc w:val="center"/>
            </w:pPr>
            <w:r>
              <w:t>8</w:t>
            </w:r>
          </w:p>
        </w:tc>
        <w:tc>
          <w:tcPr>
            <w:tcW w:w="1247" w:type="dxa"/>
          </w:tcPr>
          <w:p w:rsidR="00EA4B03" w:rsidRDefault="00EA4B03">
            <w:pPr>
              <w:pStyle w:val="ConsPlusNormal"/>
              <w:jc w:val="center"/>
            </w:pPr>
            <w:r>
              <w:t>9</w:t>
            </w:r>
          </w:p>
        </w:tc>
        <w:tc>
          <w:tcPr>
            <w:tcW w:w="1020" w:type="dxa"/>
          </w:tcPr>
          <w:p w:rsidR="00EA4B03" w:rsidRDefault="00EA4B03">
            <w:pPr>
              <w:pStyle w:val="ConsPlusNormal"/>
              <w:jc w:val="center"/>
            </w:pPr>
            <w:r>
              <w:t>10</w:t>
            </w:r>
          </w:p>
        </w:tc>
        <w:tc>
          <w:tcPr>
            <w:tcW w:w="850" w:type="dxa"/>
            <w:tcBorders>
              <w:right w:val="nil"/>
            </w:tcBorders>
          </w:tcPr>
          <w:p w:rsidR="00EA4B03" w:rsidRDefault="00EA4B03">
            <w:pPr>
              <w:pStyle w:val="ConsPlusNormal"/>
              <w:jc w:val="center"/>
            </w:pPr>
            <w:r>
              <w:t>11</w:t>
            </w:r>
          </w:p>
        </w:tc>
      </w:tr>
      <w:tr w:rsidR="00EA4B03">
        <w:tblPrEx>
          <w:tblBorders>
            <w:right w:val="single" w:sz="4" w:space="0" w:color="auto"/>
          </w:tblBorders>
        </w:tblPrEx>
        <w:tc>
          <w:tcPr>
            <w:tcW w:w="1984" w:type="dxa"/>
            <w:tcBorders>
              <w:left w:val="nil"/>
            </w:tcBorders>
          </w:tcPr>
          <w:p w:rsidR="00EA4B03" w:rsidRDefault="00EA4B03">
            <w:pPr>
              <w:pStyle w:val="ConsPlusNormal"/>
            </w:pPr>
          </w:p>
        </w:tc>
        <w:tc>
          <w:tcPr>
            <w:tcW w:w="725" w:type="dxa"/>
            <w:vAlign w:val="bottom"/>
          </w:tcPr>
          <w:p w:rsidR="00EA4B03" w:rsidRDefault="00EA4B03">
            <w:pPr>
              <w:pStyle w:val="ConsPlusNormal"/>
              <w:jc w:val="center"/>
            </w:pPr>
            <w:r>
              <w:t>0001</w:t>
            </w:r>
          </w:p>
        </w:tc>
        <w:tc>
          <w:tcPr>
            <w:tcW w:w="1134" w:type="dxa"/>
            <w:vAlign w:val="bottom"/>
          </w:tcPr>
          <w:p w:rsidR="00EA4B03" w:rsidRDefault="00EA4B03">
            <w:pPr>
              <w:pStyle w:val="ConsPlusNormal"/>
            </w:pPr>
          </w:p>
        </w:tc>
        <w:tc>
          <w:tcPr>
            <w:tcW w:w="1077" w:type="dxa"/>
            <w:vAlign w:val="bottom"/>
          </w:tcPr>
          <w:p w:rsidR="00EA4B03" w:rsidRDefault="00EA4B03">
            <w:pPr>
              <w:pStyle w:val="ConsPlusNormal"/>
            </w:pPr>
          </w:p>
        </w:tc>
        <w:tc>
          <w:tcPr>
            <w:tcW w:w="737" w:type="dxa"/>
            <w:vAlign w:val="bottom"/>
          </w:tcPr>
          <w:p w:rsidR="00EA4B03" w:rsidRDefault="00EA4B03">
            <w:pPr>
              <w:pStyle w:val="ConsPlusNormal"/>
            </w:pPr>
          </w:p>
        </w:tc>
        <w:tc>
          <w:tcPr>
            <w:tcW w:w="1247" w:type="dxa"/>
            <w:vAlign w:val="bottom"/>
          </w:tcPr>
          <w:p w:rsidR="00EA4B03" w:rsidRDefault="00EA4B03">
            <w:pPr>
              <w:pStyle w:val="ConsPlusNormal"/>
            </w:pPr>
          </w:p>
        </w:tc>
        <w:tc>
          <w:tcPr>
            <w:tcW w:w="1077" w:type="dxa"/>
            <w:vAlign w:val="bottom"/>
          </w:tcPr>
          <w:p w:rsidR="00EA4B03" w:rsidRDefault="00EA4B03">
            <w:pPr>
              <w:pStyle w:val="ConsPlusNormal"/>
            </w:pPr>
          </w:p>
        </w:tc>
        <w:tc>
          <w:tcPr>
            <w:tcW w:w="794" w:type="dxa"/>
            <w:vAlign w:val="bottom"/>
          </w:tcPr>
          <w:p w:rsidR="00EA4B03" w:rsidRDefault="00EA4B03">
            <w:pPr>
              <w:pStyle w:val="ConsPlusNormal"/>
            </w:pPr>
          </w:p>
        </w:tc>
        <w:tc>
          <w:tcPr>
            <w:tcW w:w="1247" w:type="dxa"/>
            <w:vAlign w:val="bottom"/>
          </w:tcPr>
          <w:p w:rsidR="00EA4B03" w:rsidRDefault="00EA4B03">
            <w:pPr>
              <w:pStyle w:val="ConsPlusNormal"/>
            </w:pPr>
          </w:p>
        </w:tc>
        <w:tc>
          <w:tcPr>
            <w:tcW w:w="1020" w:type="dxa"/>
            <w:vAlign w:val="bottom"/>
          </w:tcPr>
          <w:p w:rsidR="00EA4B03" w:rsidRDefault="00EA4B03">
            <w:pPr>
              <w:pStyle w:val="ConsPlusNormal"/>
            </w:pPr>
          </w:p>
        </w:tc>
        <w:tc>
          <w:tcPr>
            <w:tcW w:w="850" w:type="dxa"/>
            <w:vAlign w:val="bottom"/>
          </w:tcPr>
          <w:p w:rsidR="00EA4B03" w:rsidRDefault="00EA4B03">
            <w:pPr>
              <w:pStyle w:val="ConsPlusNormal"/>
            </w:pPr>
          </w:p>
        </w:tc>
      </w:tr>
      <w:tr w:rsidR="00EA4B03">
        <w:tblPrEx>
          <w:tblBorders>
            <w:right w:val="single" w:sz="4" w:space="0" w:color="auto"/>
          </w:tblBorders>
        </w:tblPrEx>
        <w:tc>
          <w:tcPr>
            <w:tcW w:w="1984" w:type="dxa"/>
            <w:tcBorders>
              <w:left w:val="nil"/>
            </w:tcBorders>
          </w:tcPr>
          <w:p w:rsidR="00EA4B03" w:rsidRDefault="00EA4B03">
            <w:pPr>
              <w:pStyle w:val="ConsPlusNormal"/>
            </w:pPr>
          </w:p>
        </w:tc>
        <w:tc>
          <w:tcPr>
            <w:tcW w:w="725" w:type="dxa"/>
            <w:vAlign w:val="bottom"/>
          </w:tcPr>
          <w:p w:rsidR="00EA4B03" w:rsidRDefault="00EA4B03">
            <w:pPr>
              <w:pStyle w:val="ConsPlusNormal"/>
              <w:jc w:val="center"/>
            </w:pPr>
            <w:r>
              <w:t>0002</w:t>
            </w:r>
          </w:p>
        </w:tc>
        <w:tc>
          <w:tcPr>
            <w:tcW w:w="1134" w:type="dxa"/>
            <w:vAlign w:val="bottom"/>
          </w:tcPr>
          <w:p w:rsidR="00EA4B03" w:rsidRDefault="00EA4B03">
            <w:pPr>
              <w:pStyle w:val="ConsPlusNormal"/>
            </w:pPr>
          </w:p>
        </w:tc>
        <w:tc>
          <w:tcPr>
            <w:tcW w:w="1077" w:type="dxa"/>
            <w:vAlign w:val="bottom"/>
          </w:tcPr>
          <w:p w:rsidR="00EA4B03" w:rsidRDefault="00EA4B03">
            <w:pPr>
              <w:pStyle w:val="ConsPlusNormal"/>
            </w:pPr>
          </w:p>
        </w:tc>
        <w:tc>
          <w:tcPr>
            <w:tcW w:w="737" w:type="dxa"/>
            <w:vAlign w:val="bottom"/>
          </w:tcPr>
          <w:p w:rsidR="00EA4B03" w:rsidRDefault="00EA4B03">
            <w:pPr>
              <w:pStyle w:val="ConsPlusNormal"/>
            </w:pPr>
          </w:p>
        </w:tc>
        <w:tc>
          <w:tcPr>
            <w:tcW w:w="1247" w:type="dxa"/>
            <w:vAlign w:val="bottom"/>
          </w:tcPr>
          <w:p w:rsidR="00EA4B03" w:rsidRDefault="00EA4B03">
            <w:pPr>
              <w:pStyle w:val="ConsPlusNormal"/>
            </w:pPr>
          </w:p>
        </w:tc>
        <w:tc>
          <w:tcPr>
            <w:tcW w:w="1077" w:type="dxa"/>
            <w:vAlign w:val="bottom"/>
          </w:tcPr>
          <w:p w:rsidR="00EA4B03" w:rsidRDefault="00EA4B03">
            <w:pPr>
              <w:pStyle w:val="ConsPlusNormal"/>
            </w:pPr>
          </w:p>
        </w:tc>
        <w:tc>
          <w:tcPr>
            <w:tcW w:w="794" w:type="dxa"/>
            <w:vAlign w:val="bottom"/>
          </w:tcPr>
          <w:p w:rsidR="00EA4B03" w:rsidRDefault="00EA4B03">
            <w:pPr>
              <w:pStyle w:val="ConsPlusNormal"/>
            </w:pPr>
          </w:p>
        </w:tc>
        <w:tc>
          <w:tcPr>
            <w:tcW w:w="1247" w:type="dxa"/>
            <w:vAlign w:val="bottom"/>
          </w:tcPr>
          <w:p w:rsidR="00EA4B03" w:rsidRDefault="00EA4B03">
            <w:pPr>
              <w:pStyle w:val="ConsPlusNormal"/>
            </w:pPr>
          </w:p>
        </w:tc>
        <w:tc>
          <w:tcPr>
            <w:tcW w:w="1020" w:type="dxa"/>
            <w:vAlign w:val="bottom"/>
          </w:tcPr>
          <w:p w:rsidR="00EA4B03" w:rsidRDefault="00EA4B03">
            <w:pPr>
              <w:pStyle w:val="ConsPlusNormal"/>
            </w:pPr>
          </w:p>
        </w:tc>
        <w:tc>
          <w:tcPr>
            <w:tcW w:w="850" w:type="dxa"/>
            <w:vAlign w:val="bottom"/>
          </w:tcPr>
          <w:p w:rsidR="00EA4B03" w:rsidRDefault="00EA4B03">
            <w:pPr>
              <w:pStyle w:val="ConsPlusNormal"/>
            </w:pPr>
          </w:p>
        </w:tc>
      </w:tr>
      <w:tr w:rsidR="00EA4B03">
        <w:tblPrEx>
          <w:tblBorders>
            <w:right w:val="single" w:sz="4" w:space="0" w:color="auto"/>
          </w:tblBorders>
        </w:tblPrEx>
        <w:tc>
          <w:tcPr>
            <w:tcW w:w="1984" w:type="dxa"/>
            <w:tcBorders>
              <w:left w:val="nil"/>
            </w:tcBorders>
          </w:tcPr>
          <w:p w:rsidR="00EA4B03" w:rsidRDefault="00EA4B03">
            <w:pPr>
              <w:pStyle w:val="ConsPlusNormal"/>
            </w:pPr>
          </w:p>
        </w:tc>
        <w:tc>
          <w:tcPr>
            <w:tcW w:w="725" w:type="dxa"/>
            <w:vAlign w:val="bottom"/>
          </w:tcPr>
          <w:p w:rsidR="00EA4B03" w:rsidRDefault="00EA4B03">
            <w:pPr>
              <w:pStyle w:val="ConsPlusNormal"/>
            </w:pPr>
          </w:p>
        </w:tc>
        <w:tc>
          <w:tcPr>
            <w:tcW w:w="1134" w:type="dxa"/>
            <w:vAlign w:val="bottom"/>
          </w:tcPr>
          <w:p w:rsidR="00EA4B03" w:rsidRDefault="00EA4B03">
            <w:pPr>
              <w:pStyle w:val="ConsPlusNormal"/>
            </w:pPr>
          </w:p>
        </w:tc>
        <w:tc>
          <w:tcPr>
            <w:tcW w:w="1077" w:type="dxa"/>
            <w:vAlign w:val="bottom"/>
          </w:tcPr>
          <w:p w:rsidR="00EA4B03" w:rsidRDefault="00EA4B03">
            <w:pPr>
              <w:pStyle w:val="ConsPlusNormal"/>
            </w:pPr>
          </w:p>
        </w:tc>
        <w:tc>
          <w:tcPr>
            <w:tcW w:w="737" w:type="dxa"/>
            <w:vAlign w:val="bottom"/>
          </w:tcPr>
          <w:p w:rsidR="00EA4B03" w:rsidRDefault="00EA4B03">
            <w:pPr>
              <w:pStyle w:val="ConsPlusNormal"/>
            </w:pPr>
          </w:p>
        </w:tc>
        <w:tc>
          <w:tcPr>
            <w:tcW w:w="1247" w:type="dxa"/>
            <w:vAlign w:val="bottom"/>
          </w:tcPr>
          <w:p w:rsidR="00EA4B03" w:rsidRDefault="00EA4B03">
            <w:pPr>
              <w:pStyle w:val="ConsPlusNormal"/>
            </w:pPr>
          </w:p>
        </w:tc>
        <w:tc>
          <w:tcPr>
            <w:tcW w:w="1077" w:type="dxa"/>
            <w:vAlign w:val="bottom"/>
          </w:tcPr>
          <w:p w:rsidR="00EA4B03" w:rsidRDefault="00EA4B03">
            <w:pPr>
              <w:pStyle w:val="ConsPlusNormal"/>
            </w:pPr>
          </w:p>
        </w:tc>
        <w:tc>
          <w:tcPr>
            <w:tcW w:w="794" w:type="dxa"/>
            <w:vAlign w:val="bottom"/>
          </w:tcPr>
          <w:p w:rsidR="00EA4B03" w:rsidRDefault="00EA4B03">
            <w:pPr>
              <w:pStyle w:val="ConsPlusNormal"/>
            </w:pPr>
          </w:p>
        </w:tc>
        <w:tc>
          <w:tcPr>
            <w:tcW w:w="1247" w:type="dxa"/>
            <w:vAlign w:val="bottom"/>
          </w:tcPr>
          <w:p w:rsidR="00EA4B03" w:rsidRDefault="00EA4B03">
            <w:pPr>
              <w:pStyle w:val="ConsPlusNormal"/>
            </w:pPr>
          </w:p>
        </w:tc>
        <w:tc>
          <w:tcPr>
            <w:tcW w:w="1020" w:type="dxa"/>
            <w:vAlign w:val="bottom"/>
          </w:tcPr>
          <w:p w:rsidR="00EA4B03" w:rsidRDefault="00EA4B03">
            <w:pPr>
              <w:pStyle w:val="ConsPlusNormal"/>
            </w:pPr>
          </w:p>
        </w:tc>
        <w:tc>
          <w:tcPr>
            <w:tcW w:w="850" w:type="dxa"/>
            <w:vAlign w:val="bottom"/>
          </w:tcPr>
          <w:p w:rsidR="00EA4B03" w:rsidRDefault="00EA4B03">
            <w:pPr>
              <w:pStyle w:val="ConsPlusNormal"/>
            </w:pPr>
          </w:p>
        </w:tc>
      </w:tr>
      <w:tr w:rsidR="00EA4B03">
        <w:tblPrEx>
          <w:tblBorders>
            <w:right w:val="single" w:sz="4" w:space="0" w:color="auto"/>
          </w:tblBorders>
        </w:tblPrEx>
        <w:tc>
          <w:tcPr>
            <w:tcW w:w="1984" w:type="dxa"/>
            <w:tcBorders>
              <w:left w:val="nil"/>
              <w:bottom w:val="nil"/>
            </w:tcBorders>
          </w:tcPr>
          <w:p w:rsidR="00EA4B03" w:rsidRDefault="00EA4B03">
            <w:pPr>
              <w:pStyle w:val="ConsPlusNormal"/>
              <w:jc w:val="right"/>
            </w:pPr>
            <w:r>
              <w:t>Итого</w:t>
            </w:r>
          </w:p>
        </w:tc>
        <w:tc>
          <w:tcPr>
            <w:tcW w:w="725" w:type="dxa"/>
            <w:vAlign w:val="bottom"/>
          </w:tcPr>
          <w:p w:rsidR="00EA4B03" w:rsidRDefault="00EA4B03">
            <w:pPr>
              <w:pStyle w:val="ConsPlusNormal"/>
              <w:jc w:val="center"/>
            </w:pPr>
            <w:r>
              <w:t>9000</w:t>
            </w:r>
          </w:p>
        </w:tc>
        <w:tc>
          <w:tcPr>
            <w:tcW w:w="1134"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737" w:type="dxa"/>
            <w:vAlign w:val="bottom"/>
          </w:tcPr>
          <w:p w:rsidR="00EA4B03" w:rsidRDefault="00EA4B03">
            <w:pPr>
              <w:pStyle w:val="ConsPlusNormal"/>
            </w:pPr>
          </w:p>
        </w:tc>
        <w:tc>
          <w:tcPr>
            <w:tcW w:w="1247"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794" w:type="dxa"/>
            <w:vAlign w:val="bottom"/>
          </w:tcPr>
          <w:p w:rsidR="00EA4B03" w:rsidRDefault="00EA4B03">
            <w:pPr>
              <w:pStyle w:val="ConsPlusNormal"/>
            </w:pPr>
          </w:p>
        </w:tc>
        <w:tc>
          <w:tcPr>
            <w:tcW w:w="1247" w:type="dxa"/>
            <w:vAlign w:val="bottom"/>
          </w:tcPr>
          <w:p w:rsidR="00EA4B03" w:rsidRDefault="00EA4B03">
            <w:pPr>
              <w:pStyle w:val="ConsPlusNormal"/>
              <w:jc w:val="center"/>
            </w:pPr>
            <w:r>
              <w:t>x</w:t>
            </w:r>
          </w:p>
        </w:tc>
        <w:tc>
          <w:tcPr>
            <w:tcW w:w="1020" w:type="dxa"/>
            <w:vAlign w:val="bottom"/>
          </w:tcPr>
          <w:p w:rsidR="00EA4B03" w:rsidRDefault="00EA4B03">
            <w:pPr>
              <w:pStyle w:val="ConsPlusNormal"/>
              <w:jc w:val="center"/>
            </w:pPr>
            <w:r>
              <w:t>x</w:t>
            </w:r>
          </w:p>
        </w:tc>
        <w:tc>
          <w:tcPr>
            <w:tcW w:w="850" w:type="dxa"/>
            <w:vAlign w:val="bottom"/>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2.5. Расчет расходов на выплату единовременного денежного поощрения, в том</w:t>
      </w:r>
    </w:p>
    <w:p w:rsidR="00EA4B03" w:rsidRDefault="00EA4B03">
      <w:pPr>
        <w:pStyle w:val="ConsPlusNonformat"/>
        <w:jc w:val="both"/>
      </w:pPr>
      <w:r>
        <w:t>числе в связи с выходом на пенсию за выслугу лет</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25"/>
        <w:gridCol w:w="1134"/>
        <w:gridCol w:w="1077"/>
        <w:gridCol w:w="737"/>
        <w:gridCol w:w="1247"/>
        <w:gridCol w:w="1077"/>
        <w:gridCol w:w="794"/>
        <w:gridCol w:w="1247"/>
        <w:gridCol w:w="1020"/>
        <w:gridCol w:w="850"/>
      </w:tblGrid>
      <w:tr w:rsidR="00EA4B03">
        <w:tc>
          <w:tcPr>
            <w:tcW w:w="1984" w:type="dxa"/>
            <w:vMerge w:val="restart"/>
            <w:tcBorders>
              <w:left w:val="nil"/>
            </w:tcBorders>
          </w:tcPr>
          <w:p w:rsidR="00EA4B03" w:rsidRDefault="00EA4B03">
            <w:pPr>
              <w:pStyle w:val="ConsPlusNormal"/>
              <w:jc w:val="center"/>
            </w:pPr>
            <w:r>
              <w:t>Наименование выплаты</w:t>
            </w:r>
          </w:p>
        </w:tc>
        <w:tc>
          <w:tcPr>
            <w:tcW w:w="725" w:type="dxa"/>
            <w:vMerge w:val="restart"/>
          </w:tcPr>
          <w:p w:rsidR="00EA4B03" w:rsidRDefault="00EA4B03">
            <w:pPr>
              <w:pStyle w:val="ConsPlusNormal"/>
              <w:jc w:val="center"/>
            </w:pPr>
            <w:r>
              <w:t>Код строки</w:t>
            </w:r>
          </w:p>
        </w:tc>
        <w:tc>
          <w:tcPr>
            <w:tcW w:w="2948" w:type="dxa"/>
            <w:gridSpan w:val="3"/>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3118" w:type="dxa"/>
            <w:gridSpan w:val="3"/>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3117" w:type="dxa"/>
            <w:gridSpan w:val="3"/>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1984" w:type="dxa"/>
            <w:vMerge/>
            <w:tcBorders>
              <w:left w:val="nil"/>
            </w:tcBorders>
          </w:tcPr>
          <w:p w:rsidR="00EA4B03" w:rsidRDefault="00EA4B03">
            <w:pPr>
              <w:pStyle w:val="ConsPlusNormal"/>
            </w:pPr>
          </w:p>
        </w:tc>
        <w:tc>
          <w:tcPr>
            <w:tcW w:w="725" w:type="dxa"/>
            <w:vMerge/>
          </w:tcPr>
          <w:p w:rsidR="00EA4B03" w:rsidRDefault="00EA4B03">
            <w:pPr>
              <w:pStyle w:val="ConsPlusNormal"/>
            </w:pPr>
          </w:p>
        </w:tc>
        <w:tc>
          <w:tcPr>
            <w:tcW w:w="1134" w:type="dxa"/>
          </w:tcPr>
          <w:p w:rsidR="00EA4B03" w:rsidRDefault="00EA4B03">
            <w:pPr>
              <w:pStyle w:val="ConsPlusNormal"/>
              <w:jc w:val="center"/>
            </w:pPr>
            <w:r>
              <w:t>размер выплаты на 1 человека в год</w:t>
            </w:r>
          </w:p>
        </w:tc>
        <w:tc>
          <w:tcPr>
            <w:tcW w:w="1077" w:type="dxa"/>
          </w:tcPr>
          <w:p w:rsidR="00EA4B03" w:rsidRDefault="00EA4B03">
            <w:pPr>
              <w:pStyle w:val="ConsPlusNormal"/>
              <w:jc w:val="center"/>
            </w:pPr>
            <w:r>
              <w:t>численность получателей выплаты, чел</w:t>
            </w:r>
          </w:p>
        </w:tc>
        <w:tc>
          <w:tcPr>
            <w:tcW w:w="737" w:type="dxa"/>
          </w:tcPr>
          <w:p w:rsidR="00EA4B03" w:rsidRDefault="00EA4B03">
            <w:pPr>
              <w:pStyle w:val="ConsPlusNormal"/>
              <w:jc w:val="center"/>
            </w:pPr>
            <w:r>
              <w:t>сумма</w:t>
            </w:r>
          </w:p>
        </w:tc>
        <w:tc>
          <w:tcPr>
            <w:tcW w:w="1247" w:type="dxa"/>
          </w:tcPr>
          <w:p w:rsidR="00EA4B03" w:rsidRDefault="00EA4B03">
            <w:pPr>
              <w:pStyle w:val="ConsPlusNormal"/>
              <w:jc w:val="center"/>
            </w:pPr>
            <w:r>
              <w:t>размер выплаты на 1 человека в год</w:t>
            </w:r>
          </w:p>
        </w:tc>
        <w:tc>
          <w:tcPr>
            <w:tcW w:w="1077" w:type="dxa"/>
          </w:tcPr>
          <w:p w:rsidR="00EA4B03" w:rsidRDefault="00EA4B03">
            <w:pPr>
              <w:pStyle w:val="ConsPlusNormal"/>
              <w:jc w:val="center"/>
            </w:pPr>
            <w:r>
              <w:t>численность получателей выплаты, чел</w:t>
            </w:r>
          </w:p>
        </w:tc>
        <w:tc>
          <w:tcPr>
            <w:tcW w:w="794" w:type="dxa"/>
          </w:tcPr>
          <w:p w:rsidR="00EA4B03" w:rsidRDefault="00EA4B03">
            <w:pPr>
              <w:pStyle w:val="ConsPlusNormal"/>
              <w:jc w:val="center"/>
            </w:pPr>
            <w:r>
              <w:t>сумма</w:t>
            </w:r>
          </w:p>
        </w:tc>
        <w:tc>
          <w:tcPr>
            <w:tcW w:w="1247" w:type="dxa"/>
          </w:tcPr>
          <w:p w:rsidR="00EA4B03" w:rsidRDefault="00EA4B03">
            <w:pPr>
              <w:pStyle w:val="ConsPlusNormal"/>
              <w:jc w:val="center"/>
            </w:pPr>
            <w:r>
              <w:t>размер выплаты на 1 человека в год</w:t>
            </w:r>
          </w:p>
        </w:tc>
        <w:tc>
          <w:tcPr>
            <w:tcW w:w="1020" w:type="dxa"/>
          </w:tcPr>
          <w:p w:rsidR="00EA4B03" w:rsidRDefault="00EA4B03">
            <w:pPr>
              <w:pStyle w:val="ConsPlusNormal"/>
              <w:jc w:val="center"/>
            </w:pPr>
            <w:r>
              <w:t>численность получателей выплаты, чел</w:t>
            </w:r>
          </w:p>
        </w:tc>
        <w:tc>
          <w:tcPr>
            <w:tcW w:w="850" w:type="dxa"/>
            <w:tcBorders>
              <w:right w:val="nil"/>
            </w:tcBorders>
          </w:tcPr>
          <w:p w:rsidR="00EA4B03" w:rsidRDefault="00EA4B03">
            <w:pPr>
              <w:pStyle w:val="ConsPlusNormal"/>
              <w:jc w:val="center"/>
            </w:pPr>
            <w:r>
              <w:t>сумма</w:t>
            </w:r>
          </w:p>
        </w:tc>
      </w:tr>
      <w:tr w:rsidR="00EA4B03">
        <w:tc>
          <w:tcPr>
            <w:tcW w:w="1984" w:type="dxa"/>
            <w:tcBorders>
              <w:left w:val="nil"/>
            </w:tcBorders>
          </w:tcPr>
          <w:p w:rsidR="00EA4B03" w:rsidRDefault="00EA4B03">
            <w:pPr>
              <w:pStyle w:val="ConsPlusNormal"/>
              <w:jc w:val="center"/>
            </w:pPr>
            <w:r>
              <w:t>1</w:t>
            </w:r>
          </w:p>
        </w:tc>
        <w:tc>
          <w:tcPr>
            <w:tcW w:w="725" w:type="dxa"/>
          </w:tcPr>
          <w:p w:rsidR="00EA4B03" w:rsidRDefault="00EA4B03">
            <w:pPr>
              <w:pStyle w:val="ConsPlusNormal"/>
              <w:jc w:val="center"/>
            </w:pPr>
            <w:r>
              <w:t>2</w:t>
            </w:r>
          </w:p>
        </w:tc>
        <w:tc>
          <w:tcPr>
            <w:tcW w:w="1134" w:type="dxa"/>
          </w:tcPr>
          <w:p w:rsidR="00EA4B03" w:rsidRDefault="00EA4B03">
            <w:pPr>
              <w:pStyle w:val="ConsPlusNormal"/>
              <w:jc w:val="center"/>
            </w:pPr>
            <w:r>
              <w:t>3</w:t>
            </w:r>
          </w:p>
        </w:tc>
        <w:tc>
          <w:tcPr>
            <w:tcW w:w="1077" w:type="dxa"/>
          </w:tcPr>
          <w:p w:rsidR="00EA4B03" w:rsidRDefault="00EA4B03">
            <w:pPr>
              <w:pStyle w:val="ConsPlusNormal"/>
              <w:jc w:val="center"/>
            </w:pPr>
            <w:r>
              <w:t>4</w:t>
            </w:r>
          </w:p>
        </w:tc>
        <w:tc>
          <w:tcPr>
            <w:tcW w:w="737" w:type="dxa"/>
          </w:tcPr>
          <w:p w:rsidR="00EA4B03" w:rsidRDefault="00EA4B03">
            <w:pPr>
              <w:pStyle w:val="ConsPlusNormal"/>
              <w:jc w:val="center"/>
            </w:pPr>
            <w:r>
              <w:t>5</w:t>
            </w:r>
          </w:p>
        </w:tc>
        <w:tc>
          <w:tcPr>
            <w:tcW w:w="1247" w:type="dxa"/>
          </w:tcPr>
          <w:p w:rsidR="00EA4B03" w:rsidRDefault="00EA4B03">
            <w:pPr>
              <w:pStyle w:val="ConsPlusNormal"/>
              <w:jc w:val="center"/>
            </w:pPr>
            <w:r>
              <w:t>6</w:t>
            </w:r>
          </w:p>
        </w:tc>
        <w:tc>
          <w:tcPr>
            <w:tcW w:w="1077" w:type="dxa"/>
          </w:tcPr>
          <w:p w:rsidR="00EA4B03" w:rsidRDefault="00EA4B03">
            <w:pPr>
              <w:pStyle w:val="ConsPlusNormal"/>
              <w:jc w:val="center"/>
            </w:pPr>
            <w:r>
              <w:t>7</w:t>
            </w:r>
          </w:p>
        </w:tc>
        <w:tc>
          <w:tcPr>
            <w:tcW w:w="794" w:type="dxa"/>
          </w:tcPr>
          <w:p w:rsidR="00EA4B03" w:rsidRDefault="00EA4B03">
            <w:pPr>
              <w:pStyle w:val="ConsPlusNormal"/>
              <w:jc w:val="center"/>
            </w:pPr>
            <w:r>
              <w:t>8</w:t>
            </w:r>
          </w:p>
        </w:tc>
        <w:tc>
          <w:tcPr>
            <w:tcW w:w="1247" w:type="dxa"/>
          </w:tcPr>
          <w:p w:rsidR="00EA4B03" w:rsidRDefault="00EA4B03">
            <w:pPr>
              <w:pStyle w:val="ConsPlusNormal"/>
              <w:jc w:val="center"/>
            </w:pPr>
            <w:r>
              <w:t>9</w:t>
            </w:r>
          </w:p>
        </w:tc>
        <w:tc>
          <w:tcPr>
            <w:tcW w:w="1020" w:type="dxa"/>
          </w:tcPr>
          <w:p w:rsidR="00EA4B03" w:rsidRDefault="00EA4B03">
            <w:pPr>
              <w:pStyle w:val="ConsPlusNormal"/>
              <w:jc w:val="center"/>
            </w:pPr>
            <w:r>
              <w:t>10</w:t>
            </w:r>
          </w:p>
        </w:tc>
        <w:tc>
          <w:tcPr>
            <w:tcW w:w="850" w:type="dxa"/>
            <w:tcBorders>
              <w:right w:val="nil"/>
            </w:tcBorders>
          </w:tcPr>
          <w:p w:rsidR="00EA4B03" w:rsidRDefault="00EA4B03">
            <w:pPr>
              <w:pStyle w:val="ConsPlusNormal"/>
              <w:jc w:val="center"/>
            </w:pPr>
            <w:r>
              <w:t>11</w:t>
            </w:r>
          </w:p>
        </w:tc>
      </w:tr>
      <w:tr w:rsidR="00EA4B03">
        <w:tblPrEx>
          <w:tblBorders>
            <w:right w:val="single" w:sz="4" w:space="0" w:color="auto"/>
          </w:tblBorders>
        </w:tblPrEx>
        <w:tc>
          <w:tcPr>
            <w:tcW w:w="1984" w:type="dxa"/>
            <w:tcBorders>
              <w:left w:val="nil"/>
            </w:tcBorders>
          </w:tcPr>
          <w:p w:rsidR="00EA4B03" w:rsidRDefault="00EA4B03">
            <w:pPr>
              <w:pStyle w:val="ConsPlusNormal"/>
            </w:pPr>
          </w:p>
        </w:tc>
        <w:tc>
          <w:tcPr>
            <w:tcW w:w="725" w:type="dxa"/>
            <w:vAlign w:val="bottom"/>
          </w:tcPr>
          <w:p w:rsidR="00EA4B03" w:rsidRDefault="00EA4B03">
            <w:pPr>
              <w:pStyle w:val="ConsPlusNormal"/>
              <w:jc w:val="center"/>
            </w:pPr>
            <w:r>
              <w:t>0001</w:t>
            </w:r>
          </w:p>
        </w:tc>
        <w:tc>
          <w:tcPr>
            <w:tcW w:w="1134" w:type="dxa"/>
            <w:vAlign w:val="bottom"/>
          </w:tcPr>
          <w:p w:rsidR="00EA4B03" w:rsidRDefault="00EA4B03">
            <w:pPr>
              <w:pStyle w:val="ConsPlusNormal"/>
            </w:pPr>
          </w:p>
        </w:tc>
        <w:tc>
          <w:tcPr>
            <w:tcW w:w="1077" w:type="dxa"/>
            <w:vAlign w:val="bottom"/>
          </w:tcPr>
          <w:p w:rsidR="00EA4B03" w:rsidRDefault="00EA4B03">
            <w:pPr>
              <w:pStyle w:val="ConsPlusNormal"/>
            </w:pPr>
          </w:p>
        </w:tc>
        <w:tc>
          <w:tcPr>
            <w:tcW w:w="737" w:type="dxa"/>
            <w:vAlign w:val="bottom"/>
          </w:tcPr>
          <w:p w:rsidR="00EA4B03" w:rsidRDefault="00EA4B03">
            <w:pPr>
              <w:pStyle w:val="ConsPlusNormal"/>
            </w:pPr>
          </w:p>
        </w:tc>
        <w:tc>
          <w:tcPr>
            <w:tcW w:w="1247" w:type="dxa"/>
            <w:vAlign w:val="bottom"/>
          </w:tcPr>
          <w:p w:rsidR="00EA4B03" w:rsidRDefault="00EA4B03">
            <w:pPr>
              <w:pStyle w:val="ConsPlusNormal"/>
            </w:pPr>
          </w:p>
        </w:tc>
        <w:tc>
          <w:tcPr>
            <w:tcW w:w="1077" w:type="dxa"/>
            <w:vAlign w:val="bottom"/>
          </w:tcPr>
          <w:p w:rsidR="00EA4B03" w:rsidRDefault="00EA4B03">
            <w:pPr>
              <w:pStyle w:val="ConsPlusNormal"/>
            </w:pPr>
          </w:p>
        </w:tc>
        <w:tc>
          <w:tcPr>
            <w:tcW w:w="794" w:type="dxa"/>
            <w:vAlign w:val="bottom"/>
          </w:tcPr>
          <w:p w:rsidR="00EA4B03" w:rsidRDefault="00EA4B03">
            <w:pPr>
              <w:pStyle w:val="ConsPlusNormal"/>
            </w:pPr>
          </w:p>
        </w:tc>
        <w:tc>
          <w:tcPr>
            <w:tcW w:w="1247" w:type="dxa"/>
            <w:vAlign w:val="bottom"/>
          </w:tcPr>
          <w:p w:rsidR="00EA4B03" w:rsidRDefault="00EA4B03">
            <w:pPr>
              <w:pStyle w:val="ConsPlusNormal"/>
            </w:pPr>
          </w:p>
        </w:tc>
        <w:tc>
          <w:tcPr>
            <w:tcW w:w="1020" w:type="dxa"/>
            <w:vAlign w:val="bottom"/>
          </w:tcPr>
          <w:p w:rsidR="00EA4B03" w:rsidRDefault="00EA4B03">
            <w:pPr>
              <w:pStyle w:val="ConsPlusNormal"/>
            </w:pPr>
          </w:p>
        </w:tc>
        <w:tc>
          <w:tcPr>
            <w:tcW w:w="850" w:type="dxa"/>
            <w:vAlign w:val="bottom"/>
          </w:tcPr>
          <w:p w:rsidR="00EA4B03" w:rsidRDefault="00EA4B03">
            <w:pPr>
              <w:pStyle w:val="ConsPlusNormal"/>
            </w:pPr>
          </w:p>
        </w:tc>
      </w:tr>
      <w:tr w:rsidR="00EA4B03">
        <w:tblPrEx>
          <w:tblBorders>
            <w:right w:val="single" w:sz="4" w:space="0" w:color="auto"/>
          </w:tblBorders>
        </w:tblPrEx>
        <w:tc>
          <w:tcPr>
            <w:tcW w:w="1984" w:type="dxa"/>
            <w:tcBorders>
              <w:left w:val="nil"/>
            </w:tcBorders>
          </w:tcPr>
          <w:p w:rsidR="00EA4B03" w:rsidRDefault="00EA4B03">
            <w:pPr>
              <w:pStyle w:val="ConsPlusNormal"/>
            </w:pPr>
          </w:p>
        </w:tc>
        <w:tc>
          <w:tcPr>
            <w:tcW w:w="725" w:type="dxa"/>
            <w:vAlign w:val="bottom"/>
          </w:tcPr>
          <w:p w:rsidR="00EA4B03" w:rsidRDefault="00EA4B03">
            <w:pPr>
              <w:pStyle w:val="ConsPlusNormal"/>
              <w:jc w:val="center"/>
            </w:pPr>
            <w:r>
              <w:t>0002</w:t>
            </w:r>
          </w:p>
        </w:tc>
        <w:tc>
          <w:tcPr>
            <w:tcW w:w="1134" w:type="dxa"/>
            <w:vAlign w:val="bottom"/>
          </w:tcPr>
          <w:p w:rsidR="00EA4B03" w:rsidRDefault="00EA4B03">
            <w:pPr>
              <w:pStyle w:val="ConsPlusNormal"/>
            </w:pPr>
          </w:p>
        </w:tc>
        <w:tc>
          <w:tcPr>
            <w:tcW w:w="1077" w:type="dxa"/>
            <w:vAlign w:val="bottom"/>
          </w:tcPr>
          <w:p w:rsidR="00EA4B03" w:rsidRDefault="00EA4B03">
            <w:pPr>
              <w:pStyle w:val="ConsPlusNormal"/>
            </w:pPr>
          </w:p>
        </w:tc>
        <w:tc>
          <w:tcPr>
            <w:tcW w:w="737" w:type="dxa"/>
            <w:vAlign w:val="bottom"/>
          </w:tcPr>
          <w:p w:rsidR="00EA4B03" w:rsidRDefault="00EA4B03">
            <w:pPr>
              <w:pStyle w:val="ConsPlusNormal"/>
            </w:pPr>
          </w:p>
        </w:tc>
        <w:tc>
          <w:tcPr>
            <w:tcW w:w="1247" w:type="dxa"/>
            <w:vAlign w:val="bottom"/>
          </w:tcPr>
          <w:p w:rsidR="00EA4B03" w:rsidRDefault="00EA4B03">
            <w:pPr>
              <w:pStyle w:val="ConsPlusNormal"/>
            </w:pPr>
          </w:p>
        </w:tc>
        <w:tc>
          <w:tcPr>
            <w:tcW w:w="1077" w:type="dxa"/>
            <w:vAlign w:val="bottom"/>
          </w:tcPr>
          <w:p w:rsidR="00EA4B03" w:rsidRDefault="00EA4B03">
            <w:pPr>
              <w:pStyle w:val="ConsPlusNormal"/>
            </w:pPr>
          </w:p>
        </w:tc>
        <w:tc>
          <w:tcPr>
            <w:tcW w:w="794" w:type="dxa"/>
            <w:vAlign w:val="bottom"/>
          </w:tcPr>
          <w:p w:rsidR="00EA4B03" w:rsidRDefault="00EA4B03">
            <w:pPr>
              <w:pStyle w:val="ConsPlusNormal"/>
            </w:pPr>
          </w:p>
        </w:tc>
        <w:tc>
          <w:tcPr>
            <w:tcW w:w="1247" w:type="dxa"/>
            <w:vAlign w:val="bottom"/>
          </w:tcPr>
          <w:p w:rsidR="00EA4B03" w:rsidRDefault="00EA4B03">
            <w:pPr>
              <w:pStyle w:val="ConsPlusNormal"/>
            </w:pPr>
          </w:p>
        </w:tc>
        <w:tc>
          <w:tcPr>
            <w:tcW w:w="1020" w:type="dxa"/>
            <w:vAlign w:val="bottom"/>
          </w:tcPr>
          <w:p w:rsidR="00EA4B03" w:rsidRDefault="00EA4B03">
            <w:pPr>
              <w:pStyle w:val="ConsPlusNormal"/>
            </w:pPr>
          </w:p>
        </w:tc>
        <w:tc>
          <w:tcPr>
            <w:tcW w:w="850" w:type="dxa"/>
            <w:vAlign w:val="bottom"/>
          </w:tcPr>
          <w:p w:rsidR="00EA4B03" w:rsidRDefault="00EA4B03">
            <w:pPr>
              <w:pStyle w:val="ConsPlusNormal"/>
            </w:pPr>
          </w:p>
        </w:tc>
      </w:tr>
      <w:tr w:rsidR="00EA4B03">
        <w:tblPrEx>
          <w:tblBorders>
            <w:right w:val="single" w:sz="4" w:space="0" w:color="auto"/>
          </w:tblBorders>
        </w:tblPrEx>
        <w:tc>
          <w:tcPr>
            <w:tcW w:w="1984" w:type="dxa"/>
            <w:tcBorders>
              <w:left w:val="nil"/>
            </w:tcBorders>
          </w:tcPr>
          <w:p w:rsidR="00EA4B03" w:rsidRDefault="00EA4B03">
            <w:pPr>
              <w:pStyle w:val="ConsPlusNormal"/>
            </w:pPr>
          </w:p>
        </w:tc>
        <w:tc>
          <w:tcPr>
            <w:tcW w:w="725" w:type="dxa"/>
            <w:vAlign w:val="bottom"/>
          </w:tcPr>
          <w:p w:rsidR="00EA4B03" w:rsidRDefault="00EA4B03">
            <w:pPr>
              <w:pStyle w:val="ConsPlusNormal"/>
            </w:pPr>
          </w:p>
        </w:tc>
        <w:tc>
          <w:tcPr>
            <w:tcW w:w="1134" w:type="dxa"/>
            <w:vAlign w:val="bottom"/>
          </w:tcPr>
          <w:p w:rsidR="00EA4B03" w:rsidRDefault="00EA4B03">
            <w:pPr>
              <w:pStyle w:val="ConsPlusNormal"/>
            </w:pPr>
          </w:p>
        </w:tc>
        <w:tc>
          <w:tcPr>
            <w:tcW w:w="1077" w:type="dxa"/>
            <w:vAlign w:val="bottom"/>
          </w:tcPr>
          <w:p w:rsidR="00EA4B03" w:rsidRDefault="00EA4B03">
            <w:pPr>
              <w:pStyle w:val="ConsPlusNormal"/>
            </w:pPr>
          </w:p>
        </w:tc>
        <w:tc>
          <w:tcPr>
            <w:tcW w:w="737" w:type="dxa"/>
            <w:vAlign w:val="bottom"/>
          </w:tcPr>
          <w:p w:rsidR="00EA4B03" w:rsidRDefault="00EA4B03">
            <w:pPr>
              <w:pStyle w:val="ConsPlusNormal"/>
            </w:pPr>
          </w:p>
        </w:tc>
        <w:tc>
          <w:tcPr>
            <w:tcW w:w="1247" w:type="dxa"/>
            <w:vAlign w:val="bottom"/>
          </w:tcPr>
          <w:p w:rsidR="00EA4B03" w:rsidRDefault="00EA4B03">
            <w:pPr>
              <w:pStyle w:val="ConsPlusNormal"/>
            </w:pPr>
          </w:p>
        </w:tc>
        <w:tc>
          <w:tcPr>
            <w:tcW w:w="1077" w:type="dxa"/>
            <w:vAlign w:val="bottom"/>
          </w:tcPr>
          <w:p w:rsidR="00EA4B03" w:rsidRDefault="00EA4B03">
            <w:pPr>
              <w:pStyle w:val="ConsPlusNormal"/>
            </w:pPr>
          </w:p>
        </w:tc>
        <w:tc>
          <w:tcPr>
            <w:tcW w:w="794" w:type="dxa"/>
            <w:vAlign w:val="bottom"/>
          </w:tcPr>
          <w:p w:rsidR="00EA4B03" w:rsidRDefault="00EA4B03">
            <w:pPr>
              <w:pStyle w:val="ConsPlusNormal"/>
            </w:pPr>
          </w:p>
        </w:tc>
        <w:tc>
          <w:tcPr>
            <w:tcW w:w="1247" w:type="dxa"/>
            <w:vAlign w:val="bottom"/>
          </w:tcPr>
          <w:p w:rsidR="00EA4B03" w:rsidRDefault="00EA4B03">
            <w:pPr>
              <w:pStyle w:val="ConsPlusNormal"/>
            </w:pPr>
          </w:p>
        </w:tc>
        <w:tc>
          <w:tcPr>
            <w:tcW w:w="1020" w:type="dxa"/>
            <w:vAlign w:val="bottom"/>
          </w:tcPr>
          <w:p w:rsidR="00EA4B03" w:rsidRDefault="00EA4B03">
            <w:pPr>
              <w:pStyle w:val="ConsPlusNormal"/>
            </w:pPr>
          </w:p>
        </w:tc>
        <w:tc>
          <w:tcPr>
            <w:tcW w:w="850" w:type="dxa"/>
            <w:vAlign w:val="bottom"/>
          </w:tcPr>
          <w:p w:rsidR="00EA4B03" w:rsidRDefault="00EA4B03">
            <w:pPr>
              <w:pStyle w:val="ConsPlusNormal"/>
            </w:pPr>
          </w:p>
        </w:tc>
      </w:tr>
      <w:tr w:rsidR="00EA4B03">
        <w:tblPrEx>
          <w:tblBorders>
            <w:right w:val="single" w:sz="4" w:space="0" w:color="auto"/>
          </w:tblBorders>
        </w:tblPrEx>
        <w:tc>
          <w:tcPr>
            <w:tcW w:w="1984" w:type="dxa"/>
            <w:tcBorders>
              <w:left w:val="nil"/>
              <w:bottom w:val="nil"/>
            </w:tcBorders>
          </w:tcPr>
          <w:p w:rsidR="00EA4B03" w:rsidRDefault="00EA4B03">
            <w:pPr>
              <w:pStyle w:val="ConsPlusNormal"/>
              <w:jc w:val="right"/>
            </w:pPr>
            <w:r>
              <w:t>Итого</w:t>
            </w:r>
          </w:p>
        </w:tc>
        <w:tc>
          <w:tcPr>
            <w:tcW w:w="725" w:type="dxa"/>
            <w:vAlign w:val="bottom"/>
          </w:tcPr>
          <w:p w:rsidR="00EA4B03" w:rsidRDefault="00EA4B03">
            <w:pPr>
              <w:pStyle w:val="ConsPlusNormal"/>
              <w:jc w:val="center"/>
            </w:pPr>
            <w:r>
              <w:t>9000</w:t>
            </w:r>
          </w:p>
        </w:tc>
        <w:tc>
          <w:tcPr>
            <w:tcW w:w="1134"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737" w:type="dxa"/>
            <w:vAlign w:val="bottom"/>
          </w:tcPr>
          <w:p w:rsidR="00EA4B03" w:rsidRDefault="00EA4B03">
            <w:pPr>
              <w:pStyle w:val="ConsPlusNormal"/>
            </w:pPr>
          </w:p>
        </w:tc>
        <w:tc>
          <w:tcPr>
            <w:tcW w:w="1247"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794" w:type="dxa"/>
            <w:vAlign w:val="bottom"/>
          </w:tcPr>
          <w:p w:rsidR="00EA4B03" w:rsidRDefault="00EA4B03">
            <w:pPr>
              <w:pStyle w:val="ConsPlusNormal"/>
            </w:pPr>
          </w:p>
        </w:tc>
        <w:tc>
          <w:tcPr>
            <w:tcW w:w="1247" w:type="dxa"/>
            <w:vAlign w:val="bottom"/>
          </w:tcPr>
          <w:p w:rsidR="00EA4B03" w:rsidRDefault="00EA4B03">
            <w:pPr>
              <w:pStyle w:val="ConsPlusNormal"/>
              <w:jc w:val="center"/>
            </w:pPr>
            <w:r>
              <w:t>x</w:t>
            </w:r>
          </w:p>
        </w:tc>
        <w:tc>
          <w:tcPr>
            <w:tcW w:w="1020" w:type="dxa"/>
            <w:vAlign w:val="bottom"/>
          </w:tcPr>
          <w:p w:rsidR="00EA4B03" w:rsidRDefault="00EA4B03">
            <w:pPr>
              <w:pStyle w:val="ConsPlusNormal"/>
              <w:jc w:val="center"/>
            </w:pPr>
            <w:r>
              <w:t>x</w:t>
            </w:r>
          </w:p>
        </w:tc>
        <w:tc>
          <w:tcPr>
            <w:tcW w:w="850" w:type="dxa"/>
            <w:vAlign w:val="bottom"/>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2.6. Расчет иных расходов, включаемых в фонд оплаты труда</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25"/>
        <w:gridCol w:w="1134"/>
        <w:gridCol w:w="1077"/>
        <w:gridCol w:w="737"/>
        <w:gridCol w:w="1247"/>
        <w:gridCol w:w="1077"/>
        <w:gridCol w:w="794"/>
        <w:gridCol w:w="1247"/>
        <w:gridCol w:w="1020"/>
        <w:gridCol w:w="850"/>
      </w:tblGrid>
      <w:tr w:rsidR="00EA4B03">
        <w:tc>
          <w:tcPr>
            <w:tcW w:w="1984" w:type="dxa"/>
            <w:vMerge w:val="restart"/>
            <w:tcBorders>
              <w:left w:val="nil"/>
            </w:tcBorders>
          </w:tcPr>
          <w:p w:rsidR="00EA4B03" w:rsidRDefault="00EA4B03">
            <w:pPr>
              <w:pStyle w:val="ConsPlusNormal"/>
              <w:jc w:val="center"/>
            </w:pPr>
            <w:r>
              <w:t>Наименование выплаты</w:t>
            </w:r>
          </w:p>
        </w:tc>
        <w:tc>
          <w:tcPr>
            <w:tcW w:w="725" w:type="dxa"/>
            <w:vMerge w:val="restart"/>
          </w:tcPr>
          <w:p w:rsidR="00EA4B03" w:rsidRDefault="00EA4B03">
            <w:pPr>
              <w:pStyle w:val="ConsPlusNormal"/>
              <w:jc w:val="center"/>
            </w:pPr>
            <w:r>
              <w:t>Код строки</w:t>
            </w:r>
          </w:p>
        </w:tc>
        <w:tc>
          <w:tcPr>
            <w:tcW w:w="2948" w:type="dxa"/>
            <w:gridSpan w:val="3"/>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3118" w:type="dxa"/>
            <w:gridSpan w:val="3"/>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3117" w:type="dxa"/>
            <w:gridSpan w:val="3"/>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1984" w:type="dxa"/>
            <w:vMerge/>
            <w:tcBorders>
              <w:left w:val="nil"/>
            </w:tcBorders>
          </w:tcPr>
          <w:p w:rsidR="00EA4B03" w:rsidRDefault="00EA4B03">
            <w:pPr>
              <w:pStyle w:val="ConsPlusNormal"/>
            </w:pPr>
          </w:p>
        </w:tc>
        <w:tc>
          <w:tcPr>
            <w:tcW w:w="725" w:type="dxa"/>
            <w:vMerge/>
          </w:tcPr>
          <w:p w:rsidR="00EA4B03" w:rsidRDefault="00EA4B03">
            <w:pPr>
              <w:pStyle w:val="ConsPlusNormal"/>
            </w:pPr>
          </w:p>
        </w:tc>
        <w:tc>
          <w:tcPr>
            <w:tcW w:w="1134" w:type="dxa"/>
          </w:tcPr>
          <w:p w:rsidR="00EA4B03" w:rsidRDefault="00EA4B03">
            <w:pPr>
              <w:pStyle w:val="ConsPlusNormal"/>
              <w:jc w:val="center"/>
            </w:pPr>
            <w:r>
              <w:t>размер выплаты на 1 человека в год</w:t>
            </w:r>
          </w:p>
        </w:tc>
        <w:tc>
          <w:tcPr>
            <w:tcW w:w="1077" w:type="dxa"/>
          </w:tcPr>
          <w:p w:rsidR="00EA4B03" w:rsidRDefault="00EA4B03">
            <w:pPr>
              <w:pStyle w:val="ConsPlusNormal"/>
              <w:jc w:val="center"/>
            </w:pPr>
            <w:r>
              <w:t>численность получателей выплаты, чел</w:t>
            </w:r>
          </w:p>
        </w:tc>
        <w:tc>
          <w:tcPr>
            <w:tcW w:w="737" w:type="dxa"/>
          </w:tcPr>
          <w:p w:rsidR="00EA4B03" w:rsidRDefault="00EA4B03">
            <w:pPr>
              <w:pStyle w:val="ConsPlusNormal"/>
              <w:jc w:val="center"/>
            </w:pPr>
            <w:r>
              <w:t>сумма</w:t>
            </w:r>
          </w:p>
        </w:tc>
        <w:tc>
          <w:tcPr>
            <w:tcW w:w="1247" w:type="dxa"/>
          </w:tcPr>
          <w:p w:rsidR="00EA4B03" w:rsidRDefault="00EA4B03">
            <w:pPr>
              <w:pStyle w:val="ConsPlusNormal"/>
              <w:jc w:val="center"/>
            </w:pPr>
            <w:r>
              <w:t>размер выплаты на 1 человека в год</w:t>
            </w:r>
          </w:p>
        </w:tc>
        <w:tc>
          <w:tcPr>
            <w:tcW w:w="1077" w:type="dxa"/>
          </w:tcPr>
          <w:p w:rsidR="00EA4B03" w:rsidRDefault="00EA4B03">
            <w:pPr>
              <w:pStyle w:val="ConsPlusNormal"/>
              <w:jc w:val="center"/>
            </w:pPr>
            <w:r>
              <w:t>численность получателей выплаты, чел</w:t>
            </w:r>
          </w:p>
        </w:tc>
        <w:tc>
          <w:tcPr>
            <w:tcW w:w="794" w:type="dxa"/>
          </w:tcPr>
          <w:p w:rsidR="00EA4B03" w:rsidRDefault="00EA4B03">
            <w:pPr>
              <w:pStyle w:val="ConsPlusNormal"/>
              <w:jc w:val="center"/>
            </w:pPr>
            <w:r>
              <w:t>сумма</w:t>
            </w:r>
          </w:p>
        </w:tc>
        <w:tc>
          <w:tcPr>
            <w:tcW w:w="1247" w:type="dxa"/>
          </w:tcPr>
          <w:p w:rsidR="00EA4B03" w:rsidRDefault="00EA4B03">
            <w:pPr>
              <w:pStyle w:val="ConsPlusNormal"/>
              <w:jc w:val="center"/>
            </w:pPr>
            <w:r>
              <w:t>размер выплаты на 1 человека в год</w:t>
            </w:r>
          </w:p>
        </w:tc>
        <w:tc>
          <w:tcPr>
            <w:tcW w:w="1020" w:type="dxa"/>
          </w:tcPr>
          <w:p w:rsidR="00EA4B03" w:rsidRDefault="00EA4B03">
            <w:pPr>
              <w:pStyle w:val="ConsPlusNormal"/>
              <w:jc w:val="center"/>
            </w:pPr>
            <w:r>
              <w:t>численность получателей выплаты, чел</w:t>
            </w:r>
          </w:p>
        </w:tc>
        <w:tc>
          <w:tcPr>
            <w:tcW w:w="850" w:type="dxa"/>
            <w:tcBorders>
              <w:right w:val="nil"/>
            </w:tcBorders>
          </w:tcPr>
          <w:p w:rsidR="00EA4B03" w:rsidRDefault="00EA4B03">
            <w:pPr>
              <w:pStyle w:val="ConsPlusNormal"/>
              <w:jc w:val="center"/>
            </w:pPr>
            <w:r>
              <w:t>сумма</w:t>
            </w:r>
          </w:p>
        </w:tc>
      </w:tr>
      <w:tr w:rsidR="00EA4B03">
        <w:tc>
          <w:tcPr>
            <w:tcW w:w="1984" w:type="dxa"/>
            <w:tcBorders>
              <w:left w:val="nil"/>
            </w:tcBorders>
          </w:tcPr>
          <w:p w:rsidR="00EA4B03" w:rsidRDefault="00EA4B03">
            <w:pPr>
              <w:pStyle w:val="ConsPlusNormal"/>
              <w:jc w:val="center"/>
            </w:pPr>
            <w:r>
              <w:t>1</w:t>
            </w:r>
          </w:p>
        </w:tc>
        <w:tc>
          <w:tcPr>
            <w:tcW w:w="725" w:type="dxa"/>
          </w:tcPr>
          <w:p w:rsidR="00EA4B03" w:rsidRDefault="00EA4B03">
            <w:pPr>
              <w:pStyle w:val="ConsPlusNormal"/>
              <w:jc w:val="center"/>
            </w:pPr>
            <w:r>
              <w:t>2</w:t>
            </w:r>
          </w:p>
        </w:tc>
        <w:tc>
          <w:tcPr>
            <w:tcW w:w="1134" w:type="dxa"/>
          </w:tcPr>
          <w:p w:rsidR="00EA4B03" w:rsidRDefault="00EA4B03">
            <w:pPr>
              <w:pStyle w:val="ConsPlusNormal"/>
              <w:jc w:val="center"/>
            </w:pPr>
            <w:r>
              <w:t>3</w:t>
            </w:r>
          </w:p>
        </w:tc>
        <w:tc>
          <w:tcPr>
            <w:tcW w:w="1077" w:type="dxa"/>
          </w:tcPr>
          <w:p w:rsidR="00EA4B03" w:rsidRDefault="00EA4B03">
            <w:pPr>
              <w:pStyle w:val="ConsPlusNormal"/>
              <w:jc w:val="center"/>
            </w:pPr>
            <w:r>
              <w:t>4</w:t>
            </w:r>
          </w:p>
        </w:tc>
        <w:tc>
          <w:tcPr>
            <w:tcW w:w="737" w:type="dxa"/>
          </w:tcPr>
          <w:p w:rsidR="00EA4B03" w:rsidRDefault="00EA4B03">
            <w:pPr>
              <w:pStyle w:val="ConsPlusNormal"/>
              <w:jc w:val="center"/>
            </w:pPr>
            <w:r>
              <w:t>5</w:t>
            </w:r>
          </w:p>
        </w:tc>
        <w:tc>
          <w:tcPr>
            <w:tcW w:w="1247" w:type="dxa"/>
          </w:tcPr>
          <w:p w:rsidR="00EA4B03" w:rsidRDefault="00EA4B03">
            <w:pPr>
              <w:pStyle w:val="ConsPlusNormal"/>
              <w:jc w:val="center"/>
            </w:pPr>
            <w:r>
              <w:t>6</w:t>
            </w:r>
          </w:p>
        </w:tc>
        <w:tc>
          <w:tcPr>
            <w:tcW w:w="1077" w:type="dxa"/>
          </w:tcPr>
          <w:p w:rsidR="00EA4B03" w:rsidRDefault="00EA4B03">
            <w:pPr>
              <w:pStyle w:val="ConsPlusNormal"/>
              <w:jc w:val="center"/>
            </w:pPr>
            <w:r>
              <w:t>7</w:t>
            </w:r>
          </w:p>
        </w:tc>
        <w:tc>
          <w:tcPr>
            <w:tcW w:w="794" w:type="dxa"/>
          </w:tcPr>
          <w:p w:rsidR="00EA4B03" w:rsidRDefault="00EA4B03">
            <w:pPr>
              <w:pStyle w:val="ConsPlusNormal"/>
              <w:jc w:val="center"/>
            </w:pPr>
            <w:r>
              <w:t>8</w:t>
            </w:r>
          </w:p>
        </w:tc>
        <w:tc>
          <w:tcPr>
            <w:tcW w:w="1247" w:type="dxa"/>
          </w:tcPr>
          <w:p w:rsidR="00EA4B03" w:rsidRDefault="00EA4B03">
            <w:pPr>
              <w:pStyle w:val="ConsPlusNormal"/>
              <w:jc w:val="center"/>
            </w:pPr>
            <w:r>
              <w:t>9</w:t>
            </w:r>
          </w:p>
        </w:tc>
        <w:tc>
          <w:tcPr>
            <w:tcW w:w="1020" w:type="dxa"/>
          </w:tcPr>
          <w:p w:rsidR="00EA4B03" w:rsidRDefault="00EA4B03">
            <w:pPr>
              <w:pStyle w:val="ConsPlusNormal"/>
              <w:jc w:val="center"/>
            </w:pPr>
            <w:r>
              <w:t>10</w:t>
            </w:r>
          </w:p>
        </w:tc>
        <w:tc>
          <w:tcPr>
            <w:tcW w:w="850" w:type="dxa"/>
            <w:tcBorders>
              <w:right w:val="nil"/>
            </w:tcBorders>
          </w:tcPr>
          <w:p w:rsidR="00EA4B03" w:rsidRDefault="00EA4B03">
            <w:pPr>
              <w:pStyle w:val="ConsPlusNormal"/>
              <w:jc w:val="center"/>
            </w:pPr>
            <w:r>
              <w:t>11</w:t>
            </w:r>
          </w:p>
        </w:tc>
      </w:tr>
      <w:tr w:rsidR="00EA4B03">
        <w:tblPrEx>
          <w:tblBorders>
            <w:right w:val="single" w:sz="4" w:space="0" w:color="auto"/>
          </w:tblBorders>
        </w:tblPrEx>
        <w:tc>
          <w:tcPr>
            <w:tcW w:w="1984" w:type="dxa"/>
            <w:tcBorders>
              <w:left w:val="nil"/>
            </w:tcBorders>
          </w:tcPr>
          <w:p w:rsidR="00EA4B03" w:rsidRDefault="00EA4B03">
            <w:pPr>
              <w:pStyle w:val="ConsPlusNormal"/>
            </w:pPr>
          </w:p>
        </w:tc>
        <w:tc>
          <w:tcPr>
            <w:tcW w:w="725" w:type="dxa"/>
            <w:vAlign w:val="bottom"/>
          </w:tcPr>
          <w:p w:rsidR="00EA4B03" w:rsidRDefault="00EA4B03">
            <w:pPr>
              <w:pStyle w:val="ConsPlusNormal"/>
              <w:jc w:val="center"/>
            </w:pPr>
            <w:r>
              <w:t>0001</w:t>
            </w:r>
          </w:p>
        </w:tc>
        <w:tc>
          <w:tcPr>
            <w:tcW w:w="1134" w:type="dxa"/>
            <w:vAlign w:val="bottom"/>
          </w:tcPr>
          <w:p w:rsidR="00EA4B03" w:rsidRDefault="00EA4B03">
            <w:pPr>
              <w:pStyle w:val="ConsPlusNormal"/>
            </w:pPr>
          </w:p>
        </w:tc>
        <w:tc>
          <w:tcPr>
            <w:tcW w:w="1077" w:type="dxa"/>
            <w:vAlign w:val="bottom"/>
          </w:tcPr>
          <w:p w:rsidR="00EA4B03" w:rsidRDefault="00EA4B03">
            <w:pPr>
              <w:pStyle w:val="ConsPlusNormal"/>
            </w:pPr>
          </w:p>
        </w:tc>
        <w:tc>
          <w:tcPr>
            <w:tcW w:w="737" w:type="dxa"/>
            <w:vAlign w:val="bottom"/>
          </w:tcPr>
          <w:p w:rsidR="00EA4B03" w:rsidRDefault="00EA4B03">
            <w:pPr>
              <w:pStyle w:val="ConsPlusNormal"/>
            </w:pPr>
          </w:p>
        </w:tc>
        <w:tc>
          <w:tcPr>
            <w:tcW w:w="1247" w:type="dxa"/>
            <w:vAlign w:val="bottom"/>
          </w:tcPr>
          <w:p w:rsidR="00EA4B03" w:rsidRDefault="00EA4B03">
            <w:pPr>
              <w:pStyle w:val="ConsPlusNormal"/>
            </w:pPr>
          </w:p>
        </w:tc>
        <w:tc>
          <w:tcPr>
            <w:tcW w:w="1077" w:type="dxa"/>
            <w:vAlign w:val="bottom"/>
          </w:tcPr>
          <w:p w:rsidR="00EA4B03" w:rsidRDefault="00EA4B03">
            <w:pPr>
              <w:pStyle w:val="ConsPlusNormal"/>
            </w:pPr>
          </w:p>
        </w:tc>
        <w:tc>
          <w:tcPr>
            <w:tcW w:w="794" w:type="dxa"/>
            <w:vAlign w:val="bottom"/>
          </w:tcPr>
          <w:p w:rsidR="00EA4B03" w:rsidRDefault="00EA4B03">
            <w:pPr>
              <w:pStyle w:val="ConsPlusNormal"/>
            </w:pPr>
          </w:p>
        </w:tc>
        <w:tc>
          <w:tcPr>
            <w:tcW w:w="1247" w:type="dxa"/>
            <w:vAlign w:val="bottom"/>
          </w:tcPr>
          <w:p w:rsidR="00EA4B03" w:rsidRDefault="00EA4B03">
            <w:pPr>
              <w:pStyle w:val="ConsPlusNormal"/>
            </w:pPr>
          </w:p>
        </w:tc>
        <w:tc>
          <w:tcPr>
            <w:tcW w:w="1020" w:type="dxa"/>
            <w:vAlign w:val="bottom"/>
          </w:tcPr>
          <w:p w:rsidR="00EA4B03" w:rsidRDefault="00EA4B03">
            <w:pPr>
              <w:pStyle w:val="ConsPlusNormal"/>
            </w:pPr>
          </w:p>
        </w:tc>
        <w:tc>
          <w:tcPr>
            <w:tcW w:w="850" w:type="dxa"/>
            <w:vAlign w:val="bottom"/>
          </w:tcPr>
          <w:p w:rsidR="00EA4B03" w:rsidRDefault="00EA4B03">
            <w:pPr>
              <w:pStyle w:val="ConsPlusNormal"/>
            </w:pPr>
          </w:p>
        </w:tc>
      </w:tr>
      <w:tr w:rsidR="00EA4B03">
        <w:tblPrEx>
          <w:tblBorders>
            <w:right w:val="single" w:sz="4" w:space="0" w:color="auto"/>
          </w:tblBorders>
        </w:tblPrEx>
        <w:tc>
          <w:tcPr>
            <w:tcW w:w="1984" w:type="dxa"/>
            <w:tcBorders>
              <w:left w:val="nil"/>
            </w:tcBorders>
          </w:tcPr>
          <w:p w:rsidR="00EA4B03" w:rsidRDefault="00EA4B03">
            <w:pPr>
              <w:pStyle w:val="ConsPlusNormal"/>
            </w:pPr>
          </w:p>
        </w:tc>
        <w:tc>
          <w:tcPr>
            <w:tcW w:w="725" w:type="dxa"/>
            <w:vAlign w:val="bottom"/>
          </w:tcPr>
          <w:p w:rsidR="00EA4B03" w:rsidRDefault="00EA4B03">
            <w:pPr>
              <w:pStyle w:val="ConsPlusNormal"/>
              <w:jc w:val="center"/>
            </w:pPr>
            <w:r>
              <w:t>0002</w:t>
            </w:r>
          </w:p>
        </w:tc>
        <w:tc>
          <w:tcPr>
            <w:tcW w:w="1134" w:type="dxa"/>
            <w:vAlign w:val="bottom"/>
          </w:tcPr>
          <w:p w:rsidR="00EA4B03" w:rsidRDefault="00EA4B03">
            <w:pPr>
              <w:pStyle w:val="ConsPlusNormal"/>
            </w:pPr>
          </w:p>
        </w:tc>
        <w:tc>
          <w:tcPr>
            <w:tcW w:w="1077" w:type="dxa"/>
            <w:vAlign w:val="bottom"/>
          </w:tcPr>
          <w:p w:rsidR="00EA4B03" w:rsidRDefault="00EA4B03">
            <w:pPr>
              <w:pStyle w:val="ConsPlusNormal"/>
            </w:pPr>
          </w:p>
        </w:tc>
        <w:tc>
          <w:tcPr>
            <w:tcW w:w="737" w:type="dxa"/>
            <w:vAlign w:val="bottom"/>
          </w:tcPr>
          <w:p w:rsidR="00EA4B03" w:rsidRDefault="00EA4B03">
            <w:pPr>
              <w:pStyle w:val="ConsPlusNormal"/>
            </w:pPr>
          </w:p>
        </w:tc>
        <w:tc>
          <w:tcPr>
            <w:tcW w:w="1247" w:type="dxa"/>
            <w:vAlign w:val="bottom"/>
          </w:tcPr>
          <w:p w:rsidR="00EA4B03" w:rsidRDefault="00EA4B03">
            <w:pPr>
              <w:pStyle w:val="ConsPlusNormal"/>
            </w:pPr>
          </w:p>
        </w:tc>
        <w:tc>
          <w:tcPr>
            <w:tcW w:w="1077" w:type="dxa"/>
            <w:vAlign w:val="bottom"/>
          </w:tcPr>
          <w:p w:rsidR="00EA4B03" w:rsidRDefault="00EA4B03">
            <w:pPr>
              <w:pStyle w:val="ConsPlusNormal"/>
            </w:pPr>
          </w:p>
        </w:tc>
        <w:tc>
          <w:tcPr>
            <w:tcW w:w="794" w:type="dxa"/>
            <w:vAlign w:val="bottom"/>
          </w:tcPr>
          <w:p w:rsidR="00EA4B03" w:rsidRDefault="00EA4B03">
            <w:pPr>
              <w:pStyle w:val="ConsPlusNormal"/>
            </w:pPr>
          </w:p>
        </w:tc>
        <w:tc>
          <w:tcPr>
            <w:tcW w:w="1247" w:type="dxa"/>
            <w:vAlign w:val="bottom"/>
          </w:tcPr>
          <w:p w:rsidR="00EA4B03" w:rsidRDefault="00EA4B03">
            <w:pPr>
              <w:pStyle w:val="ConsPlusNormal"/>
            </w:pPr>
          </w:p>
        </w:tc>
        <w:tc>
          <w:tcPr>
            <w:tcW w:w="1020" w:type="dxa"/>
            <w:vAlign w:val="bottom"/>
          </w:tcPr>
          <w:p w:rsidR="00EA4B03" w:rsidRDefault="00EA4B03">
            <w:pPr>
              <w:pStyle w:val="ConsPlusNormal"/>
            </w:pPr>
          </w:p>
        </w:tc>
        <w:tc>
          <w:tcPr>
            <w:tcW w:w="850" w:type="dxa"/>
            <w:vAlign w:val="bottom"/>
          </w:tcPr>
          <w:p w:rsidR="00EA4B03" w:rsidRDefault="00EA4B03">
            <w:pPr>
              <w:pStyle w:val="ConsPlusNormal"/>
            </w:pPr>
          </w:p>
        </w:tc>
      </w:tr>
      <w:tr w:rsidR="00EA4B03">
        <w:tblPrEx>
          <w:tblBorders>
            <w:right w:val="single" w:sz="4" w:space="0" w:color="auto"/>
          </w:tblBorders>
        </w:tblPrEx>
        <w:tc>
          <w:tcPr>
            <w:tcW w:w="1984" w:type="dxa"/>
            <w:tcBorders>
              <w:left w:val="nil"/>
            </w:tcBorders>
          </w:tcPr>
          <w:p w:rsidR="00EA4B03" w:rsidRDefault="00EA4B03">
            <w:pPr>
              <w:pStyle w:val="ConsPlusNormal"/>
            </w:pPr>
          </w:p>
        </w:tc>
        <w:tc>
          <w:tcPr>
            <w:tcW w:w="725" w:type="dxa"/>
            <w:vAlign w:val="bottom"/>
          </w:tcPr>
          <w:p w:rsidR="00EA4B03" w:rsidRDefault="00EA4B03">
            <w:pPr>
              <w:pStyle w:val="ConsPlusNormal"/>
            </w:pPr>
          </w:p>
        </w:tc>
        <w:tc>
          <w:tcPr>
            <w:tcW w:w="1134" w:type="dxa"/>
            <w:vAlign w:val="bottom"/>
          </w:tcPr>
          <w:p w:rsidR="00EA4B03" w:rsidRDefault="00EA4B03">
            <w:pPr>
              <w:pStyle w:val="ConsPlusNormal"/>
            </w:pPr>
          </w:p>
        </w:tc>
        <w:tc>
          <w:tcPr>
            <w:tcW w:w="1077" w:type="dxa"/>
            <w:vAlign w:val="bottom"/>
          </w:tcPr>
          <w:p w:rsidR="00EA4B03" w:rsidRDefault="00EA4B03">
            <w:pPr>
              <w:pStyle w:val="ConsPlusNormal"/>
            </w:pPr>
          </w:p>
        </w:tc>
        <w:tc>
          <w:tcPr>
            <w:tcW w:w="737" w:type="dxa"/>
            <w:vAlign w:val="bottom"/>
          </w:tcPr>
          <w:p w:rsidR="00EA4B03" w:rsidRDefault="00EA4B03">
            <w:pPr>
              <w:pStyle w:val="ConsPlusNormal"/>
            </w:pPr>
          </w:p>
        </w:tc>
        <w:tc>
          <w:tcPr>
            <w:tcW w:w="1247" w:type="dxa"/>
            <w:vAlign w:val="bottom"/>
          </w:tcPr>
          <w:p w:rsidR="00EA4B03" w:rsidRDefault="00EA4B03">
            <w:pPr>
              <w:pStyle w:val="ConsPlusNormal"/>
            </w:pPr>
          </w:p>
        </w:tc>
        <w:tc>
          <w:tcPr>
            <w:tcW w:w="1077" w:type="dxa"/>
            <w:vAlign w:val="bottom"/>
          </w:tcPr>
          <w:p w:rsidR="00EA4B03" w:rsidRDefault="00EA4B03">
            <w:pPr>
              <w:pStyle w:val="ConsPlusNormal"/>
            </w:pPr>
          </w:p>
        </w:tc>
        <w:tc>
          <w:tcPr>
            <w:tcW w:w="794" w:type="dxa"/>
            <w:vAlign w:val="bottom"/>
          </w:tcPr>
          <w:p w:rsidR="00EA4B03" w:rsidRDefault="00EA4B03">
            <w:pPr>
              <w:pStyle w:val="ConsPlusNormal"/>
            </w:pPr>
          </w:p>
        </w:tc>
        <w:tc>
          <w:tcPr>
            <w:tcW w:w="1247" w:type="dxa"/>
            <w:vAlign w:val="bottom"/>
          </w:tcPr>
          <w:p w:rsidR="00EA4B03" w:rsidRDefault="00EA4B03">
            <w:pPr>
              <w:pStyle w:val="ConsPlusNormal"/>
            </w:pPr>
          </w:p>
        </w:tc>
        <w:tc>
          <w:tcPr>
            <w:tcW w:w="1020" w:type="dxa"/>
            <w:vAlign w:val="bottom"/>
          </w:tcPr>
          <w:p w:rsidR="00EA4B03" w:rsidRDefault="00EA4B03">
            <w:pPr>
              <w:pStyle w:val="ConsPlusNormal"/>
            </w:pPr>
          </w:p>
        </w:tc>
        <w:tc>
          <w:tcPr>
            <w:tcW w:w="850" w:type="dxa"/>
            <w:vAlign w:val="bottom"/>
          </w:tcPr>
          <w:p w:rsidR="00EA4B03" w:rsidRDefault="00EA4B03">
            <w:pPr>
              <w:pStyle w:val="ConsPlusNormal"/>
            </w:pPr>
          </w:p>
        </w:tc>
      </w:tr>
      <w:tr w:rsidR="00EA4B03">
        <w:tblPrEx>
          <w:tblBorders>
            <w:right w:val="single" w:sz="4" w:space="0" w:color="auto"/>
          </w:tblBorders>
        </w:tblPrEx>
        <w:tc>
          <w:tcPr>
            <w:tcW w:w="1984" w:type="dxa"/>
            <w:tcBorders>
              <w:left w:val="nil"/>
              <w:bottom w:val="nil"/>
            </w:tcBorders>
          </w:tcPr>
          <w:p w:rsidR="00EA4B03" w:rsidRDefault="00EA4B03">
            <w:pPr>
              <w:pStyle w:val="ConsPlusNormal"/>
              <w:jc w:val="right"/>
            </w:pPr>
            <w:r>
              <w:t>Итого</w:t>
            </w:r>
          </w:p>
        </w:tc>
        <w:tc>
          <w:tcPr>
            <w:tcW w:w="725" w:type="dxa"/>
            <w:vAlign w:val="bottom"/>
          </w:tcPr>
          <w:p w:rsidR="00EA4B03" w:rsidRDefault="00EA4B03">
            <w:pPr>
              <w:pStyle w:val="ConsPlusNormal"/>
              <w:jc w:val="center"/>
            </w:pPr>
            <w:r>
              <w:t>9000</w:t>
            </w:r>
          </w:p>
        </w:tc>
        <w:tc>
          <w:tcPr>
            <w:tcW w:w="1134"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737" w:type="dxa"/>
            <w:vAlign w:val="bottom"/>
          </w:tcPr>
          <w:p w:rsidR="00EA4B03" w:rsidRDefault="00EA4B03">
            <w:pPr>
              <w:pStyle w:val="ConsPlusNormal"/>
            </w:pPr>
          </w:p>
        </w:tc>
        <w:tc>
          <w:tcPr>
            <w:tcW w:w="1247"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794" w:type="dxa"/>
            <w:vAlign w:val="bottom"/>
          </w:tcPr>
          <w:p w:rsidR="00EA4B03" w:rsidRDefault="00EA4B03">
            <w:pPr>
              <w:pStyle w:val="ConsPlusNormal"/>
            </w:pPr>
          </w:p>
        </w:tc>
        <w:tc>
          <w:tcPr>
            <w:tcW w:w="1247" w:type="dxa"/>
            <w:vAlign w:val="bottom"/>
          </w:tcPr>
          <w:p w:rsidR="00EA4B03" w:rsidRDefault="00EA4B03">
            <w:pPr>
              <w:pStyle w:val="ConsPlusNormal"/>
              <w:jc w:val="center"/>
            </w:pPr>
            <w:r>
              <w:t>x</w:t>
            </w:r>
          </w:p>
        </w:tc>
        <w:tc>
          <w:tcPr>
            <w:tcW w:w="1020" w:type="dxa"/>
            <w:vAlign w:val="bottom"/>
          </w:tcPr>
          <w:p w:rsidR="00EA4B03" w:rsidRDefault="00EA4B03">
            <w:pPr>
              <w:pStyle w:val="ConsPlusNormal"/>
              <w:jc w:val="center"/>
            </w:pPr>
            <w:r>
              <w:t>x</w:t>
            </w:r>
          </w:p>
        </w:tc>
        <w:tc>
          <w:tcPr>
            <w:tcW w:w="850" w:type="dxa"/>
            <w:vAlign w:val="bottom"/>
          </w:tcPr>
          <w:p w:rsidR="00EA4B03" w:rsidRDefault="00EA4B03">
            <w:pPr>
              <w:pStyle w:val="ConsPlusNormal"/>
            </w:pPr>
          </w:p>
        </w:tc>
      </w:tr>
    </w:tbl>
    <w:p w:rsidR="00EA4B03" w:rsidRDefault="00EA4B03">
      <w:pPr>
        <w:pStyle w:val="ConsPlusNormal"/>
        <w:sectPr w:rsidR="00EA4B03">
          <w:pgSz w:w="16838" w:h="11905" w:orient="landscape"/>
          <w:pgMar w:top="1701" w:right="1134" w:bottom="850" w:left="1134" w:header="0" w:footer="0" w:gutter="0"/>
          <w:cols w:space="720"/>
          <w:titlePg/>
        </w:sectPr>
      </w:pPr>
    </w:p>
    <w:p w:rsidR="00EA4B03" w:rsidRDefault="00EA4B03">
      <w:pPr>
        <w:pStyle w:val="ConsPlusNormal"/>
        <w:jc w:val="both"/>
      </w:pPr>
    </w:p>
    <w:p w:rsidR="00EA4B03" w:rsidRDefault="00EA4B03">
      <w:pPr>
        <w:pStyle w:val="ConsPlusNonformat"/>
        <w:jc w:val="both"/>
      </w:pPr>
      <w:bookmarkStart w:id="177" w:name="P9304"/>
      <w:bookmarkEnd w:id="177"/>
      <w:r>
        <w:t xml:space="preserve">3. Справочно: аналитическое распределение по КОСГУ </w:t>
      </w:r>
      <w:hyperlink w:anchor="P9342">
        <w:r>
          <w:rPr>
            <w:color w:val="0000FF"/>
          </w:rPr>
          <w:t>&lt;20&gt;</w:t>
        </w:r>
      </w:hyperlink>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964"/>
        <w:gridCol w:w="830"/>
        <w:gridCol w:w="1587"/>
        <w:gridCol w:w="1644"/>
        <w:gridCol w:w="1531"/>
      </w:tblGrid>
      <w:tr w:rsidR="00EA4B03">
        <w:tc>
          <w:tcPr>
            <w:tcW w:w="2494" w:type="dxa"/>
            <w:vMerge w:val="restart"/>
            <w:tcBorders>
              <w:left w:val="nil"/>
            </w:tcBorders>
          </w:tcPr>
          <w:p w:rsidR="00EA4B03" w:rsidRDefault="00EA4B03">
            <w:pPr>
              <w:pStyle w:val="ConsPlusNormal"/>
              <w:jc w:val="center"/>
            </w:pPr>
            <w:r>
              <w:t>Наименование показателя</w:t>
            </w:r>
          </w:p>
        </w:tc>
        <w:tc>
          <w:tcPr>
            <w:tcW w:w="964" w:type="dxa"/>
            <w:vMerge w:val="restart"/>
          </w:tcPr>
          <w:p w:rsidR="00EA4B03" w:rsidRDefault="00EA4B03">
            <w:pPr>
              <w:pStyle w:val="ConsPlusNormal"/>
              <w:jc w:val="center"/>
            </w:pPr>
            <w:r>
              <w:t>Код по КОСГУ</w:t>
            </w:r>
          </w:p>
        </w:tc>
        <w:tc>
          <w:tcPr>
            <w:tcW w:w="830" w:type="dxa"/>
            <w:vMerge w:val="restart"/>
          </w:tcPr>
          <w:p w:rsidR="00EA4B03" w:rsidRDefault="00EA4B03">
            <w:pPr>
              <w:pStyle w:val="ConsPlusNormal"/>
              <w:jc w:val="center"/>
            </w:pPr>
            <w:r>
              <w:t>Код строки</w:t>
            </w:r>
          </w:p>
        </w:tc>
        <w:tc>
          <w:tcPr>
            <w:tcW w:w="4762" w:type="dxa"/>
            <w:gridSpan w:val="3"/>
            <w:tcBorders>
              <w:right w:val="nil"/>
            </w:tcBorders>
          </w:tcPr>
          <w:p w:rsidR="00EA4B03" w:rsidRDefault="00EA4B03">
            <w:pPr>
              <w:pStyle w:val="ConsPlusNormal"/>
              <w:jc w:val="center"/>
            </w:pPr>
            <w:r>
              <w:t>Сумма</w:t>
            </w:r>
          </w:p>
        </w:tc>
      </w:tr>
      <w:tr w:rsidR="00EA4B03">
        <w:tc>
          <w:tcPr>
            <w:tcW w:w="2494" w:type="dxa"/>
            <w:vMerge/>
            <w:tcBorders>
              <w:left w:val="nil"/>
            </w:tcBorders>
          </w:tcPr>
          <w:p w:rsidR="00EA4B03" w:rsidRDefault="00EA4B03">
            <w:pPr>
              <w:pStyle w:val="ConsPlusNormal"/>
            </w:pPr>
          </w:p>
        </w:tc>
        <w:tc>
          <w:tcPr>
            <w:tcW w:w="964" w:type="dxa"/>
            <w:vMerge/>
          </w:tcPr>
          <w:p w:rsidR="00EA4B03" w:rsidRDefault="00EA4B03">
            <w:pPr>
              <w:pStyle w:val="ConsPlusNormal"/>
            </w:pPr>
          </w:p>
        </w:tc>
        <w:tc>
          <w:tcPr>
            <w:tcW w:w="830" w:type="dxa"/>
            <w:vMerge/>
          </w:tcPr>
          <w:p w:rsidR="00EA4B03" w:rsidRDefault="00EA4B03">
            <w:pPr>
              <w:pStyle w:val="ConsPlusNormal"/>
            </w:pPr>
          </w:p>
        </w:tc>
        <w:tc>
          <w:tcPr>
            <w:tcW w:w="1587"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644"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531"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494" w:type="dxa"/>
            <w:tcBorders>
              <w:left w:val="nil"/>
            </w:tcBorders>
          </w:tcPr>
          <w:p w:rsidR="00EA4B03" w:rsidRDefault="00EA4B03">
            <w:pPr>
              <w:pStyle w:val="ConsPlusNormal"/>
              <w:jc w:val="center"/>
            </w:pPr>
            <w:r>
              <w:t>1</w:t>
            </w:r>
          </w:p>
        </w:tc>
        <w:tc>
          <w:tcPr>
            <w:tcW w:w="964" w:type="dxa"/>
          </w:tcPr>
          <w:p w:rsidR="00EA4B03" w:rsidRDefault="00EA4B03">
            <w:pPr>
              <w:pStyle w:val="ConsPlusNormal"/>
              <w:jc w:val="center"/>
            </w:pPr>
            <w:r>
              <w:t>2</w:t>
            </w:r>
          </w:p>
        </w:tc>
        <w:tc>
          <w:tcPr>
            <w:tcW w:w="830" w:type="dxa"/>
          </w:tcPr>
          <w:p w:rsidR="00EA4B03" w:rsidRDefault="00EA4B03">
            <w:pPr>
              <w:pStyle w:val="ConsPlusNormal"/>
              <w:jc w:val="center"/>
            </w:pPr>
            <w:r>
              <w:t>3</w:t>
            </w:r>
          </w:p>
        </w:tc>
        <w:tc>
          <w:tcPr>
            <w:tcW w:w="1587" w:type="dxa"/>
          </w:tcPr>
          <w:p w:rsidR="00EA4B03" w:rsidRDefault="00EA4B03">
            <w:pPr>
              <w:pStyle w:val="ConsPlusNormal"/>
              <w:jc w:val="center"/>
            </w:pPr>
            <w:r>
              <w:t>4</w:t>
            </w:r>
          </w:p>
        </w:tc>
        <w:tc>
          <w:tcPr>
            <w:tcW w:w="1644" w:type="dxa"/>
          </w:tcPr>
          <w:p w:rsidR="00EA4B03" w:rsidRDefault="00EA4B03">
            <w:pPr>
              <w:pStyle w:val="ConsPlusNormal"/>
              <w:jc w:val="center"/>
            </w:pPr>
            <w:r>
              <w:t>5</w:t>
            </w:r>
          </w:p>
        </w:tc>
        <w:tc>
          <w:tcPr>
            <w:tcW w:w="1531" w:type="dxa"/>
            <w:tcBorders>
              <w:right w:val="nil"/>
            </w:tcBorders>
          </w:tcPr>
          <w:p w:rsidR="00EA4B03" w:rsidRDefault="00EA4B03">
            <w:pPr>
              <w:pStyle w:val="ConsPlusNormal"/>
              <w:jc w:val="center"/>
            </w:pPr>
            <w:r>
              <w:t>6</w:t>
            </w:r>
          </w:p>
        </w:tc>
      </w:tr>
      <w:tr w:rsidR="00EA4B03">
        <w:tblPrEx>
          <w:tblBorders>
            <w:right w:val="single" w:sz="4" w:space="0" w:color="auto"/>
          </w:tblBorders>
        </w:tblPrEx>
        <w:tc>
          <w:tcPr>
            <w:tcW w:w="2494" w:type="dxa"/>
            <w:tcBorders>
              <w:left w:val="nil"/>
            </w:tcBorders>
          </w:tcPr>
          <w:p w:rsidR="00EA4B03" w:rsidRDefault="00EA4B03">
            <w:pPr>
              <w:pStyle w:val="ConsPlusNormal"/>
            </w:pPr>
          </w:p>
        </w:tc>
        <w:tc>
          <w:tcPr>
            <w:tcW w:w="964" w:type="dxa"/>
          </w:tcPr>
          <w:p w:rsidR="00EA4B03" w:rsidRDefault="00EA4B03">
            <w:pPr>
              <w:pStyle w:val="ConsPlusNormal"/>
            </w:pPr>
          </w:p>
        </w:tc>
        <w:tc>
          <w:tcPr>
            <w:tcW w:w="830" w:type="dxa"/>
            <w:vAlign w:val="bottom"/>
          </w:tcPr>
          <w:p w:rsidR="00EA4B03" w:rsidRDefault="00EA4B03">
            <w:pPr>
              <w:pStyle w:val="ConsPlusNormal"/>
              <w:jc w:val="center"/>
            </w:pPr>
            <w:r>
              <w:t>0001</w:t>
            </w:r>
          </w:p>
        </w:tc>
        <w:tc>
          <w:tcPr>
            <w:tcW w:w="1587" w:type="dxa"/>
          </w:tcPr>
          <w:p w:rsidR="00EA4B03" w:rsidRDefault="00EA4B03">
            <w:pPr>
              <w:pStyle w:val="ConsPlusNormal"/>
            </w:pPr>
          </w:p>
        </w:tc>
        <w:tc>
          <w:tcPr>
            <w:tcW w:w="1644"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2494" w:type="dxa"/>
            <w:tcBorders>
              <w:left w:val="nil"/>
            </w:tcBorders>
          </w:tcPr>
          <w:p w:rsidR="00EA4B03" w:rsidRDefault="00EA4B03">
            <w:pPr>
              <w:pStyle w:val="ConsPlusNormal"/>
            </w:pPr>
          </w:p>
        </w:tc>
        <w:tc>
          <w:tcPr>
            <w:tcW w:w="964" w:type="dxa"/>
          </w:tcPr>
          <w:p w:rsidR="00EA4B03" w:rsidRDefault="00EA4B03">
            <w:pPr>
              <w:pStyle w:val="ConsPlusNormal"/>
            </w:pPr>
          </w:p>
        </w:tc>
        <w:tc>
          <w:tcPr>
            <w:tcW w:w="830" w:type="dxa"/>
            <w:vAlign w:val="bottom"/>
          </w:tcPr>
          <w:p w:rsidR="00EA4B03" w:rsidRDefault="00EA4B03">
            <w:pPr>
              <w:pStyle w:val="ConsPlusNormal"/>
              <w:jc w:val="center"/>
            </w:pPr>
            <w:r>
              <w:t>0002</w:t>
            </w:r>
          </w:p>
        </w:tc>
        <w:tc>
          <w:tcPr>
            <w:tcW w:w="1587" w:type="dxa"/>
          </w:tcPr>
          <w:p w:rsidR="00EA4B03" w:rsidRDefault="00EA4B03">
            <w:pPr>
              <w:pStyle w:val="ConsPlusNormal"/>
            </w:pPr>
          </w:p>
        </w:tc>
        <w:tc>
          <w:tcPr>
            <w:tcW w:w="1644"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2494" w:type="dxa"/>
            <w:tcBorders>
              <w:left w:val="nil"/>
            </w:tcBorders>
          </w:tcPr>
          <w:p w:rsidR="00EA4B03" w:rsidRDefault="00EA4B03">
            <w:pPr>
              <w:pStyle w:val="ConsPlusNormal"/>
            </w:pPr>
          </w:p>
        </w:tc>
        <w:tc>
          <w:tcPr>
            <w:tcW w:w="964" w:type="dxa"/>
          </w:tcPr>
          <w:p w:rsidR="00EA4B03" w:rsidRDefault="00EA4B03">
            <w:pPr>
              <w:pStyle w:val="ConsPlusNormal"/>
            </w:pPr>
          </w:p>
        </w:tc>
        <w:tc>
          <w:tcPr>
            <w:tcW w:w="830" w:type="dxa"/>
            <w:vAlign w:val="bottom"/>
          </w:tcPr>
          <w:p w:rsidR="00EA4B03" w:rsidRDefault="00EA4B03">
            <w:pPr>
              <w:pStyle w:val="ConsPlusNormal"/>
            </w:pPr>
          </w:p>
        </w:tc>
        <w:tc>
          <w:tcPr>
            <w:tcW w:w="1587" w:type="dxa"/>
          </w:tcPr>
          <w:p w:rsidR="00EA4B03" w:rsidRDefault="00EA4B03">
            <w:pPr>
              <w:pStyle w:val="ConsPlusNormal"/>
            </w:pPr>
          </w:p>
        </w:tc>
        <w:tc>
          <w:tcPr>
            <w:tcW w:w="1644" w:type="dxa"/>
          </w:tcPr>
          <w:p w:rsidR="00EA4B03" w:rsidRDefault="00EA4B03">
            <w:pPr>
              <w:pStyle w:val="ConsPlusNormal"/>
            </w:pPr>
          </w:p>
        </w:tc>
        <w:tc>
          <w:tcPr>
            <w:tcW w:w="1531"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178" w:name="P9342"/>
      <w:bookmarkEnd w:id="178"/>
      <w:r>
        <w:t xml:space="preserve">    &lt;20&gt;   </w:t>
      </w:r>
      <w:hyperlink w:anchor="P9304">
        <w:r>
          <w:rPr>
            <w:color w:val="0000FF"/>
          </w:rPr>
          <w:t>Раздел</w:t>
        </w:r>
      </w:hyperlink>
      <w:r>
        <w:t xml:space="preserve">   заполняется   в   соответствии  с  </w:t>
      </w:r>
      <w:hyperlink r:id="rId100">
        <w:r>
          <w:rPr>
            <w:color w:val="0000FF"/>
          </w:rPr>
          <w:t>Порядком</w:t>
        </w:r>
      </w:hyperlink>
      <w:r>
        <w:t xml:space="preserve">  применения</w:t>
      </w:r>
    </w:p>
    <w:p w:rsidR="00EA4B03" w:rsidRDefault="00EA4B03">
      <w:pPr>
        <w:pStyle w:val="ConsPlusNonformat"/>
        <w:jc w:val="both"/>
      </w:pPr>
      <w:r>
        <w:t>классификации  операций  сектора  государственного управления, утвержденным</w:t>
      </w:r>
    </w:p>
    <w:p w:rsidR="00EA4B03" w:rsidRDefault="00EA4B03">
      <w:pPr>
        <w:pStyle w:val="ConsPlusNonformat"/>
        <w:jc w:val="both"/>
      </w:pPr>
      <w:r>
        <w:t>приказом  Министерства  финансов  Российской Федерации от 29 ноября 2017 г.</w:t>
      </w:r>
    </w:p>
    <w:p w:rsidR="00EA4B03" w:rsidRDefault="00EA4B03">
      <w:pPr>
        <w:pStyle w:val="ConsPlusNonformat"/>
        <w:jc w:val="both"/>
      </w:pPr>
      <w:r>
        <w:t>N  209н  (зарегистрирован  Министерством  юстиции  Российской  Федерации 12</w:t>
      </w:r>
    </w:p>
    <w:p w:rsidR="00EA4B03" w:rsidRDefault="00EA4B03">
      <w:pPr>
        <w:pStyle w:val="ConsPlusNonformat"/>
        <w:jc w:val="both"/>
      </w:pPr>
      <w:r>
        <w:t>февраля   2018   г.,  регистрационный  N  50003)  в  случае,  если Порядком</w:t>
      </w:r>
    </w:p>
    <w:p w:rsidR="00EA4B03" w:rsidRDefault="00EA4B03">
      <w:pPr>
        <w:pStyle w:val="ConsPlusNonformat"/>
        <w:jc w:val="both"/>
      </w:pPr>
      <w:r>
        <w:t>органа-учредителя предусмотрена указанная детализация.</w:t>
      </w:r>
    </w:p>
    <w:p w:rsidR="00EA4B03" w:rsidRDefault="00EA4B03">
      <w:pPr>
        <w:pStyle w:val="ConsPlusNonformat"/>
        <w:jc w:val="both"/>
      </w:pPr>
    </w:p>
    <w:p w:rsidR="00EA4B03" w:rsidRDefault="00EA4B03">
      <w:pPr>
        <w:pStyle w:val="ConsPlusNonformat"/>
        <w:jc w:val="both"/>
      </w:pPr>
      <w:r>
        <w:t>4. Справочно:   аналитическое   распределение   расходов    по   источникам</w:t>
      </w:r>
    </w:p>
    <w:p w:rsidR="00EA4B03" w:rsidRDefault="00EA4B03">
      <w:pPr>
        <w:pStyle w:val="ConsPlusNonformat"/>
        <w:jc w:val="both"/>
      </w:pPr>
      <w:r>
        <w:t xml:space="preserve">финансового обеспечения </w:t>
      </w:r>
      <w:hyperlink w:anchor="P9396">
        <w:r>
          <w:rPr>
            <w:color w:val="0000FF"/>
          </w:rPr>
          <w:t>&lt;21&gt;</w:t>
        </w:r>
      </w:hyperlink>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850"/>
        <w:gridCol w:w="1361"/>
        <w:gridCol w:w="1531"/>
        <w:gridCol w:w="1587"/>
      </w:tblGrid>
      <w:tr w:rsidR="00EA4B03">
        <w:tc>
          <w:tcPr>
            <w:tcW w:w="3742" w:type="dxa"/>
            <w:vMerge w:val="restart"/>
            <w:tcBorders>
              <w:left w:val="nil"/>
            </w:tcBorders>
          </w:tcPr>
          <w:p w:rsidR="00EA4B03" w:rsidRDefault="00EA4B03">
            <w:pPr>
              <w:pStyle w:val="ConsPlusNormal"/>
              <w:jc w:val="center"/>
            </w:pPr>
            <w:r>
              <w:t>Наименование показателя</w:t>
            </w:r>
          </w:p>
        </w:tc>
        <w:tc>
          <w:tcPr>
            <w:tcW w:w="850" w:type="dxa"/>
            <w:vMerge w:val="restart"/>
          </w:tcPr>
          <w:p w:rsidR="00EA4B03" w:rsidRDefault="00EA4B03">
            <w:pPr>
              <w:pStyle w:val="ConsPlusNormal"/>
              <w:jc w:val="center"/>
            </w:pPr>
            <w:r>
              <w:t>Код строки</w:t>
            </w:r>
          </w:p>
        </w:tc>
        <w:tc>
          <w:tcPr>
            <w:tcW w:w="4479" w:type="dxa"/>
            <w:gridSpan w:val="3"/>
            <w:tcBorders>
              <w:right w:val="nil"/>
            </w:tcBorders>
          </w:tcPr>
          <w:p w:rsidR="00EA4B03" w:rsidRDefault="00EA4B03">
            <w:pPr>
              <w:pStyle w:val="ConsPlusNormal"/>
              <w:jc w:val="center"/>
            </w:pPr>
            <w:r>
              <w:t>Сумма</w:t>
            </w:r>
          </w:p>
        </w:tc>
      </w:tr>
      <w:tr w:rsidR="00EA4B03">
        <w:tc>
          <w:tcPr>
            <w:tcW w:w="3742" w:type="dxa"/>
            <w:vMerge/>
            <w:tcBorders>
              <w:left w:val="nil"/>
            </w:tcBorders>
          </w:tcPr>
          <w:p w:rsidR="00EA4B03" w:rsidRDefault="00EA4B03">
            <w:pPr>
              <w:pStyle w:val="ConsPlusNormal"/>
            </w:pPr>
          </w:p>
        </w:tc>
        <w:tc>
          <w:tcPr>
            <w:tcW w:w="850" w:type="dxa"/>
            <w:vMerge/>
          </w:tcPr>
          <w:p w:rsidR="00EA4B03" w:rsidRDefault="00EA4B03">
            <w:pPr>
              <w:pStyle w:val="ConsPlusNormal"/>
            </w:pPr>
          </w:p>
        </w:tc>
        <w:tc>
          <w:tcPr>
            <w:tcW w:w="1361"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531"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58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blPrEx>
          <w:tblBorders>
            <w:insideH w:val="nil"/>
          </w:tblBorders>
        </w:tblPrEx>
        <w:tc>
          <w:tcPr>
            <w:tcW w:w="9071" w:type="dxa"/>
            <w:gridSpan w:val="5"/>
            <w:tcBorders>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EA4B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B03" w:rsidRDefault="00EA4B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EA4B03" w:rsidRDefault="00EA4B03">
                  <w:pPr>
                    <w:pStyle w:val="ConsPlusNormal"/>
                    <w:jc w:val="both"/>
                  </w:pPr>
                  <w:r>
                    <w:rPr>
                      <w:color w:val="392C69"/>
                    </w:rPr>
                    <w:t>КонсультантПлюс: примечание.</w:t>
                  </w:r>
                </w:p>
                <w:p w:rsidR="00EA4B03" w:rsidRDefault="00EA4B03">
                  <w:pPr>
                    <w:pStyle w:val="ConsPlusNormal"/>
                    <w:jc w:val="both"/>
                  </w:pPr>
                  <w:r>
                    <w:rPr>
                      <w:color w:val="392C69"/>
                    </w:rPr>
                    <w:t>Нумерация граф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r>
          </w:tbl>
          <w:p w:rsidR="00EA4B03" w:rsidRDefault="00EA4B03">
            <w:pPr>
              <w:pStyle w:val="ConsPlusNormal"/>
            </w:pPr>
          </w:p>
        </w:tc>
      </w:tr>
      <w:tr w:rsidR="00EA4B03">
        <w:tblPrEx>
          <w:tblBorders>
            <w:insideH w:val="nil"/>
          </w:tblBorders>
        </w:tblPrEx>
        <w:tc>
          <w:tcPr>
            <w:tcW w:w="3742" w:type="dxa"/>
            <w:tcBorders>
              <w:top w:val="nil"/>
              <w:left w:val="nil"/>
            </w:tcBorders>
          </w:tcPr>
          <w:p w:rsidR="00EA4B03" w:rsidRDefault="00EA4B03">
            <w:pPr>
              <w:pStyle w:val="ConsPlusNormal"/>
              <w:jc w:val="center"/>
            </w:pPr>
            <w:r>
              <w:t>1</w:t>
            </w:r>
          </w:p>
        </w:tc>
        <w:tc>
          <w:tcPr>
            <w:tcW w:w="850" w:type="dxa"/>
            <w:tcBorders>
              <w:top w:val="nil"/>
            </w:tcBorders>
          </w:tcPr>
          <w:p w:rsidR="00EA4B03" w:rsidRDefault="00EA4B03">
            <w:pPr>
              <w:pStyle w:val="ConsPlusNormal"/>
              <w:jc w:val="center"/>
            </w:pPr>
            <w:r>
              <w:t>3</w:t>
            </w:r>
          </w:p>
        </w:tc>
        <w:tc>
          <w:tcPr>
            <w:tcW w:w="1361" w:type="dxa"/>
            <w:tcBorders>
              <w:top w:val="nil"/>
            </w:tcBorders>
          </w:tcPr>
          <w:p w:rsidR="00EA4B03" w:rsidRDefault="00EA4B03">
            <w:pPr>
              <w:pStyle w:val="ConsPlusNormal"/>
              <w:jc w:val="center"/>
            </w:pPr>
            <w:r>
              <w:t>4</w:t>
            </w:r>
          </w:p>
        </w:tc>
        <w:tc>
          <w:tcPr>
            <w:tcW w:w="1531" w:type="dxa"/>
            <w:tcBorders>
              <w:top w:val="nil"/>
            </w:tcBorders>
          </w:tcPr>
          <w:p w:rsidR="00EA4B03" w:rsidRDefault="00EA4B03">
            <w:pPr>
              <w:pStyle w:val="ConsPlusNormal"/>
              <w:jc w:val="center"/>
            </w:pPr>
            <w:r>
              <w:t>5</w:t>
            </w:r>
          </w:p>
        </w:tc>
        <w:tc>
          <w:tcPr>
            <w:tcW w:w="1587" w:type="dxa"/>
            <w:tcBorders>
              <w:top w:val="nil"/>
              <w:right w:val="nil"/>
            </w:tcBorders>
          </w:tcPr>
          <w:p w:rsidR="00EA4B03" w:rsidRDefault="00EA4B03">
            <w:pPr>
              <w:pStyle w:val="ConsPlusNormal"/>
              <w:jc w:val="center"/>
            </w:pPr>
            <w:r>
              <w:t>6</w:t>
            </w: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Расходы за счет:</w:t>
            </w:r>
          </w:p>
          <w:p w:rsidR="00EA4B03" w:rsidRDefault="00EA4B03">
            <w:pPr>
              <w:pStyle w:val="ConsPlusNormal"/>
            </w:pPr>
            <w:r>
              <w:t>субсидии на выполнение государственного задания</w:t>
            </w:r>
          </w:p>
        </w:tc>
        <w:tc>
          <w:tcPr>
            <w:tcW w:w="850" w:type="dxa"/>
            <w:vAlign w:val="bottom"/>
          </w:tcPr>
          <w:p w:rsidR="00EA4B03" w:rsidRDefault="00EA4B03">
            <w:pPr>
              <w:pStyle w:val="ConsPlusNormal"/>
              <w:jc w:val="center"/>
            </w:pPr>
            <w:r>
              <w:t>0001</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субсидии на иные цели</w:t>
            </w:r>
          </w:p>
        </w:tc>
        <w:tc>
          <w:tcPr>
            <w:tcW w:w="850" w:type="dxa"/>
            <w:vAlign w:val="bottom"/>
          </w:tcPr>
          <w:p w:rsidR="00EA4B03" w:rsidRDefault="00EA4B03">
            <w:pPr>
              <w:pStyle w:val="ConsPlusNormal"/>
              <w:jc w:val="center"/>
            </w:pPr>
            <w:r>
              <w:t>0002</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субсидии на цели осуществления капитальных вложений</w:t>
            </w:r>
          </w:p>
        </w:tc>
        <w:tc>
          <w:tcPr>
            <w:tcW w:w="850" w:type="dxa"/>
            <w:vAlign w:val="bottom"/>
          </w:tcPr>
          <w:p w:rsidR="00EA4B03" w:rsidRDefault="00EA4B03">
            <w:pPr>
              <w:pStyle w:val="ConsPlusNormal"/>
              <w:jc w:val="center"/>
            </w:pPr>
            <w:r>
              <w:t>0003</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приносящей доход деятельность (собственные доходы учреждения)</w:t>
            </w:r>
          </w:p>
        </w:tc>
        <w:tc>
          <w:tcPr>
            <w:tcW w:w="850" w:type="dxa"/>
            <w:vAlign w:val="bottom"/>
          </w:tcPr>
          <w:p w:rsidR="00EA4B03" w:rsidRDefault="00EA4B03">
            <w:pPr>
              <w:pStyle w:val="ConsPlusNormal"/>
              <w:jc w:val="center"/>
            </w:pPr>
            <w:r>
              <w:t>0004</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средств по обязательному медицинскому страхованию</w:t>
            </w:r>
          </w:p>
        </w:tc>
        <w:tc>
          <w:tcPr>
            <w:tcW w:w="850" w:type="dxa"/>
            <w:vAlign w:val="bottom"/>
          </w:tcPr>
          <w:p w:rsidR="00EA4B03" w:rsidRDefault="00EA4B03">
            <w:pPr>
              <w:pStyle w:val="ConsPlusNormal"/>
              <w:jc w:val="center"/>
            </w:pPr>
            <w:r>
              <w:t>0005</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lastRenderedPageBreak/>
        <w:t xml:space="preserve">    --------------------------------</w:t>
      </w:r>
    </w:p>
    <w:p w:rsidR="00EA4B03" w:rsidRDefault="00EA4B03">
      <w:pPr>
        <w:pStyle w:val="ConsPlusNonformat"/>
        <w:jc w:val="both"/>
      </w:pPr>
      <w:bookmarkStart w:id="179" w:name="P9396"/>
      <w:bookmarkEnd w:id="179"/>
      <w:r>
        <w:t xml:space="preserve">    &lt;21&gt;  Детализируется  показатель  </w:t>
      </w:r>
      <w:hyperlink w:anchor="P8631">
        <w:r>
          <w:rPr>
            <w:color w:val="0000FF"/>
          </w:rPr>
          <w:t>строки 0300</w:t>
        </w:r>
      </w:hyperlink>
      <w:r>
        <w:t xml:space="preserve"> "Расходы на оплату труда"</w:t>
      </w:r>
    </w:p>
    <w:p w:rsidR="00EA4B03" w:rsidRDefault="00EA4B03">
      <w:pPr>
        <w:pStyle w:val="ConsPlusNonformat"/>
        <w:jc w:val="both"/>
      </w:pPr>
      <w:r>
        <w:t xml:space="preserve">таблицы  1 "Расчет плановых выплат на заработную плату". </w:t>
      </w:r>
      <w:hyperlink w:anchor="P8851">
        <w:r>
          <w:rPr>
            <w:color w:val="0000FF"/>
          </w:rPr>
          <w:t>Раздел</w:t>
        </w:r>
      </w:hyperlink>
      <w:r>
        <w:t xml:space="preserve"> заполняется</w:t>
      </w:r>
    </w:p>
    <w:p w:rsidR="00EA4B03" w:rsidRDefault="00EA4B03">
      <w:pPr>
        <w:pStyle w:val="ConsPlusNonformat"/>
        <w:jc w:val="both"/>
      </w:pPr>
      <w:r>
        <w:t>в   случае,   если   Порядком   органа-учредителя  предусмотрена  указанная</w:t>
      </w:r>
    </w:p>
    <w:p w:rsidR="00EA4B03" w:rsidRDefault="00EA4B03">
      <w:pPr>
        <w:pStyle w:val="ConsPlusNonformat"/>
        <w:jc w:val="both"/>
      </w:pPr>
      <w:r>
        <w:t>детализация.</w:t>
      </w:r>
    </w:p>
    <w:p w:rsidR="00EA4B03" w:rsidRDefault="00EA4B03">
      <w:pPr>
        <w:pStyle w:val="ConsPlusNormal"/>
        <w:jc w:val="both"/>
      </w:pPr>
    </w:p>
    <w:p w:rsidR="00EA4B03" w:rsidRDefault="00EA4B03">
      <w:pPr>
        <w:pStyle w:val="ConsPlusNormal"/>
        <w:jc w:val="both"/>
      </w:pPr>
    </w:p>
    <w:p w:rsidR="00EA4B03" w:rsidRDefault="00EA4B03">
      <w:pPr>
        <w:pStyle w:val="ConsPlusNormal"/>
        <w:jc w:val="both"/>
      </w:pPr>
    </w:p>
    <w:p w:rsidR="00EA4B03" w:rsidRDefault="00EA4B03">
      <w:pPr>
        <w:pStyle w:val="ConsPlusNonformat"/>
        <w:jc w:val="both"/>
      </w:pPr>
      <w:r>
        <w:t xml:space="preserve">          Обоснования (расчеты) плановых показателей иных выплат,</w:t>
      </w:r>
    </w:p>
    <w:p w:rsidR="00EA4B03" w:rsidRDefault="00EA4B03">
      <w:pPr>
        <w:pStyle w:val="ConsPlusNonformat"/>
        <w:jc w:val="both"/>
      </w:pPr>
      <w:r>
        <w:t xml:space="preserve">       за исключением фонда оплаты труда учреждения, для выполнения</w:t>
      </w:r>
    </w:p>
    <w:p w:rsidR="00EA4B03" w:rsidRDefault="00EA4B03">
      <w:pPr>
        <w:pStyle w:val="ConsPlusNonformat"/>
        <w:jc w:val="both"/>
      </w:pPr>
      <w:r>
        <w:t xml:space="preserve">            отдельных полномочий </w:t>
      </w:r>
      <w:hyperlink w:anchor="P9488">
        <w:r>
          <w:rPr>
            <w:color w:val="0000FF"/>
          </w:rPr>
          <w:t>&lt;22&gt;</w:t>
        </w:r>
      </w:hyperlink>
      <w:r>
        <w:t xml:space="preserve"> на 20__ год и на плановый</w:t>
      </w:r>
    </w:p>
    <w:p w:rsidR="00EA4B03" w:rsidRDefault="00EA4B03">
      <w:pPr>
        <w:pStyle w:val="ConsPlusNonformat"/>
        <w:jc w:val="both"/>
      </w:pPr>
      <w:r>
        <w:t xml:space="preserve">                         период 20__ и 20__ годов</w:t>
      </w:r>
    </w:p>
    <w:p w:rsidR="00EA4B03" w:rsidRDefault="00EA4B0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98"/>
        <w:gridCol w:w="1247"/>
        <w:gridCol w:w="1190"/>
      </w:tblGrid>
      <w:tr w:rsidR="00EA4B03">
        <w:tc>
          <w:tcPr>
            <w:tcW w:w="2834"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r>
              <w:t>КОДЫ</w:t>
            </w:r>
          </w:p>
        </w:tc>
      </w:tr>
      <w:tr w:rsidR="00EA4B03">
        <w:tc>
          <w:tcPr>
            <w:tcW w:w="2834"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jc w:val="center"/>
            </w:pPr>
            <w:r>
              <w:t>от "__" ________ 20__ г.</w:t>
            </w:r>
          </w:p>
        </w:tc>
        <w:tc>
          <w:tcPr>
            <w:tcW w:w="1247" w:type="dxa"/>
            <w:tcBorders>
              <w:top w:val="nil"/>
              <w:left w:val="nil"/>
              <w:bottom w:val="nil"/>
              <w:right w:val="single" w:sz="4" w:space="0" w:color="auto"/>
            </w:tcBorders>
          </w:tcPr>
          <w:p w:rsidR="00EA4B03" w:rsidRDefault="00EA4B03">
            <w:pPr>
              <w:pStyle w:val="ConsPlusNormal"/>
              <w:jc w:val="right"/>
            </w:pPr>
            <w:r>
              <w:t>Дата</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по Сводному реестру</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ИНН</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jc w:val="both"/>
            </w:pPr>
            <w:r>
              <w:t>Учреждение</w:t>
            </w:r>
          </w:p>
        </w:tc>
        <w:tc>
          <w:tcPr>
            <w:tcW w:w="3798" w:type="dxa"/>
            <w:tcBorders>
              <w:top w:val="nil"/>
              <w:left w:val="nil"/>
              <w:bottom w:val="nil"/>
              <w:right w:val="nil"/>
            </w:tcBorders>
          </w:tcPr>
          <w:p w:rsidR="00EA4B03" w:rsidRDefault="00EA4B03">
            <w:pPr>
              <w:pStyle w:val="ConsPlusNormal"/>
              <w:jc w:val="center"/>
            </w:pPr>
            <w:r>
              <w:t>__________________________</w:t>
            </w:r>
          </w:p>
        </w:tc>
        <w:tc>
          <w:tcPr>
            <w:tcW w:w="1247" w:type="dxa"/>
            <w:tcBorders>
              <w:top w:val="nil"/>
              <w:left w:val="nil"/>
              <w:bottom w:val="nil"/>
              <w:right w:val="single" w:sz="4" w:space="0" w:color="auto"/>
            </w:tcBorders>
          </w:tcPr>
          <w:p w:rsidR="00EA4B03" w:rsidRDefault="00EA4B03">
            <w:pPr>
              <w:pStyle w:val="ConsPlusNormal"/>
              <w:jc w:val="right"/>
            </w:pPr>
            <w:r>
              <w:t>КПП</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jc w:val="both"/>
            </w:pPr>
            <w:r>
              <w:t>Вид документа</w:t>
            </w:r>
          </w:p>
        </w:tc>
        <w:tc>
          <w:tcPr>
            <w:tcW w:w="3798" w:type="dxa"/>
            <w:tcBorders>
              <w:top w:val="nil"/>
              <w:left w:val="nil"/>
              <w:bottom w:val="nil"/>
              <w:right w:val="nil"/>
            </w:tcBorders>
          </w:tcPr>
          <w:p w:rsidR="00EA4B03" w:rsidRDefault="00EA4B03">
            <w:pPr>
              <w:pStyle w:val="ConsPlusNormal"/>
              <w:jc w:val="center"/>
            </w:pPr>
            <w:r>
              <w:t>___________________________</w:t>
            </w:r>
          </w:p>
          <w:p w:rsidR="00EA4B03" w:rsidRDefault="00EA4B03">
            <w:pPr>
              <w:pStyle w:val="ConsPlusNormal"/>
              <w:jc w:val="center"/>
            </w:pPr>
            <w:r>
              <w:t xml:space="preserve">(первичный - "0", уточненный - "1", "2", "3", "...") </w:t>
            </w:r>
            <w:hyperlink w:anchor="P1448">
              <w:r>
                <w:rPr>
                  <w:color w:val="0000FF"/>
                </w:rPr>
                <w:t>&lt;2&gt;</w:t>
              </w:r>
            </w:hyperlink>
          </w:p>
        </w:tc>
        <w:tc>
          <w:tcPr>
            <w:tcW w:w="1247" w:type="dxa"/>
            <w:tcBorders>
              <w:top w:val="nil"/>
              <w:left w:val="nil"/>
              <w:bottom w:val="nil"/>
              <w:right w:val="single" w:sz="4" w:space="0" w:color="auto"/>
            </w:tcBorders>
          </w:tcPr>
          <w:p w:rsidR="00EA4B03" w:rsidRDefault="00EA4B03">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834" w:type="dxa"/>
            <w:tcBorders>
              <w:top w:val="nil"/>
              <w:left w:val="nil"/>
              <w:bottom w:val="nil"/>
              <w:right w:val="nil"/>
            </w:tcBorders>
          </w:tcPr>
          <w:p w:rsidR="00EA4B03" w:rsidRDefault="00EA4B03">
            <w:pPr>
              <w:pStyle w:val="ConsPlusNormal"/>
              <w:jc w:val="both"/>
            </w:pPr>
            <w:r>
              <w:t>Единица измерения:</w:t>
            </w:r>
          </w:p>
        </w:tc>
        <w:tc>
          <w:tcPr>
            <w:tcW w:w="3798" w:type="dxa"/>
            <w:tcBorders>
              <w:top w:val="nil"/>
              <w:left w:val="nil"/>
              <w:bottom w:val="nil"/>
              <w:right w:val="nil"/>
            </w:tcBorders>
          </w:tcPr>
          <w:p w:rsidR="00EA4B03" w:rsidRDefault="00EA4B03">
            <w:pPr>
              <w:pStyle w:val="ConsPlusNormal"/>
              <w:jc w:val="both"/>
            </w:pPr>
            <w:r>
              <w:t>руб</w:t>
            </w:r>
          </w:p>
        </w:tc>
        <w:tc>
          <w:tcPr>
            <w:tcW w:w="1247" w:type="dxa"/>
            <w:tcBorders>
              <w:top w:val="nil"/>
              <w:left w:val="nil"/>
              <w:bottom w:val="nil"/>
              <w:right w:val="single" w:sz="4" w:space="0" w:color="auto"/>
            </w:tcBorders>
          </w:tcPr>
          <w:p w:rsidR="00EA4B03" w:rsidRDefault="00EA4B03">
            <w:pPr>
              <w:pStyle w:val="ConsPlusNormal"/>
              <w:jc w:val="right"/>
            </w:pPr>
            <w:r>
              <w:t>по ОКЕИ</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hyperlink r:id="rId101">
              <w:r>
                <w:rPr>
                  <w:color w:val="0000FF"/>
                </w:rPr>
                <w:t>383</w:t>
              </w:r>
            </w:hyperlink>
          </w:p>
        </w:tc>
      </w:tr>
    </w:tbl>
    <w:p w:rsidR="00EA4B03" w:rsidRDefault="00EA4B03">
      <w:pPr>
        <w:pStyle w:val="ConsPlusNormal"/>
        <w:jc w:val="both"/>
      </w:pPr>
    </w:p>
    <w:p w:rsidR="00EA4B03" w:rsidRDefault="00EA4B03">
      <w:pPr>
        <w:pStyle w:val="ConsPlusNonformat"/>
        <w:jc w:val="both"/>
      </w:pPr>
      <w:r>
        <w:t>1. Расчет иных выплат, за исключением фонда оплаты труда учреждения, лицам,</w:t>
      </w:r>
    </w:p>
    <w:p w:rsidR="00EA4B03" w:rsidRDefault="00EA4B03">
      <w:pPr>
        <w:pStyle w:val="ConsPlusNonformat"/>
        <w:jc w:val="both"/>
      </w:pPr>
      <w:r>
        <w:t>привлекаемым согласно законодательству для выполнения отдельных полномочий</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850"/>
        <w:gridCol w:w="1361"/>
        <w:gridCol w:w="1531"/>
        <w:gridCol w:w="1587"/>
      </w:tblGrid>
      <w:tr w:rsidR="00EA4B03">
        <w:tc>
          <w:tcPr>
            <w:tcW w:w="3742" w:type="dxa"/>
            <w:vMerge w:val="restart"/>
            <w:tcBorders>
              <w:left w:val="nil"/>
            </w:tcBorders>
          </w:tcPr>
          <w:p w:rsidR="00EA4B03" w:rsidRDefault="00EA4B03">
            <w:pPr>
              <w:pStyle w:val="ConsPlusNormal"/>
              <w:jc w:val="center"/>
            </w:pPr>
            <w:r>
              <w:t>Наименование показателя</w:t>
            </w:r>
          </w:p>
        </w:tc>
        <w:tc>
          <w:tcPr>
            <w:tcW w:w="850" w:type="dxa"/>
            <w:vMerge w:val="restart"/>
          </w:tcPr>
          <w:p w:rsidR="00EA4B03" w:rsidRDefault="00EA4B03">
            <w:pPr>
              <w:pStyle w:val="ConsPlusNormal"/>
              <w:jc w:val="center"/>
            </w:pPr>
            <w:r>
              <w:t>Код строки</w:t>
            </w:r>
          </w:p>
        </w:tc>
        <w:tc>
          <w:tcPr>
            <w:tcW w:w="4479" w:type="dxa"/>
            <w:gridSpan w:val="3"/>
            <w:tcBorders>
              <w:right w:val="nil"/>
            </w:tcBorders>
          </w:tcPr>
          <w:p w:rsidR="00EA4B03" w:rsidRDefault="00EA4B03">
            <w:pPr>
              <w:pStyle w:val="ConsPlusNormal"/>
              <w:jc w:val="center"/>
            </w:pPr>
            <w:r>
              <w:t>Сумма</w:t>
            </w:r>
          </w:p>
        </w:tc>
      </w:tr>
      <w:tr w:rsidR="00EA4B03">
        <w:tc>
          <w:tcPr>
            <w:tcW w:w="3742" w:type="dxa"/>
            <w:vMerge/>
            <w:tcBorders>
              <w:left w:val="nil"/>
            </w:tcBorders>
          </w:tcPr>
          <w:p w:rsidR="00EA4B03" w:rsidRDefault="00EA4B03">
            <w:pPr>
              <w:pStyle w:val="ConsPlusNormal"/>
            </w:pPr>
          </w:p>
        </w:tc>
        <w:tc>
          <w:tcPr>
            <w:tcW w:w="850" w:type="dxa"/>
            <w:vMerge/>
          </w:tcPr>
          <w:p w:rsidR="00EA4B03" w:rsidRDefault="00EA4B03">
            <w:pPr>
              <w:pStyle w:val="ConsPlusNormal"/>
            </w:pPr>
          </w:p>
        </w:tc>
        <w:tc>
          <w:tcPr>
            <w:tcW w:w="1361"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531"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58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742" w:type="dxa"/>
            <w:tcBorders>
              <w:left w:val="nil"/>
            </w:tcBorders>
          </w:tcPr>
          <w:p w:rsidR="00EA4B03" w:rsidRDefault="00EA4B03">
            <w:pPr>
              <w:pStyle w:val="ConsPlusNormal"/>
              <w:jc w:val="center"/>
            </w:pPr>
            <w:r>
              <w:t>1</w:t>
            </w:r>
          </w:p>
        </w:tc>
        <w:tc>
          <w:tcPr>
            <w:tcW w:w="850" w:type="dxa"/>
          </w:tcPr>
          <w:p w:rsidR="00EA4B03" w:rsidRDefault="00EA4B03">
            <w:pPr>
              <w:pStyle w:val="ConsPlusNormal"/>
              <w:jc w:val="center"/>
            </w:pPr>
            <w:r>
              <w:t>2</w:t>
            </w:r>
          </w:p>
        </w:tc>
        <w:tc>
          <w:tcPr>
            <w:tcW w:w="1361" w:type="dxa"/>
          </w:tcPr>
          <w:p w:rsidR="00EA4B03" w:rsidRDefault="00EA4B03">
            <w:pPr>
              <w:pStyle w:val="ConsPlusNormal"/>
              <w:jc w:val="center"/>
            </w:pPr>
            <w:r>
              <w:t>3</w:t>
            </w:r>
          </w:p>
        </w:tc>
        <w:tc>
          <w:tcPr>
            <w:tcW w:w="1531" w:type="dxa"/>
          </w:tcPr>
          <w:p w:rsidR="00EA4B03" w:rsidRDefault="00EA4B03">
            <w:pPr>
              <w:pStyle w:val="ConsPlusNormal"/>
              <w:jc w:val="center"/>
            </w:pPr>
            <w:r>
              <w:t>4</w:t>
            </w:r>
          </w:p>
        </w:tc>
        <w:tc>
          <w:tcPr>
            <w:tcW w:w="1587"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Кредиторская задолженность на начало года</w:t>
            </w:r>
          </w:p>
        </w:tc>
        <w:tc>
          <w:tcPr>
            <w:tcW w:w="850" w:type="dxa"/>
            <w:vAlign w:val="bottom"/>
          </w:tcPr>
          <w:p w:rsidR="00EA4B03" w:rsidRDefault="00EA4B03">
            <w:pPr>
              <w:pStyle w:val="ConsPlusNormal"/>
              <w:jc w:val="center"/>
            </w:pPr>
            <w:bookmarkStart w:id="180" w:name="P9456"/>
            <w:bookmarkEnd w:id="180"/>
            <w:r>
              <w:t>0100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Дебиторская задолженность на начало года</w:t>
            </w:r>
          </w:p>
        </w:tc>
        <w:tc>
          <w:tcPr>
            <w:tcW w:w="850" w:type="dxa"/>
            <w:vAlign w:val="bottom"/>
          </w:tcPr>
          <w:p w:rsidR="00EA4B03" w:rsidRDefault="00EA4B03">
            <w:pPr>
              <w:pStyle w:val="ConsPlusNormal"/>
              <w:jc w:val="center"/>
            </w:pPr>
            <w:bookmarkStart w:id="181" w:name="P9461"/>
            <w:bookmarkEnd w:id="181"/>
            <w:r>
              <w:t>0200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Расходы на иные выплаты, за исключением фонда оплаты труда учреждения, лицам, привлекаемым согласно законодательству для выполнения отдельных полномочий</w:t>
            </w:r>
          </w:p>
        </w:tc>
        <w:tc>
          <w:tcPr>
            <w:tcW w:w="850" w:type="dxa"/>
            <w:vAlign w:val="bottom"/>
          </w:tcPr>
          <w:p w:rsidR="00EA4B03" w:rsidRDefault="00EA4B03">
            <w:pPr>
              <w:pStyle w:val="ConsPlusNormal"/>
              <w:jc w:val="center"/>
            </w:pPr>
            <w:bookmarkStart w:id="182" w:name="P9466"/>
            <w:bookmarkEnd w:id="182"/>
            <w:r>
              <w:t>0300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 xml:space="preserve">Кредиторская задолженность на </w:t>
            </w:r>
            <w:r>
              <w:lastRenderedPageBreak/>
              <w:t>конец года</w:t>
            </w:r>
          </w:p>
        </w:tc>
        <w:tc>
          <w:tcPr>
            <w:tcW w:w="850" w:type="dxa"/>
            <w:vAlign w:val="bottom"/>
          </w:tcPr>
          <w:p w:rsidR="00EA4B03" w:rsidRDefault="00EA4B03">
            <w:pPr>
              <w:pStyle w:val="ConsPlusNormal"/>
              <w:jc w:val="center"/>
            </w:pPr>
            <w:bookmarkStart w:id="183" w:name="P9471"/>
            <w:bookmarkEnd w:id="183"/>
            <w:r>
              <w:lastRenderedPageBreak/>
              <w:t>0400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lastRenderedPageBreak/>
              <w:t>Дебиторская задолженность на конец года</w:t>
            </w:r>
          </w:p>
        </w:tc>
        <w:tc>
          <w:tcPr>
            <w:tcW w:w="850" w:type="dxa"/>
            <w:vAlign w:val="bottom"/>
          </w:tcPr>
          <w:p w:rsidR="00EA4B03" w:rsidRDefault="00EA4B03">
            <w:pPr>
              <w:pStyle w:val="ConsPlusNormal"/>
              <w:jc w:val="center"/>
            </w:pPr>
            <w:bookmarkStart w:id="184" w:name="P9476"/>
            <w:bookmarkEnd w:id="184"/>
            <w:r>
              <w:t>0500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Итого планируемых выплат персоналу, привлекаемому согласно законодательству для выполнения отдельных полномочий</w:t>
            </w:r>
          </w:p>
          <w:p w:rsidR="00EA4B03" w:rsidRDefault="00EA4B03">
            <w:pPr>
              <w:pStyle w:val="ConsPlusNormal"/>
            </w:pPr>
            <w:r>
              <w:t>(</w:t>
            </w:r>
            <w:hyperlink w:anchor="P9466">
              <w:r>
                <w:rPr>
                  <w:color w:val="0000FF"/>
                </w:rPr>
                <w:t>стр. 0300</w:t>
              </w:r>
            </w:hyperlink>
            <w:r>
              <w:t xml:space="preserve"> + </w:t>
            </w:r>
            <w:hyperlink w:anchor="P9456">
              <w:r>
                <w:rPr>
                  <w:color w:val="0000FF"/>
                </w:rPr>
                <w:t>стр. 0100</w:t>
              </w:r>
            </w:hyperlink>
            <w:r>
              <w:t xml:space="preserve"> - </w:t>
            </w:r>
            <w:hyperlink w:anchor="P9461">
              <w:r>
                <w:rPr>
                  <w:color w:val="0000FF"/>
                </w:rPr>
                <w:t>стр. 0200</w:t>
              </w:r>
            </w:hyperlink>
            <w:r>
              <w:t xml:space="preserve"> - </w:t>
            </w:r>
            <w:hyperlink w:anchor="P9471">
              <w:r>
                <w:rPr>
                  <w:color w:val="0000FF"/>
                </w:rPr>
                <w:t>стр. 0400</w:t>
              </w:r>
            </w:hyperlink>
            <w:r>
              <w:t xml:space="preserve"> + </w:t>
            </w:r>
            <w:hyperlink w:anchor="P9476">
              <w:r>
                <w:rPr>
                  <w:color w:val="0000FF"/>
                </w:rPr>
                <w:t>стр. 0500</w:t>
              </w:r>
            </w:hyperlink>
            <w:r>
              <w:t>)</w:t>
            </w:r>
          </w:p>
        </w:tc>
        <w:tc>
          <w:tcPr>
            <w:tcW w:w="850" w:type="dxa"/>
            <w:vAlign w:val="bottom"/>
          </w:tcPr>
          <w:p w:rsidR="00EA4B03" w:rsidRDefault="00EA4B03">
            <w:pPr>
              <w:pStyle w:val="ConsPlusNormal"/>
              <w:jc w:val="center"/>
            </w:pPr>
            <w:r>
              <w:t>9000</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185" w:name="P9488"/>
      <w:bookmarkEnd w:id="185"/>
      <w:r>
        <w:t xml:space="preserve">    &lt;22&gt;  Формируется  по  элементу  вида  расходов  113  "Иные выплаты, за</w:t>
      </w:r>
    </w:p>
    <w:p w:rsidR="00EA4B03" w:rsidRDefault="00EA4B03">
      <w:pPr>
        <w:pStyle w:val="ConsPlusNonformat"/>
        <w:jc w:val="both"/>
      </w:pPr>
      <w:r>
        <w:t>исключением  фонда  оплаты  труда  учреждений, лицам, привлекаемым согласно</w:t>
      </w:r>
    </w:p>
    <w:p w:rsidR="00EA4B03" w:rsidRDefault="00EA4B03">
      <w:pPr>
        <w:pStyle w:val="ConsPlusNonformat"/>
        <w:jc w:val="both"/>
      </w:pPr>
      <w:r>
        <w:t>законодательству   для   выполнения   отдельных  полномочий"  классификации</w:t>
      </w:r>
    </w:p>
    <w:p w:rsidR="00EA4B03" w:rsidRDefault="00EA4B03">
      <w:pPr>
        <w:pStyle w:val="ConsPlusNonformat"/>
        <w:jc w:val="both"/>
      </w:pPr>
      <w:r>
        <w:t>расходов бюджетов.</w:t>
      </w:r>
    </w:p>
    <w:p w:rsidR="00EA4B03" w:rsidRDefault="00EA4B03">
      <w:pPr>
        <w:pStyle w:val="ConsPlusNonformat"/>
        <w:jc w:val="both"/>
      </w:pPr>
    </w:p>
    <w:p w:rsidR="00EA4B03" w:rsidRDefault="00EA4B03">
      <w:pPr>
        <w:pStyle w:val="ConsPlusNonformat"/>
        <w:jc w:val="both"/>
      </w:pPr>
      <w:r>
        <w:t>2. Расчет  расходов  на  иные  выплаты,  за исключением фонда оплаты  труда</w:t>
      </w:r>
    </w:p>
    <w:p w:rsidR="00EA4B03" w:rsidRDefault="00EA4B03">
      <w:pPr>
        <w:pStyle w:val="ConsPlusNonformat"/>
        <w:jc w:val="both"/>
      </w:pPr>
      <w:r>
        <w:t>учреждения,  лицам,  привлекаемым  согласно законодательству для выполнения</w:t>
      </w:r>
    </w:p>
    <w:p w:rsidR="00EA4B03" w:rsidRDefault="00EA4B03">
      <w:pPr>
        <w:pStyle w:val="ConsPlusNonformat"/>
        <w:jc w:val="both"/>
      </w:pPr>
      <w:r>
        <w:t>отдельных полномочий</w:t>
      </w:r>
    </w:p>
    <w:p w:rsidR="00EA4B03" w:rsidRDefault="00EA4B03">
      <w:pPr>
        <w:pStyle w:val="ConsPlusNormal"/>
        <w:jc w:val="both"/>
      </w:pPr>
    </w:p>
    <w:p w:rsidR="00EA4B03" w:rsidRDefault="00EA4B03">
      <w:pPr>
        <w:pStyle w:val="ConsPlusNormal"/>
        <w:sectPr w:rsidR="00EA4B03">
          <w:pgSz w:w="11905" w:h="16838"/>
          <w:pgMar w:top="1134" w:right="850" w:bottom="1134" w:left="1701" w:header="0" w:footer="0" w:gutter="0"/>
          <w:cols w:space="720"/>
          <w:titlePg/>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25"/>
        <w:gridCol w:w="1134"/>
        <w:gridCol w:w="1077"/>
        <w:gridCol w:w="737"/>
        <w:gridCol w:w="1247"/>
        <w:gridCol w:w="1077"/>
        <w:gridCol w:w="794"/>
        <w:gridCol w:w="1247"/>
        <w:gridCol w:w="1020"/>
        <w:gridCol w:w="850"/>
      </w:tblGrid>
      <w:tr w:rsidR="00EA4B03">
        <w:tc>
          <w:tcPr>
            <w:tcW w:w="1984" w:type="dxa"/>
            <w:vMerge w:val="restart"/>
            <w:tcBorders>
              <w:left w:val="nil"/>
            </w:tcBorders>
          </w:tcPr>
          <w:p w:rsidR="00EA4B03" w:rsidRDefault="00EA4B03">
            <w:pPr>
              <w:pStyle w:val="ConsPlusNormal"/>
              <w:jc w:val="center"/>
            </w:pPr>
            <w:r>
              <w:lastRenderedPageBreak/>
              <w:t>Наименование выплаты</w:t>
            </w:r>
          </w:p>
        </w:tc>
        <w:tc>
          <w:tcPr>
            <w:tcW w:w="725" w:type="dxa"/>
            <w:vMerge w:val="restart"/>
          </w:tcPr>
          <w:p w:rsidR="00EA4B03" w:rsidRDefault="00EA4B03">
            <w:pPr>
              <w:pStyle w:val="ConsPlusNormal"/>
              <w:jc w:val="center"/>
            </w:pPr>
            <w:r>
              <w:t>Код строки</w:t>
            </w:r>
          </w:p>
        </w:tc>
        <w:tc>
          <w:tcPr>
            <w:tcW w:w="2948" w:type="dxa"/>
            <w:gridSpan w:val="3"/>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3118" w:type="dxa"/>
            <w:gridSpan w:val="3"/>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3117" w:type="dxa"/>
            <w:gridSpan w:val="3"/>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1984" w:type="dxa"/>
            <w:vMerge/>
            <w:tcBorders>
              <w:left w:val="nil"/>
            </w:tcBorders>
          </w:tcPr>
          <w:p w:rsidR="00EA4B03" w:rsidRDefault="00EA4B03">
            <w:pPr>
              <w:pStyle w:val="ConsPlusNormal"/>
            </w:pPr>
          </w:p>
        </w:tc>
        <w:tc>
          <w:tcPr>
            <w:tcW w:w="725" w:type="dxa"/>
            <w:vMerge/>
          </w:tcPr>
          <w:p w:rsidR="00EA4B03" w:rsidRDefault="00EA4B03">
            <w:pPr>
              <w:pStyle w:val="ConsPlusNormal"/>
            </w:pPr>
          </w:p>
        </w:tc>
        <w:tc>
          <w:tcPr>
            <w:tcW w:w="1134" w:type="dxa"/>
          </w:tcPr>
          <w:p w:rsidR="00EA4B03" w:rsidRDefault="00EA4B03">
            <w:pPr>
              <w:pStyle w:val="ConsPlusNormal"/>
              <w:jc w:val="center"/>
            </w:pPr>
            <w:r>
              <w:t>размер выплаты на 1 человека в год</w:t>
            </w:r>
          </w:p>
        </w:tc>
        <w:tc>
          <w:tcPr>
            <w:tcW w:w="1077" w:type="dxa"/>
          </w:tcPr>
          <w:p w:rsidR="00EA4B03" w:rsidRDefault="00EA4B03">
            <w:pPr>
              <w:pStyle w:val="ConsPlusNormal"/>
              <w:jc w:val="center"/>
            </w:pPr>
            <w:r>
              <w:t>численность получателей выплаты, чел</w:t>
            </w:r>
          </w:p>
        </w:tc>
        <w:tc>
          <w:tcPr>
            <w:tcW w:w="737" w:type="dxa"/>
          </w:tcPr>
          <w:p w:rsidR="00EA4B03" w:rsidRDefault="00EA4B03">
            <w:pPr>
              <w:pStyle w:val="ConsPlusNormal"/>
              <w:jc w:val="center"/>
            </w:pPr>
            <w:r>
              <w:t>сумма</w:t>
            </w:r>
          </w:p>
        </w:tc>
        <w:tc>
          <w:tcPr>
            <w:tcW w:w="1247" w:type="dxa"/>
          </w:tcPr>
          <w:p w:rsidR="00EA4B03" w:rsidRDefault="00EA4B03">
            <w:pPr>
              <w:pStyle w:val="ConsPlusNormal"/>
              <w:jc w:val="center"/>
            </w:pPr>
            <w:r>
              <w:t>размер выплаты на 1 человека в год</w:t>
            </w:r>
          </w:p>
        </w:tc>
        <w:tc>
          <w:tcPr>
            <w:tcW w:w="1077" w:type="dxa"/>
          </w:tcPr>
          <w:p w:rsidR="00EA4B03" w:rsidRDefault="00EA4B03">
            <w:pPr>
              <w:pStyle w:val="ConsPlusNormal"/>
              <w:jc w:val="center"/>
            </w:pPr>
            <w:r>
              <w:t>численность получателей выплаты, чел</w:t>
            </w:r>
          </w:p>
        </w:tc>
        <w:tc>
          <w:tcPr>
            <w:tcW w:w="794" w:type="dxa"/>
          </w:tcPr>
          <w:p w:rsidR="00EA4B03" w:rsidRDefault="00EA4B03">
            <w:pPr>
              <w:pStyle w:val="ConsPlusNormal"/>
              <w:jc w:val="center"/>
            </w:pPr>
            <w:r>
              <w:t>сумма</w:t>
            </w:r>
          </w:p>
        </w:tc>
        <w:tc>
          <w:tcPr>
            <w:tcW w:w="1247" w:type="dxa"/>
          </w:tcPr>
          <w:p w:rsidR="00EA4B03" w:rsidRDefault="00EA4B03">
            <w:pPr>
              <w:pStyle w:val="ConsPlusNormal"/>
              <w:jc w:val="center"/>
            </w:pPr>
            <w:r>
              <w:t>размер выплаты на 1 человека в год</w:t>
            </w:r>
          </w:p>
        </w:tc>
        <w:tc>
          <w:tcPr>
            <w:tcW w:w="1020" w:type="dxa"/>
          </w:tcPr>
          <w:p w:rsidR="00EA4B03" w:rsidRDefault="00EA4B03">
            <w:pPr>
              <w:pStyle w:val="ConsPlusNormal"/>
              <w:jc w:val="center"/>
            </w:pPr>
            <w:r>
              <w:t>численность получателей выплаты, чел</w:t>
            </w:r>
          </w:p>
        </w:tc>
        <w:tc>
          <w:tcPr>
            <w:tcW w:w="850" w:type="dxa"/>
            <w:tcBorders>
              <w:right w:val="nil"/>
            </w:tcBorders>
          </w:tcPr>
          <w:p w:rsidR="00EA4B03" w:rsidRDefault="00EA4B03">
            <w:pPr>
              <w:pStyle w:val="ConsPlusNormal"/>
              <w:jc w:val="center"/>
            </w:pPr>
            <w:r>
              <w:t>сумма</w:t>
            </w:r>
          </w:p>
        </w:tc>
      </w:tr>
      <w:tr w:rsidR="00EA4B03">
        <w:tc>
          <w:tcPr>
            <w:tcW w:w="1984" w:type="dxa"/>
            <w:tcBorders>
              <w:left w:val="nil"/>
            </w:tcBorders>
          </w:tcPr>
          <w:p w:rsidR="00EA4B03" w:rsidRDefault="00EA4B03">
            <w:pPr>
              <w:pStyle w:val="ConsPlusNormal"/>
              <w:jc w:val="center"/>
            </w:pPr>
            <w:r>
              <w:t>1</w:t>
            </w:r>
          </w:p>
        </w:tc>
        <w:tc>
          <w:tcPr>
            <w:tcW w:w="725" w:type="dxa"/>
          </w:tcPr>
          <w:p w:rsidR="00EA4B03" w:rsidRDefault="00EA4B03">
            <w:pPr>
              <w:pStyle w:val="ConsPlusNormal"/>
              <w:jc w:val="center"/>
            </w:pPr>
            <w:r>
              <w:t>2</w:t>
            </w:r>
          </w:p>
        </w:tc>
        <w:tc>
          <w:tcPr>
            <w:tcW w:w="1134" w:type="dxa"/>
          </w:tcPr>
          <w:p w:rsidR="00EA4B03" w:rsidRDefault="00EA4B03">
            <w:pPr>
              <w:pStyle w:val="ConsPlusNormal"/>
              <w:jc w:val="center"/>
            </w:pPr>
            <w:r>
              <w:t>3</w:t>
            </w:r>
          </w:p>
        </w:tc>
        <w:tc>
          <w:tcPr>
            <w:tcW w:w="1077" w:type="dxa"/>
          </w:tcPr>
          <w:p w:rsidR="00EA4B03" w:rsidRDefault="00EA4B03">
            <w:pPr>
              <w:pStyle w:val="ConsPlusNormal"/>
              <w:jc w:val="center"/>
            </w:pPr>
            <w:r>
              <w:t>4</w:t>
            </w:r>
          </w:p>
        </w:tc>
        <w:tc>
          <w:tcPr>
            <w:tcW w:w="737" w:type="dxa"/>
          </w:tcPr>
          <w:p w:rsidR="00EA4B03" w:rsidRDefault="00EA4B03">
            <w:pPr>
              <w:pStyle w:val="ConsPlusNormal"/>
              <w:jc w:val="center"/>
            </w:pPr>
            <w:r>
              <w:t>5</w:t>
            </w:r>
          </w:p>
        </w:tc>
        <w:tc>
          <w:tcPr>
            <w:tcW w:w="1247" w:type="dxa"/>
          </w:tcPr>
          <w:p w:rsidR="00EA4B03" w:rsidRDefault="00EA4B03">
            <w:pPr>
              <w:pStyle w:val="ConsPlusNormal"/>
              <w:jc w:val="center"/>
            </w:pPr>
            <w:r>
              <w:t>6</w:t>
            </w:r>
          </w:p>
        </w:tc>
        <w:tc>
          <w:tcPr>
            <w:tcW w:w="1077" w:type="dxa"/>
          </w:tcPr>
          <w:p w:rsidR="00EA4B03" w:rsidRDefault="00EA4B03">
            <w:pPr>
              <w:pStyle w:val="ConsPlusNormal"/>
              <w:jc w:val="center"/>
            </w:pPr>
            <w:r>
              <w:t>7</w:t>
            </w:r>
          </w:p>
        </w:tc>
        <w:tc>
          <w:tcPr>
            <w:tcW w:w="794" w:type="dxa"/>
          </w:tcPr>
          <w:p w:rsidR="00EA4B03" w:rsidRDefault="00EA4B03">
            <w:pPr>
              <w:pStyle w:val="ConsPlusNormal"/>
              <w:jc w:val="center"/>
            </w:pPr>
            <w:r>
              <w:t>8</w:t>
            </w:r>
          </w:p>
        </w:tc>
        <w:tc>
          <w:tcPr>
            <w:tcW w:w="1247" w:type="dxa"/>
          </w:tcPr>
          <w:p w:rsidR="00EA4B03" w:rsidRDefault="00EA4B03">
            <w:pPr>
              <w:pStyle w:val="ConsPlusNormal"/>
              <w:jc w:val="center"/>
            </w:pPr>
            <w:r>
              <w:t>9</w:t>
            </w:r>
          </w:p>
        </w:tc>
        <w:tc>
          <w:tcPr>
            <w:tcW w:w="1020" w:type="dxa"/>
          </w:tcPr>
          <w:p w:rsidR="00EA4B03" w:rsidRDefault="00EA4B03">
            <w:pPr>
              <w:pStyle w:val="ConsPlusNormal"/>
              <w:jc w:val="center"/>
            </w:pPr>
            <w:r>
              <w:t>10</w:t>
            </w:r>
          </w:p>
        </w:tc>
        <w:tc>
          <w:tcPr>
            <w:tcW w:w="850" w:type="dxa"/>
            <w:tcBorders>
              <w:right w:val="nil"/>
            </w:tcBorders>
          </w:tcPr>
          <w:p w:rsidR="00EA4B03" w:rsidRDefault="00EA4B03">
            <w:pPr>
              <w:pStyle w:val="ConsPlusNormal"/>
              <w:jc w:val="center"/>
            </w:pPr>
            <w:r>
              <w:t>11</w:t>
            </w:r>
          </w:p>
        </w:tc>
      </w:tr>
      <w:tr w:rsidR="00EA4B03">
        <w:tblPrEx>
          <w:tblBorders>
            <w:right w:val="single" w:sz="4" w:space="0" w:color="auto"/>
          </w:tblBorders>
        </w:tblPrEx>
        <w:tc>
          <w:tcPr>
            <w:tcW w:w="1984" w:type="dxa"/>
            <w:tcBorders>
              <w:left w:val="nil"/>
            </w:tcBorders>
          </w:tcPr>
          <w:p w:rsidR="00EA4B03" w:rsidRDefault="00EA4B03">
            <w:pPr>
              <w:pStyle w:val="ConsPlusNormal"/>
            </w:pPr>
          </w:p>
        </w:tc>
        <w:tc>
          <w:tcPr>
            <w:tcW w:w="725" w:type="dxa"/>
            <w:vAlign w:val="bottom"/>
          </w:tcPr>
          <w:p w:rsidR="00EA4B03" w:rsidRDefault="00EA4B03">
            <w:pPr>
              <w:pStyle w:val="ConsPlusNormal"/>
              <w:jc w:val="center"/>
            </w:pPr>
            <w:r>
              <w:t>0001</w:t>
            </w:r>
          </w:p>
        </w:tc>
        <w:tc>
          <w:tcPr>
            <w:tcW w:w="1134" w:type="dxa"/>
            <w:vAlign w:val="bottom"/>
          </w:tcPr>
          <w:p w:rsidR="00EA4B03" w:rsidRDefault="00EA4B03">
            <w:pPr>
              <w:pStyle w:val="ConsPlusNormal"/>
            </w:pPr>
          </w:p>
        </w:tc>
        <w:tc>
          <w:tcPr>
            <w:tcW w:w="1077" w:type="dxa"/>
            <w:vAlign w:val="bottom"/>
          </w:tcPr>
          <w:p w:rsidR="00EA4B03" w:rsidRDefault="00EA4B03">
            <w:pPr>
              <w:pStyle w:val="ConsPlusNormal"/>
            </w:pPr>
          </w:p>
        </w:tc>
        <w:tc>
          <w:tcPr>
            <w:tcW w:w="737" w:type="dxa"/>
            <w:vAlign w:val="bottom"/>
          </w:tcPr>
          <w:p w:rsidR="00EA4B03" w:rsidRDefault="00EA4B03">
            <w:pPr>
              <w:pStyle w:val="ConsPlusNormal"/>
            </w:pPr>
          </w:p>
        </w:tc>
        <w:tc>
          <w:tcPr>
            <w:tcW w:w="1247" w:type="dxa"/>
            <w:vAlign w:val="bottom"/>
          </w:tcPr>
          <w:p w:rsidR="00EA4B03" w:rsidRDefault="00EA4B03">
            <w:pPr>
              <w:pStyle w:val="ConsPlusNormal"/>
            </w:pPr>
          </w:p>
        </w:tc>
        <w:tc>
          <w:tcPr>
            <w:tcW w:w="1077" w:type="dxa"/>
            <w:vAlign w:val="bottom"/>
          </w:tcPr>
          <w:p w:rsidR="00EA4B03" w:rsidRDefault="00EA4B03">
            <w:pPr>
              <w:pStyle w:val="ConsPlusNormal"/>
            </w:pPr>
          </w:p>
        </w:tc>
        <w:tc>
          <w:tcPr>
            <w:tcW w:w="794" w:type="dxa"/>
            <w:vAlign w:val="bottom"/>
          </w:tcPr>
          <w:p w:rsidR="00EA4B03" w:rsidRDefault="00EA4B03">
            <w:pPr>
              <w:pStyle w:val="ConsPlusNormal"/>
            </w:pPr>
          </w:p>
        </w:tc>
        <w:tc>
          <w:tcPr>
            <w:tcW w:w="1247" w:type="dxa"/>
            <w:vAlign w:val="bottom"/>
          </w:tcPr>
          <w:p w:rsidR="00EA4B03" w:rsidRDefault="00EA4B03">
            <w:pPr>
              <w:pStyle w:val="ConsPlusNormal"/>
            </w:pPr>
          </w:p>
        </w:tc>
        <w:tc>
          <w:tcPr>
            <w:tcW w:w="1020" w:type="dxa"/>
            <w:vAlign w:val="bottom"/>
          </w:tcPr>
          <w:p w:rsidR="00EA4B03" w:rsidRDefault="00EA4B03">
            <w:pPr>
              <w:pStyle w:val="ConsPlusNormal"/>
            </w:pPr>
          </w:p>
        </w:tc>
        <w:tc>
          <w:tcPr>
            <w:tcW w:w="850" w:type="dxa"/>
            <w:vAlign w:val="bottom"/>
          </w:tcPr>
          <w:p w:rsidR="00EA4B03" w:rsidRDefault="00EA4B03">
            <w:pPr>
              <w:pStyle w:val="ConsPlusNormal"/>
            </w:pPr>
          </w:p>
        </w:tc>
      </w:tr>
      <w:tr w:rsidR="00EA4B03">
        <w:tblPrEx>
          <w:tblBorders>
            <w:right w:val="single" w:sz="4" w:space="0" w:color="auto"/>
          </w:tblBorders>
        </w:tblPrEx>
        <w:tc>
          <w:tcPr>
            <w:tcW w:w="1984" w:type="dxa"/>
            <w:tcBorders>
              <w:left w:val="nil"/>
            </w:tcBorders>
          </w:tcPr>
          <w:p w:rsidR="00EA4B03" w:rsidRDefault="00EA4B03">
            <w:pPr>
              <w:pStyle w:val="ConsPlusNormal"/>
            </w:pPr>
          </w:p>
        </w:tc>
        <w:tc>
          <w:tcPr>
            <w:tcW w:w="725" w:type="dxa"/>
            <w:vAlign w:val="bottom"/>
          </w:tcPr>
          <w:p w:rsidR="00EA4B03" w:rsidRDefault="00EA4B03">
            <w:pPr>
              <w:pStyle w:val="ConsPlusNormal"/>
              <w:jc w:val="center"/>
            </w:pPr>
            <w:r>
              <w:t>0002</w:t>
            </w:r>
          </w:p>
        </w:tc>
        <w:tc>
          <w:tcPr>
            <w:tcW w:w="1134" w:type="dxa"/>
            <w:vAlign w:val="bottom"/>
          </w:tcPr>
          <w:p w:rsidR="00EA4B03" w:rsidRDefault="00EA4B03">
            <w:pPr>
              <w:pStyle w:val="ConsPlusNormal"/>
            </w:pPr>
          </w:p>
        </w:tc>
        <w:tc>
          <w:tcPr>
            <w:tcW w:w="1077" w:type="dxa"/>
            <w:vAlign w:val="bottom"/>
          </w:tcPr>
          <w:p w:rsidR="00EA4B03" w:rsidRDefault="00EA4B03">
            <w:pPr>
              <w:pStyle w:val="ConsPlusNormal"/>
            </w:pPr>
          </w:p>
        </w:tc>
        <w:tc>
          <w:tcPr>
            <w:tcW w:w="737" w:type="dxa"/>
            <w:vAlign w:val="bottom"/>
          </w:tcPr>
          <w:p w:rsidR="00EA4B03" w:rsidRDefault="00EA4B03">
            <w:pPr>
              <w:pStyle w:val="ConsPlusNormal"/>
            </w:pPr>
          </w:p>
        </w:tc>
        <w:tc>
          <w:tcPr>
            <w:tcW w:w="1247" w:type="dxa"/>
            <w:vAlign w:val="bottom"/>
          </w:tcPr>
          <w:p w:rsidR="00EA4B03" w:rsidRDefault="00EA4B03">
            <w:pPr>
              <w:pStyle w:val="ConsPlusNormal"/>
            </w:pPr>
          </w:p>
        </w:tc>
        <w:tc>
          <w:tcPr>
            <w:tcW w:w="1077" w:type="dxa"/>
            <w:vAlign w:val="bottom"/>
          </w:tcPr>
          <w:p w:rsidR="00EA4B03" w:rsidRDefault="00EA4B03">
            <w:pPr>
              <w:pStyle w:val="ConsPlusNormal"/>
            </w:pPr>
          </w:p>
        </w:tc>
        <w:tc>
          <w:tcPr>
            <w:tcW w:w="794" w:type="dxa"/>
            <w:vAlign w:val="bottom"/>
          </w:tcPr>
          <w:p w:rsidR="00EA4B03" w:rsidRDefault="00EA4B03">
            <w:pPr>
              <w:pStyle w:val="ConsPlusNormal"/>
            </w:pPr>
          </w:p>
        </w:tc>
        <w:tc>
          <w:tcPr>
            <w:tcW w:w="1247" w:type="dxa"/>
            <w:vAlign w:val="bottom"/>
          </w:tcPr>
          <w:p w:rsidR="00EA4B03" w:rsidRDefault="00EA4B03">
            <w:pPr>
              <w:pStyle w:val="ConsPlusNormal"/>
            </w:pPr>
          </w:p>
        </w:tc>
        <w:tc>
          <w:tcPr>
            <w:tcW w:w="1020" w:type="dxa"/>
            <w:vAlign w:val="bottom"/>
          </w:tcPr>
          <w:p w:rsidR="00EA4B03" w:rsidRDefault="00EA4B03">
            <w:pPr>
              <w:pStyle w:val="ConsPlusNormal"/>
            </w:pPr>
          </w:p>
        </w:tc>
        <w:tc>
          <w:tcPr>
            <w:tcW w:w="850" w:type="dxa"/>
            <w:vAlign w:val="bottom"/>
          </w:tcPr>
          <w:p w:rsidR="00EA4B03" w:rsidRDefault="00EA4B03">
            <w:pPr>
              <w:pStyle w:val="ConsPlusNormal"/>
            </w:pPr>
          </w:p>
        </w:tc>
      </w:tr>
      <w:tr w:rsidR="00EA4B03">
        <w:tblPrEx>
          <w:tblBorders>
            <w:right w:val="single" w:sz="4" w:space="0" w:color="auto"/>
          </w:tblBorders>
        </w:tblPrEx>
        <w:tc>
          <w:tcPr>
            <w:tcW w:w="1984" w:type="dxa"/>
            <w:tcBorders>
              <w:left w:val="nil"/>
            </w:tcBorders>
          </w:tcPr>
          <w:p w:rsidR="00EA4B03" w:rsidRDefault="00EA4B03">
            <w:pPr>
              <w:pStyle w:val="ConsPlusNormal"/>
            </w:pPr>
          </w:p>
        </w:tc>
        <w:tc>
          <w:tcPr>
            <w:tcW w:w="725" w:type="dxa"/>
            <w:vAlign w:val="bottom"/>
          </w:tcPr>
          <w:p w:rsidR="00EA4B03" w:rsidRDefault="00EA4B03">
            <w:pPr>
              <w:pStyle w:val="ConsPlusNormal"/>
            </w:pPr>
          </w:p>
        </w:tc>
        <w:tc>
          <w:tcPr>
            <w:tcW w:w="1134" w:type="dxa"/>
            <w:vAlign w:val="bottom"/>
          </w:tcPr>
          <w:p w:rsidR="00EA4B03" w:rsidRDefault="00EA4B03">
            <w:pPr>
              <w:pStyle w:val="ConsPlusNormal"/>
            </w:pPr>
          </w:p>
        </w:tc>
        <w:tc>
          <w:tcPr>
            <w:tcW w:w="1077" w:type="dxa"/>
            <w:vAlign w:val="bottom"/>
          </w:tcPr>
          <w:p w:rsidR="00EA4B03" w:rsidRDefault="00EA4B03">
            <w:pPr>
              <w:pStyle w:val="ConsPlusNormal"/>
            </w:pPr>
          </w:p>
        </w:tc>
        <w:tc>
          <w:tcPr>
            <w:tcW w:w="737" w:type="dxa"/>
            <w:vAlign w:val="bottom"/>
          </w:tcPr>
          <w:p w:rsidR="00EA4B03" w:rsidRDefault="00EA4B03">
            <w:pPr>
              <w:pStyle w:val="ConsPlusNormal"/>
            </w:pPr>
          </w:p>
        </w:tc>
        <w:tc>
          <w:tcPr>
            <w:tcW w:w="1247" w:type="dxa"/>
            <w:vAlign w:val="bottom"/>
          </w:tcPr>
          <w:p w:rsidR="00EA4B03" w:rsidRDefault="00EA4B03">
            <w:pPr>
              <w:pStyle w:val="ConsPlusNormal"/>
            </w:pPr>
          </w:p>
        </w:tc>
        <w:tc>
          <w:tcPr>
            <w:tcW w:w="1077" w:type="dxa"/>
            <w:vAlign w:val="bottom"/>
          </w:tcPr>
          <w:p w:rsidR="00EA4B03" w:rsidRDefault="00EA4B03">
            <w:pPr>
              <w:pStyle w:val="ConsPlusNormal"/>
            </w:pPr>
          </w:p>
        </w:tc>
        <w:tc>
          <w:tcPr>
            <w:tcW w:w="794" w:type="dxa"/>
            <w:vAlign w:val="bottom"/>
          </w:tcPr>
          <w:p w:rsidR="00EA4B03" w:rsidRDefault="00EA4B03">
            <w:pPr>
              <w:pStyle w:val="ConsPlusNormal"/>
            </w:pPr>
          </w:p>
        </w:tc>
        <w:tc>
          <w:tcPr>
            <w:tcW w:w="1247" w:type="dxa"/>
            <w:vAlign w:val="bottom"/>
          </w:tcPr>
          <w:p w:rsidR="00EA4B03" w:rsidRDefault="00EA4B03">
            <w:pPr>
              <w:pStyle w:val="ConsPlusNormal"/>
            </w:pPr>
          </w:p>
        </w:tc>
        <w:tc>
          <w:tcPr>
            <w:tcW w:w="1020" w:type="dxa"/>
            <w:vAlign w:val="bottom"/>
          </w:tcPr>
          <w:p w:rsidR="00EA4B03" w:rsidRDefault="00EA4B03">
            <w:pPr>
              <w:pStyle w:val="ConsPlusNormal"/>
            </w:pPr>
          </w:p>
        </w:tc>
        <w:tc>
          <w:tcPr>
            <w:tcW w:w="850" w:type="dxa"/>
            <w:vAlign w:val="bottom"/>
          </w:tcPr>
          <w:p w:rsidR="00EA4B03" w:rsidRDefault="00EA4B03">
            <w:pPr>
              <w:pStyle w:val="ConsPlusNormal"/>
            </w:pPr>
          </w:p>
        </w:tc>
      </w:tr>
      <w:tr w:rsidR="00EA4B03">
        <w:tblPrEx>
          <w:tblBorders>
            <w:right w:val="single" w:sz="4" w:space="0" w:color="auto"/>
          </w:tblBorders>
        </w:tblPrEx>
        <w:tc>
          <w:tcPr>
            <w:tcW w:w="1984" w:type="dxa"/>
            <w:tcBorders>
              <w:left w:val="nil"/>
              <w:bottom w:val="nil"/>
            </w:tcBorders>
          </w:tcPr>
          <w:p w:rsidR="00EA4B03" w:rsidRDefault="00EA4B03">
            <w:pPr>
              <w:pStyle w:val="ConsPlusNormal"/>
              <w:jc w:val="right"/>
            </w:pPr>
            <w:r>
              <w:t>Итого</w:t>
            </w:r>
          </w:p>
        </w:tc>
        <w:tc>
          <w:tcPr>
            <w:tcW w:w="725" w:type="dxa"/>
            <w:vAlign w:val="bottom"/>
          </w:tcPr>
          <w:p w:rsidR="00EA4B03" w:rsidRDefault="00EA4B03">
            <w:pPr>
              <w:pStyle w:val="ConsPlusNormal"/>
              <w:jc w:val="center"/>
            </w:pPr>
            <w:r>
              <w:t>9000</w:t>
            </w:r>
          </w:p>
        </w:tc>
        <w:tc>
          <w:tcPr>
            <w:tcW w:w="1134"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737" w:type="dxa"/>
            <w:vAlign w:val="bottom"/>
          </w:tcPr>
          <w:p w:rsidR="00EA4B03" w:rsidRDefault="00EA4B03">
            <w:pPr>
              <w:pStyle w:val="ConsPlusNormal"/>
            </w:pPr>
          </w:p>
        </w:tc>
        <w:tc>
          <w:tcPr>
            <w:tcW w:w="1247" w:type="dxa"/>
            <w:vAlign w:val="bottom"/>
          </w:tcPr>
          <w:p w:rsidR="00EA4B03" w:rsidRDefault="00EA4B03">
            <w:pPr>
              <w:pStyle w:val="ConsPlusNormal"/>
              <w:jc w:val="center"/>
            </w:pPr>
            <w:r>
              <w:t>x</w:t>
            </w:r>
          </w:p>
        </w:tc>
        <w:tc>
          <w:tcPr>
            <w:tcW w:w="1077" w:type="dxa"/>
            <w:vAlign w:val="bottom"/>
          </w:tcPr>
          <w:p w:rsidR="00EA4B03" w:rsidRDefault="00EA4B03">
            <w:pPr>
              <w:pStyle w:val="ConsPlusNormal"/>
              <w:jc w:val="center"/>
            </w:pPr>
            <w:r>
              <w:t>x</w:t>
            </w:r>
          </w:p>
        </w:tc>
        <w:tc>
          <w:tcPr>
            <w:tcW w:w="794" w:type="dxa"/>
            <w:vAlign w:val="bottom"/>
          </w:tcPr>
          <w:p w:rsidR="00EA4B03" w:rsidRDefault="00EA4B03">
            <w:pPr>
              <w:pStyle w:val="ConsPlusNormal"/>
            </w:pPr>
          </w:p>
        </w:tc>
        <w:tc>
          <w:tcPr>
            <w:tcW w:w="1247" w:type="dxa"/>
            <w:vAlign w:val="bottom"/>
          </w:tcPr>
          <w:p w:rsidR="00EA4B03" w:rsidRDefault="00EA4B03">
            <w:pPr>
              <w:pStyle w:val="ConsPlusNormal"/>
              <w:jc w:val="center"/>
            </w:pPr>
            <w:r>
              <w:t>x</w:t>
            </w:r>
          </w:p>
        </w:tc>
        <w:tc>
          <w:tcPr>
            <w:tcW w:w="1020" w:type="dxa"/>
            <w:vAlign w:val="bottom"/>
          </w:tcPr>
          <w:p w:rsidR="00EA4B03" w:rsidRDefault="00EA4B03">
            <w:pPr>
              <w:pStyle w:val="ConsPlusNormal"/>
              <w:jc w:val="center"/>
            </w:pPr>
            <w:r>
              <w:t>x</w:t>
            </w:r>
          </w:p>
        </w:tc>
        <w:tc>
          <w:tcPr>
            <w:tcW w:w="850" w:type="dxa"/>
            <w:vAlign w:val="bottom"/>
          </w:tcPr>
          <w:p w:rsidR="00EA4B03" w:rsidRDefault="00EA4B03">
            <w:pPr>
              <w:pStyle w:val="ConsPlusNormal"/>
            </w:pPr>
          </w:p>
        </w:tc>
      </w:tr>
    </w:tbl>
    <w:p w:rsidR="00EA4B03" w:rsidRDefault="00EA4B03">
      <w:pPr>
        <w:pStyle w:val="ConsPlusNormal"/>
        <w:sectPr w:rsidR="00EA4B03">
          <w:pgSz w:w="16838" w:h="11905" w:orient="landscape"/>
          <w:pgMar w:top="1701" w:right="1134" w:bottom="850" w:left="1134" w:header="0" w:footer="0" w:gutter="0"/>
          <w:cols w:space="720"/>
          <w:titlePg/>
        </w:sectPr>
      </w:pPr>
    </w:p>
    <w:p w:rsidR="00EA4B03" w:rsidRDefault="00EA4B03">
      <w:pPr>
        <w:pStyle w:val="ConsPlusNormal"/>
        <w:jc w:val="both"/>
      </w:pPr>
    </w:p>
    <w:p w:rsidR="00EA4B03" w:rsidRDefault="00EA4B03">
      <w:pPr>
        <w:pStyle w:val="ConsPlusNonformat"/>
        <w:jc w:val="both"/>
      </w:pPr>
      <w:bookmarkStart w:id="186" w:name="P9570"/>
      <w:bookmarkEnd w:id="186"/>
      <w:r>
        <w:t xml:space="preserve">3. Аналитическое распределение по КОСГУ </w:t>
      </w:r>
      <w:hyperlink w:anchor="P9608">
        <w:r>
          <w:rPr>
            <w:color w:val="0000FF"/>
          </w:rPr>
          <w:t>&lt;23&gt;</w:t>
        </w:r>
      </w:hyperlink>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964"/>
        <w:gridCol w:w="830"/>
        <w:gridCol w:w="1587"/>
        <w:gridCol w:w="1644"/>
        <w:gridCol w:w="1531"/>
      </w:tblGrid>
      <w:tr w:rsidR="00EA4B03">
        <w:tc>
          <w:tcPr>
            <w:tcW w:w="2494" w:type="dxa"/>
            <w:vMerge w:val="restart"/>
            <w:tcBorders>
              <w:left w:val="nil"/>
            </w:tcBorders>
          </w:tcPr>
          <w:p w:rsidR="00EA4B03" w:rsidRDefault="00EA4B03">
            <w:pPr>
              <w:pStyle w:val="ConsPlusNormal"/>
              <w:jc w:val="center"/>
            </w:pPr>
            <w:r>
              <w:t>Наименование показателя</w:t>
            </w:r>
          </w:p>
        </w:tc>
        <w:tc>
          <w:tcPr>
            <w:tcW w:w="964" w:type="dxa"/>
            <w:vMerge w:val="restart"/>
          </w:tcPr>
          <w:p w:rsidR="00EA4B03" w:rsidRDefault="00EA4B03">
            <w:pPr>
              <w:pStyle w:val="ConsPlusNormal"/>
              <w:jc w:val="center"/>
            </w:pPr>
            <w:r>
              <w:t>Код по КОСГУ</w:t>
            </w:r>
          </w:p>
        </w:tc>
        <w:tc>
          <w:tcPr>
            <w:tcW w:w="830" w:type="dxa"/>
            <w:vMerge w:val="restart"/>
          </w:tcPr>
          <w:p w:rsidR="00EA4B03" w:rsidRDefault="00EA4B03">
            <w:pPr>
              <w:pStyle w:val="ConsPlusNormal"/>
              <w:jc w:val="center"/>
            </w:pPr>
            <w:r>
              <w:t>Код строки</w:t>
            </w:r>
          </w:p>
        </w:tc>
        <w:tc>
          <w:tcPr>
            <w:tcW w:w="4762" w:type="dxa"/>
            <w:gridSpan w:val="3"/>
            <w:tcBorders>
              <w:right w:val="nil"/>
            </w:tcBorders>
          </w:tcPr>
          <w:p w:rsidR="00EA4B03" w:rsidRDefault="00EA4B03">
            <w:pPr>
              <w:pStyle w:val="ConsPlusNormal"/>
              <w:jc w:val="center"/>
            </w:pPr>
            <w:r>
              <w:t>Сумма</w:t>
            </w:r>
          </w:p>
        </w:tc>
      </w:tr>
      <w:tr w:rsidR="00EA4B03">
        <w:tc>
          <w:tcPr>
            <w:tcW w:w="2494" w:type="dxa"/>
            <w:vMerge/>
            <w:tcBorders>
              <w:left w:val="nil"/>
            </w:tcBorders>
          </w:tcPr>
          <w:p w:rsidR="00EA4B03" w:rsidRDefault="00EA4B03">
            <w:pPr>
              <w:pStyle w:val="ConsPlusNormal"/>
            </w:pPr>
          </w:p>
        </w:tc>
        <w:tc>
          <w:tcPr>
            <w:tcW w:w="964" w:type="dxa"/>
            <w:vMerge/>
          </w:tcPr>
          <w:p w:rsidR="00EA4B03" w:rsidRDefault="00EA4B03">
            <w:pPr>
              <w:pStyle w:val="ConsPlusNormal"/>
            </w:pPr>
          </w:p>
        </w:tc>
        <w:tc>
          <w:tcPr>
            <w:tcW w:w="830" w:type="dxa"/>
            <w:vMerge/>
          </w:tcPr>
          <w:p w:rsidR="00EA4B03" w:rsidRDefault="00EA4B03">
            <w:pPr>
              <w:pStyle w:val="ConsPlusNormal"/>
            </w:pPr>
          </w:p>
        </w:tc>
        <w:tc>
          <w:tcPr>
            <w:tcW w:w="1587"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644"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531"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494" w:type="dxa"/>
            <w:tcBorders>
              <w:left w:val="nil"/>
            </w:tcBorders>
          </w:tcPr>
          <w:p w:rsidR="00EA4B03" w:rsidRDefault="00EA4B03">
            <w:pPr>
              <w:pStyle w:val="ConsPlusNormal"/>
              <w:jc w:val="center"/>
            </w:pPr>
            <w:r>
              <w:t>1</w:t>
            </w:r>
          </w:p>
        </w:tc>
        <w:tc>
          <w:tcPr>
            <w:tcW w:w="964" w:type="dxa"/>
          </w:tcPr>
          <w:p w:rsidR="00EA4B03" w:rsidRDefault="00EA4B03">
            <w:pPr>
              <w:pStyle w:val="ConsPlusNormal"/>
              <w:jc w:val="center"/>
            </w:pPr>
            <w:r>
              <w:t>2</w:t>
            </w:r>
          </w:p>
        </w:tc>
        <w:tc>
          <w:tcPr>
            <w:tcW w:w="830" w:type="dxa"/>
          </w:tcPr>
          <w:p w:rsidR="00EA4B03" w:rsidRDefault="00EA4B03">
            <w:pPr>
              <w:pStyle w:val="ConsPlusNormal"/>
              <w:jc w:val="center"/>
            </w:pPr>
            <w:r>
              <w:t>3</w:t>
            </w:r>
          </w:p>
        </w:tc>
        <w:tc>
          <w:tcPr>
            <w:tcW w:w="1587" w:type="dxa"/>
          </w:tcPr>
          <w:p w:rsidR="00EA4B03" w:rsidRDefault="00EA4B03">
            <w:pPr>
              <w:pStyle w:val="ConsPlusNormal"/>
              <w:jc w:val="center"/>
            </w:pPr>
            <w:r>
              <w:t>4</w:t>
            </w:r>
          </w:p>
        </w:tc>
        <w:tc>
          <w:tcPr>
            <w:tcW w:w="1644" w:type="dxa"/>
          </w:tcPr>
          <w:p w:rsidR="00EA4B03" w:rsidRDefault="00EA4B03">
            <w:pPr>
              <w:pStyle w:val="ConsPlusNormal"/>
              <w:jc w:val="center"/>
            </w:pPr>
            <w:r>
              <w:t>5</w:t>
            </w:r>
          </w:p>
        </w:tc>
        <w:tc>
          <w:tcPr>
            <w:tcW w:w="1531" w:type="dxa"/>
            <w:tcBorders>
              <w:right w:val="nil"/>
            </w:tcBorders>
          </w:tcPr>
          <w:p w:rsidR="00EA4B03" w:rsidRDefault="00EA4B03">
            <w:pPr>
              <w:pStyle w:val="ConsPlusNormal"/>
              <w:jc w:val="center"/>
            </w:pPr>
            <w:r>
              <w:t>6</w:t>
            </w:r>
          </w:p>
        </w:tc>
      </w:tr>
      <w:tr w:rsidR="00EA4B03">
        <w:tblPrEx>
          <w:tblBorders>
            <w:right w:val="single" w:sz="4" w:space="0" w:color="auto"/>
          </w:tblBorders>
        </w:tblPrEx>
        <w:tc>
          <w:tcPr>
            <w:tcW w:w="2494" w:type="dxa"/>
            <w:tcBorders>
              <w:left w:val="nil"/>
            </w:tcBorders>
          </w:tcPr>
          <w:p w:rsidR="00EA4B03" w:rsidRDefault="00EA4B03">
            <w:pPr>
              <w:pStyle w:val="ConsPlusNormal"/>
            </w:pPr>
          </w:p>
        </w:tc>
        <w:tc>
          <w:tcPr>
            <w:tcW w:w="964" w:type="dxa"/>
          </w:tcPr>
          <w:p w:rsidR="00EA4B03" w:rsidRDefault="00EA4B03">
            <w:pPr>
              <w:pStyle w:val="ConsPlusNormal"/>
            </w:pPr>
          </w:p>
        </w:tc>
        <w:tc>
          <w:tcPr>
            <w:tcW w:w="830" w:type="dxa"/>
            <w:vAlign w:val="bottom"/>
          </w:tcPr>
          <w:p w:rsidR="00EA4B03" w:rsidRDefault="00EA4B03">
            <w:pPr>
              <w:pStyle w:val="ConsPlusNormal"/>
              <w:jc w:val="center"/>
            </w:pPr>
            <w:r>
              <w:t>0001</w:t>
            </w:r>
          </w:p>
        </w:tc>
        <w:tc>
          <w:tcPr>
            <w:tcW w:w="1587" w:type="dxa"/>
          </w:tcPr>
          <w:p w:rsidR="00EA4B03" w:rsidRDefault="00EA4B03">
            <w:pPr>
              <w:pStyle w:val="ConsPlusNormal"/>
            </w:pPr>
          </w:p>
        </w:tc>
        <w:tc>
          <w:tcPr>
            <w:tcW w:w="1644"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2494" w:type="dxa"/>
            <w:tcBorders>
              <w:left w:val="nil"/>
            </w:tcBorders>
          </w:tcPr>
          <w:p w:rsidR="00EA4B03" w:rsidRDefault="00EA4B03">
            <w:pPr>
              <w:pStyle w:val="ConsPlusNormal"/>
            </w:pPr>
          </w:p>
        </w:tc>
        <w:tc>
          <w:tcPr>
            <w:tcW w:w="964" w:type="dxa"/>
          </w:tcPr>
          <w:p w:rsidR="00EA4B03" w:rsidRDefault="00EA4B03">
            <w:pPr>
              <w:pStyle w:val="ConsPlusNormal"/>
            </w:pPr>
          </w:p>
        </w:tc>
        <w:tc>
          <w:tcPr>
            <w:tcW w:w="830" w:type="dxa"/>
            <w:vAlign w:val="bottom"/>
          </w:tcPr>
          <w:p w:rsidR="00EA4B03" w:rsidRDefault="00EA4B03">
            <w:pPr>
              <w:pStyle w:val="ConsPlusNormal"/>
              <w:jc w:val="center"/>
            </w:pPr>
            <w:r>
              <w:t>0002</w:t>
            </w:r>
          </w:p>
        </w:tc>
        <w:tc>
          <w:tcPr>
            <w:tcW w:w="1587" w:type="dxa"/>
          </w:tcPr>
          <w:p w:rsidR="00EA4B03" w:rsidRDefault="00EA4B03">
            <w:pPr>
              <w:pStyle w:val="ConsPlusNormal"/>
            </w:pPr>
          </w:p>
        </w:tc>
        <w:tc>
          <w:tcPr>
            <w:tcW w:w="1644"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2494" w:type="dxa"/>
            <w:tcBorders>
              <w:left w:val="nil"/>
            </w:tcBorders>
          </w:tcPr>
          <w:p w:rsidR="00EA4B03" w:rsidRDefault="00EA4B03">
            <w:pPr>
              <w:pStyle w:val="ConsPlusNormal"/>
            </w:pPr>
          </w:p>
        </w:tc>
        <w:tc>
          <w:tcPr>
            <w:tcW w:w="964" w:type="dxa"/>
          </w:tcPr>
          <w:p w:rsidR="00EA4B03" w:rsidRDefault="00EA4B03">
            <w:pPr>
              <w:pStyle w:val="ConsPlusNormal"/>
            </w:pPr>
          </w:p>
        </w:tc>
        <w:tc>
          <w:tcPr>
            <w:tcW w:w="830" w:type="dxa"/>
            <w:vAlign w:val="bottom"/>
          </w:tcPr>
          <w:p w:rsidR="00EA4B03" w:rsidRDefault="00EA4B03">
            <w:pPr>
              <w:pStyle w:val="ConsPlusNormal"/>
            </w:pPr>
          </w:p>
        </w:tc>
        <w:tc>
          <w:tcPr>
            <w:tcW w:w="1587" w:type="dxa"/>
          </w:tcPr>
          <w:p w:rsidR="00EA4B03" w:rsidRDefault="00EA4B03">
            <w:pPr>
              <w:pStyle w:val="ConsPlusNormal"/>
            </w:pPr>
          </w:p>
        </w:tc>
        <w:tc>
          <w:tcPr>
            <w:tcW w:w="1644" w:type="dxa"/>
          </w:tcPr>
          <w:p w:rsidR="00EA4B03" w:rsidRDefault="00EA4B03">
            <w:pPr>
              <w:pStyle w:val="ConsPlusNormal"/>
            </w:pPr>
          </w:p>
        </w:tc>
        <w:tc>
          <w:tcPr>
            <w:tcW w:w="1531"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187" w:name="P9608"/>
      <w:bookmarkEnd w:id="187"/>
      <w:r>
        <w:t xml:space="preserve">    &lt;23&gt;   </w:t>
      </w:r>
      <w:hyperlink w:anchor="P9570">
        <w:r>
          <w:rPr>
            <w:color w:val="0000FF"/>
          </w:rPr>
          <w:t>Раздел</w:t>
        </w:r>
      </w:hyperlink>
      <w:r>
        <w:t xml:space="preserve">   заполняется   в   соответствии  с  </w:t>
      </w:r>
      <w:hyperlink r:id="rId102">
        <w:r>
          <w:rPr>
            <w:color w:val="0000FF"/>
          </w:rPr>
          <w:t>Порядком</w:t>
        </w:r>
      </w:hyperlink>
      <w:r>
        <w:t xml:space="preserve">  применения</w:t>
      </w:r>
    </w:p>
    <w:p w:rsidR="00EA4B03" w:rsidRDefault="00EA4B03">
      <w:pPr>
        <w:pStyle w:val="ConsPlusNonformat"/>
        <w:jc w:val="both"/>
      </w:pPr>
      <w:r>
        <w:t>классификации  операций  сектора  государственного управления, утвержденным</w:t>
      </w:r>
    </w:p>
    <w:p w:rsidR="00EA4B03" w:rsidRDefault="00EA4B03">
      <w:pPr>
        <w:pStyle w:val="ConsPlusNonformat"/>
        <w:jc w:val="both"/>
      </w:pPr>
      <w:r>
        <w:t>приказом  Министерства  финансов  Российской Федерации от 29 ноября 2017 г.</w:t>
      </w:r>
    </w:p>
    <w:p w:rsidR="00EA4B03" w:rsidRDefault="00EA4B03">
      <w:pPr>
        <w:pStyle w:val="ConsPlusNonformat"/>
        <w:jc w:val="both"/>
      </w:pPr>
      <w:r>
        <w:t>N  209н  (зарегистрирован  Министерством  юстиции  Российской  Федерации 12</w:t>
      </w:r>
    </w:p>
    <w:p w:rsidR="00EA4B03" w:rsidRDefault="00EA4B03">
      <w:pPr>
        <w:pStyle w:val="ConsPlusNonformat"/>
        <w:jc w:val="both"/>
      </w:pPr>
      <w:r>
        <w:t>февраля   2018   г.,  регистрационный  N  50003)  в  случае,  если Порядком</w:t>
      </w:r>
    </w:p>
    <w:p w:rsidR="00EA4B03" w:rsidRDefault="00EA4B03">
      <w:pPr>
        <w:pStyle w:val="ConsPlusNonformat"/>
        <w:jc w:val="both"/>
      </w:pPr>
      <w:r>
        <w:t>органа-учредителя предусмотрена указанная детализация.</w:t>
      </w:r>
    </w:p>
    <w:p w:rsidR="00EA4B03" w:rsidRDefault="00EA4B03">
      <w:pPr>
        <w:pStyle w:val="ConsPlusNonformat"/>
        <w:jc w:val="both"/>
      </w:pPr>
    </w:p>
    <w:p w:rsidR="00EA4B03" w:rsidRDefault="00EA4B03">
      <w:pPr>
        <w:pStyle w:val="ConsPlusNonformat"/>
        <w:jc w:val="both"/>
      </w:pPr>
      <w:bookmarkStart w:id="188" w:name="P9615"/>
      <w:bookmarkEnd w:id="188"/>
      <w:r>
        <w:t>4. Справочно:   аналитическое   распределение   расходов    по   источникам</w:t>
      </w:r>
    </w:p>
    <w:p w:rsidR="00EA4B03" w:rsidRDefault="00EA4B03">
      <w:pPr>
        <w:pStyle w:val="ConsPlusNonformat"/>
        <w:jc w:val="both"/>
      </w:pPr>
      <w:r>
        <w:t xml:space="preserve">финансового обеспечения </w:t>
      </w:r>
      <w:hyperlink w:anchor="P9662">
        <w:r>
          <w:rPr>
            <w:color w:val="0000FF"/>
          </w:rPr>
          <w:t>&lt;24&gt;</w:t>
        </w:r>
      </w:hyperlink>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850"/>
        <w:gridCol w:w="1361"/>
        <w:gridCol w:w="1531"/>
        <w:gridCol w:w="1587"/>
      </w:tblGrid>
      <w:tr w:rsidR="00EA4B03">
        <w:tc>
          <w:tcPr>
            <w:tcW w:w="3742" w:type="dxa"/>
            <w:vMerge w:val="restart"/>
            <w:tcBorders>
              <w:left w:val="nil"/>
            </w:tcBorders>
          </w:tcPr>
          <w:p w:rsidR="00EA4B03" w:rsidRDefault="00EA4B03">
            <w:pPr>
              <w:pStyle w:val="ConsPlusNormal"/>
              <w:jc w:val="center"/>
            </w:pPr>
            <w:r>
              <w:t>Наименование показателя</w:t>
            </w:r>
          </w:p>
        </w:tc>
        <w:tc>
          <w:tcPr>
            <w:tcW w:w="850" w:type="dxa"/>
            <w:vMerge w:val="restart"/>
          </w:tcPr>
          <w:p w:rsidR="00EA4B03" w:rsidRDefault="00EA4B03">
            <w:pPr>
              <w:pStyle w:val="ConsPlusNormal"/>
              <w:jc w:val="center"/>
            </w:pPr>
            <w:r>
              <w:t>Код строки</w:t>
            </w:r>
          </w:p>
        </w:tc>
        <w:tc>
          <w:tcPr>
            <w:tcW w:w="4479" w:type="dxa"/>
            <w:gridSpan w:val="3"/>
            <w:tcBorders>
              <w:right w:val="nil"/>
            </w:tcBorders>
          </w:tcPr>
          <w:p w:rsidR="00EA4B03" w:rsidRDefault="00EA4B03">
            <w:pPr>
              <w:pStyle w:val="ConsPlusNormal"/>
              <w:jc w:val="center"/>
            </w:pPr>
            <w:r>
              <w:t>Сумма</w:t>
            </w:r>
          </w:p>
        </w:tc>
      </w:tr>
      <w:tr w:rsidR="00EA4B03">
        <w:tc>
          <w:tcPr>
            <w:tcW w:w="3742" w:type="dxa"/>
            <w:vMerge/>
            <w:tcBorders>
              <w:left w:val="nil"/>
            </w:tcBorders>
          </w:tcPr>
          <w:p w:rsidR="00EA4B03" w:rsidRDefault="00EA4B03">
            <w:pPr>
              <w:pStyle w:val="ConsPlusNormal"/>
            </w:pPr>
          </w:p>
        </w:tc>
        <w:tc>
          <w:tcPr>
            <w:tcW w:w="850" w:type="dxa"/>
            <w:vMerge/>
          </w:tcPr>
          <w:p w:rsidR="00EA4B03" w:rsidRDefault="00EA4B03">
            <w:pPr>
              <w:pStyle w:val="ConsPlusNormal"/>
            </w:pPr>
          </w:p>
        </w:tc>
        <w:tc>
          <w:tcPr>
            <w:tcW w:w="1361"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531"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58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blPrEx>
          <w:tblBorders>
            <w:insideH w:val="nil"/>
          </w:tblBorders>
        </w:tblPrEx>
        <w:tc>
          <w:tcPr>
            <w:tcW w:w="9071" w:type="dxa"/>
            <w:gridSpan w:val="5"/>
            <w:tcBorders>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EA4B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B03" w:rsidRDefault="00EA4B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EA4B03" w:rsidRDefault="00EA4B03">
                  <w:pPr>
                    <w:pStyle w:val="ConsPlusNormal"/>
                    <w:jc w:val="both"/>
                  </w:pPr>
                  <w:r>
                    <w:rPr>
                      <w:color w:val="392C69"/>
                    </w:rPr>
                    <w:t>КонсультантПлюс: примечание.</w:t>
                  </w:r>
                </w:p>
                <w:p w:rsidR="00EA4B03" w:rsidRDefault="00EA4B03">
                  <w:pPr>
                    <w:pStyle w:val="ConsPlusNormal"/>
                    <w:jc w:val="both"/>
                  </w:pPr>
                  <w:r>
                    <w:rPr>
                      <w:color w:val="392C69"/>
                    </w:rPr>
                    <w:t>Нумерация граф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r>
          </w:tbl>
          <w:p w:rsidR="00EA4B03" w:rsidRDefault="00EA4B03">
            <w:pPr>
              <w:pStyle w:val="ConsPlusNormal"/>
            </w:pPr>
          </w:p>
        </w:tc>
      </w:tr>
      <w:tr w:rsidR="00EA4B03">
        <w:tblPrEx>
          <w:tblBorders>
            <w:insideH w:val="nil"/>
          </w:tblBorders>
        </w:tblPrEx>
        <w:tc>
          <w:tcPr>
            <w:tcW w:w="3742" w:type="dxa"/>
            <w:tcBorders>
              <w:top w:val="nil"/>
              <w:left w:val="nil"/>
            </w:tcBorders>
          </w:tcPr>
          <w:p w:rsidR="00EA4B03" w:rsidRDefault="00EA4B03">
            <w:pPr>
              <w:pStyle w:val="ConsPlusNormal"/>
              <w:jc w:val="center"/>
            </w:pPr>
            <w:r>
              <w:t>1</w:t>
            </w:r>
          </w:p>
        </w:tc>
        <w:tc>
          <w:tcPr>
            <w:tcW w:w="850" w:type="dxa"/>
            <w:tcBorders>
              <w:top w:val="nil"/>
            </w:tcBorders>
          </w:tcPr>
          <w:p w:rsidR="00EA4B03" w:rsidRDefault="00EA4B03">
            <w:pPr>
              <w:pStyle w:val="ConsPlusNormal"/>
              <w:jc w:val="center"/>
            </w:pPr>
            <w:r>
              <w:t>3</w:t>
            </w:r>
          </w:p>
        </w:tc>
        <w:tc>
          <w:tcPr>
            <w:tcW w:w="1361" w:type="dxa"/>
            <w:tcBorders>
              <w:top w:val="nil"/>
            </w:tcBorders>
          </w:tcPr>
          <w:p w:rsidR="00EA4B03" w:rsidRDefault="00EA4B03">
            <w:pPr>
              <w:pStyle w:val="ConsPlusNormal"/>
              <w:jc w:val="center"/>
            </w:pPr>
            <w:r>
              <w:t>4</w:t>
            </w:r>
          </w:p>
        </w:tc>
        <w:tc>
          <w:tcPr>
            <w:tcW w:w="1531" w:type="dxa"/>
            <w:tcBorders>
              <w:top w:val="nil"/>
            </w:tcBorders>
          </w:tcPr>
          <w:p w:rsidR="00EA4B03" w:rsidRDefault="00EA4B03">
            <w:pPr>
              <w:pStyle w:val="ConsPlusNormal"/>
              <w:jc w:val="center"/>
            </w:pPr>
            <w:r>
              <w:t>5</w:t>
            </w:r>
          </w:p>
        </w:tc>
        <w:tc>
          <w:tcPr>
            <w:tcW w:w="1587" w:type="dxa"/>
            <w:tcBorders>
              <w:top w:val="nil"/>
              <w:right w:val="nil"/>
            </w:tcBorders>
          </w:tcPr>
          <w:p w:rsidR="00EA4B03" w:rsidRDefault="00EA4B03">
            <w:pPr>
              <w:pStyle w:val="ConsPlusNormal"/>
              <w:jc w:val="center"/>
            </w:pPr>
            <w:r>
              <w:t>6</w:t>
            </w: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Расходы за счет:</w:t>
            </w:r>
          </w:p>
          <w:p w:rsidR="00EA4B03" w:rsidRDefault="00EA4B03">
            <w:pPr>
              <w:pStyle w:val="ConsPlusNormal"/>
            </w:pPr>
            <w:r>
              <w:t>субсидии на выполнение государственного задания</w:t>
            </w:r>
          </w:p>
        </w:tc>
        <w:tc>
          <w:tcPr>
            <w:tcW w:w="850" w:type="dxa"/>
            <w:vAlign w:val="bottom"/>
          </w:tcPr>
          <w:p w:rsidR="00EA4B03" w:rsidRDefault="00EA4B03">
            <w:pPr>
              <w:pStyle w:val="ConsPlusNormal"/>
              <w:jc w:val="center"/>
            </w:pPr>
            <w:r>
              <w:t>0001</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субсидии на иные цели</w:t>
            </w:r>
          </w:p>
        </w:tc>
        <w:tc>
          <w:tcPr>
            <w:tcW w:w="850" w:type="dxa"/>
            <w:vAlign w:val="bottom"/>
          </w:tcPr>
          <w:p w:rsidR="00EA4B03" w:rsidRDefault="00EA4B03">
            <w:pPr>
              <w:pStyle w:val="ConsPlusNormal"/>
              <w:jc w:val="center"/>
            </w:pPr>
            <w:r>
              <w:t>0002</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субсидии на цели осуществления капитальных вложений</w:t>
            </w:r>
          </w:p>
        </w:tc>
        <w:tc>
          <w:tcPr>
            <w:tcW w:w="850" w:type="dxa"/>
            <w:vAlign w:val="bottom"/>
          </w:tcPr>
          <w:p w:rsidR="00EA4B03" w:rsidRDefault="00EA4B03">
            <w:pPr>
              <w:pStyle w:val="ConsPlusNormal"/>
              <w:jc w:val="center"/>
            </w:pPr>
            <w:r>
              <w:t>0003</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приносящей доход деятельность (собственные доходы учреждения)</w:t>
            </w:r>
          </w:p>
        </w:tc>
        <w:tc>
          <w:tcPr>
            <w:tcW w:w="850" w:type="dxa"/>
            <w:vAlign w:val="bottom"/>
          </w:tcPr>
          <w:p w:rsidR="00EA4B03" w:rsidRDefault="00EA4B03">
            <w:pPr>
              <w:pStyle w:val="ConsPlusNormal"/>
              <w:jc w:val="center"/>
            </w:pPr>
            <w:r>
              <w:t>0004</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42" w:type="dxa"/>
            <w:tcBorders>
              <w:left w:val="nil"/>
            </w:tcBorders>
            <w:vAlign w:val="bottom"/>
          </w:tcPr>
          <w:p w:rsidR="00EA4B03" w:rsidRDefault="00EA4B03">
            <w:pPr>
              <w:pStyle w:val="ConsPlusNormal"/>
            </w:pPr>
            <w:r>
              <w:t>средств по обязательному медицинскому страхованию</w:t>
            </w:r>
          </w:p>
        </w:tc>
        <w:tc>
          <w:tcPr>
            <w:tcW w:w="850" w:type="dxa"/>
            <w:vAlign w:val="bottom"/>
          </w:tcPr>
          <w:p w:rsidR="00EA4B03" w:rsidRDefault="00EA4B03">
            <w:pPr>
              <w:pStyle w:val="ConsPlusNormal"/>
              <w:jc w:val="center"/>
            </w:pPr>
            <w:r>
              <w:t>0005</w:t>
            </w:r>
          </w:p>
        </w:tc>
        <w:tc>
          <w:tcPr>
            <w:tcW w:w="1361" w:type="dxa"/>
          </w:tcPr>
          <w:p w:rsidR="00EA4B03" w:rsidRDefault="00EA4B03">
            <w:pPr>
              <w:pStyle w:val="ConsPlusNormal"/>
            </w:pPr>
          </w:p>
        </w:tc>
        <w:tc>
          <w:tcPr>
            <w:tcW w:w="1531" w:type="dxa"/>
          </w:tcPr>
          <w:p w:rsidR="00EA4B03" w:rsidRDefault="00EA4B03">
            <w:pPr>
              <w:pStyle w:val="ConsPlusNormal"/>
            </w:pPr>
          </w:p>
        </w:tc>
        <w:tc>
          <w:tcPr>
            <w:tcW w:w="158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lastRenderedPageBreak/>
        <w:t xml:space="preserve">    --------------------------------</w:t>
      </w:r>
    </w:p>
    <w:p w:rsidR="00EA4B03" w:rsidRDefault="00EA4B03">
      <w:pPr>
        <w:pStyle w:val="ConsPlusNonformat"/>
        <w:jc w:val="both"/>
      </w:pPr>
      <w:bookmarkStart w:id="189" w:name="P9662"/>
      <w:bookmarkEnd w:id="189"/>
      <w:r>
        <w:t xml:space="preserve">    &lt;24&gt; Детализируется показатель </w:t>
      </w:r>
      <w:hyperlink w:anchor="P9466">
        <w:r>
          <w:rPr>
            <w:color w:val="0000FF"/>
          </w:rPr>
          <w:t>строки 0300</w:t>
        </w:r>
      </w:hyperlink>
      <w:r>
        <w:t xml:space="preserve"> "Расходы на иные выплаты, за</w:t>
      </w:r>
    </w:p>
    <w:p w:rsidR="00EA4B03" w:rsidRDefault="00EA4B03">
      <w:pPr>
        <w:pStyle w:val="ConsPlusNonformat"/>
        <w:jc w:val="both"/>
      </w:pPr>
      <w:r>
        <w:t>исключением  фонда  оплаты  труда  учреждения, лицам, привлекаемым согласно</w:t>
      </w:r>
    </w:p>
    <w:p w:rsidR="00EA4B03" w:rsidRDefault="00EA4B03">
      <w:pPr>
        <w:pStyle w:val="ConsPlusNonformat"/>
        <w:jc w:val="both"/>
      </w:pPr>
      <w:r>
        <w:t>законодательству  для  выполнения  отдельных  полномочий" таблицы 1 "Расчет</w:t>
      </w:r>
    </w:p>
    <w:p w:rsidR="00EA4B03" w:rsidRDefault="00EA4B03">
      <w:pPr>
        <w:pStyle w:val="ConsPlusNonformat"/>
        <w:jc w:val="both"/>
      </w:pPr>
      <w:r>
        <w:t>иных   выплат,   за  исключением  фонда  оплаты  труда  учреждения,  лицам,</w:t>
      </w:r>
    </w:p>
    <w:p w:rsidR="00EA4B03" w:rsidRDefault="00EA4B03">
      <w:pPr>
        <w:pStyle w:val="ConsPlusNonformat"/>
        <w:jc w:val="both"/>
      </w:pPr>
      <w:r>
        <w:t>привлекаемым    согласно    законодательству   для   выполнения   отдельных</w:t>
      </w:r>
    </w:p>
    <w:p w:rsidR="00EA4B03" w:rsidRDefault="00EA4B03">
      <w:pPr>
        <w:pStyle w:val="ConsPlusNonformat"/>
        <w:jc w:val="both"/>
      </w:pPr>
      <w:r>
        <w:t xml:space="preserve">полномочий".  </w:t>
      </w:r>
      <w:hyperlink w:anchor="P9615">
        <w:r>
          <w:rPr>
            <w:color w:val="0000FF"/>
          </w:rPr>
          <w:t>Раздел</w:t>
        </w:r>
      </w:hyperlink>
      <w:r>
        <w:t xml:space="preserve">  заполняется в случае, если Порядком органа-учредителя</w:t>
      </w:r>
    </w:p>
    <w:p w:rsidR="00EA4B03" w:rsidRDefault="00EA4B03">
      <w:pPr>
        <w:pStyle w:val="ConsPlusNonformat"/>
        <w:jc w:val="both"/>
      </w:pPr>
      <w:r>
        <w:t>предусмотрена указанная детализация.</w:t>
      </w:r>
    </w:p>
    <w:p w:rsidR="00EA4B03" w:rsidRDefault="00EA4B03">
      <w:pPr>
        <w:pStyle w:val="ConsPlusNormal"/>
        <w:jc w:val="both"/>
      </w:pPr>
    </w:p>
    <w:p w:rsidR="00EA4B03" w:rsidRDefault="00EA4B03">
      <w:pPr>
        <w:pStyle w:val="ConsPlusNormal"/>
        <w:jc w:val="both"/>
      </w:pPr>
    </w:p>
    <w:p w:rsidR="00EA4B03" w:rsidRDefault="00EA4B03">
      <w:pPr>
        <w:pStyle w:val="ConsPlusNormal"/>
        <w:jc w:val="both"/>
      </w:pPr>
    </w:p>
    <w:p w:rsidR="00EA4B03" w:rsidRDefault="00EA4B03">
      <w:pPr>
        <w:pStyle w:val="ConsPlusNonformat"/>
        <w:jc w:val="both"/>
      </w:pPr>
      <w:r>
        <w:t xml:space="preserve">         Обоснование (расчет) расходов на прочие выплаты персоналу</w:t>
      </w:r>
    </w:p>
    <w:p w:rsidR="00EA4B03" w:rsidRDefault="00EA4B03">
      <w:pPr>
        <w:pStyle w:val="ConsPlusNonformat"/>
        <w:jc w:val="both"/>
      </w:pPr>
      <w:r>
        <w:t xml:space="preserve">               учреждений, за исключением фонда оплаты труда</w:t>
      </w:r>
    </w:p>
    <w:p w:rsidR="00EA4B03" w:rsidRDefault="00EA4B03">
      <w:pPr>
        <w:pStyle w:val="ConsPlusNonformat"/>
        <w:jc w:val="both"/>
      </w:pPr>
      <w:r>
        <w:t xml:space="preserve">          на 20__ год и на плановый период 20__ и 20__ годов </w:t>
      </w:r>
      <w:hyperlink w:anchor="P9756">
        <w:r>
          <w:rPr>
            <w:color w:val="0000FF"/>
          </w:rPr>
          <w:t>&lt;25&gt;</w:t>
        </w:r>
      </w:hyperlink>
    </w:p>
    <w:p w:rsidR="00EA4B03" w:rsidRDefault="00EA4B0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345"/>
        <w:gridCol w:w="1585"/>
        <w:gridCol w:w="1190"/>
      </w:tblGrid>
      <w:tr w:rsidR="00EA4B03">
        <w:tc>
          <w:tcPr>
            <w:tcW w:w="2948" w:type="dxa"/>
            <w:tcBorders>
              <w:top w:val="nil"/>
              <w:left w:val="nil"/>
              <w:bottom w:val="nil"/>
              <w:right w:val="nil"/>
            </w:tcBorders>
          </w:tcPr>
          <w:p w:rsidR="00EA4B03" w:rsidRDefault="00EA4B03">
            <w:pPr>
              <w:pStyle w:val="ConsPlusNormal"/>
            </w:pPr>
          </w:p>
        </w:tc>
        <w:tc>
          <w:tcPr>
            <w:tcW w:w="3345" w:type="dxa"/>
            <w:tcBorders>
              <w:top w:val="nil"/>
              <w:left w:val="nil"/>
              <w:bottom w:val="nil"/>
              <w:right w:val="nil"/>
            </w:tcBorders>
          </w:tcPr>
          <w:p w:rsidR="00EA4B03" w:rsidRDefault="00EA4B03">
            <w:pPr>
              <w:pStyle w:val="ConsPlusNormal"/>
            </w:pPr>
          </w:p>
        </w:tc>
        <w:tc>
          <w:tcPr>
            <w:tcW w:w="1585" w:type="dxa"/>
            <w:tcBorders>
              <w:top w:val="nil"/>
              <w:left w:val="nil"/>
              <w:bottom w:val="nil"/>
              <w:right w:val="single" w:sz="4" w:space="0" w:color="auto"/>
            </w:tcBorders>
          </w:tcPr>
          <w:p w:rsidR="00EA4B03" w:rsidRDefault="00EA4B03">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r>
              <w:t>КОДЫ</w:t>
            </w:r>
          </w:p>
        </w:tc>
      </w:tr>
      <w:tr w:rsidR="00EA4B03">
        <w:tc>
          <w:tcPr>
            <w:tcW w:w="2948" w:type="dxa"/>
            <w:tcBorders>
              <w:top w:val="nil"/>
              <w:left w:val="nil"/>
              <w:bottom w:val="nil"/>
              <w:right w:val="nil"/>
            </w:tcBorders>
          </w:tcPr>
          <w:p w:rsidR="00EA4B03" w:rsidRDefault="00EA4B03">
            <w:pPr>
              <w:pStyle w:val="ConsPlusNormal"/>
            </w:pPr>
          </w:p>
        </w:tc>
        <w:tc>
          <w:tcPr>
            <w:tcW w:w="3345" w:type="dxa"/>
            <w:tcBorders>
              <w:top w:val="nil"/>
              <w:left w:val="nil"/>
              <w:bottom w:val="nil"/>
              <w:right w:val="nil"/>
            </w:tcBorders>
          </w:tcPr>
          <w:p w:rsidR="00EA4B03" w:rsidRDefault="00EA4B03">
            <w:pPr>
              <w:pStyle w:val="ConsPlusNormal"/>
              <w:jc w:val="center"/>
            </w:pPr>
            <w:r>
              <w:t>от "__" __________ 20__ г.</w:t>
            </w:r>
          </w:p>
        </w:tc>
        <w:tc>
          <w:tcPr>
            <w:tcW w:w="1585" w:type="dxa"/>
            <w:tcBorders>
              <w:top w:val="nil"/>
              <w:left w:val="nil"/>
              <w:bottom w:val="nil"/>
              <w:right w:val="single" w:sz="4" w:space="0" w:color="auto"/>
            </w:tcBorders>
          </w:tcPr>
          <w:p w:rsidR="00EA4B03" w:rsidRDefault="00EA4B03">
            <w:pPr>
              <w:pStyle w:val="ConsPlusNormal"/>
              <w:jc w:val="right"/>
            </w:pPr>
            <w:r>
              <w:t>Дата</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948" w:type="dxa"/>
            <w:tcBorders>
              <w:top w:val="nil"/>
              <w:left w:val="nil"/>
              <w:bottom w:val="nil"/>
              <w:right w:val="nil"/>
            </w:tcBorders>
          </w:tcPr>
          <w:p w:rsidR="00EA4B03" w:rsidRDefault="00EA4B03">
            <w:pPr>
              <w:pStyle w:val="ConsPlusNormal"/>
            </w:pPr>
          </w:p>
        </w:tc>
        <w:tc>
          <w:tcPr>
            <w:tcW w:w="3345" w:type="dxa"/>
            <w:tcBorders>
              <w:top w:val="nil"/>
              <w:left w:val="nil"/>
              <w:bottom w:val="nil"/>
              <w:right w:val="nil"/>
            </w:tcBorders>
          </w:tcPr>
          <w:p w:rsidR="00EA4B03" w:rsidRDefault="00EA4B03">
            <w:pPr>
              <w:pStyle w:val="ConsPlusNormal"/>
            </w:pPr>
          </w:p>
        </w:tc>
        <w:tc>
          <w:tcPr>
            <w:tcW w:w="1585" w:type="dxa"/>
            <w:tcBorders>
              <w:top w:val="nil"/>
              <w:left w:val="nil"/>
              <w:bottom w:val="nil"/>
              <w:right w:val="single" w:sz="4" w:space="0" w:color="auto"/>
            </w:tcBorders>
          </w:tcPr>
          <w:p w:rsidR="00EA4B03" w:rsidRDefault="00EA4B03">
            <w:pPr>
              <w:pStyle w:val="ConsPlusNormal"/>
              <w:jc w:val="right"/>
            </w:pPr>
            <w:r>
              <w:t>по Сводному реестру</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948" w:type="dxa"/>
            <w:tcBorders>
              <w:top w:val="nil"/>
              <w:left w:val="nil"/>
              <w:bottom w:val="nil"/>
              <w:right w:val="nil"/>
            </w:tcBorders>
          </w:tcPr>
          <w:p w:rsidR="00EA4B03" w:rsidRDefault="00EA4B03">
            <w:pPr>
              <w:pStyle w:val="ConsPlusNormal"/>
            </w:pPr>
          </w:p>
        </w:tc>
        <w:tc>
          <w:tcPr>
            <w:tcW w:w="3345" w:type="dxa"/>
            <w:tcBorders>
              <w:top w:val="nil"/>
              <w:left w:val="nil"/>
              <w:bottom w:val="nil"/>
              <w:right w:val="nil"/>
            </w:tcBorders>
          </w:tcPr>
          <w:p w:rsidR="00EA4B03" w:rsidRDefault="00EA4B03">
            <w:pPr>
              <w:pStyle w:val="ConsPlusNormal"/>
            </w:pPr>
          </w:p>
        </w:tc>
        <w:tc>
          <w:tcPr>
            <w:tcW w:w="1585" w:type="dxa"/>
            <w:tcBorders>
              <w:top w:val="nil"/>
              <w:left w:val="nil"/>
              <w:bottom w:val="nil"/>
              <w:right w:val="single" w:sz="4" w:space="0" w:color="auto"/>
            </w:tcBorders>
          </w:tcPr>
          <w:p w:rsidR="00EA4B03" w:rsidRDefault="00EA4B03">
            <w:pPr>
              <w:pStyle w:val="ConsPlusNormal"/>
              <w:jc w:val="right"/>
            </w:pPr>
            <w:r>
              <w:t>ИНН</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948" w:type="dxa"/>
            <w:tcBorders>
              <w:top w:val="nil"/>
              <w:left w:val="nil"/>
              <w:bottom w:val="nil"/>
              <w:right w:val="nil"/>
            </w:tcBorders>
          </w:tcPr>
          <w:p w:rsidR="00EA4B03" w:rsidRDefault="00EA4B03">
            <w:pPr>
              <w:pStyle w:val="ConsPlusNormal"/>
              <w:jc w:val="both"/>
            </w:pPr>
            <w:r>
              <w:t>Учреждение</w:t>
            </w:r>
          </w:p>
        </w:tc>
        <w:tc>
          <w:tcPr>
            <w:tcW w:w="3345" w:type="dxa"/>
            <w:tcBorders>
              <w:top w:val="nil"/>
              <w:left w:val="nil"/>
              <w:bottom w:val="nil"/>
              <w:right w:val="nil"/>
            </w:tcBorders>
          </w:tcPr>
          <w:p w:rsidR="00EA4B03" w:rsidRDefault="00EA4B03">
            <w:pPr>
              <w:pStyle w:val="ConsPlusNormal"/>
              <w:jc w:val="center"/>
            </w:pPr>
            <w:r>
              <w:t>________________________</w:t>
            </w:r>
          </w:p>
        </w:tc>
        <w:tc>
          <w:tcPr>
            <w:tcW w:w="1585" w:type="dxa"/>
            <w:tcBorders>
              <w:top w:val="nil"/>
              <w:left w:val="nil"/>
              <w:bottom w:val="nil"/>
              <w:right w:val="single" w:sz="4" w:space="0" w:color="auto"/>
            </w:tcBorders>
          </w:tcPr>
          <w:p w:rsidR="00EA4B03" w:rsidRDefault="00EA4B03">
            <w:pPr>
              <w:pStyle w:val="ConsPlusNormal"/>
              <w:jc w:val="right"/>
            </w:pPr>
            <w:r>
              <w:t>КПП</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948" w:type="dxa"/>
            <w:tcBorders>
              <w:top w:val="nil"/>
              <w:left w:val="nil"/>
              <w:bottom w:val="nil"/>
              <w:right w:val="nil"/>
            </w:tcBorders>
          </w:tcPr>
          <w:p w:rsidR="00EA4B03" w:rsidRDefault="00EA4B03">
            <w:pPr>
              <w:pStyle w:val="ConsPlusNormal"/>
              <w:jc w:val="both"/>
            </w:pPr>
            <w:r>
              <w:t>Вид документа</w:t>
            </w:r>
          </w:p>
        </w:tc>
        <w:tc>
          <w:tcPr>
            <w:tcW w:w="3345" w:type="dxa"/>
            <w:tcBorders>
              <w:top w:val="nil"/>
              <w:left w:val="nil"/>
              <w:bottom w:val="nil"/>
              <w:right w:val="nil"/>
            </w:tcBorders>
          </w:tcPr>
          <w:p w:rsidR="00EA4B03" w:rsidRDefault="00EA4B03">
            <w:pPr>
              <w:pStyle w:val="ConsPlusNormal"/>
              <w:jc w:val="center"/>
            </w:pPr>
            <w:r>
              <w:t>________________________</w:t>
            </w:r>
          </w:p>
          <w:p w:rsidR="00EA4B03" w:rsidRDefault="00EA4B03">
            <w:pPr>
              <w:pStyle w:val="ConsPlusNormal"/>
              <w:jc w:val="center"/>
            </w:pPr>
            <w:r>
              <w:t xml:space="preserve">(первичный - "0", уточненный - "1", "2", "3", "...") </w:t>
            </w:r>
            <w:hyperlink w:anchor="P1448">
              <w:r>
                <w:rPr>
                  <w:color w:val="0000FF"/>
                </w:rPr>
                <w:t>&lt;2&gt;</w:t>
              </w:r>
            </w:hyperlink>
          </w:p>
        </w:tc>
        <w:tc>
          <w:tcPr>
            <w:tcW w:w="1585" w:type="dxa"/>
            <w:tcBorders>
              <w:top w:val="nil"/>
              <w:left w:val="nil"/>
              <w:bottom w:val="nil"/>
              <w:right w:val="single" w:sz="4" w:space="0" w:color="auto"/>
            </w:tcBorders>
          </w:tcPr>
          <w:p w:rsidR="00EA4B03" w:rsidRDefault="00EA4B03">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948" w:type="dxa"/>
            <w:tcBorders>
              <w:top w:val="nil"/>
              <w:left w:val="nil"/>
              <w:bottom w:val="nil"/>
              <w:right w:val="nil"/>
            </w:tcBorders>
          </w:tcPr>
          <w:p w:rsidR="00EA4B03" w:rsidRDefault="00EA4B03">
            <w:pPr>
              <w:pStyle w:val="ConsPlusNormal"/>
              <w:jc w:val="both"/>
            </w:pPr>
            <w:r>
              <w:t>Единица измерения:</w:t>
            </w:r>
          </w:p>
        </w:tc>
        <w:tc>
          <w:tcPr>
            <w:tcW w:w="3345" w:type="dxa"/>
            <w:tcBorders>
              <w:top w:val="nil"/>
              <w:left w:val="nil"/>
              <w:bottom w:val="nil"/>
              <w:right w:val="nil"/>
            </w:tcBorders>
          </w:tcPr>
          <w:p w:rsidR="00EA4B03" w:rsidRDefault="00EA4B03">
            <w:pPr>
              <w:pStyle w:val="ConsPlusNormal"/>
              <w:jc w:val="both"/>
            </w:pPr>
            <w:r>
              <w:t>руб</w:t>
            </w:r>
          </w:p>
        </w:tc>
        <w:tc>
          <w:tcPr>
            <w:tcW w:w="1585" w:type="dxa"/>
            <w:tcBorders>
              <w:top w:val="nil"/>
              <w:left w:val="nil"/>
              <w:bottom w:val="nil"/>
              <w:right w:val="single" w:sz="4" w:space="0" w:color="auto"/>
            </w:tcBorders>
          </w:tcPr>
          <w:p w:rsidR="00EA4B03" w:rsidRDefault="00EA4B03">
            <w:pPr>
              <w:pStyle w:val="ConsPlusNormal"/>
              <w:jc w:val="right"/>
            </w:pPr>
            <w:r>
              <w:t>по ОКЕИ</w:t>
            </w:r>
          </w:p>
        </w:tc>
        <w:tc>
          <w:tcPr>
            <w:tcW w:w="1190"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hyperlink r:id="rId103">
              <w:r>
                <w:rPr>
                  <w:color w:val="0000FF"/>
                </w:rPr>
                <w:t>383</w:t>
              </w:r>
            </w:hyperlink>
          </w:p>
        </w:tc>
      </w:tr>
    </w:tbl>
    <w:p w:rsidR="00EA4B03" w:rsidRDefault="00EA4B03">
      <w:pPr>
        <w:pStyle w:val="ConsPlusNormal"/>
        <w:jc w:val="both"/>
      </w:pPr>
    </w:p>
    <w:p w:rsidR="00EA4B03" w:rsidRDefault="00EA4B03">
      <w:pPr>
        <w:pStyle w:val="ConsPlusNonformat"/>
        <w:jc w:val="both"/>
      </w:pPr>
      <w:r>
        <w:t>1.  Расчет  иных  выплат  персоналу  учреждений за исключением фонда оплаты</w:t>
      </w:r>
    </w:p>
    <w:p w:rsidR="00EA4B03" w:rsidRDefault="00EA4B03">
      <w:pPr>
        <w:pStyle w:val="ConsPlusNonformat"/>
        <w:jc w:val="both"/>
      </w:pPr>
      <w:r>
        <w:t>труда</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963"/>
        <w:gridCol w:w="1416"/>
        <w:gridCol w:w="1416"/>
        <w:gridCol w:w="1417"/>
      </w:tblGrid>
      <w:tr w:rsidR="00EA4B03">
        <w:tc>
          <w:tcPr>
            <w:tcW w:w="3855" w:type="dxa"/>
            <w:vMerge w:val="restart"/>
            <w:tcBorders>
              <w:left w:val="nil"/>
            </w:tcBorders>
          </w:tcPr>
          <w:p w:rsidR="00EA4B03" w:rsidRDefault="00EA4B03">
            <w:pPr>
              <w:pStyle w:val="ConsPlusNormal"/>
              <w:jc w:val="center"/>
            </w:pPr>
            <w:r>
              <w:t>Наименование показателя</w:t>
            </w:r>
          </w:p>
        </w:tc>
        <w:tc>
          <w:tcPr>
            <w:tcW w:w="963" w:type="dxa"/>
            <w:vMerge w:val="restart"/>
          </w:tcPr>
          <w:p w:rsidR="00EA4B03" w:rsidRDefault="00EA4B03">
            <w:pPr>
              <w:pStyle w:val="ConsPlusNormal"/>
              <w:jc w:val="center"/>
            </w:pPr>
            <w:r>
              <w:t>Код строки</w:t>
            </w:r>
          </w:p>
        </w:tc>
        <w:tc>
          <w:tcPr>
            <w:tcW w:w="4249" w:type="dxa"/>
            <w:gridSpan w:val="3"/>
            <w:tcBorders>
              <w:right w:val="nil"/>
            </w:tcBorders>
          </w:tcPr>
          <w:p w:rsidR="00EA4B03" w:rsidRDefault="00EA4B03">
            <w:pPr>
              <w:pStyle w:val="ConsPlusNormal"/>
              <w:jc w:val="center"/>
            </w:pPr>
            <w:r>
              <w:t>Сумма</w:t>
            </w:r>
          </w:p>
        </w:tc>
      </w:tr>
      <w:tr w:rsidR="00EA4B03">
        <w:tc>
          <w:tcPr>
            <w:tcW w:w="3855" w:type="dxa"/>
            <w:vMerge/>
            <w:tcBorders>
              <w:left w:val="nil"/>
            </w:tcBorders>
          </w:tcPr>
          <w:p w:rsidR="00EA4B03" w:rsidRDefault="00EA4B03">
            <w:pPr>
              <w:pStyle w:val="ConsPlusNormal"/>
            </w:pPr>
          </w:p>
        </w:tc>
        <w:tc>
          <w:tcPr>
            <w:tcW w:w="963" w:type="dxa"/>
            <w:vMerge/>
          </w:tcPr>
          <w:p w:rsidR="00EA4B03" w:rsidRDefault="00EA4B03">
            <w:pPr>
              <w:pStyle w:val="ConsPlusNormal"/>
            </w:pPr>
          </w:p>
        </w:tc>
        <w:tc>
          <w:tcPr>
            <w:tcW w:w="1416"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16"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41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855" w:type="dxa"/>
            <w:tcBorders>
              <w:left w:val="nil"/>
            </w:tcBorders>
          </w:tcPr>
          <w:p w:rsidR="00EA4B03" w:rsidRDefault="00EA4B03">
            <w:pPr>
              <w:pStyle w:val="ConsPlusNormal"/>
              <w:jc w:val="center"/>
            </w:pPr>
            <w:r>
              <w:t>1</w:t>
            </w:r>
          </w:p>
        </w:tc>
        <w:tc>
          <w:tcPr>
            <w:tcW w:w="963" w:type="dxa"/>
          </w:tcPr>
          <w:p w:rsidR="00EA4B03" w:rsidRDefault="00EA4B03">
            <w:pPr>
              <w:pStyle w:val="ConsPlusNormal"/>
              <w:jc w:val="center"/>
            </w:pPr>
            <w:r>
              <w:t>2</w:t>
            </w:r>
          </w:p>
        </w:tc>
        <w:tc>
          <w:tcPr>
            <w:tcW w:w="1416" w:type="dxa"/>
          </w:tcPr>
          <w:p w:rsidR="00EA4B03" w:rsidRDefault="00EA4B03">
            <w:pPr>
              <w:pStyle w:val="ConsPlusNormal"/>
              <w:jc w:val="center"/>
            </w:pPr>
            <w:r>
              <w:t>3</w:t>
            </w:r>
          </w:p>
        </w:tc>
        <w:tc>
          <w:tcPr>
            <w:tcW w:w="1416" w:type="dxa"/>
          </w:tcPr>
          <w:p w:rsidR="00EA4B03" w:rsidRDefault="00EA4B03">
            <w:pPr>
              <w:pStyle w:val="ConsPlusNormal"/>
              <w:jc w:val="center"/>
            </w:pPr>
            <w:r>
              <w:t>4</w:t>
            </w:r>
          </w:p>
        </w:tc>
        <w:tc>
          <w:tcPr>
            <w:tcW w:w="1417"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855" w:type="dxa"/>
            <w:tcBorders>
              <w:left w:val="nil"/>
            </w:tcBorders>
          </w:tcPr>
          <w:p w:rsidR="00EA4B03" w:rsidRDefault="00EA4B03">
            <w:pPr>
              <w:pStyle w:val="ConsPlusNormal"/>
            </w:pPr>
            <w:r>
              <w:t>Кредиторская задолженность на начало года</w:t>
            </w:r>
          </w:p>
        </w:tc>
        <w:tc>
          <w:tcPr>
            <w:tcW w:w="963" w:type="dxa"/>
            <w:vAlign w:val="bottom"/>
          </w:tcPr>
          <w:p w:rsidR="00EA4B03" w:rsidRDefault="00EA4B03">
            <w:pPr>
              <w:pStyle w:val="ConsPlusNormal"/>
              <w:jc w:val="center"/>
            </w:pPr>
            <w:bookmarkStart w:id="190" w:name="P9724"/>
            <w:bookmarkEnd w:id="190"/>
            <w:r>
              <w:t>0100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Дебиторская задолженность на начало года</w:t>
            </w:r>
          </w:p>
        </w:tc>
        <w:tc>
          <w:tcPr>
            <w:tcW w:w="963" w:type="dxa"/>
            <w:vAlign w:val="bottom"/>
          </w:tcPr>
          <w:p w:rsidR="00EA4B03" w:rsidRDefault="00EA4B03">
            <w:pPr>
              <w:pStyle w:val="ConsPlusNormal"/>
              <w:jc w:val="center"/>
            </w:pPr>
            <w:bookmarkStart w:id="191" w:name="P9729"/>
            <w:bookmarkEnd w:id="191"/>
            <w:r>
              <w:t>0200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Расходы на иные выплаты персоналу учреждений, за исключением фонда оплаты труда</w:t>
            </w:r>
          </w:p>
        </w:tc>
        <w:tc>
          <w:tcPr>
            <w:tcW w:w="963" w:type="dxa"/>
            <w:vAlign w:val="bottom"/>
          </w:tcPr>
          <w:p w:rsidR="00EA4B03" w:rsidRDefault="00EA4B03">
            <w:pPr>
              <w:pStyle w:val="ConsPlusNormal"/>
              <w:jc w:val="center"/>
            </w:pPr>
            <w:bookmarkStart w:id="192" w:name="P9734"/>
            <w:bookmarkEnd w:id="192"/>
            <w:r>
              <w:t>0300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Кредиторская задолженность на конец года</w:t>
            </w:r>
          </w:p>
        </w:tc>
        <w:tc>
          <w:tcPr>
            <w:tcW w:w="963" w:type="dxa"/>
            <w:vAlign w:val="bottom"/>
          </w:tcPr>
          <w:p w:rsidR="00EA4B03" w:rsidRDefault="00EA4B03">
            <w:pPr>
              <w:pStyle w:val="ConsPlusNormal"/>
              <w:jc w:val="center"/>
            </w:pPr>
            <w:bookmarkStart w:id="193" w:name="P9739"/>
            <w:bookmarkEnd w:id="193"/>
            <w:r>
              <w:t>0400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lastRenderedPageBreak/>
              <w:t>Дебиторская задолженность на конец года</w:t>
            </w:r>
          </w:p>
        </w:tc>
        <w:tc>
          <w:tcPr>
            <w:tcW w:w="963" w:type="dxa"/>
            <w:vAlign w:val="bottom"/>
          </w:tcPr>
          <w:p w:rsidR="00EA4B03" w:rsidRDefault="00EA4B03">
            <w:pPr>
              <w:pStyle w:val="ConsPlusNormal"/>
              <w:jc w:val="center"/>
            </w:pPr>
            <w:bookmarkStart w:id="194" w:name="P9744"/>
            <w:bookmarkEnd w:id="194"/>
            <w:r>
              <w:t>0500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Итого планируемых иных выплат персоналу</w:t>
            </w:r>
          </w:p>
          <w:p w:rsidR="00EA4B03" w:rsidRDefault="00EA4B03">
            <w:pPr>
              <w:pStyle w:val="ConsPlusNormal"/>
            </w:pPr>
            <w:r>
              <w:t>(</w:t>
            </w:r>
            <w:hyperlink w:anchor="P9724">
              <w:r>
                <w:rPr>
                  <w:color w:val="0000FF"/>
                </w:rPr>
                <w:t>стр. 0100</w:t>
              </w:r>
            </w:hyperlink>
            <w:r>
              <w:t xml:space="preserve"> - </w:t>
            </w:r>
            <w:hyperlink w:anchor="P9729">
              <w:r>
                <w:rPr>
                  <w:color w:val="0000FF"/>
                </w:rPr>
                <w:t>стр. 0200</w:t>
              </w:r>
            </w:hyperlink>
            <w:r>
              <w:t xml:space="preserve"> + </w:t>
            </w:r>
            <w:hyperlink w:anchor="P9734">
              <w:r>
                <w:rPr>
                  <w:color w:val="0000FF"/>
                </w:rPr>
                <w:t>стр. 0300</w:t>
              </w:r>
            </w:hyperlink>
            <w:r>
              <w:t xml:space="preserve"> - </w:t>
            </w:r>
            <w:hyperlink w:anchor="P9739">
              <w:r>
                <w:rPr>
                  <w:color w:val="0000FF"/>
                </w:rPr>
                <w:t>стр. 0400</w:t>
              </w:r>
            </w:hyperlink>
            <w:r>
              <w:t xml:space="preserve"> + </w:t>
            </w:r>
            <w:hyperlink w:anchor="P9744">
              <w:r>
                <w:rPr>
                  <w:color w:val="0000FF"/>
                </w:rPr>
                <w:t>стр. 0500</w:t>
              </w:r>
            </w:hyperlink>
            <w:r>
              <w:t>)</w:t>
            </w:r>
          </w:p>
        </w:tc>
        <w:tc>
          <w:tcPr>
            <w:tcW w:w="963" w:type="dxa"/>
            <w:vAlign w:val="bottom"/>
          </w:tcPr>
          <w:p w:rsidR="00EA4B03" w:rsidRDefault="00EA4B03">
            <w:pPr>
              <w:pStyle w:val="ConsPlusNormal"/>
              <w:jc w:val="center"/>
            </w:pPr>
            <w:r>
              <w:t>9000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195" w:name="P9756"/>
      <w:bookmarkEnd w:id="195"/>
      <w:r>
        <w:t xml:space="preserve">    &lt;25&gt;  Формируется по элементу вида расходов 112 "Иные выплаты персоналу</w:t>
      </w:r>
    </w:p>
    <w:p w:rsidR="00EA4B03" w:rsidRDefault="00EA4B03">
      <w:pPr>
        <w:pStyle w:val="ConsPlusNonformat"/>
        <w:jc w:val="both"/>
      </w:pPr>
      <w:r>
        <w:t>учреждений,   за   исключением  фонда  оплаты  труда",  134  "Иные  выплаты</w:t>
      </w:r>
    </w:p>
    <w:p w:rsidR="00EA4B03" w:rsidRDefault="00EA4B03">
      <w:pPr>
        <w:pStyle w:val="ConsPlusNonformat"/>
        <w:jc w:val="both"/>
      </w:pPr>
      <w:r>
        <w:t>военнослужащим  и  сотрудникам,  имеющим  специальные звания" классификации</w:t>
      </w:r>
    </w:p>
    <w:p w:rsidR="00EA4B03" w:rsidRDefault="00EA4B03">
      <w:pPr>
        <w:pStyle w:val="ConsPlusNonformat"/>
        <w:jc w:val="both"/>
      </w:pPr>
      <w:r>
        <w:t>расходов бюджетов.</w:t>
      </w:r>
    </w:p>
    <w:p w:rsidR="00EA4B03" w:rsidRDefault="00EA4B03">
      <w:pPr>
        <w:pStyle w:val="ConsPlusNonformat"/>
        <w:jc w:val="both"/>
      </w:pPr>
    </w:p>
    <w:p w:rsidR="00EA4B03" w:rsidRDefault="00EA4B03">
      <w:pPr>
        <w:pStyle w:val="ConsPlusNonformat"/>
        <w:jc w:val="both"/>
      </w:pPr>
      <w:r>
        <w:t>2.  Расчет  расходов  на осуществление иных выплат персоналу учреждений, за</w:t>
      </w:r>
    </w:p>
    <w:p w:rsidR="00EA4B03" w:rsidRDefault="00EA4B03">
      <w:pPr>
        <w:pStyle w:val="ConsPlusNonformat"/>
        <w:jc w:val="both"/>
      </w:pPr>
      <w:r>
        <w:t>исключением фонда оплаты труда</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963"/>
        <w:gridCol w:w="1416"/>
        <w:gridCol w:w="1416"/>
        <w:gridCol w:w="1417"/>
      </w:tblGrid>
      <w:tr w:rsidR="00EA4B03">
        <w:tc>
          <w:tcPr>
            <w:tcW w:w="3855" w:type="dxa"/>
            <w:vMerge w:val="restart"/>
            <w:tcBorders>
              <w:left w:val="nil"/>
            </w:tcBorders>
          </w:tcPr>
          <w:p w:rsidR="00EA4B03" w:rsidRDefault="00EA4B03">
            <w:pPr>
              <w:pStyle w:val="ConsPlusNormal"/>
              <w:jc w:val="center"/>
            </w:pPr>
            <w:r>
              <w:t>Наименование показателя</w:t>
            </w:r>
          </w:p>
        </w:tc>
        <w:tc>
          <w:tcPr>
            <w:tcW w:w="963" w:type="dxa"/>
            <w:vMerge w:val="restart"/>
          </w:tcPr>
          <w:p w:rsidR="00EA4B03" w:rsidRDefault="00EA4B03">
            <w:pPr>
              <w:pStyle w:val="ConsPlusNormal"/>
              <w:jc w:val="center"/>
            </w:pPr>
            <w:r>
              <w:t>Код</w:t>
            </w:r>
          </w:p>
          <w:p w:rsidR="00EA4B03" w:rsidRDefault="00EA4B03">
            <w:pPr>
              <w:pStyle w:val="ConsPlusNormal"/>
              <w:jc w:val="center"/>
            </w:pPr>
            <w:r>
              <w:t>строки</w:t>
            </w:r>
          </w:p>
        </w:tc>
        <w:tc>
          <w:tcPr>
            <w:tcW w:w="4249" w:type="dxa"/>
            <w:gridSpan w:val="3"/>
            <w:tcBorders>
              <w:right w:val="nil"/>
            </w:tcBorders>
          </w:tcPr>
          <w:p w:rsidR="00EA4B03" w:rsidRDefault="00EA4B03">
            <w:pPr>
              <w:pStyle w:val="ConsPlusNormal"/>
              <w:jc w:val="center"/>
            </w:pPr>
            <w:r>
              <w:t>Сумма</w:t>
            </w:r>
          </w:p>
        </w:tc>
      </w:tr>
      <w:tr w:rsidR="00EA4B03">
        <w:tc>
          <w:tcPr>
            <w:tcW w:w="3855" w:type="dxa"/>
            <w:vMerge/>
            <w:tcBorders>
              <w:left w:val="nil"/>
            </w:tcBorders>
          </w:tcPr>
          <w:p w:rsidR="00EA4B03" w:rsidRDefault="00EA4B03">
            <w:pPr>
              <w:pStyle w:val="ConsPlusNormal"/>
            </w:pPr>
          </w:p>
        </w:tc>
        <w:tc>
          <w:tcPr>
            <w:tcW w:w="963" w:type="dxa"/>
            <w:vMerge/>
          </w:tcPr>
          <w:p w:rsidR="00EA4B03" w:rsidRDefault="00EA4B03">
            <w:pPr>
              <w:pStyle w:val="ConsPlusNormal"/>
            </w:pPr>
          </w:p>
        </w:tc>
        <w:tc>
          <w:tcPr>
            <w:tcW w:w="1416"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16"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41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855" w:type="dxa"/>
            <w:tcBorders>
              <w:left w:val="nil"/>
            </w:tcBorders>
          </w:tcPr>
          <w:p w:rsidR="00EA4B03" w:rsidRDefault="00EA4B03">
            <w:pPr>
              <w:pStyle w:val="ConsPlusNormal"/>
              <w:jc w:val="center"/>
            </w:pPr>
            <w:r>
              <w:t>1</w:t>
            </w:r>
          </w:p>
        </w:tc>
        <w:tc>
          <w:tcPr>
            <w:tcW w:w="963" w:type="dxa"/>
          </w:tcPr>
          <w:p w:rsidR="00EA4B03" w:rsidRDefault="00EA4B03">
            <w:pPr>
              <w:pStyle w:val="ConsPlusNormal"/>
              <w:jc w:val="center"/>
            </w:pPr>
            <w:r>
              <w:t>2</w:t>
            </w:r>
          </w:p>
        </w:tc>
        <w:tc>
          <w:tcPr>
            <w:tcW w:w="1416" w:type="dxa"/>
          </w:tcPr>
          <w:p w:rsidR="00EA4B03" w:rsidRDefault="00EA4B03">
            <w:pPr>
              <w:pStyle w:val="ConsPlusNormal"/>
              <w:jc w:val="center"/>
            </w:pPr>
            <w:r>
              <w:t>3</w:t>
            </w:r>
          </w:p>
        </w:tc>
        <w:tc>
          <w:tcPr>
            <w:tcW w:w="1416" w:type="dxa"/>
          </w:tcPr>
          <w:p w:rsidR="00EA4B03" w:rsidRDefault="00EA4B03">
            <w:pPr>
              <w:pStyle w:val="ConsPlusNormal"/>
              <w:jc w:val="center"/>
            </w:pPr>
            <w:r>
              <w:t>4</w:t>
            </w:r>
          </w:p>
        </w:tc>
        <w:tc>
          <w:tcPr>
            <w:tcW w:w="1417"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855" w:type="dxa"/>
            <w:tcBorders>
              <w:left w:val="nil"/>
            </w:tcBorders>
          </w:tcPr>
          <w:p w:rsidR="00EA4B03" w:rsidRDefault="00EA4B03">
            <w:pPr>
              <w:pStyle w:val="ConsPlusNormal"/>
            </w:pPr>
            <w:r>
              <w:t>Возмещение работникам (сотрудникам) расходов, связанных со служебными командировками на территории Российской Федерации, всего</w:t>
            </w:r>
          </w:p>
        </w:tc>
        <w:tc>
          <w:tcPr>
            <w:tcW w:w="963" w:type="dxa"/>
            <w:vAlign w:val="bottom"/>
          </w:tcPr>
          <w:p w:rsidR="00EA4B03" w:rsidRDefault="00EA4B03">
            <w:pPr>
              <w:pStyle w:val="ConsPlusNormal"/>
              <w:jc w:val="center"/>
            </w:pPr>
            <w:r>
              <w:t>0100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в том числе:</w:t>
            </w:r>
          </w:p>
          <w:p w:rsidR="00EA4B03" w:rsidRDefault="00EA4B03">
            <w:pPr>
              <w:pStyle w:val="ConsPlusNormal"/>
              <w:ind w:left="283"/>
            </w:pPr>
            <w:r>
              <w:t>компенсация работникам расходов по проезду к месту командировки и обратно</w:t>
            </w:r>
          </w:p>
        </w:tc>
        <w:tc>
          <w:tcPr>
            <w:tcW w:w="963" w:type="dxa"/>
            <w:vAlign w:val="bottom"/>
          </w:tcPr>
          <w:p w:rsidR="00EA4B03" w:rsidRDefault="00EA4B03">
            <w:pPr>
              <w:pStyle w:val="ConsPlusNormal"/>
              <w:jc w:val="center"/>
            </w:pPr>
            <w:r>
              <w:t>0101</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компенсация работникам расходов по найму жилого помещения в период командирования</w:t>
            </w:r>
          </w:p>
        </w:tc>
        <w:tc>
          <w:tcPr>
            <w:tcW w:w="963" w:type="dxa"/>
            <w:vAlign w:val="bottom"/>
          </w:tcPr>
          <w:p w:rsidR="00EA4B03" w:rsidRDefault="00EA4B03">
            <w:pPr>
              <w:pStyle w:val="ConsPlusNormal"/>
              <w:jc w:val="center"/>
            </w:pPr>
            <w:r>
              <w:t>0102</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выплата суточных при служебных командировках работникам на территории Российской Федерации</w:t>
            </w:r>
          </w:p>
        </w:tc>
        <w:tc>
          <w:tcPr>
            <w:tcW w:w="963" w:type="dxa"/>
            <w:vAlign w:val="bottom"/>
          </w:tcPr>
          <w:p w:rsidR="00EA4B03" w:rsidRDefault="00EA4B03">
            <w:pPr>
              <w:pStyle w:val="ConsPlusNormal"/>
              <w:jc w:val="center"/>
            </w:pPr>
            <w:r>
              <w:t>0103</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Возмещение работникам (сотрудникам) расходов, связанных со служебными командировками на территории иностранных государств, всего</w:t>
            </w:r>
          </w:p>
        </w:tc>
        <w:tc>
          <w:tcPr>
            <w:tcW w:w="963" w:type="dxa"/>
            <w:vAlign w:val="bottom"/>
          </w:tcPr>
          <w:p w:rsidR="00EA4B03" w:rsidRDefault="00EA4B03">
            <w:pPr>
              <w:pStyle w:val="ConsPlusNormal"/>
              <w:jc w:val="center"/>
            </w:pPr>
            <w:r>
              <w:t>0200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в том числе:</w:t>
            </w:r>
          </w:p>
          <w:p w:rsidR="00EA4B03" w:rsidRDefault="00EA4B03">
            <w:pPr>
              <w:pStyle w:val="ConsPlusNormal"/>
              <w:ind w:left="283"/>
            </w:pPr>
            <w:r>
              <w:t xml:space="preserve">компенсация работникам расходов по проезду к месту командировки и </w:t>
            </w:r>
            <w:r>
              <w:lastRenderedPageBreak/>
              <w:t>обратно при командировании на территории иностранных государств</w:t>
            </w:r>
          </w:p>
        </w:tc>
        <w:tc>
          <w:tcPr>
            <w:tcW w:w="963" w:type="dxa"/>
            <w:vAlign w:val="bottom"/>
          </w:tcPr>
          <w:p w:rsidR="00EA4B03" w:rsidRDefault="00EA4B03">
            <w:pPr>
              <w:pStyle w:val="ConsPlusNormal"/>
              <w:jc w:val="center"/>
            </w:pPr>
            <w:r>
              <w:lastRenderedPageBreak/>
              <w:t>0201</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lastRenderedPageBreak/>
              <w:t>компенсация работникам расходов по найму жилого помещения в период командирования на территории иностранных государств</w:t>
            </w:r>
          </w:p>
        </w:tc>
        <w:tc>
          <w:tcPr>
            <w:tcW w:w="963" w:type="dxa"/>
            <w:vAlign w:val="bottom"/>
          </w:tcPr>
          <w:p w:rsidR="00EA4B03" w:rsidRDefault="00EA4B03">
            <w:pPr>
              <w:pStyle w:val="ConsPlusNormal"/>
              <w:jc w:val="center"/>
            </w:pPr>
            <w:r>
              <w:t>0202</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выплата суточных при служебных командировках работников на территории иностранных государств</w:t>
            </w:r>
          </w:p>
        </w:tc>
        <w:tc>
          <w:tcPr>
            <w:tcW w:w="963" w:type="dxa"/>
            <w:vAlign w:val="bottom"/>
          </w:tcPr>
          <w:p w:rsidR="00EA4B03" w:rsidRDefault="00EA4B03">
            <w:pPr>
              <w:pStyle w:val="ConsPlusNormal"/>
              <w:jc w:val="center"/>
            </w:pPr>
            <w:r>
              <w:t>0203</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расходы на оформление обязательной медицинской страховки при служебных командировках работников на территории иностранных государств</w:t>
            </w:r>
          </w:p>
        </w:tc>
        <w:tc>
          <w:tcPr>
            <w:tcW w:w="963" w:type="dxa"/>
            <w:vAlign w:val="bottom"/>
          </w:tcPr>
          <w:p w:rsidR="00EA4B03" w:rsidRDefault="00EA4B03">
            <w:pPr>
              <w:pStyle w:val="ConsPlusNormal"/>
              <w:jc w:val="center"/>
            </w:pPr>
            <w:r>
              <w:t>0204</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расходы на оформление заграничного паспорта, визы и других выездных документов при служебных командировках работников на территории иностранных государств</w:t>
            </w:r>
          </w:p>
        </w:tc>
        <w:tc>
          <w:tcPr>
            <w:tcW w:w="963" w:type="dxa"/>
            <w:vAlign w:val="bottom"/>
          </w:tcPr>
          <w:p w:rsidR="00EA4B03" w:rsidRDefault="00EA4B03">
            <w:pPr>
              <w:pStyle w:val="ConsPlusNormal"/>
              <w:jc w:val="center"/>
            </w:pPr>
            <w:r>
              <w:t>0205</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расходы на оплату сборов за право въезда, транзита и иных обязательных платежей и сборов при служебных командировках работников на территории иностранных государств</w:t>
            </w:r>
          </w:p>
        </w:tc>
        <w:tc>
          <w:tcPr>
            <w:tcW w:w="963" w:type="dxa"/>
            <w:vAlign w:val="bottom"/>
          </w:tcPr>
          <w:p w:rsidR="00EA4B03" w:rsidRDefault="00EA4B03">
            <w:pPr>
              <w:pStyle w:val="ConsPlusNormal"/>
              <w:jc w:val="center"/>
            </w:pPr>
            <w:r>
              <w:t>0206</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иные расходы при служебных командировках работников на территории иностранных государств</w:t>
            </w:r>
          </w:p>
        </w:tc>
        <w:tc>
          <w:tcPr>
            <w:tcW w:w="963" w:type="dxa"/>
            <w:vAlign w:val="bottom"/>
          </w:tcPr>
          <w:p w:rsidR="00EA4B03" w:rsidRDefault="00EA4B03">
            <w:pPr>
              <w:pStyle w:val="ConsPlusNormal"/>
              <w:jc w:val="center"/>
            </w:pPr>
            <w:r>
              <w:t>0207</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jc w:val="both"/>
            </w:pPr>
            <w:r>
              <w:t>Продовольственно-путевые, полевые деньги</w:t>
            </w:r>
          </w:p>
        </w:tc>
        <w:tc>
          <w:tcPr>
            <w:tcW w:w="963" w:type="dxa"/>
            <w:vAlign w:val="bottom"/>
          </w:tcPr>
          <w:p w:rsidR="00EA4B03" w:rsidRDefault="00EA4B03">
            <w:pPr>
              <w:pStyle w:val="ConsPlusNormal"/>
              <w:jc w:val="center"/>
            </w:pPr>
            <w:r>
              <w:t>0300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Компенсация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w:t>
            </w:r>
          </w:p>
        </w:tc>
        <w:tc>
          <w:tcPr>
            <w:tcW w:w="963" w:type="dxa"/>
            <w:vAlign w:val="bottom"/>
          </w:tcPr>
          <w:p w:rsidR="00EA4B03" w:rsidRDefault="00EA4B03">
            <w:pPr>
              <w:pStyle w:val="ConsPlusNormal"/>
              <w:jc w:val="center"/>
            </w:pPr>
            <w:r>
              <w:t>0400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Иные выплаты персоналу, за исключением фонда оплаты труда, работающему в федеральных государственных учреждениях, расположенных в районах Крайнего Севера и приравненных к ним местностях</w:t>
            </w:r>
          </w:p>
        </w:tc>
        <w:tc>
          <w:tcPr>
            <w:tcW w:w="963" w:type="dxa"/>
            <w:vAlign w:val="bottom"/>
          </w:tcPr>
          <w:p w:rsidR="00EA4B03" w:rsidRDefault="00EA4B03">
            <w:pPr>
              <w:pStyle w:val="ConsPlusNormal"/>
              <w:jc w:val="center"/>
            </w:pPr>
            <w:r>
              <w:t>0500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lastRenderedPageBreak/>
              <w:t>Компенсация за использование личного транспорта для служебных целей</w:t>
            </w:r>
          </w:p>
        </w:tc>
        <w:tc>
          <w:tcPr>
            <w:tcW w:w="963" w:type="dxa"/>
            <w:vAlign w:val="bottom"/>
          </w:tcPr>
          <w:p w:rsidR="00EA4B03" w:rsidRDefault="00EA4B03">
            <w:pPr>
              <w:pStyle w:val="ConsPlusNormal"/>
              <w:jc w:val="center"/>
            </w:pPr>
            <w:r>
              <w:t>0600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Возмещение расходов на прохождение медицинского осмотра</w:t>
            </w:r>
          </w:p>
        </w:tc>
        <w:tc>
          <w:tcPr>
            <w:tcW w:w="963" w:type="dxa"/>
            <w:vAlign w:val="bottom"/>
          </w:tcPr>
          <w:p w:rsidR="00EA4B03" w:rsidRDefault="00EA4B03">
            <w:pPr>
              <w:pStyle w:val="ConsPlusNormal"/>
              <w:jc w:val="center"/>
            </w:pPr>
            <w:r>
              <w:t>0700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Иные расходы на осуществление выплат персоналу, за исключением оплаты труда</w:t>
            </w:r>
          </w:p>
        </w:tc>
        <w:tc>
          <w:tcPr>
            <w:tcW w:w="963" w:type="dxa"/>
            <w:vAlign w:val="bottom"/>
          </w:tcPr>
          <w:p w:rsidR="00EA4B03" w:rsidRDefault="00EA4B03">
            <w:pPr>
              <w:pStyle w:val="ConsPlusNormal"/>
              <w:jc w:val="center"/>
            </w:pPr>
            <w:r>
              <w:t>0800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bottom w:val="nil"/>
            </w:tcBorders>
          </w:tcPr>
          <w:p w:rsidR="00EA4B03" w:rsidRDefault="00EA4B03">
            <w:pPr>
              <w:pStyle w:val="ConsPlusNormal"/>
              <w:jc w:val="right"/>
            </w:pPr>
            <w:r>
              <w:t>Всего</w:t>
            </w:r>
          </w:p>
        </w:tc>
        <w:tc>
          <w:tcPr>
            <w:tcW w:w="963" w:type="dxa"/>
            <w:vAlign w:val="bottom"/>
          </w:tcPr>
          <w:p w:rsidR="00EA4B03" w:rsidRDefault="00EA4B03">
            <w:pPr>
              <w:pStyle w:val="ConsPlusNormal"/>
              <w:jc w:val="center"/>
            </w:pPr>
            <w:r>
              <w:t>9000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2.1.  Расчет  расходов  на  возмещение  работникам  (сотрудникам) расходов,</w:t>
      </w:r>
    </w:p>
    <w:p w:rsidR="00EA4B03" w:rsidRDefault="00EA4B03">
      <w:pPr>
        <w:pStyle w:val="ConsPlusNonformat"/>
        <w:jc w:val="both"/>
      </w:pPr>
      <w:r>
        <w:t>связанных со служебными командировками на территории Российской Федерации</w:t>
      </w:r>
    </w:p>
    <w:p w:rsidR="00EA4B03" w:rsidRDefault="00EA4B03">
      <w:pPr>
        <w:pStyle w:val="ConsPlusNonformat"/>
        <w:jc w:val="both"/>
      </w:pPr>
    </w:p>
    <w:p w:rsidR="00EA4B03" w:rsidRDefault="00EA4B03">
      <w:pPr>
        <w:pStyle w:val="ConsPlusNonformat"/>
        <w:jc w:val="both"/>
      </w:pPr>
      <w:r>
        <w:t>2.1.1.   Расчет   компенсации   работникам  расходов  по  проезду  к  месту</w:t>
      </w:r>
    </w:p>
    <w:p w:rsidR="00EA4B03" w:rsidRDefault="00EA4B03">
      <w:pPr>
        <w:pStyle w:val="ConsPlusNonformat"/>
        <w:jc w:val="both"/>
      </w:pPr>
      <w:r>
        <w:t>командировки   и   обратно  при  командировании  на  территории  Российской</w:t>
      </w:r>
    </w:p>
    <w:p w:rsidR="00EA4B03" w:rsidRDefault="00EA4B03">
      <w:pPr>
        <w:pStyle w:val="ConsPlusNonformat"/>
        <w:jc w:val="both"/>
      </w:pPr>
      <w:r>
        <w:t>Федерации</w:t>
      </w:r>
    </w:p>
    <w:p w:rsidR="00EA4B03" w:rsidRDefault="00EA4B03">
      <w:pPr>
        <w:pStyle w:val="ConsPlusNonformat"/>
        <w:jc w:val="both"/>
      </w:pPr>
    </w:p>
    <w:p w:rsidR="00EA4B03" w:rsidRDefault="00EA4B03">
      <w:pPr>
        <w:pStyle w:val="ConsPlusNonformat"/>
        <w:jc w:val="both"/>
      </w:pPr>
      <w:r>
        <w:t>2.1.1.1.   Расчет  компенсации  работникам  расходов  по  проезду  к  месту</w:t>
      </w:r>
    </w:p>
    <w:p w:rsidR="00EA4B03" w:rsidRDefault="00EA4B03">
      <w:pPr>
        <w:pStyle w:val="ConsPlusNonformat"/>
        <w:jc w:val="both"/>
      </w:pPr>
      <w:r>
        <w:t>командировки   и   обратно  при  командировании  на  территории  Российской</w:t>
      </w:r>
    </w:p>
    <w:p w:rsidR="00EA4B03" w:rsidRDefault="00EA4B03">
      <w:pPr>
        <w:pStyle w:val="ConsPlusNonformat"/>
        <w:jc w:val="both"/>
      </w:pPr>
      <w:r>
        <w:t>Федерации на 20__ год (на текущий финансовый год)</w:t>
      </w:r>
    </w:p>
    <w:p w:rsidR="00EA4B03" w:rsidRDefault="00EA4B03">
      <w:pPr>
        <w:pStyle w:val="ConsPlusNormal"/>
        <w:jc w:val="both"/>
      </w:pPr>
    </w:p>
    <w:p w:rsidR="00EA4B03" w:rsidRDefault="00EA4B03">
      <w:pPr>
        <w:pStyle w:val="ConsPlusNormal"/>
        <w:sectPr w:rsidR="00EA4B03">
          <w:pgSz w:w="11905" w:h="16838"/>
          <w:pgMar w:top="1134" w:right="850" w:bottom="1134" w:left="1701" w:header="0" w:footer="0" w:gutter="0"/>
          <w:cols w:space="720"/>
          <w:titlePg/>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964"/>
        <w:gridCol w:w="1701"/>
        <w:gridCol w:w="1701"/>
        <w:gridCol w:w="1701"/>
        <w:gridCol w:w="1984"/>
      </w:tblGrid>
      <w:tr w:rsidR="00EA4B03">
        <w:tc>
          <w:tcPr>
            <w:tcW w:w="3855" w:type="dxa"/>
            <w:tcBorders>
              <w:left w:val="nil"/>
            </w:tcBorders>
          </w:tcPr>
          <w:p w:rsidR="00EA4B03" w:rsidRDefault="00EA4B03">
            <w:pPr>
              <w:pStyle w:val="ConsPlusNormal"/>
              <w:jc w:val="center"/>
            </w:pPr>
            <w:r>
              <w:lastRenderedPageBreak/>
              <w:t>Наименование показателя</w:t>
            </w:r>
          </w:p>
        </w:tc>
        <w:tc>
          <w:tcPr>
            <w:tcW w:w="964" w:type="dxa"/>
          </w:tcPr>
          <w:p w:rsidR="00EA4B03" w:rsidRDefault="00EA4B03">
            <w:pPr>
              <w:pStyle w:val="ConsPlusNormal"/>
              <w:jc w:val="center"/>
            </w:pPr>
            <w:r>
              <w:t>Код строки</w:t>
            </w:r>
          </w:p>
        </w:tc>
        <w:tc>
          <w:tcPr>
            <w:tcW w:w="1701" w:type="dxa"/>
          </w:tcPr>
          <w:p w:rsidR="00EA4B03" w:rsidRDefault="00EA4B03">
            <w:pPr>
              <w:pStyle w:val="ConsPlusNormal"/>
              <w:jc w:val="center"/>
            </w:pPr>
            <w:r>
              <w:t>Средний размер выплаты на 1 сотрудника</w:t>
            </w:r>
          </w:p>
        </w:tc>
        <w:tc>
          <w:tcPr>
            <w:tcW w:w="1701" w:type="dxa"/>
          </w:tcPr>
          <w:p w:rsidR="00EA4B03" w:rsidRDefault="00EA4B03">
            <w:pPr>
              <w:pStyle w:val="ConsPlusNormal"/>
              <w:jc w:val="center"/>
            </w:pPr>
            <w:r>
              <w:t>Численность получателей выплаты, чел</w:t>
            </w:r>
          </w:p>
        </w:tc>
        <w:tc>
          <w:tcPr>
            <w:tcW w:w="1701" w:type="dxa"/>
          </w:tcPr>
          <w:p w:rsidR="00EA4B03" w:rsidRDefault="00EA4B03">
            <w:pPr>
              <w:pStyle w:val="ConsPlusNormal"/>
              <w:jc w:val="center"/>
            </w:pPr>
            <w:r>
              <w:t>Среднее количество выплат в год, ед</w:t>
            </w:r>
          </w:p>
        </w:tc>
        <w:tc>
          <w:tcPr>
            <w:tcW w:w="1984" w:type="dxa"/>
            <w:tcBorders>
              <w:right w:val="nil"/>
            </w:tcBorders>
          </w:tcPr>
          <w:p w:rsidR="00EA4B03" w:rsidRDefault="00EA4B03">
            <w:pPr>
              <w:pStyle w:val="ConsPlusNormal"/>
              <w:jc w:val="center"/>
            </w:pPr>
            <w:r>
              <w:t>Сумма</w:t>
            </w:r>
          </w:p>
          <w:p w:rsidR="00EA4B03" w:rsidRDefault="00EA4B03">
            <w:pPr>
              <w:pStyle w:val="ConsPlusNormal"/>
              <w:jc w:val="center"/>
            </w:pPr>
            <w:r>
              <w:t>(</w:t>
            </w:r>
            <w:hyperlink w:anchor="P9897">
              <w:r>
                <w:rPr>
                  <w:color w:val="0000FF"/>
                </w:rPr>
                <w:t>гр. 3</w:t>
              </w:r>
            </w:hyperlink>
            <w:r>
              <w:t xml:space="preserve"> x </w:t>
            </w:r>
            <w:hyperlink w:anchor="P9898">
              <w:r>
                <w:rPr>
                  <w:color w:val="0000FF"/>
                </w:rPr>
                <w:t>гр. 4</w:t>
              </w:r>
            </w:hyperlink>
            <w:r>
              <w:t xml:space="preserve"> x </w:t>
            </w:r>
            <w:hyperlink w:anchor="P9899">
              <w:r>
                <w:rPr>
                  <w:color w:val="0000FF"/>
                </w:rPr>
                <w:t>гр. 5</w:t>
              </w:r>
            </w:hyperlink>
            <w:r>
              <w:t>)</w:t>
            </w:r>
          </w:p>
        </w:tc>
      </w:tr>
      <w:tr w:rsidR="00EA4B03">
        <w:tc>
          <w:tcPr>
            <w:tcW w:w="3855" w:type="dxa"/>
            <w:tcBorders>
              <w:left w:val="nil"/>
            </w:tcBorders>
          </w:tcPr>
          <w:p w:rsidR="00EA4B03" w:rsidRDefault="00EA4B03">
            <w:pPr>
              <w:pStyle w:val="ConsPlusNormal"/>
              <w:jc w:val="center"/>
            </w:pPr>
            <w:r>
              <w:t>1</w:t>
            </w:r>
          </w:p>
        </w:tc>
        <w:tc>
          <w:tcPr>
            <w:tcW w:w="964" w:type="dxa"/>
          </w:tcPr>
          <w:p w:rsidR="00EA4B03" w:rsidRDefault="00EA4B03">
            <w:pPr>
              <w:pStyle w:val="ConsPlusNormal"/>
              <w:jc w:val="center"/>
            </w:pPr>
            <w:r>
              <w:t>2</w:t>
            </w:r>
          </w:p>
        </w:tc>
        <w:tc>
          <w:tcPr>
            <w:tcW w:w="1701" w:type="dxa"/>
          </w:tcPr>
          <w:p w:rsidR="00EA4B03" w:rsidRDefault="00EA4B03">
            <w:pPr>
              <w:pStyle w:val="ConsPlusNormal"/>
              <w:jc w:val="center"/>
            </w:pPr>
            <w:bookmarkStart w:id="196" w:name="P9897"/>
            <w:bookmarkEnd w:id="196"/>
            <w:r>
              <w:t>3</w:t>
            </w:r>
          </w:p>
        </w:tc>
        <w:tc>
          <w:tcPr>
            <w:tcW w:w="1701" w:type="dxa"/>
          </w:tcPr>
          <w:p w:rsidR="00EA4B03" w:rsidRDefault="00EA4B03">
            <w:pPr>
              <w:pStyle w:val="ConsPlusNormal"/>
              <w:jc w:val="center"/>
            </w:pPr>
            <w:bookmarkStart w:id="197" w:name="P9898"/>
            <w:bookmarkEnd w:id="197"/>
            <w:r>
              <w:t>4</w:t>
            </w:r>
          </w:p>
        </w:tc>
        <w:tc>
          <w:tcPr>
            <w:tcW w:w="1701" w:type="dxa"/>
          </w:tcPr>
          <w:p w:rsidR="00EA4B03" w:rsidRDefault="00EA4B03">
            <w:pPr>
              <w:pStyle w:val="ConsPlusNormal"/>
              <w:jc w:val="center"/>
            </w:pPr>
            <w:bookmarkStart w:id="198" w:name="P9899"/>
            <w:bookmarkEnd w:id="198"/>
            <w:r>
              <w:t>5</w:t>
            </w:r>
          </w:p>
        </w:tc>
        <w:tc>
          <w:tcPr>
            <w:tcW w:w="1984" w:type="dxa"/>
            <w:tcBorders>
              <w:right w:val="nil"/>
            </w:tcBorders>
          </w:tcPr>
          <w:p w:rsidR="00EA4B03" w:rsidRDefault="00EA4B03">
            <w:pPr>
              <w:pStyle w:val="ConsPlusNormal"/>
              <w:jc w:val="center"/>
            </w:pPr>
            <w:r>
              <w:t>6</w:t>
            </w:r>
          </w:p>
        </w:tc>
      </w:tr>
      <w:tr w:rsidR="00EA4B03">
        <w:tblPrEx>
          <w:tblBorders>
            <w:right w:val="single" w:sz="4" w:space="0" w:color="auto"/>
          </w:tblBorders>
        </w:tblPrEx>
        <w:tc>
          <w:tcPr>
            <w:tcW w:w="3855" w:type="dxa"/>
            <w:tcBorders>
              <w:left w:val="nil"/>
            </w:tcBorders>
          </w:tcPr>
          <w:p w:rsidR="00EA4B03" w:rsidRDefault="00EA4B03">
            <w:pPr>
              <w:pStyle w:val="ConsPlusNormal"/>
            </w:pPr>
            <w:r>
              <w:t>Компенсации работникам расходов по проезду к месту командировки и обратно, всего</w:t>
            </w:r>
          </w:p>
        </w:tc>
        <w:tc>
          <w:tcPr>
            <w:tcW w:w="964" w:type="dxa"/>
            <w:vAlign w:val="bottom"/>
          </w:tcPr>
          <w:p w:rsidR="00EA4B03" w:rsidRDefault="00EA4B03">
            <w:pPr>
              <w:pStyle w:val="ConsPlusNormal"/>
              <w:jc w:val="center"/>
            </w:pPr>
            <w:r>
              <w:t>0100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98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из них:</w:t>
            </w:r>
          </w:p>
          <w:p w:rsidR="00EA4B03" w:rsidRDefault="00EA4B03">
            <w:pPr>
              <w:pStyle w:val="ConsPlusNormal"/>
              <w:ind w:left="283"/>
            </w:pPr>
            <w:r>
              <w:t>административно-управленческий персонал</w:t>
            </w:r>
          </w:p>
        </w:tc>
        <w:tc>
          <w:tcPr>
            <w:tcW w:w="964" w:type="dxa"/>
            <w:vAlign w:val="bottom"/>
          </w:tcPr>
          <w:p w:rsidR="00EA4B03" w:rsidRDefault="00EA4B03">
            <w:pPr>
              <w:pStyle w:val="ConsPlusNormal"/>
              <w:jc w:val="center"/>
            </w:pPr>
            <w:r>
              <w:t>0110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98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567"/>
            </w:pPr>
            <w:r>
              <w:t>из них:</w:t>
            </w:r>
          </w:p>
          <w:p w:rsidR="00EA4B03" w:rsidRDefault="00EA4B03">
            <w:pPr>
              <w:pStyle w:val="ConsPlusNormal"/>
              <w:ind w:left="567"/>
            </w:pPr>
            <w:r>
              <w:t>руководители</w:t>
            </w:r>
          </w:p>
        </w:tc>
        <w:tc>
          <w:tcPr>
            <w:tcW w:w="964" w:type="dxa"/>
            <w:vAlign w:val="bottom"/>
          </w:tcPr>
          <w:p w:rsidR="00EA4B03" w:rsidRDefault="00EA4B03">
            <w:pPr>
              <w:pStyle w:val="ConsPlusNormal"/>
              <w:jc w:val="center"/>
            </w:pPr>
            <w:r>
              <w:t>0111</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98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прочий персонал</w:t>
            </w:r>
          </w:p>
        </w:tc>
        <w:tc>
          <w:tcPr>
            <w:tcW w:w="964" w:type="dxa"/>
            <w:vAlign w:val="bottom"/>
          </w:tcPr>
          <w:p w:rsidR="00EA4B03" w:rsidRDefault="00EA4B03">
            <w:pPr>
              <w:pStyle w:val="ConsPlusNormal"/>
              <w:jc w:val="center"/>
            </w:pPr>
            <w:r>
              <w:t>0120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984"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2.1.1.2.   Расчет  компенсации  работникам  расходов  по  проезду  к  месту</w:t>
      </w:r>
    </w:p>
    <w:p w:rsidR="00EA4B03" w:rsidRDefault="00EA4B03">
      <w:pPr>
        <w:pStyle w:val="ConsPlusNonformat"/>
        <w:jc w:val="both"/>
      </w:pPr>
      <w:r>
        <w:t>командировки  и  обратно на территории Российской Федерации на 20__ год (на</w:t>
      </w:r>
    </w:p>
    <w:p w:rsidR="00EA4B03" w:rsidRDefault="00EA4B03">
      <w:pPr>
        <w:pStyle w:val="ConsPlusNonformat"/>
        <w:jc w:val="both"/>
      </w:pPr>
      <w:r>
        <w:t>первый год планового периода)</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964"/>
        <w:gridCol w:w="1701"/>
        <w:gridCol w:w="1701"/>
        <w:gridCol w:w="1701"/>
        <w:gridCol w:w="1984"/>
      </w:tblGrid>
      <w:tr w:rsidR="00EA4B03">
        <w:tc>
          <w:tcPr>
            <w:tcW w:w="3855" w:type="dxa"/>
            <w:tcBorders>
              <w:left w:val="nil"/>
            </w:tcBorders>
          </w:tcPr>
          <w:p w:rsidR="00EA4B03" w:rsidRDefault="00EA4B03">
            <w:pPr>
              <w:pStyle w:val="ConsPlusNormal"/>
              <w:jc w:val="center"/>
            </w:pPr>
            <w:r>
              <w:t>Наименование показателя</w:t>
            </w:r>
          </w:p>
        </w:tc>
        <w:tc>
          <w:tcPr>
            <w:tcW w:w="964" w:type="dxa"/>
          </w:tcPr>
          <w:p w:rsidR="00EA4B03" w:rsidRDefault="00EA4B03">
            <w:pPr>
              <w:pStyle w:val="ConsPlusNormal"/>
              <w:jc w:val="center"/>
            </w:pPr>
            <w:r>
              <w:t>Код строки</w:t>
            </w:r>
          </w:p>
        </w:tc>
        <w:tc>
          <w:tcPr>
            <w:tcW w:w="1701" w:type="dxa"/>
          </w:tcPr>
          <w:p w:rsidR="00EA4B03" w:rsidRDefault="00EA4B03">
            <w:pPr>
              <w:pStyle w:val="ConsPlusNormal"/>
              <w:jc w:val="center"/>
            </w:pPr>
            <w:r>
              <w:t>Средний размер выплаты на 1 сотрудника</w:t>
            </w:r>
          </w:p>
        </w:tc>
        <w:tc>
          <w:tcPr>
            <w:tcW w:w="1701" w:type="dxa"/>
          </w:tcPr>
          <w:p w:rsidR="00EA4B03" w:rsidRDefault="00EA4B03">
            <w:pPr>
              <w:pStyle w:val="ConsPlusNormal"/>
              <w:jc w:val="center"/>
            </w:pPr>
            <w:r>
              <w:t>Численность получателей выплаты, чел</w:t>
            </w:r>
          </w:p>
        </w:tc>
        <w:tc>
          <w:tcPr>
            <w:tcW w:w="1701" w:type="dxa"/>
          </w:tcPr>
          <w:p w:rsidR="00EA4B03" w:rsidRDefault="00EA4B03">
            <w:pPr>
              <w:pStyle w:val="ConsPlusNormal"/>
              <w:jc w:val="center"/>
            </w:pPr>
            <w:r>
              <w:t>Среднее количество выплат в год, ед</w:t>
            </w:r>
          </w:p>
        </w:tc>
        <w:tc>
          <w:tcPr>
            <w:tcW w:w="1984" w:type="dxa"/>
            <w:tcBorders>
              <w:right w:val="nil"/>
            </w:tcBorders>
          </w:tcPr>
          <w:p w:rsidR="00EA4B03" w:rsidRDefault="00EA4B03">
            <w:pPr>
              <w:pStyle w:val="ConsPlusNormal"/>
              <w:jc w:val="center"/>
            </w:pPr>
            <w:r>
              <w:t>Сумма</w:t>
            </w:r>
          </w:p>
          <w:p w:rsidR="00EA4B03" w:rsidRDefault="00EA4B03">
            <w:pPr>
              <w:pStyle w:val="ConsPlusNormal"/>
              <w:jc w:val="center"/>
            </w:pPr>
            <w:r>
              <w:t>(</w:t>
            </w:r>
            <w:hyperlink w:anchor="P9941">
              <w:r>
                <w:rPr>
                  <w:color w:val="0000FF"/>
                </w:rPr>
                <w:t>гр. 3</w:t>
              </w:r>
            </w:hyperlink>
            <w:r>
              <w:t xml:space="preserve"> x </w:t>
            </w:r>
            <w:hyperlink w:anchor="P9942">
              <w:r>
                <w:rPr>
                  <w:color w:val="0000FF"/>
                </w:rPr>
                <w:t>гр. 4</w:t>
              </w:r>
            </w:hyperlink>
            <w:r>
              <w:t xml:space="preserve"> x </w:t>
            </w:r>
            <w:hyperlink w:anchor="P9943">
              <w:r>
                <w:rPr>
                  <w:color w:val="0000FF"/>
                </w:rPr>
                <w:t>гр. 5</w:t>
              </w:r>
            </w:hyperlink>
            <w:r>
              <w:t>)</w:t>
            </w:r>
          </w:p>
        </w:tc>
      </w:tr>
      <w:tr w:rsidR="00EA4B03">
        <w:tc>
          <w:tcPr>
            <w:tcW w:w="3855" w:type="dxa"/>
            <w:tcBorders>
              <w:left w:val="nil"/>
            </w:tcBorders>
          </w:tcPr>
          <w:p w:rsidR="00EA4B03" w:rsidRDefault="00EA4B03">
            <w:pPr>
              <w:pStyle w:val="ConsPlusNormal"/>
              <w:jc w:val="center"/>
            </w:pPr>
            <w:r>
              <w:t>1</w:t>
            </w:r>
          </w:p>
        </w:tc>
        <w:tc>
          <w:tcPr>
            <w:tcW w:w="964" w:type="dxa"/>
          </w:tcPr>
          <w:p w:rsidR="00EA4B03" w:rsidRDefault="00EA4B03">
            <w:pPr>
              <w:pStyle w:val="ConsPlusNormal"/>
              <w:jc w:val="center"/>
            </w:pPr>
            <w:r>
              <w:t>2</w:t>
            </w:r>
          </w:p>
        </w:tc>
        <w:tc>
          <w:tcPr>
            <w:tcW w:w="1701" w:type="dxa"/>
          </w:tcPr>
          <w:p w:rsidR="00EA4B03" w:rsidRDefault="00EA4B03">
            <w:pPr>
              <w:pStyle w:val="ConsPlusNormal"/>
              <w:jc w:val="center"/>
            </w:pPr>
            <w:bookmarkStart w:id="199" w:name="P9941"/>
            <w:bookmarkEnd w:id="199"/>
            <w:r>
              <w:t>3</w:t>
            </w:r>
          </w:p>
        </w:tc>
        <w:tc>
          <w:tcPr>
            <w:tcW w:w="1701" w:type="dxa"/>
          </w:tcPr>
          <w:p w:rsidR="00EA4B03" w:rsidRDefault="00EA4B03">
            <w:pPr>
              <w:pStyle w:val="ConsPlusNormal"/>
              <w:jc w:val="center"/>
            </w:pPr>
            <w:bookmarkStart w:id="200" w:name="P9942"/>
            <w:bookmarkEnd w:id="200"/>
            <w:r>
              <w:t>4</w:t>
            </w:r>
          </w:p>
        </w:tc>
        <w:tc>
          <w:tcPr>
            <w:tcW w:w="1701" w:type="dxa"/>
          </w:tcPr>
          <w:p w:rsidR="00EA4B03" w:rsidRDefault="00EA4B03">
            <w:pPr>
              <w:pStyle w:val="ConsPlusNormal"/>
              <w:jc w:val="center"/>
            </w:pPr>
            <w:bookmarkStart w:id="201" w:name="P9943"/>
            <w:bookmarkEnd w:id="201"/>
            <w:r>
              <w:t>5</w:t>
            </w:r>
          </w:p>
        </w:tc>
        <w:tc>
          <w:tcPr>
            <w:tcW w:w="1984" w:type="dxa"/>
            <w:tcBorders>
              <w:right w:val="nil"/>
            </w:tcBorders>
          </w:tcPr>
          <w:p w:rsidR="00EA4B03" w:rsidRDefault="00EA4B03">
            <w:pPr>
              <w:pStyle w:val="ConsPlusNormal"/>
              <w:jc w:val="center"/>
            </w:pPr>
            <w:r>
              <w:t>6</w:t>
            </w:r>
          </w:p>
        </w:tc>
      </w:tr>
      <w:tr w:rsidR="00EA4B03">
        <w:tblPrEx>
          <w:tblBorders>
            <w:right w:val="single" w:sz="4" w:space="0" w:color="auto"/>
          </w:tblBorders>
        </w:tblPrEx>
        <w:tc>
          <w:tcPr>
            <w:tcW w:w="3855" w:type="dxa"/>
            <w:tcBorders>
              <w:left w:val="nil"/>
            </w:tcBorders>
          </w:tcPr>
          <w:p w:rsidR="00EA4B03" w:rsidRDefault="00EA4B03">
            <w:pPr>
              <w:pStyle w:val="ConsPlusNormal"/>
            </w:pPr>
            <w:r>
              <w:t>Компенсации работникам расходов по проезду к месту командировки и обратно, всего</w:t>
            </w:r>
          </w:p>
        </w:tc>
        <w:tc>
          <w:tcPr>
            <w:tcW w:w="964" w:type="dxa"/>
            <w:vAlign w:val="bottom"/>
          </w:tcPr>
          <w:p w:rsidR="00EA4B03" w:rsidRDefault="00EA4B03">
            <w:pPr>
              <w:pStyle w:val="ConsPlusNormal"/>
              <w:jc w:val="center"/>
            </w:pPr>
            <w:r>
              <w:t>0100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98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из них:</w:t>
            </w:r>
          </w:p>
          <w:p w:rsidR="00EA4B03" w:rsidRDefault="00EA4B03">
            <w:pPr>
              <w:pStyle w:val="ConsPlusNormal"/>
              <w:ind w:left="283"/>
            </w:pPr>
            <w:r>
              <w:t xml:space="preserve">административно-управленческий </w:t>
            </w:r>
            <w:r>
              <w:lastRenderedPageBreak/>
              <w:t>персонал, всего</w:t>
            </w:r>
          </w:p>
        </w:tc>
        <w:tc>
          <w:tcPr>
            <w:tcW w:w="964" w:type="dxa"/>
            <w:vAlign w:val="bottom"/>
          </w:tcPr>
          <w:p w:rsidR="00EA4B03" w:rsidRDefault="00EA4B03">
            <w:pPr>
              <w:pStyle w:val="ConsPlusNormal"/>
              <w:jc w:val="center"/>
            </w:pPr>
            <w:r>
              <w:lastRenderedPageBreak/>
              <w:t>0110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98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567"/>
            </w:pPr>
            <w:r>
              <w:lastRenderedPageBreak/>
              <w:t>из них:</w:t>
            </w:r>
          </w:p>
          <w:p w:rsidR="00EA4B03" w:rsidRDefault="00EA4B03">
            <w:pPr>
              <w:pStyle w:val="ConsPlusNormal"/>
              <w:ind w:left="567"/>
            </w:pPr>
            <w:r>
              <w:t>руководители</w:t>
            </w:r>
          </w:p>
        </w:tc>
        <w:tc>
          <w:tcPr>
            <w:tcW w:w="964" w:type="dxa"/>
            <w:vAlign w:val="bottom"/>
          </w:tcPr>
          <w:p w:rsidR="00EA4B03" w:rsidRDefault="00EA4B03">
            <w:pPr>
              <w:pStyle w:val="ConsPlusNormal"/>
              <w:jc w:val="center"/>
            </w:pPr>
            <w:r>
              <w:t>0111</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98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прочий персонал</w:t>
            </w:r>
          </w:p>
        </w:tc>
        <w:tc>
          <w:tcPr>
            <w:tcW w:w="964" w:type="dxa"/>
            <w:vAlign w:val="bottom"/>
          </w:tcPr>
          <w:p w:rsidR="00EA4B03" w:rsidRDefault="00EA4B03">
            <w:pPr>
              <w:pStyle w:val="ConsPlusNormal"/>
              <w:jc w:val="center"/>
            </w:pPr>
            <w:r>
              <w:t>0120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984"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2.1.1.3.   Расчет  компенсации  работникам  расходов  по  проезду  к  месту</w:t>
      </w:r>
    </w:p>
    <w:p w:rsidR="00EA4B03" w:rsidRDefault="00EA4B03">
      <w:pPr>
        <w:pStyle w:val="ConsPlusNonformat"/>
        <w:jc w:val="both"/>
      </w:pPr>
      <w:r>
        <w:t>командировки  и  обратно на территории Российской Федерации на 20__ год (на</w:t>
      </w:r>
    </w:p>
    <w:p w:rsidR="00EA4B03" w:rsidRDefault="00EA4B03">
      <w:pPr>
        <w:pStyle w:val="ConsPlusNonformat"/>
        <w:jc w:val="both"/>
      </w:pPr>
      <w:r>
        <w:t>второй год планового периода)</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964"/>
        <w:gridCol w:w="1701"/>
        <w:gridCol w:w="1701"/>
        <w:gridCol w:w="1701"/>
        <w:gridCol w:w="1984"/>
      </w:tblGrid>
      <w:tr w:rsidR="00EA4B03">
        <w:tc>
          <w:tcPr>
            <w:tcW w:w="3855" w:type="dxa"/>
            <w:tcBorders>
              <w:left w:val="nil"/>
            </w:tcBorders>
          </w:tcPr>
          <w:p w:rsidR="00EA4B03" w:rsidRDefault="00EA4B03">
            <w:pPr>
              <w:pStyle w:val="ConsPlusNormal"/>
              <w:jc w:val="center"/>
            </w:pPr>
            <w:r>
              <w:t>Наименование показателя</w:t>
            </w:r>
          </w:p>
        </w:tc>
        <w:tc>
          <w:tcPr>
            <w:tcW w:w="964" w:type="dxa"/>
          </w:tcPr>
          <w:p w:rsidR="00EA4B03" w:rsidRDefault="00EA4B03">
            <w:pPr>
              <w:pStyle w:val="ConsPlusNormal"/>
              <w:jc w:val="center"/>
            </w:pPr>
            <w:r>
              <w:t>Код строки</w:t>
            </w:r>
          </w:p>
        </w:tc>
        <w:tc>
          <w:tcPr>
            <w:tcW w:w="1701" w:type="dxa"/>
          </w:tcPr>
          <w:p w:rsidR="00EA4B03" w:rsidRDefault="00EA4B03">
            <w:pPr>
              <w:pStyle w:val="ConsPlusNormal"/>
              <w:jc w:val="center"/>
            </w:pPr>
            <w:r>
              <w:t>Средний размер выплаты на 1 сотрудника</w:t>
            </w:r>
          </w:p>
        </w:tc>
        <w:tc>
          <w:tcPr>
            <w:tcW w:w="1701" w:type="dxa"/>
          </w:tcPr>
          <w:p w:rsidR="00EA4B03" w:rsidRDefault="00EA4B03">
            <w:pPr>
              <w:pStyle w:val="ConsPlusNormal"/>
              <w:jc w:val="center"/>
            </w:pPr>
            <w:r>
              <w:t>Численность получателей выплаты, чел</w:t>
            </w:r>
          </w:p>
        </w:tc>
        <w:tc>
          <w:tcPr>
            <w:tcW w:w="1701" w:type="dxa"/>
          </w:tcPr>
          <w:p w:rsidR="00EA4B03" w:rsidRDefault="00EA4B03">
            <w:pPr>
              <w:pStyle w:val="ConsPlusNormal"/>
              <w:jc w:val="center"/>
            </w:pPr>
            <w:r>
              <w:t>Среднее количество выплат в год, ед</w:t>
            </w:r>
          </w:p>
        </w:tc>
        <w:tc>
          <w:tcPr>
            <w:tcW w:w="1984" w:type="dxa"/>
            <w:tcBorders>
              <w:right w:val="nil"/>
            </w:tcBorders>
          </w:tcPr>
          <w:p w:rsidR="00EA4B03" w:rsidRDefault="00EA4B03">
            <w:pPr>
              <w:pStyle w:val="ConsPlusNormal"/>
              <w:jc w:val="center"/>
            </w:pPr>
            <w:r>
              <w:t>Сумма</w:t>
            </w:r>
          </w:p>
          <w:p w:rsidR="00EA4B03" w:rsidRDefault="00EA4B03">
            <w:pPr>
              <w:pStyle w:val="ConsPlusNormal"/>
              <w:jc w:val="center"/>
            </w:pPr>
            <w:r>
              <w:t>(</w:t>
            </w:r>
            <w:hyperlink w:anchor="P9985">
              <w:r>
                <w:rPr>
                  <w:color w:val="0000FF"/>
                </w:rPr>
                <w:t>гр. 3</w:t>
              </w:r>
            </w:hyperlink>
            <w:r>
              <w:t xml:space="preserve"> x </w:t>
            </w:r>
            <w:hyperlink w:anchor="P9986">
              <w:r>
                <w:rPr>
                  <w:color w:val="0000FF"/>
                </w:rPr>
                <w:t>гр. 4</w:t>
              </w:r>
            </w:hyperlink>
            <w:r>
              <w:t xml:space="preserve"> x </w:t>
            </w:r>
            <w:hyperlink w:anchor="P9987">
              <w:r>
                <w:rPr>
                  <w:color w:val="0000FF"/>
                </w:rPr>
                <w:t>гр. 5</w:t>
              </w:r>
            </w:hyperlink>
            <w:r>
              <w:t>)</w:t>
            </w:r>
          </w:p>
        </w:tc>
      </w:tr>
      <w:tr w:rsidR="00EA4B03">
        <w:tc>
          <w:tcPr>
            <w:tcW w:w="3855" w:type="dxa"/>
            <w:tcBorders>
              <w:left w:val="nil"/>
            </w:tcBorders>
          </w:tcPr>
          <w:p w:rsidR="00EA4B03" w:rsidRDefault="00EA4B03">
            <w:pPr>
              <w:pStyle w:val="ConsPlusNormal"/>
              <w:jc w:val="center"/>
            </w:pPr>
            <w:r>
              <w:t>1</w:t>
            </w:r>
          </w:p>
        </w:tc>
        <w:tc>
          <w:tcPr>
            <w:tcW w:w="964" w:type="dxa"/>
          </w:tcPr>
          <w:p w:rsidR="00EA4B03" w:rsidRDefault="00EA4B03">
            <w:pPr>
              <w:pStyle w:val="ConsPlusNormal"/>
              <w:jc w:val="center"/>
            </w:pPr>
            <w:r>
              <w:t>2</w:t>
            </w:r>
          </w:p>
        </w:tc>
        <w:tc>
          <w:tcPr>
            <w:tcW w:w="1701" w:type="dxa"/>
          </w:tcPr>
          <w:p w:rsidR="00EA4B03" w:rsidRDefault="00EA4B03">
            <w:pPr>
              <w:pStyle w:val="ConsPlusNormal"/>
              <w:jc w:val="center"/>
            </w:pPr>
            <w:bookmarkStart w:id="202" w:name="P9985"/>
            <w:bookmarkEnd w:id="202"/>
            <w:r>
              <w:t>3</w:t>
            </w:r>
          </w:p>
        </w:tc>
        <w:tc>
          <w:tcPr>
            <w:tcW w:w="1701" w:type="dxa"/>
          </w:tcPr>
          <w:p w:rsidR="00EA4B03" w:rsidRDefault="00EA4B03">
            <w:pPr>
              <w:pStyle w:val="ConsPlusNormal"/>
              <w:jc w:val="center"/>
            </w:pPr>
            <w:bookmarkStart w:id="203" w:name="P9986"/>
            <w:bookmarkEnd w:id="203"/>
            <w:r>
              <w:t>4</w:t>
            </w:r>
          </w:p>
        </w:tc>
        <w:tc>
          <w:tcPr>
            <w:tcW w:w="1701" w:type="dxa"/>
          </w:tcPr>
          <w:p w:rsidR="00EA4B03" w:rsidRDefault="00EA4B03">
            <w:pPr>
              <w:pStyle w:val="ConsPlusNormal"/>
              <w:jc w:val="center"/>
            </w:pPr>
            <w:bookmarkStart w:id="204" w:name="P9987"/>
            <w:bookmarkEnd w:id="204"/>
            <w:r>
              <w:t>5</w:t>
            </w:r>
          </w:p>
        </w:tc>
        <w:tc>
          <w:tcPr>
            <w:tcW w:w="1984" w:type="dxa"/>
            <w:tcBorders>
              <w:right w:val="nil"/>
            </w:tcBorders>
          </w:tcPr>
          <w:p w:rsidR="00EA4B03" w:rsidRDefault="00EA4B03">
            <w:pPr>
              <w:pStyle w:val="ConsPlusNormal"/>
              <w:jc w:val="center"/>
            </w:pPr>
            <w:r>
              <w:t>6</w:t>
            </w:r>
          </w:p>
        </w:tc>
      </w:tr>
      <w:tr w:rsidR="00EA4B03">
        <w:tblPrEx>
          <w:tblBorders>
            <w:right w:val="single" w:sz="4" w:space="0" w:color="auto"/>
          </w:tblBorders>
        </w:tblPrEx>
        <w:tc>
          <w:tcPr>
            <w:tcW w:w="3855" w:type="dxa"/>
            <w:tcBorders>
              <w:left w:val="nil"/>
            </w:tcBorders>
          </w:tcPr>
          <w:p w:rsidR="00EA4B03" w:rsidRDefault="00EA4B03">
            <w:pPr>
              <w:pStyle w:val="ConsPlusNormal"/>
            </w:pPr>
            <w:r>
              <w:t>Компенсации работникам расходов по проезду к месту командировки и обратно, всего</w:t>
            </w:r>
          </w:p>
        </w:tc>
        <w:tc>
          <w:tcPr>
            <w:tcW w:w="964" w:type="dxa"/>
            <w:vAlign w:val="bottom"/>
          </w:tcPr>
          <w:p w:rsidR="00EA4B03" w:rsidRDefault="00EA4B03">
            <w:pPr>
              <w:pStyle w:val="ConsPlusNormal"/>
              <w:jc w:val="center"/>
            </w:pPr>
            <w:r>
              <w:t>0100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98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из них:</w:t>
            </w:r>
          </w:p>
          <w:p w:rsidR="00EA4B03" w:rsidRDefault="00EA4B03">
            <w:pPr>
              <w:pStyle w:val="ConsPlusNormal"/>
              <w:ind w:left="283"/>
            </w:pPr>
            <w:r>
              <w:t>административно-управленческий персонал</w:t>
            </w:r>
          </w:p>
        </w:tc>
        <w:tc>
          <w:tcPr>
            <w:tcW w:w="964" w:type="dxa"/>
            <w:vAlign w:val="bottom"/>
          </w:tcPr>
          <w:p w:rsidR="00EA4B03" w:rsidRDefault="00EA4B03">
            <w:pPr>
              <w:pStyle w:val="ConsPlusNormal"/>
              <w:jc w:val="center"/>
            </w:pPr>
            <w:r>
              <w:t>0110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98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567"/>
            </w:pPr>
            <w:r>
              <w:t>из них:</w:t>
            </w:r>
          </w:p>
          <w:p w:rsidR="00EA4B03" w:rsidRDefault="00EA4B03">
            <w:pPr>
              <w:pStyle w:val="ConsPlusNormal"/>
              <w:ind w:left="567"/>
            </w:pPr>
            <w:r>
              <w:t>руководители</w:t>
            </w:r>
          </w:p>
        </w:tc>
        <w:tc>
          <w:tcPr>
            <w:tcW w:w="964" w:type="dxa"/>
            <w:vAlign w:val="bottom"/>
          </w:tcPr>
          <w:p w:rsidR="00EA4B03" w:rsidRDefault="00EA4B03">
            <w:pPr>
              <w:pStyle w:val="ConsPlusNormal"/>
              <w:jc w:val="center"/>
            </w:pPr>
            <w:r>
              <w:t>0111</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98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прочий персонал</w:t>
            </w:r>
          </w:p>
        </w:tc>
        <w:tc>
          <w:tcPr>
            <w:tcW w:w="964" w:type="dxa"/>
            <w:vAlign w:val="bottom"/>
          </w:tcPr>
          <w:p w:rsidR="00EA4B03" w:rsidRDefault="00EA4B03">
            <w:pPr>
              <w:pStyle w:val="ConsPlusNormal"/>
              <w:jc w:val="center"/>
            </w:pPr>
            <w:r>
              <w:t>0120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984"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2.1.2.  Расчет  компенсации работникам расходов по найму жилого помещения в</w:t>
      </w:r>
    </w:p>
    <w:p w:rsidR="00EA4B03" w:rsidRDefault="00EA4B03">
      <w:pPr>
        <w:pStyle w:val="ConsPlusNonformat"/>
        <w:jc w:val="both"/>
      </w:pPr>
      <w:r>
        <w:t>период командирования на территории Российской Федерации</w:t>
      </w:r>
    </w:p>
    <w:p w:rsidR="00EA4B03" w:rsidRDefault="00EA4B03">
      <w:pPr>
        <w:pStyle w:val="ConsPlusNonformat"/>
        <w:jc w:val="both"/>
      </w:pPr>
    </w:p>
    <w:p w:rsidR="00EA4B03" w:rsidRDefault="00EA4B03">
      <w:pPr>
        <w:pStyle w:val="ConsPlusNonformat"/>
        <w:jc w:val="both"/>
      </w:pPr>
      <w:r>
        <w:t>2.1.2.1. Расчет компенсации работникам расходов по найму жилого помещения в</w:t>
      </w:r>
    </w:p>
    <w:p w:rsidR="00EA4B03" w:rsidRDefault="00EA4B03">
      <w:pPr>
        <w:pStyle w:val="ConsPlusNonformat"/>
        <w:jc w:val="both"/>
      </w:pPr>
      <w:r>
        <w:t>период командирования на 20__ год (на очередной финансовый год)</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964"/>
        <w:gridCol w:w="1701"/>
        <w:gridCol w:w="1701"/>
        <w:gridCol w:w="1701"/>
        <w:gridCol w:w="1701"/>
        <w:gridCol w:w="1984"/>
      </w:tblGrid>
      <w:tr w:rsidR="00EA4B03">
        <w:tc>
          <w:tcPr>
            <w:tcW w:w="3855" w:type="dxa"/>
            <w:tcBorders>
              <w:left w:val="nil"/>
            </w:tcBorders>
          </w:tcPr>
          <w:p w:rsidR="00EA4B03" w:rsidRDefault="00EA4B03">
            <w:pPr>
              <w:pStyle w:val="ConsPlusNormal"/>
              <w:jc w:val="center"/>
            </w:pPr>
            <w:r>
              <w:t>Наименование показателя</w:t>
            </w:r>
          </w:p>
        </w:tc>
        <w:tc>
          <w:tcPr>
            <w:tcW w:w="964" w:type="dxa"/>
          </w:tcPr>
          <w:p w:rsidR="00EA4B03" w:rsidRDefault="00EA4B03">
            <w:pPr>
              <w:pStyle w:val="ConsPlusNormal"/>
              <w:jc w:val="center"/>
            </w:pPr>
            <w:r>
              <w:t>Код строки</w:t>
            </w:r>
          </w:p>
        </w:tc>
        <w:tc>
          <w:tcPr>
            <w:tcW w:w="1701" w:type="dxa"/>
          </w:tcPr>
          <w:p w:rsidR="00EA4B03" w:rsidRDefault="00EA4B03">
            <w:pPr>
              <w:pStyle w:val="ConsPlusNormal"/>
              <w:jc w:val="center"/>
            </w:pPr>
            <w:r>
              <w:t>Средний размер выплаты на 1 сотрудника</w:t>
            </w:r>
          </w:p>
        </w:tc>
        <w:tc>
          <w:tcPr>
            <w:tcW w:w="1701" w:type="dxa"/>
          </w:tcPr>
          <w:p w:rsidR="00EA4B03" w:rsidRDefault="00EA4B03">
            <w:pPr>
              <w:pStyle w:val="ConsPlusNormal"/>
              <w:jc w:val="center"/>
            </w:pPr>
            <w:r>
              <w:t>Численность получателей выплаты, чел</w:t>
            </w:r>
          </w:p>
        </w:tc>
        <w:tc>
          <w:tcPr>
            <w:tcW w:w="1701" w:type="dxa"/>
          </w:tcPr>
          <w:p w:rsidR="00EA4B03" w:rsidRDefault="00EA4B03">
            <w:pPr>
              <w:pStyle w:val="ConsPlusNormal"/>
              <w:jc w:val="center"/>
            </w:pPr>
            <w:r>
              <w:t>Количество дней</w:t>
            </w:r>
          </w:p>
        </w:tc>
        <w:tc>
          <w:tcPr>
            <w:tcW w:w="1701" w:type="dxa"/>
          </w:tcPr>
          <w:p w:rsidR="00EA4B03" w:rsidRDefault="00EA4B03">
            <w:pPr>
              <w:pStyle w:val="ConsPlusNormal"/>
              <w:jc w:val="center"/>
            </w:pPr>
            <w:r>
              <w:t>Среднее количество выплат в год, ед</w:t>
            </w:r>
          </w:p>
        </w:tc>
        <w:tc>
          <w:tcPr>
            <w:tcW w:w="1984" w:type="dxa"/>
            <w:tcBorders>
              <w:right w:val="nil"/>
            </w:tcBorders>
          </w:tcPr>
          <w:p w:rsidR="00EA4B03" w:rsidRDefault="00EA4B03">
            <w:pPr>
              <w:pStyle w:val="ConsPlusNormal"/>
              <w:jc w:val="center"/>
            </w:pPr>
            <w:r>
              <w:t>Сумма</w:t>
            </w:r>
          </w:p>
          <w:p w:rsidR="00EA4B03" w:rsidRDefault="00EA4B03">
            <w:pPr>
              <w:pStyle w:val="ConsPlusNormal"/>
              <w:jc w:val="center"/>
            </w:pPr>
            <w:r>
              <w:t>(</w:t>
            </w:r>
            <w:hyperlink w:anchor="P10032">
              <w:r>
                <w:rPr>
                  <w:color w:val="0000FF"/>
                </w:rPr>
                <w:t>гр. 3</w:t>
              </w:r>
            </w:hyperlink>
            <w:r>
              <w:t xml:space="preserve"> x </w:t>
            </w:r>
            <w:hyperlink w:anchor="P10033">
              <w:r>
                <w:rPr>
                  <w:color w:val="0000FF"/>
                </w:rPr>
                <w:t>гр. 4</w:t>
              </w:r>
            </w:hyperlink>
            <w:r>
              <w:t xml:space="preserve"> x </w:t>
            </w:r>
            <w:hyperlink w:anchor="P10034">
              <w:r>
                <w:rPr>
                  <w:color w:val="0000FF"/>
                </w:rPr>
                <w:t>гр. 5</w:t>
              </w:r>
            </w:hyperlink>
            <w:r>
              <w:t xml:space="preserve"> x </w:t>
            </w:r>
            <w:hyperlink w:anchor="P10035">
              <w:r>
                <w:rPr>
                  <w:color w:val="0000FF"/>
                </w:rPr>
                <w:t>гр. 6</w:t>
              </w:r>
            </w:hyperlink>
            <w:r>
              <w:t>)</w:t>
            </w:r>
          </w:p>
        </w:tc>
      </w:tr>
      <w:tr w:rsidR="00EA4B03">
        <w:tc>
          <w:tcPr>
            <w:tcW w:w="3855" w:type="dxa"/>
            <w:tcBorders>
              <w:left w:val="nil"/>
            </w:tcBorders>
          </w:tcPr>
          <w:p w:rsidR="00EA4B03" w:rsidRDefault="00EA4B03">
            <w:pPr>
              <w:pStyle w:val="ConsPlusNormal"/>
              <w:jc w:val="center"/>
            </w:pPr>
            <w:r>
              <w:t>1</w:t>
            </w:r>
          </w:p>
        </w:tc>
        <w:tc>
          <w:tcPr>
            <w:tcW w:w="964" w:type="dxa"/>
          </w:tcPr>
          <w:p w:rsidR="00EA4B03" w:rsidRDefault="00EA4B03">
            <w:pPr>
              <w:pStyle w:val="ConsPlusNormal"/>
              <w:jc w:val="center"/>
            </w:pPr>
            <w:r>
              <w:t>2</w:t>
            </w:r>
          </w:p>
        </w:tc>
        <w:tc>
          <w:tcPr>
            <w:tcW w:w="1701" w:type="dxa"/>
          </w:tcPr>
          <w:p w:rsidR="00EA4B03" w:rsidRDefault="00EA4B03">
            <w:pPr>
              <w:pStyle w:val="ConsPlusNormal"/>
              <w:jc w:val="center"/>
            </w:pPr>
            <w:bookmarkStart w:id="205" w:name="P10032"/>
            <w:bookmarkEnd w:id="205"/>
            <w:r>
              <w:t>3</w:t>
            </w:r>
          </w:p>
        </w:tc>
        <w:tc>
          <w:tcPr>
            <w:tcW w:w="1701" w:type="dxa"/>
          </w:tcPr>
          <w:p w:rsidR="00EA4B03" w:rsidRDefault="00EA4B03">
            <w:pPr>
              <w:pStyle w:val="ConsPlusNormal"/>
              <w:jc w:val="center"/>
            </w:pPr>
            <w:bookmarkStart w:id="206" w:name="P10033"/>
            <w:bookmarkEnd w:id="206"/>
            <w:r>
              <w:t>4</w:t>
            </w:r>
          </w:p>
        </w:tc>
        <w:tc>
          <w:tcPr>
            <w:tcW w:w="1701" w:type="dxa"/>
          </w:tcPr>
          <w:p w:rsidR="00EA4B03" w:rsidRDefault="00EA4B03">
            <w:pPr>
              <w:pStyle w:val="ConsPlusNormal"/>
              <w:jc w:val="center"/>
            </w:pPr>
            <w:bookmarkStart w:id="207" w:name="P10034"/>
            <w:bookmarkEnd w:id="207"/>
            <w:r>
              <w:t>5</w:t>
            </w:r>
          </w:p>
        </w:tc>
        <w:tc>
          <w:tcPr>
            <w:tcW w:w="1701" w:type="dxa"/>
          </w:tcPr>
          <w:p w:rsidR="00EA4B03" w:rsidRDefault="00EA4B03">
            <w:pPr>
              <w:pStyle w:val="ConsPlusNormal"/>
              <w:jc w:val="center"/>
            </w:pPr>
            <w:bookmarkStart w:id="208" w:name="P10035"/>
            <w:bookmarkEnd w:id="208"/>
            <w:r>
              <w:t>6</w:t>
            </w:r>
          </w:p>
        </w:tc>
        <w:tc>
          <w:tcPr>
            <w:tcW w:w="1984" w:type="dxa"/>
            <w:tcBorders>
              <w:right w:val="nil"/>
            </w:tcBorders>
          </w:tcPr>
          <w:p w:rsidR="00EA4B03" w:rsidRDefault="00EA4B03">
            <w:pPr>
              <w:pStyle w:val="ConsPlusNormal"/>
              <w:jc w:val="center"/>
            </w:pPr>
            <w:r>
              <w:t>7</w:t>
            </w:r>
          </w:p>
        </w:tc>
      </w:tr>
      <w:tr w:rsidR="00EA4B03">
        <w:tblPrEx>
          <w:tblBorders>
            <w:right w:val="single" w:sz="4" w:space="0" w:color="auto"/>
          </w:tblBorders>
        </w:tblPrEx>
        <w:tc>
          <w:tcPr>
            <w:tcW w:w="3855" w:type="dxa"/>
            <w:tcBorders>
              <w:left w:val="nil"/>
            </w:tcBorders>
          </w:tcPr>
          <w:p w:rsidR="00EA4B03" w:rsidRDefault="00EA4B03">
            <w:pPr>
              <w:pStyle w:val="ConsPlusNormal"/>
            </w:pPr>
            <w:r>
              <w:t>Компенсации работникам расходов по найму жилого помещения в период командирования, всего</w:t>
            </w:r>
          </w:p>
        </w:tc>
        <w:tc>
          <w:tcPr>
            <w:tcW w:w="964" w:type="dxa"/>
            <w:vAlign w:val="bottom"/>
          </w:tcPr>
          <w:p w:rsidR="00EA4B03" w:rsidRDefault="00EA4B03">
            <w:pPr>
              <w:pStyle w:val="ConsPlusNormal"/>
              <w:jc w:val="center"/>
            </w:pPr>
            <w:r>
              <w:t>0100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98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из них:</w:t>
            </w:r>
          </w:p>
          <w:p w:rsidR="00EA4B03" w:rsidRDefault="00EA4B03">
            <w:pPr>
              <w:pStyle w:val="ConsPlusNormal"/>
              <w:ind w:left="283"/>
            </w:pPr>
            <w:r>
              <w:t>административно-управленческий персонал</w:t>
            </w:r>
          </w:p>
        </w:tc>
        <w:tc>
          <w:tcPr>
            <w:tcW w:w="964" w:type="dxa"/>
            <w:vAlign w:val="bottom"/>
          </w:tcPr>
          <w:p w:rsidR="00EA4B03" w:rsidRDefault="00EA4B03">
            <w:pPr>
              <w:pStyle w:val="ConsPlusNormal"/>
              <w:jc w:val="center"/>
            </w:pPr>
            <w:r>
              <w:t>0110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98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567"/>
            </w:pPr>
            <w:r>
              <w:t>из них:</w:t>
            </w:r>
          </w:p>
          <w:p w:rsidR="00EA4B03" w:rsidRDefault="00EA4B03">
            <w:pPr>
              <w:pStyle w:val="ConsPlusNormal"/>
              <w:ind w:left="567"/>
            </w:pPr>
            <w:r>
              <w:t>руководители</w:t>
            </w:r>
          </w:p>
        </w:tc>
        <w:tc>
          <w:tcPr>
            <w:tcW w:w="964" w:type="dxa"/>
            <w:vAlign w:val="bottom"/>
          </w:tcPr>
          <w:p w:rsidR="00EA4B03" w:rsidRDefault="00EA4B03">
            <w:pPr>
              <w:pStyle w:val="ConsPlusNormal"/>
              <w:jc w:val="center"/>
            </w:pPr>
            <w:r>
              <w:t>0111</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98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прочий персонал</w:t>
            </w:r>
          </w:p>
        </w:tc>
        <w:tc>
          <w:tcPr>
            <w:tcW w:w="964" w:type="dxa"/>
            <w:vAlign w:val="bottom"/>
          </w:tcPr>
          <w:p w:rsidR="00EA4B03" w:rsidRDefault="00EA4B03">
            <w:pPr>
              <w:pStyle w:val="ConsPlusNormal"/>
              <w:jc w:val="center"/>
            </w:pPr>
            <w:r>
              <w:t>0120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984"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2.1.2.2. Расчет компенсации работникам расходов по найму жилого помещения в</w:t>
      </w:r>
    </w:p>
    <w:p w:rsidR="00EA4B03" w:rsidRDefault="00EA4B03">
      <w:pPr>
        <w:pStyle w:val="ConsPlusNonformat"/>
        <w:jc w:val="both"/>
      </w:pPr>
      <w:r>
        <w:t>период  командирования  на  территории Российской Федерации на 20__ год (на</w:t>
      </w:r>
    </w:p>
    <w:p w:rsidR="00EA4B03" w:rsidRDefault="00EA4B03">
      <w:pPr>
        <w:pStyle w:val="ConsPlusNonformat"/>
        <w:jc w:val="both"/>
      </w:pPr>
      <w:r>
        <w:t>первый год планового периода)</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964"/>
        <w:gridCol w:w="1701"/>
        <w:gridCol w:w="1701"/>
        <w:gridCol w:w="1701"/>
        <w:gridCol w:w="1701"/>
        <w:gridCol w:w="1984"/>
      </w:tblGrid>
      <w:tr w:rsidR="00EA4B03">
        <w:tc>
          <w:tcPr>
            <w:tcW w:w="3855" w:type="dxa"/>
            <w:tcBorders>
              <w:left w:val="nil"/>
            </w:tcBorders>
          </w:tcPr>
          <w:p w:rsidR="00EA4B03" w:rsidRDefault="00EA4B03">
            <w:pPr>
              <w:pStyle w:val="ConsPlusNormal"/>
              <w:jc w:val="center"/>
            </w:pPr>
            <w:r>
              <w:t>Наименование показателя</w:t>
            </w:r>
          </w:p>
        </w:tc>
        <w:tc>
          <w:tcPr>
            <w:tcW w:w="964" w:type="dxa"/>
          </w:tcPr>
          <w:p w:rsidR="00EA4B03" w:rsidRDefault="00EA4B03">
            <w:pPr>
              <w:pStyle w:val="ConsPlusNormal"/>
              <w:jc w:val="center"/>
            </w:pPr>
            <w:r>
              <w:t>Код строки</w:t>
            </w:r>
          </w:p>
        </w:tc>
        <w:tc>
          <w:tcPr>
            <w:tcW w:w="1701" w:type="dxa"/>
          </w:tcPr>
          <w:p w:rsidR="00EA4B03" w:rsidRDefault="00EA4B03">
            <w:pPr>
              <w:pStyle w:val="ConsPlusNormal"/>
              <w:jc w:val="center"/>
            </w:pPr>
            <w:r>
              <w:t>Средний размер выплаты на 1 сотрудника</w:t>
            </w:r>
          </w:p>
        </w:tc>
        <w:tc>
          <w:tcPr>
            <w:tcW w:w="1701" w:type="dxa"/>
          </w:tcPr>
          <w:p w:rsidR="00EA4B03" w:rsidRDefault="00EA4B03">
            <w:pPr>
              <w:pStyle w:val="ConsPlusNormal"/>
              <w:jc w:val="center"/>
            </w:pPr>
            <w:r>
              <w:t>Численность получателей выплаты, чел</w:t>
            </w:r>
          </w:p>
        </w:tc>
        <w:tc>
          <w:tcPr>
            <w:tcW w:w="1701" w:type="dxa"/>
          </w:tcPr>
          <w:p w:rsidR="00EA4B03" w:rsidRDefault="00EA4B03">
            <w:pPr>
              <w:pStyle w:val="ConsPlusNormal"/>
              <w:jc w:val="center"/>
            </w:pPr>
            <w:r>
              <w:t>Количество дней</w:t>
            </w:r>
          </w:p>
        </w:tc>
        <w:tc>
          <w:tcPr>
            <w:tcW w:w="1701" w:type="dxa"/>
          </w:tcPr>
          <w:p w:rsidR="00EA4B03" w:rsidRDefault="00EA4B03">
            <w:pPr>
              <w:pStyle w:val="ConsPlusNormal"/>
              <w:jc w:val="center"/>
            </w:pPr>
            <w:r>
              <w:t>Среднее количество выплат в год, ед</w:t>
            </w:r>
          </w:p>
        </w:tc>
        <w:tc>
          <w:tcPr>
            <w:tcW w:w="1984" w:type="dxa"/>
            <w:tcBorders>
              <w:right w:val="nil"/>
            </w:tcBorders>
          </w:tcPr>
          <w:p w:rsidR="00EA4B03" w:rsidRDefault="00EA4B03">
            <w:pPr>
              <w:pStyle w:val="ConsPlusNormal"/>
              <w:jc w:val="center"/>
            </w:pPr>
            <w:r>
              <w:t>Сумма</w:t>
            </w:r>
          </w:p>
          <w:p w:rsidR="00EA4B03" w:rsidRDefault="00EA4B03">
            <w:pPr>
              <w:pStyle w:val="ConsPlusNormal"/>
              <w:jc w:val="center"/>
            </w:pPr>
            <w:r>
              <w:t>(</w:t>
            </w:r>
            <w:hyperlink w:anchor="P10082">
              <w:r>
                <w:rPr>
                  <w:color w:val="0000FF"/>
                </w:rPr>
                <w:t>гр. 3</w:t>
              </w:r>
            </w:hyperlink>
            <w:r>
              <w:t xml:space="preserve"> x </w:t>
            </w:r>
            <w:hyperlink w:anchor="P10083">
              <w:r>
                <w:rPr>
                  <w:color w:val="0000FF"/>
                </w:rPr>
                <w:t>гр. 4</w:t>
              </w:r>
            </w:hyperlink>
            <w:r>
              <w:t xml:space="preserve"> x </w:t>
            </w:r>
            <w:hyperlink w:anchor="P10084">
              <w:r>
                <w:rPr>
                  <w:color w:val="0000FF"/>
                </w:rPr>
                <w:t>гр. 5</w:t>
              </w:r>
            </w:hyperlink>
            <w:r>
              <w:t xml:space="preserve"> x </w:t>
            </w:r>
            <w:hyperlink w:anchor="P10085">
              <w:r>
                <w:rPr>
                  <w:color w:val="0000FF"/>
                </w:rPr>
                <w:t>гр. 6</w:t>
              </w:r>
            </w:hyperlink>
            <w:r>
              <w:t>)</w:t>
            </w:r>
          </w:p>
        </w:tc>
      </w:tr>
      <w:tr w:rsidR="00EA4B03">
        <w:tc>
          <w:tcPr>
            <w:tcW w:w="3855" w:type="dxa"/>
            <w:tcBorders>
              <w:left w:val="nil"/>
            </w:tcBorders>
          </w:tcPr>
          <w:p w:rsidR="00EA4B03" w:rsidRDefault="00EA4B03">
            <w:pPr>
              <w:pStyle w:val="ConsPlusNormal"/>
              <w:jc w:val="center"/>
            </w:pPr>
            <w:r>
              <w:t>1</w:t>
            </w:r>
          </w:p>
        </w:tc>
        <w:tc>
          <w:tcPr>
            <w:tcW w:w="964" w:type="dxa"/>
          </w:tcPr>
          <w:p w:rsidR="00EA4B03" w:rsidRDefault="00EA4B03">
            <w:pPr>
              <w:pStyle w:val="ConsPlusNormal"/>
              <w:jc w:val="center"/>
            </w:pPr>
            <w:r>
              <w:t>2</w:t>
            </w:r>
          </w:p>
        </w:tc>
        <w:tc>
          <w:tcPr>
            <w:tcW w:w="1701" w:type="dxa"/>
          </w:tcPr>
          <w:p w:rsidR="00EA4B03" w:rsidRDefault="00EA4B03">
            <w:pPr>
              <w:pStyle w:val="ConsPlusNormal"/>
              <w:jc w:val="center"/>
            </w:pPr>
            <w:bookmarkStart w:id="209" w:name="P10082"/>
            <w:bookmarkEnd w:id="209"/>
            <w:r>
              <w:t>3</w:t>
            </w:r>
          </w:p>
        </w:tc>
        <w:tc>
          <w:tcPr>
            <w:tcW w:w="1701" w:type="dxa"/>
          </w:tcPr>
          <w:p w:rsidR="00EA4B03" w:rsidRDefault="00EA4B03">
            <w:pPr>
              <w:pStyle w:val="ConsPlusNormal"/>
              <w:jc w:val="center"/>
            </w:pPr>
            <w:bookmarkStart w:id="210" w:name="P10083"/>
            <w:bookmarkEnd w:id="210"/>
            <w:r>
              <w:t>4</w:t>
            </w:r>
          </w:p>
        </w:tc>
        <w:tc>
          <w:tcPr>
            <w:tcW w:w="1701" w:type="dxa"/>
          </w:tcPr>
          <w:p w:rsidR="00EA4B03" w:rsidRDefault="00EA4B03">
            <w:pPr>
              <w:pStyle w:val="ConsPlusNormal"/>
              <w:jc w:val="center"/>
            </w:pPr>
            <w:bookmarkStart w:id="211" w:name="P10084"/>
            <w:bookmarkEnd w:id="211"/>
            <w:r>
              <w:t>5</w:t>
            </w:r>
          </w:p>
        </w:tc>
        <w:tc>
          <w:tcPr>
            <w:tcW w:w="1701" w:type="dxa"/>
          </w:tcPr>
          <w:p w:rsidR="00EA4B03" w:rsidRDefault="00EA4B03">
            <w:pPr>
              <w:pStyle w:val="ConsPlusNormal"/>
              <w:jc w:val="center"/>
            </w:pPr>
            <w:bookmarkStart w:id="212" w:name="P10085"/>
            <w:bookmarkEnd w:id="212"/>
            <w:r>
              <w:t>6</w:t>
            </w:r>
          </w:p>
        </w:tc>
        <w:tc>
          <w:tcPr>
            <w:tcW w:w="1984" w:type="dxa"/>
            <w:tcBorders>
              <w:right w:val="nil"/>
            </w:tcBorders>
          </w:tcPr>
          <w:p w:rsidR="00EA4B03" w:rsidRDefault="00EA4B03">
            <w:pPr>
              <w:pStyle w:val="ConsPlusNormal"/>
              <w:jc w:val="center"/>
            </w:pPr>
            <w:r>
              <w:t>7</w:t>
            </w:r>
          </w:p>
        </w:tc>
      </w:tr>
      <w:tr w:rsidR="00EA4B03">
        <w:tblPrEx>
          <w:tblBorders>
            <w:right w:val="single" w:sz="4" w:space="0" w:color="auto"/>
          </w:tblBorders>
        </w:tblPrEx>
        <w:tc>
          <w:tcPr>
            <w:tcW w:w="3855" w:type="dxa"/>
            <w:tcBorders>
              <w:left w:val="nil"/>
            </w:tcBorders>
          </w:tcPr>
          <w:p w:rsidR="00EA4B03" w:rsidRDefault="00EA4B03">
            <w:pPr>
              <w:pStyle w:val="ConsPlusNormal"/>
            </w:pPr>
            <w:r>
              <w:t>Компенсации работникам расходов найму жилого помещения в период командирования, всего</w:t>
            </w:r>
          </w:p>
        </w:tc>
        <w:tc>
          <w:tcPr>
            <w:tcW w:w="964" w:type="dxa"/>
            <w:vAlign w:val="bottom"/>
          </w:tcPr>
          <w:p w:rsidR="00EA4B03" w:rsidRDefault="00EA4B03">
            <w:pPr>
              <w:pStyle w:val="ConsPlusNormal"/>
              <w:jc w:val="center"/>
            </w:pPr>
            <w:r>
              <w:t>0100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98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из них:</w:t>
            </w:r>
          </w:p>
          <w:p w:rsidR="00EA4B03" w:rsidRDefault="00EA4B03">
            <w:pPr>
              <w:pStyle w:val="ConsPlusNormal"/>
              <w:ind w:left="283"/>
            </w:pPr>
            <w:r>
              <w:lastRenderedPageBreak/>
              <w:t>административно-управленческий персонал</w:t>
            </w:r>
          </w:p>
        </w:tc>
        <w:tc>
          <w:tcPr>
            <w:tcW w:w="964" w:type="dxa"/>
            <w:vAlign w:val="bottom"/>
          </w:tcPr>
          <w:p w:rsidR="00EA4B03" w:rsidRDefault="00EA4B03">
            <w:pPr>
              <w:pStyle w:val="ConsPlusNormal"/>
              <w:jc w:val="center"/>
            </w:pPr>
            <w:r>
              <w:lastRenderedPageBreak/>
              <w:t>0110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98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567"/>
            </w:pPr>
            <w:r>
              <w:lastRenderedPageBreak/>
              <w:t>из них:</w:t>
            </w:r>
          </w:p>
          <w:p w:rsidR="00EA4B03" w:rsidRDefault="00EA4B03">
            <w:pPr>
              <w:pStyle w:val="ConsPlusNormal"/>
              <w:ind w:left="567"/>
            </w:pPr>
            <w:r>
              <w:t>руководители</w:t>
            </w:r>
          </w:p>
        </w:tc>
        <w:tc>
          <w:tcPr>
            <w:tcW w:w="964" w:type="dxa"/>
            <w:vAlign w:val="bottom"/>
          </w:tcPr>
          <w:p w:rsidR="00EA4B03" w:rsidRDefault="00EA4B03">
            <w:pPr>
              <w:pStyle w:val="ConsPlusNormal"/>
              <w:jc w:val="center"/>
            </w:pPr>
            <w:r>
              <w:t>0111</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98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прочий персонал</w:t>
            </w:r>
          </w:p>
        </w:tc>
        <w:tc>
          <w:tcPr>
            <w:tcW w:w="964" w:type="dxa"/>
            <w:vAlign w:val="bottom"/>
          </w:tcPr>
          <w:p w:rsidR="00EA4B03" w:rsidRDefault="00EA4B03">
            <w:pPr>
              <w:pStyle w:val="ConsPlusNormal"/>
              <w:jc w:val="center"/>
            </w:pPr>
            <w:r>
              <w:t>0120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984"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2.1.2.3. Расчет компенсации работникам расходов по найму жилого помещения в</w:t>
      </w:r>
    </w:p>
    <w:p w:rsidR="00EA4B03" w:rsidRDefault="00EA4B03">
      <w:pPr>
        <w:pStyle w:val="ConsPlusNonformat"/>
        <w:jc w:val="both"/>
      </w:pPr>
      <w:r>
        <w:t>период  командирования  на  территории Российской Федерации на 20__ год (на</w:t>
      </w:r>
    </w:p>
    <w:p w:rsidR="00EA4B03" w:rsidRDefault="00EA4B03">
      <w:pPr>
        <w:pStyle w:val="ConsPlusNonformat"/>
        <w:jc w:val="both"/>
      </w:pPr>
      <w:r>
        <w:t>второй год планового периода)</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964"/>
        <w:gridCol w:w="1701"/>
        <w:gridCol w:w="1701"/>
        <w:gridCol w:w="1701"/>
        <w:gridCol w:w="1701"/>
        <w:gridCol w:w="1984"/>
      </w:tblGrid>
      <w:tr w:rsidR="00EA4B03">
        <w:tc>
          <w:tcPr>
            <w:tcW w:w="3855" w:type="dxa"/>
            <w:tcBorders>
              <w:left w:val="nil"/>
            </w:tcBorders>
          </w:tcPr>
          <w:p w:rsidR="00EA4B03" w:rsidRDefault="00EA4B03">
            <w:pPr>
              <w:pStyle w:val="ConsPlusNormal"/>
              <w:jc w:val="center"/>
            </w:pPr>
            <w:r>
              <w:t>Наименование показателя</w:t>
            </w:r>
          </w:p>
        </w:tc>
        <w:tc>
          <w:tcPr>
            <w:tcW w:w="964" w:type="dxa"/>
          </w:tcPr>
          <w:p w:rsidR="00EA4B03" w:rsidRDefault="00EA4B03">
            <w:pPr>
              <w:pStyle w:val="ConsPlusNormal"/>
              <w:jc w:val="center"/>
            </w:pPr>
            <w:r>
              <w:t>Код строки</w:t>
            </w:r>
          </w:p>
        </w:tc>
        <w:tc>
          <w:tcPr>
            <w:tcW w:w="1701" w:type="dxa"/>
          </w:tcPr>
          <w:p w:rsidR="00EA4B03" w:rsidRDefault="00EA4B03">
            <w:pPr>
              <w:pStyle w:val="ConsPlusNormal"/>
              <w:jc w:val="center"/>
            </w:pPr>
            <w:r>
              <w:t>Средний размер выплаты на 1 сотрудника</w:t>
            </w:r>
          </w:p>
        </w:tc>
        <w:tc>
          <w:tcPr>
            <w:tcW w:w="1701" w:type="dxa"/>
          </w:tcPr>
          <w:p w:rsidR="00EA4B03" w:rsidRDefault="00EA4B03">
            <w:pPr>
              <w:pStyle w:val="ConsPlusNormal"/>
              <w:jc w:val="center"/>
            </w:pPr>
            <w:r>
              <w:t>Численность получателей выплаты, чел</w:t>
            </w:r>
          </w:p>
        </w:tc>
        <w:tc>
          <w:tcPr>
            <w:tcW w:w="1701" w:type="dxa"/>
          </w:tcPr>
          <w:p w:rsidR="00EA4B03" w:rsidRDefault="00EA4B03">
            <w:pPr>
              <w:pStyle w:val="ConsPlusNormal"/>
              <w:jc w:val="center"/>
            </w:pPr>
            <w:r>
              <w:t>Количество дней</w:t>
            </w:r>
          </w:p>
        </w:tc>
        <w:tc>
          <w:tcPr>
            <w:tcW w:w="1701" w:type="dxa"/>
          </w:tcPr>
          <w:p w:rsidR="00EA4B03" w:rsidRDefault="00EA4B03">
            <w:pPr>
              <w:pStyle w:val="ConsPlusNormal"/>
              <w:jc w:val="center"/>
            </w:pPr>
            <w:r>
              <w:t>Среднее количество выплат в год, ед</w:t>
            </w:r>
          </w:p>
        </w:tc>
        <w:tc>
          <w:tcPr>
            <w:tcW w:w="1984" w:type="dxa"/>
            <w:tcBorders>
              <w:right w:val="nil"/>
            </w:tcBorders>
          </w:tcPr>
          <w:p w:rsidR="00EA4B03" w:rsidRDefault="00EA4B03">
            <w:pPr>
              <w:pStyle w:val="ConsPlusNormal"/>
              <w:jc w:val="center"/>
            </w:pPr>
            <w:r>
              <w:t>Сумма</w:t>
            </w:r>
          </w:p>
          <w:p w:rsidR="00EA4B03" w:rsidRDefault="00EA4B03">
            <w:pPr>
              <w:pStyle w:val="ConsPlusNormal"/>
              <w:jc w:val="center"/>
            </w:pPr>
            <w:r>
              <w:t>(</w:t>
            </w:r>
            <w:hyperlink w:anchor="P10132">
              <w:r>
                <w:rPr>
                  <w:color w:val="0000FF"/>
                </w:rPr>
                <w:t>гр. 3</w:t>
              </w:r>
            </w:hyperlink>
            <w:r>
              <w:t xml:space="preserve"> x </w:t>
            </w:r>
            <w:hyperlink w:anchor="P10133">
              <w:r>
                <w:rPr>
                  <w:color w:val="0000FF"/>
                </w:rPr>
                <w:t>гр. 4</w:t>
              </w:r>
            </w:hyperlink>
            <w:r>
              <w:t xml:space="preserve"> x </w:t>
            </w:r>
            <w:hyperlink w:anchor="P10134">
              <w:r>
                <w:rPr>
                  <w:color w:val="0000FF"/>
                </w:rPr>
                <w:t>гр. 5</w:t>
              </w:r>
            </w:hyperlink>
            <w:r>
              <w:t xml:space="preserve"> x </w:t>
            </w:r>
            <w:hyperlink w:anchor="P10135">
              <w:r>
                <w:rPr>
                  <w:color w:val="0000FF"/>
                </w:rPr>
                <w:t>гр. 6</w:t>
              </w:r>
            </w:hyperlink>
            <w:r>
              <w:t>)</w:t>
            </w:r>
          </w:p>
        </w:tc>
      </w:tr>
      <w:tr w:rsidR="00EA4B03">
        <w:tc>
          <w:tcPr>
            <w:tcW w:w="3855" w:type="dxa"/>
            <w:tcBorders>
              <w:left w:val="nil"/>
            </w:tcBorders>
          </w:tcPr>
          <w:p w:rsidR="00EA4B03" w:rsidRDefault="00EA4B03">
            <w:pPr>
              <w:pStyle w:val="ConsPlusNormal"/>
              <w:jc w:val="center"/>
            </w:pPr>
            <w:r>
              <w:t>1</w:t>
            </w:r>
          </w:p>
        </w:tc>
        <w:tc>
          <w:tcPr>
            <w:tcW w:w="964" w:type="dxa"/>
          </w:tcPr>
          <w:p w:rsidR="00EA4B03" w:rsidRDefault="00EA4B03">
            <w:pPr>
              <w:pStyle w:val="ConsPlusNormal"/>
              <w:jc w:val="center"/>
            </w:pPr>
            <w:r>
              <w:t>2</w:t>
            </w:r>
          </w:p>
        </w:tc>
        <w:tc>
          <w:tcPr>
            <w:tcW w:w="1701" w:type="dxa"/>
          </w:tcPr>
          <w:p w:rsidR="00EA4B03" w:rsidRDefault="00EA4B03">
            <w:pPr>
              <w:pStyle w:val="ConsPlusNormal"/>
              <w:jc w:val="center"/>
            </w:pPr>
            <w:bookmarkStart w:id="213" w:name="P10132"/>
            <w:bookmarkEnd w:id="213"/>
            <w:r>
              <w:t>3</w:t>
            </w:r>
          </w:p>
        </w:tc>
        <w:tc>
          <w:tcPr>
            <w:tcW w:w="1701" w:type="dxa"/>
          </w:tcPr>
          <w:p w:rsidR="00EA4B03" w:rsidRDefault="00EA4B03">
            <w:pPr>
              <w:pStyle w:val="ConsPlusNormal"/>
              <w:jc w:val="center"/>
            </w:pPr>
            <w:bookmarkStart w:id="214" w:name="P10133"/>
            <w:bookmarkEnd w:id="214"/>
            <w:r>
              <w:t>4</w:t>
            </w:r>
          </w:p>
        </w:tc>
        <w:tc>
          <w:tcPr>
            <w:tcW w:w="1701" w:type="dxa"/>
          </w:tcPr>
          <w:p w:rsidR="00EA4B03" w:rsidRDefault="00EA4B03">
            <w:pPr>
              <w:pStyle w:val="ConsPlusNormal"/>
              <w:jc w:val="center"/>
            </w:pPr>
            <w:bookmarkStart w:id="215" w:name="P10134"/>
            <w:bookmarkEnd w:id="215"/>
            <w:r>
              <w:t>5</w:t>
            </w:r>
          </w:p>
        </w:tc>
        <w:tc>
          <w:tcPr>
            <w:tcW w:w="1701" w:type="dxa"/>
          </w:tcPr>
          <w:p w:rsidR="00EA4B03" w:rsidRDefault="00EA4B03">
            <w:pPr>
              <w:pStyle w:val="ConsPlusNormal"/>
              <w:jc w:val="center"/>
            </w:pPr>
            <w:bookmarkStart w:id="216" w:name="P10135"/>
            <w:bookmarkEnd w:id="216"/>
            <w:r>
              <w:t>6</w:t>
            </w:r>
          </w:p>
        </w:tc>
        <w:tc>
          <w:tcPr>
            <w:tcW w:w="1984" w:type="dxa"/>
            <w:tcBorders>
              <w:right w:val="nil"/>
            </w:tcBorders>
          </w:tcPr>
          <w:p w:rsidR="00EA4B03" w:rsidRDefault="00EA4B03">
            <w:pPr>
              <w:pStyle w:val="ConsPlusNormal"/>
              <w:jc w:val="center"/>
            </w:pPr>
            <w:r>
              <w:t>7</w:t>
            </w:r>
          </w:p>
        </w:tc>
      </w:tr>
      <w:tr w:rsidR="00EA4B03">
        <w:tblPrEx>
          <w:tblBorders>
            <w:right w:val="single" w:sz="4" w:space="0" w:color="auto"/>
          </w:tblBorders>
        </w:tblPrEx>
        <w:tc>
          <w:tcPr>
            <w:tcW w:w="3855" w:type="dxa"/>
            <w:tcBorders>
              <w:left w:val="nil"/>
            </w:tcBorders>
          </w:tcPr>
          <w:p w:rsidR="00EA4B03" w:rsidRDefault="00EA4B03">
            <w:pPr>
              <w:pStyle w:val="ConsPlusNormal"/>
            </w:pPr>
            <w:r>
              <w:t>Компенсации работникам расходов найму жилого помещения в период командирования, всего</w:t>
            </w:r>
          </w:p>
        </w:tc>
        <w:tc>
          <w:tcPr>
            <w:tcW w:w="964" w:type="dxa"/>
            <w:vAlign w:val="bottom"/>
          </w:tcPr>
          <w:p w:rsidR="00EA4B03" w:rsidRDefault="00EA4B03">
            <w:pPr>
              <w:pStyle w:val="ConsPlusNormal"/>
              <w:jc w:val="center"/>
            </w:pPr>
            <w:r>
              <w:t>0100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98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из них:</w:t>
            </w:r>
          </w:p>
          <w:p w:rsidR="00EA4B03" w:rsidRDefault="00EA4B03">
            <w:pPr>
              <w:pStyle w:val="ConsPlusNormal"/>
              <w:ind w:left="283"/>
            </w:pPr>
            <w:r>
              <w:t>административно-управленческий персонал</w:t>
            </w:r>
          </w:p>
        </w:tc>
        <w:tc>
          <w:tcPr>
            <w:tcW w:w="964" w:type="dxa"/>
            <w:vAlign w:val="bottom"/>
          </w:tcPr>
          <w:p w:rsidR="00EA4B03" w:rsidRDefault="00EA4B03">
            <w:pPr>
              <w:pStyle w:val="ConsPlusNormal"/>
              <w:jc w:val="center"/>
            </w:pPr>
            <w:r>
              <w:t>0110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98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567"/>
            </w:pPr>
            <w:r>
              <w:t>из них:</w:t>
            </w:r>
          </w:p>
          <w:p w:rsidR="00EA4B03" w:rsidRDefault="00EA4B03">
            <w:pPr>
              <w:pStyle w:val="ConsPlusNormal"/>
              <w:ind w:left="567"/>
            </w:pPr>
            <w:r>
              <w:t>руководители</w:t>
            </w:r>
          </w:p>
        </w:tc>
        <w:tc>
          <w:tcPr>
            <w:tcW w:w="964" w:type="dxa"/>
            <w:vAlign w:val="bottom"/>
          </w:tcPr>
          <w:p w:rsidR="00EA4B03" w:rsidRDefault="00EA4B03">
            <w:pPr>
              <w:pStyle w:val="ConsPlusNormal"/>
              <w:jc w:val="center"/>
            </w:pPr>
            <w:r>
              <w:t>0111</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98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прочий персонал</w:t>
            </w:r>
          </w:p>
        </w:tc>
        <w:tc>
          <w:tcPr>
            <w:tcW w:w="964" w:type="dxa"/>
            <w:vAlign w:val="bottom"/>
          </w:tcPr>
          <w:p w:rsidR="00EA4B03" w:rsidRDefault="00EA4B03">
            <w:pPr>
              <w:pStyle w:val="ConsPlusNormal"/>
              <w:jc w:val="center"/>
            </w:pPr>
            <w:r>
              <w:t>0120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984"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2.1.3.  Расчет  суточных при служебных командировках работников бюджетных и</w:t>
      </w:r>
    </w:p>
    <w:p w:rsidR="00EA4B03" w:rsidRDefault="00EA4B03">
      <w:pPr>
        <w:pStyle w:val="ConsPlusNonformat"/>
        <w:jc w:val="both"/>
      </w:pPr>
      <w:r>
        <w:t>автономных учреждений на территории Российской Федерации</w:t>
      </w:r>
    </w:p>
    <w:p w:rsidR="00EA4B03" w:rsidRDefault="00EA4B03">
      <w:pPr>
        <w:pStyle w:val="ConsPlusNonformat"/>
        <w:jc w:val="both"/>
      </w:pPr>
    </w:p>
    <w:p w:rsidR="00EA4B03" w:rsidRDefault="00EA4B03">
      <w:pPr>
        <w:pStyle w:val="ConsPlusNonformat"/>
        <w:jc w:val="both"/>
      </w:pPr>
      <w:r>
        <w:t>2.1.3.1.  Расчет суточных при служебных командировках работникам учреждения</w:t>
      </w:r>
    </w:p>
    <w:p w:rsidR="00EA4B03" w:rsidRDefault="00EA4B03">
      <w:pPr>
        <w:pStyle w:val="ConsPlusNonformat"/>
        <w:jc w:val="both"/>
      </w:pPr>
      <w:r>
        <w:lastRenderedPageBreak/>
        <w:t>на  территории  Российской  Федерации  на 20__ год (на очередной финансовый</w:t>
      </w:r>
    </w:p>
    <w:p w:rsidR="00EA4B03" w:rsidRDefault="00EA4B03">
      <w:pPr>
        <w:pStyle w:val="ConsPlusNonformat"/>
        <w:jc w:val="both"/>
      </w:pPr>
      <w:r>
        <w:t>год)</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964"/>
        <w:gridCol w:w="1701"/>
        <w:gridCol w:w="1701"/>
        <w:gridCol w:w="1701"/>
        <w:gridCol w:w="1984"/>
      </w:tblGrid>
      <w:tr w:rsidR="00EA4B03">
        <w:tc>
          <w:tcPr>
            <w:tcW w:w="3855" w:type="dxa"/>
            <w:tcBorders>
              <w:left w:val="nil"/>
            </w:tcBorders>
          </w:tcPr>
          <w:p w:rsidR="00EA4B03" w:rsidRDefault="00EA4B03">
            <w:pPr>
              <w:pStyle w:val="ConsPlusNormal"/>
              <w:jc w:val="center"/>
            </w:pPr>
            <w:r>
              <w:t>Наименование показателя</w:t>
            </w:r>
          </w:p>
        </w:tc>
        <w:tc>
          <w:tcPr>
            <w:tcW w:w="964" w:type="dxa"/>
          </w:tcPr>
          <w:p w:rsidR="00EA4B03" w:rsidRDefault="00EA4B03">
            <w:pPr>
              <w:pStyle w:val="ConsPlusNormal"/>
              <w:jc w:val="center"/>
            </w:pPr>
            <w:r>
              <w:t>Код строки</w:t>
            </w:r>
          </w:p>
        </w:tc>
        <w:tc>
          <w:tcPr>
            <w:tcW w:w="1701" w:type="dxa"/>
          </w:tcPr>
          <w:p w:rsidR="00EA4B03" w:rsidRDefault="00EA4B03">
            <w:pPr>
              <w:pStyle w:val="ConsPlusNormal"/>
              <w:jc w:val="center"/>
            </w:pPr>
            <w:r>
              <w:t>Средний размер выплаты на 1 сотрудника</w:t>
            </w:r>
          </w:p>
        </w:tc>
        <w:tc>
          <w:tcPr>
            <w:tcW w:w="1701" w:type="dxa"/>
          </w:tcPr>
          <w:p w:rsidR="00EA4B03" w:rsidRDefault="00EA4B03">
            <w:pPr>
              <w:pStyle w:val="ConsPlusNormal"/>
              <w:jc w:val="center"/>
            </w:pPr>
            <w:r>
              <w:t>Численность получателей выплаты, чел</w:t>
            </w:r>
          </w:p>
        </w:tc>
        <w:tc>
          <w:tcPr>
            <w:tcW w:w="1701" w:type="dxa"/>
          </w:tcPr>
          <w:p w:rsidR="00EA4B03" w:rsidRDefault="00EA4B03">
            <w:pPr>
              <w:pStyle w:val="ConsPlusNormal"/>
              <w:jc w:val="center"/>
            </w:pPr>
            <w:r>
              <w:t>Среднее количество выплат в год, ед</w:t>
            </w:r>
          </w:p>
        </w:tc>
        <w:tc>
          <w:tcPr>
            <w:tcW w:w="1984" w:type="dxa"/>
            <w:tcBorders>
              <w:right w:val="nil"/>
            </w:tcBorders>
          </w:tcPr>
          <w:p w:rsidR="00EA4B03" w:rsidRDefault="00EA4B03">
            <w:pPr>
              <w:pStyle w:val="ConsPlusNormal"/>
              <w:jc w:val="center"/>
            </w:pPr>
            <w:r>
              <w:t>Сумма</w:t>
            </w:r>
          </w:p>
          <w:p w:rsidR="00EA4B03" w:rsidRDefault="00EA4B03">
            <w:pPr>
              <w:pStyle w:val="ConsPlusNormal"/>
              <w:jc w:val="center"/>
            </w:pPr>
            <w:r>
              <w:t>(</w:t>
            </w:r>
            <w:hyperlink w:anchor="P10184">
              <w:r>
                <w:rPr>
                  <w:color w:val="0000FF"/>
                </w:rPr>
                <w:t>гр. 3</w:t>
              </w:r>
            </w:hyperlink>
            <w:r>
              <w:t xml:space="preserve"> x </w:t>
            </w:r>
            <w:hyperlink w:anchor="P10185">
              <w:r>
                <w:rPr>
                  <w:color w:val="0000FF"/>
                </w:rPr>
                <w:t>гр. 4</w:t>
              </w:r>
            </w:hyperlink>
            <w:r>
              <w:t xml:space="preserve"> x </w:t>
            </w:r>
            <w:hyperlink w:anchor="P10186">
              <w:r>
                <w:rPr>
                  <w:color w:val="0000FF"/>
                </w:rPr>
                <w:t>гр. 5</w:t>
              </w:r>
            </w:hyperlink>
            <w:r>
              <w:t>)</w:t>
            </w:r>
          </w:p>
        </w:tc>
      </w:tr>
      <w:tr w:rsidR="00EA4B03">
        <w:tc>
          <w:tcPr>
            <w:tcW w:w="3855" w:type="dxa"/>
            <w:tcBorders>
              <w:left w:val="nil"/>
            </w:tcBorders>
          </w:tcPr>
          <w:p w:rsidR="00EA4B03" w:rsidRDefault="00EA4B03">
            <w:pPr>
              <w:pStyle w:val="ConsPlusNormal"/>
              <w:jc w:val="center"/>
            </w:pPr>
            <w:r>
              <w:t>1</w:t>
            </w:r>
          </w:p>
        </w:tc>
        <w:tc>
          <w:tcPr>
            <w:tcW w:w="964" w:type="dxa"/>
          </w:tcPr>
          <w:p w:rsidR="00EA4B03" w:rsidRDefault="00EA4B03">
            <w:pPr>
              <w:pStyle w:val="ConsPlusNormal"/>
              <w:jc w:val="center"/>
            </w:pPr>
            <w:r>
              <w:t>2</w:t>
            </w:r>
          </w:p>
        </w:tc>
        <w:tc>
          <w:tcPr>
            <w:tcW w:w="1701" w:type="dxa"/>
          </w:tcPr>
          <w:p w:rsidR="00EA4B03" w:rsidRDefault="00EA4B03">
            <w:pPr>
              <w:pStyle w:val="ConsPlusNormal"/>
              <w:jc w:val="center"/>
            </w:pPr>
            <w:bookmarkStart w:id="217" w:name="P10184"/>
            <w:bookmarkEnd w:id="217"/>
            <w:r>
              <w:t>3</w:t>
            </w:r>
          </w:p>
        </w:tc>
        <w:tc>
          <w:tcPr>
            <w:tcW w:w="1701" w:type="dxa"/>
          </w:tcPr>
          <w:p w:rsidR="00EA4B03" w:rsidRDefault="00EA4B03">
            <w:pPr>
              <w:pStyle w:val="ConsPlusNormal"/>
              <w:jc w:val="center"/>
            </w:pPr>
            <w:bookmarkStart w:id="218" w:name="P10185"/>
            <w:bookmarkEnd w:id="218"/>
            <w:r>
              <w:t>4</w:t>
            </w:r>
          </w:p>
        </w:tc>
        <w:tc>
          <w:tcPr>
            <w:tcW w:w="1701" w:type="dxa"/>
          </w:tcPr>
          <w:p w:rsidR="00EA4B03" w:rsidRDefault="00EA4B03">
            <w:pPr>
              <w:pStyle w:val="ConsPlusNormal"/>
              <w:jc w:val="center"/>
            </w:pPr>
            <w:bookmarkStart w:id="219" w:name="P10186"/>
            <w:bookmarkEnd w:id="219"/>
            <w:r>
              <w:t>5</w:t>
            </w:r>
          </w:p>
        </w:tc>
        <w:tc>
          <w:tcPr>
            <w:tcW w:w="1984" w:type="dxa"/>
            <w:tcBorders>
              <w:right w:val="nil"/>
            </w:tcBorders>
          </w:tcPr>
          <w:p w:rsidR="00EA4B03" w:rsidRDefault="00EA4B03">
            <w:pPr>
              <w:pStyle w:val="ConsPlusNormal"/>
              <w:jc w:val="center"/>
            </w:pPr>
            <w:r>
              <w:t>6</w:t>
            </w:r>
          </w:p>
        </w:tc>
      </w:tr>
      <w:tr w:rsidR="00EA4B03">
        <w:tblPrEx>
          <w:tblBorders>
            <w:right w:val="single" w:sz="4" w:space="0" w:color="auto"/>
          </w:tblBorders>
        </w:tblPrEx>
        <w:tc>
          <w:tcPr>
            <w:tcW w:w="3855" w:type="dxa"/>
            <w:tcBorders>
              <w:left w:val="nil"/>
            </w:tcBorders>
          </w:tcPr>
          <w:p w:rsidR="00EA4B03" w:rsidRDefault="00EA4B03">
            <w:pPr>
              <w:pStyle w:val="ConsPlusNormal"/>
            </w:pPr>
            <w:r>
              <w:t>Выплата суточных при служебных командировках работникам учреждений на территории Российской Федерации, всего</w:t>
            </w:r>
          </w:p>
        </w:tc>
        <w:tc>
          <w:tcPr>
            <w:tcW w:w="964" w:type="dxa"/>
            <w:vAlign w:val="bottom"/>
          </w:tcPr>
          <w:p w:rsidR="00EA4B03" w:rsidRDefault="00EA4B03">
            <w:pPr>
              <w:pStyle w:val="ConsPlusNormal"/>
              <w:jc w:val="center"/>
            </w:pPr>
            <w:r>
              <w:t>0100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98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из них:</w:t>
            </w:r>
          </w:p>
          <w:p w:rsidR="00EA4B03" w:rsidRDefault="00EA4B03">
            <w:pPr>
              <w:pStyle w:val="ConsPlusNormal"/>
              <w:ind w:left="283"/>
            </w:pPr>
            <w:r>
              <w:t>административно-управленческий персонал</w:t>
            </w:r>
          </w:p>
        </w:tc>
        <w:tc>
          <w:tcPr>
            <w:tcW w:w="964" w:type="dxa"/>
            <w:vAlign w:val="bottom"/>
          </w:tcPr>
          <w:p w:rsidR="00EA4B03" w:rsidRDefault="00EA4B03">
            <w:pPr>
              <w:pStyle w:val="ConsPlusNormal"/>
              <w:jc w:val="center"/>
            </w:pPr>
            <w:r>
              <w:t>0110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98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567"/>
            </w:pPr>
            <w:r>
              <w:t>из них:</w:t>
            </w:r>
          </w:p>
          <w:p w:rsidR="00EA4B03" w:rsidRDefault="00EA4B03">
            <w:pPr>
              <w:pStyle w:val="ConsPlusNormal"/>
              <w:ind w:left="567"/>
            </w:pPr>
            <w:r>
              <w:t>руководители</w:t>
            </w:r>
          </w:p>
        </w:tc>
        <w:tc>
          <w:tcPr>
            <w:tcW w:w="964" w:type="dxa"/>
            <w:vAlign w:val="bottom"/>
          </w:tcPr>
          <w:p w:rsidR="00EA4B03" w:rsidRDefault="00EA4B03">
            <w:pPr>
              <w:pStyle w:val="ConsPlusNormal"/>
              <w:jc w:val="center"/>
            </w:pPr>
            <w:r>
              <w:t>0111</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98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прочий персонал</w:t>
            </w:r>
          </w:p>
        </w:tc>
        <w:tc>
          <w:tcPr>
            <w:tcW w:w="964" w:type="dxa"/>
            <w:vAlign w:val="bottom"/>
          </w:tcPr>
          <w:p w:rsidR="00EA4B03" w:rsidRDefault="00EA4B03">
            <w:pPr>
              <w:pStyle w:val="ConsPlusNormal"/>
              <w:jc w:val="center"/>
            </w:pPr>
            <w:r>
              <w:t>0120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984"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2.1.3.2.  Расчет суточных при служебных командировках работникам учреждения</w:t>
      </w:r>
    </w:p>
    <w:p w:rsidR="00EA4B03" w:rsidRDefault="00EA4B03">
      <w:pPr>
        <w:pStyle w:val="ConsPlusNonformat"/>
        <w:jc w:val="both"/>
      </w:pPr>
      <w:r>
        <w:t>на  территории  Российской  Федерации  на 20__ год (на первый год планового</w:t>
      </w:r>
    </w:p>
    <w:p w:rsidR="00EA4B03" w:rsidRDefault="00EA4B03">
      <w:pPr>
        <w:pStyle w:val="ConsPlusNonformat"/>
        <w:jc w:val="both"/>
      </w:pPr>
      <w:r>
        <w:t>периода)</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964"/>
        <w:gridCol w:w="1701"/>
        <w:gridCol w:w="1701"/>
        <w:gridCol w:w="1701"/>
        <w:gridCol w:w="1984"/>
      </w:tblGrid>
      <w:tr w:rsidR="00EA4B03">
        <w:tc>
          <w:tcPr>
            <w:tcW w:w="3855" w:type="dxa"/>
            <w:tcBorders>
              <w:left w:val="nil"/>
            </w:tcBorders>
          </w:tcPr>
          <w:p w:rsidR="00EA4B03" w:rsidRDefault="00EA4B03">
            <w:pPr>
              <w:pStyle w:val="ConsPlusNormal"/>
              <w:jc w:val="center"/>
            </w:pPr>
            <w:r>
              <w:t>Наименование показателя</w:t>
            </w:r>
          </w:p>
        </w:tc>
        <w:tc>
          <w:tcPr>
            <w:tcW w:w="964" w:type="dxa"/>
          </w:tcPr>
          <w:p w:rsidR="00EA4B03" w:rsidRDefault="00EA4B03">
            <w:pPr>
              <w:pStyle w:val="ConsPlusNormal"/>
              <w:jc w:val="center"/>
            </w:pPr>
            <w:r>
              <w:t>Код строки</w:t>
            </w:r>
          </w:p>
        </w:tc>
        <w:tc>
          <w:tcPr>
            <w:tcW w:w="1701" w:type="dxa"/>
          </w:tcPr>
          <w:p w:rsidR="00EA4B03" w:rsidRDefault="00EA4B03">
            <w:pPr>
              <w:pStyle w:val="ConsPlusNormal"/>
              <w:jc w:val="center"/>
            </w:pPr>
            <w:r>
              <w:t>Средний размер выплаты на 1 сотрудника</w:t>
            </w:r>
          </w:p>
        </w:tc>
        <w:tc>
          <w:tcPr>
            <w:tcW w:w="1701" w:type="dxa"/>
          </w:tcPr>
          <w:p w:rsidR="00EA4B03" w:rsidRDefault="00EA4B03">
            <w:pPr>
              <w:pStyle w:val="ConsPlusNormal"/>
              <w:jc w:val="center"/>
            </w:pPr>
            <w:r>
              <w:t>Численность получателей выплаты, чел</w:t>
            </w:r>
          </w:p>
        </w:tc>
        <w:tc>
          <w:tcPr>
            <w:tcW w:w="1701" w:type="dxa"/>
          </w:tcPr>
          <w:p w:rsidR="00EA4B03" w:rsidRDefault="00EA4B03">
            <w:pPr>
              <w:pStyle w:val="ConsPlusNormal"/>
              <w:jc w:val="center"/>
            </w:pPr>
            <w:r>
              <w:t>Среднее количество выплат в год, ед</w:t>
            </w:r>
          </w:p>
        </w:tc>
        <w:tc>
          <w:tcPr>
            <w:tcW w:w="1984" w:type="dxa"/>
            <w:tcBorders>
              <w:right w:val="nil"/>
            </w:tcBorders>
          </w:tcPr>
          <w:p w:rsidR="00EA4B03" w:rsidRDefault="00EA4B03">
            <w:pPr>
              <w:pStyle w:val="ConsPlusNormal"/>
              <w:jc w:val="center"/>
            </w:pPr>
            <w:r>
              <w:t>Сумма</w:t>
            </w:r>
          </w:p>
          <w:p w:rsidR="00EA4B03" w:rsidRDefault="00EA4B03">
            <w:pPr>
              <w:pStyle w:val="ConsPlusNormal"/>
              <w:jc w:val="center"/>
            </w:pPr>
            <w:r>
              <w:t>(</w:t>
            </w:r>
            <w:hyperlink w:anchor="P10228">
              <w:r>
                <w:rPr>
                  <w:color w:val="0000FF"/>
                </w:rPr>
                <w:t>гр. 3</w:t>
              </w:r>
            </w:hyperlink>
            <w:r>
              <w:t xml:space="preserve"> x </w:t>
            </w:r>
            <w:hyperlink w:anchor="P10229">
              <w:r>
                <w:rPr>
                  <w:color w:val="0000FF"/>
                </w:rPr>
                <w:t>гр. 4</w:t>
              </w:r>
            </w:hyperlink>
            <w:r>
              <w:t xml:space="preserve"> x </w:t>
            </w:r>
            <w:hyperlink w:anchor="P10230">
              <w:r>
                <w:rPr>
                  <w:color w:val="0000FF"/>
                </w:rPr>
                <w:t>гр. 5</w:t>
              </w:r>
            </w:hyperlink>
            <w:r>
              <w:t>)</w:t>
            </w:r>
          </w:p>
        </w:tc>
      </w:tr>
      <w:tr w:rsidR="00EA4B03">
        <w:tc>
          <w:tcPr>
            <w:tcW w:w="3855" w:type="dxa"/>
            <w:tcBorders>
              <w:left w:val="nil"/>
            </w:tcBorders>
          </w:tcPr>
          <w:p w:rsidR="00EA4B03" w:rsidRDefault="00EA4B03">
            <w:pPr>
              <w:pStyle w:val="ConsPlusNormal"/>
              <w:jc w:val="center"/>
            </w:pPr>
            <w:r>
              <w:t>1</w:t>
            </w:r>
          </w:p>
        </w:tc>
        <w:tc>
          <w:tcPr>
            <w:tcW w:w="964" w:type="dxa"/>
          </w:tcPr>
          <w:p w:rsidR="00EA4B03" w:rsidRDefault="00EA4B03">
            <w:pPr>
              <w:pStyle w:val="ConsPlusNormal"/>
              <w:jc w:val="center"/>
            </w:pPr>
            <w:r>
              <w:t>2</w:t>
            </w:r>
          </w:p>
        </w:tc>
        <w:tc>
          <w:tcPr>
            <w:tcW w:w="1701" w:type="dxa"/>
          </w:tcPr>
          <w:p w:rsidR="00EA4B03" w:rsidRDefault="00EA4B03">
            <w:pPr>
              <w:pStyle w:val="ConsPlusNormal"/>
              <w:jc w:val="center"/>
            </w:pPr>
            <w:bookmarkStart w:id="220" w:name="P10228"/>
            <w:bookmarkEnd w:id="220"/>
            <w:r>
              <w:t>3</w:t>
            </w:r>
          </w:p>
        </w:tc>
        <w:tc>
          <w:tcPr>
            <w:tcW w:w="1701" w:type="dxa"/>
          </w:tcPr>
          <w:p w:rsidR="00EA4B03" w:rsidRDefault="00EA4B03">
            <w:pPr>
              <w:pStyle w:val="ConsPlusNormal"/>
              <w:jc w:val="center"/>
            </w:pPr>
            <w:bookmarkStart w:id="221" w:name="P10229"/>
            <w:bookmarkEnd w:id="221"/>
            <w:r>
              <w:t>4</w:t>
            </w:r>
          </w:p>
        </w:tc>
        <w:tc>
          <w:tcPr>
            <w:tcW w:w="1701" w:type="dxa"/>
          </w:tcPr>
          <w:p w:rsidR="00EA4B03" w:rsidRDefault="00EA4B03">
            <w:pPr>
              <w:pStyle w:val="ConsPlusNormal"/>
              <w:jc w:val="center"/>
            </w:pPr>
            <w:bookmarkStart w:id="222" w:name="P10230"/>
            <w:bookmarkEnd w:id="222"/>
            <w:r>
              <w:t>5</w:t>
            </w:r>
          </w:p>
        </w:tc>
        <w:tc>
          <w:tcPr>
            <w:tcW w:w="1984" w:type="dxa"/>
            <w:tcBorders>
              <w:right w:val="nil"/>
            </w:tcBorders>
          </w:tcPr>
          <w:p w:rsidR="00EA4B03" w:rsidRDefault="00EA4B03">
            <w:pPr>
              <w:pStyle w:val="ConsPlusNormal"/>
              <w:jc w:val="center"/>
            </w:pPr>
            <w:r>
              <w:t>6</w:t>
            </w:r>
          </w:p>
        </w:tc>
      </w:tr>
      <w:tr w:rsidR="00EA4B03">
        <w:tblPrEx>
          <w:tblBorders>
            <w:right w:val="single" w:sz="4" w:space="0" w:color="auto"/>
          </w:tblBorders>
        </w:tblPrEx>
        <w:tc>
          <w:tcPr>
            <w:tcW w:w="3855" w:type="dxa"/>
            <w:tcBorders>
              <w:left w:val="nil"/>
            </w:tcBorders>
          </w:tcPr>
          <w:p w:rsidR="00EA4B03" w:rsidRDefault="00EA4B03">
            <w:pPr>
              <w:pStyle w:val="ConsPlusNormal"/>
            </w:pPr>
            <w:r>
              <w:t xml:space="preserve">Выплата суточных при служебных командировках работникам </w:t>
            </w:r>
            <w:r>
              <w:lastRenderedPageBreak/>
              <w:t>учреждений на территории Российской Федерации, всего</w:t>
            </w:r>
          </w:p>
        </w:tc>
        <w:tc>
          <w:tcPr>
            <w:tcW w:w="964" w:type="dxa"/>
            <w:vAlign w:val="bottom"/>
          </w:tcPr>
          <w:p w:rsidR="00EA4B03" w:rsidRDefault="00EA4B03">
            <w:pPr>
              <w:pStyle w:val="ConsPlusNormal"/>
              <w:jc w:val="center"/>
            </w:pPr>
            <w:r>
              <w:lastRenderedPageBreak/>
              <w:t>0100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98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lastRenderedPageBreak/>
              <w:t>из них:</w:t>
            </w:r>
          </w:p>
          <w:p w:rsidR="00EA4B03" w:rsidRDefault="00EA4B03">
            <w:pPr>
              <w:pStyle w:val="ConsPlusNormal"/>
              <w:ind w:left="283"/>
            </w:pPr>
            <w:r>
              <w:t>административно-управленческий персонал</w:t>
            </w:r>
          </w:p>
        </w:tc>
        <w:tc>
          <w:tcPr>
            <w:tcW w:w="964" w:type="dxa"/>
            <w:vAlign w:val="bottom"/>
          </w:tcPr>
          <w:p w:rsidR="00EA4B03" w:rsidRDefault="00EA4B03">
            <w:pPr>
              <w:pStyle w:val="ConsPlusNormal"/>
              <w:jc w:val="center"/>
            </w:pPr>
            <w:r>
              <w:t>0110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98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567"/>
            </w:pPr>
            <w:r>
              <w:t>из них:</w:t>
            </w:r>
          </w:p>
          <w:p w:rsidR="00EA4B03" w:rsidRDefault="00EA4B03">
            <w:pPr>
              <w:pStyle w:val="ConsPlusNormal"/>
              <w:ind w:left="567"/>
            </w:pPr>
            <w:r>
              <w:t>руководители</w:t>
            </w:r>
          </w:p>
        </w:tc>
        <w:tc>
          <w:tcPr>
            <w:tcW w:w="964" w:type="dxa"/>
            <w:vAlign w:val="bottom"/>
          </w:tcPr>
          <w:p w:rsidR="00EA4B03" w:rsidRDefault="00EA4B03">
            <w:pPr>
              <w:pStyle w:val="ConsPlusNormal"/>
              <w:jc w:val="center"/>
            </w:pPr>
            <w:r>
              <w:t>0111</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98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прочий персонал</w:t>
            </w:r>
          </w:p>
        </w:tc>
        <w:tc>
          <w:tcPr>
            <w:tcW w:w="964" w:type="dxa"/>
            <w:vAlign w:val="bottom"/>
          </w:tcPr>
          <w:p w:rsidR="00EA4B03" w:rsidRDefault="00EA4B03">
            <w:pPr>
              <w:pStyle w:val="ConsPlusNormal"/>
              <w:jc w:val="center"/>
            </w:pPr>
            <w:r>
              <w:t>0120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984"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2.1.3.3.  Расчет суточных при служебных командировках работникам учреждения</w:t>
      </w:r>
    </w:p>
    <w:p w:rsidR="00EA4B03" w:rsidRDefault="00EA4B03">
      <w:pPr>
        <w:pStyle w:val="ConsPlusNonformat"/>
        <w:jc w:val="both"/>
      </w:pPr>
      <w:r>
        <w:t>на  территории  Российской  Федерации  на 20__ год (на второй год планового</w:t>
      </w:r>
    </w:p>
    <w:p w:rsidR="00EA4B03" w:rsidRDefault="00EA4B03">
      <w:pPr>
        <w:pStyle w:val="ConsPlusNonformat"/>
        <w:jc w:val="both"/>
      </w:pPr>
      <w:r>
        <w:t>периода)</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964"/>
        <w:gridCol w:w="1701"/>
        <w:gridCol w:w="1701"/>
        <w:gridCol w:w="1701"/>
        <w:gridCol w:w="1984"/>
      </w:tblGrid>
      <w:tr w:rsidR="00EA4B03">
        <w:tc>
          <w:tcPr>
            <w:tcW w:w="3855" w:type="dxa"/>
            <w:tcBorders>
              <w:left w:val="nil"/>
            </w:tcBorders>
          </w:tcPr>
          <w:p w:rsidR="00EA4B03" w:rsidRDefault="00EA4B03">
            <w:pPr>
              <w:pStyle w:val="ConsPlusNormal"/>
              <w:jc w:val="center"/>
            </w:pPr>
            <w:r>
              <w:t>Наименование показателя</w:t>
            </w:r>
          </w:p>
        </w:tc>
        <w:tc>
          <w:tcPr>
            <w:tcW w:w="964" w:type="dxa"/>
          </w:tcPr>
          <w:p w:rsidR="00EA4B03" w:rsidRDefault="00EA4B03">
            <w:pPr>
              <w:pStyle w:val="ConsPlusNormal"/>
              <w:jc w:val="center"/>
            </w:pPr>
            <w:r>
              <w:t>Код строки</w:t>
            </w:r>
          </w:p>
        </w:tc>
        <w:tc>
          <w:tcPr>
            <w:tcW w:w="1701" w:type="dxa"/>
          </w:tcPr>
          <w:p w:rsidR="00EA4B03" w:rsidRDefault="00EA4B03">
            <w:pPr>
              <w:pStyle w:val="ConsPlusNormal"/>
              <w:jc w:val="center"/>
            </w:pPr>
            <w:r>
              <w:t>Средний размер выплаты на 1 сотрудника</w:t>
            </w:r>
          </w:p>
        </w:tc>
        <w:tc>
          <w:tcPr>
            <w:tcW w:w="1701" w:type="dxa"/>
          </w:tcPr>
          <w:p w:rsidR="00EA4B03" w:rsidRDefault="00EA4B03">
            <w:pPr>
              <w:pStyle w:val="ConsPlusNormal"/>
              <w:jc w:val="center"/>
            </w:pPr>
            <w:r>
              <w:t>Численность получателей выплаты, чел</w:t>
            </w:r>
          </w:p>
        </w:tc>
        <w:tc>
          <w:tcPr>
            <w:tcW w:w="1701" w:type="dxa"/>
          </w:tcPr>
          <w:p w:rsidR="00EA4B03" w:rsidRDefault="00EA4B03">
            <w:pPr>
              <w:pStyle w:val="ConsPlusNormal"/>
              <w:jc w:val="center"/>
            </w:pPr>
            <w:r>
              <w:t>Среднее количество выплат в год, ед</w:t>
            </w:r>
          </w:p>
        </w:tc>
        <w:tc>
          <w:tcPr>
            <w:tcW w:w="1984" w:type="dxa"/>
            <w:tcBorders>
              <w:right w:val="nil"/>
            </w:tcBorders>
          </w:tcPr>
          <w:p w:rsidR="00EA4B03" w:rsidRDefault="00EA4B03">
            <w:pPr>
              <w:pStyle w:val="ConsPlusNormal"/>
              <w:jc w:val="center"/>
            </w:pPr>
            <w:r>
              <w:t>Сумма</w:t>
            </w:r>
          </w:p>
          <w:p w:rsidR="00EA4B03" w:rsidRDefault="00EA4B03">
            <w:pPr>
              <w:pStyle w:val="ConsPlusNormal"/>
              <w:jc w:val="center"/>
            </w:pPr>
            <w:r>
              <w:t>(</w:t>
            </w:r>
            <w:hyperlink w:anchor="P10272">
              <w:r>
                <w:rPr>
                  <w:color w:val="0000FF"/>
                </w:rPr>
                <w:t>гр. 3</w:t>
              </w:r>
            </w:hyperlink>
            <w:r>
              <w:t xml:space="preserve"> x </w:t>
            </w:r>
            <w:hyperlink w:anchor="P10273">
              <w:r>
                <w:rPr>
                  <w:color w:val="0000FF"/>
                </w:rPr>
                <w:t>гр. 4</w:t>
              </w:r>
            </w:hyperlink>
            <w:r>
              <w:t xml:space="preserve"> x </w:t>
            </w:r>
            <w:hyperlink w:anchor="P10274">
              <w:r>
                <w:rPr>
                  <w:color w:val="0000FF"/>
                </w:rPr>
                <w:t>гр. 5</w:t>
              </w:r>
            </w:hyperlink>
            <w:r>
              <w:t>)</w:t>
            </w:r>
          </w:p>
        </w:tc>
      </w:tr>
      <w:tr w:rsidR="00EA4B03">
        <w:tc>
          <w:tcPr>
            <w:tcW w:w="3855" w:type="dxa"/>
            <w:tcBorders>
              <w:left w:val="nil"/>
            </w:tcBorders>
          </w:tcPr>
          <w:p w:rsidR="00EA4B03" w:rsidRDefault="00EA4B03">
            <w:pPr>
              <w:pStyle w:val="ConsPlusNormal"/>
              <w:jc w:val="center"/>
            </w:pPr>
            <w:r>
              <w:t>1</w:t>
            </w:r>
          </w:p>
        </w:tc>
        <w:tc>
          <w:tcPr>
            <w:tcW w:w="964" w:type="dxa"/>
          </w:tcPr>
          <w:p w:rsidR="00EA4B03" w:rsidRDefault="00EA4B03">
            <w:pPr>
              <w:pStyle w:val="ConsPlusNormal"/>
              <w:jc w:val="center"/>
            </w:pPr>
            <w:r>
              <w:t>2</w:t>
            </w:r>
          </w:p>
        </w:tc>
        <w:tc>
          <w:tcPr>
            <w:tcW w:w="1701" w:type="dxa"/>
          </w:tcPr>
          <w:p w:rsidR="00EA4B03" w:rsidRDefault="00EA4B03">
            <w:pPr>
              <w:pStyle w:val="ConsPlusNormal"/>
              <w:jc w:val="center"/>
            </w:pPr>
            <w:bookmarkStart w:id="223" w:name="P10272"/>
            <w:bookmarkEnd w:id="223"/>
            <w:r>
              <w:t>3</w:t>
            </w:r>
          </w:p>
        </w:tc>
        <w:tc>
          <w:tcPr>
            <w:tcW w:w="1701" w:type="dxa"/>
          </w:tcPr>
          <w:p w:rsidR="00EA4B03" w:rsidRDefault="00EA4B03">
            <w:pPr>
              <w:pStyle w:val="ConsPlusNormal"/>
              <w:jc w:val="center"/>
            </w:pPr>
            <w:bookmarkStart w:id="224" w:name="P10273"/>
            <w:bookmarkEnd w:id="224"/>
            <w:r>
              <w:t>4</w:t>
            </w:r>
          </w:p>
        </w:tc>
        <w:tc>
          <w:tcPr>
            <w:tcW w:w="1701" w:type="dxa"/>
          </w:tcPr>
          <w:p w:rsidR="00EA4B03" w:rsidRDefault="00EA4B03">
            <w:pPr>
              <w:pStyle w:val="ConsPlusNormal"/>
              <w:jc w:val="center"/>
            </w:pPr>
            <w:bookmarkStart w:id="225" w:name="P10274"/>
            <w:bookmarkEnd w:id="225"/>
            <w:r>
              <w:t>5</w:t>
            </w:r>
          </w:p>
        </w:tc>
        <w:tc>
          <w:tcPr>
            <w:tcW w:w="1984" w:type="dxa"/>
            <w:tcBorders>
              <w:right w:val="nil"/>
            </w:tcBorders>
          </w:tcPr>
          <w:p w:rsidR="00EA4B03" w:rsidRDefault="00EA4B03">
            <w:pPr>
              <w:pStyle w:val="ConsPlusNormal"/>
              <w:jc w:val="center"/>
            </w:pPr>
            <w:r>
              <w:t>6</w:t>
            </w:r>
          </w:p>
        </w:tc>
      </w:tr>
      <w:tr w:rsidR="00EA4B03">
        <w:tblPrEx>
          <w:tblBorders>
            <w:right w:val="single" w:sz="4" w:space="0" w:color="auto"/>
          </w:tblBorders>
        </w:tblPrEx>
        <w:tc>
          <w:tcPr>
            <w:tcW w:w="3855" w:type="dxa"/>
            <w:tcBorders>
              <w:left w:val="nil"/>
            </w:tcBorders>
          </w:tcPr>
          <w:p w:rsidR="00EA4B03" w:rsidRDefault="00EA4B03">
            <w:pPr>
              <w:pStyle w:val="ConsPlusNormal"/>
            </w:pPr>
            <w:r>
              <w:t>Выплата суточных при служебных командировках работникам учреждений на территории Российской Федерации, всего</w:t>
            </w:r>
          </w:p>
        </w:tc>
        <w:tc>
          <w:tcPr>
            <w:tcW w:w="964" w:type="dxa"/>
            <w:vAlign w:val="bottom"/>
          </w:tcPr>
          <w:p w:rsidR="00EA4B03" w:rsidRDefault="00EA4B03">
            <w:pPr>
              <w:pStyle w:val="ConsPlusNormal"/>
              <w:jc w:val="center"/>
            </w:pPr>
            <w:r>
              <w:t>0100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98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из них:</w:t>
            </w:r>
          </w:p>
          <w:p w:rsidR="00EA4B03" w:rsidRDefault="00EA4B03">
            <w:pPr>
              <w:pStyle w:val="ConsPlusNormal"/>
              <w:ind w:left="283"/>
            </w:pPr>
            <w:r>
              <w:t>административно-управленческий персонал</w:t>
            </w:r>
          </w:p>
        </w:tc>
        <w:tc>
          <w:tcPr>
            <w:tcW w:w="964" w:type="dxa"/>
            <w:vAlign w:val="bottom"/>
          </w:tcPr>
          <w:p w:rsidR="00EA4B03" w:rsidRDefault="00EA4B03">
            <w:pPr>
              <w:pStyle w:val="ConsPlusNormal"/>
              <w:jc w:val="center"/>
            </w:pPr>
            <w:r>
              <w:t>0110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98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567"/>
            </w:pPr>
            <w:r>
              <w:t>из них:</w:t>
            </w:r>
          </w:p>
          <w:p w:rsidR="00EA4B03" w:rsidRDefault="00EA4B03">
            <w:pPr>
              <w:pStyle w:val="ConsPlusNormal"/>
              <w:ind w:left="567"/>
            </w:pPr>
            <w:r>
              <w:t>руководители</w:t>
            </w:r>
          </w:p>
        </w:tc>
        <w:tc>
          <w:tcPr>
            <w:tcW w:w="964" w:type="dxa"/>
            <w:vAlign w:val="bottom"/>
          </w:tcPr>
          <w:p w:rsidR="00EA4B03" w:rsidRDefault="00EA4B03">
            <w:pPr>
              <w:pStyle w:val="ConsPlusNormal"/>
              <w:jc w:val="center"/>
            </w:pPr>
            <w:r>
              <w:t>0111</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98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прочий персонал</w:t>
            </w:r>
          </w:p>
        </w:tc>
        <w:tc>
          <w:tcPr>
            <w:tcW w:w="964" w:type="dxa"/>
            <w:vAlign w:val="bottom"/>
          </w:tcPr>
          <w:p w:rsidR="00EA4B03" w:rsidRDefault="00EA4B03">
            <w:pPr>
              <w:pStyle w:val="ConsPlusNormal"/>
              <w:jc w:val="center"/>
            </w:pPr>
            <w:r>
              <w:t>0120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984"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2.2.  Расчет  расходов  на  возмещение  работникам  (сотрудникам) расходов,</w:t>
      </w:r>
    </w:p>
    <w:p w:rsidR="00EA4B03" w:rsidRDefault="00EA4B03">
      <w:pPr>
        <w:pStyle w:val="ConsPlusNonformat"/>
        <w:jc w:val="both"/>
      </w:pPr>
      <w:r>
        <w:t>связанных со служебными командировками на территории иностранных государств</w:t>
      </w:r>
    </w:p>
    <w:p w:rsidR="00EA4B03" w:rsidRDefault="00EA4B03">
      <w:pPr>
        <w:pStyle w:val="ConsPlusNonformat"/>
        <w:jc w:val="both"/>
      </w:pPr>
    </w:p>
    <w:p w:rsidR="00EA4B03" w:rsidRDefault="00EA4B03">
      <w:pPr>
        <w:pStyle w:val="ConsPlusNonformat"/>
        <w:jc w:val="both"/>
      </w:pPr>
      <w:r>
        <w:t>2.2.1.  Расчет  компенсации  работникам (сотрудникам) расходов по проезду к</w:t>
      </w:r>
    </w:p>
    <w:p w:rsidR="00EA4B03" w:rsidRDefault="00EA4B03">
      <w:pPr>
        <w:pStyle w:val="ConsPlusNonformat"/>
        <w:jc w:val="both"/>
      </w:pPr>
      <w:r>
        <w:t>месту  командировки  и обратно при командировании на территории иностранных</w:t>
      </w:r>
    </w:p>
    <w:p w:rsidR="00EA4B03" w:rsidRDefault="00EA4B03">
      <w:pPr>
        <w:pStyle w:val="ConsPlusNonformat"/>
        <w:jc w:val="both"/>
      </w:pPr>
      <w:r>
        <w:t>государств на 20__ год</w:t>
      </w:r>
    </w:p>
    <w:p w:rsidR="00EA4B03" w:rsidRDefault="00EA4B03">
      <w:pPr>
        <w:pStyle w:val="ConsPlusNonformat"/>
        <w:jc w:val="both"/>
      </w:pPr>
    </w:p>
    <w:p w:rsidR="00EA4B03" w:rsidRDefault="00EA4B03">
      <w:pPr>
        <w:pStyle w:val="ConsPlusNonformat"/>
        <w:jc w:val="both"/>
      </w:pPr>
      <w:r>
        <w:t>2.2.1.1.  Расчет компенсации работникам (сотрудникам) расходов по проезду к</w:t>
      </w:r>
    </w:p>
    <w:p w:rsidR="00EA4B03" w:rsidRDefault="00EA4B03">
      <w:pPr>
        <w:pStyle w:val="ConsPlusNonformat"/>
        <w:jc w:val="both"/>
      </w:pPr>
      <w:r>
        <w:t>месту  командировки  и обратно при командировании на территории иностранных</w:t>
      </w:r>
    </w:p>
    <w:p w:rsidR="00EA4B03" w:rsidRDefault="00EA4B03">
      <w:pPr>
        <w:pStyle w:val="ConsPlusNonformat"/>
        <w:jc w:val="both"/>
      </w:pPr>
      <w:r>
        <w:t>государств на 20__ год (на текущий финансовый год)</w:t>
      </w:r>
    </w:p>
    <w:p w:rsidR="00EA4B03" w:rsidRDefault="00EA4B03">
      <w:pPr>
        <w:pStyle w:val="ConsPlusNormal"/>
        <w:jc w:val="both"/>
      </w:pPr>
    </w:p>
    <w:tbl>
      <w:tblPr>
        <w:tblW w:w="5000" w:type="pct"/>
        <w:tblBorders>
          <w:top w:val="single" w:sz="4" w:space="0" w:color="auto"/>
          <w:bottom w:val="single" w:sz="4" w:space="0" w:color="auto"/>
          <w:right w:val="nil"/>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355"/>
        <w:gridCol w:w="780"/>
        <w:gridCol w:w="853"/>
        <w:gridCol w:w="1346"/>
        <w:gridCol w:w="1208"/>
        <w:gridCol w:w="1346"/>
        <w:gridCol w:w="1208"/>
        <w:gridCol w:w="1346"/>
        <w:gridCol w:w="1208"/>
        <w:gridCol w:w="1346"/>
        <w:gridCol w:w="1293"/>
        <w:gridCol w:w="1208"/>
        <w:gridCol w:w="671"/>
      </w:tblGrid>
      <w:tr w:rsidR="00EA4B03">
        <w:tc>
          <w:tcPr>
            <w:tcW w:w="3855" w:type="dxa"/>
            <w:vMerge w:val="restart"/>
            <w:tcBorders>
              <w:left w:val="nil"/>
            </w:tcBorders>
          </w:tcPr>
          <w:p w:rsidR="00EA4B03" w:rsidRDefault="00EA4B03">
            <w:pPr>
              <w:pStyle w:val="ConsPlusNormal"/>
              <w:jc w:val="center"/>
            </w:pPr>
            <w:r>
              <w:t>Наименование показателя</w:t>
            </w:r>
          </w:p>
        </w:tc>
        <w:tc>
          <w:tcPr>
            <w:tcW w:w="964" w:type="dxa"/>
            <w:vMerge w:val="restart"/>
          </w:tcPr>
          <w:p w:rsidR="00EA4B03" w:rsidRDefault="00EA4B03">
            <w:pPr>
              <w:pStyle w:val="ConsPlusNormal"/>
              <w:jc w:val="center"/>
            </w:pPr>
            <w:r>
              <w:t>Код строки</w:t>
            </w:r>
          </w:p>
        </w:tc>
        <w:tc>
          <w:tcPr>
            <w:tcW w:w="964" w:type="dxa"/>
            <w:vMerge w:val="restart"/>
          </w:tcPr>
          <w:p w:rsidR="00EA4B03" w:rsidRDefault="00EA4B03">
            <w:pPr>
              <w:pStyle w:val="ConsPlusNormal"/>
              <w:jc w:val="center"/>
            </w:pPr>
            <w:r>
              <w:t xml:space="preserve">Код валюты по </w:t>
            </w:r>
            <w:hyperlink r:id="rId104">
              <w:r>
                <w:rPr>
                  <w:color w:val="0000FF"/>
                </w:rPr>
                <w:t>ОКВ</w:t>
              </w:r>
            </w:hyperlink>
          </w:p>
        </w:tc>
        <w:tc>
          <w:tcPr>
            <w:tcW w:w="2022" w:type="dxa"/>
            <w:gridSpan w:val="2"/>
          </w:tcPr>
          <w:p w:rsidR="00EA4B03" w:rsidRDefault="00EA4B03">
            <w:pPr>
              <w:pStyle w:val="ConsPlusNormal"/>
              <w:jc w:val="center"/>
            </w:pPr>
            <w:r>
              <w:t>Средний размер выплаты на 1 сотрудника</w:t>
            </w:r>
          </w:p>
        </w:tc>
        <w:tc>
          <w:tcPr>
            <w:tcW w:w="2022" w:type="dxa"/>
            <w:gridSpan w:val="2"/>
          </w:tcPr>
          <w:p w:rsidR="00EA4B03" w:rsidRDefault="00EA4B03">
            <w:pPr>
              <w:pStyle w:val="ConsPlusNormal"/>
              <w:jc w:val="center"/>
            </w:pPr>
            <w:r>
              <w:t>Численность получателей выплаты, чел</w:t>
            </w:r>
          </w:p>
        </w:tc>
        <w:tc>
          <w:tcPr>
            <w:tcW w:w="2022" w:type="dxa"/>
            <w:gridSpan w:val="2"/>
          </w:tcPr>
          <w:p w:rsidR="00EA4B03" w:rsidRDefault="00EA4B03">
            <w:pPr>
              <w:pStyle w:val="ConsPlusNormal"/>
              <w:jc w:val="center"/>
            </w:pPr>
            <w:r>
              <w:t>Среднее количество выплат в год, ед</w:t>
            </w:r>
          </w:p>
        </w:tc>
        <w:tc>
          <w:tcPr>
            <w:tcW w:w="4046" w:type="dxa"/>
            <w:gridSpan w:val="4"/>
            <w:tcBorders>
              <w:right w:val="nil"/>
            </w:tcBorders>
          </w:tcPr>
          <w:p w:rsidR="00EA4B03" w:rsidRDefault="00EA4B03">
            <w:pPr>
              <w:pStyle w:val="ConsPlusNormal"/>
              <w:jc w:val="center"/>
            </w:pPr>
            <w:r>
              <w:t>Сумма</w:t>
            </w:r>
          </w:p>
        </w:tc>
      </w:tr>
      <w:tr w:rsidR="00EA4B03">
        <w:tc>
          <w:tcPr>
            <w:tcW w:w="0" w:type="auto"/>
            <w:vMerge/>
            <w:tcBorders>
              <w:left w:val="nil"/>
            </w:tcBorders>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1011" w:type="dxa"/>
          </w:tcPr>
          <w:p w:rsidR="00EA4B03" w:rsidRDefault="00EA4B03">
            <w:pPr>
              <w:pStyle w:val="ConsPlusNormal"/>
              <w:jc w:val="center"/>
            </w:pPr>
            <w:r>
              <w:t>в иностранной валюте</w:t>
            </w:r>
          </w:p>
        </w:tc>
        <w:tc>
          <w:tcPr>
            <w:tcW w:w="1011" w:type="dxa"/>
          </w:tcPr>
          <w:p w:rsidR="00EA4B03" w:rsidRDefault="00EA4B03">
            <w:pPr>
              <w:pStyle w:val="ConsPlusNormal"/>
              <w:jc w:val="center"/>
            </w:pPr>
            <w:r>
              <w:t>в валюте Российской Федерации</w:t>
            </w:r>
          </w:p>
        </w:tc>
        <w:tc>
          <w:tcPr>
            <w:tcW w:w="1011" w:type="dxa"/>
          </w:tcPr>
          <w:p w:rsidR="00EA4B03" w:rsidRDefault="00EA4B03">
            <w:pPr>
              <w:pStyle w:val="ConsPlusNormal"/>
              <w:jc w:val="center"/>
            </w:pPr>
            <w:r>
              <w:t>в иностранной валюте</w:t>
            </w:r>
          </w:p>
        </w:tc>
        <w:tc>
          <w:tcPr>
            <w:tcW w:w="1011" w:type="dxa"/>
          </w:tcPr>
          <w:p w:rsidR="00EA4B03" w:rsidRDefault="00EA4B03">
            <w:pPr>
              <w:pStyle w:val="ConsPlusNormal"/>
              <w:jc w:val="center"/>
            </w:pPr>
            <w:r>
              <w:t>в валюте Российской Федерации</w:t>
            </w:r>
          </w:p>
        </w:tc>
        <w:tc>
          <w:tcPr>
            <w:tcW w:w="1011" w:type="dxa"/>
          </w:tcPr>
          <w:p w:rsidR="00EA4B03" w:rsidRDefault="00EA4B03">
            <w:pPr>
              <w:pStyle w:val="ConsPlusNormal"/>
              <w:jc w:val="center"/>
            </w:pPr>
            <w:r>
              <w:t>в иностранной валюте</w:t>
            </w:r>
          </w:p>
        </w:tc>
        <w:tc>
          <w:tcPr>
            <w:tcW w:w="1011" w:type="dxa"/>
          </w:tcPr>
          <w:p w:rsidR="00EA4B03" w:rsidRDefault="00EA4B03">
            <w:pPr>
              <w:pStyle w:val="ConsPlusNormal"/>
              <w:jc w:val="center"/>
            </w:pPr>
            <w:r>
              <w:t>в валюте Российской Федерации</w:t>
            </w:r>
          </w:p>
        </w:tc>
        <w:tc>
          <w:tcPr>
            <w:tcW w:w="1011" w:type="dxa"/>
          </w:tcPr>
          <w:p w:rsidR="00EA4B03" w:rsidRDefault="00EA4B03">
            <w:pPr>
              <w:pStyle w:val="ConsPlusNormal"/>
              <w:jc w:val="center"/>
            </w:pPr>
            <w:r>
              <w:t>в иностранной валюте</w:t>
            </w:r>
          </w:p>
          <w:p w:rsidR="00EA4B03" w:rsidRDefault="00EA4B03">
            <w:pPr>
              <w:pStyle w:val="ConsPlusNormal"/>
              <w:jc w:val="center"/>
            </w:pPr>
            <w:r>
              <w:t>(</w:t>
            </w:r>
            <w:hyperlink w:anchor="P10338">
              <w:r>
                <w:rPr>
                  <w:color w:val="0000FF"/>
                </w:rPr>
                <w:t>гр. 4</w:t>
              </w:r>
            </w:hyperlink>
            <w:r>
              <w:t xml:space="preserve"> x </w:t>
            </w:r>
            <w:hyperlink w:anchor="P10340">
              <w:r>
                <w:rPr>
                  <w:color w:val="0000FF"/>
                </w:rPr>
                <w:t>гр. 6</w:t>
              </w:r>
            </w:hyperlink>
            <w:r>
              <w:t xml:space="preserve"> x </w:t>
            </w:r>
            <w:hyperlink w:anchor="P10342">
              <w:r>
                <w:rPr>
                  <w:color w:val="0000FF"/>
                </w:rPr>
                <w:t>гр. 8</w:t>
              </w:r>
            </w:hyperlink>
            <w:r>
              <w:t>)</w:t>
            </w:r>
          </w:p>
        </w:tc>
        <w:tc>
          <w:tcPr>
            <w:tcW w:w="1011" w:type="dxa"/>
          </w:tcPr>
          <w:p w:rsidR="00EA4B03" w:rsidRDefault="00EA4B03">
            <w:pPr>
              <w:pStyle w:val="ConsPlusNormal"/>
              <w:jc w:val="center"/>
            </w:pPr>
            <w:r>
              <w:t>в рублевом эквиваленте</w:t>
            </w:r>
          </w:p>
          <w:p w:rsidR="00EA4B03" w:rsidRDefault="00EA4B03">
            <w:pPr>
              <w:pStyle w:val="ConsPlusNormal"/>
              <w:jc w:val="center"/>
            </w:pPr>
            <w:r>
              <w:t>(</w:t>
            </w:r>
            <w:hyperlink w:anchor="P10344">
              <w:r>
                <w:rPr>
                  <w:color w:val="0000FF"/>
                </w:rPr>
                <w:t>гр. 10</w:t>
              </w:r>
            </w:hyperlink>
            <w:r>
              <w:t xml:space="preserve"> x курс валюты)</w:t>
            </w:r>
          </w:p>
        </w:tc>
        <w:tc>
          <w:tcPr>
            <w:tcW w:w="1011" w:type="dxa"/>
          </w:tcPr>
          <w:p w:rsidR="00EA4B03" w:rsidRDefault="00EA4B03">
            <w:pPr>
              <w:pStyle w:val="ConsPlusNormal"/>
              <w:jc w:val="center"/>
            </w:pPr>
            <w:r>
              <w:t>в валюте Российской Федерации</w:t>
            </w:r>
          </w:p>
          <w:p w:rsidR="00EA4B03" w:rsidRDefault="00EA4B03">
            <w:pPr>
              <w:pStyle w:val="ConsPlusNormal"/>
              <w:jc w:val="center"/>
            </w:pPr>
            <w:r>
              <w:t>(</w:t>
            </w:r>
            <w:hyperlink w:anchor="P10339">
              <w:r>
                <w:rPr>
                  <w:color w:val="0000FF"/>
                </w:rPr>
                <w:t>гр. 5</w:t>
              </w:r>
            </w:hyperlink>
            <w:r>
              <w:t xml:space="preserve"> x </w:t>
            </w:r>
            <w:hyperlink w:anchor="P10341">
              <w:r>
                <w:rPr>
                  <w:color w:val="0000FF"/>
                </w:rPr>
                <w:t>гр. 7</w:t>
              </w:r>
            </w:hyperlink>
            <w:r>
              <w:t xml:space="preserve"> x </w:t>
            </w:r>
            <w:hyperlink w:anchor="P10343">
              <w:r>
                <w:rPr>
                  <w:color w:val="0000FF"/>
                </w:rPr>
                <w:t>гр. 9</w:t>
              </w:r>
            </w:hyperlink>
            <w:r>
              <w:t>)</w:t>
            </w:r>
          </w:p>
        </w:tc>
        <w:tc>
          <w:tcPr>
            <w:tcW w:w="1013" w:type="dxa"/>
            <w:tcBorders>
              <w:right w:val="nil"/>
            </w:tcBorders>
          </w:tcPr>
          <w:p w:rsidR="00EA4B03" w:rsidRDefault="00EA4B03">
            <w:pPr>
              <w:pStyle w:val="ConsPlusNormal"/>
              <w:jc w:val="center"/>
            </w:pPr>
            <w:r>
              <w:t>всего</w:t>
            </w:r>
          </w:p>
          <w:p w:rsidR="00EA4B03" w:rsidRDefault="00EA4B03">
            <w:pPr>
              <w:pStyle w:val="ConsPlusNormal"/>
              <w:jc w:val="center"/>
            </w:pPr>
            <w:r>
              <w:t>(</w:t>
            </w:r>
            <w:hyperlink w:anchor="P10345">
              <w:r>
                <w:rPr>
                  <w:color w:val="0000FF"/>
                </w:rPr>
                <w:t>гр. 11</w:t>
              </w:r>
            </w:hyperlink>
            <w:r>
              <w:t xml:space="preserve"> + </w:t>
            </w:r>
            <w:hyperlink w:anchor="P10346">
              <w:r>
                <w:rPr>
                  <w:color w:val="0000FF"/>
                </w:rPr>
                <w:t>гр. 12</w:t>
              </w:r>
            </w:hyperlink>
            <w:r>
              <w:t>)</w:t>
            </w:r>
          </w:p>
        </w:tc>
      </w:tr>
      <w:tr w:rsidR="00EA4B03">
        <w:tc>
          <w:tcPr>
            <w:tcW w:w="3855" w:type="dxa"/>
            <w:tcBorders>
              <w:left w:val="nil"/>
            </w:tcBorders>
          </w:tcPr>
          <w:p w:rsidR="00EA4B03" w:rsidRDefault="00EA4B03">
            <w:pPr>
              <w:pStyle w:val="ConsPlusNormal"/>
              <w:jc w:val="center"/>
            </w:pPr>
            <w:r>
              <w:t>1</w:t>
            </w:r>
          </w:p>
        </w:tc>
        <w:tc>
          <w:tcPr>
            <w:tcW w:w="964" w:type="dxa"/>
          </w:tcPr>
          <w:p w:rsidR="00EA4B03" w:rsidRDefault="00EA4B03">
            <w:pPr>
              <w:pStyle w:val="ConsPlusNormal"/>
              <w:jc w:val="center"/>
            </w:pPr>
            <w:r>
              <w:t>2</w:t>
            </w:r>
          </w:p>
        </w:tc>
        <w:tc>
          <w:tcPr>
            <w:tcW w:w="964" w:type="dxa"/>
          </w:tcPr>
          <w:p w:rsidR="00EA4B03" w:rsidRDefault="00EA4B03">
            <w:pPr>
              <w:pStyle w:val="ConsPlusNormal"/>
              <w:jc w:val="center"/>
            </w:pPr>
            <w:r>
              <w:t>3</w:t>
            </w:r>
          </w:p>
        </w:tc>
        <w:tc>
          <w:tcPr>
            <w:tcW w:w="1011" w:type="dxa"/>
          </w:tcPr>
          <w:p w:rsidR="00EA4B03" w:rsidRDefault="00EA4B03">
            <w:pPr>
              <w:pStyle w:val="ConsPlusNormal"/>
              <w:jc w:val="center"/>
            </w:pPr>
            <w:bookmarkStart w:id="226" w:name="P10338"/>
            <w:bookmarkEnd w:id="226"/>
            <w:r>
              <w:t>4</w:t>
            </w:r>
          </w:p>
        </w:tc>
        <w:tc>
          <w:tcPr>
            <w:tcW w:w="1011" w:type="dxa"/>
          </w:tcPr>
          <w:p w:rsidR="00EA4B03" w:rsidRDefault="00EA4B03">
            <w:pPr>
              <w:pStyle w:val="ConsPlusNormal"/>
              <w:jc w:val="center"/>
            </w:pPr>
            <w:bookmarkStart w:id="227" w:name="P10339"/>
            <w:bookmarkEnd w:id="227"/>
            <w:r>
              <w:t>5</w:t>
            </w:r>
          </w:p>
        </w:tc>
        <w:tc>
          <w:tcPr>
            <w:tcW w:w="1011" w:type="dxa"/>
          </w:tcPr>
          <w:p w:rsidR="00EA4B03" w:rsidRDefault="00EA4B03">
            <w:pPr>
              <w:pStyle w:val="ConsPlusNormal"/>
              <w:jc w:val="center"/>
            </w:pPr>
            <w:bookmarkStart w:id="228" w:name="P10340"/>
            <w:bookmarkEnd w:id="228"/>
            <w:r>
              <w:t>6</w:t>
            </w:r>
          </w:p>
        </w:tc>
        <w:tc>
          <w:tcPr>
            <w:tcW w:w="1011" w:type="dxa"/>
          </w:tcPr>
          <w:p w:rsidR="00EA4B03" w:rsidRDefault="00EA4B03">
            <w:pPr>
              <w:pStyle w:val="ConsPlusNormal"/>
              <w:jc w:val="center"/>
            </w:pPr>
            <w:bookmarkStart w:id="229" w:name="P10341"/>
            <w:bookmarkEnd w:id="229"/>
            <w:r>
              <w:t>7</w:t>
            </w:r>
          </w:p>
        </w:tc>
        <w:tc>
          <w:tcPr>
            <w:tcW w:w="1011" w:type="dxa"/>
          </w:tcPr>
          <w:p w:rsidR="00EA4B03" w:rsidRDefault="00EA4B03">
            <w:pPr>
              <w:pStyle w:val="ConsPlusNormal"/>
              <w:jc w:val="center"/>
            </w:pPr>
            <w:bookmarkStart w:id="230" w:name="P10342"/>
            <w:bookmarkEnd w:id="230"/>
            <w:r>
              <w:t>8</w:t>
            </w:r>
          </w:p>
        </w:tc>
        <w:tc>
          <w:tcPr>
            <w:tcW w:w="1011" w:type="dxa"/>
          </w:tcPr>
          <w:p w:rsidR="00EA4B03" w:rsidRDefault="00EA4B03">
            <w:pPr>
              <w:pStyle w:val="ConsPlusNormal"/>
              <w:jc w:val="center"/>
            </w:pPr>
            <w:bookmarkStart w:id="231" w:name="P10343"/>
            <w:bookmarkEnd w:id="231"/>
            <w:r>
              <w:t>9</w:t>
            </w:r>
          </w:p>
        </w:tc>
        <w:tc>
          <w:tcPr>
            <w:tcW w:w="1011" w:type="dxa"/>
          </w:tcPr>
          <w:p w:rsidR="00EA4B03" w:rsidRDefault="00EA4B03">
            <w:pPr>
              <w:pStyle w:val="ConsPlusNormal"/>
              <w:jc w:val="center"/>
            </w:pPr>
            <w:bookmarkStart w:id="232" w:name="P10344"/>
            <w:bookmarkEnd w:id="232"/>
            <w:r>
              <w:t>10</w:t>
            </w:r>
          </w:p>
        </w:tc>
        <w:tc>
          <w:tcPr>
            <w:tcW w:w="1011" w:type="dxa"/>
          </w:tcPr>
          <w:p w:rsidR="00EA4B03" w:rsidRDefault="00EA4B03">
            <w:pPr>
              <w:pStyle w:val="ConsPlusNormal"/>
              <w:jc w:val="center"/>
            </w:pPr>
            <w:bookmarkStart w:id="233" w:name="P10345"/>
            <w:bookmarkEnd w:id="233"/>
            <w:r>
              <w:t>11</w:t>
            </w:r>
          </w:p>
        </w:tc>
        <w:tc>
          <w:tcPr>
            <w:tcW w:w="1011" w:type="dxa"/>
          </w:tcPr>
          <w:p w:rsidR="00EA4B03" w:rsidRDefault="00EA4B03">
            <w:pPr>
              <w:pStyle w:val="ConsPlusNormal"/>
              <w:jc w:val="center"/>
            </w:pPr>
            <w:bookmarkStart w:id="234" w:name="P10346"/>
            <w:bookmarkEnd w:id="234"/>
            <w:r>
              <w:t>12</w:t>
            </w:r>
          </w:p>
        </w:tc>
        <w:tc>
          <w:tcPr>
            <w:tcW w:w="1013" w:type="dxa"/>
            <w:tcBorders>
              <w:right w:val="nil"/>
            </w:tcBorders>
          </w:tcPr>
          <w:p w:rsidR="00EA4B03" w:rsidRDefault="00EA4B03">
            <w:pPr>
              <w:pStyle w:val="ConsPlusNormal"/>
              <w:jc w:val="center"/>
            </w:pPr>
            <w:r>
              <w:t>13</w:t>
            </w:r>
          </w:p>
        </w:tc>
      </w:tr>
      <w:tr w:rsidR="00EA4B03">
        <w:tblPrEx>
          <w:tblBorders>
            <w:right w:val="single" w:sz="4" w:space="0" w:color="auto"/>
          </w:tblBorders>
        </w:tblPrEx>
        <w:tc>
          <w:tcPr>
            <w:tcW w:w="3855" w:type="dxa"/>
            <w:tcBorders>
              <w:left w:val="nil"/>
            </w:tcBorders>
          </w:tcPr>
          <w:p w:rsidR="00EA4B03" w:rsidRDefault="00EA4B03">
            <w:pPr>
              <w:pStyle w:val="ConsPlusNormal"/>
            </w:pPr>
            <w:r>
              <w:t>Компенсации работникам расходов по проезду к месту командировки и обратно при командировании на территории иностранных государств, всего</w:t>
            </w:r>
          </w:p>
        </w:tc>
        <w:tc>
          <w:tcPr>
            <w:tcW w:w="964" w:type="dxa"/>
            <w:vAlign w:val="bottom"/>
          </w:tcPr>
          <w:p w:rsidR="00EA4B03" w:rsidRDefault="00EA4B03">
            <w:pPr>
              <w:pStyle w:val="ConsPlusNormal"/>
              <w:jc w:val="center"/>
            </w:pPr>
            <w:r>
              <w:t>0100</w:t>
            </w:r>
          </w:p>
        </w:tc>
        <w:tc>
          <w:tcPr>
            <w:tcW w:w="964"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3"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из них:</w:t>
            </w:r>
          </w:p>
          <w:p w:rsidR="00EA4B03" w:rsidRDefault="00EA4B03">
            <w:pPr>
              <w:pStyle w:val="ConsPlusNormal"/>
              <w:ind w:left="283"/>
            </w:pPr>
            <w:r>
              <w:t xml:space="preserve">административно-управленческий </w:t>
            </w:r>
            <w:r>
              <w:lastRenderedPageBreak/>
              <w:t>персонал</w:t>
            </w:r>
          </w:p>
        </w:tc>
        <w:tc>
          <w:tcPr>
            <w:tcW w:w="964" w:type="dxa"/>
            <w:vAlign w:val="bottom"/>
          </w:tcPr>
          <w:p w:rsidR="00EA4B03" w:rsidRDefault="00EA4B03">
            <w:pPr>
              <w:pStyle w:val="ConsPlusNormal"/>
              <w:jc w:val="center"/>
            </w:pPr>
            <w:r>
              <w:lastRenderedPageBreak/>
              <w:t>0110</w:t>
            </w:r>
          </w:p>
        </w:tc>
        <w:tc>
          <w:tcPr>
            <w:tcW w:w="964"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3"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567"/>
            </w:pPr>
            <w:r>
              <w:lastRenderedPageBreak/>
              <w:t>из них:</w:t>
            </w:r>
          </w:p>
          <w:p w:rsidR="00EA4B03" w:rsidRDefault="00EA4B03">
            <w:pPr>
              <w:pStyle w:val="ConsPlusNormal"/>
              <w:ind w:left="567"/>
            </w:pPr>
            <w:r>
              <w:t>руководители</w:t>
            </w:r>
          </w:p>
        </w:tc>
        <w:tc>
          <w:tcPr>
            <w:tcW w:w="964" w:type="dxa"/>
            <w:vAlign w:val="bottom"/>
          </w:tcPr>
          <w:p w:rsidR="00EA4B03" w:rsidRDefault="00EA4B03">
            <w:pPr>
              <w:pStyle w:val="ConsPlusNormal"/>
              <w:jc w:val="center"/>
            </w:pPr>
            <w:r>
              <w:t>0111</w:t>
            </w:r>
          </w:p>
        </w:tc>
        <w:tc>
          <w:tcPr>
            <w:tcW w:w="964"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3"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прочий персонал</w:t>
            </w:r>
          </w:p>
        </w:tc>
        <w:tc>
          <w:tcPr>
            <w:tcW w:w="964" w:type="dxa"/>
            <w:vAlign w:val="bottom"/>
          </w:tcPr>
          <w:p w:rsidR="00EA4B03" w:rsidRDefault="00EA4B03">
            <w:pPr>
              <w:pStyle w:val="ConsPlusNormal"/>
              <w:jc w:val="center"/>
            </w:pPr>
            <w:r>
              <w:t>0120</w:t>
            </w:r>
          </w:p>
        </w:tc>
        <w:tc>
          <w:tcPr>
            <w:tcW w:w="964"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3"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2.2.1.2.  Расчет компенсации работникам (сотрудникам) расходов по проезду к</w:t>
      </w:r>
    </w:p>
    <w:p w:rsidR="00EA4B03" w:rsidRDefault="00EA4B03">
      <w:pPr>
        <w:pStyle w:val="ConsPlusNonformat"/>
        <w:jc w:val="both"/>
      </w:pPr>
      <w:r>
        <w:t>месту  командировки  и обратно при командировании на территории иностранных</w:t>
      </w:r>
    </w:p>
    <w:p w:rsidR="00EA4B03" w:rsidRDefault="00EA4B03">
      <w:pPr>
        <w:pStyle w:val="ConsPlusNonformat"/>
        <w:jc w:val="both"/>
      </w:pPr>
      <w:r>
        <w:t>государств на 20__ год (на первый год планового периода)</w:t>
      </w:r>
    </w:p>
    <w:p w:rsidR="00EA4B03" w:rsidRDefault="00EA4B03">
      <w:pPr>
        <w:pStyle w:val="ConsPlusNormal"/>
        <w:jc w:val="both"/>
      </w:pPr>
    </w:p>
    <w:tbl>
      <w:tblPr>
        <w:tblW w:w="5000" w:type="pct"/>
        <w:tblBorders>
          <w:top w:val="single" w:sz="4" w:space="0" w:color="auto"/>
          <w:bottom w:val="single" w:sz="4" w:space="0" w:color="auto"/>
          <w:right w:val="nil"/>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355"/>
        <w:gridCol w:w="780"/>
        <w:gridCol w:w="853"/>
        <w:gridCol w:w="1346"/>
        <w:gridCol w:w="1208"/>
        <w:gridCol w:w="1346"/>
        <w:gridCol w:w="1208"/>
        <w:gridCol w:w="1346"/>
        <w:gridCol w:w="1208"/>
        <w:gridCol w:w="1346"/>
        <w:gridCol w:w="1293"/>
        <w:gridCol w:w="1208"/>
        <w:gridCol w:w="671"/>
      </w:tblGrid>
      <w:tr w:rsidR="00EA4B03">
        <w:tc>
          <w:tcPr>
            <w:tcW w:w="3855" w:type="dxa"/>
            <w:vMerge w:val="restart"/>
            <w:tcBorders>
              <w:left w:val="nil"/>
            </w:tcBorders>
          </w:tcPr>
          <w:p w:rsidR="00EA4B03" w:rsidRDefault="00EA4B03">
            <w:pPr>
              <w:pStyle w:val="ConsPlusNormal"/>
              <w:jc w:val="center"/>
            </w:pPr>
            <w:r>
              <w:t>Наименование показателя</w:t>
            </w:r>
          </w:p>
        </w:tc>
        <w:tc>
          <w:tcPr>
            <w:tcW w:w="964" w:type="dxa"/>
            <w:vMerge w:val="restart"/>
          </w:tcPr>
          <w:p w:rsidR="00EA4B03" w:rsidRDefault="00EA4B03">
            <w:pPr>
              <w:pStyle w:val="ConsPlusNormal"/>
              <w:jc w:val="center"/>
            </w:pPr>
            <w:r>
              <w:t>Код строки</w:t>
            </w:r>
          </w:p>
        </w:tc>
        <w:tc>
          <w:tcPr>
            <w:tcW w:w="964" w:type="dxa"/>
            <w:vMerge w:val="restart"/>
          </w:tcPr>
          <w:p w:rsidR="00EA4B03" w:rsidRDefault="00EA4B03">
            <w:pPr>
              <w:pStyle w:val="ConsPlusNormal"/>
              <w:jc w:val="center"/>
            </w:pPr>
            <w:r>
              <w:t xml:space="preserve">Код валюты по </w:t>
            </w:r>
            <w:hyperlink r:id="rId105">
              <w:r>
                <w:rPr>
                  <w:color w:val="0000FF"/>
                </w:rPr>
                <w:t>ОКВ</w:t>
              </w:r>
            </w:hyperlink>
          </w:p>
        </w:tc>
        <w:tc>
          <w:tcPr>
            <w:tcW w:w="2022" w:type="dxa"/>
            <w:gridSpan w:val="2"/>
          </w:tcPr>
          <w:p w:rsidR="00EA4B03" w:rsidRDefault="00EA4B03">
            <w:pPr>
              <w:pStyle w:val="ConsPlusNormal"/>
              <w:jc w:val="center"/>
            </w:pPr>
            <w:r>
              <w:t>Средний размер выплаты на 1 сотрудника</w:t>
            </w:r>
          </w:p>
        </w:tc>
        <w:tc>
          <w:tcPr>
            <w:tcW w:w="2022" w:type="dxa"/>
            <w:gridSpan w:val="2"/>
          </w:tcPr>
          <w:p w:rsidR="00EA4B03" w:rsidRDefault="00EA4B03">
            <w:pPr>
              <w:pStyle w:val="ConsPlusNormal"/>
              <w:jc w:val="center"/>
            </w:pPr>
            <w:r>
              <w:t>Численность получателей выплаты, чел</w:t>
            </w:r>
          </w:p>
        </w:tc>
        <w:tc>
          <w:tcPr>
            <w:tcW w:w="2022" w:type="dxa"/>
            <w:gridSpan w:val="2"/>
          </w:tcPr>
          <w:p w:rsidR="00EA4B03" w:rsidRDefault="00EA4B03">
            <w:pPr>
              <w:pStyle w:val="ConsPlusNormal"/>
              <w:jc w:val="center"/>
            </w:pPr>
            <w:r>
              <w:t>Среднее количество выплат в год, ед</w:t>
            </w:r>
          </w:p>
        </w:tc>
        <w:tc>
          <w:tcPr>
            <w:tcW w:w="4046" w:type="dxa"/>
            <w:gridSpan w:val="4"/>
            <w:tcBorders>
              <w:right w:val="nil"/>
            </w:tcBorders>
          </w:tcPr>
          <w:p w:rsidR="00EA4B03" w:rsidRDefault="00EA4B03">
            <w:pPr>
              <w:pStyle w:val="ConsPlusNormal"/>
              <w:jc w:val="center"/>
            </w:pPr>
            <w:r>
              <w:t>Сумма</w:t>
            </w:r>
          </w:p>
        </w:tc>
      </w:tr>
      <w:tr w:rsidR="00EA4B03">
        <w:tc>
          <w:tcPr>
            <w:tcW w:w="0" w:type="auto"/>
            <w:vMerge/>
            <w:tcBorders>
              <w:left w:val="nil"/>
            </w:tcBorders>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1011" w:type="dxa"/>
          </w:tcPr>
          <w:p w:rsidR="00EA4B03" w:rsidRDefault="00EA4B03">
            <w:pPr>
              <w:pStyle w:val="ConsPlusNormal"/>
              <w:jc w:val="center"/>
            </w:pPr>
            <w:r>
              <w:t>в иностранной валюте</w:t>
            </w:r>
          </w:p>
        </w:tc>
        <w:tc>
          <w:tcPr>
            <w:tcW w:w="1011" w:type="dxa"/>
          </w:tcPr>
          <w:p w:rsidR="00EA4B03" w:rsidRDefault="00EA4B03">
            <w:pPr>
              <w:pStyle w:val="ConsPlusNormal"/>
              <w:jc w:val="center"/>
            </w:pPr>
            <w:r>
              <w:t>в валюте Российской Федерации</w:t>
            </w:r>
          </w:p>
        </w:tc>
        <w:tc>
          <w:tcPr>
            <w:tcW w:w="1011" w:type="dxa"/>
          </w:tcPr>
          <w:p w:rsidR="00EA4B03" w:rsidRDefault="00EA4B03">
            <w:pPr>
              <w:pStyle w:val="ConsPlusNormal"/>
              <w:jc w:val="center"/>
            </w:pPr>
            <w:r>
              <w:t>в иностранной валюте</w:t>
            </w:r>
          </w:p>
        </w:tc>
        <w:tc>
          <w:tcPr>
            <w:tcW w:w="1011" w:type="dxa"/>
          </w:tcPr>
          <w:p w:rsidR="00EA4B03" w:rsidRDefault="00EA4B03">
            <w:pPr>
              <w:pStyle w:val="ConsPlusNormal"/>
              <w:jc w:val="center"/>
            </w:pPr>
            <w:r>
              <w:t>в валюте Российской Федерации</w:t>
            </w:r>
          </w:p>
        </w:tc>
        <w:tc>
          <w:tcPr>
            <w:tcW w:w="1011" w:type="dxa"/>
          </w:tcPr>
          <w:p w:rsidR="00EA4B03" w:rsidRDefault="00EA4B03">
            <w:pPr>
              <w:pStyle w:val="ConsPlusNormal"/>
              <w:jc w:val="center"/>
            </w:pPr>
            <w:r>
              <w:t>в иностранной валюте</w:t>
            </w:r>
          </w:p>
        </w:tc>
        <w:tc>
          <w:tcPr>
            <w:tcW w:w="1011" w:type="dxa"/>
          </w:tcPr>
          <w:p w:rsidR="00EA4B03" w:rsidRDefault="00EA4B03">
            <w:pPr>
              <w:pStyle w:val="ConsPlusNormal"/>
              <w:jc w:val="center"/>
            </w:pPr>
            <w:r>
              <w:t>в валюте Российской Федерации</w:t>
            </w:r>
          </w:p>
        </w:tc>
        <w:tc>
          <w:tcPr>
            <w:tcW w:w="1011" w:type="dxa"/>
          </w:tcPr>
          <w:p w:rsidR="00EA4B03" w:rsidRDefault="00EA4B03">
            <w:pPr>
              <w:pStyle w:val="ConsPlusNormal"/>
              <w:jc w:val="center"/>
            </w:pPr>
            <w:r>
              <w:t>в иностранной валюте</w:t>
            </w:r>
          </w:p>
          <w:p w:rsidR="00EA4B03" w:rsidRDefault="00EA4B03">
            <w:pPr>
              <w:pStyle w:val="ConsPlusNormal"/>
              <w:jc w:val="center"/>
            </w:pPr>
            <w:r>
              <w:t>(</w:t>
            </w:r>
            <w:hyperlink w:anchor="P10431">
              <w:r>
                <w:rPr>
                  <w:color w:val="0000FF"/>
                </w:rPr>
                <w:t>гр. 4</w:t>
              </w:r>
            </w:hyperlink>
            <w:r>
              <w:t xml:space="preserve"> x </w:t>
            </w:r>
            <w:hyperlink w:anchor="P10433">
              <w:r>
                <w:rPr>
                  <w:color w:val="0000FF"/>
                </w:rPr>
                <w:t>гр. 6</w:t>
              </w:r>
            </w:hyperlink>
            <w:r>
              <w:t xml:space="preserve"> x </w:t>
            </w:r>
            <w:hyperlink w:anchor="P10435">
              <w:r>
                <w:rPr>
                  <w:color w:val="0000FF"/>
                </w:rPr>
                <w:t>гр. 8</w:t>
              </w:r>
            </w:hyperlink>
            <w:r>
              <w:t>)</w:t>
            </w:r>
          </w:p>
        </w:tc>
        <w:tc>
          <w:tcPr>
            <w:tcW w:w="1011" w:type="dxa"/>
          </w:tcPr>
          <w:p w:rsidR="00EA4B03" w:rsidRDefault="00EA4B03">
            <w:pPr>
              <w:pStyle w:val="ConsPlusNormal"/>
              <w:jc w:val="center"/>
            </w:pPr>
            <w:r>
              <w:t>в рублевом эквиваленте</w:t>
            </w:r>
          </w:p>
          <w:p w:rsidR="00EA4B03" w:rsidRDefault="00EA4B03">
            <w:pPr>
              <w:pStyle w:val="ConsPlusNormal"/>
              <w:jc w:val="center"/>
            </w:pPr>
            <w:r>
              <w:t>(</w:t>
            </w:r>
            <w:hyperlink w:anchor="P10437">
              <w:r>
                <w:rPr>
                  <w:color w:val="0000FF"/>
                </w:rPr>
                <w:t>гр. 10</w:t>
              </w:r>
            </w:hyperlink>
            <w:r>
              <w:t xml:space="preserve"> x курс валюты)</w:t>
            </w:r>
          </w:p>
        </w:tc>
        <w:tc>
          <w:tcPr>
            <w:tcW w:w="1011" w:type="dxa"/>
          </w:tcPr>
          <w:p w:rsidR="00EA4B03" w:rsidRDefault="00EA4B03">
            <w:pPr>
              <w:pStyle w:val="ConsPlusNormal"/>
              <w:jc w:val="center"/>
            </w:pPr>
            <w:r>
              <w:t>в валюте Российской Федерации</w:t>
            </w:r>
          </w:p>
          <w:p w:rsidR="00EA4B03" w:rsidRDefault="00EA4B03">
            <w:pPr>
              <w:pStyle w:val="ConsPlusNormal"/>
              <w:jc w:val="center"/>
            </w:pPr>
            <w:r>
              <w:t>(</w:t>
            </w:r>
            <w:hyperlink w:anchor="P10432">
              <w:r>
                <w:rPr>
                  <w:color w:val="0000FF"/>
                </w:rPr>
                <w:t>гр. 5</w:t>
              </w:r>
            </w:hyperlink>
            <w:r>
              <w:t xml:space="preserve"> x </w:t>
            </w:r>
            <w:hyperlink w:anchor="P10434">
              <w:r>
                <w:rPr>
                  <w:color w:val="0000FF"/>
                </w:rPr>
                <w:t>гр. 7</w:t>
              </w:r>
            </w:hyperlink>
            <w:r>
              <w:t xml:space="preserve"> x </w:t>
            </w:r>
            <w:hyperlink w:anchor="P10436">
              <w:r>
                <w:rPr>
                  <w:color w:val="0000FF"/>
                </w:rPr>
                <w:t>гр. 9</w:t>
              </w:r>
            </w:hyperlink>
            <w:r>
              <w:t>)</w:t>
            </w:r>
          </w:p>
        </w:tc>
        <w:tc>
          <w:tcPr>
            <w:tcW w:w="1013" w:type="dxa"/>
            <w:tcBorders>
              <w:right w:val="nil"/>
            </w:tcBorders>
          </w:tcPr>
          <w:p w:rsidR="00EA4B03" w:rsidRDefault="00EA4B03">
            <w:pPr>
              <w:pStyle w:val="ConsPlusNormal"/>
              <w:jc w:val="center"/>
            </w:pPr>
            <w:r>
              <w:t>всего</w:t>
            </w:r>
          </w:p>
          <w:p w:rsidR="00EA4B03" w:rsidRDefault="00EA4B03">
            <w:pPr>
              <w:pStyle w:val="ConsPlusNormal"/>
              <w:jc w:val="center"/>
            </w:pPr>
            <w:r>
              <w:t>(</w:t>
            </w:r>
            <w:hyperlink w:anchor="P10438">
              <w:r>
                <w:rPr>
                  <w:color w:val="0000FF"/>
                </w:rPr>
                <w:t>гр. 11</w:t>
              </w:r>
            </w:hyperlink>
            <w:r>
              <w:t xml:space="preserve"> + </w:t>
            </w:r>
            <w:hyperlink w:anchor="P10439">
              <w:r>
                <w:rPr>
                  <w:color w:val="0000FF"/>
                </w:rPr>
                <w:t>гр. 12</w:t>
              </w:r>
            </w:hyperlink>
            <w:r>
              <w:t>)</w:t>
            </w:r>
          </w:p>
        </w:tc>
      </w:tr>
      <w:tr w:rsidR="00EA4B03">
        <w:tc>
          <w:tcPr>
            <w:tcW w:w="3855" w:type="dxa"/>
            <w:tcBorders>
              <w:left w:val="nil"/>
            </w:tcBorders>
          </w:tcPr>
          <w:p w:rsidR="00EA4B03" w:rsidRDefault="00EA4B03">
            <w:pPr>
              <w:pStyle w:val="ConsPlusNormal"/>
              <w:jc w:val="center"/>
            </w:pPr>
            <w:r>
              <w:t>1</w:t>
            </w:r>
          </w:p>
        </w:tc>
        <w:tc>
          <w:tcPr>
            <w:tcW w:w="964" w:type="dxa"/>
          </w:tcPr>
          <w:p w:rsidR="00EA4B03" w:rsidRDefault="00EA4B03">
            <w:pPr>
              <w:pStyle w:val="ConsPlusNormal"/>
              <w:jc w:val="center"/>
            </w:pPr>
            <w:r>
              <w:t>2</w:t>
            </w:r>
          </w:p>
        </w:tc>
        <w:tc>
          <w:tcPr>
            <w:tcW w:w="964" w:type="dxa"/>
          </w:tcPr>
          <w:p w:rsidR="00EA4B03" w:rsidRDefault="00EA4B03">
            <w:pPr>
              <w:pStyle w:val="ConsPlusNormal"/>
              <w:jc w:val="center"/>
            </w:pPr>
            <w:r>
              <w:t>3</w:t>
            </w:r>
          </w:p>
        </w:tc>
        <w:tc>
          <w:tcPr>
            <w:tcW w:w="1011" w:type="dxa"/>
          </w:tcPr>
          <w:p w:rsidR="00EA4B03" w:rsidRDefault="00EA4B03">
            <w:pPr>
              <w:pStyle w:val="ConsPlusNormal"/>
              <w:jc w:val="center"/>
            </w:pPr>
            <w:bookmarkStart w:id="235" w:name="P10431"/>
            <w:bookmarkEnd w:id="235"/>
            <w:r>
              <w:t>4</w:t>
            </w:r>
          </w:p>
        </w:tc>
        <w:tc>
          <w:tcPr>
            <w:tcW w:w="1011" w:type="dxa"/>
          </w:tcPr>
          <w:p w:rsidR="00EA4B03" w:rsidRDefault="00EA4B03">
            <w:pPr>
              <w:pStyle w:val="ConsPlusNormal"/>
              <w:jc w:val="center"/>
            </w:pPr>
            <w:bookmarkStart w:id="236" w:name="P10432"/>
            <w:bookmarkEnd w:id="236"/>
            <w:r>
              <w:t>5</w:t>
            </w:r>
          </w:p>
        </w:tc>
        <w:tc>
          <w:tcPr>
            <w:tcW w:w="1011" w:type="dxa"/>
          </w:tcPr>
          <w:p w:rsidR="00EA4B03" w:rsidRDefault="00EA4B03">
            <w:pPr>
              <w:pStyle w:val="ConsPlusNormal"/>
              <w:jc w:val="center"/>
            </w:pPr>
            <w:bookmarkStart w:id="237" w:name="P10433"/>
            <w:bookmarkEnd w:id="237"/>
            <w:r>
              <w:t>6</w:t>
            </w:r>
          </w:p>
        </w:tc>
        <w:tc>
          <w:tcPr>
            <w:tcW w:w="1011" w:type="dxa"/>
          </w:tcPr>
          <w:p w:rsidR="00EA4B03" w:rsidRDefault="00EA4B03">
            <w:pPr>
              <w:pStyle w:val="ConsPlusNormal"/>
              <w:jc w:val="center"/>
            </w:pPr>
            <w:bookmarkStart w:id="238" w:name="P10434"/>
            <w:bookmarkEnd w:id="238"/>
            <w:r>
              <w:t>7</w:t>
            </w:r>
          </w:p>
        </w:tc>
        <w:tc>
          <w:tcPr>
            <w:tcW w:w="1011" w:type="dxa"/>
          </w:tcPr>
          <w:p w:rsidR="00EA4B03" w:rsidRDefault="00EA4B03">
            <w:pPr>
              <w:pStyle w:val="ConsPlusNormal"/>
              <w:jc w:val="center"/>
            </w:pPr>
            <w:bookmarkStart w:id="239" w:name="P10435"/>
            <w:bookmarkEnd w:id="239"/>
            <w:r>
              <w:t>8</w:t>
            </w:r>
          </w:p>
        </w:tc>
        <w:tc>
          <w:tcPr>
            <w:tcW w:w="1011" w:type="dxa"/>
          </w:tcPr>
          <w:p w:rsidR="00EA4B03" w:rsidRDefault="00EA4B03">
            <w:pPr>
              <w:pStyle w:val="ConsPlusNormal"/>
              <w:jc w:val="center"/>
            </w:pPr>
            <w:bookmarkStart w:id="240" w:name="P10436"/>
            <w:bookmarkEnd w:id="240"/>
            <w:r>
              <w:t>9</w:t>
            </w:r>
          </w:p>
        </w:tc>
        <w:tc>
          <w:tcPr>
            <w:tcW w:w="1011" w:type="dxa"/>
          </w:tcPr>
          <w:p w:rsidR="00EA4B03" w:rsidRDefault="00EA4B03">
            <w:pPr>
              <w:pStyle w:val="ConsPlusNormal"/>
              <w:jc w:val="center"/>
            </w:pPr>
            <w:bookmarkStart w:id="241" w:name="P10437"/>
            <w:bookmarkEnd w:id="241"/>
            <w:r>
              <w:t>10</w:t>
            </w:r>
          </w:p>
        </w:tc>
        <w:tc>
          <w:tcPr>
            <w:tcW w:w="1011" w:type="dxa"/>
          </w:tcPr>
          <w:p w:rsidR="00EA4B03" w:rsidRDefault="00EA4B03">
            <w:pPr>
              <w:pStyle w:val="ConsPlusNormal"/>
              <w:jc w:val="center"/>
            </w:pPr>
            <w:bookmarkStart w:id="242" w:name="P10438"/>
            <w:bookmarkEnd w:id="242"/>
            <w:r>
              <w:t>11</w:t>
            </w:r>
          </w:p>
        </w:tc>
        <w:tc>
          <w:tcPr>
            <w:tcW w:w="1011" w:type="dxa"/>
          </w:tcPr>
          <w:p w:rsidR="00EA4B03" w:rsidRDefault="00EA4B03">
            <w:pPr>
              <w:pStyle w:val="ConsPlusNormal"/>
              <w:jc w:val="center"/>
            </w:pPr>
            <w:bookmarkStart w:id="243" w:name="P10439"/>
            <w:bookmarkEnd w:id="243"/>
            <w:r>
              <w:t>12</w:t>
            </w:r>
          </w:p>
        </w:tc>
        <w:tc>
          <w:tcPr>
            <w:tcW w:w="1013" w:type="dxa"/>
            <w:tcBorders>
              <w:right w:val="nil"/>
            </w:tcBorders>
          </w:tcPr>
          <w:p w:rsidR="00EA4B03" w:rsidRDefault="00EA4B03">
            <w:pPr>
              <w:pStyle w:val="ConsPlusNormal"/>
              <w:jc w:val="center"/>
            </w:pPr>
            <w:r>
              <w:t>13</w:t>
            </w:r>
          </w:p>
        </w:tc>
      </w:tr>
      <w:tr w:rsidR="00EA4B03">
        <w:tblPrEx>
          <w:tblBorders>
            <w:right w:val="single" w:sz="4" w:space="0" w:color="auto"/>
          </w:tblBorders>
        </w:tblPrEx>
        <w:tc>
          <w:tcPr>
            <w:tcW w:w="3855" w:type="dxa"/>
            <w:tcBorders>
              <w:left w:val="nil"/>
            </w:tcBorders>
          </w:tcPr>
          <w:p w:rsidR="00EA4B03" w:rsidRDefault="00EA4B03">
            <w:pPr>
              <w:pStyle w:val="ConsPlusNormal"/>
            </w:pPr>
            <w:r>
              <w:t>Компенсации работникам расходов по проезду к месту командировки и обратно при командировании на территории иностранных государств, всего</w:t>
            </w:r>
          </w:p>
        </w:tc>
        <w:tc>
          <w:tcPr>
            <w:tcW w:w="964" w:type="dxa"/>
            <w:vAlign w:val="bottom"/>
          </w:tcPr>
          <w:p w:rsidR="00EA4B03" w:rsidRDefault="00EA4B03">
            <w:pPr>
              <w:pStyle w:val="ConsPlusNormal"/>
              <w:jc w:val="center"/>
            </w:pPr>
            <w:r>
              <w:t>0100</w:t>
            </w:r>
          </w:p>
        </w:tc>
        <w:tc>
          <w:tcPr>
            <w:tcW w:w="964"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3"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из них:</w:t>
            </w:r>
          </w:p>
          <w:p w:rsidR="00EA4B03" w:rsidRDefault="00EA4B03">
            <w:pPr>
              <w:pStyle w:val="ConsPlusNormal"/>
              <w:ind w:left="283"/>
            </w:pPr>
            <w:r>
              <w:t>административно-</w:t>
            </w:r>
            <w:r>
              <w:lastRenderedPageBreak/>
              <w:t>управленческий персонал</w:t>
            </w:r>
          </w:p>
        </w:tc>
        <w:tc>
          <w:tcPr>
            <w:tcW w:w="964" w:type="dxa"/>
            <w:vAlign w:val="bottom"/>
          </w:tcPr>
          <w:p w:rsidR="00EA4B03" w:rsidRDefault="00EA4B03">
            <w:pPr>
              <w:pStyle w:val="ConsPlusNormal"/>
              <w:jc w:val="center"/>
            </w:pPr>
            <w:r>
              <w:lastRenderedPageBreak/>
              <w:t>0110</w:t>
            </w:r>
          </w:p>
        </w:tc>
        <w:tc>
          <w:tcPr>
            <w:tcW w:w="964"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3"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567"/>
            </w:pPr>
            <w:r>
              <w:lastRenderedPageBreak/>
              <w:t>из них:</w:t>
            </w:r>
          </w:p>
          <w:p w:rsidR="00EA4B03" w:rsidRDefault="00EA4B03">
            <w:pPr>
              <w:pStyle w:val="ConsPlusNormal"/>
              <w:ind w:left="567"/>
            </w:pPr>
            <w:r>
              <w:t>руководители</w:t>
            </w:r>
          </w:p>
        </w:tc>
        <w:tc>
          <w:tcPr>
            <w:tcW w:w="964" w:type="dxa"/>
            <w:vAlign w:val="bottom"/>
          </w:tcPr>
          <w:p w:rsidR="00EA4B03" w:rsidRDefault="00EA4B03">
            <w:pPr>
              <w:pStyle w:val="ConsPlusNormal"/>
              <w:jc w:val="center"/>
            </w:pPr>
            <w:r>
              <w:t>0111</w:t>
            </w:r>
          </w:p>
        </w:tc>
        <w:tc>
          <w:tcPr>
            <w:tcW w:w="964"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3"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прочий персонал</w:t>
            </w:r>
          </w:p>
        </w:tc>
        <w:tc>
          <w:tcPr>
            <w:tcW w:w="964" w:type="dxa"/>
            <w:vAlign w:val="bottom"/>
          </w:tcPr>
          <w:p w:rsidR="00EA4B03" w:rsidRDefault="00EA4B03">
            <w:pPr>
              <w:pStyle w:val="ConsPlusNormal"/>
              <w:jc w:val="center"/>
            </w:pPr>
            <w:r>
              <w:t>0120</w:t>
            </w:r>
          </w:p>
        </w:tc>
        <w:tc>
          <w:tcPr>
            <w:tcW w:w="964"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3"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2.2.1.3.  Расчет компенсации работникам (сотрудникам) расходов по проезду к</w:t>
      </w:r>
    </w:p>
    <w:p w:rsidR="00EA4B03" w:rsidRDefault="00EA4B03">
      <w:pPr>
        <w:pStyle w:val="ConsPlusNonformat"/>
        <w:jc w:val="both"/>
      </w:pPr>
      <w:r>
        <w:t>месту  командировки  и обратно при командировании на территории иностранных</w:t>
      </w:r>
    </w:p>
    <w:p w:rsidR="00EA4B03" w:rsidRDefault="00EA4B03">
      <w:pPr>
        <w:pStyle w:val="ConsPlusNonformat"/>
        <w:jc w:val="both"/>
      </w:pPr>
      <w:r>
        <w:t>государств на 20__ год (на второй год планового периода)</w:t>
      </w:r>
    </w:p>
    <w:p w:rsidR="00EA4B03" w:rsidRDefault="00EA4B03">
      <w:pPr>
        <w:pStyle w:val="ConsPlusNormal"/>
        <w:jc w:val="both"/>
      </w:pPr>
    </w:p>
    <w:tbl>
      <w:tblPr>
        <w:tblW w:w="5000" w:type="pct"/>
        <w:tblBorders>
          <w:top w:val="single" w:sz="4" w:space="0" w:color="auto"/>
          <w:bottom w:val="single" w:sz="4" w:space="0" w:color="auto"/>
          <w:right w:val="nil"/>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355"/>
        <w:gridCol w:w="780"/>
        <w:gridCol w:w="853"/>
        <w:gridCol w:w="1346"/>
        <w:gridCol w:w="1208"/>
        <w:gridCol w:w="1346"/>
        <w:gridCol w:w="1208"/>
        <w:gridCol w:w="1346"/>
        <w:gridCol w:w="1208"/>
        <w:gridCol w:w="1346"/>
        <w:gridCol w:w="1293"/>
        <w:gridCol w:w="1208"/>
        <w:gridCol w:w="671"/>
      </w:tblGrid>
      <w:tr w:rsidR="00EA4B03">
        <w:tc>
          <w:tcPr>
            <w:tcW w:w="3855" w:type="dxa"/>
            <w:vMerge w:val="restart"/>
            <w:tcBorders>
              <w:left w:val="nil"/>
            </w:tcBorders>
          </w:tcPr>
          <w:p w:rsidR="00EA4B03" w:rsidRDefault="00EA4B03">
            <w:pPr>
              <w:pStyle w:val="ConsPlusNormal"/>
              <w:jc w:val="center"/>
            </w:pPr>
            <w:r>
              <w:t>Наименование показателя</w:t>
            </w:r>
          </w:p>
        </w:tc>
        <w:tc>
          <w:tcPr>
            <w:tcW w:w="964" w:type="dxa"/>
            <w:vMerge w:val="restart"/>
          </w:tcPr>
          <w:p w:rsidR="00EA4B03" w:rsidRDefault="00EA4B03">
            <w:pPr>
              <w:pStyle w:val="ConsPlusNormal"/>
              <w:jc w:val="center"/>
            </w:pPr>
            <w:r>
              <w:t>Код строки</w:t>
            </w:r>
          </w:p>
        </w:tc>
        <w:tc>
          <w:tcPr>
            <w:tcW w:w="964" w:type="dxa"/>
            <w:vMerge w:val="restart"/>
          </w:tcPr>
          <w:p w:rsidR="00EA4B03" w:rsidRDefault="00EA4B03">
            <w:pPr>
              <w:pStyle w:val="ConsPlusNormal"/>
              <w:jc w:val="center"/>
            </w:pPr>
            <w:r>
              <w:t xml:space="preserve">Код валюты по </w:t>
            </w:r>
            <w:hyperlink r:id="rId106">
              <w:r>
                <w:rPr>
                  <w:color w:val="0000FF"/>
                </w:rPr>
                <w:t>ОКВ</w:t>
              </w:r>
            </w:hyperlink>
          </w:p>
        </w:tc>
        <w:tc>
          <w:tcPr>
            <w:tcW w:w="2022" w:type="dxa"/>
            <w:gridSpan w:val="2"/>
          </w:tcPr>
          <w:p w:rsidR="00EA4B03" w:rsidRDefault="00EA4B03">
            <w:pPr>
              <w:pStyle w:val="ConsPlusNormal"/>
              <w:jc w:val="center"/>
            </w:pPr>
            <w:r>
              <w:t>Средний размер выплаты на 1 сотрудника</w:t>
            </w:r>
          </w:p>
        </w:tc>
        <w:tc>
          <w:tcPr>
            <w:tcW w:w="2022" w:type="dxa"/>
            <w:gridSpan w:val="2"/>
          </w:tcPr>
          <w:p w:rsidR="00EA4B03" w:rsidRDefault="00EA4B03">
            <w:pPr>
              <w:pStyle w:val="ConsPlusNormal"/>
              <w:jc w:val="center"/>
            </w:pPr>
            <w:r>
              <w:t>Численность получателей выплаты, чел</w:t>
            </w:r>
          </w:p>
        </w:tc>
        <w:tc>
          <w:tcPr>
            <w:tcW w:w="2022" w:type="dxa"/>
            <w:gridSpan w:val="2"/>
          </w:tcPr>
          <w:p w:rsidR="00EA4B03" w:rsidRDefault="00EA4B03">
            <w:pPr>
              <w:pStyle w:val="ConsPlusNormal"/>
              <w:jc w:val="center"/>
            </w:pPr>
            <w:r>
              <w:t>Среднее количество выплат в год, ед</w:t>
            </w:r>
          </w:p>
        </w:tc>
        <w:tc>
          <w:tcPr>
            <w:tcW w:w="4046" w:type="dxa"/>
            <w:gridSpan w:val="4"/>
            <w:tcBorders>
              <w:right w:val="nil"/>
            </w:tcBorders>
          </w:tcPr>
          <w:p w:rsidR="00EA4B03" w:rsidRDefault="00EA4B03">
            <w:pPr>
              <w:pStyle w:val="ConsPlusNormal"/>
              <w:jc w:val="center"/>
            </w:pPr>
            <w:r>
              <w:t>Сумма</w:t>
            </w:r>
          </w:p>
        </w:tc>
      </w:tr>
      <w:tr w:rsidR="00EA4B03">
        <w:tc>
          <w:tcPr>
            <w:tcW w:w="0" w:type="auto"/>
            <w:vMerge/>
            <w:tcBorders>
              <w:left w:val="nil"/>
            </w:tcBorders>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1011" w:type="dxa"/>
          </w:tcPr>
          <w:p w:rsidR="00EA4B03" w:rsidRDefault="00EA4B03">
            <w:pPr>
              <w:pStyle w:val="ConsPlusNormal"/>
              <w:jc w:val="center"/>
            </w:pPr>
            <w:r>
              <w:t>в иностранной валюте</w:t>
            </w:r>
          </w:p>
        </w:tc>
        <w:tc>
          <w:tcPr>
            <w:tcW w:w="1011" w:type="dxa"/>
          </w:tcPr>
          <w:p w:rsidR="00EA4B03" w:rsidRDefault="00EA4B03">
            <w:pPr>
              <w:pStyle w:val="ConsPlusNormal"/>
              <w:jc w:val="center"/>
            </w:pPr>
            <w:r>
              <w:t>в валюте Российской Федерации</w:t>
            </w:r>
          </w:p>
        </w:tc>
        <w:tc>
          <w:tcPr>
            <w:tcW w:w="1011" w:type="dxa"/>
          </w:tcPr>
          <w:p w:rsidR="00EA4B03" w:rsidRDefault="00EA4B03">
            <w:pPr>
              <w:pStyle w:val="ConsPlusNormal"/>
              <w:jc w:val="center"/>
            </w:pPr>
            <w:r>
              <w:t>в иностранной валюте</w:t>
            </w:r>
          </w:p>
        </w:tc>
        <w:tc>
          <w:tcPr>
            <w:tcW w:w="1011" w:type="dxa"/>
          </w:tcPr>
          <w:p w:rsidR="00EA4B03" w:rsidRDefault="00EA4B03">
            <w:pPr>
              <w:pStyle w:val="ConsPlusNormal"/>
              <w:jc w:val="center"/>
            </w:pPr>
            <w:r>
              <w:t>в валюте Российской Федерации</w:t>
            </w:r>
          </w:p>
        </w:tc>
        <w:tc>
          <w:tcPr>
            <w:tcW w:w="1011" w:type="dxa"/>
          </w:tcPr>
          <w:p w:rsidR="00EA4B03" w:rsidRDefault="00EA4B03">
            <w:pPr>
              <w:pStyle w:val="ConsPlusNormal"/>
              <w:jc w:val="center"/>
            </w:pPr>
            <w:r>
              <w:t>в иностранной валюте</w:t>
            </w:r>
          </w:p>
        </w:tc>
        <w:tc>
          <w:tcPr>
            <w:tcW w:w="1011" w:type="dxa"/>
          </w:tcPr>
          <w:p w:rsidR="00EA4B03" w:rsidRDefault="00EA4B03">
            <w:pPr>
              <w:pStyle w:val="ConsPlusNormal"/>
              <w:jc w:val="center"/>
            </w:pPr>
            <w:r>
              <w:t>в валюте Российской Федерации</w:t>
            </w:r>
          </w:p>
        </w:tc>
        <w:tc>
          <w:tcPr>
            <w:tcW w:w="1011" w:type="dxa"/>
          </w:tcPr>
          <w:p w:rsidR="00EA4B03" w:rsidRDefault="00EA4B03">
            <w:pPr>
              <w:pStyle w:val="ConsPlusNormal"/>
              <w:jc w:val="center"/>
            </w:pPr>
            <w:r>
              <w:t>в иностранной валюте</w:t>
            </w:r>
          </w:p>
          <w:p w:rsidR="00EA4B03" w:rsidRDefault="00EA4B03">
            <w:pPr>
              <w:pStyle w:val="ConsPlusNormal"/>
              <w:jc w:val="center"/>
            </w:pPr>
            <w:r>
              <w:t>(</w:t>
            </w:r>
            <w:hyperlink w:anchor="P10524">
              <w:r>
                <w:rPr>
                  <w:color w:val="0000FF"/>
                </w:rPr>
                <w:t>гр. 4</w:t>
              </w:r>
            </w:hyperlink>
            <w:r>
              <w:t xml:space="preserve"> x </w:t>
            </w:r>
            <w:hyperlink w:anchor="P10526">
              <w:r>
                <w:rPr>
                  <w:color w:val="0000FF"/>
                </w:rPr>
                <w:t>гр. 6</w:t>
              </w:r>
            </w:hyperlink>
            <w:r>
              <w:t xml:space="preserve"> x </w:t>
            </w:r>
            <w:hyperlink w:anchor="P10528">
              <w:r>
                <w:rPr>
                  <w:color w:val="0000FF"/>
                </w:rPr>
                <w:t>гр. 8</w:t>
              </w:r>
            </w:hyperlink>
            <w:r>
              <w:t>)</w:t>
            </w:r>
          </w:p>
        </w:tc>
        <w:tc>
          <w:tcPr>
            <w:tcW w:w="1011" w:type="dxa"/>
          </w:tcPr>
          <w:p w:rsidR="00EA4B03" w:rsidRDefault="00EA4B03">
            <w:pPr>
              <w:pStyle w:val="ConsPlusNormal"/>
              <w:jc w:val="center"/>
            </w:pPr>
            <w:r>
              <w:t>в рублевом эквиваленте</w:t>
            </w:r>
          </w:p>
          <w:p w:rsidR="00EA4B03" w:rsidRDefault="00EA4B03">
            <w:pPr>
              <w:pStyle w:val="ConsPlusNormal"/>
              <w:jc w:val="center"/>
            </w:pPr>
            <w:r>
              <w:t>(</w:t>
            </w:r>
            <w:hyperlink w:anchor="P10530">
              <w:r>
                <w:rPr>
                  <w:color w:val="0000FF"/>
                </w:rPr>
                <w:t>гр. 10</w:t>
              </w:r>
            </w:hyperlink>
            <w:r>
              <w:t xml:space="preserve"> x курс валюты)</w:t>
            </w:r>
          </w:p>
        </w:tc>
        <w:tc>
          <w:tcPr>
            <w:tcW w:w="1011" w:type="dxa"/>
          </w:tcPr>
          <w:p w:rsidR="00EA4B03" w:rsidRDefault="00EA4B03">
            <w:pPr>
              <w:pStyle w:val="ConsPlusNormal"/>
              <w:jc w:val="center"/>
            </w:pPr>
            <w:r>
              <w:t>в валюте Российской Федерации</w:t>
            </w:r>
          </w:p>
          <w:p w:rsidR="00EA4B03" w:rsidRDefault="00EA4B03">
            <w:pPr>
              <w:pStyle w:val="ConsPlusNormal"/>
              <w:jc w:val="center"/>
            </w:pPr>
            <w:r>
              <w:t>(</w:t>
            </w:r>
            <w:hyperlink w:anchor="P10525">
              <w:r>
                <w:rPr>
                  <w:color w:val="0000FF"/>
                </w:rPr>
                <w:t>гр. 5</w:t>
              </w:r>
            </w:hyperlink>
            <w:r>
              <w:t xml:space="preserve"> x </w:t>
            </w:r>
            <w:hyperlink w:anchor="P10527">
              <w:r>
                <w:rPr>
                  <w:color w:val="0000FF"/>
                </w:rPr>
                <w:t>гр. 7</w:t>
              </w:r>
            </w:hyperlink>
            <w:r>
              <w:t xml:space="preserve"> x </w:t>
            </w:r>
            <w:hyperlink w:anchor="P10529">
              <w:r>
                <w:rPr>
                  <w:color w:val="0000FF"/>
                </w:rPr>
                <w:t>гр. 9</w:t>
              </w:r>
            </w:hyperlink>
            <w:r>
              <w:t>)</w:t>
            </w:r>
          </w:p>
        </w:tc>
        <w:tc>
          <w:tcPr>
            <w:tcW w:w="1013" w:type="dxa"/>
            <w:tcBorders>
              <w:right w:val="nil"/>
            </w:tcBorders>
          </w:tcPr>
          <w:p w:rsidR="00EA4B03" w:rsidRDefault="00EA4B03">
            <w:pPr>
              <w:pStyle w:val="ConsPlusNormal"/>
              <w:jc w:val="center"/>
            </w:pPr>
            <w:r>
              <w:t>всего</w:t>
            </w:r>
          </w:p>
          <w:p w:rsidR="00EA4B03" w:rsidRDefault="00EA4B03">
            <w:pPr>
              <w:pStyle w:val="ConsPlusNormal"/>
              <w:jc w:val="center"/>
            </w:pPr>
            <w:r>
              <w:t>(</w:t>
            </w:r>
            <w:hyperlink w:anchor="P10531">
              <w:r>
                <w:rPr>
                  <w:color w:val="0000FF"/>
                </w:rPr>
                <w:t>гр. 11</w:t>
              </w:r>
            </w:hyperlink>
            <w:r>
              <w:t xml:space="preserve"> + </w:t>
            </w:r>
            <w:hyperlink w:anchor="P10532">
              <w:r>
                <w:rPr>
                  <w:color w:val="0000FF"/>
                </w:rPr>
                <w:t>гр. 12</w:t>
              </w:r>
            </w:hyperlink>
            <w:r>
              <w:t>)</w:t>
            </w:r>
          </w:p>
        </w:tc>
      </w:tr>
      <w:tr w:rsidR="00EA4B03">
        <w:tc>
          <w:tcPr>
            <w:tcW w:w="3855" w:type="dxa"/>
            <w:tcBorders>
              <w:left w:val="nil"/>
            </w:tcBorders>
          </w:tcPr>
          <w:p w:rsidR="00EA4B03" w:rsidRDefault="00EA4B03">
            <w:pPr>
              <w:pStyle w:val="ConsPlusNormal"/>
              <w:jc w:val="center"/>
            </w:pPr>
            <w:r>
              <w:t>1</w:t>
            </w:r>
          </w:p>
        </w:tc>
        <w:tc>
          <w:tcPr>
            <w:tcW w:w="964" w:type="dxa"/>
          </w:tcPr>
          <w:p w:rsidR="00EA4B03" w:rsidRDefault="00EA4B03">
            <w:pPr>
              <w:pStyle w:val="ConsPlusNormal"/>
              <w:jc w:val="center"/>
            </w:pPr>
            <w:r>
              <w:t>2</w:t>
            </w:r>
          </w:p>
        </w:tc>
        <w:tc>
          <w:tcPr>
            <w:tcW w:w="964" w:type="dxa"/>
          </w:tcPr>
          <w:p w:rsidR="00EA4B03" w:rsidRDefault="00EA4B03">
            <w:pPr>
              <w:pStyle w:val="ConsPlusNormal"/>
              <w:jc w:val="center"/>
            </w:pPr>
            <w:r>
              <w:t>3</w:t>
            </w:r>
          </w:p>
        </w:tc>
        <w:tc>
          <w:tcPr>
            <w:tcW w:w="1011" w:type="dxa"/>
          </w:tcPr>
          <w:p w:rsidR="00EA4B03" w:rsidRDefault="00EA4B03">
            <w:pPr>
              <w:pStyle w:val="ConsPlusNormal"/>
              <w:jc w:val="center"/>
            </w:pPr>
            <w:bookmarkStart w:id="244" w:name="P10524"/>
            <w:bookmarkEnd w:id="244"/>
            <w:r>
              <w:t>4</w:t>
            </w:r>
          </w:p>
        </w:tc>
        <w:tc>
          <w:tcPr>
            <w:tcW w:w="1011" w:type="dxa"/>
          </w:tcPr>
          <w:p w:rsidR="00EA4B03" w:rsidRDefault="00EA4B03">
            <w:pPr>
              <w:pStyle w:val="ConsPlusNormal"/>
              <w:jc w:val="center"/>
            </w:pPr>
            <w:bookmarkStart w:id="245" w:name="P10525"/>
            <w:bookmarkEnd w:id="245"/>
            <w:r>
              <w:t>5</w:t>
            </w:r>
          </w:p>
        </w:tc>
        <w:tc>
          <w:tcPr>
            <w:tcW w:w="1011" w:type="dxa"/>
          </w:tcPr>
          <w:p w:rsidR="00EA4B03" w:rsidRDefault="00EA4B03">
            <w:pPr>
              <w:pStyle w:val="ConsPlusNormal"/>
              <w:jc w:val="center"/>
            </w:pPr>
            <w:bookmarkStart w:id="246" w:name="P10526"/>
            <w:bookmarkEnd w:id="246"/>
            <w:r>
              <w:t>6</w:t>
            </w:r>
          </w:p>
        </w:tc>
        <w:tc>
          <w:tcPr>
            <w:tcW w:w="1011" w:type="dxa"/>
          </w:tcPr>
          <w:p w:rsidR="00EA4B03" w:rsidRDefault="00EA4B03">
            <w:pPr>
              <w:pStyle w:val="ConsPlusNormal"/>
              <w:jc w:val="center"/>
            </w:pPr>
            <w:bookmarkStart w:id="247" w:name="P10527"/>
            <w:bookmarkEnd w:id="247"/>
            <w:r>
              <w:t>7</w:t>
            </w:r>
          </w:p>
        </w:tc>
        <w:tc>
          <w:tcPr>
            <w:tcW w:w="1011" w:type="dxa"/>
          </w:tcPr>
          <w:p w:rsidR="00EA4B03" w:rsidRDefault="00EA4B03">
            <w:pPr>
              <w:pStyle w:val="ConsPlusNormal"/>
              <w:jc w:val="center"/>
            </w:pPr>
            <w:bookmarkStart w:id="248" w:name="P10528"/>
            <w:bookmarkEnd w:id="248"/>
            <w:r>
              <w:t>8</w:t>
            </w:r>
          </w:p>
        </w:tc>
        <w:tc>
          <w:tcPr>
            <w:tcW w:w="1011" w:type="dxa"/>
          </w:tcPr>
          <w:p w:rsidR="00EA4B03" w:rsidRDefault="00EA4B03">
            <w:pPr>
              <w:pStyle w:val="ConsPlusNormal"/>
              <w:jc w:val="center"/>
            </w:pPr>
            <w:bookmarkStart w:id="249" w:name="P10529"/>
            <w:bookmarkEnd w:id="249"/>
            <w:r>
              <w:t>9</w:t>
            </w:r>
          </w:p>
        </w:tc>
        <w:tc>
          <w:tcPr>
            <w:tcW w:w="1011" w:type="dxa"/>
          </w:tcPr>
          <w:p w:rsidR="00EA4B03" w:rsidRDefault="00EA4B03">
            <w:pPr>
              <w:pStyle w:val="ConsPlusNormal"/>
              <w:jc w:val="center"/>
            </w:pPr>
            <w:bookmarkStart w:id="250" w:name="P10530"/>
            <w:bookmarkEnd w:id="250"/>
            <w:r>
              <w:t>10</w:t>
            </w:r>
          </w:p>
        </w:tc>
        <w:tc>
          <w:tcPr>
            <w:tcW w:w="1011" w:type="dxa"/>
          </w:tcPr>
          <w:p w:rsidR="00EA4B03" w:rsidRDefault="00EA4B03">
            <w:pPr>
              <w:pStyle w:val="ConsPlusNormal"/>
              <w:jc w:val="center"/>
            </w:pPr>
            <w:bookmarkStart w:id="251" w:name="P10531"/>
            <w:bookmarkEnd w:id="251"/>
            <w:r>
              <w:t>11</w:t>
            </w:r>
          </w:p>
        </w:tc>
        <w:tc>
          <w:tcPr>
            <w:tcW w:w="1011" w:type="dxa"/>
          </w:tcPr>
          <w:p w:rsidR="00EA4B03" w:rsidRDefault="00EA4B03">
            <w:pPr>
              <w:pStyle w:val="ConsPlusNormal"/>
              <w:jc w:val="center"/>
            </w:pPr>
            <w:bookmarkStart w:id="252" w:name="P10532"/>
            <w:bookmarkEnd w:id="252"/>
            <w:r>
              <w:t>12</w:t>
            </w:r>
          </w:p>
        </w:tc>
        <w:tc>
          <w:tcPr>
            <w:tcW w:w="1013" w:type="dxa"/>
            <w:tcBorders>
              <w:right w:val="nil"/>
            </w:tcBorders>
          </w:tcPr>
          <w:p w:rsidR="00EA4B03" w:rsidRDefault="00EA4B03">
            <w:pPr>
              <w:pStyle w:val="ConsPlusNormal"/>
              <w:jc w:val="center"/>
            </w:pPr>
            <w:r>
              <w:t>13</w:t>
            </w:r>
          </w:p>
        </w:tc>
      </w:tr>
      <w:tr w:rsidR="00EA4B03">
        <w:tblPrEx>
          <w:tblBorders>
            <w:right w:val="single" w:sz="4" w:space="0" w:color="auto"/>
          </w:tblBorders>
        </w:tblPrEx>
        <w:tc>
          <w:tcPr>
            <w:tcW w:w="3855" w:type="dxa"/>
            <w:tcBorders>
              <w:left w:val="nil"/>
            </w:tcBorders>
          </w:tcPr>
          <w:p w:rsidR="00EA4B03" w:rsidRDefault="00EA4B03">
            <w:pPr>
              <w:pStyle w:val="ConsPlusNormal"/>
            </w:pPr>
            <w:r>
              <w:t>Компенсации работникам расходов по проезду к месту командировки и обратно при командировании на территории иностранных государств, всего</w:t>
            </w:r>
          </w:p>
        </w:tc>
        <w:tc>
          <w:tcPr>
            <w:tcW w:w="964" w:type="dxa"/>
            <w:vAlign w:val="bottom"/>
          </w:tcPr>
          <w:p w:rsidR="00EA4B03" w:rsidRDefault="00EA4B03">
            <w:pPr>
              <w:pStyle w:val="ConsPlusNormal"/>
              <w:jc w:val="center"/>
            </w:pPr>
            <w:r>
              <w:t>0100</w:t>
            </w:r>
          </w:p>
        </w:tc>
        <w:tc>
          <w:tcPr>
            <w:tcW w:w="964"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3"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из них:</w:t>
            </w:r>
          </w:p>
          <w:p w:rsidR="00EA4B03" w:rsidRDefault="00EA4B03">
            <w:pPr>
              <w:pStyle w:val="ConsPlusNormal"/>
              <w:ind w:left="283"/>
            </w:pPr>
            <w:r>
              <w:lastRenderedPageBreak/>
              <w:t>административно-управленческий персонал</w:t>
            </w:r>
          </w:p>
        </w:tc>
        <w:tc>
          <w:tcPr>
            <w:tcW w:w="964" w:type="dxa"/>
            <w:vAlign w:val="bottom"/>
          </w:tcPr>
          <w:p w:rsidR="00EA4B03" w:rsidRDefault="00EA4B03">
            <w:pPr>
              <w:pStyle w:val="ConsPlusNormal"/>
              <w:jc w:val="center"/>
            </w:pPr>
            <w:r>
              <w:lastRenderedPageBreak/>
              <w:t>0110</w:t>
            </w:r>
          </w:p>
        </w:tc>
        <w:tc>
          <w:tcPr>
            <w:tcW w:w="964"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3"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567"/>
            </w:pPr>
            <w:r>
              <w:lastRenderedPageBreak/>
              <w:t>из них:</w:t>
            </w:r>
          </w:p>
          <w:p w:rsidR="00EA4B03" w:rsidRDefault="00EA4B03">
            <w:pPr>
              <w:pStyle w:val="ConsPlusNormal"/>
              <w:ind w:left="567"/>
            </w:pPr>
            <w:r>
              <w:t>руководители</w:t>
            </w:r>
          </w:p>
        </w:tc>
        <w:tc>
          <w:tcPr>
            <w:tcW w:w="964" w:type="dxa"/>
            <w:vAlign w:val="bottom"/>
          </w:tcPr>
          <w:p w:rsidR="00EA4B03" w:rsidRDefault="00EA4B03">
            <w:pPr>
              <w:pStyle w:val="ConsPlusNormal"/>
              <w:jc w:val="center"/>
            </w:pPr>
            <w:r>
              <w:t>0111</w:t>
            </w:r>
          </w:p>
        </w:tc>
        <w:tc>
          <w:tcPr>
            <w:tcW w:w="964"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3"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прочий персонал</w:t>
            </w:r>
          </w:p>
        </w:tc>
        <w:tc>
          <w:tcPr>
            <w:tcW w:w="964" w:type="dxa"/>
            <w:vAlign w:val="bottom"/>
          </w:tcPr>
          <w:p w:rsidR="00EA4B03" w:rsidRDefault="00EA4B03">
            <w:pPr>
              <w:pStyle w:val="ConsPlusNormal"/>
              <w:jc w:val="center"/>
            </w:pPr>
            <w:r>
              <w:t>0120</w:t>
            </w:r>
          </w:p>
        </w:tc>
        <w:tc>
          <w:tcPr>
            <w:tcW w:w="964"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3"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2.2.2.  Расчет  компенсации работникам расходов по найму жилого помещения в</w:t>
      </w:r>
    </w:p>
    <w:p w:rsidR="00EA4B03" w:rsidRDefault="00EA4B03">
      <w:pPr>
        <w:pStyle w:val="ConsPlusNonformat"/>
        <w:jc w:val="both"/>
      </w:pPr>
      <w:r>
        <w:t>период командирования на территории иностранных государств</w:t>
      </w:r>
    </w:p>
    <w:p w:rsidR="00EA4B03" w:rsidRDefault="00EA4B03">
      <w:pPr>
        <w:pStyle w:val="ConsPlusNonformat"/>
        <w:jc w:val="both"/>
      </w:pPr>
    </w:p>
    <w:p w:rsidR="00EA4B03" w:rsidRDefault="00EA4B03">
      <w:pPr>
        <w:pStyle w:val="ConsPlusNonformat"/>
        <w:jc w:val="both"/>
      </w:pPr>
      <w:r>
        <w:t>2.2.2.1. Расчет компенсации работникам расходов по найму жилого помещения в</w:t>
      </w:r>
    </w:p>
    <w:p w:rsidR="00EA4B03" w:rsidRDefault="00EA4B03">
      <w:pPr>
        <w:pStyle w:val="ConsPlusNonformat"/>
        <w:jc w:val="both"/>
      </w:pPr>
      <w:r>
        <w:t>период  командирования на территории иностранных государств на 20__ год (на</w:t>
      </w:r>
    </w:p>
    <w:p w:rsidR="00EA4B03" w:rsidRDefault="00EA4B03">
      <w:pPr>
        <w:pStyle w:val="ConsPlusNonformat"/>
        <w:jc w:val="both"/>
      </w:pPr>
      <w:r>
        <w:t>текущий финансовый год)</w:t>
      </w:r>
    </w:p>
    <w:p w:rsidR="00EA4B03" w:rsidRDefault="00EA4B03">
      <w:pPr>
        <w:pStyle w:val="ConsPlusNormal"/>
        <w:jc w:val="both"/>
      </w:pPr>
    </w:p>
    <w:tbl>
      <w:tblPr>
        <w:tblW w:w="5000" w:type="pct"/>
        <w:tblBorders>
          <w:top w:val="single" w:sz="4" w:space="0" w:color="auto"/>
          <w:bottom w:val="single" w:sz="4" w:space="0" w:color="auto"/>
          <w:right w:val="nil"/>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029"/>
        <w:gridCol w:w="718"/>
        <w:gridCol w:w="796"/>
        <w:gridCol w:w="1273"/>
        <w:gridCol w:w="1144"/>
        <w:gridCol w:w="1273"/>
        <w:gridCol w:w="1144"/>
        <w:gridCol w:w="1139"/>
        <w:gridCol w:w="1273"/>
        <w:gridCol w:w="1144"/>
        <w:gridCol w:w="1273"/>
        <w:gridCol w:w="1224"/>
        <w:gridCol w:w="1144"/>
        <w:gridCol w:w="594"/>
      </w:tblGrid>
      <w:tr w:rsidR="00EA4B03">
        <w:tc>
          <w:tcPr>
            <w:tcW w:w="3855" w:type="dxa"/>
            <w:vMerge w:val="restart"/>
            <w:tcBorders>
              <w:left w:val="nil"/>
            </w:tcBorders>
          </w:tcPr>
          <w:p w:rsidR="00EA4B03" w:rsidRDefault="00EA4B03">
            <w:pPr>
              <w:pStyle w:val="ConsPlusNormal"/>
              <w:jc w:val="center"/>
            </w:pPr>
            <w:r>
              <w:t>Наименование показателя</w:t>
            </w:r>
          </w:p>
        </w:tc>
        <w:tc>
          <w:tcPr>
            <w:tcW w:w="964" w:type="dxa"/>
            <w:vMerge w:val="restart"/>
          </w:tcPr>
          <w:p w:rsidR="00EA4B03" w:rsidRDefault="00EA4B03">
            <w:pPr>
              <w:pStyle w:val="ConsPlusNormal"/>
              <w:jc w:val="center"/>
            </w:pPr>
            <w:r>
              <w:t>Код строки</w:t>
            </w:r>
          </w:p>
        </w:tc>
        <w:tc>
          <w:tcPr>
            <w:tcW w:w="964" w:type="dxa"/>
            <w:vMerge w:val="restart"/>
          </w:tcPr>
          <w:p w:rsidR="00EA4B03" w:rsidRDefault="00EA4B03">
            <w:pPr>
              <w:pStyle w:val="ConsPlusNormal"/>
              <w:jc w:val="center"/>
            </w:pPr>
            <w:r>
              <w:t xml:space="preserve">Код валюты </w:t>
            </w:r>
            <w:hyperlink r:id="rId107">
              <w:r>
                <w:rPr>
                  <w:color w:val="0000FF"/>
                </w:rPr>
                <w:t>ОКВ</w:t>
              </w:r>
            </w:hyperlink>
          </w:p>
        </w:tc>
        <w:tc>
          <w:tcPr>
            <w:tcW w:w="2038" w:type="dxa"/>
            <w:gridSpan w:val="2"/>
          </w:tcPr>
          <w:p w:rsidR="00EA4B03" w:rsidRDefault="00EA4B03">
            <w:pPr>
              <w:pStyle w:val="ConsPlusNormal"/>
              <w:jc w:val="center"/>
            </w:pPr>
            <w:r>
              <w:t>Средний размер выплаты на 1 сотрудника</w:t>
            </w:r>
          </w:p>
        </w:tc>
        <w:tc>
          <w:tcPr>
            <w:tcW w:w="2038" w:type="dxa"/>
            <w:gridSpan w:val="2"/>
          </w:tcPr>
          <w:p w:rsidR="00EA4B03" w:rsidRDefault="00EA4B03">
            <w:pPr>
              <w:pStyle w:val="ConsPlusNormal"/>
              <w:jc w:val="center"/>
            </w:pPr>
            <w:r>
              <w:t>Численность получателей выплаты, чел</w:t>
            </w:r>
          </w:p>
        </w:tc>
        <w:tc>
          <w:tcPr>
            <w:tcW w:w="1019" w:type="dxa"/>
            <w:vMerge w:val="restart"/>
          </w:tcPr>
          <w:p w:rsidR="00EA4B03" w:rsidRDefault="00EA4B03">
            <w:pPr>
              <w:pStyle w:val="ConsPlusNormal"/>
              <w:jc w:val="center"/>
            </w:pPr>
            <w:r>
              <w:t>Количество дней</w:t>
            </w:r>
          </w:p>
        </w:tc>
        <w:tc>
          <w:tcPr>
            <w:tcW w:w="2038" w:type="dxa"/>
            <w:gridSpan w:val="2"/>
          </w:tcPr>
          <w:p w:rsidR="00EA4B03" w:rsidRDefault="00EA4B03">
            <w:pPr>
              <w:pStyle w:val="ConsPlusNormal"/>
              <w:jc w:val="center"/>
            </w:pPr>
            <w:r>
              <w:t>Среднее количество выплат в год, ед</w:t>
            </w:r>
          </w:p>
        </w:tc>
        <w:tc>
          <w:tcPr>
            <w:tcW w:w="4084" w:type="dxa"/>
            <w:gridSpan w:val="4"/>
            <w:tcBorders>
              <w:right w:val="nil"/>
            </w:tcBorders>
          </w:tcPr>
          <w:p w:rsidR="00EA4B03" w:rsidRDefault="00EA4B03">
            <w:pPr>
              <w:pStyle w:val="ConsPlusNormal"/>
              <w:jc w:val="center"/>
            </w:pPr>
            <w:r>
              <w:t>Сумма</w:t>
            </w:r>
          </w:p>
        </w:tc>
      </w:tr>
      <w:tr w:rsidR="00EA4B03">
        <w:tc>
          <w:tcPr>
            <w:tcW w:w="0" w:type="auto"/>
            <w:vMerge/>
            <w:tcBorders>
              <w:left w:val="nil"/>
            </w:tcBorders>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1019" w:type="dxa"/>
          </w:tcPr>
          <w:p w:rsidR="00EA4B03" w:rsidRDefault="00EA4B03">
            <w:pPr>
              <w:pStyle w:val="ConsPlusNormal"/>
              <w:jc w:val="center"/>
            </w:pPr>
            <w:r>
              <w:t>в иностранной валюте</w:t>
            </w:r>
          </w:p>
        </w:tc>
        <w:tc>
          <w:tcPr>
            <w:tcW w:w="1019" w:type="dxa"/>
          </w:tcPr>
          <w:p w:rsidR="00EA4B03" w:rsidRDefault="00EA4B03">
            <w:pPr>
              <w:pStyle w:val="ConsPlusNormal"/>
              <w:jc w:val="center"/>
            </w:pPr>
            <w:r>
              <w:t>в валюте Российской Федерации</w:t>
            </w:r>
          </w:p>
        </w:tc>
        <w:tc>
          <w:tcPr>
            <w:tcW w:w="1019" w:type="dxa"/>
          </w:tcPr>
          <w:p w:rsidR="00EA4B03" w:rsidRDefault="00EA4B03">
            <w:pPr>
              <w:pStyle w:val="ConsPlusNormal"/>
              <w:jc w:val="center"/>
            </w:pPr>
            <w:r>
              <w:t>в иностранной валюте</w:t>
            </w:r>
          </w:p>
        </w:tc>
        <w:tc>
          <w:tcPr>
            <w:tcW w:w="1019" w:type="dxa"/>
          </w:tcPr>
          <w:p w:rsidR="00EA4B03" w:rsidRDefault="00EA4B03">
            <w:pPr>
              <w:pStyle w:val="ConsPlusNormal"/>
              <w:jc w:val="center"/>
            </w:pPr>
            <w:r>
              <w:t>в валюте Российской Федерации</w:t>
            </w:r>
          </w:p>
        </w:tc>
        <w:tc>
          <w:tcPr>
            <w:tcW w:w="0" w:type="auto"/>
            <w:vMerge/>
          </w:tcPr>
          <w:p w:rsidR="00EA4B03" w:rsidRDefault="00EA4B03">
            <w:pPr>
              <w:pStyle w:val="ConsPlusNormal"/>
            </w:pPr>
          </w:p>
        </w:tc>
        <w:tc>
          <w:tcPr>
            <w:tcW w:w="1019" w:type="dxa"/>
          </w:tcPr>
          <w:p w:rsidR="00EA4B03" w:rsidRDefault="00EA4B03">
            <w:pPr>
              <w:pStyle w:val="ConsPlusNormal"/>
              <w:jc w:val="center"/>
            </w:pPr>
            <w:r>
              <w:t>в иностранной валюте</w:t>
            </w:r>
          </w:p>
        </w:tc>
        <w:tc>
          <w:tcPr>
            <w:tcW w:w="1019" w:type="dxa"/>
          </w:tcPr>
          <w:p w:rsidR="00EA4B03" w:rsidRDefault="00EA4B03">
            <w:pPr>
              <w:pStyle w:val="ConsPlusNormal"/>
              <w:jc w:val="center"/>
            </w:pPr>
            <w:r>
              <w:t>в валюте Российской Федерации</w:t>
            </w:r>
          </w:p>
        </w:tc>
        <w:tc>
          <w:tcPr>
            <w:tcW w:w="1019" w:type="dxa"/>
          </w:tcPr>
          <w:p w:rsidR="00EA4B03" w:rsidRDefault="00EA4B03">
            <w:pPr>
              <w:pStyle w:val="ConsPlusNormal"/>
              <w:jc w:val="center"/>
            </w:pPr>
            <w:r>
              <w:t>в иностранной валюте</w:t>
            </w:r>
          </w:p>
          <w:p w:rsidR="00EA4B03" w:rsidRDefault="00EA4B03">
            <w:pPr>
              <w:pStyle w:val="ConsPlusNormal"/>
              <w:jc w:val="center"/>
            </w:pPr>
            <w:r>
              <w:t>(</w:t>
            </w:r>
            <w:hyperlink w:anchor="P10621">
              <w:r>
                <w:rPr>
                  <w:color w:val="0000FF"/>
                </w:rPr>
                <w:t>гр. 4</w:t>
              </w:r>
            </w:hyperlink>
            <w:r>
              <w:t xml:space="preserve"> x </w:t>
            </w:r>
            <w:hyperlink w:anchor="P10623">
              <w:r>
                <w:rPr>
                  <w:color w:val="0000FF"/>
                </w:rPr>
                <w:t>гр. 6</w:t>
              </w:r>
            </w:hyperlink>
            <w:r>
              <w:t xml:space="preserve"> x </w:t>
            </w:r>
            <w:hyperlink w:anchor="P10625">
              <w:r>
                <w:rPr>
                  <w:color w:val="0000FF"/>
                </w:rPr>
                <w:t>гр. 8</w:t>
              </w:r>
            </w:hyperlink>
            <w:r>
              <w:t xml:space="preserve"> x </w:t>
            </w:r>
            <w:hyperlink w:anchor="P10626">
              <w:r>
                <w:rPr>
                  <w:color w:val="0000FF"/>
                </w:rPr>
                <w:t>гр. 9</w:t>
              </w:r>
            </w:hyperlink>
            <w:r>
              <w:t>)</w:t>
            </w:r>
          </w:p>
        </w:tc>
        <w:tc>
          <w:tcPr>
            <w:tcW w:w="1019" w:type="dxa"/>
          </w:tcPr>
          <w:p w:rsidR="00EA4B03" w:rsidRDefault="00EA4B03">
            <w:pPr>
              <w:pStyle w:val="ConsPlusNormal"/>
              <w:jc w:val="center"/>
            </w:pPr>
            <w:r>
              <w:t>в рублевом эквиваленте</w:t>
            </w:r>
          </w:p>
          <w:p w:rsidR="00EA4B03" w:rsidRDefault="00EA4B03">
            <w:pPr>
              <w:pStyle w:val="ConsPlusNormal"/>
              <w:jc w:val="center"/>
            </w:pPr>
            <w:r>
              <w:t>(</w:t>
            </w:r>
            <w:hyperlink w:anchor="P10628">
              <w:r>
                <w:rPr>
                  <w:color w:val="0000FF"/>
                </w:rPr>
                <w:t>гр. 11</w:t>
              </w:r>
            </w:hyperlink>
            <w:r>
              <w:t xml:space="preserve"> x курс валюты)</w:t>
            </w:r>
          </w:p>
        </w:tc>
        <w:tc>
          <w:tcPr>
            <w:tcW w:w="1019" w:type="dxa"/>
          </w:tcPr>
          <w:p w:rsidR="00EA4B03" w:rsidRDefault="00EA4B03">
            <w:pPr>
              <w:pStyle w:val="ConsPlusNormal"/>
              <w:jc w:val="center"/>
            </w:pPr>
            <w:r>
              <w:t>в валюте Российской Федерации</w:t>
            </w:r>
          </w:p>
          <w:p w:rsidR="00EA4B03" w:rsidRDefault="00EA4B03">
            <w:pPr>
              <w:pStyle w:val="ConsPlusNormal"/>
              <w:jc w:val="center"/>
            </w:pPr>
            <w:r>
              <w:t>(</w:t>
            </w:r>
            <w:hyperlink w:anchor="P10622">
              <w:r>
                <w:rPr>
                  <w:color w:val="0000FF"/>
                </w:rPr>
                <w:t>гр. 5</w:t>
              </w:r>
            </w:hyperlink>
            <w:r>
              <w:t xml:space="preserve"> x </w:t>
            </w:r>
            <w:hyperlink w:anchor="P10624">
              <w:r>
                <w:rPr>
                  <w:color w:val="0000FF"/>
                </w:rPr>
                <w:t>гр. 7</w:t>
              </w:r>
            </w:hyperlink>
            <w:r>
              <w:t xml:space="preserve"> x </w:t>
            </w:r>
            <w:hyperlink w:anchor="P10625">
              <w:r>
                <w:rPr>
                  <w:color w:val="0000FF"/>
                </w:rPr>
                <w:t>гр. 8</w:t>
              </w:r>
            </w:hyperlink>
            <w:r>
              <w:t xml:space="preserve"> x </w:t>
            </w:r>
            <w:hyperlink w:anchor="P10627">
              <w:r>
                <w:rPr>
                  <w:color w:val="0000FF"/>
                </w:rPr>
                <w:t>гр. 10</w:t>
              </w:r>
            </w:hyperlink>
            <w:r>
              <w:t>)</w:t>
            </w:r>
          </w:p>
        </w:tc>
        <w:tc>
          <w:tcPr>
            <w:tcW w:w="1027" w:type="dxa"/>
            <w:tcBorders>
              <w:right w:val="nil"/>
            </w:tcBorders>
          </w:tcPr>
          <w:p w:rsidR="00EA4B03" w:rsidRDefault="00EA4B03">
            <w:pPr>
              <w:pStyle w:val="ConsPlusNormal"/>
              <w:jc w:val="center"/>
            </w:pPr>
            <w:r>
              <w:t>всего</w:t>
            </w:r>
          </w:p>
          <w:p w:rsidR="00EA4B03" w:rsidRDefault="00EA4B03">
            <w:pPr>
              <w:pStyle w:val="ConsPlusNormal"/>
              <w:jc w:val="center"/>
            </w:pPr>
            <w:r>
              <w:t>(</w:t>
            </w:r>
            <w:hyperlink w:anchor="P10629">
              <w:r>
                <w:rPr>
                  <w:color w:val="0000FF"/>
                </w:rPr>
                <w:t>гр. 12</w:t>
              </w:r>
            </w:hyperlink>
            <w:r>
              <w:t xml:space="preserve"> + </w:t>
            </w:r>
            <w:hyperlink w:anchor="P10630">
              <w:r>
                <w:rPr>
                  <w:color w:val="0000FF"/>
                </w:rPr>
                <w:t>гр. 13</w:t>
              </w:r>
            </w:hyperlink>
            <w:r>
              <w:t>)</w:t>
            </w:r>
          </w:p>
        </w:tc>
      </w:tr>
      <w:tr w:rsidR="00EA4B03">
        <w:tc>
          <w:tcPr>
            <w:tcW w:w="3855" w:type="dxa"/>
            <w:tcBorders>
              <w:left w:val="nil"/>
            </w:tcBorders>
          </w:tcPr>
          <w:p w:rsidR="00EA4B03" w:rsidRDefault="00EA4B03">
            <w:pPr>
              <w:pStyle w:val="ConsPlusNormal"/>
              <w:jc w:val="center"/>
            </w:pPr>
            <w:r>
              <w:t>1</w:t>
            </w:r>
          </w:p>
        </w:tc>
        <w:tc>
          <w:tcPr>
            <w:tcW w:w="964" w:type="dxa"/>
          </w:tcPr>
          <w:p w:rsidR="00EA4B03" w:rsidRDefault="00EA4B03">
            <w:pPr>
              <w:pStyle w:val="ConsPlusNormal"/>
              <w:jc w:val="center"/>
            </w:pPr>
            <w:r>
              <w:t>2</w:t>
            </w:r>
          </w:p>
        </w:tc>
        <w:tc>
          <w:tcPr>
            <w:tcW w:w="964" w:type="dxa"/>
          </w:tcPr>
          <w:p w:rsidR="00EA4B03" w:rsidRDefault="00EA4B03">
            <w:pPr>
              <w:pStyle w:val="ConsPlusNormal"/>
              <w:jc w:val="center"/>
            </w:pPr>
            <w:r>
              <w:t>3</w:t>
            </w:r>
          </w:p>
        </w:tc>
        <w:tc>
          <w:tcPr>
            <w:tcW w:w="1019" w:type="dxa"/>
          </w:tcPr>
          <w:p w:rsidR="00EA4B03" w:rsidRDefault="00EA4B03">
            <w:pPr>
              <w:pStyle w:val="ConsPlusNormal"/>
              <w:jc w:val="center"/>
            </w:pPr>
            <w:bookmarkStart w:id="253" w:name="P10621"/>
            <w:bookmarkEnd w:id="253"/>
            <w:r>
              <w:t>4</w:t>
            </w:r>
          </w:p>
        </w:tc>
        <w:tc>
          <w:tcPr>
            <w:tcW w:w="1019" w:type="dxa"/>
          </w:tcPr>
          <w:p w:rsidR="00EA4B03" w:rsidRDefault="00EA4B03">
            <w:pPr>
              <w:pStyle w:val="ConsPlusNormal"/>
              <w:jc w:val="center"/>
            </w:pPr>
            <w:bookmarkStart w:id="254" w:name="P10622"/>
            <w:bookmarkEnd w:id="254"/>
            <w:r>
              <w:t>5</w:t>
            </w:r>
          </w:p>
        </w:tc>
        <w:tc>
          <w:tcPr>
            <w:tcW w:w="1019" w:type="dxa"/>
          </w:tcPr>
          <w:p w:rsidR="00EA4B03" w:rsidRDefault="00EA4B03">
            <w:pPr>
              <w:pStyle w:val="ConsPlusNormal"/>
              <w:jc w:val="center"/>
            </w:pPr>
            <w:bookmarkStart w:id="255" w:name="P10623"/>
            <w:bookmarkEnd w:id="255"/>
            <w:r>
              <w:t>6</w:t>
            </w:r>
          </w:p>
        </w:tc>
        <w:tc>
          <w:tcPr>
            <w:tcW w:w="1019" w:type="dxa"/>
          </w:tcPr>
          <w:p w:rsidR="00EA4B03" w:rsidRDefault="00EA4B03">
            <w:pPr>
              <w:pStyle w:val="ConsPlusNormal"/>
              <w:jc w:val="center"/>
            </w:pPr>
            <w:bookmarkStart w:id="256" w:name="P10624"/>
            <w:bookmarkEnd w:id="256"/>
            <w:r>
              <w:t>7</w:t>
            </w:r>
          </w:p>
        </w:tc>
        <w:tc>
          <w:tcPr>
            <w:tcW w:w="1019" w:type="dxa"/>
          </w:tcPr>
          <w:p w:rsidR="00EA4B03" w:rsidRDefault="00EA4B03">
            <w:pPr>
              <w:pStyle w:val="ConsPlusNormal"/>
              <w:jc w:val="center"/>
            </w:pPr>
            <w:bookmarkStart w:id="257" w:name="P10625"/>
            <w:bookmarkEnd w:id="257"/>
            <w:r>
              <w:t>8</w:t>
            </w:r>
          </w:p>
        </w:tc>
        <w:tc>
          <w:tcPr>
            <w:tcW w:w="1019" w:type="dxa"/>
          </w:tcPr>
          <w:p w:rsidR="00EA4B03" w:rsidRDefault="00EA4B03">
            <w:pPr>
              <w:pStyle w:val="ConsPlusNormal"/>
              <w:jc w:val="center"/>
            </w:pPr>
            <w:bookmarkStart w:id="258" w:name="P10626"/>
            <w:bookmarkEnd w:id="258"/>
            <w:r>
              <w:t>9</w:t>
            </w:r>
          </w:p>
        </w:tc>
        <w:tc>
          <w:tcPr>
            <w:tcW w:w="1019" w:type="dxa"/>
          </w:tcPr>
          <w:p w:rsidR="00EA4B03" w:rsidRDefault="00EA4B03">
            <w:pPr>
              <w:pStyle w:val="ConsPlusNormal"/>
              <w:jc w:val="center"/>
            </w:pPr>
            <w:bookmarkStart w:id="259" w:name="P10627"/>
            <w:bookmarkEnd w:id="259"/>
            <w:r>
              <w:t>10</w:t>
            </w:r>
          </w:p>
        </w:tc>
        <w:tc>
          <w:tcPr>
            <w:tcW w:w="1019" w:type="dxa"/>
          </w:tcPr>
          <w:p w:rsidR="00EA4B03" w:rsidRDefault="00EA4B03">
            <w:pPr>
              <w:pStyle w:val="ConsPlusNormal"/>
              <w:jc w:val="center"/>
            </w:pPr>
            <w:bookmarkStart w:id="260" w:name="P10628"/>
            <w:bookmarkEnd w:id="260"/>
            <w:r>
              <w:t>11</w:t>
            </w:r>
          </w:p>
        </w:tc>
        <w:tc>
          <w:tcPr>
            <w:tcW w:w="1019" w:type="dxa"/>
          </w:tcPr>
          <w:p w:rsidR="00EA4B03" w:rsidRDefault="00EA4B03">
            <w:pPr>
              <w:pStyle w:val="ConsPlusNormal"/>
              <w:jc w:val="center"/>
            </w:pPr>
            <w:bookmarkStart w:id="261" w:name="P10629"/>
            <w:bookmarkEnd w:id="261"/>
            <w:r>
              <w:t>12</w:t>
            </w:r>
          </w:p>
        </w:tc>
        <w:tc>
          <w:tcPr>
            <w:tcW w:w="1019" w:type="dxa"/>
          </w:tcPr>
          <w:p w:rsidR="00EA4B03" w:rsidRDefault="00EA4B03">
            <w:pPr>
              <w:pStyle w:val="ConsPlusNormal"/>
              <w:jc w:val="center"/>
            </w:pPr>
            <w:bookmarkStart w:id="262" w:name="P10630"/>
            <w:bookmarkEnd w:id="262"/>
            <w:r>
              <w:t>13</w:t>
            </w:r>
          </w:p>
        </w:tc>
        <w:tc>
          <w:tcPr>
            <w:tcW w:w="1027" w:type="dxa"/>
            <w:tcBorders>
              <w:right w:val="nil"/>
            </w:tcBorders>
          </w:tcPr>
          <w:p w:rsidR="00EA4B03" w:rsidRDefault="00EA4B03">
            <w:pPr>
              <w:pStyle w:val="ConsPlusNormal"/>
              <w:jc w:val="center"/>
            </w:pPr>
            <w:r>
              <w:t>14</w:t>
            </w:r>
          </w:p>
        </w:tc>
      </w:tr>
      <w:tr w:rsidR="00EA4B03">
        <w:tblPrEx>
          <w:tblBorders>
            <w:right w:val="single" w:sz="4" w:space="0" w:color="auto"/>
          </w:tblBorders>
        </w:tblPrEx>
        <w:tc>
          <w:tcPr>
            <w:tcW w:w="3855" w:type="dxa"/>
            <w:tcBorders>
              <w:left w:val="nil"/>
            </w:tcBorders>
          </w:tcPr>
          <w:p w:rsidR="00EA4B03" w:rsidRDefault="00EA4B03">
            <w:pPr>
              <w:pStyle w:val="ConsPlusNormal"/>
            </w:pPr>
            <w:r>
              <w:t xml:space="preserve">Компенсации работникам расходов по найму жилого помещения </w:t>
            </w:r>
            <w:r>
              <w:lastRenderedPageBreak/>
              <w:t>в период командирования на территории иностранных государств, всего</w:t>
            </w:r>
          </w:p>
        </w:tc>
        <w:tc>
          <w:tcPr>
            <w:tcW w:w="964" w:type="dxa"/>
            <w:vAlign w:val="bottom"/>
          </w:tcPr>
          <w:p w:rsidR="00EA4B03" w:rsidRDefault="00EA4B03">
            <w:pPr>
              <w:pStyle w:val="ConsPlusNormal"/>
              <w:jc w:val="center"/>
            </w:pPr>
            <w:r>
              <w:lastRenderedPageBreak/>
              <w:t>0100</w:t>
            </w:r>
          </w:p>
        </w:tc>
        <w:tc>
          <w:tcPr>
            <w:tcW w:w="964"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2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lastRenderedPageBreak/>
              <w:t>из них:</w:t>
            </w:r>
          </w:p>
          <w:p w:rsidR="00EA4B03" w:rsidRDefault="00EA4B03">
            <w:pPr>
              <w:pStyle w:val="ConsPlusNormal"/>
              <w:ind w:left="283"/>
            </w:pPr>
            <w:r>
              <w:t>административно-управленческий персонал</w:t>
            </w:r>
          </w:p>
        </w:tc>
        <w:tc>
          <w:tcPr>
            <w:tcW w:w="964" w:type="dxa"/>
            <w:vAlign w:val="bottom"/>
          </w:tcPr>
          <w:p w:rsidR="00EA4B03" w:rsidRDefault="00EA4B03">
            <w:pPr>
              <w:pStyle w:val="ConsPlusNormal"/>
              <w:jc w:val="center"/>
            </w:pPr>
            <w:r>
              <w:t>0110</w:t>
            </w:r>
          </w:p>
        </w:tc>
        <w:tc>
          <w:tcPr>
            <w:tcW w:w="964"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2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567"/>
            </w:pPr>
            <w:r>
              <w:t>из них:</w:t>
            </w:r>
          </w:p>
          <w:p w:rsidR="00EA4B03" w:rsidRDefault="00EA4B03">
            <w:pPr>
              <w:pStyle w:val="ConsPlusNormal"/>
              <w:ind w:left="567"/>
            </w:pPr>
            <w:r>
              <w:t>руководители</w:t>
            </w:r>
          </w:p>
        </w:tc>
        <w:tc>
          <w:tcPr>
            <w:tcW w:w="964" w:type="dxa"/>
            <w:vAlign w:val="bottom"/>
          </w:tcPr>
          <w:p w:rsidR="00EA4B03" w:rsidRDefault="00EA4B03">
            <w:pPr>
              <w:pStyle w:val="ConsPlusNormal"/>
              <w:jc w:val="center"/>
            </w:pPr>
            <w:r>
              <w:t>0111</w:t>
            </w:r>
          </w:p>
        </w:tc>
        <w:tc>
          <w:tcPr>
            <w:tcW w:w="964"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2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прочий персонал</w:t>
            </w:r>
          </w:p>
        </w:tc>
        <w:tc>
          <w:tcPr>
            <w:tcW w:w="964" w:type="dxa"/>
            <w:vAlign w:val="bottom"/>
          </w:tcPr>
          <w:p w:rsidR="00EA4B03" w:rsidRDefault="00EA4B03">
            <w:pPr>
              <w:pStyle w:val="ConsPlusNormal"/>
              <w:jc w:val="center"/>
            </w:pPr>
            <w:r>
              <w:t>0120</w:t>
            </w:r>
          </w:p>
        </w:tc>
        <w:tc>
          <w:tcPr>
            <w:tcW w:w="964"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2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2.2.2.2. Расчет компенсации работникам расходов по найму жилого помещения в</w:t>
      </w:r>
    </w:p>
    <w:p w:rsidR="00EA4B03" w:rsidRDefault="00EA4B03">
      <w:pPr>
        <w:pStyle w:val="ConsPlusNonformat"/>
        <w:jc w:val="both"/>
      </w:pPr>
      <w:r>
        <w:t>период  командирования на территории иностранных государств на 20__ год (на</w:t>
      </w:r>
    </w:p>
    <w:p w:rsidR="00EA4B03" w:rsidRDefault="00EA4B03">
      <w:pPr>
        <w:pStyle w:val="ConsPlusNonformat"/>
        <w:jc w:val="both"/>
      </w:pPr>
      <w:r>
        <w:t>первый год планового периода)</w:t>
      </w:r>
    </w:p>
    <w:p w:rsidR="00EA4B03" w:rsidRDefault="00EA4B03">
      <w:pPr>
        <w:pStyle w:val="ConsPlusNormal"/>
        <w:jc w:val="both"/>
      </w:pPr>
    </w:p>
    <w:tbl>
      <w:tblPr>
        <w:tblW w:w="5000" w:type="pct"/>
        <w:tblBorders>
          <w:top w:val="single" w:sz="4" w:space="0" w:color="auto"/>
          <w:bottom w:val="single" w:sz="4" w:space="0" w:color="auto"/>
          <w:right w:val="nil"/>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029"/>
        <w:gridCol w:w="718"/>
        <w:gridCol w:w="796"/>
        <w:gridCol w:w="1273"/>
        <w:gridCol w:w="1144"/>
        <w:gridCol w:w="1273"/>
        <w:gridCol w:w="1144"/>
        <w:gridCol w:w="1139"/>
        <w:gridCol w:w="1273"/>
        <w:gridCol w:w="1144"/>
        <w:gridCol w:w="1273"/>
        <w:gridCol w:w="1224"/>
        <w:gridCol w:w="1144"/>
        <w:gridCol w:w="594"/>
      </w:tblGrid>
      <w:tr w:rsidR="00EA4B03">
        <w:tc>
          <w:tcPr>
            <w:tcW w:w="3855" w:type="dxa"/>
            <w:vMerge w:val="restart"/>
            <w:tcBorders>
              <w:left w:val="nil"/>
            </w:tcBorders>
          </w:tcPr>
          <w:p w:rsidR="00EA4B03" w:rsidRDefault="00EA4B03">
            <w:pPr>
              <w:pStyle w:val="ConsPlusNormal"/>
              <w:jc w:val="center"/>
            </w:pPr>
            <w:r>
              <w:t>Наименование показателя</w:t>
            </w:r>
          </w:p>
        </w:tc>
        <w:tc>
          <w:tcPr>
            <w:tcW w:w="964" w:type="dxa"/>
            <w:vMerge w:val="restart"/>
          </w:tcPr>
          <w:p w:rsidR="00EA4B03" w:rsidRDefault="00EA4B03">
            <w:pPr>
              <w:pStyle w:val="ConsPlusNormal"/>
              <w:jc w:val="center"/>
            </w:pPr>
            <w:r>
              <w:t>Код строки</w:t>
            </w:r>
          </w:p>
        </w:tc>
        <w:tc>
          <w:tcPr>
            <w:tcW w:w="964" w:type="dxa"/>
            <w:vMerge w:val="restart"/>
          </w:tcPr>
          <w:p w:rsidR="00EA4B03" w:rsidRDefault="00EA4B03">
            <w:pPr>
              <w:pStyle w:val="ConsPlusNormal"/>
              <w:jc w:val="center"/>
            </w:pPr>
            <w:r>
              <w:t xml:space="preserve">Код валюты </w:t>
            </w:r>
            <w:hyperlink r:id="rId108">
              <w:r>
                <w:rPr>
                  <w:color w:val="0000FF"/>
                </w:rPr>
                <w:t>ОКВ</w:t>
              </w:r>
            </w:hyperlink>
          </w:p>
        </w:tc>
        <w:tc>
          <w:tcPr>
            <w:tcW w:w="2038" w:type="dxa"/>
            <w:gridSpan w:val="2"/>
          </w:tcPr>
          <w:p w:rsidR="00EA4B03" w:rsidRDefault="00EA4B03">
            <w:pPr>
              <w:pStyle w:val="ConsPlusNormal"/>
              <w:jc w:val="center"/>
            </w:pPr>
            <w:r>
              <w:t>Средний размер выплаты на 1 сотрудника</w:t>
            </w:r>
          </w:p>
        </w:tc>
        <w:tc>
          <w:tcPr>
            <w:tcW w:w="2038" w:type="dxa"/>
            <w:gridSpan w:val="2"/>
          </w:tcPr>
          <w:p w:rsidR="00EA4B03" w:rsidRDefault="00EA4B03">
            <w:pPr>
              <w:pStyle w:val="ConsPlusNormal"/>
              <w:jc w:val="center"/>
            </w:pPr>
            <w:r>
              <w:t>Численность получателей выплаты, чел</w:t>
            </w:r>
          </w:p>
        </w:tc>
        <w:tc>
          <w:tcPr>
            <w:tcW w:w="1019" w:type="dxa"/>
            <w:vMerge w:val="restart"/>
          </w:tcPr>
          <w:p w:rsidR="00EA4B03" w:rsidRDefault="00EA4B03">
            <w:pPr>
              <w:pStyle w:val="ConsPlusNormal"/>
              <w:jc w:val="center"/>
            </w:pPr>
            <w:r>
              <w:t>Количество</w:t>
            </w:r>
          </w:p>
          <w:p w:rsidR="00EA4B03" w:rsidRDefault="00EA4B03">
            <w:pPr>
              <w:pStyle w:val="ConsPlusNormal"/>
              <w:jc w:val="center"/>
            </w:pPr>
            <w:r>
              <w:t>дней</w:t>
            </w:r>
          </w:p>
        </w:tc>
        <w:tc>
          <w:tcPr>
            <w:tcW w:w="2038" w:type="dxa"/>
            <w:gridSpan w:val="2"/>
          </w:tcPr>
          <w:p w:rsidR="00EA4B03" w:rsidRDefault="00EA4B03">
            <w:pPr>
              <w:pStyle w:val="ConsPlusNormal"/>
              <w:jc w:val="center"/>
            </w:pPr>
            <w:r>
              <w:t>Среднее количество выплат в год, ед</w:t>
            </w:r>
          </w:p>
        </w:tc>
        <w:tc>
          <w:tcPr>
            <w:tcW w:w="4084" w:type="dxa"/>
            <w:gridSpan w:val="4"/>
            <w:tcBorders>
              <w:right w:val="nil"/>
            </w:tcBorders>
          </w:tcPr>
          <w:p w:rsidR="00EA4B03" w:rsidRDefault="00EA4B03">
            <w:pPr>
              <w:pStyle w:val="ConsPlusNormal"/>
              <w:jc w:val="center"/>
            </w:pPr>
            <w:r>
              <w:t>Сумма</w:t>
            </w:r>
          </w:p>
        </w:tc>
      </w:tr>
      <w:tr w:rsidR="00EA4B03">
        <w:tc>
          <w:tcPr>
            <w:tcW w:w="0" w:type="auto"/>
            <w:vMerge/>
            <w:tcBorders>
              <w:left w:val="nil"/>
            </w:tcBorders>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1019" w:type="dxa"/>
          </w:tcPr>
          <w:p w:rsidR="00EA4B03" w:rsidRDefault="00EA4B03">
            <w:pPr>
              <w:pStyle w:val="ConsPlusNormal"/>
              <w:jc w:val="center"/>
            </w:pPr>
            <w:r>
              <w:t>в иностранной валюте</w:t>
            </w:r>
          </w:p>
        </w:tc>
        <w:tc>
          <w:tcPr>
            <w:tcW w:w="1019" w:type="dxa"/>
          </w:tcPr>
          <w:p w:rsidR="00EA4B03" w:rsidRDefault="00EA4B03">
            <w:pPr>
              <w:pStyle w:val="ConsPlusNormal"/>
              <w:jc w:val="center"/>
            </w:pPr>
            <w:r>
              <w:t>в валюте Российской Федерации</w:t>
            </w:r>
          </w:p>
        </w:tc>
        <w:tc>
          <w:tcPr>
            <w:tcW w:w="1019" w:type="dxa"/>
          </w:tcPr>
          <w:p w:rsidR="00EA4B03" w:rsidRDefault="00EA4B03">
            <w:pPr>
              <w:pStyle w:val="ConsPlusNormal"/>
              <w:jc w:val="center"/>
            </w:pPr>
            <w:r>
              <w:t>в иностранной валюте</w:t>
            </w:r>
          </w:p>
        </w:tc>
        <w:tc>
          <w:tcPr>
            <w:tcW w:w="1019" w:type="dxa"/>
          </w:tcPr>
          <w:p w:rsidR="00EA4B03" w:rsidRDefault="00EA4B03">
            <w:pPr>
              <w:pStyle w:val="ConsPlusNormal"/>
              <w:jc w:val="center"/>
            </w:pPr>
            <w:r>
              <w:t>в валюте Российской Федерации</w:t>
            </w:r>
          </w:p>
        </w:tc>
        <w:tc>
          <w:tcPr>
            <w:tcW w:w="0" w:type="auto"/>
            <w:vMerge/>
          </w:tcPr>
          <w:p w:rsidR="00EA4B03" w:rsidRDefault="00EA4B03">
            <w:pPr>
              <w:pStyle w:val="ConsPlusNormal"/>
            </w:pPr>
          </w:p>
        </w:tc>
        <w:tc>
          <w:tcPr>
            <w:tcW w:w="1019" w:type="dxa"/>
          </w:tcPr>
          <w:p w:rsidR="00EA4B03" w:rsidRDefault="00EA4B03">
            <w:pPr>
              <w:pStyle w:val="ConsPlusNormal"/>
              <w:jc w:val="center"/>
            </w:pPr>
            <w:r>
              <w:t>в иностранной валюте</w:t>
            </w:r>
          </w:p>
        </w:tc>
        <w:tc>
          <w:tcPr>
            <w:tcW w:w="1019" w:type="dxa"/>
          </w:tcPr>
          <w:p w:rsidR="00EA4B03" w:rsidRDefault="00EA4B03">
            <w:pPr>
              <w:pStyle w:val="ConsPlusNormal"/>
              <w:jc w:val="center"/>
            </w:pPr>
            <w:r>
              <w:t>в валюте Российской Федерации</w:t>
            </w:r>
          </w:p>
        </w:tc>
        <w:tc>
          <w:tcPr>
            <w:tcW w:w="1019" w:type="dxa"/>
          </w:tcPr>
          <w:p w:rsidR="00EA4B03" w:rsidRDefault="00EA4B03">
            <w:pPr>
              <w:pStyle w:val="ConsPlusNormal"/>
              <w:jc w:val="center"/>
            </w:pPr>
            <w:r>
              <w:t>в иностранной валюте</w:t>
            </w:r>
          </w:p>
          <w:p w:rsidR="00EA4B03" w:rsidRDefault="00EA4B03">
            <w:pPr>
              <w:pStyle w:val="ConsPlusNormal"/>
              <w:jc w:val="center"/>
            </w:pPr>
            <w:r>
              <w:t>(</w:t>
            </w:r>
            <w:hyperlink w:anchor="P10721">
              <w:r>
                <w:rPr>
                  <w:color w:val="0000FF"/>
                </w:rPr>
                <w:t>гр. 4</w:t>
              </w:r>
            </w:hyperlink>
            <w:r>
              <w:t xml:space="preserve"> x </w:t>
            </w:r>
            <w:hyperlink w:anchor="P10723">
              <w:r>
                <w:rPr>
                  <w:color w:val="0000FF"/>
                </w:rPr>
                <w:t>гр. 6</w:t>
              </w:r>
            </w:hyperlink>
            <w:r>
              <w:t xml:space="preserve"> x </w:t>
            </w:r>
            <w:hyperlink w:anchor="P10725">
              <w:r>
                <w:rPr>
                  <w:color w:val="0000FF"/>
                </w:rPr>
                <w:t>гр. 8</w:t>
              </w:r>
            </w:hyperlink>
            <w:r>
              <w:t xml:space="preserve"> x </w:t>
            </w:r>
            <w:hyperlink w:anchor="P10726">
              <w:r>
                <w:rPr>
                  <w:color w:val="0000FF"/>
                </w:rPr>
                <w:t>гр. 9</w:t>
              </w:r>
            </w:hyperlink>
            <w:r>
              <w:t>)</w:t>
            </w:r>
          </w:p>
        </w:tc>
        <w:tc>
          <w:tcPr>
            <w:tcW w:w="1019" w:type="dxa"/>
          </w:tcPr>
          <w:p w:rsidR="00EA4B03" w:rsidRDefault="00EA4B03">
            <w:pPr>
              <w:pStyle w:val="ConsPlusNormal"/>
              <w:jc w:val="center"/>
            </w:pPr>
            <w:r>
              <w:t>в рублевом эквиваленте</w:t>
            </w:r>
          </w:p>
          <w:p w:rsidR="00EA4B03" w:rsidRDefault="00EA4B03">
            <w:pPr>
              <w:pStyle w:val="ConsPlusNormal"/>
              <w:jc w:val="center"/>
            </w:pPr>
            <w:r>
              <w:t>(</w:t>
            </w:r>
            <w:hyperlink w:anchor="P10728">
              <w:r>
                <w:rPr>
                  <w:color w:val="0000FF"/>
                </w:rPr>
                <w:t>гр. 11</w:t>
              </w:r>
            </w:hyperlink>
            <w:r>
              <w:t xml:space="preserve"> x курс валюты)</w:t>
            </w:r>
          </w:p>
        </w:tc>
        <w:tc>
          <w:tcPr>
            <w:tcW w:w="1019" w:type="dxa"/>
          </w:tcPr>
          <w:p w:rsidR="00EA4B03" w:rsidRDefault="00EA4B03">
            <w:pPr>
              <w:pStyle w:val="ConsPlusNormal"/>
              <w:jc w:val="center"/>
            </w:pPr>
            <w:r>
              <w:t>в валюте Российской Федерации</w:t>
            </w:r>
          </w:p>
          <w:p w:rsidR="00EA4B03" w:rsidRDefault="00EA4B03">
            <w:pPr>
              <w:pStyle w:val="ConsPlusNormal"/>
              <w:jc w:val="center"/>
            </w:pPr>
            <w:r>
              <w:t>(</w:t>
            </w:r>
            <w:hyperlink w:anchor="P10722">
              <w:r>
                <w:rPr>
                  <w:color w:val="0000FF"/>
                </w:rPr>
                <w:t>гр. 5</w:t>
              </w:r>
            </w:hyperlink>
            <w:r>
              <w:t xml:space="preserve"> x </w:t>
            </w:r>
            <w:hyperlink w:anchor="P10724">
              <w:r>
                <w:rPr>
                  <w:color w:val="0000FF"/>
                </w:rPr>
                <w:t>гр. 7</w:t>
              </w:r>
            </w:hyperlink>
            <w:r>
              <w:t xml:space="preserve"> x </w:t>
            </w:r>
            <w:hyperlink w:anchor="P10725">
              <w:r>
                <w:rPr>
                  <w:color w:val="0000FF"/>
                </w:rPr>
                <w:t>гр. 8</w:t>
              </w:r>
            </w:hyperlink>
            <w:r>
              <w:t xml:space="preserve"> x </w:t>
            </w:r>
            <w:hyperlink w:anchor="P10727">
              <w:r>
                <w:rPr>
                  <w:color w:val="0000FF"/>
                </w:rPr>
                <w:t>гр. 10</w:t>
              </w:r>
            </w:hyperlink>
            <w:r>
              <w:t>)</w:t>
            </w:r>
          </w:p>
        </w:tc>
        <w:tc>
          <w:tcPr>
            <w:tcW w:w="1027" w:type="dxa"/>
            <w:tcBorders>
              <w:right w:val="nil"/>
            </w:tcBorders>
          </w:tcPr>
          <w:p w:rsidR="00EA4B03" w:rsidRDefault="00EA4B03">
            <w:pPr>
              <w:pStyle w:val="ConsPlusNormal"/>
              <w:jc w:val="center"/>
            </w:pPr>
            <w:r>
              <w:t>всего</w:t>
            </w:r>
          </w:p>
          <w:p w:rsidR="00EA4B03" w:rsidRDefault="00EA4B03">
            <w:pPr>
              <w:pStyle w:val="ConsPlusNormal"/>
              <w:jc w:val="center"/>
            </w:pPr>
            <w:r>
              <w:t>(</w:t>
            </w:r>
            <w:hyperlink w:anchor="P10729">
              <w:r>
                <w:rPr>
                  <w:color w:val="0000FF"/>
                </w:rPr>
                <w:t>гр. 12</w:t>
              </w:r>
            </w:hyperlink>
            <w:r>
              <w:t xml:space="preserve"> + </w:t>
            </w:r>
            <w:hyperlink w:anchor="P10730">
              <w:r>
                <w:rPr>
                  <w:color w:val="0000FF"/>
                </w:rPr>
                <w:t>гр. 13</w:t>
              </w:r>
            </w:hyperlink>
            <w:r>
              <w:t>)</w:t>
            </w:r>
          </w:p>
        </w:tc>
      </w:tr>
      <w:tr w:rsidR="00EA4B03">
        <w:tc>
          <w:tcPr>
            <w:tcW w:w="3855" w:type="dxa"/>
            <w:tcBorders>
              <w:left w:val="nil"/>
            </w:tcBorders>
          </w:tcPr>
          <w:p w:rsidR="00EA4B03" w:rsidRDefault="00EA4B03">
            <w:pPr>
              <w:pStyle w:val="ConsPlusNormal"/>
              <w:jc w:val="center"/>
            </w:pPr>
            <w:r>
              <w:lastRenderedPageBreak/>
              <w:t>1</w:t>
            </w:r>
          </w:p>
        </w:tc>
        <w:tc>
          <w:tcPr>
            <w:tcW w:w="964" w:type="dxa"/>
          </w:tcPr>
          <w:p w:rsidR="00EA4B03" w:rsidRDefault="00EA4B03">
            <w:pPr>
              <w:pStyle w:val="ConsPlusNormal"/>
              <w:jc w:val="center"/>
            </w:pPr>
            <w:r>
              <w:t>2</w:t>
            </w:r>
          </w:p>
        </w:tc>
        <w:tc>
          <w:tcPr>
            <w:tcW w:w="964" w:type="dxa"/>
          </w:tcPr>
          <w:p w:rsidR="00EA4B03" w:rsidRDefault="00EA4B03">
            <w:pPr>
              <w:pStyle w:val="ConsPlusNormal"/>
              <w:jc w:val="center"/>
            </w:pPr>
            <w:r>
              <w:t>3</w:t>
            </w:r>
          </w:p>
        </w:tc>
        <w:tc>
          <w:tcPr>
            <w:tcW w:w="1019" w:type="dxa"/>
          </w:tcPr>
          <w:p w:rsidR="00EA4B03" w:rsidRDefault="00EA4B03">
            <w:pPr>
              <w:pStyle w:val="ConsPlusNormal"/>
              <w:jc w:val="center"/>
            </w:pPr>
            <w:bookmarkStart w:id="263" w:name="P10721"/>
            <w:bookmarkEnd w:id="263"/>
            <w:r>
              <w:t>4</w:t>
            </w:r>
          </w:p>
        </w:tc>
        <w:tc>
          <w:tcPr>
            <w:tcW w:w="1019" w:type="dxa"/>
          </w:tcPr>
          <w:p w:rsidR="00EA4B03" w:rsidRDefault="00EA4B03">
            <w:pPr>
              <w:pStyle w:val="ConsPlusNormal"/>
              <w:jc w:val="center"/>
            </w:pPr>
            <w:bookmarkStart w:id="264" w:name="P10722"/>
            <w:bookmarkEnd w:id="264"/>
            <w:r>
              <w:t>5</w:t>
            </w:r>
          </w:p>
        </w:tc>
        <w:tc>
          <w:tcPr>
            <w:tcW w:w="1019" w:type="dxa"/>
          </w:tcPr>
          <w:p w:rsidR="00EA4B03" w:rsidRDefault="00EA4B03">
            <w:pPr>
              <w:pStyle w:val="ConsPlusNormal"/>
              <w:jc w:val="center"/>
            </w:pPr>
            <w:bookmarkStart w:id="265" w:name="P10723"/>
            <w:bookmarkEnd w:id="265"/>
            <w:r>
              <w:t>6</w:t>
            </w:r>
          </w:p>
        </w:tc>
        <w:tc>
          <w:tcPr>
            <w:tcW w:w="1019" w:type="dxa"/>
          </w:tcPr>
          <w:p w:rsidR="00EA4B03" w:rsidRDefault="00EA4B03">
            <w:pPr>
              <w:pStyle w:val="ConsPlusNormal"/>
              <w:jc w:val="center"/>
            </w:pPr>
            <w:bookmarkStart w:id="266" w:name="P10724"/>
            <w:bookmarkEnd w:id="266"/>
            <w:r>
              <w:t>7</w:t>
            </w:r>
          </w:p>
        </w:tc>
        <w:tc>
          <w:tcPr>
            <w:tcW w:w="1019" w:type="dxa"/>
          </w:tcPr>
          <w:p w:rsidR="00EA4B03" w:rsidRDefault="00EA4B03">
            <w:pPr>
              <w:pStyle w:val="ConsPlusNormal"/>
              <w:jc w:val="center"/>
            </w:pPr>
            <w:bookmarkStart w:id="267" w:name="P10725"/>
            <w:bookmarkEnd w:id="267"/>
            <w:r>
              <w:t>8</w:t>
            </w:r>
          </w:p>
        </w:tc>
        <w:tc>
          <w:tcPr>
            <w:tcW w:w="1019" w:type="dxa"/>
          </w:tcPr>
          <w:p w:rsidR="00EA4B03" w:rsidRDefault="00EA4B03">
            <w:pPr>
              <w:pStyle w:val="ConsPlusNormal"/>
              <w:jc w:val="center"/>
            </w:pPr>
            <w:bookmarkStart w:id="268" w:name="P10726"/>
            <w:bookmarkEnd w:id="268"/>
            <w:r>
              <w:t>9</w:t>
            </w:r>
          </w:p>
        </w:tc>
        <w:tc>
          <w:tcPr>
            <w:tcW w:w="1019" w:type="dxa"/>
          </w:tcPr>
          <w:p w:rsidR="00EA4B03" w:rsidRDefault="00EA4B03">
            <w:pPr>
              <w:pStyle w:val="ConsPlusNormal"/>
              <w:jc w:val="center"/>
            </w:pPr>
            <w:bookmarkStart w:id="269" w:name="P10727"/>
            <w:bookmarkEnd w:id="269"/>
            <w:r>
              <w:t>10</w:t>
            </w:r>
          </w:p>
        </w:tc>
        <w:tc>
          <w:tcPr>
            <w:tcW w:w="1019" w:type="dxa"/>
          </w:tcPr>
          <w:p w:rsidR="00EA4B03" w:rsidRDefault="00EA4B03">
            <w:pPr>
              <w:pStyle w:val="ConsPlusNormal"/>
              <w:jc w:val="center"/>
            </w:pPr>
            <w:bookmarkStart w:id="270" w:name="P10728"/>
            <w:bookmarkEnd w:id="270"/>
            <w:r>
              <w:t>11</w:t>
            </w:r>
          </w:p>
        </w:tc>
        <w:tc>
          <w:tcPr>
            <w:tcW w:w="1019" w:type="dxa"/>
          </w:tcPr>
          <w:p w:rsidR="00EA4B03" w:rsidRDefault="00EA4B03">
            <w:pPr>
              <w:pStyle w:val="ConsPlusNormal"/>
              <w:jc w:val="center"/>
            </w:pPr>
            <w:bookmarkStart w:id="271" w:name="P10729"/>
            <w:bookmarkEnd w:id="271"/>
            <w:r>
              <w:t>12</w:t>
            </w:r>
          </w:p>
        </w:tc>
        <w:tc>
          <w:tcPr>
            <w:tcW w:w="1019" w:type="dxa"/>
          </w:tcPr>
          <w:p w:rsidR="00EA4B03" w:rsidRDefault="00EA4B03">
            <w:pPr>
              <w:pStyle w:val="ConsPlusNormal"/>
              <w:jc w:val="center"/>
            </w:pPr>
            <w:bookmarkStart w:id="272" w:name="P10730"/>
            <w:bookmarkEnd w:id="272"/>
            <w:r>
              <w:t>13</w:t>
            </w:r>
          </w:p>
        </w:tc>
        <w:tc>
          <w:tcPr>
            <w:tcW w:w="1027" w:type="dxa"/>
            <w:tcBorders>
              <w:right w:val="nil"/>
            </w:tcBorders>
          </w:tcPr>
          <w:p w:rsidR="00EA4B03" w:rsidRDefault="00EA4B03">
            <w:pPr>
              <w:pStyle w:val="ConsPlusNormal"/>
              <w:jc w:val="center"/>
            </w:pPr>
            <w:r>
              <w:t>14</w:t>
            </w:r>
          </w:p>
        </w:tc>
      </w:tr>
      <w:tr w:rsidR="00EA4B03">
        <w:tblPrEx>
          <w:tblBorders>
            <w:right w:val="single" w:sz="4" w:space="0" w:color="auto"/>
          </w:tblBorders>
        </w:tblPrEx>
        <w:tc>
          <w:tcPr>
            <w:tcW w:w="3855" w:type="dxa"/>
            <w:tcBorders>
              <w:left w:val="nil"/>
            </w:tcBorders>
          </w:tcPr>
          <w:p w:rsidR="00EA4B03" w:rsidRDefault="00EA4B03">
            <w:pPr>
              <w:pStyle w:val="ConsPlusNormal"/>
            </w:pPr>
            <w:r>
              <w:t>Компенсации работникам расходов по найму жилого помещения в период командирования на территории иностранных государств, всего</w:t>
            </w:r>
          </w:p>
        </w:tc>
        <w:tc>
          <w:tcPr>
            <w:tcW w:w="964" w:type="dxa"/>
            <w:vAlign w:val="bottom"/>
          </w:tcPr>
          <w:p w:rsidR="00EA4B03" w:rsidRDefault="00EA4B03">
            <w:pPr>
              <w:pStyle w:val="ConsPlusNormal"/>
              <w:jc w:val="center"/>
            </w:pPr>
            <w:r>
              <w:t>0100</w:t>
            </w:r>
          </w:p>
        </w:tc>
        <w:tc>
          <w:tcPr>
            <w:tcW w:w="964"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2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из них:</w:t>
            </w:r>
          </w:p>
          <w:p w:rsidR="00EA4B03" w:rsidRDefault="00EA4B03">
            <w:pPr>
              <w:pStyle w:val="ConsPlusNormal"/>
              <w:ind w:left="283"/>
            </w:pPr>
            <w:r>
              <w:t>административно-управленческий персонал</w:t>
            </w:r>
          </w:p>
        </w:tc>
        <w:tc>
          <w:tcPr>
            <w:tcW w:w="964" w:type="dxa"/>
            <w:vAlign w:val="bottom"/>
          </w:tcPr>
          <w:p w:rsidR="00EA4B03" w:rsidRDefault="00EA4B03">
            <w:pPr>
              <w:pStyle w:val="ConsPlusNormal"/>
              <w:jc w:val="center"/>
            </w:pPr>
            <w:r>
              <w:t>0110</w:t>
            </w:r>
          </w:p>
        </w:tc>
        <w:tc>
          <w:tcPr>
            <w:tcW w:w="964"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2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567"/>
            </w:pPr>
            <w:r>
              <w:t>из них:</w:t>
            </w:r>
          </w:p>
          <w:p w:rsidR="00EA4B03" w:rsidRDefault="00EA4B03">
            <w:pPr>
              <w:pStyle w:val="ConsPlusNormal"/>
              <w:ind w:left="567"/>
            </w:pPr>
            <w:r>
              <w:t>руководители</w:t>
            </w:r>
          </w:p>
        </w:tc>
        <w:tc>
          <w:tcPr>
            <w:tcW w:w="964" w:type="dxa"/>
            <w:vAlign w:val="bottom"/>
          </w:tcPr>
          <w:p w:rsidR="00EA4B03" w:rsidRDefault="00EA4B03">
            <w:pPr>
              <w:pStyle w:val="ConsPlusNormal"/>
              <w:jc w:val="center"/>
            </w:pPr>
            <w:r>
              <w:t>0111</w:t>
            </w:r>
          </w:p>
        </w:tc>
        <w:tc>
          <w:tcPr>
            <w:tcW w:w="964"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2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прочий персонал</w:t>
            </w:r>
          </w:p>
        </w:tc>
        <w:tc>
          <w:tcPr>
            <w:tcW w:w="964" w:type="dxa"/>
            <w:vAlign w:val="bottom"/>
          </w:tcPr>
          <w:p w:rsidR="00EA4B03" w:rsidRDefault="00EA4B03">
            <w:pPr>
              <w:pStyle w:val="ConsPlusNormal"/>
              <w:jc w:val="center"/>
            </w:pPr>
            <w:r>
              <w:t>0120</w:t>
            </w:r>
          </w:p>
        </w:tc>
        <w:tc>
          <w:tcPr>
            <w:tcW w:w="964"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2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2.2.2.3. Расчет компенсации работникам расходов по найму жилого помещения в</w:t>
      </w:r>
    </w:p>
    <w:p w:rsidR="00EA4B03" w:rsidRDefault="00EA4B03">
      <w:pPr>
        <w:pStyle w:val="ConsPlusNonformat"/>
        <w:jc w:val="both"/>
      </w:pPr>
      <w:r>
        <w:t>период  командирования на территории иностранных государств на 20__ год (на</w:t>
      </w:r>
    </w:p>
    <w:p w:rsidR="00EA4B03" w:rsidRDefault="00EA4B03">
      <w:pPr>
        <w:pStyle w:val="ConsPlusNonformat"/>
        <w:jc w:val="both"/>
      </w:pPr>
      <w:r>
        <w:t>второй год планового периода)</w:t>
      </w:r>
    </w:p>
    <w:p w:rsidR="00EA4B03" w:rsidRDefault="00EA4B03">
      <w:pPr>
        <w:pStyle w:val="ConsPlusNormal"/>
        <w:jc w:val="both"/>
      </w:pPr>
    </w:p>
    <w:tbl>
      <w:tblPr>
        <w:tblW w:w="5000" w:type="pct"/>
        <w:tblBorders>
          <w:top w:val="single" w:sz="4" w:space="0" w:color="auto"/>
          <w:bottom w:val="single" w:sz="4" w:space="0" w:color="auto"/>
          <w:right w:val="nil"/>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029"/>
        <w:gridCol w:w="718"/>
        <w:gridCol w:w="796"/>
        <w:gridCol w:w="1273"/>
        <w:gridCol w:w="1144"/>
        <w:gridCol w:w="1273"/>
        <w:gridCol w:w="1144"/>
        <w:gridCol w:w="1139"/>
        <w:gridCol w:w="1273"/>
        <w:gridCol w:w="1144"/>
        <w:gridCol w:w="1273"/>
        <w:gridCol w:w="1224"/>
        <w:gridCol w:w="1144"/>
        <w:gridCol w:w="594"/>
      </w:tblGrid>
      <w:tr w:rsidR="00EA4B03">
        <w:tc>
          <w:tcPr>
            <w:tcW w:w="3855" w:type="dxa"/>
            <w:vMerge w:val="restart"/>
            <w:tcBorders>
              <w:left w:val="nil"/>
            </w:tcBorders>
          </w:tcPr>
          <w:p w:rsidR="00EA4B03" w:rsidRDefault="00EA4B03">
            <w:pPr>
              <w:pStyle w:val="ConsPlusNormal"/>
              <w:jc w:val="center"/>
            </w:pPr>
            <w:r>
              <w:t>Наименование показателя</w:t>
            </w:r>
          </w:p>
        </w:tc>
        <w:tc>
          <w:tcPr>
            <w:tcW w:w="964" w:type="dxa"/>
            <w:vMerge w:val="restart"/>
          </w:tcPr>
          <w:p w:rsidR="00EA4B03" w:rsidRDefault="00EA4B03">
            <w:pPr>
              <w:pStyle w:val="ConsPlusNormal"/>
              <w:jc w:val="center"/>
            </w:pPr>
            <w:r>
              <w:t>Код строки</w:t>
            </w:r>
          </w:p>
        </w:tc>
        <w:tc>
          <w:tcPr>
            <w:tcW w:w="964" w:type="dxa"/>
            <w:vMerge w:val="restart"/>
          </w:tcPr>
          <w:p w:rsidR="00EA4B03" w:rsidRDefault="00EA4B03">
            <w:pPr>
              <w:pStyle w:val="ConsPlusNormal"/>
              <w:jc w:val="center"/>
            </w:pPr>
            <w:r>
              <w:t xml:space="preserve">Код валюты по </w:t>
            </w:r>
            <w:hyperlink r:id="rId109">
              <w:r>
                <w:rPr>
                  <w:color w:val="0000FF"/>
                </w:rPr>
                <w:t>ОКВ</w:t>
              </w:r>
            </w:hyperlink>
          </w:p>
        </w:tc>
        <w:tc>
          <w:tcPr>
            <w:tcW w:w="2038" w:type="dxa"/>
            <w:gridSpan w:val="2"/>
          </w:tcPr>
          <w:p w:rsidR="00EA4B03" w:rsidRDefault="00EA4B03">
            <w:pPr>
              <w:pStyle w:val="ConsPlusNormal"/>
              <w:jc w:val="center"/>
            </w:pPr>
            <w:r>
              <w:t>Средний размер выплаты на 1 сотрудника</w:t>
            </w:r>
          </w:p>
        </w:tc>
        <w:tc>
          <w:tcPr>
            <w:tcW w:w="2038" w:type="dxa"/>
            <w:gridSpan w:val="2"/>
          </w:tcPr>
          <w:p w:rsidR="00EA4B03" w:rsidRDefault="00EA4B03">
            <w:pPr>
              <w:pStyle w:val="ConsPlusNormal"/>
              <w:jc w:val="center"/>
            </w:pPr>
            <w:r>
              <w:t>Численность получателей выплаты, чел</w:t>
            </w:r>
          </w:p>
        </w:tc>
        <w:tc>
          <w:tcPr>
            <w:tcW w:w="1019" w:type="dxa"/>
            <w:vMerge w:val="restart"/>
          </w:tcPr>
          <w:p w:rsidR="00EA4B03" w:rsidRDefault="00EA4B03">
            <w:pPr>
              <w:pStyle w:val="ConsPlusNormal"/>
              <w:jc w:val="center"/>
            </w:pPr>
            <w:r>
              <w:t>Количество дней</w:t>
            </w:r>
          </w:p>
        </w:tc>
        <w:tc>
          <w:tcPr>
            <w:tcW w:w="2038" w:type="dxa"/>
            <w:gridSpan w:val="2"/>
          </w:tcPr>
          <w:p w:rsidR="00EA4B03" w:rsidRDefault="00EA4B03">
            <w:pPr>
              <w:pStyle w:val="ConsPlusNormal"/>
              <w:jc w:val="center"/>
            </w:pPr>
            <w:r>
              <w:t>Среднее количество выплат в год, ед</w:t>
            </w:r>
          </w:p>
        </w:tc>
        <w:tc>
          <w:tcPr>
            <w:tcW w:w="4084" w:type="dxa"/>
            <w:gridSpan w:val="4"/>
            <w:tcBorders>
              <w:right w:val="nil"/>
            </w:tcBorders>
          </w:tcPr>
          <w:p w:rsidR="00EA4B03" w:rsidRDefault="00EA4B03">
            <w:pPr>
              <w:pStyle w:val="ConsPlusNormal"/>
              <w:jc w:val="center"/>
            </w:pPr>
            <w:r>
              <w:t>Сумма</w:t>
            </w:r>
          </w:p>
        </w:tc>
      </w:tr>
      <w:tr w:rsidR="00EA4B03">
        <w:tc>
          <w:tcPr>
            <w:tcW w:w="0" w:type="auto"/>
            <w:vMerge/>
            <w:tcBorders>
              <w:left w:val="nil"/>
            </w:tcBorders>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1019" w:type="dxa"/>
          </w:tcPr>
          <w:p w:rsidR="00EA4B03" w:rsidRDefault="00EA4B03">
            <w:pPr>
              <w:pStyle w:val="ConsPlusNormal"/>
              <w:jc w:val="center"/>
            </w:pPr>
            <w:r>
              <w:t>в иностранной валюте</w:t>
            </w:r>
          </w:p>
        </w:tc>
        <w:tc>
          <w:tcPr>
            <w:tcW w:w="1019" w:type="dxa"/>
          </w:tcPr>
          <w:p w:rsidR="00EA4B03" w:rsidRDefault="00EA4B03">
            <w:pPr>
              <w:pStyle w:val="ConsPlusNormal"/>
              <w:jc w:val="center"/>
            </w:pPr>
            <w:r>
              <w:t xml:space="preserve">в валюте Российской </w:t>
            </w:r>
            <w:r>
              <w:lastRenderedPageBreak/>
              <w:t>Федерации</w:t>
            </w:r>
          </w:p>
        </w:tc>
        <w:tc>
          <w:tcPr>
            <w:tcW w:w="1019" w:type="dxa"/>
          </w:tcPr>
          <w:p w:rsidR="00EA4B03" w:rsidRDefault="00EA4B03">
            <w:pPr>
              <w:pStyle w:val="ConsPlusNormal"/>
              <w:jc w:val="center"/>
            </w:pPr>
            <w:r>
              <w:lastRenderedPageBreak/>
              <w:t>в иностранной валюте</w:t>
            </w:r>
          </w:p>
        </w:tc>
        <w:tc>
          <w:tcPr>
            <w:tcW w:w="1019" w:type="dxa"/>
          </w:tcPr>
          <w:p w:rsidR="00EA4B03" w:rsidRDefault="00EA4B03">
            <w:pPr>
              <w:pStyle w:val="ConsPlusNormal"/>
              <w:jc w:val="center"/>
            </w:pPr>
            <w:r>
              <w:t xml:space="preserve">в валюте Российской </w:t>
            </w:r>
            <w:r>
              <w:lastRenderedPageBreak/>
              <w:t>Федерации</w:t>
            </w:r>
          </w:p>
        </w:tc>
        <w:tc>
          <w:tcPr>
            <w:tcW w:w="0" w:type="auto"/>
            <w:vMerge/>
          </w:tcPr>
          <w:p w:rsidR="00EA4B03" w:rsidRDefault="00EA4B03">
            <w:pPr>
              <w:pStyle w:val="ConsPlusNormal"/>
            </w:pPr>
          </w:p>
        </w:tc>
        <w:tc>
          <w:tcPr>
            <w:tcW w:w="1019" w:type="dxa"/>
          </w:tcPr>
          <w:p w:rsidR="00EA4B03" w:rsidRDefault="00EA4B03">
            <w:pPr>
              <w:pStyle w:val="ConsPlusNormal"/>
              <w:jc w:val="center"/>
            </w:pPr>
            <w:r>
              <w:t>в иностранной валюте</w:t>
            </w:r>
          </w:p>
        </w:tc>
        <w:tc>
          <w:tcPr>
            <w:tcW w:w="1019" w:type="dxa"/>
          </w:tcPr>
          <w:p w:rsidR="00EA4B03" w:rsidRDefault="00EA4B03">
            <w:pPr>
              <w:pStyle w:val="ConsPlusNormal"/>
              <w:jc w:val="center"/>
            </w:pPr>
            <w:r>
              <w:t xml:space="preserve">в валюте Российской </w:t>
            </w:r>
            <w:r>
              <w:lastRenderedPageBreak/>
              <w:t>Федерации</w:t>
            </w:r>
          </w:p>
        </w:tc>
        <w:tc>
          <w:tcPr>
            <w:tcW w:w="1019" w:type="dxa"/>
          </w:tcPr>
          <w:p w:rsidR="00EA4B03" w:rsidRDefault="00EA4B03">
            <w:pPr>
              <w:pStyle w:val="ConsPlusNormal"/>
              <w:jc w:val="center"/>
            </w:pPr>
            <w:r>
              <w:lastRenderedPageBreak/>
              <w:t>в иностранной валюте</w:t>
            </w:r>
          </w:p>
          <w:p w:rsidR="00EA4B03" w:rsidRDefault="00EA4B03">
            <w:pPr>
              <w:pStyle w:val="ConsPlusNormal"/>
              <w:jc w:val="center"/>
            </w:pPr>
            <w:r>
              <w:lastRenderedPageBreak/>
              <w:t>(</w:t>
            </w:r>
            <w:hyperlink w:anchor="P10820">
              <w:r>
                <w:rPr>
                  <w:color w:val="0000FF"/>
                </w:rPr>
                <w:t>гр. 4</w:t>
              </w:r>
            </w:hyperlink>
            <w:r>
              <w:t xml:space="preserve"> x </w:t>
            </w:r>
            <w:hyperlink w:anchor="P10822">
              <w:r>
                <w:rPr>
                  <w:color w:val="0000FF"/>
                </w:rPr>
                <w:t>гр. 6</w:t>
              </w:r>
            </w:hyperlink>
            <w:r>
              <w:t xml:space="preserve"> x </w:t>
            </w:r>
            <w:hyperlink w:anchor="P10824">
              <w:r>
                <w:rPr>
                  <w:color w:val="0000FF"/>
                </w:rPr>
                <w:t>гр. 8</w:t>
              </w:r>
            </w:hyperlink>
            <w:r>
              <w:t xml:space="preserve"> x </w:t>
            </w:r>
            <w:hyperlink w:anchor="P10825">
              <w:r>
                <w:rPr>
                  <w:color w:val="0000FF"/>
                </w:rPr>
                <w:t>гр. 9</w:t>
              </w:r>
            </w:hyperlink>
            <w:r>
              <w:t>)</w:t>
            </w:r>
          </w:p>
        </w:tc>
        <w:tc>
          <w:tcPr>
            <w:tcW w:w="1019" w:type="dxa"/>
          </w:tcPr>
          <w:p w:rsidR="00EA4B03" w:rsidRDefault="00EA4B03">
            <w:pPr>
              <w:pStyle w:val="ConsPlusNormal"/>
              <w:jc w:val="center"/>
            </w:pPr>
            <w:r>
              <w:lastRenderedPageBreak/>
              <w:t>в рублевом эквиваленте</w:t>
            </w:r>
          </w:p>
          <w:p w:rsidR="00EA4B03" w:rsidRDefault="00EA4B03">
            <w:pPr>
              <w:pStyle w:val="ConsPlusNormal"/>
              <w:jc w:val="center"/>
            </w:pPr>
            <w:r>
              <w:lastRenderedPageBreak/>
              <w:t>(</w:t>
            </w:r>
            <w:hyperlink w:anchor="P10827">
              <w:r>
                <w:rPr>
                  <w:color w:val="0000FF"/>
                </w:rPr>
                <w:t>гр. 11</w:t>
              </w:r>
            </w:hyperlink>
            <w:r>
              <w:t xml:space="preserve"> x курс валюты)</w:t>
            </w:r>
          </w:p>
        </w:tc>
        <w:tc>
          <w:tcPr>
            <w:tcW w:w="1019" w:type="dxa"/>
          </w:tcPr>
          <w:p w:rsidR="00EA4B03" w:rsidRDefault="00EA4B03">
            <w:pPr>
              <w:pStyle w:val="ConsPlusNormal"/>
              <w:jc w:val="center"/>
            </w:pPr>
            <w:r>
              <w:lastRenderedPageBreak/>
              <w:t xml:space="preserve">в валюте Российской </w:t>
            </w:r>
            <w:r>
              <w:lastRenderedPageBreak/>
              <w:t>Федерации</w:t>
            </w:r>
          </w:p>
          <w:p w:rsidR="00EA4B03" w:rsidRDefault="00EA4B03">
            <w:pPr>
              <w:pStyle w:val="ConsPlusNormal"/>
              <w:jc w:val="center"/>
            </w:pPr>
            <w:r>
              <w:t>(</w:t>
            </w:r>
            <w:hyperlink w:anchor="P10821">
              <w:r>
                <w:rPr>
                  <w:color w:val="0000FF"/>
                </w:rPr>
                <w:t>гр. 5</w:t>
              </w:r>
            </w:hyperlink>
            <w:r>
              <w:t xml:space="preserve"> x </w:t>
            </w:r>
            <w:hyperlink w:anchor="P10823">
              <w:r>
                <w:rPr>
                  <w:color w:val="0000FF"/>
                </w:rPr>
                <w:t>гр. 7</w:t>
              </w:r>
            </w:hyperlink>
            <w:r>
              <w:t xml:space="preserve"> x </w:t>
            </w:r>
            <w:hyperlink w:anchor="P10824">
              <w:r>
                <w:rPr>
                  <w:color w:val="0000FF"/>
                </w:rPr>
                <w:t>гр. 8</w:t>
              </w:r>
            </w:hyperlink>
            <w:r>
              <w:t xml:space="preserve"> x </w:t>
            </w:r>
            <w:hyperlink w:anchor="P10826">
              <w:r>
                <w:rPr>
                  <w:color w:val="0000FF"/>
                </w:rPr>
                <w:t>гр. 10</w:t>
              </w:r>
            </w:hyperlink>
            <w:r>
              <w:t>)</w:t>
            </w:r>
          </w:p>
        </w:tc>
        <w:tc>
          <w:tcPr>
            <w:tcW w:w="1027" w:type="dxa"/>
            <w:tcBorders>
              <w:right w:val="nil"/>
            </w:tcBorders>
          </w:tcPr>
          <w:p w:rsidR="00EA4B03" w:rsidRDefault="00EA4B03">
            <w:pPr>
              <w:pStyle w:val="ConsPlusNormal"/>
              <w:jc w:val="center"/>
            </w:pPr>
            <w:r>
              <w:lastRenderedPageBreak/>
              <w:t>всего</w:t>
            </w:r>
          </w:p>
          <w:p w:rsidR="00EA4B03" w:rsidRDefault="00EA4B03">
            <w:pPr>
              <w:pStyle w:val="ConsPlusNormal"/>
              <w:jc w:val="center"/>
            </w:pPr>
            <w:r>
              <w:t>(</w:t>
            </w:r>
            <w:hyperlink w:anchor="P10828">
              <w:r>
                <w:rPr>
                  <w:color w:val="0000FF"/>
                </w:rPr>
                <w:t xml:space="preserve">гр. </w:t>
              </w:r>
              <w:r>
                <w:rPr>
                  <w:color w:val="0000FF"/>
                </w:rPr>
                <w:lastRenderedPageBreak/>
                <w:t>12</w:t>
              </w:r>
            </w:hyperlink>
            <w:r>
              <w:t xml:space="preserve"> + </w:t>
            </w:r>
            <w:hyperlink w:anchor="P10829">
              <w:r>
                <w:rPr>
                  <w:color w:val="0000FF"/>
                </w:rPr>
                <w:t>гр. 13</w:t>
              </w:r>
            </w:hyperlink>
            <w:r>
              <w:t>)</w:t>
            </w:r>
          </w:p>
        </w:tc>
      </w:tr>
      <w:tr w:rsidR="00EA4B03">
        <w:tc>
          <w:tcPr>
            <w:tcW w:w="3855" w:type="dxa"/>
            <w:tcBorders>
              <w:left w:val="nil"/>
            </w:tcBorders>
          </w:tcPr>
          <w:p w:rsidR="00EA4B03" w:rsidRDefault="00EA4B03">
            <w:pPr>
              <w:pStyle w:val="ConsPlusNormal"/>
              <w:jc w:val="center"/>
            </w:pPr>
            <w:r>
              <w:lastRenderedPageBreak/>
              <w:t>1</w:t>
            </w:r>
          </w:p>
        </w:tc>
        <w:tc>
          <w:tcPr>
            <w:tcW w:w="964" w:type="dxa"/>
          </w:tcPr>
          <w:p w:rsidR="00EA4B03" w:rsidRDefault="00EA4B03">
            <w:pPr>
              <w:pStyle w:val="ConsPlusNormal"/>
              <w:jc w:val="center"/>
            </w:pPr>
            <w:r>
              <w:t>2</w:t>
            </w:r>
          </w:p>
        </w:tc>
        <w:tc>
          <w:tcPr>
            <w:tcW w:w="964" w:type="dxa"/>
          </w:tcPr>
          <w:p w:rsidR="00EA4B03" w:rsidRDefault="00EA4B03">
            <w:pPr>
              <w:pStyle w:val="ConsPlusNormal"/>
              <w:jc w:val="center"/>
            </w:pPr>
            <w:r>
              <w:t>3</w:t>
            </w:r>
          </w:p>
        </w:tc>
        <w:tc>
          <w:tcPr>
            <w:tcW w:w="1019" w:type="dxa"/>
          </w:tcPr>
          <w:p w:rsidR="00EA4B03" w:rsidRDefault="00EA4B03">
            <w:pPr>
              <w:pStyle w:val="ConsPlusNormal"/>
              <w:jc w:val="center"/>
            </w:pPr>
            <w:bookmarkStart w:id="273" w:name="P10820"/>
            <w:bookmarkEnd w:id="273"/>
            <w:r>
              <w:t>4</w:t>
            </w:r>
          </w:p>
        </w:tc>
        <w:tc>
          <w:tcPr>
            <w:tcW w:w="1019" w:type="dxa"/>
          </w:tcPr>
          <w:p w:rsidR="00EA4B03" w:rsidRDefault="00EA4B03">
            <w:pPr>
              <w:pStyle w:val="ConsPlusNormal"/>
              <w:jc w:val="center"/>
            </w:pPr>
            <w:bookmarkStart w:id="274" w:name="P10821"/>
            <w:bookmarkEnd w:id="274"/>
            <w:r>
              <w:t>5</w:t>
            </w:r>
          </w:p>
        </w:tc>
        <w:tc>
          <w:tcPr>
            <w:tcW w:w="1019" w:type="dxa"/>
          </w:tcPr>
          <w:p w:rsidR="00EA4B03" w:rsidRDefault="00EA4B03">
            <w:pPr>
              <w:pStyle w:val="ConsPlusNormal"/>
              <w:jc w:val="center"/>
            </w:pPr>
            <w:bookmarkStart w:id="275" w:name="P10822"/>
            <w:bookmarkEnd w:id="275"/>
            <w:r>
              <w:t>6</w:t>
            </w:r>
          </w:p>
        </w:tc>
        <w:tc>
          <w:tcPr>
            <w:tcW w:w="1019" w:type="dxa"/>
          </w:tcPr>
          <w:p w:rsidR="00EA4B03" w:rsidRDefault="00EA4B03">
            <w:pPr>
              <w:pStyle w:val="ConsPlusNormal"/>
              <w:jc w:val="center"/>
            </w:pPr>
            <w:bookmarkStart w:id="276" w:name="P10823"/>
            <w:bookmarkEnd w:id="276"/>
            <w:r>
              <w:t>7</w:t>
            </w:r>
          </w:p>
        </w:tc>
        <w:tc>
          <w:tcPr>
            <w:tcW w:w="1019" w:type="dxa"/>
          </w:tcPr>
          <w:p w:rsidR="00EA4B03" w:rsidRDefault="00EA4B03">
            <w:pPr>
              <w:pStyle w:val="ConsPlusNormal"/>
              <w:jc w:val="center"/>
            </w:pPr>
            <w:bookmarkStart w:id="277" w:name="P10824"/>
            <w:bookmarkEnd w:id="277"/>
            <w:r>
              <w:t>8</w:t>
            </w:r>
          </w:p>
        </w:tc>
        <w:tc>
          <w:tcPr>
            <w:tcW w:w="1019" w:type="dxa"/>
          </w:tcPr>
          <w:p w:rsidR="00EA4B03" w:rsidRDefault="00EA4B03">
            <w:pPr>
              <w:pStyle w:val="ConsPlusNormal"/>
              <w:jc w:val="center"/>
            </w:pPr>
            <w:bookmarkStart w:id="278" w:name="P10825"/>
            <w:bookmarkEnd w:id="278"/>
            <w:r>
              <w:t>9</w:t>
            </w:r>
          </w:p>
        </w:tc>
        <w:tc>
          <w:tcPr>
            <w:tcW w:w="1019" w:type="dxa"/>
          </w:tcPr>
          <w:p w:rsidR="00EA4B03" w:rsidRDefault="00EA4B03">
            <w:pPr>
              <w:pStyle w:val="ConsPlusNormal"/>
              <w:jc w:val="center"/>
            </w:pPr>
            <w:bookmarkStart w:id="279" w:name="P10826"/>
            <w:bookmarkEnd w:id="279"/>
            <w:r>
              <w:t>10</w:t>
            </w:r>
          </w:p>
        </w:tc>
        <w:tc>
          <w:tcPr>
            <w:tcW w:w="1019" w:type="dxa"/>
          </w:tcPr>
          <w:p w:rsidR="00EA4B03" w:rsidRDefault="00EA4B03">
            <w:pPr>
              <w:pStyle w:val="ConsPlusNormal"/>
              <w:jc w:val="center"/>
            </w:pPr>
            <w:bookmarkStart w:id="280" w:name="P10827"/>
            <w:bookmarkEnd w:id="280"/>
            <w:r>
              <w:t>11</w:t>
            </w:r>
          </w:p>
        </w:tc>
        <w:tc>
          <w:tcPr>
            <w:tcW w:w="1019" w:type="dxa"/>
          </w:tcPr>
          <w:p w:rsidR="00EA4B03" w:rsidRDefault="00EA4B03">
            <w:pPr>
              <w:pStyle w:val="ConsPlusNormal"/>
              <w:jc w:val="center"/>
            </w:pPr>
            <w:bookmarkStart w:id="281" w:name="P10828"/>
            <w:bookmarkEnd w:id="281"/>
            <w:r>
              <w:t>12</w:t>
            </w:r>
          </w:p>
        </w:tc>
        <w:tc>
          <w:tcPr>
            <w:tcW w:w="1019" w:type="dxa"/>
          </w:tcPr>
          <w:p w:rsidR="00EA4B03" w:rsidRDefault="00EA4B03">
            <w:pPr>
              <w:pStyle w:val="ConsPlusNormal"/>
              <w:jc w:val="center"/>
            </w:pPr>
            <w:bookmarkStart w:id="282" w:name="P10829"/>
            <w:bookmarkEnd w:id="282"/>
            <w:r>
              <w:t>13</w:t>
            </w:r>
          </w:p>
        </w:tc>
        <w:tc>
          <w:tcPr>
            <w:tcW w:w="1027" w:type="dxa"/>
            <w:tcBorders>
              <w:right w:val="nil"/>
            </w:tcBorders>
          </w:tcPr>
          <w:p w:rsidR="00EA4B03" w:rsidRDefault="00EA4B03">
            <w:pPr>
              <w:pStyle w:val="ConsPlusNormal"/>
              <w:jc w:val="center"/>
            </w:pPr>
            <w:r>
              <w:t>14</w:t>
            </w:r>
          </w:p>
        </w:tc>
      </w:tr>
      <w:tr w:rsidR="00EA4B03">
        <w:tblPrEx>
          <w:tblBorders>
            <w:right w:val="single" w:sz="4" w:space="0" w:color="auto"/>
          </w:tblBorders>
        </w:tblPrEx>
        <w:tc>
          <w:tcPr>
            <w:tcW w:w="3855" w:type="dxa"/>
            <w:tcBorders>
              <w:left w:val="nil"/>
            </w:tcBorders>
          </w:tcPr>
          <w:p w:rsidR="00EA4B03" w:rsidRDefault="00EA4B03">
            <w:pPr>
              <w:pStyle w:val="ConsPlusNormal"/>
            </w:pPr>
            <w:r>
              <w:t>Компенсации работникам расходов по найму жилого помещения в период командирования на территории иностранных государств, всего</w:t>
            </w:r>
          </w:p>
        </w:tc>
        <w:tc>
          <w:tcPr>
            <w:tcW w:w="964" w:type="dxa"/>
            <w:vAlign w:val="bottom"/>
          </w:tcPr>
          <w:p w:rsidR="00EA4B03" w:rsidRDefault="00EA4B03">
            <w:pPr>
              <w:pStyle w:val="ConsPlusNormal"/>
              <w:jc w:val="center"/>
            </w:pPr>
            <w:r>
              <w:t>0100</w:t>
            </w:r>
          </w:p>
        </w:tc>
        <w:tc>
          <w:tcPr>
            <w:tcW w:w="964"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2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административно-управленческий персонал</w:t>
            </w:r>
          </w:p>
        </w:tc>
        <w:tc>
          <w:tcPr>
            <w:tcW w:w="964" w:type="dxa"/>
            <w:vAlign w:val="bottom"/>
          </w:tcPr>
          <w:p w:rsidR="00EA4B03" w:rsidRDefault="00EA4B03">
            <w:pPr>
              <w:pStyle w:val="ConsPlusNormal"/>
              <w:jc w:val="center"/>
            </w:pPr>
            <w:r>
              <w:t>0110</w:t>
            </w:r>
          </w:p>
        </w:tc>
        <w:tc>
          <w:tcPr>
            <w:tcW w:w="964"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2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567"/>
            </w:pPr>
            <w:r>
              <w:t>из них:</w:t>
            </w:r>
          </w:p>
          <w:p w:rsidR="00EA4B03" w:rsidRDefault="00EA4B03">
            <w:pPr>
              <w:pStyle w:val="ConsPlusNormal"/>
              <w:ind w:left="567"/>
            </w:pPr>
            <w:r>
              <w:t>руководители</w:t>
            </w:r>
          </w:p>
        </w:tc>
        <w:tc>
          <w:tcPr>
            <w:tcW w:w="964" w:type="dxa"/>
            <w:vAlign w:val="bottom"/>
          </w:tcPr>
          <w:p w:rsidR="00EA4B03" w:rsidRDefault="00EA4B03">
            <w:pPr>
              <w:pStyle w:val="ConsPlusNormal"/>
              <w:jc w:val="center"/>
            </w:pPr>
            <w:r>
              <w:t>0111</w:t>
            </w:r>
          </w:p>
        </w:tc>
        <w:tc>
          <w:tcPr>
            <w:tcW w:w="964"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2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прочий персонал</w:t>
            </w:r>
          </w:p>
        </w:tc>
        <w:tc>
          <w:tcPr>
            <w:tcW w:w="964" w:type="dxa"/>
            <w:vAlign w:val="bottom"/>
          </w:tcPr>
          <w:p w:rsidR="00EA4B03" w:rsidRDefault="00EA4B03">
            <w:pPr>
              <w:pStyle w:val="ConsPlusNormal"/>
              <w:jc w:val="center"/>
            </w:pPr>
            <w:r>
              <w:t>0120</w:t>
            </w:r>
          </w:p>
        </w:tc>
        <w:tc>
          <w:tcPr>
            <w:tcW w:w="964"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2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2.2.3.  Расчет  суточных  в  иностранной валюте при служебных командировках</w:t>
      </w:r>
    </w:p>
    <w:p w:rsidR="00EA4B03" w:rsidRDefault="00EA4B03">
      <w:pPr>
        <w:pStyle w:val="ConsPlusNonformat"/>
        <w:jc w:val="both"/>
      </w:pPr>
      <w:r>
        <w:t>работников на территории иностранных государств</w:t>
      </w:r>
    </w:p>
    <w:p w:rsidR="00EA4B03" w:rsidRDefault="00EA4B03">
      <w:pPr>
        <w:pStyle w:val="ConsPlusNonformat"/>
        <w:jc w:val="both"/>
      </w:pPr>
    </w:p>
    <w:p w:rsidR="00EA4B03" w:rsidRDefault="00EA4B03">
      <w:pPr>
        <w:pStyle w:val="ConsPlusNonformat"/>
        <w:jc w:val="both"/>
      </w:pPr>
      <w:r>
        <w:t>2.2.3.1.  Расчет  суточных в иностранной валюте при служебных командировках</w:t>
      </w:r>
    </w:p>
    <w:p w:rsidR="00EA4B03" w:rsidRDefault="00EA4B03">
      <w:pPr>
        <w:pStyle w:val="ConsPlusNonformat"/>
        <w:jc w:val="both"/>
      </w:pPr>
      <w:r>
        <w:t>работников  на  территории  иностранных  государств на 20__ год (на текущий</w:t>
      </w:r>
    </w:p>
    <w:p w:rsidR="00EA4B03" w:rsidRDefault="00EA4B03">
      <w:pPr>
        <w:pStyle w:val="ConsPlusNonformat"/>
        <w:jc w:val="both"/>
      </w:pPr>
      <w:r>
        <w:t>финансовый год)</w:t>
      </w:r>
    </w:p>
    <w:p w:rsidR="00EA4B03" w:rsidRDefault="00EA4B03">
      <w:pPr>
        <w:pStyle w:val="ConsPlusNormal"/>
        <w:jc w:val="both"/>
      </w:pPr>
    </w:p>
    <w:tbl>
      <w:tblPr>
        <w:tblW w:w="5000" w:type="pct"/>
        <w:tblBorders>
          <w:top w:val="single" w:sz="4" w:space="0" w:color="auto"/>
          <w:bottom w:val="single" w:sz="4" w:space="0" w:color="auto"/>
          <w:right w:val="nil"/>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029"/>
        <w:gridCol w:w="718"/>
        <w:gridCol w:w="796"/>
        <w:gridCol w:w="1273"/>
        <w:gridCol w:w="1144"/>
        <w:gridCol w:w="1273"/>
        <w:gridCol w:w="1144"/>
        <w:gridCol w:w="1139"/>
        <w:gridCol w:w="1273"/>
        <w:gridCol w:w="1144"/>
        <w:gridCol w:w="1273"/>
        <w:gridCol w:w="1224"/>
        <w:gridCol w:w="1144"/>
        <w:gridCol w:w="594"/>
      </w:tblGrid>
      <w:tr w:rsidR="00EA4B03">
        <w:tc>
          <w:tcPr>
            <w:tcW w:w="3855" w:type="dxa"/>
            <w:vMerge w:val="restart"/>
            <w:tcBorders>
              <w:left w:val="nil"/>
            </w:tcBorders>
          </w:tcPr>
          <w:p w:rsidR="00EA4B03" w:rsidRDefault="00EA4B03">
            <w:pPr>
              <w:pStyle w:val="ConsPlusNormal"/>
              <w:jc w:val="center"/>
            </w:pPr>
            <w:r>
              <w:lastRenderedPageBreak/>
              <w:t>Наименование показателя</w:t>
            </w:r>
          </w:p>
        </w:tc>
        <w:tc>
          <w:tcPr>
            <w:tcW w:w="964" w:type="dxa"/>
            <w:vMerge w:val="restart"/>
          </w:tcPr>
          <w:p w:rsidR="00EA4B03" w:rsidRDefault="00EA4B03">
            <w:pPr>
              <w:pStyle w:val="ConsPlusNormal"/>
              <w:jc w:val="center"/>
            </w:pPr>
            <w:r>
              <w:t>Код строки</w:t>
            </w:r>
          </w:p>
        </w:tc>
        <w:tc>
          <w:tcPr>
            <w:tcW w:w="964" w:type="dxa"/>
            <w:vMerge w:val="restart"/>
          </w:tcPr>
          <w:p w:rsidR="00EA4B03" w:rsidRDefault="00EA4B03">
            <w:pPr>
              <w:pStyle w:val="ConsPlusNormal"/>
              <w:jc w:val="center"/>
            </w:pPr>
            <w:r>
              <w:t xml:space="preserve">Код валюты по </w:t>
            </w:r>
            <w:hyperlink r:id="rId110">
              <w:r>
                <w:rPr>
                  <w:color w:val="0000FF"/>
                </w:rPr>
                <w:t>ОКВ</w:t>
              </w:r>
            </w:hyperlink>
          </w:p>
        </w:tc>
        <w:tc>
          <w:tcPr>
            <w:tcW w:w="2038" w:type="dxa"/>
            <w:gridSpan w:val="2"/>
          </w:tcPr>
          <w:p w:rsidR="00EA4B03" w:rsidRDefault="00EA4B03">
            <w:pPr>
              <w:pStyle w:val="ConsPlusNormal"/>
              <w:jc w:val="center"/>
            </w:pPr>
            <w:r>
              <w:t>Средний размер выплаты на 1 сотрудника</w:t>
            </w:r>
          </w:p>
        </w:tc>
        <w:tc>
          <w:tcPr>
            <w:tcW w:w="2038" w:type="dxa"/>
            <w:gridSpan w:val="2"/>
          </w:tcPr>
          <w:p w:rsidR="00EA4B03" w:rsidRDefault="00EA4B03">
            <w:pPr>
              <w:pStyle w:val="ConsPlusNormal"/>
              <w:jc w:val="center"/>
            </w:pPr>
            <w:r>
              <w:t>Численность получателей выплаты, чел</w:t>
            </w:r>
          </w:p>
        </w:tc>
        <w:tc>
          <w:tcPr>
            <w:tcW w:w="1019" w:type="dxa"/>
            <w:vMerge w:val="restart"/>
          </w:tcPr>
          <w:p w:rsidR="00EA4B03" w:rsidRDefault="00EA4B03">
            <w:pPr>
              <w:pStyle w:val="ConsPlusNormal"/>
              <w:jc w:val="center"/>
            </w:pPr>
            <w:r>
              <w:t>Количество дней</w:t>
            </w:r>
          </w:p>
        </w:tc>
        <w:tc>
          <w:tcPr>
            <w:tcW w:w="2038" w:type="dxa"/>
            <w:gridSpan w:val="2"/>
          </w:tcPr>
          <w:p w:rsidR="00EA4B03" w:rsidRDefault="00EA4B03">
            <w:pPr>
              <w:pStyle w:val="ConsPlusNormal"/>
              <w:jc w:val="center"/>
            </w:pPr>
            <w:r>
              <w:t>Среднее количество выплат в год, ед</w:t>
            </w:r>
          </w:p>
        </w:tc>
        <w:tc>
          <w:tcPr>
            <w:tcW w:w="4084" w:type="dxa"/>
            <w:gridSpan w:val="4"/>
            <w:tcBorders>
              <w:right w:val="nil"/>
            </w:tcBorders>
          </w:tcPr>
          <w:p w:rsidR="00EA4B03" w:rsidRDefault="00EA4B03">
            <w:pPr>
              <w:pStyle w:val="ConsPlusNormal"/>
              <w:jc w:val="center"/>
            </w:pPr>
            <w:r>
              <w:t>Сумма</w:t>
            </w:r>
          </w:p>
        </w:tc>
      </w:tr>
      <w:tr w:rsidR="00EA4B03">
        <w:tc>
          <w:tcPr>
            <w:tcW w:w="0" w:type="auto"/>
            <w:vMerge/>
            <w:tcBorders>
              <w:left w:val="nil"/>
            </w:tcBorders>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1019" w:type="dxa"/>
          </w:tcPr>
          <w:p w:rsidR="00EA4B03" w:rsidRDefault="00EA4B03">
            <w:pPr>
              <w:pStyle w:val="ConsPlusNormal"/>
              <w:jc w:val="center"/>
            </w:pPr>
            <w:r>
              <w:t>в иностранной валюте, доллар США</w:t>
            </w:r>
          </w:p>
        </w:tc>
        <w:tc>
          <w:tcPr>
            <w:tcW w:w="1019" w:type="dxa"/>
          </w:tcPr>
          <w:p w:rsidR="00EA4B03" w:rsidRDefault="00EA4B03">
            <w:pPr>
              <w:pStyle w:val="ConsPlusNormal"/>
              <w:jc w:val="center"/>
            </w:pPr>
            <w:r>
              <w:t>в валюте Российской Федерации</w:t>
            </w:r>
          </w:p>
        </w:tc>
        <w:tc>
          <w:tcPr>
            <w:tcW w:w="1019" w:type="dxa"/>
          </w:tcPr>
          <w:p w:rsidR="00EA4B03" w:rsidRDefault="00EA4B03">
            <w:pPr>
              <w:pStyle w:val="ConsPlusNormal"/>
              <w:jc w:val="center"/>
            </w:pPr>
            <w:r>
              <w:t>в иностранной валюте</w:t>
            </w:r>
          </w:p>
        </w:tc>
        <w:tc>
          <w:tcPr>
            <w:tcW w:w="1019" w:type="dxa"/>
          </w:tcPr>
          <w:p w:rsidR="00EA4B03" w:rsidRDefault="00EA4B03">
            <w:pPr>
              <w:pStyle w:val="ConsPlusNormal"/>
              <w:jc w:val="center"/>
            </w:pPr>
            <w:r>
              <w:t>в валюте Российской Федерации</w:t>
            </w:r>
          </w:p>
        </w:tc>
        <w:tc>
          <w:tcPr>
            <w:tcW w:w="0" w:type="auto"/>
            <w:vMerge/>
          </w:tcPr>
          <w:p w:rsidR="00EA4B03" w:rsidRDefault="00EA4B03">
            <w:pPr>
              <w:pStyle w:val="ConsPlusNormal"/>
            </w:pPr>
          </w:p>
        </w:tc>
        <w:tc>
          <w:tcPr>
            <w:tcW w:w="1019" w:type="dxa"/>
          </w:tcPr>
          <w:p w:rsidR="00EA4B03" w:rsidRDefault="00EA4B03">
            <w:pPr>
              <w:pStyle w:val="ConsPlusNormal"/>
              <w:jc w:val="center"/>
            </w:pPr>
            <w:r>
              <w:t>в иностранной валюте</w:t>
            </w:r>
          </w:p>
        </w:tc>
        <w:tc>
          <w:tcPr>
            <w:tcW w:w="1019" w:type="dxa"/>
          </w:tcPr>
          <w:p w:rsidR="00EA4B03" w:rsidRDefault="00EA4B03">
            <w:pPr>
              <w:pStyle w:val="ConsPlusNormal"/>
              <w:jc w:val="center"/>
            </w:pPr>
            <w:r>
              <w:t>в валюте Российской Федерации</w:t>
            </w:r>
          </w:p>
        </w:tc>
        <w:tc>
          <w:tcPr>
            <w:tcW w:w="1019" w:type="dxa"/>
          </w:tcPr>
          <w:p w:rsidR="00EA4B03" w:rsidRDefault="00EA4B03">
            <w:pPr>
              <w:pStyle w:val="ConsPlusNormal"/>
              <w:jc w:val="center"/>
            </w:pPr>
            <w:r>
              <w:t>в иностранной валюте</w:t>
            </w:r>
          </w:p>
          <w:p w:rsidR="00EA4B03" w:rsidRDefault="00EA4B03">
            <w:pPr>
              <w:pStyle w:val="ConsPlusNormal"/>
              <w:jc w:val="center"/>
            </w:pPr>
            <w:r>
              <w:t>(</w:t>
            </w:r>
            <w:hyperlink w:anchor="P10921">
              <w:r>
                <w:rPr>
                  <w:color w:val="0000FF"/>
                </w:rPr>
                <w:t>гр. 4</w:t>
              </w:r>
            </w:hyperlink>
            <w:r>
              <w:t xml:space="preserve"> x </w:t>
            </w:r>
            <w:hyperlink w:anchor="P10923">
              <w:r>
                <w:rPr>
                  <w:color w:val="0000FF"/>
                </w:rPr>
                <w:t>гр. 6</w:t>
              </w:r>
            </w:hyperlink>
            <w:r>
              <w:t xml:space="preserve"> x </w:t>
            </w:r>
            <w:hyperlink w:anchor="P10925">
              <w:r>
                <w:rPr>
                  <w:color w:val="0000FF"/>
                </w:rPr>
                <w:t>гр. 8</w:t>
              </w:r>
            </w:hyperlink>
            <w:r>
              <w:t xml:space="preserve"> x </w:t>
            </w:r>
            <w:hyperlink w:anchor="P10926">
              <w:r>
                <w:rPr>
                  <w:color w:val="0000FF"/>
                </w:rPr>
                <w:t>гр. 9</w:t>
              </w:r>
            </w:hyperlink>
            <w:r>
              <w:t>)</w:t>
            </w:r>
          </w:p>
        </w:tc>
        <w:tc>
          <w:tcPr>
            <w:tcW w:w="1019" w:type="dxa"/>
          </w:tcPr>
          <w:p w:rsidR="00EA4B03" w:rsidRDefault="00EA4B03">
            <w:pPr>
              <w:pStyle w:val="ConsPlusNormal"/>
              <w:jc w:val="center"/>
            </w:pPr>
            <w:r>
              <w:t>в рублевом эквиваленте</w:t>
            </w:r>
          </w:p>
          <w:p w:rsidR="00EA4B03" w:rsidRDefault="00EA4B03">
            <w:pPr>
              <w:pStyle w:val="ConsPlusNormal"/>
              <w:jc w:val="center"/>
            </w:pPr>
            <w:r>
              <w:t>(</w:t>
            </w:r>
            <w:hyperlink w:anchor="P10928">
              <w:r>
                <w:rPr>
                  <w:color w:val="0000FF"/>
                </w:rPr>
                <w:t>гр. 11</w:t>
              </w:r>
            </w:hyperlink>
            <w:r>
              <w:t xml:space="preserve"> x курс валюты)</w:t>
            </w:r>
          </w:p>
        </w:tc>
        <w:tc>
          <w:tcPr>
            <w:tcW w:w="1019" w:type="dxa"/>
          </w:tcPr>
          <w:p w:rsidR="00EA4B03" w:rsidRDefault="00EA4B03">
            <w:pPr>
              <w:pStyle w:val="ConsPlusNormal"/>
              <w:jc w:val="center"/>
            </w:pPr>
            <w:r>
              <w:t>в валюте Российской Федерации</w:t>
            </w:r>
          </w:p>
          <w:p w:rsidR="00EA4B03" w:rsidRDefault="00EA4B03">
            <w:pPr>
              <w:pStyle w:val="ConsPlusNormal"/>
              <w:jc w:val="center"/>
            </w:pPr>
            <w:r>
              <w:t>(</w:t>
            </w:r>
            <w:hyperlink w:anchor="P10922">
              <w:r>
                <w:rPr>
                  <w:color w:val="0000FF"/>
                </w:rPr>
                <w:t>гр. 5</w:t>
              </w:r>
            </w:hyperlink>
            <w:r>
              <w:t xml:space="preserve"> x </w:t>
            </w:r>
            <w:hyperlink w:anchor="P10924">
              <w:r>
                <w:rPr>
                  <w:color w:val="0000FF"/>
                </w:rPr>
                <w:t>гр. 7</w:t>
              </w:r>
            </w:hyperlink>
            <w:r>
              <w:t xml:space="preserve"> x </w:t>
            </w:r>
            <w:hyperlink w:anchor="P10925">
              <w:r>
                <w:rPr>
                  <w:color w:val="0000FF"/>
                </w:rPr>
                <w:t>гр. 8</w:t>
              </w:r>
            </w:hyperlink>
            <w:r>
              <w:t xml:space="preserve"> x </w:t>
            </w:r>
            <w:hyperlink w:anchor="P10927">
              <w:r>
                <w:rPr>
                  <w:color w:val="0000FF"/>
                </w:rPr>
                <w:t>гр. 10</w:t>
              </w:r>
            </w:hyperlink>
            <w:r>
              <w:t>)</w:t>
            </w:r>
          </w:p>
        </w:tc>
        <w:tc>
          <w:tcPr>
            <w:tcW w:w="1027" w:type="dxa"/>
            <w:tcBorders>
              <w:right w:val="nil"/>
            </w:tcBorders>
          </w:tcPr>
          <w:p w:rsidR="00EA4B03" w:rsidRDefault="00EA4B03">
            <w:pPr>
              <w:pStyle w:val="ConsPlusNormal"/>
              <w:jc w:val="center"/>
            </w:pPr>
            <w:r>
              <w:t>всего</w:t>
            </w:r>
          </w:p>
          <w:p w:rsidR="00EA4B03" w:rsidRDefault="00EA4B03">
            <w:pPr>
              <w:pStyle w:val="ConsPlusNormal"/>
              <w:jc w:val="center"/>
            </w:pPr>
            <w:r>
              <w:t>(</w:t>
            </w:r>
            <w:hyperlink w:anchor="P10929">
              <w:r>
                <w:rPr>
                  <w:color w:val="0000FF"/>
                </w:rPr>
                <w:t>гр. 12</w:t>
              </w:r>
            </w:hyperlink>
            <w:r>
              <w:t xml:space="preserve"> + </w:t>
            </w:r>
            <w:hyperlink w:anchor="P10930">
              <w:r>
                <w:rPr>
                  <w:color w:val="0000FF"/>
                </w:rPr>
                <w:t>гр. 13</w:t>
              </w:r>
            </w:hyperlink>
            <w:r>
              <w:t>)</w:t>
            </w:r>
          </w:p>
        </w:tc>
      </w:tr>
      <w:tr w:rsidR="00EA4B03">
        <w:tc>
          <w:tcPr>
            <w:tcW w:w="3855" w:type="dxa"/>
            <w:tcBorders>
              <w:left w:val="nil"/>
            </w:tcBorders>
          </w:tcPr>
          <w:p w:rsidR="00EA4B03" w:rsidRDefault="00EA4B03">
            <w:pPr>
              <w:pStyle w:val="ConsPlusNormal"/>
              <w:jc w:val="center"/>
            </w:pPr>
            <w:r>
              <w:t>1</w:t>
            </w:r>
          </w:p>
        </w:tc>
        <w:tc>
          <w:tcPr>
            <w:tcW w:w="964" w:type="dxa"/>
          </w:tcPr>
          <w:p w:rsidR="00EA4B03" w:rsidRDefault="00EA4B03">
            <w:pPr>
              <w:pStyle w:val="ConsPlusNormal"/>
              <w:jc w:val="center"/>
            </w:pPr>
            <w:r>
              <w:t>2</w:t>
            </w:r>
          </w:p>
        </w:tc>
        <w:tc>
          <w:tcPr>
            <w:tcW w:w="964" w:type="dxa"/>
          </w:tcPr>
          <w:p w:rsidR="00EA4B03" w:rsidRDefault="00EA4B03">
            <w:pPr>
              <w:pStyle w:val="ConsPlusNormal"/>
              <w:jc w:val="center"/>
            </w:pPr>
            <w:r>
              <w:t>3</w:t>
            </w:r>
          </w:p>
        </w:tc>
        <w:tc>
          <w:tcPr>
            <w:tcW w:w="1019" w:type="dxa"/>
          </w:tcPr>
          <w:p w:rsidR="00EA4B03" w:rsidRDefault="00EA4B03">
            <w:pPr>
              <w:pStyle w:val="ConsPlusNormal"/>
              <w:jc w:val="center"/>
            </w:pPr>
            <w:bookmarkStart w:id="283" w:name="P10921"/>
            <w:bookmarkEnd w:id="283"/>
            <w:r>
              <w:t>4</w:t>
            </w:r>
          </w:p>
        </w:tc>
        <w:tc>
          <w:tcPr>
            <w:tcW w:w="1019" w:type="dxa"/>
          </w:tcPr>
          <w:p w:rsidR="00EA4B03" w:rsidRDefault="00EA4B03">
            <w:pPr>
              <w:pStyle w:val="ConsPlusNormal"/>
              <w:jc w:val="center"/>
            </w:pPr>
            <w:bookmarkStart w:id="284" w:name="P10922"/>
            <w:bookmarkEnd w:id="284"/>
            <w:r>
              <w:t>5</w:t>
            </w:r>
          </w:p>
        </w:tc>
        <w:tc>
          <w:tcPr>
            <w:tcW w:w="1019" w:type="dxa"/>
          </w:tcPr>
          <w:p w:rsidR="00EA4B03" w:rsidRDefault="00EA4B03">
            <w:pPr>
              <w:pStyle w:val="ConsPlusNormal"/>
              <w:jc w:val="center"/>
            </w:pPr>
            <w:bookmarkStart w:id="285" w:name="P10923"/>
            <w:bookmarkEnd w:id="285"/>
            <w:r>
              <w:t>6</w:t>
            </w:r>
          </w:p>
        </w:tc>
        <w:tc>
          <w:tcPr>
            <w:tcW w:w="1019" w:type="dxa"/>
          </w:tcPr>
          <w:p w:rsidR="00EA4B03" w:rsidRDefault="00EA4B03">
            <w:pPr>
              <w:pStyle w:val="ConsPlusNormal"/>
              <w:jc w:val="center"/>
            </w:pPr>
            <w:bookmarkStart w:id="286" w:name="P10924"/>
            <w:bookmarkEnd w:id="286"/>
            <w:r>
              <w:t>7</w:t>
            </w:r>
          </w:p>
        </w:tc>
        <w:tc>
          <w:tcPr>
            <w:tcW w:w="1019" w:type="dxa"/>
          </w:tcPr>
          <w:p w:rsidR="00EA4B03" w:rsidRDefault="00EA4B03">
            <w:pPr>
              <w:pStyle w:val="ConsPlusNormal"/>
              <w:jc w:val="center"/>
            </w:pPr>
            <w:bookmarkStart w:id="287" w:name="P10925"/>
            <w:bookmarkEnd w:id="287"/>
            <w:r>
              <w:t>8</w:t>
            </w:r>
          </w:p>
        </w:tc>
        <w:tc>
          <w:tcPr>
            <w:tcW w:w="1019" w:type="dxa"/>
          </w:tcPr>
          <w:p w:rsidR="00EA4B03" w:rsidRDefault="00EA4B03">
            <w:pPr>
              <w:pStyle w:val="ConsPlusNormal"/>
              <w:jc w:val="center"/>
            </w:pPr>
            <w:bookmarkStart w:id="288" w:name="P10926"/>
            <w:bookmarkEnd w:id="288"/>
            <w:r>
              <w:t>9</w:t>
            </w:r>
          </w:p>
        </w:tc>
        <w:tc>
          <w:tcPr>
            <w:tcW w:w="1019" w:type="dxa"/>
          </w:tcPr>
          <w:p w:rsidR="00EA4B03" w:rsidRDefault="00EA4B03">
            <w:pPr>
              <w:pStyle w:val="ConsPlusNormal"/>
              <w:jc w:val="center"/>
            </w:pPr>
            <w:bookmarkStart w:id="289" w:name="P10927"/>
            <w:bookmarkEnd w:id="289"/>
            <w:r>
              <w:t>10</w:t>
            </w:r>
          </w:p>
        </w:tc>
        <w:tc>
          <w:tcPr>
            <w:tcW w:w="1019" w:type="dxa"/>
          </w:tcPr>
          <w:p w:rsidR="00EA4B03" w:rsidRDefault="00EA4B03">
            <w:pPr>
              <w:pStyle w:val="ConsPlusNormal"/>
              <w:jc w:val="center"/>
            </w:pPr>
            <w:bookmarkStart w:id="290" w:name="P10928"/>
            <w:bookmarkEnd w:id="290"/>
            <w:r>
              <w:t>11</w:t>
            </w:r>
          </w:p>
        </w:tc>
        <w:tc>
          <w:tcPr>
            <w:tcW w:w="1019" w:type="dxa"/>
          </w:tcPr>
          <w:p w:rsidR="00EA4B03" w:rsidRDefault="00EA4B03">
            <w:pPr>
              <w:pStyle w:val="ConsPlusNormal"/>
              <w:jc w:val="center"/>
            </w:pPr>
            <w:bookmarkStart w:id="291" w:name="P10929"/>
            <w:bookmarkEnd w:id="291"/>
            <w:r>
              <w:t>12</w:t>
            </w:r>
          </w:p>
        </w:tc>
        <w:tc>
          <w:tcPr>
            <w:tcW w:w="1019" w:type="dxa"/>
          </w:tcPr>
          <w:p w:rsidR="00EA4B03" w:rsidRDefault="00EA4B03">
            <w:pPr>
              <w:pStyle w:val="ConsPlusNormal"/>
              <w:jc w:val="center"/>
            </w:pPr>
            <w:bookmarkStart w:id="292" w:name="P10930"/>
            <w:bookmarkEnd w:id="292"/>
            <w:r>
              <w:t>13</w:t>
            </w:r>
          </w:p>
        </w:tc>
        <w:tc>
          <w:tcPr>
            <w:tcW w:w="1027" w:type="dxa"/>
            <w:tcBorders>
              <w:right w:val="nil"/>
            </w:tcBorders>
          </w:tcPr>
          <w:p w:rsidR="00EA4B03" w:rsidRDefault="00EA4B03">
            <w:pPr>
              <w:pStyle w:val="ConsPlusNormal"/>
              <w:jc w:val="center"/>
            </w:pPr>
            <w:r>
              <w:t>14</w:t>
            </w:r>
          </w:p>
        </w:tc>
      </w:tr>
      <w:tr w:rsidR="00EA4B03">
        <w:tblPrEx>
          <w:tblBorders>
            <w:right w:val="single" w:sz="4" w:space="0" w:color="auto"/>
          </w:tblBorders>
        </w:tblPrEx>
        <w:tc>
          <w:tcPr>
            <w:tcW w:w="3855" w:type="dxa"/>
            <w:tcBorders>
              <w:left w:val="nil"/>
            </w:tcBorders>
          </w:tcPr>
          <w:p w:rsidR="00EA4B03" w:rsidRDefault="00EA4B03">
            <w:pPr>
              <w:pStyle w:val="ConsPlusNormal"/>
            </w:pPr>
            <w:r>
              <w:t>Компенсации работникам дополнительных расходов, связанных с проживанием вне места постоянного жительства (суточные), всего</w:t>
            </w:r>
          </w:p>
        </w:tc>
        <w:tc>
          <w:tcPr>
            <w:tcW w:w="964" w:type="dxa"/>
            <w:vAlign w:val="bottom"/>
          </w:tcPr>
          <w:p w:rsidR="00EA4B03" w:rsidRDefault="00EA4B03">
            <w:pPr>
              <w:pStyle w:val="ConsPlusNormal"/>
              <w:jc w:val="center"/>
            </w:pPr>
            <w:r>
              <w:t>0100</w:t>
            </w:r>
          </w:p>
        </w:tc>
        <w:tc>
          <w:tcPr>
            <w:tcW w:w="964"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2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из них:</w:t>
            </w:r>
          </w:p>
          <w:p w:rsidR="00EA4B03" w:rsidRDefault="00EA4B03">
            <w:pPr>
              <w:pStyle w:val="ConsPlusNormal"/>
              <w:ind w:left="283"/>
            </w:pPr>
            <w:r>
              <w:t>административно-управленческий персонал</w:t>
            </w:r>
          </w:p>
        </w:tc>
        <w:tc>
          <w:tcPr>
            <w:tcW w:w="964" w:type="dxa"/>
            <w:vAlign w:val="bottom"/>
          </w:tcPr>
          <w:p w:rsidR="00EA4B03" w:rsidRDefault="00EA4B03">
            <w:pPr>
              <w:pStyle w:val="ConsPlusNormal"/>
              <w:jc w:val="center"/>
            </w:pPr>
            <w:r>
              <w:t>0110</w:t>
            </w:r>
          </w:p>
        </w:tc>
        <w:tc>
          <w:tcPr>
            <w:tcW w:w="964"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2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567"/>
            </w:pPr>
            <w:r>
              <w:t>из них:</w:t>
            </w:r>
          </w:p>
          <w:p w:rsidR="00EA4B03" w:rsidRDefault="00EA4B03">
            <w:pPr>
              <w:pStyle w:val="ConsPlusNormal"/>
              <w:ind w:left="567"/>
            </w:pPr>
            <w:r>
              <w:t>руководители</w:t>
            </w:r>
          </w:p>
        </w:tc>
        <w:tc>
          <w:tcPr>
            <w:tcW w:w="964" w:type="dxa"/>
            <w:vAlign w:val="bottom"/>
          </w:tcPr>
          <w:p w:rsidR="00EA4B03" w:rsidRDefault="00EA4B03">
            <w:pPr>
              <w:pStyle w:val="ConsPlusNormal"/>
              <w:jc w:val="center"/>
            </w:pPr>
            <w:r>
              <w:t>0111</w:t>
            </w:r>
          </w:p>
        </w:tc>
        <w:tc>
          <w:tcPr>
            <w:tcW w:w="964"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2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прочий персонал</w:t>
            </w:r>
          </w:p>
        </w:tc>
        <w:tc>
          <w:tcPr>
            <w:tcW w:w="964" w:type="dxa"/>
            <w:vAlign w:val="bottom"/>
          </w:tcPr>
          <w:p w:rsidR="00EA4B03" w:rsidRDefault="00EA4B03">
            <w:pPr>
              <w:pStyle w:val="ConsPlusNormal"/>
              <w:jc w:val="center"/>
            </w:pPr>
            <w:r>
              <w:t>0120</w:t>
            </w:r>
          </w:p>
        </w:tc>
        <w:tc>
          <w:tcPr>
            <w:tcW w:w="964"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2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2.2.3.2.  Расчет  суточных в иностранной валюте при служебных командировках</w:t>
      </w:r>
    </w:p>
    <w:p w:rsidR="00EA4B03" w:rsidRDefault="00EA4B03">
      <w:pPr>
        <w:pStyle w:val="ConsPlusNonformat"/>
        <w:jc w:val="both"/>
      </w:pPr>
      <w:r>
        <w:t>работников  на территории иностранных государств на 20__ год (на первый год</w:t>
      </w:r>
    </w:p>
    <w:p w:rsidR="00EA4B03" w:rsidRDefault="00EA4B03">
      <w:pPr>
        <w:pStyle w:val="ConsPlusNonformat"/>
        <w:jc w:val="both"/>
      </w:pPr>
      <w:r>
        <w:t>планового периода)</w:t>
      </w:r>
    </w:p>
    <w:p w:rsidR="00EA4B03" w:rsidRDefault="00EA4B03">
      <w:pPr>
        <w:pStyle w:val="ConsPlusNormal"/>
        <w:jc w:val="both"/>
      </w:pPr>
    </w:p>
    <w:tbl>
      <w:tblPr>
        <w:tblW w:w="5000" w:type="pct"/>
        <w:tblBorders>
          <w:top w:val="single" w:sz="4" w:space="0" w:color="auto"/>
          <w:bottom w:val="single" w:sz="4" w:space="0" w:color="auto"/>
          <w:right w:val="nil"/>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029"/>
        <w:gridCol w:w="718"/>
        <w:gridCol w:w="796"/>
        <w:gridCol w:w="1273"/>
        <w:gridCol w:w="1144"/>
        <w:gridCol w:w="1273"/>
        <w:gridCol w:w="1144"/>
        <w:gridCol w:w="1139"/>
        <w:gridCol w:w="1273"/>
        <w:gridCol w:w="1144"/>
        <w:gridCol w:w="1273"/>
        <w:gridCol w:w="1224"/>
        <w:gridCol w:w="1144"/>
        <w:gridCol w:w="594"/>
      </w:tblGrid>
      <w:tr w:rsidR="00EA4B03">
        <w:tc>
          <w:tcPr>
            <w:tcW w:w="3855" w:type="dxa"/>
            <w:vMerge w:val="restart"/>
            <w:tcBorders>
              <w:left w:val="nil"/>
            </w:tcBorders>
          </w:tcPr>
          <w:p w:rsidR="00EA4B03" w:rsidRDefault="00EA4B03">
            <w:pPr>
              <w:pStyle w:val="ConsPlusNormal"/>
              <w:jc w:val="center"/>
            </w:pPr>
            <w:r>
              <w:t>Наименование показателя</w:t>
            </w:r>
          </w:p>
        </w:tc>
        <w:tc>
          <w:tcPr>
            <w:tcW w:w="964" w:type="dxa"/>
            <w:vMerge w:val="restart"/>
          </w:tcPr>
          <w:p w:rsidR="00EA4B03" w:rsidRDefault="00EA4B03">
            <w:pPr>
              <w:pStyle w:val="ConsPlusNormal"/>
              <w:jc w:val="center"/>
            </w:pPr>
            <w:r>
              <w:t>Код строки</w:t>
            </w:r>
          </w:p>
        </w:tc>
        <w:tc>
          <w:tcPr>
            <w:tcW w:w="964" w:type="dxa"/>
            <w:vMerge w:val="restart"/>
          </w:tcPr>
          <w:p w:rsidR="00EA4B03" w:rsidRDefault="00EA4B03">
            <w:pPr>
              <w:pStyle w:val="ConsPlusNormal"/>
              <w:jc w:val="center"/>
            </w:pPr>
            <w:r>
              <w:t xml:space="preserve">Код валюты по </w:t>
            </w:r>
            <w:hyperlink r:id="rId111">
              <w:r>
                <w:rPr>
                  <w:color w:val="0000FF"/>
                </w:rPr>
                <w:t>ОКВ</w:t>
              </w:r>
            </w:hyperlink>
          </w:p>
        </w:tc>
        <w:tc>
          <w:tcPr>
            <w:tcW w:w="2038" w:type="dxa"/>
            <w:gridSpan w:val="2"/>
          </w:tcPr>
          <w:p w:rsidR="00EA4B03" w:rsidRDefault="00EA4B03">
            <w:pPr>
              <w:pStyle w:val="ConsPlusNormal"/>
              <w:jc w:val="center"/>
            </w:pPr>
            <w:r>
              <w:t>Средний размер выплаты на 1 сотрудника</w:t>
            </w:r>
          </w:p>
        </w:tc>
        <w:tc>
          <w:tcPr>
            <w:tcW w:w="2038" w:type="dxa"/>
            <w:gridSpan w:val="2"/>
          </w:tcPr>
          <w:p w:rsidR="00EA4B03" w:rsidRDefault="00EA4B03">
            <w:pPr>
              <w:pStyle w:val="ConsPlusNormal"/>
              <w:jc w:val="center"/>
            </w:pPr>
            <w:r>
              <w:t>Численность получателей выплаты, чел</w:t>
            </w:r>
          </w:p>
        </w:tc>
        <w:tc>
          <w:tcPr>
            <w:tcW w:w="1019" w:type="dxa"/>
            <w:vMerge w:val="restart"/>
          </w:tcPr>
          <w:p w:rsidR="00EA4B03" w:rsidRDefault="00EA4B03">
            <w:pPr>
              <w:pStyle w:val="ConsPlusNormal"/>
              <w:jc w:val="center"/>
            </w:pPr>
            <w:r>
              <w:t>Количество дней</w:t>
            </w:r>
          </w:p>
        </w:tc>
        <w:tc>
          <w:tcPr>
            <w:tcW w:w="2038" w:type="dxa"/>
            <w:gridSpan w:val="2"/>
          </w:tcPr>
          <w:p w:rsidR="00EA4B03" w:rsidRDefault="00EA4B03">
            <w:pPr>
              <w:pStyle w:val="ConsPlusNormal"/>
              <w:jc w:val="center"/>
            </w:pPr>
            <w:r>
              <w:t>Среднее количество выплат в год, ед</w:t>
            </w:r>
          </w:p>
        </w:tc>
        <w:tc>
          <w:tcPr>
            <w:tcW w:w="4084" w:type="dxa"/>
            <w:gridSpan w:val="4"/>
            <w:tcBorders>
              <w:right w:val="nil"/>
            </w:tcBorders>
          </w:tcPr>
          <w:p w:rsidR="00EA4B03" w:rsidRDefault="00EA4B03">
            <w:pPr>
              <w:pStyle w:val="ConsPlusNormal"/>
              <w:jc w:val="center"/>
            </w:pPr>
            <w:r>
              <w:t>Сумма</w:t>
            </w:r>
          </w:p>
        </w:tc>
      </w:tr>
      <w:tr w:rsidR="00EA4B03">
        <w:tc>
          <w:tcPr>
            <w:tcW w:w="0" w:type="auto"/>
            <w:vMerge/>
            <w:tcBorders>
              <w:left w:val="nil"/>
            </w:tcBorders>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1019" w:type="dxa"/>
          </w:tcPr>
          <w:p w:rsidR="00EA4B03" w:rsidRDefault="00EA4B03">
            <w:pPr>
              <w:pStyle w:val="ConsPlusNormal"/>
              <w:jc w:val="center"/>
            </w:pPr>
            <w:r>
              <w:t>в иностранной валюте, доллар США</w:t>
            </w:r>
          </w:p>
        </w:tc>
        <w:tc>
          <w:tcPr>
            <w:tcW w:w="1019" w:type="dxa"/>
          </w:tcPr>
          <w:p w:rsidR="00EA4B03" w:rsidRDefault="00EA4B03">
            <w:pPr>
              <w:pStyle w:val="ConsPlusNormal"/>
              <w:jc w:val="center"/>
            </w:pPr>
            <w:r>
              <w:t>в валюте Российской Федерации</w:t>
            </w:r>
          </w:p>
        </w:tc>
        <w:tc>
          <w:tcPr>
            <w:tcW w:w="1019" w:type="dxa"/>
          </w:tcPr>
          <w:p w:rsidR="00EA4B03" w:rsidRDefault="00EA4B03">
            <w:pPr>
              <w:pStyle w:val="ConsPlusNormal"/>
              <w:jc w:val="center"/>
            </w:pPr>
            <w:r>
              <w:t>в иностранной валюте</w:t>
            </w:r>
          </w:p>
        </w:tc>
        <w:tc>
          <w:tcPr>
            <w:tcW w:w="1019" w:type="dxa"/>
          </w:tcPr>
          <w:p w:rsidR="00EA4B03" w:rsidRDefault="00EA4B03">
            <w:pPr>
              <w:pStyle w:val="ConsPlusNormal"/>
              <w:jc w:val="center"/>
            </w:pPr>
            <w:r>
              <w:t>в валюте Российской Федерации</w:t>
            </w:r>
          </w:p>
        </w:tc>
        <w:tc>
          <w:tcPr>
            <w:tcW w:w="0" w:type="auto"/>
            <w:vMerge/>
          </w:tcPr>
          <w:p w:rsidR="00EA4B03" w:rsidRDefault="00EA4B03">
            <w:pPr>
              <w:pStyle w:val="ConsPlusNormal"/>
            </w:pPr>
          </w:p>
        </w:tc>
        <w:tc>
          <w:tcPr>
            <w:tcW w:w="1019" w:type="dxa"/>
          </w:tcPr>
          <w:p w:rsidR="00EA4B03" w:rsidRDefault="00EA4B03">
            <w:pPr>
              <w:pStyle w:val="ConsPlusNormal"/>
              <w:jc w:val="center"/>
            </w:pPr>
            <w:r>
              <w:t>в иностранной валюте</w:t>
            </w:r>
          </w:p>
        </w:tc>
        <w:tc>
          <w:tcPr>
            <w:tcW w:w="1019" w:type="dxa"/>
          </w:tcPr>
          <w:p w:rsidR="00EA4B03" w:rsidRDefault="00EA4B03">
            <w:pPr>
              <w:pStyle w:val="ConsPlusNormal"/>
              <w:jc w:val="center"/>
            </w:pPr>
            <w:r>
              <w:t>в валюте Российской Федерации</w:t>
            </w:r>
          </w:p>
        </w:tc>
        <w:tc>
          <w:tcPr>
            <w:tcW w:w="1019" w:type="dxa"/>
          </w:tcPr>
          <w:p w:rsidR="00EA4B03" w:rsidRDefault="00EA4B03">
            <w:pPr>
              <w:pStyle w:val="ConsPlusNormal"/>
              <w:jc w:val="center"/>
            </w:pPr>
            <w:r>
              <w:t>в иностранной валюте</w:t>
            </w:r>
          </w:p>
          <w:p w:rsidR="00EA4B03" w:rsidRDefault="00EA4B03">
            <w:pPr>
              <w:pStyle w:val="ConsPlusNormal"/>
              <w:jc w:val="center"/>
            </w:pPr>
            <w:r>
              <w:t>(</w:t>
            </w:r>
            <w:hyperlink w:anchor="P11020">
              <w:r>
                <w:rPr>
                  <w:color w:val="0000FF"/>
                </w:rPr>
                <w:t>гр. 4</w:t>
              </w:r>
            </w:hyperlink>
            <w:r>
              <w:t xml:space="preserve"> x </w:t>
            </w:r>
            <w:hyperlink w:anchor="P11022">
              <w:r>
                <w:rPr>
                  <w:color w:val="0000FF"/>
                </w:rPr>
                <w:t>гр. 6</w:t>
              </w:r>
            </w:hyperlink>
            <w:r>
              <w:t xml:space="preserve"> x </w:t>
            </w:r>
            <w:hyperlink w:anchor="P11024">
              <w:r>
                <w:rPr>
                  <w:color w:val="0000FF"/>
                </w:rPr>
                <w:t>гр. 8</w:t>
              </w:r>
            </w:hyperlink>
            <w:r>
              <w:t xml:space="preserve"> x </w:t>
            </w:r>
            <w:hyperlink w:anchor="P11025">
              <w:r>
                <w:rPr>
                  <w:color w:val="0000FF"/>
                </w:rPr>
                <w:t>гр. 9</w:t>
              </w:r>
            </w:hyperlink>
            <w:r>
              <w:t>)</w:t>
            </w:r>
          </w:p>
        </w:tc>
        <w:tc>
          <w:tcPr>
            <w:tcW w:w="1019" w:type="dxa"/>
          </w:tcPr>
          <w:p w:rsidR="00EA4B03" w:rsidRDefault="00EA4B03">
            <w:pPr>
              <w:pStyle w:val="ConsPlusNormal"/>
              <w:jc w:val="center"/>
            </w:pPr>
            <w:r>
              <w:t>в рублевом эквиваленте</w:t>
            </w:r>
          </w:p>
          <w:p w:rsidR="00EA4B03" w:rsidRDefault="00EA4B03">
            <w:pPr>
              <w:pStyle w:val="ConsPlusNormal"/>
              <w:jc w:val="center"/>
            </w:pPr>
            <w:r>
              <w:t>(</w:t>
            </w:r>
            <w:hyperlink w:anchor="P11027">
              <w:r>
                <w:rPr>
                  <w:color w:val="0000FF"/>
                </w:rPr>
                <w:t>гр. 11</w:t>
              </w:r>
            </w:hyperlink>
            <w:r>
              <w:t xml:space="preserve"> x курс валюты)</w:t>
            </w:r>
          </w:p>
        </w:tc>
        <w:tc>
          <w:tcPr>
            <w:tcW w:w="1019" w:type="dxa"/>
          </w:tcPr>
          <w:p w:rsidR="00EA4B03" w:rsidRDefault="00EA4B03">
            <w:pPr>
              <w:pStyle w:val="ConsPlusNormal"/>
              <w:jc w:val="center"/>
            </w:pPr>
            <w:r>
              <w:t>в валюте Российской Федерации</w:t>
            </w:r>
          </w:p>
          <w:p w:rsidR="00EA4B03" w:rsidRDefault="00EA4B03">
            <w:pPr>
              <w:pStyle w:val="ConsPlusNormal"/>
              <w:jc w:val="center"/>
            </w:pPr>
            <w:r>
              <w:t>(</w:t>
            </w:r>
            <w:hyperlink w:anchor="P11021">
              <w:r>
                <w:rPr>
                  <w:color w:val="0000FF"/>
                </w:rPr>
                <w:t>гр. 5</w:t>
              </w:r>
            </w:hyperlink>
            <w:r>
              <w:t xml:space="preserve"> x </w:t>
            </w:r>
            <w:hyperlink w:anchor="P11023">
              <w:r>
                <w:rPr>
                  <w:color w:val="0000FF"/>
                </w:rPr>
                <w:t>гр. 7</w:t>
              </w:r>
            </w:hyperlink>
            <w:r>
              <w:t xml:space="preserve"> x </w:t>
            </w:r>
            <w:hyperlink w:anchor="P11024">
              <w:r>
                <w:rPr>
                  <w:color w:val="0000FF"/>
                </w:rPr>
                <w:t>гр. 8</w:t>
              </w:r>
            </w:hyperlink>
            <w:r>
              <w:t xml:space="preserve"> x </w:t>
            </w:r>
            <w:hyperlink w:anchor="P11026">
              <w:r>
                <w:rPr>
                  <w:color w:val="0000FF"/>
                </w:rPr>
                <w:t>гр. 10</w:t>
              </w:r>
            </w:hyperlink>
            <w:r>
              <w:t>)</w:t>
            </w:r>
          </w:p>
        </w:tc>
        <w:tc>
          <w:tcPr>
            <w:tcW w:w="1027" w:type="dxa"/>
            <w:tcBorders>
              <w:right w:val="nil"/>
            </w:tcBorders>
          </w:tcPr>
          <w:p w:rsidR="00EA4B03" w:rsidRDefault="00EA4B03">
            <w:pPr>
              <w:pStyle w:val="ConsPlusNormal"/>
              <w:jc w:val="center"/>
            </w:pPr>
            <w:r>
              <w:t>всего</w:t>
            </w:r>
          </w:p>
          <w:p w:rsidR="00EA4B03" w:rsidRDefault="00EA4B03">
            <w:pPr>
              <w:pStyle w:val="ConsPlusNormal"/>
              <w:jc w:val="center"/>
            </w:pPr>
            <w:r>
              <w:t>(</w:t>
            </w:r>
            <w:hyperlink w:anchor="P11028">
              <w:r>
                <w:rPr>
                  <w:color w:val="0000FF"/>
                </w:rPr>
                <w:t>гр. 12</w:t>
              </w:r>
            </w:hyperlink>
            <w:r>
              <w:t xml:space="preserve"> + </w:t>
            </w:r>
            <w:hyperlink w:anchor="P11029">
              <w:r>
                <w:rPr>
                  <w:color w:val="0000FF"/>
                </w:rPr>
                <w:t>гр. 13</w:t>
              </w:r>
            </w:hyperlink>
            <w:r>
              <w:t>)</w:t>
            </w:r>
          </w:p>
        </w:tc>
      </w:tr>
      <w:tr w:rsidR="00EA4B03">
        <w:tc>
          <w:tcPr>
            <w:tcW w:w="3855" w:type="dxa"/>
            <w:tcBorders>
              <w:left w:val="nil"/>
            </w:tcBorders>
          </w:tcPr>
          <w:p w:rsidR="00EA4B03" w:rsidRDefault="00EA4B03">
            <w:pPr>
              <w:pStyle w:val="ConsPlusNormal"/>
              <w:jc w:val="center"/>
            </w:pPr>
            <w:r>
              <w:t>1</w:t>
            </w:r>
          </w:p>
        </w:tc>
        <w:tc>
          <w:tcPr>
            <w:tcW w:w="964" w:type="dxa"/>
          </w:tcPr>
          <w:p w:rsidR="00EA4B03" w:rsidRDefault="00EA4B03">
            <w:pPr>
              <w:pStyle w:val="ConsPlusNormal"/>
              <w:jc w:val="center"/>
            </w:pPr>
            <w:r>
              <w:t>2</w:t>
            </w:r>
          </w:p>
        </w:tc>
        <w:tc>
          <w:tcPr>
            <w:tcW w:w="964" w:type="dxa"/>
          </w:tcPr>
          <w:p w:rsidR="00EA4B03" w:rsidRDefault="00EA4B03">
            <w:pPr>
              <w:pStyle w:val="ConsPlusNormal"/>
              <w:jc w:val="center"/>
            </w:pPr>
            <w:r>
              <w:t>3</w:t>
            </w:r>
          </w:p>
        </w:tc>
        <w:tc>
          <w:tcPr>
            <w:tcW w:w="1019" w:type="dxa"/>
          </w:tcPr>
          <w:p w:rsidR="00EA4B03" w:rsidRDefault="00EA4B03">
            <w:pPr>
              <w:pStyle w:val="ConsPlusNormal"/>
              <w:jc w:val="center"/>
            </w:pPr>
            <w:bookmarkStart w:id="293" w:name="P11020"/>
            <w:bookmarkEnd w:id="293"/>
            <w:r>
              <w:t>4</w:t>
            </w:r>
          </w:p>
        </w:tc>
        <w:tc>
          <w:tcPr>
            <w:tcW w:w="1019" w:type="dxa"/>
          </w:tcPr>
          <w:p w:rsidR="00EA4B03" w:rsidRDefault="00EA4B03">
            <w:pPr>
              <w:pStyle w:val="ConsPlusNormal"/>
              <w:jc w:val="center"/>
            </w:pPr>
            <w:bookmarkStart w:id="294" w:name="P11021"/>
            <w:bookmarkEnd w:id="294"/>
            <w:r>
              <w:t>5</w:t>
            </w:r>
          </w:p>
        </w:tc>
        <w:tc>
          <w:tcPr>
            <w:tcW w:w="1019" w:type="dxa"/>
          </w:tcPr>
          <w:p w:rsidR="00EA4B03" w:rsidRDefault="00EA4B03">
            <w:pPr>
              <w:pStyle w:val="ConsPlusNormal"/>
              <w:jc w:val="center"/>
            </w:pPr>
            <w:bookmarkStart w:id="295" w:name="P11022"/>
            <w:bookmarkEnd w:id="295"/>
            <w:r>
              <w:t>6</w:t>
            </w:r>
          </w:p>
        </w:tc>
        <w:tc>
          <w:tcPr>
            <w:tcW w:w="1019" w:type="dxa"/>
          </w:tcPr>
          <w:p w:rsidR="00EA4B03" w:rsidRDefault="00EA4B03">
            <w:pPr>
              <w:pStyle w:val="ConsPlusNormal"/>
              <w:jc w:val="center"/>
            </w:pPr>
            <w:bookmarkStart w:id="296" w:name="P11023"/>
            <w:bookmarkEnd w:id="296"/>
            <w:r>
              <w:t>7</w:t>
            </w:r>
          </w:p>
        </w:tc>
        <w:tc>
          <w:tcPr>
            <w:tcW w:w="1019" w:type="dxa"/>
          </w:tcPr>
          <w:p w:rsidR="00EA4B03" w:rsidRDefault="00EA4B03">
            <w:pPr>
              <w:pStyle w:val="ConsPlusNormal"/>
              <w:jc w:val="center"/>
            </w:pPr>
            <w:bookmarkStart w:id="297" w:name="P11024"/>
            <w:bookmarkEnd w:id="297"/>
            <w:r>
              <w:t>8</w:t>
            </w:r>
          </w:p>
        </w:tc>
        <w:tc>
          <w:tcPr>
            <w:tcW w:w="1019" w:type="dxa"/>
          </w:tcPr>
          <w:p w:rsidR="00EA4B03" w:rsidRDefault="00EA4B03">
            <w:pPr>
              <w:pStyle w:val="ConsPlusNormal"/>
              <w:jc w:val="center"/>
            </w:pPr>
            <w:bookmarkStart w:id="298" w:name="P11025"/>
            <w:bookmarkEnd w:id="298"/>
            <w:r>
              <w:t>9</w:t>
            </w:r>
          </w:p>
        </w:tc>
        <w:tc>
          <w:tcPr>
            <w:tcW w:w="1019" w:type="dxa"/>
          </w:tcPr>
          <w:p w:rsidR="00EA4B03" w:rsidRDefault="00EA4B03">
            <w:pPr>
              <w:pStyle w:val="ConsPlusNormal"/>
              <w:jc w:val="center"/>
            </w:pPr>
            <w:bookmarkStart w:id="299" w:name="P11026"/>
            <w:bookmarkEnd w:id="299"/>
            <w:r>
              <w:t>10</w:t>
            </w:r>
          </w:p>
        </w:tc>
        <w:tc>
          <w:tcPr>
            <w:tcW w:w="1019" w:type="dxa"/>
          </w:tcPr>
          <w:p w:rsidR="00EA4B03" w:rsidRDefault="00EA4B03">
            <w:pPr>
              <w:pStyle w:val="ConsPlusNormal"/>
              <w:jc w:val="center"/>
            </w:pPr>
            <w:bookmarkStart w:id="300" w:name="P11027"/>
            <w:bookmarkEnd w:id="300"/>
            <w:r>
              <w:t>11</w:t>
            </w:r>
          </w:p>
        </w:tc>
        <w:tc>
          <w:tcPr>
            <w:tcW w:w="1019" w:type="dxa"/>
          </w:tcPr>
          <w:p w:rsidR="00EA4B03" w:rsidRDefault="00EA4B03">
            <w:pPr>
              <w:pStyle w:val="ConsPlusNormal"/>
              <w:jc w:val="center"/>
            </w:pPr>
            <w:bookmarkStart w:id="301" w:name="P11028"/>
            <w:bookmarkEnd w:id="301"/>
            <w:r>
              <w:t>12</w:t>
            </w:r>
          </w:p>
        </w:tc>
        <w:tc>
          <w:tcPr>
            <w:tcW w:w="1019" w:type="dxa"/>
          </w:tcPr>
          <w:p w:rsidR="00EA4B03" w:rsidRDefault="00EA4B03">
            <w:pPr>
              <w:pStyle w:val="ConsPlusNormal"/>
              <w:jc w:val="center"/>
            </w:pPr>
            <w:bookmarkStart w:id="302" w:name="P11029"/>
            <w:bookmarkEnd w:id="302"/>
            <w:r>
              <w:t>13</w:t>
            </w:r>
          </w:p>
        </w:tc>
        <w:tc>
          <w:tcPr>
            <w:tcW w:w="1027" w:type="dxa"/>
            <w:tcBorders>
              <w:right w:val="nil"/>
            </w:tcBorders>
          </w:tcPr>
          <w:p w:rsidR="00EA4B03" w:rsidRDefault="00EA4B03">
            <w:pPr>
              <w:pStyle w:val="ConsPlusNormal"/>
              <w:jc w:val="center"/>
            </w:pPr>
            <w:r>
              <w:t>14</w:t>
            </w:r>
          </w:p>
        </w:tc>
      </w:tr>
      <w:tr w:rsidR="00EA4B03">
        <w:tblPrEx>
          <w:tblBorders>
            <w:right w:val="single" w:sz="4" w:space="0" w:color="auto"/>
          </w:tblBorders>
        </w:tblPrEx>
        <w:tc>
          <w:tcPr>
            <w:tcW w:w="3855" w:type="dxa"/>
            <w:tcBorders>
              <w:left w:val="nil"/>
            </w:tcBorders>
          </w:tcPr>
          <w:p w:rsidR="00EA4B03" w:rsidRDefault="00EA4B03">
            <w:pPr>
              <w:pStyle w:val="ConsPlusNormal"/>
            </w:pPr>
            <w:r>
              <w:t>Компенсации работникам дополнительных расходов, связанных с проживанием вне места постоянного жительства (суточные), всего</w:t>
            </w:r>
          </w:p>
        </w:tc>
        <w:tc>
          <w:tcPr>
            <w:tcW w:w="964" w:type="dxa"/>
            <w:vAlign w:val="bottom"/>
          </w:tcPr>
          <w:p w:rsidR="00EA4B03" w:rsidRDefault="00EA4B03">
            <w:pPr>
              <w:pStyle w:val="ConsPlusNormal"/>
              <w:jc w:val="center"/>
            </w:pPr>
            <w:r>
              <w:t>0100</w:t>
            </w:r>
          </w:p>
        </w:tc>
        <w:tc>
          <w:tcPr>
            <w:tcW w:w="964"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2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из них:</w:t>
            </w:r>
          </w:p>
          <w:p w:rsidR="00EA4B03" w:rsidRDefault="00EA4B03">
            <w:pPr>
              <w:pStyle w:val="ConsPlusNormal"/>
              <w:ind w:left="283"/>
            </w:pPr>
            <w:r>
              <w:t>административно-управленческий персонал</w:t>
            </w:r>
          </w:p>
        </w:tc>
        <w:tc>
          <w:tcPr>
            <w:tcW w:w="964" w:type="dxa"/>
            <w:vAlign w:val="bottom"/>
          </w:tcPr>
          <w:p w:rsidR="00EA4B03" w:rsidRDefault="00EA4B03">
            <w:pPr>
              <w:pStyle w:val="ConsPlusNormal"/>
              <w:jc w:val="center"/>
            </w:pPr>
            <w:r>
              <w:t>0110</w:t>
            </w:r>
          </w:p>
        </w:tc>
        <w:tc>
          <w:tcPr>
            <w:tcW w:w="964"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2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567"/>
            </w:pPr>
            <w:r>
              <w:lastRenderedPageBreak/>
              <w:t>из них:</w:t>
            </w:r>
          </w:p>
          <w:p w:rsidR="00EA4B03" w:rsidRDefault="00EA4B03">
            <w:pPr>
              <w:pStyle w:val="ConsPlusNormal"/>
              <w:ind w:left="567"/>
            </w:pPr>
            <w:r>
              <w:t>руководители</w:t>
            </w:r>
          </w:p>
        </w:tc>
        <w:tc>
          <w:tcPr>
            <w:tcW w:w="964" w:type="dxa"/>
            <w:vAlign w:val="bottom"/>
          </w:tcPr>
          <w:p w:rsidR="00EA4B03" w:rsidRDefault="00EA4B03">
            <w:pPr>
              <w:pStyle w:val="ConsPlusNormal"/>
              <w:jc w:val="center"/>
            </w:pPr>
            <w:r>
              <w:t>0111</w:t>
            </w:r>
          </w:p>
        </w:tc>
        <w:tc>
          <w:tcPr>
            <w:tcW w:w="964"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2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прочий персонал</w:t>
            </w:r>
          </w:p>
        </w:tc>
        <w:tc>
          <w:tcPr>
            <w:tcW w:w="964" w:type="dxa"/>
            <w:vAlign w:val="bottom"/>
          </w:tcPr>
          <w:p w:rsidR="00EA4B03" w:rsidRDefault="00EA4B03">
            <w:pPr>
              <w:pStyle w:val="ConsPlusNormal"/>
              <w:jc w:val="center"/>
            </w:pPr>
            <w:r>
              <w:t>0120</w:t>
            </w:r>
          </w:p>
        </w:tc>
        <w:tc>
          <w:tcPr>
            <w:tcW w:w="964"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2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2.2.3.3.  Расчет  суточных в иностранной валюте при служебных командировках</w:t>
      </w:r>
    </w:p>
    <w:p w:rsidR="00EA4B03" w:rsidRDefault="00EA4B03">
      <w:pPr>
        <w:pStyle w:val="ConsPlusNonformat"/>
        <w:jc w:val="both"/>
      </w:pPr>
      <w:r>
        <w:t>работников  на территории иностранных государств на 20__ год (на второй год</w:t>
      </w:r>
    </w:p>
    <w:p w:rsidR="00EA4B03" w:rsidRDefault="00EA4B03">
      <w:pPr>
        <w:pStyle w:val="ConsPlusNonformat"/>
        <w:jc w:val="both"/>
      </w:pPr>
      <w:r>
        <w:t>планового периода)</w:t>
      </w:r>
    </w:p>
    <w:p w:rsidR="00EA4B03" w:rsidRDefault="00EA4B03">
      <w:pPr>
        <w:pStyle w:val="ConsPlusNormal"/>
        <w:jc w:val="both"/>
      </w:pPr>
    </w:p>
    <w:tbl>
      <w:tblPr>
        <w:tblW w:w="5000" w:type="pct"/>
        <w:tblBorders>
          <w:top w:val="single" w:sz="4" w:space="0" w:color="auto"/>
          <w:bottom w:val="single" w:sz="4" w:space="0" w:color="auto"/>
          <w:right w:val="nil"/>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029"/>
        <w:gridCol w:w="718"/>
        <w:gridCol w:w="796"/>
        <w:gridCol w:w="1273"/>
        <w:gridCol w:w="1144"/>
        <w:gridCol w:w="1273"/>
        <w:gridCol w:w="1144"/>
        <w:gridCol w:w="1139"/>
        <w:gridCol w:w="1273"/>
        <w:gridCol w:w="1144"/>
        <w:gridCol w:w="1273"/>
        <w:gridCol w:w="1224"/>
        <w:gridCol w:w="1144"/>
        <w:gridCol w:w="594"/>
      </w:tblGrid>
      <w:tr w:rsidR="00EA4B03">
        <w:tc>
          <w:tcPr>
            <w:tcW w:w="3855" w:type="dxa"/>
            <w:vMerge w:val="restart"/>
            <w:tcBorders>
              <w:left w:val="nil"/>
            </w:tcBorders>
          </w:tcPr>
          <w:p w:rsidR="00EA4B03" w:rsidRDefault="00EA4B03">
            <w:pPr>
              <w:pStyle w:val="ConsPlusNormal"/>
              <w:jc w:val="center"/>
            </w:pPr>
            <w:r>
              <w:t>Наименование показателя</w:t>
            </w:r>
          </w:p>
        </w:tc>
        <w:tc>
          <w:tcPr>
            <w:tcW w:w="964" w:type="dxa"/>
            <w:vMerge w:val="restart"/>
          </w:tcPr>
          <w:p w:rsidR="00EA4B03" w:rsidRDefault="00EA4B03">
            <w:pPr>
              <w:pStyle w:val="ConsPlusNormal"/>
              <w:jc w:val="center"/>
            </w:pPr>
            <w:r>
              <w:t>Код строки</w:t>
            </w:r>
          </w:p>
        </w:tc>
        <w:tc>
          <w:tcPr>
            <w:tcW w:w="964" w:type="dxa"/>
            <w:vMerge w:val="restart"/>
          </w:tcPr>
          <w:p w:rsidR="00EA4B03" w:rsidRDefault="00EA4B03">
            <w:pPr>
              <w:pStyle w:val="ConsPlusNormal"/>
              <w:jc w:val="center"/>
            </w:pPr>
            <w:r>
              <w:t xml:space="preserve">Код валюты по </w:t>
            </w:r>
            <w:hyperlink r:id="rId112">
              <w:r>
                <w:rPr>
                  <w:color w:val="0000FF"/>
                </w:rPr>
                <w:t>ОКВ</w:t>
              </w:r>
            </w:hyperlink>
          </w:p>
        </w:tc>
        <w:tc>
          <w:tcPr>
            <w:tcW w:w="2038" w:type="dxa"/>
            <w:gridSpan w:val="2"/>
          </w:tcPr>
          <w:p w:rsidR="00EA4B03" w:rsidRDefault="00EA4B03">
            <w:pPr>
              <w:pStyle w:val="ConsPlusNormal"/>
              <w:jc w:val="center"/>
            </w:pPr>
            <w:r>
              <w:t>Средний размер выплаты на 1 сотрудника</w:t>
            </w:r>
          </w:p>
        </w:tc>
        <w:tc>
          <w:tcPr>
            <w:tcW w:w="2038" w:type="dxa"/>
            <w:gridSpan w:val="2"/>
          </w:tcPr>
          <w:p w:rsidR="00EA4B03" w:rsidRDefault="00EA4B03">
            <w:pPr>
              <w:pStyle w:val="ConsPlusNormal"/>
              <w:jc w:val="center"/>
            </w:pPr>
            <w:r>
              <w:t>Численность получателей выплаты, чел</w:t>
            </w:r>
          </w:p>
        </w:tc>
        <w:tc>
          <w:tcPr>
            <w:tcW w:w="1019" w:type="dxa"/>
            <w:vMerge w:val="restart"/>
          </w:tcPr>
          <w:p w:rsidR="00EA4B03" w:rsidRDefault="00EA4B03">
            <w:pPr>
              <w:pStyle w:val="ConsPlusNormal"/>
              <w:jc w:val="center"/>
            </w:pPr>
            <w:r>
              <w:t>Количество дней</w:t>
            </w:r>
          </w:p>
        </w:tc>
        <w:tc>
          <w:tcPr>
            <w:tcW w:w="2038" w:type="dxa"/>
            <w:gridSpan w:val="2"/>
          </w:tcPr>
          <w:p w:rsidR="00EA4B03" w:rsidRDefault="00EA4B03">
            <w:pPr>
              <w:pStyle w:val="ConsPlusNormal"/>
              <w:jc w:val="center"/>
            </w:pPr>
            <w:r>
              <w:t>Среднее количество выплат в год, ед</w:t>
            </w:r>
          </w:p>
        </w:tc>
        <w:tc>
          <w:tcPr>
            <w:tcW w:w="4084" w:type="dxa"/>
            <w:gridSpan w:val="4"/>
            <w:tcBorders>
              <w:right w:val="nil"/>
            </w:tcBorders>
          </w:tcPr>
          <w:p w:rsidR="00EA4B03" w:rsidRDefault="00EA4B03">
            <w:pPr>
              <w:pStyle w:val="ConsPlusNormal"/>
              <w:jc w:val="center"/>
            </w:pPr>
            <w:r>
              <w:t>Сумма</w:t>
            </w:r>
          </w:p>
        </w:tc>
      </w:tr>
      <w:tr w:rsidR="00EA4B03">
        <w:tc>
          <w:tcPr>
            <w:tcW w:w="0" w:type="auto"/>
            <w:vMerge/>
            <w:tcBorders>
              <w:left w:val="nil"/>
            </w:tcBorders>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1019" w:type="dxa"/>
          </w:tcPr>
          <w:p w:rsidR="00EA4B03" w:rsidRDefault="00EA4B03">
            <w:pPr>
              <w:pStyle w:val="ConsPlusNormal"/>
              <w:jc w:val="center"/>
            </w:pPr>
            <w:r>
              <w:t>в иностранной валюте, доллар США</w:t>
            </w:r>
          </w:p>
        </w:tc>
        <w:tc>
          <w:tcPr>
            <w:tcW w:w="1019" w:type="dxa"/>
          </w:tcPr>
          <w:p w:rsidR="00EA4B03" w:rsidRDefault="00EA4B03">
            <w:pPr>
              <w:pStyle w:val="ConsPlusNormal"/>
              <w:jc w:val="center"/>
            </w:pPr>
            <w:r>
              <w:t>в валюте Российской Федерации</w:t>
            </w:r>
          </w:p>
        </w:tc>
        <w:tc>
          <w:tcPr>
            <w:tcW w:w="1019" w:type="dxa"/>
          </w:tcPr>
          <w:p w:rsidR="00EA4B03" w:rsidRDefault="00EA4B03">
            <w:pPr>
              <w:pStyle w:val="ConsPlusNormal"/>
              <w:jc w:val="center"/>
            </w:pPr>
            <w:r>
              <w:t>в иностранной валюте</w:t>
            </w:r>
          </w:p>
        </w:tc>
        <w:tc>
          <w:tcPr>
            <w:tcW w:w="1019" w:type="dxa"/>
          </w:tcPr>
          <w:p w:rsidR="00EA4B03" w:rsidRDefault="00EA4B03">
            <w:pPr>
              <w:pStyle w:val="ConsPlusNormal"/>
              <w:jc w:val="center"/>
            </w:pPr>
            <w:r>
              <w:t>в валюте Российской Федерации</w:t>
            </w:r>
          </w:p>
        </w:tc>
        <w:tc>
          <w:tcPr>
            <w:tcW w:w="0" w:type="auto"/>
            <w:vMerge/>
          </w:tcPr>
          <w:p w:rsidR="00EA4B03" w:rsidRDefault="00EA4B03">
            <w:pPr>
              <w:pStyle w:val="ConsPlusNormal"/>
            </w:pPr>
          </w:p>
        </w:tc>
        <w:tc>
          <w:tcPr>
            <w:tcW w:w="1019" w:type="dxa"/>
          </w:tcPr>
          <w:p w:rsidR="00EA4B03" w:rsidRDefault="00EA4B03">
            <w:pPr>
              <w:pStyle w:val="ConsPlusNormal"/>
              <w:jc w:val="center"/>
            </w:pPr>
            <w:r>
              <w:t>в иностранной валюте</w:t>
            </w:r>
          </w:p>
        </w:tc>
        <w:tc>
          <w:tcPr>
            <w:tcW w:w="1019" w:type="dxa"/>
          </w:tcPr>
          <w:p w:rsidR="00EA4B03" w:rsidRDefault="00EA4B03">
            <w:pPr>
              <w:pStyle w:val="ConsPlusNormal"/>
              <w:jc w:val="center"/>
            </w:pPr>
            <w:r>
              <w:t>в валюте Российской Федерации</w:t>
            </w:r>
          </w:p>
        </w:tc>
        <w:tc>
          <w:tcPr>
            <w:tcW w:w="1019" w:type="dxa"/>
          </w:tcPr>
          <w:p w:rsidR="00EA4B03" w:rsidRDefault="00EA4B03">
            <w:pPr>
              <w:pStyle w:val="ConsPlusNormal"/>
              <w:jc w:val="center"/>
            </w:pPr>
            <w:r>
              <w:t>в иностранной валюте</w:t>
            </w:r>
          </w:p>
          <w:p w:rsidR="00EA4B03" w:rsidRDefault="00EA4B03">
            <w:pPr>
              <w:pStyle w:val="ConsPlusNormal"/>
              <w:jc w:val="center"/>
            </w:pPr>
            <w:r>
              <w:t>(</w:t>
            </w:r>
            <w:hyperlink w:anchor="P11119">
              <w:r>
                <w:rPr>
                  <w:color w:val="0000FF"/>
                </w:rPr>
                <w:t>гр. 4</w:t>
              </w:r>
            </w:hyperlink>
            <w:r>
              <w:t xml:space="preserve"> x </w:t>
            </w:r>
            <w:hyperlink w:anchor="P11121">
              <w:r>
                <w:rPr>
                  <w:color w:val="0000FF"/>
                </w:rPr>
                <w:t>гр. 6</w:t>
              </w:r>
            </w:hyperlink>
            <w:r>
              <w:t xml:space="preserve"> x </w:t>
            </w:r>
            <w:hyperlink w:anchor="P11123">
              <w:r>
                <w:rPr>
                  <w:color w:val="0000FF"/>
                </w:rPr>
                <w:t>гр. 8</w:t>
              </w:r>
            </w:hyperlink>
            <w:r>
              <w:t xml:space="preserve"> x </w:t>
            </w:r>
            <w:hyperlink w:anchor="P11124">
              <w:r>
                <w:rPr>
                  <w:color w:val="0000FF"/>
                </w:rPr>
                <w:t>гр. 9</w:t>
              </w:r>
            </w:hyperlink>
            <w:r>
              <w:t>)</w:t>
            </w:r>
          </w:p>
        </w:tc>
        <w:tc>
          <w:tcPr>
            <w:tcW w:w="1019" w:type="dxa"/>
          </w:tcPr>
          <w:p w:rsidR="00EA4B03" w:rsidRDefault="00EA4B03">
            <w:pPr>
              <w:pStyle w:val="ConsPlusNormal"/>
              <w:jc w:val="center"/>
            </w:pPr>
            <w:r>
              <w:t>в рублевом эквиваленте</w:t>
            </w:r>
          </w:p>
          <w:p w:rsidR="00EA4B03" w:rsidRDefault="00EA4B03">
            <w:pPr>
              <w:pStyle w:val="ConsPlusNormal"/>
              <w:jc w:val="center"/>
            </w:pPr>
            <w:r>
              <w:t>(</w:t>
            </w:r>
            <w:hyperlink w:anchor="P11126">
              <w:r>
                <w:rPr>
                  <w:color w:val="0000FF"/>
                </w:rPr>
                <w:t>гр. 11</w:t>
              </w:r>
            </w:hyperlink>
            <w:r>
              <w:t xml:space="preserve"> x курс валюты)</w:t>
            </w:r>
          </w:p>
        </w:tc>
        <w:tc>
          <w:tcPr>
            <w:tcW w:w="1019" w:type="dxa"/>
          </w:tcPr>
          <w:p w:rsidR="00EA4B03" w:rsidRDefault="00EA4B03">
            <w:pPr>
              <w:pStyle w:val="ConsPlusNormal"/>
              <w:jc w:val="center"/>
            </w:pPr>
            <w:r>
              <w:t>в валюте Российской Федерации</w:t>
            </w:r>
          </w:p>
          <w:p w:rsidR="00EA4B03" w:rsidRDefault="00EA4B03">
            <w:pPr>
              <w:pStyle w:val="ConsPlusNormal"/>
              <w:jc w:val="center"/>
            </w:pPr>
            <w:r>
              <w:t>(</w:t>
            </w:r>
            <w:hyperlink w:anchor="P11120">
              <w:r>
                <w:rPr>
                  <w:color w:val="0000FF"/>
                </w:rPr>
                <w:t>гр. 5</w:t>
              </w:r>
            </w:hyperlink>
            <w:r>
              <w:t xml:space="preserve"> x </w:t>
            </w:r>
            <w:hyperlink w:anchor="P11122">
              <w:r>
                <w:rPr>
                  <w:color w:val="0000FF"/>
                </w:rPr>
                <w:t>гр. 7</w:t>
              </w:r>
            </w:hyperlink>
            <w:r>
              <w:t xml:space="preserve"> x </w:t>
            </w:r>
            <w:hyperlink w:anchor="P11123">
              <w:r>
                <w:rPr>
                  <w:color w:val="0000FF"/>
                </w:rPr>
                <w:t>гр. 8</w:t>
              </w:r>
            </w:hyperlink>
            <w:r>
              <w:t xml:space="preserve"> x </w:t>
            </w:r>
            <w:hyperlink w:anchor="P11125">
              <w:r>
                <w:rPr>
                  <w:color w:val="0000FF"/>
                </w:rPr>
                <w:t>гр. 10</w:t>
              </w:r>
            </w:hyperlink>
            <w:r>
              <w:t>)</w:t>
            </w:r>
          </w:p>
        </w:tc>
        <w:tc>
          <w:tcPr>
            <w:tcW w:w="1027" w:type="dxa"/>
            <w:tcBorders>
              <w:right w:val="nil"/>
            </w:tcBorders>
          </w:tcPr>
          <w:p w:rsidR="00EA4B03" w:rsidRDefault="00EA4B03">
            <w:pPr>
              <w:pStyle w:val="ConsPlusNormal"/>
              <w:jc w:val="center"/>
            </w:pPr>
            <w:r>
              <w:t>всего</w:t>
            </w:r>
          </w:p>
          <w:p w:rsidR="00EA4B03" w:rsidRDefault="00EA4B03">
            <w:pPr>
              <w:pStyle w:val="ConsPlusNormal"/>
              <w:jc w:val="center"/>
            </w:pPr>
            <w:r>
              <w:t>(</w:t>
            </w:r>
            <w:hyperlink w:anchor="P11127">
              <w:r>
                <w:rPr>
                  <w:color w:val="0000FF"/>
                </w:rPr>
                <w:t>гр. 12</w:t>
              </w:r>
            </w:hyperlink>
            <w:r>
              <w:t xml:space="preserve"> + </w:t>
            </w:r>
            <w:hyperlink w:anchor="P11128">
              <w:r>
                <w:rPr>
                  <w:color w:val="0000FF"/>
                </w:rPr>
                <w:t>гр. 13</w:t>
              </w:r>
            </w:hyperlink>
            <w:r>
              <w:t>)</w:t>
            </w:r>
          </w:p>
        </w:tc>
      </w:tr>
      <w:tr w:rsidR="00EA4B03">
        <w:tc>
          <w:tcPr>
            <w:tcW w:w="3855" w:type="dxa"/>
            <w:tcBorders>
              <w:left w:val="nil"/>
            </w:tcBorders>
          </w:tcPr>
          <w:p w:rsidR="00EA4B03" w:rsidRDefault="00EA4B03">
            <w:pPr>
              <w:pStyle w:val="ConsPlusNormal"/>
              <w:jc w:val="center"/>
            </w:pPr>
            <w:r>
              <w:t>1</w:t>
            </w:r>
          </w:p>
        </w:tc>
        <w:tc>
          <w:tcPr>
            <w:tcW w:w="964" w:type="dxa"/>
            <w:vAlign w:val="bottom"/>
          </w:tcPr>
          <w:p w:rsidR="00EA4B03" w:rsidRDefault="00EA4B03">
            <w:pPr>
              <w:pStyle w:val="ConsPlusNormal"/>
              <w:jc w:val="center"/>
            </w:pPr>
            <w:r>
              <w:t>2</w:t>
            </w:r>
          </w:p>
        </w:tc>
        <w:tc>
          <w:tcPr>
            <w:tcW w:w="964" w:type="dxa"/>
          </w:tcPr>
          <w:p w:rsidR="00EA4B03" w:rsidRDefault="00EA4B03">
            <w:pPr>
              <w:pStyle w:val="ConsPlusNormal"/>
              <w:jc w:val="center"/>
            </w:pPr>
            <w:r>
              <w:t>3</w:t>
            </w:r>
          </w:p>
        </w:tc>
        <w:tc>
          <w:tcPr>
            <w:tcW w:w="1019" w:type="dxa"/>
          </w:tcPr>
          <w:p w:rsidR="00EA4B03" w:rsidRDefault="00EA4B03">
            <w:pPr>
              <w:pStyle w:val="ConsPlusNormal"/>
              <w:jc w:val="center"/>
            </w:pPr>
            <w:bookmarkStart w:id="303" w:name="P11119"/>
            <w:bookmarkEnd w:id="303"/>
            <w:r>
              <w:t>4</w:t>
            </w:r>
          </w:p>
        </w:tc>
        <w:tc>
          <w:tcPr>
            <w:tcW w:w="1019" w:type="dxa"/>
          </w:tcPr>
          <w:p w:rsidR="00EA4B03" w:rsidRDefault="00EA4B03">
            <w:pPr>
              <w:pStyle w:val="ConsPlusNormal"/>
              <w:jc w:val="center"/>
            </w:pPr>
            <w:bookmarkStart w:id="304" w:name="P11120"/>
            <w:bookmarkEnd w:id="304"/>
            <w:r>
              <w:t>5</w:t>
            </w:r>
          </w:p>
        </w:tc>
        <w:tc>
          <w:tcPr>
            <w:tcW w:w="1019" w:type="dxa"/>
          </w:tcPr>
          <w:p w:rsidR="00EA4B03" w:rsidRDefault="00EA4B03">
            <w:pPr>
              <w:pStyle w:val="ConsPlusNormal"/>
              <w:jc w:val="center"/>
            </w:pPr>
            <w:bookmarkStart w:id="305" w:name="P11121"/>
            <w:bookmarkEnd w:id="305"/>
            <w:r>
              <w:t>6</w:t>
            </w:r>
          </w:p>
        </w:tc>
        <w:tc>
          <w:tcPr>
            <w:tcW w:w="1019" w:type="dxa"/>
          </w:tcPr>
          <w:p w:rsidR="00EA4B03" w:rsidRDefault="00EA4B03">
            <w:pPr>
              <w:pStyle w:val="ConsPlusNormal"/>
              <w:jc w:val="center"/>
            </w:pPr>
            <w:bookmarkStart w:id="306" w:name="P11122"/>
            <w:bookmarkEnd w:id="306"/>
            <w:r>
              <w:t>7</w:t>
            </w:r>
          </w:p>
        </w:tc>
        <w:tc>
          <w:tcPr>
            <w:tcW w:w="1019" w:type="dxa"/>
          </w:tcPr>
          <w:p w:rsidR="00EA4B03" w:rsidRDefault="00EA4B03">
            <w:pPr>
              <w:pStyle w:val="ConsPlusNormal"/>
              <w:jc w:val="center"/>
            </w:pPr>
            <w:bookmarkStart w:id="307" w:name="P11123"/>
            <w:bookmarkEnd w:id="307"/>
            <w:r>
              <w:t>8</w:t>
            </w:r>
          </w:p>
        </w:tc>
        <w:tc>
          <w:tcPr>
            <w:tcW w:w="1019" w:type="dxa"/>
          </w:tcPr>
          <w:p w:rsidR="00EA4B03" w:rsidRDefault="00EA4B03">
            <w:pPr>
              <w:pStyle w:val="ConsPlusNormal"/>
              <w:jc w:val="center"/>
            </w:pPr>
            <w:bookmarkStart w:id="308" w:name="P11124"/>
            <w:bookmarkEnd w:id="308"/>
            <w:r>
              <w:t>9</w:t>
            </w:r>
          </w:p>
        </w:tc>
        <w:tc>
          <w:tcPr>
            <w:tcW w:w="1019" w:type="dxa"/>
          </w:tcPr>
          <w:p w:rsidR="00EA4B03" w:rsidRDefault="00EA4B03">
            <w:pPr>
              <w:pStyle w:val="ConsPlusNormal"/>
              <w:jc w:val="center"/>
            </w:pPr>
            <w:bookmarkStart w:id="309" w:name="P11125"/>
            <w:bookmarkEnd w:id="309"/>
            <w:r>
              <w:t>10</w:t>
            </w:r>
          </w:p>
        </w:tc>
        <w:tc>
          <w:tcPr>
            <w:tcW w:w="1019" w:type="dxa"/>
          </w:tcPr>
          <w:p w:rsidR="00EA4B03" w:rsidRDefault="00EA4B03">
            <w:pPr>
              <w:pStyle w:val="ConsPlusNormal"/>
              <w:jc w:val="center"/>
            </w:pPr>
            <w:bookmarkStart w:id="310" w:name="P11126"/>
            <w:bookmarkEnd w:id="310"/>
            <w:r>
              <w:t>11</w:t>
            </w:r>
          </w:p>
        </w:tc>
        <w:tc>
          <w:tcPr>
            <w:tcW w:w="1019" w:type="dxa"/>
          </w:tcPr>
          <w:p w:rsidR="00EA4B03" w:rsidRDefault="00EA4B03">
            <w:pPr>
              <w:pStyle w:val="ConsPlusNormal"/>
              <w:jc w:val="center"/>
            </w:pPr>
            <w:bookmarkStart w:id="311" w:name="P11127"/>
            <w:bookmarkEnd w:id="311"/>
            <w:r>
              <w:t>12</w:t>
            </w:r>
          </w:p>
        </w:tc>
        <w:tc>
          <w:tcPr>
            <w:tcW w:w="1019" w:type="dxa"/>
          </w:tcPr>
          <w:p w:rsidR="00EA4B03" w:rsidRDefault="00EA4B03">
            <w:pPr>
              <w:pStyle w:val="ConsPlusNormal"/>
              <w:jc w:val="center"/>
            </w:pPr>
            <w:bookmarkStart w:id="312" w:name="P11128"/>
            <w:bookmarkEnd w:id="312"/>
            <w:r>
              <w:t>13</w:t>
            </w:r>
          </w:p>
        </w:tc>
        <w:tc>
          <w:tcPr>
            <w:tcW w:w="1027" w:type="dxa"/>
            <w:tcBorders>
              <w:right w:val="nil"/>
            </w:tcBorders>
          </w:tcPr>
          <w:p w:rsidR="00EA4B03" w:rsidRDefault="00EA4B03">
            <w:pPr>
              <w:pStyle w:val="ConsPlusNormal"/>
              <w:jc w:val="center"/>
            </w:pPr>
            <w:r>
              <w:t>14</w:t>
            </w:r>
          </w:p>
        </w:tc>
      </w:tr>
      <w:tr w:rsidR="00EA4B03">
        <w:tblPrEx>
          <w:tblBorders>
            <w:right w:val="single" w:sz="4" w:space="0" w:color="auto"/>
          </w:tblBorders>
        </w:tblPrEx>
        <w:tc>
          <w:tcPr>
            <w:tcW w:w="3855" w:type="dxa"/>
            <w:tcBorders>
              <w:left w:val="nil"/>
            </w:tcBorders>
          </w:tcPr>
          <w:p w:rsidR="00EA4B03" w:rsidRDefault="00EA4B03">
            <w:pPr>
              <w:pStyle w:val="ConsPlusNormal"/>
            </w:pPr>
            <w:r>
              <w:t>Компенсации работникам дополнительных расходов, связанных с проживанием вне места постоянного жительства (суточные), всего</w:t>
            </w:r>
          </w:p>
        </w:tc>
        <w:tc>
          <w:tcPr>
            <w:tcW w:w="964" w:type="dxa"/>
            <w:vAlign w:val="bottom"/>
          </w:tcPr>
          <w:p w:rsidR="00EA4B03" w:rsidRDefault="00EA4B03">
            <w:pPr>
              <w:pStyle w:val="ConsPlusNormal"/>
              <w:jc w:val="center"/>
            </w:pPr>
            <w:r>
              <w:t>0100</w:t>
            </w:r>
          </w:p>
        </w:tc>
        <w:tc>
          <w:tcPr>
            <w:tcW w:w="964"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2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lastRenderedPageBreak/>
              <w:t>из них:</w:t>
            </w:r>
          </w:p>
          <w:p w:rsidR="00EA4B03" w:rsidRDefault="00EA4B03">
            <w:pPr>
              <w:pStyle w:val="ConsPlusNormal"/>
              <w:ind w:left="283"/>
            </w:pPr>
            <w:r>
              <w:t>административно-управленческий персонал</w:t>
            </w:r>
          </w:p>
        </w:tc>
        <w:tc>
          <w:tcPr>
            <w:tcW w:w="964" w:type="dxa"/>
            <w:vAlign w:val="bottom"/>
          </w:tcPr>
          <w:p w:rsidR="00EA4B03" w:rsidRDefault="00EA4B03">
            <w:pPr>
              <w:pStyle w:val="ConsPlusNormal"/>
              <w:jc w:val="center"/>
            </w:pPr>
            <w:r>
              <w:t>0110</w:t>
            </w:r>
          </w:p>
        </w:tc>
        <w:tc>
          <w:tcPr>
            <w:tcW w:w="964"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2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567"/>
            </w:pPr>
            <w:r>
              <w:t>из них:</w:t>
            </w:r>
          </w:p>
          <w:p w:rsidR="00EA4B03" w:rsidRDefault="00EA4B03">
            <w:pPr>
              <w:pStyle w:val="ConsPlusNormal"/>
              <w:ind w:left="567"/>
            </w:pPr>
            <w:r>
              <w:t>руководители</w:t>
            </w:r>
          </w:p>
        </w:tc>
        <w:tc>
          <w:tcPr>
            <w:tcW w:w="964" w:type="dxa"/>
            <w:vAlign w:val="bottom"/>
          </w:tcPr>
          <w:p w:rsidR="00EA4B03" w:rsidRDefault="00EA4B03">
            <w:pPr>
              <w:pStyle w:val="ConsPlusNormal"/>
              <w:jc w:val="center"/>
            </w:pPr>
            <w:r>
              <w:t>0111</w:t>
            </w:r>
          </w:p>
        </w:tc>
        <w:tc>
          <w:tcPr>
            <w:tcW w:w="964"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2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прочий персонал</w:t>
            </w:r>
          </w:p>
        </w:tc>
        <w:tc>
          <w:tcPr>
            <w:tcW w:w="964" w:type="dxa"/>
            <w:vAlign w:val="bottom"/>
          </w:tcPr>
          <w:p w:rsidR="00EA4B03" w:rsidRDefault="00EA4B03">
            <w:pPr>
              <w:pStyle w:val="ConsPlusNormal"/>
              <w:jc w:val="center"/>
            </w:pPr>
            <w:r>
              <w:t>0120</w:t>
            </w:r>
          </w:p>
        </w:tc>
        <w:tc>
          <w:tcPr>
            <w:tcW w:w="964"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2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2.2.4. Расчет расходов на оформление обязательной медицинской страховки при</w:t>
      </w:r>
    </w:p>
    <w:p w:rsidR="00EA4B03" w:rsidRDefault="00EA4B03">
      <w:pPr>
        <w:pStyle w:val="ConsPlusNonformat"/>
        <w:jc w:val="both"/>
      </w:pPr>
      <w:r>
        <w:t>служебных командировках работников на территории иностранных государств</w:t>
      </w:r>
    </w:p>
    <w:p w:rsidR="00EA4B03" w:rsidRDefault="00EA4B03">
      <w:pPr>
        <w:pStyle w:val="ConsPlusNonformat"/>
        <w:jc w:val="both"/>
      </w:pPr>
    </w:p>
    <w:p w:rsidR="00EA4B03" w:rsidRDefault="00EA4B03">
      <w:pPr>
        <w:pStyle w:val="ConsPlusNonformat"/>
        <w:jc w:val="both"/>
      </w:pPr>
      <w:r>
        <w:t>2.2.4.1.  Расчет  расходов на оформление обязательной медицинской страховки</w:t>
      </w:r>
    </w:p>
    <w:p w:rsidR="00EA4B03" w:rsidRDefault="00EA4B03">
      <w:pPr>
        <w:pStyle w:val="ConsPlusNonformat"/>
        <w:jc w:val="both"/>
      </w:pPr>
      <w:r>
        <w:t>при служебных командировках работников на территории иностранных государств</w:t>
      </w:r>
    </w:p>
    <w:p w:rsidR="00EA4B03" w:rsidRDefault="00EA4B03">
      <w:pPr>
        <w:pStyle w:val="ConsPlusNonformat"/>
        <w:jc w:val="both"/>
      </w:pPr>
      <w:r>
        <w:t>на 20__ год (на текущий финансовый год)</w:t>
      </w:r>
    </w:p>
    <w:p w:rsidR="00EA4B03" w:rsidRDefault="00EA4B03">
      <w:pPr>
        <w:pStyle w:val="ConsPlusNormal"/>
        <w:jc w:val="both"/>
      </w:pPr>
    </w:p>
    <w:tbl>
      <w:tblPr>
        <w:tblW w:w="5000" w:type="pct"/>
        <w:tblBorders>
          <w:top w:val="single" w:sz="4" w:space="0" w:color="auto"/>
          <w:bottom w:val="single" w:sz="4" w:space="0" w:color="auto"/>
          <w:right w:val="nil"/>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029"/>
        <w:gridCol w:w="718"/>
        <w:gridCol w:w="796"/>
        <w:gridCol w:w="1273"/>
        <w:gridCol w:w="1144"/>
        <w:gridCol w:w="1273"/>
        <w:gridCol w:w="1144"/>
        <w:gridCol w:w="1139"/>
        <w:gridCol w:w="1273"/>
        <w:gridCol w:w="1144"/>
        <w:gridCol w:w="1273"/>
        <w:gridCol w:w="1224"/>
        <w:gridCol w:w="1144"/>
        <w:gridCol w:w="594"/>
      </w:tblGrid>
      <w:tr w:rsidR="00EA4B03">
        <w:tc>
          <w:tcPr>
            <w:tcW w:w="3855" w:type="dxa"/>
            <w:vMerge w:val="restart"/>
            <w:tcBorders>
              <w:left w:val="nil"/>
            </w:tcBorders>
          </w:tcPr>
          <w:p w:rsidR="00EA4B03" w:rsidRDefault="00EA4B03">
            <w:pPr>
              <w:pStyle w:val="ConsPlusNormal"/>
              <w:jc w:val="center"/>
            </w:pPr>
            <w:r>
              <w:t>Наименование показателя</w:t>
            </w:r>
          </w:p>
        </w:tc>
        <w:tc>
          <w:tcPr>
            <w:tcW w:w="964" w:type="dxa"/>
            <w:vMerge w:val="restart"/>
          </w:tcPr>
          <w:p w:rsidR="00EA4B03" w:rsidRDefault="00EA4B03">
            <w:pPr>
              <w:pStyle w:val="ConsPlusNormal"/>
              <w:jc w:val="center"/>
            </w:pPr>
            <w:r>
              <w:t>Код строки</w:t>
            </w:r>
          </w:p>
        </w:tc>
        <w:tc>
          <w:tcPr>
            <w:tcW w:w="964" w:type="dxa"/>
            <w:vMerge w:val="restart"/>
          </w:tcPr>
          <w:p w:rsidR="00EA4B03" w:rsidRDefault="00EA4B03">
            <w:pPr>
              <w:pStyle w:val="ConsPlusNormal"/>
              <w:jc w:val="center"/>
            </w:pPr>
            <w:r>
              <w:t xml:space="preserve">Код валюты по </w:t>
            </w:r>
            <w:hyperlink r:id="rId113">
              <w:r>
                <w:rPr>
                  <w:color w:val="0000FF"/>
                </w:rPr>
                <w:t>ОКВ</w:t>
              </w:r>
            </w:hyperlink>
          </w:p>
        </w:tc>
        <w:tc>
          <w:tcPr>
            <w:tcW w:w="2038" w:type="dxa"/>
            <w:gridSpan w:val="2"/>
          </w:tcPr>
          <w:p w:rsidR="00EA4B03" w:rsidRDefault="00EA4B03">
            <w:pPr>
              <w:pStyle w:val="ConsPlusNormal"/>
              <w:jc w:val="center"/>
            </w:pPr>
            <w:r>
              <w:t>Средний размер выплаты на 1 сотрудника</w:t>
            </w:r>
          </w:p>
        </w:tc>
        <w:tc>
          <w:tcPr>
            <w:tcW w:w="2038" w:type="dxa"/>
            <w:gridSpan w:val="2"/>
          </w:tcPr>
          <w:p w:rsidR="00EA4B03" w:rsidRDefault="00EA4B03">
            <w:pPr>
              <w:pStyle w:val="ConsPlusNormal"/>
              <w:jc w:val="center"/>
            </w:pPr>
            <w:r>
              <w:t>Численность получателей выплаты, чел</w:t>
            </w:r>
          </w:p>
        </w:tc>
        <w:tc>
          <w:tcPr>
            <w:tcW w:w="1019" w:type="dxa"/>
            <w:vMerge w:val="restart"/>
          </w:tcPr>
          <w:p w:rsidR="00EA4B03" w:rsidRDefault="00EA4B03">
            <w:pPr>
              <w:pStyle w:val="ConsPlusNormal"/>
              <w:jc w:val="center"/>
            </w:pPr>
            <w:r>
              <w:t>Количество дней</w:t>
            </w:r>
          </w:p>
        </w:tc>
        <w:tc>
          <w:tcPr>
            <w:tcW w:w="2038" w:type="dxa"/>
            <w:gridSpan w:val="2"/>
          </w:tcPr>
          <w:p w:rsidR="00EA4B03" w:rsidRDefault="00EA4B03">
            <w:pPr>
              <w:pStyle w:val="ConsPlusNormal"/>
              <w:jc w:val="center"/>
            </w:pPr>
            <w:r>
              <w:t>Среднее количество выплат в год, ед</w:t>
            </w:r>
          </w:p>
        </w:tc>
        <w:tc>
          <w:tcPr>
            <w:tcW w:w="4084" w:type="dxa"/>
            <w:gridSpan w:val="4"/>
            <w:tcBorders>
              <w:right w:val="nil"/>
            </w:tcBorders>
          </w:tcPr>
          <w:p w:rsidR="00EA4B03" w:rsidRDefault="00EA4B03">
            <w:pPr>
              <w:pStyle w:val="ConsPlusNormal"/>
              <w:jc w:val="center"/>
            </w:pPr>
            <w:r>
              <w:t>Сумма</w:t>
            </w:r>
          </w:p>
        </w:tc>
      </w:tr>
      <w:tr w:rsidR="00EA4B03">
        <w:tc>
          <w:tcPr>
            <w:tcW w:w="0" w:type="auto"/>
            <w:vMerge/>
            <w:tcBorders>
              <w:left w:val="nil"/>
            </w:tcBorders>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1019" w:type="dxa"/>
          </w:tcPr>
          <w:p w:rsidR="00EA4B03" w:rsidRDefault="00EA4B03">
            <w:pPr>
              <w:pStyle w:val="ConsPlusNormal"/>
              <w:jc w:val="center"/>
            </w:pPr>
            <w:r>
              <w:t>в иностранной валюте</w:t>
            </w:r>
          </w:p>
        </w:tc>
        <w:tc>
          <w:tcPr>
            <w:tcW w:w="1019" w:type="dxa"/>
          </w:tcPr>
          <w:p w:rsidR="00EA4B03" w:rsidRDefault="00EA4B03">
            <w:pPr>
              <w:pStyle w:val="ConsPlusNormal"/>
              <w:jc w:val="center"/>
            </w:pPr>
            <w:r>
              <w:t>в валюте Российской Федерации</w:t>
            </w:r>
          </w:p>
        </w:tc>
        <w:tc>
          <w:tcPr>
            <w:tcW w:w="1019" w:type="dxa"/>
          </w:tcPr>
          <w:p w:rsidR="00EA4B03" w:rsidRDefault="00EA4B03">
            <w:pPr>
              <w:pStyle w:val="ConsPlusNormal"/>
              <w:jc w:val="center"/>
            </w:pPr>
            <w:r>
              <w:t>в иностранной валюте</w:t>
            </w:r>
          </w:p>
        </w:tc>
        <w:tc>
          <w:tcPr>
            <w:tcW w:w="1019" w:type="dxa"/>
          </w:tcPr>
          <w:p w:rsidR="00EA4B03" w:rsidRDefault="00EA4B03">
            <w:pPr>
              <w:pStyle w:val="ConsPlusNormal"/>
              <w:jc w:val="center"/>
            </w:pPr>
            <w:r>
              <w:t>в валюте Российской Федерации</w:t>
            </w:r>
          </w:p>
        </w:tc>
        <w:tc>
          <w:tcPr>
            <w:tcW w:w="0" w:type="auto"/>
            <w:vMerge/>
          </w:tcPr>
          <w:p w:rsidR="00EA4B03" w:rsidRDefault="00EA4B03">
            <w:pPr>
              <w:pStyle w:val="ConsPlusNormal"/>
            </w:pPr>
          </w:p>
        </w:tc>
        <w:tc>
          <w:tcPr>
            <w:tcW w:w="1019" w:type="dxa"/>
          </w:tcPr>
          <w:p w:rsidR="00EA4B03" w:rsidRDefault="00EA4B03">
            <w:pPr>
              <w:pStyle w:val="ConsPlusNormal"/>
              <w:jc w:val="center"/>
            </w:pPr>
            <w:r>
              <w:t>в иностранной валюте</w:t>
            </w:r>
          </w:p>
        </w:tc>
        <w:tc>
          <w:tcPr>
            <w:tcW w:w="1019" w:type="dxa"/>
          </w:tcPr>
          <w:p w:rsidR="00EA4B03" w:rsidRDefault="00EA4B03">
            <w:pPr>
              <w:pStyle w:val="ConsPlusNormal"/>
              <w:jc w:val="center"/>
            </w:pPr>
            <w:r>
              <w:t>в валюте Российской Федерации</w:t>
            </w:r>
          </w:p>
        </w:tc>
        <w:tc>
          <w:tcPr>
            <w:tcW w:w="1019" w:type="dxa"/>
          </w:tcPr>
          <w:p w:rsidR="00EA4B03" w:rsidRDefault="00EA4B03">
            <w:pPr>
              <w:pStyle w:val="ConsPlusNormal"/>
              <w:jc w:val="center"/>
            </w:pPr>
            <w:r>
              <w:t>в иностранной валюте</w:t>
            </w:r>
          </w:p>
          <w:p w:rsidR="00EA4B03" w:rsidRDefault="00EA4B03">
            <w:pPr>
              <w:pStyle w:val="ConsPlusNormal"/>
              <w:jc w:val="center"/>
            </w:pPr>
            <w:r>
              <w:t>(</w:t>
            </w:r>
            <w:hyperlink w:anchor="P11221">
              <w:r>
                <w:rPr>
                  <w:color w:val="0000FF"/>
                </w:rPr>
                <w:t>гр. 4</w:t>
              </w:r>
            </w:hyperlink>
            <w:r>
              <w:t xml:space="preserve"> x </w:t>
            </w:r>
            <w:hyperlink w:anchor="P11223">
              <w:r>
                <w:rPr>
                  <w:color w:val="0000FF"/>
                </w:rPr>
                <w:t>гр. 6</w:t>
              </w:r>
            </w:hyperlink>
            <w:r>
              <w:t xml:space="preserve"> x </w:t>
            </w:r>
            <w:hyperlink w:anchor="P11225">
              <w:r>
                <w:rPr>
                  <w:color w:val="0000FF"/>
                </w:rPr>
                <w:t>гр. 8</w:t>
              </w:r>
            </w:hyperlink>
            <w:r>
              <w:t xml:space="preserve"> x </w:t>
            </w:r>
            <w:hyperlink w:anchor="P11226">
              <w:r>
                <w:rPr>
                  <w:color w:val="0000FF"/>
                </w:rPr>
                <w:t>гр. 9</w:t>
              </w:r>
            </w:hyperlink>
            <w:r>
              <w:t>)</w:t>
            </w:r>
          </w:p>
        </w:tc>
        <w:tc>
          <w:tcPr>
            <w:tcW w:w="1019" w:type="dxa"/>
          </w:tcPr>
          <w:p w:rsidR="00EA4B03" w:rsidRDefault="00EA4B03">
            <w:pPr>
              <w:pStyle w:val="ConsPlusNormal"/>
              <w:jc w:val="center"/>
            </w:pPr>
            <w:r>
              <w:t>в рублевом эквиваленте</w:t>
            </w:r>
          </w:p>
          <w:p w:rsidR="00EA4B03" w:rsidRDefault="00EA4B03">
            <w:pPr>
              <w:pStyle w:val="ConsPlusNormal"/>
              <w:jc w:val="center"/>
            </w:pPr>
            <w:r>
              <w:t>(</w:t>
            </w:r>
            <w:hyperlink w:anchor="P11228">
              <w:r>
                <w:rPr>
                  <w:color w:val="0000FF"/>
                </w:rPr>
                <w:t>гр. 11</w:t>
              </w:r>
            </w:hyperlink>
            <w:r>
              <w:t xml:space="preserve"> / курс валюты)</w:t>
            </w:r>
          </w:p>
        </w:tc>
        <w:tc>
          <w:tcPr>
            <w:tcW w:w="1019" w:type="dxa"/>
          </w:tcPr>
          <w:p w:rsidR="00EA4B03" w:rsidRDefault="00EA4B03">
            <w:pPr>
              <w:pStyle w:val="ConsPlusNormal"/>
              <w:jc w:val="center"/>
            </w:pPr>
            <w:r>
              <w:t>в валюте Российской Федерации</w:t>
            </w:r>
          </w:p>
          <w:p w:rsidR="00EA4B03" w:rsidRDefault="00EA4B03">
            <w:pPr>
              <w:pStyle w:val="ConsPlusNormal"/>
              <w:jc w:val="center"/>
            </w:pPr>
            <w:r>
              <w:t>(</w:t>
            </w:r>
            <w:hyperlink w:anchor="P11222">
              <w:r>
                <w:rPr>
                  <w:color w:val="0000FF"/>
                </w:rPr>
                <w:t>гр. 5</w:t>
              </w:r>
            </w:hyperlink>
            <w:r>
              <w:t xml:space="preserve"> x </w:t>
            </w:r>
            <w:hyperlink w:anchor="P11224">
              <w:r>
                <w:rPr>
                  <w:color w:val="0000FF"/>
                </w:rPr>
                <w:t>гр. 7</w:t>
              </w:r>
            </w:hyperlink>
            <w:r>
              <w:t xml:space="preserve"> x </w:t>
            </w:r>
            <w:hyperlink w:anchor="P11225">
              <w:r>
                <w:rPr>
                  <w:color w:val="0000FF"/>
                </w:rPr>
                <w:t>гр. 8</w:t>
              </w:r>
            </w:hyperlink>
            <w:r>
              <w:t xml:space="preserve"> x </w:t>
            </w:r>
            <w:hyperlink w:anchor="P11227">
              <w:r>
                <w:rPr>
                  <w:color w:val="0000FF"/>
                </w:rPr>
                <w:t>гр. 10</w:t>
              </w:r>
            </w:hyperlink>
            <w:r>
              <w:t>)</w:t>
            </w:r>
          </w:p>
        </w:tc>
        <w:tc>
          <w:tcPr>
            <w:tcW w:w="1027" w:type="dxa"/>
            <w:tcBorders>
              <w:right w:val="nil"/>
            </w:tcBorders>
          </w:tcPr>
          <w:p w:rsidR="00EA4B03" w:rsidRDefault="00EA4B03">
            <w:pPr>
              <w:pStyle w:val="ConsPlusNormal"/>
              <w:jc w:val="center"/>
            </w:pPr>
            <w:r>
              <w:t>всего</w:t>
            </w:r>
          </w:p>
          <w:p w:rsidR="00EA4B03" w:rsidRDefault="00EA4B03">
            <w:pPr>
              <w:pStyle w:val="ConsPlusNormal"/>
              <w:jc w:val="center"/>
            </w:pPr>
            <w:r>
              <w:t>(</w:t>
            </w:r>
            <w:hyperlink w:anchor="P11229">
              <w:r>
                <w:rPr>
                  <w:color w:val="0000FF"/>
                </w:rPr>
                <w:t>гр. 12</w:t>
              </w:r>
            </w:hyperlink>
            <w:r>
              <w:t xml:space="preserve"> + </w:t>
            </w:r>
            <w:hyperlink w:anchor="P11230">
              <w:r>
                <w:rPr>
                  <w:color w:val="0000FF"/>
                </w:rPr>
                <w:t>гр. 13</w:t>
              </w:r>
            </w:hyperlink>
            <w:r>
              <w:t>)</w:t>
            </w:r>
          </w:p>
        </w:tc>
      </w:tr>
      <w:tr w:rsidR="00EA4B03">
        <w:tc>
          <w:tcPr>
            <w:tcW w:w="3855" w:type="dxa"/>
            <w:tcBorders>
              <w:left w:val="nil"/>
            </w:tcBorders>
          </w:tcPr>
          <w:p w:rsidR="00EA4B03" w:rsidRDefault="00EA4B03">
            <w:pPr>
              <w:pStyle w:val="ConsPlusNormal"/>
              <w:jc w:val="center"/>
            </w:pPr>
            <w:r>
              <w:t>1</w:t>
            </w:r>
          </w:p>
        </w:tc>
        <w:tc>
          <w:tcPr>
            <w:tcW w:w="964" w:type="dxa"/>
          </w:tcPr>
          <w:p w:rsidR="00EA4B03" w:rsidRDefault="00EA4B03">
            <w:pPr>
              <w:pStyle w:val="ConsPlusNormal"/>
              <w:jc w:val="center"/>
            </w:pPr>
            <w:r>
              <w:t>2</w:t>
            </w:r>
          </w:p>
        </w:tc>
        <w:tc>
          <w:tcPr>
            <w:tcW w:w="964" w:type="dxa"/>
          </w:tcPr>
          <w:p w:rsidR="00EA4B03" w:rsidRDefault="00EA4B03">
            <w:pPr>
              <w:pStyle w:val="ConsPlusNormal"/>
              <w:jc w:val="center"/>
            </w:pPr>
            <w:r>
              <w:t>3</w:t>
            </w:r>
          </w:p>
        </w:tc>
        <w:tc>
          <w:tcPr>
            <w:tcW w:w="1019" w:type="dxa"/>
          </w:tcPr>
          <w:p w:rsidR="00EA4B03" w:rsidRDefault="00EA4B03">
            <w:pPr>
              <w:pStyle w:val="ConsPlusNormal"/>
              <w:jc w:val="center"/>
            </w:pPr>
            <w:bookmarkStart w:id="313" w:name="P11221"/>
            <w:bookmarkEnd w:id="313"/>
            <w:r>
              <w:t>4</w:t>
            </w:r>
          </w:p>
        </w:tc>
        <w:tc>
          <w:tcPr>
            <w:tcW w:w="1019" w:type="dxa"/>
          </w:tcPr>
          <w:p w:rsidR="00EA4B03" w:rsidRDefault="00EA4B03">
            <w:pPr>
              <w:pStyle w:val="ConsPlusNormal"/>
              <w:jc w:val="center"/>
            </w:pPr>
            <w:bookmarkStart w:id="314" w:name="P11222"/>
            <w:bookmarkEnd w:id="314"/>
            <w:r>
              <w:t>5</w:t>
            </w:r>
          </w:p>
        </w:tc>
        <w:tc>
          <w:tcPr>
            <w:tcW w:w="1019" w:type="dxa"/>
          </w:tcPr>
          <w:p w:rsidR="00EA4B03" w:rsidRDefault="00EA4B03">
            <w:pPr>
              <w:pStyle w:val="ConsPlusNormal"/>
              <w:jc w:val="center"/>
            </w:pPr>
            <w:bookmarkStart w:id="315" w:name="P11223"/>
            <w:bookmarkEnd w:id="315"/>
            <w:r>
              <w:t>6</w:t>
            </w:r>
          </w:p>
        </w:tc>
        <w:tc>
          <w:tcPr>
            <w:tcW w:w="1019" w:type="dxa"/>
          </w:tcPr>
          <w:p w:rsidR="00EA4B03" w:rsidRDefault="00EA4B03">
            <w:pPr>
              <w:pStyle w:val="ConsPlusNormal"/>
              <w:jc w:val="center"/>
            </w:pPr>
            <w:bookmarkStart w:id="316" w:name="P11224"/>
            <w:bookmarkEnd w:id="316"/>
            <w:r>
              <w:t>7</w:t>
            </w:r>
          </w:p>
        </w:tc>
        <w:tc>
          <w:tcPr>
            <w:tcW w:w="1019" w:type="dxa"/>
          </w:tcPr>
          <w:p w:rsidR="00EA4B03" w:rsidRDefault="00EA4B03">
            <w:pPr>
              <w:pStyle w:val="ConsPlusNormal"/>
              <w:jc w:val="center"/>
            </w:pPr>
            <w:bookmarkStart w:id="317" w:name="P11225"/>
            <w:bookmarkEnd w:id="317"/>
            <w:r>
              <w:t>8</w:t>
            </w:r>
          </w:p>
        </w:tc>
        <w:tc>
          <w:tcPr>
            <w:tcW w:w="1019" w:type="dxa"/>
          </w:tcPr>
          <w:p w:rsidR="00EA4B03" w:rsidRDefault="00EA4B03">
            <w:pPr>
              <w:pStyle w:val="ConsPlusNormal"/>
              <w:jc w:val="center"/>
            </w:pPr>
            <w:bookmarkStart w:id="318" w:name="P11226"/>
            <w:bookmarkEnd w:id="318"/>
            <w:r>
              <w:t>9</w:t>
            </w:r>
          </w:p>
        </w:tc>
        <w:tc>
          <w:tcPr>
            <w:tcW w:w="1019" w:type="dxa"/>
          </w:tcPr>
          <w:p w:rsidR="00EA4B03" w:rsidRDefault="00EA4B03">
            <w:pPr>
              <w:pStyle w:val="ConsPlusNormal"/>
              <w:jc w:val="center"/>
            </w:pPr>
            <w:bookmarkStart w:id="319" w:name="P11227"/>
            <w:bookmarkEnd w:id="319"/>
            <w:r>
              <w:t>10</w:t>
            </w:r>
          </w:p>
        </w:tc>
        <w:tc>
          <w:tcPr>
            <w:tcW w:w="1019" w:type="dxa"/>
          </w:tcPr>
          <w:p w:rsidR="00EA4B03" w:rsidRDefault="00EA4B03">
            <w:pPr>
              <w:pStyle w:val="ConsPlusNormal"/>
              <w:jc w:val="center"/>
            </w:pPr>
            <w:bookmarkStart w:id="320" w:name="P11228"/>
            <w:bookmarkEnd w:id="320"/>
            <w:r>
              <w:t>11</w:t>
            </w:r>
          </w:p>
        </w:tc>
        <w:tc>
          <w:tcPr>
            <w:tcW w:w="1019" w:type="dxa"/>
          </w:tcPr>
          <w:p w:rsidR="00EA4B03" w:rsidRDefault="00EA4B03">
            <w:pPr>
              <w:pStyle w:val="ConsPlusNormal"/>
              <w:jc w:val="center"/>
            </w:pPr>
            <w:bookmarkStart w:id="321" w:name="P11229"/>
            <w:bookmarkEnd w:id="321"/>
            <w:r>
              <w:t>12</w:t>
            </w:r>
          </w:p>
        </w:tc>
        <w:tc>
          <w:tcPr>
            <w:tcW w:w="1019" w:type="dxa"/>
          </w:tcPr>
          <w:p w:rsidR="00EA4B03" w:rsidRDefault="00EA4B03">
            <w:pPr>
              <w:pStyle w:val="ConsPlusNormal"/>
              <w:jc w:val="center"/>
            </w:pPr>
            <w:bookmarkStart w:id="322" w:name="P11230"/>
            <w:bookmarkEnd w:id="322"/>
            <w:r>
              <w:t>13</w:t>
            </w:r>
          </w:p>
        </w:tc>
        <w:tc>
          <w:tcPr>
            <w:tcW w:w="1027" w:type="dxa"/>
            <w:tcBorders>
              <w:right w:val="nil"/>
            </w:tcBorders>
          </w:tcPr>
          <w:p w:rsidR="00EA4B03" w:rsidRDefault="00EA4B03">
            <w:pPr>
              <w:pStyle w:val="ConsPlusNormal"/>
              <w:jc w:val="center"/>
            </w:pPr>
            <w:r>
              <w:t>14</w:t>
            </w:r>
          </w:p>
        </w:tc>
      </w:tr>
      <w:tr w:rsidR="00EA4B03">
        <w:tblPrEx>
          <w:tblBorders>
            <w:right w:val="single" w:sz="4" w:space="0" w:color="auto"/>
          </w:tblBorders>
        </w:tblPrEx>
        <w:tc>
          <w:tcPr>
            <w:tcW w:w="3855" w:type="dxa"/>
            <w:tcBorders>
              <w:left w:val="nil"/>
            </w:tcBorders>
          </w:tcPr>
          <w:p w:rsidR="00EA4B03" w:rsidRDefault="00EA4B03">
            <w:pPr>
              <w:pStyle w:val="ConsPlusNormal"/>
            </w:pPr>
            <w:r>
              <w:t xml:space="preserve">Компенсации работникам </w:t>
            </w:r>
            <w:r>
              <w:lastRenderedPageBreak/>
              <w:t>расходов на оформление обязательной медицинской страховки при служебных командировках работников на территории иностранных государств, всего</w:t>
            </w:r>
          </w:p>
        </w:tc>
        <w:tc>
          <w:tcPr>
            <w:tcW w:w="964" w:type="dxa"/>
            <w:vAlign w:val="bottom"/>
          </w:tcPr>
          <w:p w:rsidR="00EA4B03" w:rsidRDefault="00EA4B03">
            <w:pPr>
              <w:pStyle w:val="ConsPlusNormal"/>
              <w:jc w:val="center"/>
            </w:pPr>
            <w:r>
              <w:lastRenderedPageBreak/>
              <w:t>0100</w:t>
            </w:r>
          </w:p>
        </w:tc>
        <w:tc>
          <w:tcPr>
            <w:tcW w:w="964"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2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lastRenderedPageBreak/>
              <w:t>из них:</w:t>
            </w:r>
          </w:p>
          <w:p w:rsidR="00EA4B03" w:rsidRDefault="00EA4B03">
            <w:pPr>
              <w:pStyle w:val="ConsPlusNormal"/>
              <w:ind w:left="283"/>
            </w:pPr>
            <w:r>
              <w:t>административно-управленческий персонал</w:t>
            </w:r>
          </w:p>
        </w:tc>
        <w:tc>
          <w:tcPr>
            <w:tcW w:w="964" w:type="dxa"/>
            <w:vAlign w:val="bottom"/>
          </w:tcPr>
          <w:p w:rsidR="00EA4B03" w:rsidRDefault="00EA4B03">
            <w:pPr>
              <w:pStyle w:val="ConsPlusNormal"/>
              <w:jc w:val="center"/>
            </w:pPr>
            <w:r>
              <w:t>0110</w:t>
            </w:r>
          </w:p>
        </w:tc>
        <w:tc>
          <w:tcPr>
            <w:tcW w:w="964"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2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567"/>
            </w:pPr>
            <w:r>
              <w:t>из них:</w:t>
            </w:r>
          </w:p>
          <w:p w:rsidR="00EA4B03" w:rsidRDefault="00EA4B03">
            <w:pPr>
              <w:pStyle w:val="ConsPlusNormal"/>
              <w:ind w:left="567"/>
            </w:pPr>
            <w:r>
              <w:t>руководители</w:t>
            </w:r>
          </w:p>
        </w:tc>
        <w:tc>
          <w:tcPr>
            <w:tcW w:w="964" w:type="dxa"/>
            <w:vAlign w:val="bottom"/>
          </w:tcPr>
          <w:p w:rsidR="00EA4B03" w:rsidRDefault="00EA4B03">
            <w:pPr>
              <w:pStyle w:val="ConsPlusNormal"/>
              <w:jc w:val="center"/>
            </w:pPr>
            <w:r>
              <w:t>0111</w:t>
            </w:r>
          </w:p>
        </w:tc>
        <w:tc>
          <w:tcPr>
            <w:tcW w:w="964"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2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прочий персонал</w:t>
            </w:r>
          </w:p>
        </w:tc>
        <w:tc>
          <w:tcPr>
            <w:tcW w:w="964" w:type="dxa"/>
            <w:vAlign w:val="bottom"/>
          </w:tcPr>
          <w:p w:rsidR="00EA4B03" w:rsidRDefault="00EA4B03">
            <w:pPr>
              <w:pStyle w:val="ConsPlusNormal"/>
              <w:jc w:val="center"/>
            </w:pPr>
            <w:r>
              <w:t>0120</w:t>
            </w:r>
          </w:p>
        </w:tc>
        <w:tc>
          <w:tcPr>
            <w:tcW w:w="964"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2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2.2.4.2  Расчет  расходов  на оформление обязательной медицинской страховки</w:t>
      </w:r>
    </w:p>
    <w:p w:rsidR="00EA4B03" w:rsidRDefault="00EA4B03">
      <w:pPr>
        <w:pStyle w:val="ConsPlusNonformat"/>
        <w:jc w:val="both"/>
      </w:pPr>
      <w:r>
        <w:t>при служебных командировках работников на территории иностранных государств</w:t>
      </w:r>
    </w:p>
    <w:p w:rsidR="00EA4B03" w:rsidRDefault="00EA4B03">
      <w:pPr>
        <w:pStyle w:val="ConsPlusNonformat"/>
        <w:jc w:val="both"/>
      </w:pPr>
      <w:r>
        <w:t>на 20__ год (на первый год планового периода)</w:t>
      </w:r>
    </w:p>
    <w:p w:rsidR="00EA4B03" w:rsidRDefault="00EA4B03">
      <w:pPr>
        <w:pStyle w:val="ConsPlusNormal"/>
        <w:jc w:val="both"/>
      </w:pPr>
    </w:p>
    <w:tbl>
      <w:tblPr>
        <w:tblW w:w="5000" w:type="pct"/>
        <w:tblBorders>
          <w:top w:val="single" w:sz="4" w:space="0" w:color="auto"/>
          <w:bottom w:val="single" w:sz="4" w:space="0" w:color="auto"/>
          <w:right w:val="nil"/>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029"/>
        <w:gridCol w:w="718"/>
        <w:gridCol w:w="796"/>
        <w:gridCol w:w="1273"/>
        <w:gridCol w:w="1144"/>
        <w:gridCol w:w="1273"/>
        <w:gridCol w:w="1144"/>
        <w:gridCol w:w="1139"/>
        <w:gridCol w:w="1273"/>
        <w:gridCol w:w="1144"/>
        <w:gridCol w:w="1273"/>
        <w:gridCol w:w="1224"/>
        <w:gridCol w:w="1144"/>
        <w:gridCol w:w="594"/>
      </w:tblGrid>
      <w:tr w:rsidR="00EA4B03">
        <w:tc>
          <w:tcPr>
            <w:tcW w:w="3855" w:type="dxa"/>
            <w:vMerge w:val="restart"/>
            <w:tcBorders>
              <w:left w:val="nil"/>
            </w:tcBorders>
          </w:tcPr>
          <w:p w:rsidR="00EA4B03" w:rsidRDefault="00EA4B03">
            <w:pPr>
              <w:pStyle w:val="ConsPlusNormal"/>
              <w:jc w:val="center"/>
            </w:pPr>
            <w:r>
              <w:t>Наименование показателя</w:t>
            </w:r>
          </w:p>
        </w:tc>
        <w:tc>
          <w:tcPr>
            <w:tcW w:w="964" w:type="dxa"/>
            <w:vMerge w:val="restart"/>
          </w:tcPr>
          <w:p w:rsidR="00EA4B03" w:rsidRDefault="00EA4B03">
            <w:pPr>
              <w:pStyle w:val="ConsPlusNormal"/>
              <w:jc w:val="center"/>
            </w:pPr>
            <w:r>
              <w:t>Код строки</w:t>
            </w:r>
          </w:p>
        </w:tc>
        <w:tc>
          <w:tcPr>
            <w:tcW w:w="964" w:type="dxa"/>
            <w:vMerge w:val="restart"/>
          </w:tcPr>
          <w:p w:rsidR="00EA4B03" w:rsidRDefault="00EA4B03">
            <w:pPr>
              <w:pStyle w:val="ConsPlusNormal"/>
              <w:jc w:val="center"/>
            </w:pPr>
            <w:r>
              <w:t xml:space="preserve">Код валюты по </w:t>
            </w:r>
            <w:hyperlink r:id="rId114">
              <w:r>
                <w:rPr>
                  <w:color w:val="0000FF"/>
                </w:rPr>
                <w:t>ОКВ</w:t>
              </w:r>
            </w:hyperlink>
          </w:p>
        </w:tc>
        <w:tc>
          <w:tcPr>
            <w:tcW w:w="2038" w:type="dxa"/>
            <w:gridSpan w:val="2"/>
          </w:tcPr>
          <w:p w:rsidR="00EA4B03" w:rsidRDefault="00EA4B03">
            <w:pPr>
              <w:pStyle w:val="ConsPlusNormal"/>
              <w:jc w:val="center"/>
            </w:pPr>
            <w:r>
              <w:t>Средний размер выплаты на 1 сотрудника</w:t>
            </w:r>
          </w:p>
        </w:tc>
        <w:tc>
          <w:tcPr>
            <w:tcW w:w="2038" w:type="dxa"/>
            <w:gridSpan w:val="2"/>
          </w:tcPr>
          <w:p w:rsidR="00EA4B03" w:rsidRDefault="00EA4B03">
            <w:pPr>
              <w:pStyle w:val="ConsPlusNormal"/>
              <w:jc w:val="center"/>
            </w:pPr>
            <w:r>
              <w:t>Численность получателей выплаты, чел</w:t>
            </w:r>
          </w:p>
        </w:tc>
        <w:tc>
          <w:tcPr>
            <w:tcW w:w="1019" w:type="dxa"/>
            <w:vMerge w:val="restart"/>
          </w:tcPr>
          <w:p w:rsidR="00EA4B03" w:rsidRDefault="00EA4B03">
            <w:pPr>
              <w:pStyle w:val="ConsPlusNormal"/>
              <w:jc w:val="center"/>
            </w:pPr>
            <w:r>
              <w:t>Количество дней</w:t>
            </w:r>
          </w:p>
        </w:tc>
        <w:tc>
          <w:tcPr>
            <w:tcW w:w="2038" w:type="dxa"/>
            <w:gridSpan w:val="2"/>
          </w:tcPr>
          <w:p w:rsidR="00EA4B03" w:rsidRDefault="00EA4B03">
            <w:pPr>
              <w:pStyle w:val="ConsPlusNormal"/>
              <w:jc w:val="center"/>
            </w:pPr>
            <w:r>
              <w:t>Среднее количество выплат в год, ед</w:t>
            </w:r>
          </w:p>
        </w:tc>
        <w:tc>
          <w:tcPr>
            <w:tcW w:w="4084" w:type="dxa"/>
            <w:gridSpan w:val="4"/>
            <w:tcBorders>
              <w:right w:val="nil"/>
            </w:tcBorders>
          </w:tcPr>
          <w:p w:rsidR="00EA4B03" w:rsidRDefault="00EA4B03">
            <w:pPr>
              <w:pStyle w:val="ConsPlusNormal"/>
              <w:jc w:val="center"/>
            </w:pPr>
            <w:r>
              <w:t>Сумма</w:t>
            </w:r>
          </w:p>
        </w:tc>
      </w:tr>
      <w:tr w:rsidR="00EA4B03">
        <w:tc>
          <w:tcPr>
            <w:tcW w:w="0" w:type="auto"/>
            <w:vMerge/>
            <w:tcBorders>
              <w:left w:val="nil"/>
            </w:tcBorders>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1019" w:type="dxa"/>
          </w:tcPr>
          <w:p w:rsidR="00EA4B03" w:rsidRDefault="00EA4B03">
            <w:pPr>
              <w:pStyle w:val="ConsPlusNormal"/>
              <w:jc w:val="center"/>
            </w:pPr>
            <w:r>
              <w:t>в иностранной валюте</w:t>
            </w:r>
          </w:p>
        </w:tc>
        <w:tc>
          <w:tcPr>
            <w:tcW w:w="1019" w:type="dxa"/>
          </w:tcPr>
          <w:p w:rsidR="00EA4B03" w:rsidRDefault="00EA4B03">
            <w:pPr>
              <w:pStyle w:val="ConsPlusNormal"/>
              <w:jc w:val="center"/>
            </w:pPr>
            <w:r>
              <w:t xml:space="preserve">в валюте Российской </w:t>
            </w:r>
            <w:r>
              <w:lastRenderedPageBreak/>
              <w:t>Федерации</w:t>
            </w:r>
          </w:p>
        </w:tc>
        <w:tc>
          <w:tcPr>
            <w:tcW w:w="1019" w:type="dxa"/>
          </w:tcPr>
          <w:p w:rsidR="00EA4B03" w:rsidRDefault="00EA4B03">
            <w:pPr>
              <w:pStyle w:val="ConsPlusNormal"/>
              <w:jc w:val="center"/>
            </w:pPr>
            <w:r>
              <w:lastRenderedPageBreak/>
              <w:t>в иностранной валюте</w:t>
            </w:r>
          </w:p>
        </w:tc>
        <w:tc>
          <w:tcPr>
            <w:tcW w:w="1019" w:type="dxa"/>
          </w:tcPr>
          <w:p w:rsidR="00EA4B03" w:rsidRDefault="00EA4B03">
            <w:pPr>
              <w:pStyle w:val="ConsPlusNormal"/>
              <w:jc w:val="center"/>
            </w:pPr>
            <w:r>
              <w:t xml:space="preserve">в валюте Российской </w:t>
            </w:r>
            <w:r>
              <w:lastRenderedPageBreak/>
              <w:t>Федерации</w:t>
            </w:r>
          </w:p>
        </w:tc>
        <w:tc>
          <w:tcPr>
            <w:tcW w:w="0" w:type="auto"/>
            <w:vMerge/>
          </w:tcPr>
          <w:p w:rsidR="00EA4B03" w:rsidRDefault="00EA4B03">
            <w:pPr>
              <w:pStyle w:val="ConsPlusNormal"/>
            </w:pPr>
          </w:p>
        </w:tc>
        <w:tc>
          <w:tcPr>
            <w:tcW w:w="1019" w:type="dxa"/>
          </w:tcPr>
          <w:p w:rsidR="00EA4B03" w:rsidRDefault="00EA4B03">
            <w:pPr>
              <w:pStyle w:val="ConsPlusNormal"/>
              <w:jc w:val="center"/>
            </w:pPr>
            <w:r>
              <w:t>в иностранной валюте</w:t>
            </w:r>
          </w:p>
        </w:tc>
        <w:tc>
          <w:tcPr>
            <w:tcW w:w="1019" w:type="dxa"/>
          </w:tcPr>
          <w:p w:rsidR="00EA4B03" w:rsidRDefault="00EA4B03">
            <w:pPr>
              <w:pStyle w:val="ConsPlusNormal"/>
              <w:jc w:val="center"/>
            </w:pPr>
            <w:r>
              <w:t xml:space="preserve">в валюте Российской </w:t>
            </w:r>
            <w:r>
              <w:lastRenderedPageBreak/>
              <w:t>Федерации</w:t>
            </w:r>
          </w:p>
        </w:tc>
        <w:tc>
          <w:tcPr>
            <w:tcW w:w="1019" w:type="dxa"/>
          </w:tcPr>
          <w:p w:rsidR="00EA4B03" w:rsidRDefault="00EA4B03">
            <w:pPr>
              <w:pStyle w:val="ConsPlusNormal"/>
              <w:jc w:val="center"/>
            </w:pPr>
            <w:r>
              <w:lastRenderedPageBreak/>
              <w:t>в иностранной валюте</w:t>
            </w:r>
          </w:p>
          <w:p w:rsidR="00EA4B03" w:rsidRDefault="00EA4B03">
            <w:pPr>
              <w:pStyle w:val="ConsPlusNormal"/>
              <w:jc w:val="center"/>
            </w:pPr>
            <w:r>
              <w:lastRenderedPageBreak/>
              <w:t>(</w:t>
            </w:r>
            <w:hyperlink w:anchor="P11320">
              <w:r>
                <w:rPr>
                  <w:color w:val="0000FF"/>
                </w:rPr>
                <w:t>гр. 4</w:t>
              </w:r>
            </w:hyperlink>
            <w:r>
              <w:t xml:space="preserve"> x </w:t>
            </w:r>
            <w:hyperlink w:anchor="P11322">
              <w:r>
                <w:rPr>
                  <w:color w:val="0000FF"/>
                </w:rPr>
                <w:t>гр. 6</w:t>
              </w:r>
            </w:hyperlink>
            <w:r>
              <w:t xml:space="preserve"> x </w:t>
            </w:r>
            <w:hyperlink w:anchor="P11324">
              <w:r>
                <w:rPr>
                  <w:color w:val="0000FF"/>
                </w:rPr>
                <w:t>гр. 8</w:t>
              </w:r>
            </w:hyperlink>
            <w:r>
              <w:t xml:space="preserve"> x </w:t>
            </w:r>
            <w:hyperlink w:anchor="P11325">
              <w:r>
                <w:rPr>
                  <w:color w:val="0000FF"/>
                </w:rPr>
                <w:t>гр. 9</w:t>
              </w:r>
            </w:hyperlink>
            <w:r>
              <w:t>)</w:t>
            </w:r>
          </w:p>
        </w:tc>
        <w:tc>
          <w:tcPr>
            <w:tcW w:w="1019" w:type="dxa"/>
          </w:tcPr>
          <w:p w:rsidR="00EA4B03" w:rsidRDefault="00EA4B03">
            <w:pPr>
              <w:pStyle w:val="ConsPlusNormal"/>
              <w:jc w:val="center"/>
            </w:pPr>
            <w:r>
              <w:lastRenderedPageBreak/>
              <w:t>в рублевом эквиваленте</w:t>
            </w:r>
          </w:p>
          <w:p w:rsidR="00EA4B03" w:rsidRDefault="00EA4B03">
            <w:pPr>
              <w:pStyle w:val="ConsPlusNormal"/>
              <w:jc w:val="center"/>
            </w:pPr>
            <w:r>
              <w:lastRenderedPageBreak/>
              <w:t>(</w:t>
            </w:r>
            <w:hyperlink w:anchor="P11327">
              <w:r>
                <w:rPr>
                  <w:color w:val="0000FF"/>
                </w:rPr>
                <w:t>гр. 11</w:t>
              </w:r>
            </w:hyperlink>
            <w:r>
              <w:t xml:space="preserve"> / курс валюты)</w:t>
            </w:r>
          </w:p>
        </w:tc>
        <w:tc>
          <w:tcPr>
            <w:tcW w:w="1019" w:type="dxa"/>
          </w:tcPr>
          <w:p w:rsidR="00EA4B03" w:rsidRDefault="00EA4B03">
            <w:pPr>
              <w:pStyle w:val="ConsPlusNormal"/>
              <w:jc w:val="center"/>
            </w:pPr>
            <w:r>
              <w:lastRenderedPageBreak/>
              <w:t xml:space="preserve">в валюте Российской </w:t>
            </w:r>
            <w:r>
              <w:lastRenderedPageBreak/>
              <w:t>Федерации</w:t>
            </w:r>
          </w:p>
          <w:p w:rsidR="00EA4B03" w:rsidRDefault="00EA4B03">
            <w:pPr>
              <w:pStyle w:val="ConsPlusNormal"/>
              <w:jc w:val="center"/>
            </w:pPr>
            <w:r>
              <w:t>(</w:t>
            </w:r>
            <w:hyperlink w:anchor="P11321">
              <w:r>
                <w:rPr>
                  <w:color w:val="0000FF"/>
                </w:rPr>
                <w:t>гр. 5</w:t>
              </w:r>
            </w:hyperlink>
            <w:r>
              <w:t xml:space="preserve"> x </w:t>
            </w:r>
            <w:hyperlink w:anchor="P11323">
              <w:r>
                <w:rPr>
                  <w:color w:val="0000FF"/>
                </w:rPr>
                <w:t>гр. 7</w:t>
              </w:r>
            </w:hyperlink>
            <w:r>
              <w:t xml:space="preserve"> x </w:t>
            </w:r>
            <w:hyperlink w:anchor="P11324">
              <w:r>
                <w:rPr>
                  <w:color w:val="0000FF"/>
                </w:rPr>
                <w:t>гр. 8</w:t>
              </w:r>
            </w:hyperlink>
            <w:r>
              <w:t xml:space="preserve"> x </w:t>
            </w:r>
            <w:hyperlink w:anchor="P11326">
              <w:r>
                <w:rPr>
                  <w:color w:val="0000FF"/>
                </w:rPr>
                <w:t>гр. 10</w:t>
              </w:r>
            </w:hyperlink>
            <w:r>
              <w:t>)</w:t>
            </w:r>
          </w:p>
        </w:tc>
        <w:tc>
          <w:tcPr>
            <w:tcW w:w="1027" w:type="dxa"/>
            <w:tcBorders>
              <w:right w:val="nil"/>
            </w:tcBorders>
          </w:tcPr>
          <w:p w:rsidR="00EA4B03" w:rsidRDefault="00EA4B03">
            <w:pPr>
              <w:pStyle w:val="ConsPlusNormal"/>
              <w:jc w:val="center"/>
            </w:pPr>
            <w:r>
              <w:lastRenderedPageBreak/>
              <w:t>всего</w:t>
            </w:r>
          </w:p>
          <w:p w:rsidR="00EA4B03" w:rsidRDefault="00EA4B03">
            <w:pPr>
              <w:pStyle w:val="ConsPlusNormal"/>
              <w:jc w:val="center"/>
            </w:pPr>
            <w:r>
              <w:t>(</w:t>
            </w:r>
            <w:hyperlink w:anchor="P11328">
              <w:r>
                <w:rPr>
                  <w:color w:val="0000FF"/>
                </w:rPr>
                <w:t xml:space="preserve">гр. </w:t>
              </w:r>
              <w:r>
                <w:rPr>
                  <w:color w:val="0000FF"/>
                </w:rPr>
                <w:lastRenderedPageBreak/>
                <w:t>12</w:t>
              </w:r>
            </w:hyperlink>
            <w:r>
              <w:t xml:space="preserve"> + </w:t>
            </w:r>
            <w:hyperlink w:anchor="P11329">
              <w:r>
                <w:rPr>
                  <w:color w:val="0000FF"/>
                </w:rPr>
                <w:t>гр. 13</w:t>
              </w:r>
            </w:hyperlink>
            <w:r>
              <w:t>)</w:t>
            </w:r>
          </w:p>
        </w:tc>
      </w:tr>
      <w:tr w:rsidR="00EA4B03">
        <w:tc>
          <w:tcPr>
            <w:tcW w:w="3855" w:type="dxa"/>
            <w:tcBorders>
              <w:left w:val="nil"/>
            </w:tcBorders>
          </w:tcPr>
          <w:p w:rsidR="00EA4B03" w:rsidRDefault="00EA4B03">
            <w:pPr>
              <w:pStyle w:val="ConsPlusNormal"/>
              <w:jc w:val="center"/>
            </w:pPr>
            <w:r>
              <w:lastRenderedPageBreak/>
              <w:t>1</w:t>
            </w:r>
          </w:p>
        </w:tc>
        <w:tc>
          <w:tcPr>
            <w:tcW w:w="964" w:type="dxa"/>
          </w:tcPr>
          <w:p w:rsidR="00EA4B03" w:rsidRDefault="00EA4B03">
            <w:pPr>
              <w:pStyle w:val="ConsPlusNormal"/>
              <w:jc w:val="center"/>
            </w:pPr>
            <w:r>
              <w:t>2</w:t>
            </w:r>
          </w:p>
        </w:tc>
        <w:tc>
          <w:tcPr>
            <w:tcW w:w="964" w:type="dxa"/>
          </w:tcPr>
          <w:p w:rsidR="00EA4B03" w:rsidRDefault="00EA4B03">
            <w:pPr>
              <w:pStyle w:val="ConsPlusNormal"/>
              <w:jc w:val="center"/>
            </w:pPr>
            <w:r>
              <w:t>3</w:t>
            </w:r>
          </w:p>
        </w:tc>
        <w:tc>
          <w:tcPr>
            <w:tcW w:w="1019" w:type="dxa"/>
          </w:tcPr>
          <w:p w:rsidR="00EA4B03" w:rsidRDefault="00EA4B03">
            <w:pPr>
              <w:pStyle w:val="ConsPlusNormal"/>
              <w:jc w:val="center"/>
            </w:pPr>
            <w:bookmarkStart w:id="323" w:name="P11320"/>
            <w:bookmarkEnd w:id="323"/>
            <w:r>
              <w:t>4</w:t>
            </w:r>
          </w:p>
        </w:tc>
        <w:tc>
          <w:tcPr>
            <w:tcW w:w="1019" w:type="dxa"/>
          </w:tcPr>
          <w:p w:rsidR="00EA4B03" w:rsidRDefault="00EA4B03">
            <w:pPr>
              <w:pStyle w:val="ConsPlusNormal"/>
              <w:jc w:val="center"/>
            </w:pPr>
            <w:bookmarkStart w:id="324" w:name="P11321"/>
            <w:bookmarkEnd w:id="324"/>
            <w:r>
              <w:t>5</w:t>
            </w:r>
          </w:p>
        </w:tc>
        <w:tc>
          <w:tcPr>
            <w:tcW w:w="1019" w:type="dxa"/>
          </w:tcPr>
          <w:p w:rsidR="00EA4B03" w:rsidRDefault="00EA4B03">
            <w:pPr>
              <w:pStyle w:val="ConsPlusNormal"/>
              <w:jc w:val="center"/>
            </w:pPr>
            <w:bookmarkStart w:id="325" w:name="P11322"/>
            <w:bookmarkEnd w:id="325"/>
            <w:r>
              <w:t>6</w:t>
            </w:r>
          </w:p>
        </w:tc>
        <w:tc>
          <w:tcPr>
            <w:tcW w:w="1019" w:type="dxa"/>
          </w:tcPr>
          <w:p w:rsidR="00EA4B03" w:rsidRDefault="00EA4B03">
            <w:pPr>
              <w:pStyle w:val="ConsPlusNormal"/>
              <w:jc w:val="center"/>
            </w:pPr>
            <w:bookmarkStart w:id="326" w:name="P11323"/>
            <w:bookmarkEnd w:id="326"/>
            <w:r>
              <w:t>7</w:t>
            </w:r>
          </w:p>
        </w:tc>
        <w:tc>
          <w:tcPr>
            <w:tcW w:w="1019" w:type="dxa"/>
          </w:tcPr>
          <w:p w:rsidR="00EA4B03" w:rsidRDefault="00EA4B03">
            <w:pPr>
              <w:pStyle w:val="ConsPlusNormal"/>
              <w:jc w:val="center"/>
            </w:pPr>
            <w:bookmarkStart w:id="327" w:name="P11324"/>
            <w:bookmarkEnd w:id="327"/>
            <w:r>
              <w:t>8</w:t>
            </w:r>
          </w:p>
        </w:tc>
        <w:tc>
          <w:tcPr>
            <w:tcW w:w="1019" w:type="dxa"/>
          </w:tcPr>
          <w:p w:rsidR="00EA4B03" w:rsidRDefault="00EA4B03">
            <w:pPr>
              <w:pStyle w:val="ConsPlusNormal"/>
              <w:jc w:val="center"/>
            </w:pPr>
            <w:bookmarkStart w:id="328" w:name="P11325"/>
            <w:bookmarkEnd w:id="328"/>
            <w:r>
              <w:t>9</w:t>
            </w:r>
          </w:p>
        </w:tc>
        <w:tc>
          <w:tcPr>
            <w:tcW w:w="1019" w:type="dxa"/>
          </w:tcPr>
          <w:p w:rsidR="00EA4B03" w:rsidRDefault="00EA4B03">
            <w:pPr>
              <w:pStyle w:val="ConsPlusNormal"/>
              <w:jc w:val="center"/>
            </w:pPr>
            <w:bookmarkStart w:id="329" w:name="P11326"/>
            <w:bookmarkEnd w:id="329"/>
            <w:r>
              <w:t>10</w:t>
            </w:r>
          </w:p>
        </w:tc>
        <w:tc>
          <w:tcPr>
            <w:tcW w:w="1019" w:type="dxa"/>
          </w:tcPr>
          <w:p w:rsidR="00EA4B03" w:rsidRDefault="00EA4B03">
            <w:pPr>
              <w:pStyle w:val="ConsPlusNormal"/>
              <w:jc w:val="center"/>
            </w:pPr>
            <w:bookmarkStart w:id="330" w:name="P11327"/>
            <w:bookmarkEnd w:id="330"/>
            <w:r>
              <w:t>11</w:t>
            </w:r>
          </w:p>
        </w:tc>
        <w:tc>
          <w:tcPr>
            <w:tcW w:w="1019" w:type="dxa"/>
          </w:tcPr>
          <w:p w:rsidR="00EA4B03" w:rsidRDefault="00EA4B03">
            <w:pPr>
              <w:pStyle w:val="ConsPlusNormal"/>
              <w:jc w:val="center"/>
            </w:pPr>
            <w:bookmarkStart w:id="331" w:name="P11328"/>
            <w:bookmarkEnd w:id="331"/>
            <w:r>
              <w:t>12</w:t>
            </w:r>
          </w:p>
        </w:tc>
        <w:tc>
          <w:tcPr>
            <w:tcW w:w="1019" w:type="dxa"/>
          </w:tcPr>
          <w:p w:rsidR="00EA4B03" w:rsidRDefault="00EA4B03">
            <w:pPr>
              <w:pStyle w:val="ConsPlusNormal"/>
              <w:jc w:val="center"/>
            </w:pPr>
            <w:bookmarkStart w:id="332" w:name="P11329"/>
            <w:bookmarkEnd w:id="332"/>
            <w:r>
              <w:t>13</w:t>
            </w:r>
          </w:p>
        </w:tc>
        <w:tc>
          <w:tcPr>
            <w:tcW w:w="1027" w:type="dxa"/>
            <w:tcBorders>
              <w:right w:val="nil"/>
            </w:tcBorders>
          </w:tcPr>
          <w:p w:rsidR="00EA4B03" w:rsidRDefault="00EA4B03">
            <w:pPr>
              <w:pStyle w:val="ConsPlusNormal"/>
              <w:jc w:val="center"/>
            </w:pPr>
            <w:r>
              <w:t>14</w:t>
            </w:r>
          </w:p>
        </w:tc>
      </w:tr>
      <w:tr w:rsidR="00EA4B03">
        <w:tblPrEx>
          <w:tblBorders>
            <w:right w:val="single" w:sz="4" w:space="0" w:color="auto"/>
          </w:tblBorders>
        </w:tblPrEx>
        <w:tc>
          <w:tcPr>
            <w:tcW w:w="3855" w:type="dxa"/>
            <w:tcBorders>
              <w:left w:val="nil"/>
            </w:tcBorders>
          </w:tcPr>
          <w:p w:rsidR="00EA4B03" w:rsidRDefault="00EA4B03">
            <w:pPr>
              <w:pStyle w:val="ConsPlusNormal"/>
            </w:pPr>
            <w:r>
              <w:t>Компенсации работникам расходов на оформление обязательной медицинской страховки при служебных командировках работников на территории иностранных</w:t>
            </w:r>
          </w:p>
        </w:tc>
        <w:tc>
          <w:tcPr>
            <w:tcW w:w="964" w:type="dxa"/>
            <w:vAlign w:val="bottom"/>
          </w:tcPr>
          <w:p w:rsidR="00EA4B03" w:rsidRDefault="00EA4B03">
            <w:pPr>
              <w:pStyle w:val="ConsPlusNormal"/>
              <w:jc w:val="center"/>
            </w:pPr>
            <w:r>
              <w:t>0100</w:t>
            </w:r>
          </w:p>
        </w:tc>
        <w:tc>
          <w:tcPr>
            <w:tcW w:w="964"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2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из них:</w:t>
            </w:r>
          </w:p>
          <w:p w:rsidR="00EA4B03" w:rsidRDefault="00EA4B03">
            <w:pPr>
              <w:pStyle w:val="ConsPlusNormal"/>
              <w:ind w:left="283"/>
            </w:pPr>
            <w:r>
              <w:t>административно-управленческий персонал</w:t>
            </w:r>
          </w:p>
        </w:tc>
        <w:tc>
          <w:tcPr>
            <w:tcW w:w="964" w:type="dxa"/>
            <w:vAlign w:val="bottom"/>
          </w:tcPr>
          <w:p w:rsidR="00EA4B03" w:rsidRDefault="00EA4B03">
            <w:pPr>
              <w:pStyle w:val="ConsPlusNormal"/>
              <w:jc w:val="center"/>
            </w:pPr>
            <w:r>
              <w:t>0110</w:t>
            </w:r>
          </w:p>
        </w:tc>
        <w:tc>
          <w:tcPr>
            <w:tcW w:w="964"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2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567"/>
            </w:pPr>
            <w:r>
              <w:t>из них:</w:t>
            </w:r>
          </w:p>
          <w:p w:rsidR="00EA4B03" w:rsidRDefault="00EA4B03">
            <w:pPr>
              <w:pStyle w:val="ConsPlusNormal"/>
              <w:ind w:left="567"/>
            </w:pPr>
            <w:r>
              <w:t>руководители</w:t>
            </w:r>
          </w:p>
        </w:tc>
        <w:tc>
          <w:tcPr>
            <w:tcW w:w="964" w:type="dxa"/>
            <w:vAlign w:val="bottom"/>
          </w:tcPr>
          <w:p w:rsidR="00EA4B03" w:rsidRDefault="00EA4B03">
            <w:pPr>
              <w:pStyle w:val="ConsPlusNormal"/>
              <w:jc w:val="center"/>
            </w:pPr>
            <w:r>
              <w:t>0111</w:t>
            </w:r>
          </w:p>
        </w:tc>
        <w:tc>
          <w:tcPr>
            <w:tcW w:w="964"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2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прочий персонал</w:t>
            </w:r>
          </w:p>
        </w:tc>
        <w:tc>
          <w:tcPr>
            <w:tcW w:w="964" w:type="dxa"/>
            <w:vAlign w:val="bottom"/>
          </w:tcPr>
          <w:p w:rsidR="00EA4B03" w:rsidRDefault="00EA4B03">
            <w:pPr>
              <w:pStyle w:val="ConsPlusNormal"/>
              <w:jc w:val="center"/>
            </w:pPr>
            <w:r>
              <w:t>0120</w:t>
            </w:r>
          </w:p>
        </w:tc>
        <w:tc>
          <w:tcPr>
            <w:tcW w:w="964"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2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2.2.4.3.  Расчет  расходов на оформление обязательной медицинской страховки</w:t>
      </w:r>
    </w:p>
    <w:p w:rsidR="00EA4B03" w:rsidRDefault="00EA4B03">
      <w:pPr>
        <w:pStyle w:val="ConsPlusNonformat"/>
        <w:jc w:val="both"/>
      </w:pPr>
      <w:r>
        <w:t>при служебных командировках работников на территории иностранных государств</w:t>
      </w:r>
    </w:p>
    <w:p w:rsidR="00EA4B03" w:rsidRDefault="00EA4B03">
      <w:pPr>
        <w:pStyle w:val="ConsPlusNonformat"/>
        <w:jc w:val="both"/>
      </w:pPr>
      <w:r>
        <w:t>на 20__ год (на второй год планового периода)</w:t>
      </w:r>
    </w:p>
    <w:p w:rsidR="00EA4B03" w:rsidRDefault="00EA4B03">
      <w:pPr>
        <w:pStyle w:val="ConsPlusNormal"/>
        <w:jc w:val="both"/>
      </w:pPr>
    </w:p>
    <w:tbl>
      <w:tblPr>
        <w:tblW w:w="5000" w:type="pct"/>
        <w:tblBorders>
          <w:top w:val="single" w:sz="4" w:space="0" w:color="auto"/>
          <w:bottom w:val="single" w:sz="4" w:space="0" w:color="auto"/>
          <w:right w:val="nil"/>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029"/>
        <w:gridCol w:w="718"/>
        <w:gridCol w:w="796"/>
        <w:gridCol w:w="1273"/>
        <w:gridCol w:w="1144"/>
        <w:gridCol w:w="1273"/>
        <w:gridCol w:w="1144"/>
        <w:gridCol w:w="1139"/>
        <w:gridCol w:w="1273"/>
        <w:gridCol w:w="1144"/>
        <w:gridCol w:w="1273"/>
        <w:gridCol w:w="1224"/>
        <w:gridCol w:w="1144"/>
        <w:gridCol w:w="594"/>
      </w:tblGrid>
      <w:tr w:rsidR="00EA4B03">
        <w:tc>
          <w:tcPr>
            <w:tcW w:w="3855" w:type="dxa"/>
            <w:vMerge w:val="restart"/>
            <w:tcBorders>
              <w:left w:val="nil"/>
            </w:tcBorders>
          </w:tcPr>
          <w:p w:rsidR="00EA4B03" w:rsidRDefault="00EA4B03">
            <w:pPr>
              <w:pStyle w:val="ConsPlusNormal"/>
              <w:jc w:val="center"/>
            </w:pPr>
            <w:r>
              <w:t>Наименование показателя</w:t>
            </w:r>
          </w:p>
        </w:tc>
        <w:tc>
          <w:tcPr>
            <w:tcW w:w="964" w:type="dxa"/>
            <w:vMerge w:val="restart"/>
          </w:tcPr>
          <w:p w:rsidR="00EA4B03" w:rsidRDefault="00EA4B03">
            <w:pPr>
              <w:pStyle w:val="ConsPlusNormal"/>
              <w:jc w:val="center"/>
            </w:pPr>
            <w:r>
              <w:t>Код строки</w:t>
            </w:r>
          </w:p>
        </w:tc>
        <w:tc>
          <w:tcPr>
            <w:tcW w:w="964" w:type="dxa"/>
            <w:vMerge w:val="restart"/>
          </w:tcPr>
          <w:p w:rsidR="00EA4B03" w:rsidRDefault="00EA4B03">
            <w:pPr>
              <w:pStyle w:val="ConsPlusNormal"/>
              <w:jc w:val="center"/>
            </w:pPr>
            <w:r>
              <w:t xml:space="preserve">Код валюты по </w:t>
            </w:r>
            <w:hyperlink r:id="rId115">
              <w:r>
                <w:rPr>
                  <w:color w:val="0000FF"/>
                </w:rPr>
                <w:t>ОКВ</w:t>
              </w:r>
            </w:hyperlink>
          </w:p>
        </w:tc>
        <w:tc>
          <w:tcPr>
            <w:tcW w:w="2038" w:type="dxa"/>
            <w:gridSpan w:val="2"/>
          </w:tcPr>
          <w:p w:rsidR="00EA4B03" w:rsidRDefault="00EA4B03">
            <w:pPr>
              <w:pStyle w:val="ConsPlusNormal"/>
              <w:jc w:val="center"/>
            </w:pPr>
            <w:r>
              <w:t>Средний размер выплаты на 1 сотрудника</w:t>
            </w:r>
          </w:p>
        </w:tc>
        <w:tc>
          <w:tcPr>
            <w:tcW w:w="2038" w:type="dxa"/>
            <w:gridSpan w:val="2"/>
          </w:tcPr>
          <w:p w:rsidR="00EA4B03" w:rsidRDefault="00EA4B03">
            <w:pPr>
              <w:pStyle w:val="ConsPlusNormal"/>
              <w:jc w:val="center"/>
            </w:pPr>
            <w:r>
              <w:t>Численность получателей выплаты, чел</w:t>
            </w:r>
          </w:p>
        </w:tc>
        <w:tc>
          <w:tcPr>
            <w:tcW w:w="1019" w:type="dxa"/>
            <w:vMerge w:val="restart"/>
          </w:tcPr>
          <w:p w:rsidR="00EA4B03" w:rsidRDefault="00EA4B03">
            <w:pPr>
              <w:pStyle w:val="ConsPlusNormal"/>
              <w:jc w:val="center"/>
            </w:pPr>
            <w:r>
              <w:t>Количество дней</w:t>
            </w:r>
          </w:p>
        </w:tc>
        <w:tc>
          <w:tcPr>
            <w:tcW w:w="2038" w:type="dxa"/>
            <w:gridSpan w:val="2"/>
          </w:tcPr>
          <w:p w:rsidR="00EA4B03" w:rsidRDefault="00EA4B03">
            <w:pPr>
              <w:pStyle w:val="ConsPlusNormal"/>
              <w:jc w:val="center"/>
            </w:pPr>
            <w:r>
              <w:t>Среднее количество выплат в год, ед</w:t>
            </w:r>
          </w:p>
        </w:tc>
        <w:tc>
          <w:tcPr>
            <w:tcW w:w="4084" w:type="dxa"/>
            <w:gridSpan w:val="4"/>
            <w:tcBorders>
              <w:right w:val="nil"/>
            </w:tcBorders>
          </w:tcPr>
          <w:p w:rsidR="00EA4B03" w:rsidRDefault="00EA4B03">
            <w:pPr>
              <w:pStyle w:val="ConsPlusNormal"/>
              <w:jc w:val="center"/>
            </w:pPr>
            <w:r>
              <w:t>Сумма</w:t>
            </w:r>
          </w:p>
        </w:tc>
      </w:tr>
      <w:tr w:rsidR="00EA4B03">
        <w:tc>
          <w:tcPr>
            <w:tcW w:w="0" w:type="auto"/>
            <w:vMerge/>
            <w:tcBorders>
              <w:left w:val="nil"/>
            </w:tcBorders>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1019" w:type="dxa"/>
          </w:tcPr>
          <w:p w:rsidR="00EA4B03" w:rsidRDefault="00EA4B03">
            <w:pPr>
              <w:pStyle w:val="ConsPlusNormal"/>
              <w:jc w:val="center"/>
            </w:pPr>
            <w:r>
              <w:t>в иностранной валюте</w:t>
            </w:r>
          </w:p>
        </w:tc>
        <w:tc>
          <w:tcPr>
            <w:tcW w:w="1019" w:type="dxa"/>
          </w:tcPr>
          <w:p w:rsidR="00EA4B03" w:rsidRDefault="00EA4B03">
            <w:pPr>
              <w:pStyle w:val="ConsPlusNormal"/>
              <w:jc w:val="center"/>
            </w:pPr>
            <w:r>
              <w:t>в валюте Российской Федерации</w:t>
            </w:r>
          </w:p>
        </w:tc>
        <w:tc>
          <w:tcPr>
            <w:tcW w:w="1019" w:type="dxa"/>
          </w:tcPr>
          <w:p w:rsidR="00EA4B03" w:rsidRDefault="00EA4B03">
            <w:pPr>
              <w:pStyle w:val="ConsPlusNormal"/>
              <w:jc w:val="center"/>
            </w:pPr>
            <w:r>
              <w:t>в иностранной валюте</w:t>
            </w:r>
          </w:p>
        </w:tc>
        <w:tc>
          <w:tcPr>
            <w:tcW w:w="1019" w:type="dxa"/>
          </w:tcPr>
          <w:p w:rsidR="00EA4B03" w:rsidRDefault="00EA4B03">
            <w:pPr>
              <w:pStyle w:val="ConsPlusNormal"/>
              <w:jc w:val="center"/>
            </w:pPr>
            <w:r>
              <w:t>в валюте Российской Федерации</w:t>
            </w:r>
          </w:p>
        </w:tc>
        <w:tc>
          <w:tcPr>
            <w:tcW w:w="0" w:type="auto"/>
            <w:vMerge/>
          </w:tcPr>
          <w:p w:rsidR="00EA4B03" w:rsidRDefault="00EA4B03">
            <w:pPr>
              <w:pStyle w:val="ConsPlusNormal"/>
            </w:pPr>
          </w:p>
        </w:tc>
        <w:tc>
          <w:tcPr>
            <w:tcW w:w="1019" w:type="dxa"/>
          </w:tcPr>
          <w:p w:rsidR="00EA4B03" w:rsidRDefault="00EA4B03">
            <w:pPr>
              <w:pStyle w:val="ConsPlusNormal"/>
              <w:jc w:val="center"/>
            </w:pPr>
            <w:r>
              <w:t>в иностранной валюте</w:t>
            </w:r>
          </w:p>
        </w:tc>
        <w:tc>
          <w:tcPr>
            <w:tcW w:w="1019" w:type="dxa"/>
          </w:tcPr>
          <w:p w:rsidR="00EA4B03" w:rsidRDefault="00EA4B03">
            <w:pPr>
              <w:pStyle w:val="ConsPlusNormal"/>
              <w:jc w:val="center"/>
            </w:pPr>
            <w:r>
              <w:t>в валюте Российской Федерации</w:t>
            </w:r>
          </w:p>
        </w:tc>
        <w:tc>
          <w:tcPr>
            <w:tcW w:w="1019" w:type="dxa"/>
          </w:tcPr>
          <w:p w:rsidR="00EA4B03" w:rsidRDefault="00EA4B03">
            <w:pPr>
              <w:pStyle w:val="ConsPlusNormal"/>
              <w:jc w:val="center"/>
            </w:pPr>
            <w:r>
              <w:t>в иностранной валюте</w:t>
            </w:r>
          </w:p>
          <w:p w:rsidR="00EA4B03" w:rsidRDefault="00EA4B03">
            <w:pPr>
              <w:pStyle w:val="ConsPlusNormal"/>
              <w:jc w:val="center"/>
            </w:pPr>
            <w:r>
              <w:t>(</w:t>
            </w:r>
            <w:hyperlink w:anchor="P11419">
              <w:r>
                <w:rPr>
                  <w:color w:val="0000FF"/>
                </w:rPr>
                <w:t>гр. 4</w:t>
              </w:r>
            </w:hyperlink>
            <w:r>
              <w:t xml:space="preserve"> x </w:t>
            </w:r>
            <w:hyperlink w:anchor="P11421">
              <w:r>
                <w:rPr>
                  <w:color w:val="0000FF"/>
                </w:rPr>
                <w:t>гр. 6</w:t>
              </w:r>
            </w:hyperlink>
            <w:r>
              <w:t xml:space="preserve"> x </w:t>
            </w:r>
            <w:hyperlink w:anchor="P11423">
              <w:r>
                <w:rPr>
                  <w:color w:val="0000FF"/>
                </w:rPr>
                <w:t>гр. 8</w:t>
              </w:r>
            </w:hyperlink>
            <w:r>
              <w:t xml:space="preserve"> x </w:t>
            </w:r>
            <w:hyperlink w:anchor="P11424">
              <w:r>
                <w:rPr>
                  <w:color w:val="0000FF"/>
                </w:rPr>
                <w:t>гр. 9</w:t>
              </w:r>
            </w:hyperlink>
            <w:r>
              <w:t>)</w:t>
            </w:r>
          </w:p>
        </w:tc>
        <w:tc>
          <w:tcPr>
            <w:tcW w:w="1019" w:type="dxa"/>
          </w:tcPr>
          <w:p w:rsidR="00EA4B03" w:rsidRDefault="00EA4B03">
            <w:pPr>
              <w:pStyle w:val="ConsPlusNormal"/>
              <w:jc w:val="center"/>
            </w:pPr>
            <w:r>
              <w:t>в рублевом эквиваленте</w:t>
            </w:r>
          </w:p>
          <w:p w:rsidR="00EA4B03" w:rsidRDefault="00EA4B03">
            <w:pPr>
              <w:pStyle w:val="ConsPlusNormal"/>
              <w:jc w:val="center"/>
            </w:pPr>
            <w:r>
              <w:t>(</w:t>
            </w:r>
            <w:hyperlink w:anchor="P11426">
              <w:r>
                <w:rPr>
                  <w:color w:val="0000FF"/>
                </w:rPr>
                <w:t>гр. 11</w:t>
              </w:r>
            </w:hyperlink>
            <w:r>
              <w:t xml:space="preserve"> / курс валюты)</w:t>
            </w:r>
          </w:p>
        </w:tc>
        <w:tc>
          <w:tcPr>
            <w:tcW w:w="1019" w:type="dxa"/>
          </w:tcPr>
          <w:p w:rsidR="00EA4B03" w:rsidRDefault="00EA4B03">
            <w:pPr>
              <w:pStyle w:val="ConsPlusNormal"/>
              <w:jc w:val="center"/>
            </w:pPr>
            <w:r>
              <w:t>в валюте Российской Федерации</w:t>
            </w:r>
          </w:p>
          <w:p w:rsidR="00EA4B03" w:rsidRDefault="00EA4B03">
            <w:pPr>
              <w:pStyle w:val="ConsPlusNormal"/>
              <w:jc w:val="center"/>
            </w:pPr>
            <w:r>
              <w:t>(</w:t>
            </w:r>
            <w:hyperlink w:anchor="P11420">
              <w:r>
                <w:rPr>
                  <w:color w:val="0000FF"/>
                </w:rPr>
                <w:t>гр. 5</w:t>
              </w:r>
            </w:hyperlink>
            <w:r>
              <w:t xml:space="preserve"> x </w:t>
            </w:r>
            <w:hyperlink w:anchor="P11422">
              <w:r>
                <w:rPr>
                  <w:color w:val="0000FF"/>
                </w:rPr>
                <w:t>гр. 7</w:t>
              </w:r>
            </w:hyperlink>
            <w:r>
              <w:t xml:space="preserve"> x </w:t>
            </w:r>
            <w:hyperlink w:anchor="P11423">
              <w:r>
                <w:rPr>
                  <w:color w:val="0000FF"/>
                </w:rPr>
                <w:t>гр. 8</w:t>
              </w:r>
            </w:hyperlink>
            <w:r>
              <w:t xml:space="preserve"> x </w:t>
            </w:r>
            <w:hyperlink w:anchor="P11425">
              <w:r>
                <w:rPr>
                  <w:color w:val="0000FF"/>
                </w:rPr>
                <w:t>гр. 10</w:t>
              </w:r>
            </w:hyperlink>
            <w:r>
              <w:t>)</w:t>
            </w:r>
          </w:p>
        </w:tc>
        <w:tc>
          <w:tcPr>
            <w:tcW w:w="1027" w:type="dxa"/>
            <w:tcBorders>
              <w:right w:val="nil"/>
            </w:tcBorders>
          </w:tcPr>
          <w:p w:rsidR="00EA4B03" w:rsidRDefault="00EA4B03">
            <w:pPr>
              <w:pStyle w:val="ConsPlusNormal"/>
              <w:jc w:val="center"/>
            </w:pPr>
            <w:r>
              <w:t>всего</w:t>
            </w:r>
          </w:p>
          <w:p w:rsidR="00EA4B03" w:rsidRDefault="00EA4B03">
            <w:pPr>
              <w:pStyle w:val="ConsPlusNormal"/>
              <w:jc w:val="center"/>
            </w:pPr>
            <w:r>
              <w:t>(</w:t>
            </w:r>
            <w:hyperlink w:anchor="P11427">
              <w:r>
                <w:rPr>
                  <w:color w:val="0000FF"/>
                </w:rPr>
                <w:t>гр. 12</w:t>
              </w:r>
            </w:hyperlink>
            <w:r>
              <w:t xml:space="preserve"> + </w:t>
            </w:r>
            <w:hyperlink w:anchor="P11428">
              <w:r>
                <w:rPr>
                  <w:color w:val="0000FF"/>
                </w:rPr>
                <w:t>гр. 13</w:t>
              </w:r>
            </w:hyperlink>
            <w:r>
              <w:t>)</w:t>
            </w:r>
          </w:p>
        </w:tc>
      </w:tr>
      <w:tr w:rsidR="00EA4B03">
        <w:tc>
          <w:tcPr>
            <w:tcW w:w="3855" w:type="dxa"/>
            <w:tcBorders>
              <w:left w:val="nil"/>
            </w:tcBorders>
          </w:tcPr>
          <w:p w:rsidR="00EA4B03" w:rsidRDefault="00EA4B03">
            <w:pPr>
              <w:pStyle w:val="ConsPlusNormal"/>
              <w:jc w:val="center"/>
            </w:pPr>
            <w:r>
              <w:t>1</w:t>
            </w:r>
          </w:p>
        </w:tc>
        <w:tc>
          <w:tcPr>
            <w:tcW w:w="964" w:type="dxa"/>
          </w:tcPr>
          <w:p w:rsidR="00EA4B03" w:rsidRDefault="00EA4B03">
            <w:pPr>
              <w:pStyle w:val="ConsPlusNormal"/>
              <w:jc w:val="center"/>
            </w:pPr>
            <w:r>
              <w:t>2</w:t>
            </w:r>
          </w:p>
        </w:tc>
        <w:tc>
          <w:tcPr>
            <w:tcW w:w="964" w:type="dxa"/>
          </w:tcPr>
          <w:p w:rsidR="00EA4B03" w:rsidRDefault="00EA4B03">
            <w:pPr>
              <w:pStyle w:val="ConsPlusNormal"/>
              <w:jc w:val="center"/>
            </w:pPr>
            <w:r>
              <w:t>3</w:t>
            </w:r>
          </w:p>
        </w:tc>
        <w:tc>
          <w:tcPr>
            <w:tcW w:w="1019" w:type="dxa"/>
          </w:tcPr>
          <w:p w:rsidR="00EA4B03" w:rsidRDefault="00EA4B03">
            <w:pPr>
              <w:pStyle w:val="ConsPlusNormal"/>
              <w:jc w:val="center"/>
            </w:pPr>
            <w:bookmarkStart w:id="333" w:name="P11419"/>
            <w:bookmarkEnd w:id="333"/>
            <w:r>
              <w:t>4</w:t>
            </w:r>
          </w:p>
        </w:tc>
        <w:tc>
          <w:tcPr>
            <w:tcW w:w="1019" w:type="dxa"/>
          </w:tcPr>
          <w:p w:rsidR="00EA4B03" w:rsidRDefault="00EA4B03">
            <w:pPr>
              <w:pStyle w:val="ConsPlusNormal"/>
              <w:jc w:val="center"/>
            </w:pPr>
            <w:bookmarkStart w:id="334" w:name="P11420"/>
            <w:bookmarkEnd w:id="334"/>
            <w:r>
              <w:t>5</w:t>
            </w:r>
          </w:p>
        </w:tc>
        <w:tc>
          <w:tcPr>
            <w:tcW w:w="1019" w:type="dxa"/>
          </w:tcPr>
          <w:p w:rsidR="00EA4B03" w:rsidRDefault="00EA4B03">
            <w:pPr>
              <w:pStyle w:val="ConsPlusNormal"/>
              <w:jc w:val="center"/>
            </w:pPr>
            <w:bookmarkStart w:id="335" w:name="P11421"/>
            <w:bookmarkEnd w:id="335"/>
            <w:r>
              <w:t>6</w:t>
            </w:r>
          </w:p>
        </w:tc>
        <w:tc>
          <w:tcPr>
            <w:tcW w:w="1019" w:type="dxa"/>
          </w:tcPr>
          <w:p w:rsidR="00EA4B03" w:rsidRDefault="00EA4B03">
            <w:pPr>
              <w:pStyle w:val="ConsPlusNormal"/>
              <w:jc w:val="center"/>
            </w:pPr>
            <w:bookmarkStart w:id="336" w:name="P11422"/>
            <w:bookmarkEnd w:id="336"/>
            <w:r>
              <w:t>7</w:t>
            </w:r>
          </w:p>
        </w:tc>
        <w:tc>
          <w:tcPr>
            <w:tcW w:w="1019" w:type="dxa"/>
          </w:tcPr>
          <w:p w:rsidR="00EA4B03" w:rsidRDefault="00EA4B03">
            <w:pPr>
              <w:pStyle w:val="ConsPlusNormal"/>
              <w:jc w:val="center"/>
            </w:pPr>
            <w:bookmarkStart w:id="337" w:name="P11423"/>
            <w:bookmarkEnd w:id="337"/>
            <w:r>
              <w:t>8</w:t>
            </w:r>
          </w:p>
        </w:tc>
        <w:tc>
          <w:tcPr>
            <w:tcW w:w="1019" w:type="dxa"/>
          </w:tcPr>
          <w:p w:rsidR="00EA4B03" w:rsidRDefault="00EA4B03">
            <w:pPr>
              <w:pStyle w:val="ConsPlusNormal"/>
              <w:jc w:val="center"/>
            </w:pPr>
            <w:bookmarkStart w:id="338" w:name="P11424"/>
            <w:bookmarkEnd w:id="338"/>
            <w:r>
              <w:t>9</w:t>
            </w:r>
          </w:p>
        </w:tc>
        <w:tc>
          <w:tcPr>
            <w:tcW w:w="1019" w:type="dxa"/>
          </w:tcPr>
          <w:p w:rsidR="00EA4B03" w:rsidRDefault="00EA4B03">
            <w:pPr>
              <w:pStyle w:val="ConsPlusNormal"/>
              <w:jc w:val="center"/>
            </w:pPr>
            <w:bookmarkStart w:id="339" w:name="P11425"/>
            <w:bookmarkEnd w:id="339"/>
            <w:r>
              <w:t>10</w:t>
            </w:r>
          </w:p>
        </w:tc>
        <w:tc>
          <w:tcPr>
            <w:tcW w:w="1019" w:type="dxa"/>
          </w:tcPr>
          <w:p w:rsidR="00EA4B03" w:rsidRDefault="00EA4B03">
            <w:pPr>
              <w:pStyle w:val="ConsPlusNormal"/>
              <w:jc w:val="center"/>
            </w:pPr>
            <w:bookmarkStart w:id="340" w:name="P11426"/>
            <w:bookmarkEnd w:id="340"/>
            <w:r>
              <w:t>11</w:t>
            </w:r>
          </w:p>
        </w:tc>
        <w:tc>
          <w:tcPr>
            <w:tcW w:w="1019" w:type="dxa"/>
          </w:tcPr>
          <w:p w:rsidR="00EA4B03" w:rsidRDefault="00EA4B03">
            <w:pPr>
              <w:pStyle w:val="ConsPlusNormal"/>
              <w:jc w:val="center"/>
            </w:pPr>
            <w:bookmarkStart w:id="341" w:name="P11427"/>
            <w:bookmarkEnd w:id="341"/>
            <w:r>
              <w:t>12</w:t>
            </w:r>
          </w:p>
        </w:tc>
        <w:tc>
          <w:tcPr>
            <w:tcW w:w="1019" w:type="dxa"/>
          </w:tcPr>
          <w:p w:rsidR="00EA4B03" w:rsidRDefault="00EA4B03">
            <w:pPr>
              <w:pStyle w:val="ConsPlusNormal"/>
              <w:jc w:val="center"/>
            </w:pPr>
            <w:bookmarkStart w:id="342" w:name="P11428"/>
            <w:bookmarkEnd w:id="342"/>
            <w:r>
              <w:t>13</w:t>
            </w:r>
          </w:p>
        </w:tc>
        <w:tc>
          <w:tcPr>
            <w:tcW w:w="1027" w:type="dxa"/>
            <w:tcBorders>
              <w:right w:val="nil"/>
            </w:tcBorders>
          </w:tcPr>
          <w:p w:rsidR="00EA4B03" w:rsidRDefault="00EA4B03">
            <w:pPr>
              <w:pStyle w:val="ConsPlusNormal"/>
              <w:jc w:val="center"/>
            </w:pPr>
            <w:r>
              <w:t>14</w:t>
            </w:r>
          </w:p>
        </w:tc>
      </w:tr>
      <w:tr w:rsidR="00EA4B03">
        <w:tblPrEx>
          <w:tblBorders>
            <w:right w:val="single" w:sz="4" w:space="0" w:color="auto"/>
          </w:tblBorders>
        </w:tblPrEx>
        <w:tc>
          <w:tcPr>
            <w:tcW w:w="3855" w:type="dxa"/>
            <w:tcBorders>
              <w:left w:val="nil"/>
            </w:tcBorders>
          </w:tcPr>
          <w:p w:rsidR="00EA4B03" w:rsidRDefault="00EA4B03">
            <w:pPr>
              <w:pStyle w:val="ConsPlusNormal"/>
            </w:pPr>
            <w:r>
              <w:t>Компенсации работникам расходов на оформление обязательной медицинской страховки при служебных командировках работников на территории иностранных государств, всего</w:t>
            </w:r>
          </w:p>
        </w:tc>
        <w:tc>
          <w:tcPr>
            <w:tcW w:w="964" w:type="dxa"/>
            <w:vAlign w:val="bottom"/>
          </w:tcPr>
          <w:p w:rsidR="00EA4B03" w:rsidRDefault="00EA4B03">
            <w:pPr>
              <w:pStyle w:val="ConsPlusNormal"/>
              <w:jc w:val="center"/>
            </w:pPr>
            <w:r>
              <w:t>0100</w:t>
            </w:r>
          </w:p>
        </w:tc>
        <w:tc>
          <w:tcPr>
            <w:tcW w:w="964"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2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из них:</w:t>
            </w:r>
          </w:p>
          <w:p w:rsidR="00EA4B03" w:rsidRDefault="00EA4B03">
            <w:pPr>
              <w:pStyle w:val="ConsPlusNormal"/>
              <w:ind w:left="283"/>
            </w:pPr>
            <w:r>
              <w:t xml:space="preserve">административно-управленческий </w:t>
            </w:r>
            <w:r>
              <w:lastRenderedPageBreak/>
              <w:t>персонал</w:t>
            </w:r>
          </w:p>
        </w:tc>
        <w:tc>
          <w:tcPr>
            <w:tcW w:w="964" w:type="dxa"/>
            <w:vAlign w:val="bottom"/>
          </w:tcPr>
          <w:p w:rsidR="00EA4B03" w:rsidRDefault="00EA4B03">
            <w:pPr>
              <w:pStyle w:val="ConsPlusNormal"/>
              <w:jc w:val="center"/>
            </w:pPr>
            <w:r>
              <w:lastRenderedPageBreak/>
              <w:t>0110</w:t>
            </w:r>
          </w:p>
        </w:tc>
        <w:tc>
          <w:tcPr>
            <w:tcW w:w="964"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2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567"/>
            </w:pPr>
            <w:r>
              <w:lastRenderedPageBreak/>
              <w:t>из них:</w:t>
            </w:r>
          </w:p>
          <w:p w:rsidR="00EA4B03" w:rsidRDefault="00EA4B03">
            <w:pPr>
              <w:pStyle w:val="ConsPlusNormal"/>
              <w:ind w:left="567"/>
            </w:pPr>
            <w:r>
              <w:t>руководители</w:t>
            </w:r>
          </w:p>
        </w:tc>
        <w:tc>
          <w:tcPr>
            <w:tcW w:w="964" w:type="dxa"/>
            <w:vAlign w:val="bottom"/>
          </w:tcPr>
          <w:p w:rsidR="00EA4B03" w:rsidRDefault="00EA4B03">
            <w:pPr>
              <w:pStyle w:val="ConsPlusNormal"/>
              <w:jc w:val="center"/>
            </w:pPr>
            <w:r>
              <w:t>0111</w:t>
            </w:r>
          </w:p>
        </w:tc>
        <w:tc>
          <w:tcPr>
            <w:tcW w:w="964"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2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прочий персонал</w:t>
            </w:r>
          </w:p>
        </w:tc>
        <w:tc>
          <w:tcPr>
            <w:tcW w:w="964" w:type="dxa"/>
            <w:vAlign w:val="bottom"/>
          </w:tcPr>
          <w:p w:rsidR="00EA4B03" w:rsidRDefault="00EA4B03">
            <w:pPr>
              <w:pStyle w:val="ConsPlusNormal"/>
              <w:jc w:val="center"/>
            </w:pPr>
            <w:r>
              <w:t>0120</w:t>
            </w:r>
          </w:p>
        </w:tc>
        <w:tc>
          <w:tcPr>
            <w:tcW w:w="964"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19" w:type="dxa"/>
          </w:tcPr>
          <w:p w:rsidR="00EA4B03" w:rsidRDefault="00EA4B03">
            <w:pPr>
              <w:pStyle w:val="ConsPlusNormal"/>
            </w:pPr>
          </w:p>
        </w:tc>
        <w:tc>
          <w:tcPr>
            <w:tcW w:w="102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2.2.5.  Расчет  расходов на оформление заграничного паспорта, визы и других</w:t>
      </w:r>
    </w:p>
    <w:p w:rsidR="00EA4B03" w:rsidRDefault="00EA4B03">
      <w:pPr>
        <w:pStyle w:val="ConsPlusNonformat"/>
        <w:jc w:val="both"/>
      </w:pPr>
      <w:r>
        <w:t>выездных  документов  при  служебных командировках работников на территории</w:t>
      </w:r>
    </w:p>
    <w:p w:rsidR="00EA4B03" w:rsidRDefault="00EA4B03">
      <w:pPr>
        <w:pStyle w:val="ConsPlusNonformat"/>
        <w:jc w:val="both"/>
      </w:pPr>
      <w:r>
        <w:t>иностранных государств</w:t>
      </w:r>
    </w:p>
    <w:p w:rsidR="00EA4B03" w:rsidRDefault="00EA4B03">
      <w:pPr>
        <w:pStyle w:val="ConsPlusNonformat"/>
        <w:jc w:val="both"/>
      </w:pPr>
    </w:p>
    <w:p w:rsidR="00EA4B03" w:rsidRDefault="00EA4B03">
      <w:pPr>
        <w:pStyle w:val="ConsPlusNonformat"/>
        <w:jc w:val="both"/>
      </w:pPr>
      <w:r>
        <w:t>2.2.5.1. Расчет расходов на оформление заграничного паспорта, визы и других</w:t>
      </w:r>
    </w:p>
    <w:p w:rsidR="00EA4B03" w:rsidRDefault="00EA4B03">
      <w:pPr>
        <w:pStyle w:val="ConsPlusNonformat"/>
        <w:jc w:val="both"/>
      </w:pPr>
      <w:r>
        <w:t>выездных  документов  при  служебных командировках работников на территории</w:t>
      </w:r>
    </w:p>
    <w:p w:rsidR="00EA4B03" w:rsidRDefault="00EA4B03">
      <w:pPr>
        <w:pStyle w:val="ConsPlusNonformat"/>
        <w:jc w:val="both"/>
      </w:pPr>
      <w:r>
        <w:t>иностранных государств на 20__ год (на текущий финансовый год)</w:t>
      </w:r>
    </w:p>
    <w:p w:rsidR="00EA4B03" w:rsidRDefault="00EA4B03">
      <w:pPr>
        <w:pStyle w:val="ConsPlusNormal"/>
        <w:jc w:val="both"/>
      </w:pPr>
    </w:p>
    <w:tbl>
      <w:tblPr>
        <w:tblW w:w="5000" w:type="pct"/>
        <w:tblBorders>
          <w:top w:val="single" w:sz="4" w:space="0" w:color="auto"/>
          <w:bottom w:val="single" w:sz="4" w:space="0" w:color="auto"/>
          <w:right w:val="nil"/>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355"/>
        <w:gridCol w:w="780"/>
        <w:gridCol w:w="853"/>
        <w:gridCol w:w="1346"/>
        <w:gridCol w:w="1208"/>
        <w:gridCol w:w="1346"/>
        <w:gridCol w:w="1208"/>
        <w:gridCol w:w="1346"/>
        <w:gridCol w:w="1208"/>
        <w:gridCol w:w="1346"/>
        <w:gridCol w:w="1293"/>
        <w:gridCol w:w="1208"/>
        <w:gridCol w:w="671"/>
      </w:tblGrid>
      <w:tr w:rsidR="00EA4B03">
        <w:tc>
          <w:tcPr>
            <w:tcW w:w="3855" w:type="dxa"/>
            <w:vMerge w:val="restart"/>
            <w:tcBorders>
              <w:left w:val="nil"/>
            </w:tcBorders>
          </w:tcPr>
          <w:p w:rsidR="00EA4B03" w:rsidRDefault="00EA4B03">
            <w:pPr>
              <w:pStyle w:val="ConsPlusNormal"/>
              <w:jc w:val="center"/>
            </w:pPr>
            <w:r>
              <w:t>Наименование показателя</w:t>
            </w:r>
          </w:p>
        </w:tc>
        <w:tc>
          <w:tcPr>
            <w:tcW w:w="964" w:type="dxa"/>
            <w:vMerge w:val="restart"/>
          </w:tcPr>
          <w:p w:rsidR="00EA4B03" w:rsidRDefault="00EA4B03">
            <w:pPr>
              <w:pStyle w:val="ConsPlusNormal"/>
              <w:jc w:val="center"/>
            </w:pPr>
            <w:r>
              <w:t>Код строки</w:t>
            </w:r>
          </w:p>
        </w:tc>
        <w:tc>
          <w:tcPr>
            <w:tcW w:w="964" w:type="dxa"/>
            <w:vMerge w:val="restart"/>
          </w:tcPr>
          <w:p w:rsidR="00EA4B03" w:rsidRDefault="00EA4B03">
            <w:pPr>
              <w:pStyle w:val="ConsPlusNormal"/>
              <w:jc w:val="center"/>
            </w:pPr>
            <w:r>
              <w:t xml:space="preserve">Код валюты по </w:t>
            </w:r>
            <w:hyperlink r:id="rId116">
              <w:r>
                <w:rPr>
                  <w:color w:val="0000FF"/>
                </w:rPr>
                <w:t>ОКВ</w:t>
              </w:r>
            </w:hyperlink>
          </w:p>
        </w:tc>
        <w:tc>
          <w:tcPr>
            <w:tcW w:w="2022" w:type="dxa"/>
            <w:gridSpan w:val="2"/>
          </w:tcPr>
          <w:p w:rsidR="00EA4B03" w:rsidRDefault="00EA4B03">
            <w:pPr>
              <w:pStyle w:val="ConsPlusNormal"/>
              <w:jc w:val="center"/>
            </w:pPr>
            <w:r>
              <w:t>Средний размер выплаты на 1 сотрудника</w:t>
            </w:r>
          </w:p>
        </w:tc>
        <w:tc>
          <w:tcPr>
            <w:tcW w:w="2022" w:type="dxa"/>
            <w:gridSpan w:val="2"/>
          </w:tcPr>
          <w:p w:rsidR="00EA4B03" w:rsidRDefault="00EA4B03">
            <w:pPr>
              <w:pStyle w:val="ConsPlusNormal"/>
              <w:jc w:val="center"/>
            </w:pPr>
            <w:r>
              <w:t>Численность получателей выплаты, чел</w:t>
            </w:r>
          </w:p>
        </w:tc>
        <w:tc>
          <w:tcPr>
            <w:tcW w:w="2022" w:type="dxa"/>
            <w:gridSpan w:val="2"/>
          </w:tcPr>
          <w:p w:rsidR="00EA4B03" w:rsidRDefault="00EA4B03">
            <w:pPr>
              <w:pStyle w:val="ConsPlusNormal"/>
              <w:jc w:val="center"/>
            </w:pPr>
            <w:r>
              <w:t>Среднее количество выплат в год, ед</w:t>
            </w:r>
          </w:p>
        </w:tc>
        <w:tc>
          <w:tcPr>
            <w:tcW w:w="4046" w:type="dxa"/>
            <w:gridSpan w:val="4"/>
            <w:tcBorders>
              <w:right w:val="nil"/>
            </w:tcBorders>
          </w:tcPr>
          <w:p w:rsidR="00EA4B03" w:rsidRDefault="00EA4B03">
            <w:pPr>
              <w:pStyle w:val="ConsPlusNormal"/>
              <w:jc w:val="center"/>
            </w:pPr>
            <w:r>
              <w:t>Сумма</w:t>
            </w:r>
          </w:p>
        </w:tc>
      </w:tr>
      <w:tr w:rsidR="00EA4B03">
        <w:tc>
          <w:tcPr>
            <w:tcW w:w="0" w:type="auto"/>
            <w:vMerge/>
            <w:tcBorders>
              <w:left w:val="nil"/>
            </w:tcBorders>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1011" w:type="dxa"/>
          </w:tcPr>
          <w:p w:rsidR="00EA4B03" w:rsidRDefault="00EA4B03">
            <w:pPr>
              <w:pStyle w:val="ConsPlusNormal"/>
              <w:jc w:val="center"/>
            </w:pPr>
            <w:r>
              <w:t>в иностранной валюте</w:t>
            </w:r>
          </w:p>
        </w:tc>
        <w:tc>
          <w:tcPr>
            <w:tcW w:w="1011" w:type="dxa"/>
          </w:tcPr>
          <w:p w:rsidR="00EA4B03" w:rsidRDefault="00EA4B03">
            <w:pPr>
              <w:pStyle w:val="ConsPlusNormal"/>
              <w:jc w:val="center"/>
            </w:pPr>
            <w:r>
              <w:t>в валюте Российской Федерации</w:t>
            </w:r>
          </w:p>
        </w:tc>
        <w:tc>
          <w:tcPr>
            <w:tcW w:w="1011" w:type="dxa"/>
          </w:tcPr>
          <w:p w:rsidR="00EA4B03" w:rsidRDefault="00EA4B03">
            <w:pPr>
              <w:pStyle w:val="ConsPlusNormal"/>
              <w:jc w:val="center"/>
            </w:pPr>
            <w:r>
              <w:t>в иностранной валюте</w:t>
            </w:r>
          </w:p>
        </w:tc>
        <w:tc>
          <w:tcPr>
            <w:tcW w:w="1011" w:type="dxa"/>
          </w:tcPr>
          <w:p w:rsidR="00EA4B03" w:rsidRDefault="00EA4B03">
            <w:pPr>
              <w:pStyle w:val="ConsPlusNormal"/>
              <w:jc w:val="center"/>
            </w:pPr>
            <w:r>
              <w:t>в валюте Российской Федерации</w:t>
            </w:r>
          </w:p>
        </w:tc>
        <w:tc>
          <w:tcPr>
            <w:tcW w:w="1011" w:type="dxa"/>
          </w:tcPr>
          <w:p w:rsidR="00EA4B03" w:rsidRDefault="00EA4B03">
            <w:pPr>
              <w:pStyle w:val="ConsPlusNormal"/>
              <w:jc w:val="center"/>
            </w:pPr>
            <w:r>
              <w:t>в иностранной валюте</w:t>
            </w:r>
          </w:p>
        </w:tc>
        <w:tc>
          <w:tcPr>
            <w:tcW w:w="1011" w:type="dxa"/>
          </w:tcPr>
          <w:p w:rsidR="00EA4B03" w:rsidRDefault="00EA4B03">
            <w:pPr>
              <w:pStyle w:val="ConsPlusNormal"/>
              <w:jc w:val="center"/>
            </w:pPr>
            <w:r>
              <w:t>в валюте Российской Федерации</w:t>
            </w:r>
          </w:p>
        </w:tc>
        <w:tc>
          <w:tcPr>
            <w:tcW w:w="1011" w:type="dxa"/>
          </w:tcPr>
          <w:p w:rsidR="00EA4B03" w:rsidRDefault="00EA4B03">
            <w:pPr>
              <w:pStyle w:val="ConsPlusNormal"/>
              <w:jc w:val="center"/>
            </w:pPr>
            <w:r>
              <w:t>в иностранной валюте</w:t>
            </w:r>
          </w:p>
          <w:p w:rsidR="00EA4B03" w:rsidRDefault="00EA4B03">
            <w:pPr>
              <w:pStyle w:val="ConsPlusNormal"/>
              <w:jc w:val="center"/>
            </w:pPr>
            <w:r>
              <w:t>(</w:t>
            </w:r>
            <w:hyperlink w:anchor="P11521">
              <w:r>
                <w:rPr>
                  <w:color w:val="0000FF"/>
                </w:rPr>
                <w:t>гр. 4</w:t>
              </w:r>
            </w:hyperlink>
            <w:r>
              <w:t xml:space="preserve"> x </w:t>
            </w:r>
            <w:hyperlink w:anchor="P11523">
              <w:r>
                <w:rPr>
                  <w:color w:val="0000FF"/>
                </w:rPr>
                <w:t>гр. 6</w:t>
              </w:r>
            </w:hyperlink>
            <w:r>
              <w:t xml:space="preserve"> x </w:t>
            </w:r>
            <w:hyperlink w:anchor="P11525">
              <w:r>
                <w:rPr>
                  <w:color w:val="0000FF"/>
                </w:rPr>
                <w:t>гр. 8</w:t>
              </w:r>
            </w:hyperlink>
            <w:r>
              <w:t>)</w:t>
            </w:r>
          </w:p>
        </w:tc>
        <w:tc>
          <w:tcPr>
            <w:tcW w:w="1011" w:type="dxa"/>
          </w:tcPr>
          <w:p w:rsidR="00EA4B03" w:rsidRDefault="00EA4B03">
            <w:pPr>
              <w:pStyle w:val="ConsPlusNormal"/>
              <w:jc w:val="center"/>
            </w:pPr>
            <w:r>
              <w:t>в рублевом эквиваленте</w:t>
            </w:r>
          </w:p>
          <w:p w:rsidR="00EA4B03" w:rsidRDefault="00EA4B03">
            <w:pPr>
              <w:pStyle w:val="ConsPlusNormal"/>
              <w:jc w:val="center"/>
            </w:pPr>
            <w:r>
              <w:t>(</w:t>
            </w:r>
            <w:hyperlink w:anchor="P11527">
              <w:r>
                <w:rPr>
                  <w:color w:val="0000FF"/>
                </w:rPr>
                <w:t>гр. 10</w:t>
              </w:r>
            </w:hyperlink>
            <w:r>
              <w:t xml:space="preserve"> / курс валюты)</w:t>
            </w:r>
          </w:p>
        </w:tc>
        <w:tc>
          <w:tcPr>
            <w:tcW w:w="1011" w:type="dxa"/>
          </w:tcPr>
          <w:p w:rsidR="00EA4B03" w:rsidRDefault="00EA4B03">
            <w:pPr>
              <w:pStyle w:val="ConsPlusNormal"/>
              <w:jc w:val="center"/>
            </w:pPr>
            <w:r>
              <w:t>в валюте Российской Федерации</w:t>
            </w:r>
          </w:p>
          <w:p w:rsidR="00EA4B03" w:rsidRDefault="00EA4B03">
            <w:pPr>
              <w:pStyle w:val="ConsPlusNormal"/>
              <w:jc w:val="center"/>
            </w:pPr>
            <w:r>
              <w:t>(</w:t>
            </w:r>
            <w:hyperlink w:anchor="P11522">
              <w:r>
                <w:rPr>
                  <w:color w:val="0000FF"/>
                </w:rPr>
                <w:t>гр. 5</w:t>
              </w:r>
            </w:hyperlink>
            <w:r>
              <w:t xml:space="preserve"> x </w:t>
            </w:r>
            <w:hyperlink w:anchor="P11524">
              <w:r>
                <w:rPr>
                  <w:color w:val="0000FF"/>
                </w:rPr>
                <w:t>гр. 7</w:t>
              </w:r>
            </w:hyperlink>
            <w:r>
              <w:t xml:space="preserve"> x </w:t>
            </w:r>
            <w:hyperlink w:anchor="P11526">
              <w:r>
                <w:rPr>
                  <w:color w:val="0000FF"/>
                </w:rPr>
                <w:t>гр. 9</w:t>
              </w:r>
            </w:hyperlink>
            <w:r>
              <w:t>)</w:t>
            </w:r>
          </w:p>
        </w:tc>
        <w:tc>
          <w:tcPr>
            <w:tcW w:w="1013" w:type="dxa"/>
            <w:tcBorders>
              <w:right w:val="nil"/>
            </w:tcBorders>
          </w:tcPr>
          <w:p w:rsidR="00EA4B03" w:rsidRDefault="00EA4B03">
            <w:pPr>
              <w:pStyle w:val="ConsPlusNormal"/>
              <w:jc w:val="center"/>
            </w:pPr>
            <w:r>
              <w:t>всего</w:t>
            </w:r>
          </w:p>
          <w:p w:rsidR="00EA4B03" w:rsidRDefault="00EA4B03">
            <w:pPr>
              <w:pStyle w:val="ConsPlusNormal"/>
              <w:jc w:val="center"/>
            </w:pPr>
            <w:r>
              <w:t>(</w:t>
            </w:r>
            <w:hyperlink w:anchor="P11528">
              <w:r>
                <w:rPr>
                  <w:color w:val="0000FF"/>
                </w:rPr>
                <w:t>гр. 11</w:t>
              </w:r>
            </w:hyperlink>
            <w:r>
              <w:t xml:space="preserve"> + </w:t>
            </w:r>
            <w:hyperlink w:anchor="P11529">
              <w:r>
                <w:rPr>
                  <w:color w:val="0000FF"/>
                </w:rPr>
                <w:t>гр. 12</w:t>
              </w:r>
            </w:hyperlink>
            <w:r>
              <w:t>)</w:t>
            </w:r>
          </w:p>
        </w:tc>
      </w:tr>
      <w:tr w:rsidR="00EA4B03">
        <w:tc>
          <w:tcPr>
            <w:tcW w:w="3855" w:type="dxa"/>
            <w:tcBorders>
              <w:left w:val="nil"/>
            </w:tcBorders>
          </w:tcPr>
          <w:p w:rsidR="00EA4B03" w:rsidRDefault="00EA4B03">
            <w:pPr>
              <w:pStyle w:val="ConsPlusNormal"/>
              <w:jc w:val="center"/>
            </w:pPr>
            <w:r>
              <w:t>1</w:t>
            </w:r>
          </w:p>
        </w:tc>
        <w:tc>
          <w:tcPr>
            <w:tcW w:w="964" w:type="dxa"/>
          </w:tcPr>
          <w:p w:rsidR="00EA4B03" w:rsidRDefault="00EA4B03">
            <w:pPr>
              <w:pStyle w:val="ConsPlusNormal"/>
              <w:jc w:val="center"/>
            </w:pPr>
            <w:r>
              <w:t>2</w:t>
            </w:r>
          </w:p>
        </w:tc>
        <w:tc>
          <w:tcPr>
            <w:tcW w:w="964" w:type="dxa"/>
          </w:tcPr>
          <w:p w:rsidR="00EA4B03" w:rsidRDefault="00EA4B03">
            <w:pPr>
              <w:pStyle w:val="ConsPlusNormal"/>
              <w:jc w:val="center"/>
            </w:pPr>
            <w:r>
              <w:t>3</w:t>
            </w:r>
          </w:p>
        </w:tc>
        <w:tc>
          <w:tcPr>
            <w:tcW w:w="1011" w:type="dxa"/>
          </w:tcPr>
          <w:p w:rsidR="00EA4B03" w:rsidRDefault="00EA4B03">
            <w:pPr>
              <w:pStyle w:val="ConsPlusNormal"/>
              <w:jc w:val="center"/>
            </w:pPr>
            <w:bookmarkStart w:id="343" w:name="P11521"/>
            <w:bookmarkEnd w:id="343"/>
            <w:r>
              <w:t>4</w:t>
            </w:r>
          </w:p>
        </w:tc>
        <w:tc>
          <w:tcPr>
            <w:tcW w:w="1011" w:type="dxa"/>
          </w:tcPr>
          <w:p w:rsidR="00EA4B03" w:rsidRDefault="00EA4B03">
            <w:pPr>
              <w:pStyle w:val="ConsPlusNormal"/>
              <w:jc w:val="center"/>
            </w:pPr>
            <w:bookmarkStart w:id="344" w:name="P11522"/>
            <w:bookmarkEnd w:id="344"/>
            <w:r>
              <w:t>5</w:t>
            </w:r>
          </w:p>
        </w:tc>
        <w:tc>
          <w:tcPr>
            <w:tcW w:w="1011" w:type="dxa"/>
          </w:tcPr>
          <w:p w:rsidR="00EA4B03" w:rsidRDefault="00EA4B03">
            <w:pPr>
              <w:pStyle w:val="ConsPlusNormal"/>
              <w:jc w:val="center"/>
            </w:pPr>
            <w:bookmarkStart w:id="345" w:name="P11523"/>
            <w:bookmarkEnd w:id="345"/>
            <w:r>
              <w:t>6</w:t>
            </w:r>
          </w:p>
        </w:tc>
        <w:tc>
          <w:tcPr>
            <w:tcW w:w="1011" w:type="dxa"/>
          </w:tcPr>
          <w:p w:rsidR="00EA4B03" w:rsidRDefault="00EA4B03">
            <w:pPr>
              <w:pStyle w:val="ConsPlusNormal"/>
              <w:jc w:val="center"/>
            </w:pPr>
            <w:bookmarkStart w:id="346" w:name="P11524"/>
            <w:bookmarkEnd w:id="346"/>
            <w:r>
              <w:t>7</w:t>
            </w:r>
          </w:p>
        </w:tc>
        <w:tc>
          <w:tcPr>
            <w:tcW w:w="1011" w:type="dxa"/>
          </w:tcPr>
          <w:p w:rsidR="00EA4B03" w:rsidRDefault="00EA4B03">
            <w:pPr>
              <w:pStyle w:val="ConsPlusNormal"/>
              <w:jc w:val="center"/>
            </w:pPr>
            <w:bookmarkStart w:id="347" w:name="P11525"/>
            <w:bookmarkEnd w:id="347"/>
            <w:r>
              <w:t>8</w:t>
            </w:r>
          </w:p>
        </w:tc>
        <w:tc>
          <w:tcPr>
            <w:tcW w:w="1011" w:type="dxa"/>
          </w:tcPr>
          <w:p w:rsidR="00EA4B03" w:rsidRDefault="00EA4B03">
            <w:pPr>
              <w:pStyle w:val="ConsPlusNormal"/>
              <w:jc w:val="center"/>
            </w:pPr>
            <w:bookmarkStart w:id="348" w:name="P11526"/>
            <w:bookmarkEnd w:id="348"/>
            <w:r>
              <w:t>9</w:t>
            </w:r>
          </w:p>
        </w:tc>
        <w:tc>
          <w:tcPr>
            <w:tcW w:w="1011" w:type="dxa"/>
          </w:tcPr>
          <w:p w:rsidR="00EA4B03" w:rsidRDefault="00EA4B03">
            <w:pPr>
              <w:pStyle w:val="ConsPlusNormal"/>
              <w:jc w:val="center"/>
            </w:pPr>
            <w:bookmarkStart w:id="349" w:name="P11527"/>
            <w:bookmarkEnd w:id="349"/>
            <w:r>
              <w:t>10</w:t>
            </w:r>
          </w:p>
        </w:tc>
        <w:tc>
          <w:tcPr>
            <w:tcW w:w="1011" w:type="dxa"/>
          </w:tcPr>
          <w:p w:rsidR="00EA4B03" w:rsidRDefault="00EA4B03">
            <w:pPr>
              <w:pStyle w:val="ConsPlusNormal"/>
              <w:jc w:val="center"/>
            </w:pPr>
            <w:bookmarkStart w:id="350" w:name="P11528"/>
            <w:bookmarkEnd w:id="350"/>
            <w:r>
              <w:t>11</w:t>
            </w:r>
          </w:p>
        </w:tc>
        <w:tc>
          <w:tcPr>
            <w:tcW w:w="1011" w:type="dxa"/>
          </w:tcPr>
          <w:p w:rsidR="00EA4B03" w:rsidRDefault="00EA4B03">
            <w:pPr>
              <w:pStyle w:val="ConsPlusNormal"/>
              <w:jc w:val="center"/>
            </w:pPr>
            <w:bookmarkStart w:id="351" w:name="P11529"/>
            <w:bookmarkEnd w:id="351"/>
            <w:r>
              <w:t>12</w:t>
            </w:r>
          </w:p>
        </w:tc>
        <w:tc>
          <w:tcPr>
            <w:tcW w:w="1013" w:type="dxa"/>
            <w:tcBorders>
              <w:right w:val="nil"/>
            </w:tcBorders>
          </w:tcPr>
          <w:p w:rsidR="00EA4B03" w:rsidRDefault="00EA4B03">
            <w:pPr>
              <w:pStyle w:val="ConsPlusNormal"/>
              <w:jc w:val="center"/>
            </w:pPr>
            <w:r>
              <w:t>13</w:t>
            </w:r>
          </w:p>
        </w:tc>
      </w:tr>
      <w:tr w:rsidR="00EA4B03">
        <w:tblPrEx>
          <w:tblBorders>
            <w:right w:val="single" w:sz="4" w:space="0" w:color="auto"/>
          </w:tblBorders>
        </w:tblPrEx>
        <w:tc>
          <w:tcPr>
            <w:tcW w:w="3855" w:type="dxa"/>
            <w:tcBorders>
              <w:left w:val="nil"/>
            </w:tcBorders>
          </w:tcPr>
          <w:p w:rsidR="00EA4B03" w:rsidRDefault="00EA4B03">
            <w:pPr>
              <w:pStyle w:val="ConsPlusNormal"/>
            </w:pPr>
            <w:r>
              <w:t>Компенсации работникам расходов на оформление заграничного паспорта, всего</w:t>
            </w:r>
          </w:p>
        </w:tc>
        <w:tc>
          <w:tcPr>
            <w:tcW w:w="964" w:type="dxa"/>
            <w:vAlign w:val="bottom"/>
          </w:tcPr>
          <w:p w:rsidR="00EA4B03" w:rsidRDefault="00EA4B03">
            <w:pPr>
              <w:pStyle w:val="ConsPlusNormal"/>
              <w:jc w:val="center"/>
            </w:pPr>
            <w:r>
              <w:t>0100</w:t>
            </w:r>
          </w:p>
        </w:tc>
        <w:tc>
          <w:tcPr>
            <w:tcW w:w="964"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3"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из них:</w:t>
            </w:r>
          </w:p>
          <w:p w:rsidR="00EA4B03" w:rsidRDefault="00EA4B03">
            <w:pPr>
              <w:pStyle w:val="ConsPlusNormal"/>
              <w:ind w:left="283"/>
            </w:pPr>
            <w:r>
              <w:t xml:space="preserve">административно-управленческий </w:t>
            </w:r>
            <w:r>
              <w:lastRenderedPageBreak/>
              <w:t>персонал</w:t>
            </w:r>
          </w:p>
        </w:tc>
        <w:tc>
          <w:tcPr>
            <w:tcW w:w="964" w:type="dxa"/>
            <w:vAlign w:val="bottom"/>
          </w:tcPr>
          <w:p w:rsidR="00EA4B03" w:rsidRDefault="00EA4B03">
            <w:pPr>
              <w:pStyle w:val="ConsPlusNormal"/>
              <w:jc w:val="center"/>
            </w:pPr>
            <w:r>
              <w:lastRenderedPageBreak/>
              <w:t>0110</w:t>
            </w:r>
          </w:p>
        </w:tc>
        <w:tc>
          <w:tcPr>
            <w:tcW w:w="964"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3"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567"/>
            </w:pPr>
            <w:r>
              <w:lastRenderedPageBreak/>
              <w:t>из них:</w:t>
            </w:r>
          </w:p>
          <w:p w:rsidR="00EA4B03" w:rsidRDefault="00EA4B03">
            <w:pPr>
              <w:pStyle w:val="ConsPlusNormal"/>
              <w:ind w:left="567"/>
            </w:pPr>
            <w:r>
              <w:t>руководители</w:t>
            </w:r>
          </w:p>
        </w:tc>
        <w:tc>
          <w:tcPr>
            <w:tcW w:w="964" w:type="dxa"/>
            <w:vAlign w:val="bottom"/>
          </w:tcPr>
          <w:p w:rsidR="00EA4B03" w:rsidRDefault="00EA4B03">
            <w:pPr>
              <w:pStyle w:val="ConsPlusNormal"/>
              <w:jc w:val="center"/>
            </w:pPr>
            <w:r>
              <w:t>0111</w:t>
            </w:r>
          </w:p>
        </w:tc>
        <w:tc>
          <w:tcPr>
            <w:tcW w:w="964"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3"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прочий персонал</w:t>
            </w:r>
          </w:p>
        </w:tc>
        <w:tc>
          <w:tcPr>
            <w:tcW w:w="964" w:type="dxa"/>
            <w:vAlign w:val="bottom"/>
          </w:tcPr>
          <w:p w:rsidR="00EA4B03" w:rsidRDefault="00EA4B03">
            <w:pPr>
              <w:pStyle w:val="ConsPlusNormal"/>
              <w:jc w:val="center"/>
            </w:pPr>
            <w:r>
              <w:t>0120</w:t>
            </w:r>
          </w:p>
        </w:tc>
        <w:tc>
          <w:tcPr>
            <w:tcW w:w="964"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3"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Компенсации работникам расходов на оформление визы, оплату консульского сбора, всего</w:t>
            </w:r>
          </w:p>
        </w:tc>
        <w:tc>
          <w:tcPr>
            <w:tcW w:w="964" w:type="dxa"/>
            <w:vAlign w:val="bottom"/>
          </w:tcPr>
          <w:p w:rsidR="00EA4B03" w:rsidRDefault="00EA4B03">
            <w:pPr>
              <w:pStyle w:val="ConsPlusNormal"/>
              <w:jc w:val="center"/>
            </w:pPr>
            <w:r>
              <w:t>0200</w:t>
            </w:r>
          </w:p>
        </w:tc>
        <w:tc>
          <w:tcPr>
            <w:tcW w:w="964"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3"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из них:</w:t>
            </w:r>
          </w:p>
          <w:p w:rsidR="00EA4B03" w:rsidRDefault="00EA4B03">
            <w:pPr>
              <w:pStyle w:val="ConsPlusNormal"/>
              <w:ind w:left="283"/>
            </w:pPr>
            <w:r>
              <w:t>административно-управленческий персонал</w:t>
            </w:r>
          </w:p>
        </w:tc>
        <w:tc>
          <w:tcPr>
            <w:tcW w:w="964" w:type="dxa"/>
            <w:vAlign w:val="bottom"/>
          </w:tcPr>
          <w:p w:rsidR="00EA4B03" w:rsidRDefault="00EA4B03">
            <w:pPr>
              <w:pStyle w:val="ConsPlusNormal"/>
              <w:jc w:val="center"/>
            </w:pPr>
            <w:r>
              <w:t>0210</w:t>
            </w:r>
          </w:p>
        </w:tc>
        <w:tc>
          <w:tcPr>
            <w:tcW w:w="964"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3"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567"/>
            </w:pPr>
            <w:r>
              <w:t>из них:</w:t>
            </w:r>
          </w:p>
          <w:p w:rsidR="00EA4B03" w:rsidRDefault="00EA4B03">
            <w:pPr>
              <w:pStyle w:val="ConsPlusNormal"/>
              <w:ind w:left="567"/>
            </w:pPr>
            <w:r>
              <w:t>руководители</w:t>
            </w:r>
          </w:p>
        </w:tc>
        <w:tc>
          <w:tcPr>
            <w:tcW w:w="964" w:type="dxa"/>
            <w:vAlign w:val="bottom"/>
          </w:tcPr>
          <w:p w:rsidR="00EA4B03" w:rsidRDefault="00EA4B03">
            <w:pPr>
              <w:pStyle w:val="ConsPlusNormal"/>
              <w:jc w:val="center"/>
            </w:pPr>
            <w:r>
              <w:t>0211</w:t>
            </w:r>
          </w:p>
        </w:tc>
        <w:tc>
          <w:tcPr>
            <w:tcW w:w="964"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3"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прочий персонал</w:t>
            </w:r>
          </w:p>
        </w:tc>
        <w:tc>
          <w:tcPr>
            <w:tcW w:w="964" w:type="dxa"/>
            <w:vAlign w:val="bottom"/>
          </w:tcPr>
          <w:p w:rsidR="00EA4B03" w:rsidRDefault="00EA4B03">
            <w:pPr>
              <w:pStyle w:val="ConsPlusNormal"/>
              <w:jc w:val="center"/>
            </w:pPr>
            <w:r>
              <w:t>0220</w:t>
            </w:r>
          </w:p>
        </w:tc>
        <w:tc>
          <w:tcPr>
            <w:tcW w:w="964"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3"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2.2.5.2. Расчет расходов на оформление заграничного паспорта, визы и других</w:t>
      </w:r>
    </w:p>
    <w:p w:rsidR="00EA4B03" w:rsidRDefault="00EA4B03">
      <w:pPr>
        <w:pStyle w:val="ConsPlusNonformat"/>
        <w:jc w:val="both"/>
      </w:pPr>
      <w:r>
        <w:t>выездных  документов  при  служебных командировках работников на территории</w:t>
      </w:r>
    </w:p>
    <w:p w:rsidR="00EA4B03" w:rsidRDefault="00EA4B03">
      <w:pPr>
        <w:pStyle w:val="ConsPlusNonformat"/>
        <w:jc w:val="both"/>
      </w:pPr>
      <w:r>
        <w:t>иностранных государств на 20__ год (на первый год планового периода)</w:t>
      </w:r>
    </w:p>
    <w:p w:rsidR="00EA4B03" w:rsidRDefault="00EA4B03">
      <w:pPr>
        <w:pStyle w:val="ConsPlusNormal"/>
        <w:jc w:val="both"/>
      </w:pPr>
    </w:p>
    <w:tbl>
      <w:tblPr>
        <w:tblW w:w="5000" w:type="pct"/>
        <w:tblBorders>
          <w:top w:val="single" w:sz="4" w:space="0" w:color="auto"/>
          <w:bottom w:val="single" w:sz="4" w:space="0" w:color="auto"/>
          <w:right w:val="nil"/>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355"/>
        <w:gridCol w:w="780"/>
        <w:gridCol w:w="853"/>
        <w:gridCol w:w="1346"/>
        <w:gridCol w:w="1208"/>
        <w:gridCol w:w="1346"/>
        <w:gridCol w:w="1208"/>
        <w:gridCol w:w="1346"/>
        <w:gridCol w:w="1208"/>
        <w:gridCol w:w="1346"/>
        <w:gridCol w:w="1293"/>
        <w:gridCol w:w="1208"/>
        <w:gridCol w:w="671"/>
      </w:tblGrid>
      <w:tr w:rsidR="00EA4B03">
        <w:tc>
          <w:tcPr>
            <w:tcW w:w="3855" w:type="dxa"/>
            <w:vMerge w:val="restart"/>
            <w:tcBorders>
              <w:left w:val="nil"/>
            </w:tcBorders>
          </w:tcPr>
          <w:p w:rsidR="00EA4B03" w:rsidRDefault="00EA4B03">
            <w:pPr>
              <w:pStyle w:val="ConsPlusNormal"/>
              <w:jc w:val="center"/>
            </w:pPr>
            <w:r>
              <w:t>Наименование показателя</w:t>
            </w:r>
          </w:p>
        </w:tc>
        <w:tc>
          <w:tcPr>
            <w:tcW w:w="964" w:type="dxa"/>
            <w:vMerge w:val="restart"/>
          </w:tcPr>
          <w:p w:rsidR="00EA4B03" w:rsidRDefault="00EA4B03">
            <w:pPr>
              <w:pStyle w:val="ConsPlusNormal"/>
              <w:jc w:val="center"/>
            </w:pPr>
            <w:r>
              <w:t>Код строки</w:t>
            </w:r>
          </w:p>
        </w:tc>
        <w:tc>
          <w:tcPr>
            <w:tcW w:w="964" w:type="dxa"/>
            <w:vMerge w:val="restart"/>
          </w:tcPr>
          <w:p w:rsidR="00EA4B03" w:rsidRDefault="00EA4B03">
            <w:pPr>
              <w:pStyle w:val="ConsPlusNormal"/>
              <w:jc w:val="center"/>
            </w:pPr>
            <w:r>
              <w:t xml:space="preserve">Код валюты по </w:t>
            </w:r>
            <w:hyperlink r:id="rId117">
              <w:r>
                <w:rPr>
                  <w:color w:val="0000FF"/>
                </w:rPr>
                <w:t>ОКВ</w:t>
              </w:r>
            </w:hyperlink>
          </w:p>
        </w:tc>
        <w:tc>
          <w:tcPr>
            <w:tcW w:w="2022" w:type="dxa"/>
            <w:gridSpan w:val="2"/>
          </w:tcPr>
          <w:p w:rsidR="00EA4B03" w:rsidRDefault="00EA4B03">
            <w:pPr>
              <w:pStyle w:val="ConsPlusNormal"/>
              <w:jc w:val="center"/>
            </w:pPr>
            <w:r>
              <w:t>Средний размер выплаты на 1 сотрудника</w:t>
            </w:r>
          </w:p>
        </w:tc>
        <w:tc>
          <w:tcPr>
            <w:tcW w:w="2022" w:type="dxa"/>
            <w:gridSpan w:val="2"/>
          </w:tcPr>
          <w:p w:rsidR="00EA4B03" w:rsidRDefault="00EA4B03">
            <w:pPr>
              <w:pStyle w:val="ConsPlusNormal"/>
              <w:jc w:val="center"/>
            </w:pPr>
            <w:r>
              <w:t>Численность получателей выплаты, чел</w:t>
            </w:r>
          </w:p>
        </w:tc>
        <w:tc>
          <w:tcPr>
            <w:tcW w:w="2022" w:type="dxa"/>
            <w:gridSpan w:val="2"/>
          </w:tcPr>
          <w:p w:rsidR="00EA4B03" w:rsidRDefault="00EA4B03">
            <w:pPr>
              <w:pStyle w:val="ConsPlusNormal"/>
              <w:jc w:val="center"/>
            </w:pPr>
            <w:r>
              <w:t>Среднее количество выплат в год, ед</w:t>
            </w:r>
          </w:p>
        </w:tc>
        <w:tc>
          <w:tcPr>
            <w:tcW w:w="4046" w:type="dxa"/>
            <w:gridSpan w:val="4"/>
            <w:tcBorders>
              <w:right w:val="nil"/>
            </w:tcBorders>
          </w:tcPr>
          <w:p w:rsidR="00EA4B03" w:rsidRDefault="00EA4B03">
            <w:pPr>
              <w:pStyle w:val="ConsPlusNormal"/>
              <w:jc w:val="center"/>
            </w:pPr>
            <w:r>
              <w:t>Сумма</w:t>
            </w:r>
          </w:p>
        </w:tc>
      </w:tr>
      <w:tr w:rsidR="00EA4B03">
        <w:tc>
          <w:tcPr>
            <w:tcW w:w="0" w:type="auto"/>
            <w:vMerge/>
            <w:tcBorders>
              <w:left w:val="nil"/>
            </w:tcBorders>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1011" w:type="dxa"/>
          </w:tcPr>
          <w:p w:rsidR="00EA4B03" w:rsidRDefault="00EA4B03">
            <w:pPr>
              <w:pStyle w:val="ConsPlusNormal"/>
              <w:jc w:val="center"/>
            </w:pPr>
            <w:r>
              <w:t>в иностранной валюте</w:t>
            </w:r>
          </w:p>
        </w:tc>
        <w:tc>
          <w:tcPr>
            <w:tcW w:w="1011" w:type="dxa"/>
          </w:tcPr>
          <w:p w:rsidR="00EA4B03" w:rsidRDefault="00EA4B03">
            <w:pPr>
              <w:pStyle w:val="ConsPlusNormal"/>
              <w:jc w:val="center"/>
            </w:pPr>
            <w:r>
              <w:t>в валюте Российской Федерации</w:t>
            </w:r>
          </w:p>
        </w:tc>
        <w:tc>
          <w:tcPr>
            <w:tcW w:w="1011" w:type="dxa"/>
          </w:tcPr>
          <w:p w:rsidR="00EA4B03" w:rsidRDefault="00EA4B03">
            <w:pPr>
              <w:pStyle w:val="ConsPlusNormal"/>
              <w:jc w:val="center"/>
            </w:pPr>
            <w:r>
              <w:t>в иностранной валюте</w:t>
            </w:r>
          </w:p>
        </w:tc>
        <w:tc>
          <w:tcPr>
            <w:tcW w:w="1011" w:type="dxa"/>
          </w:tcPr>
          <w:p w:rsidR="00EA4B03" w:rsidRDefault="00EA4B03">
            <w:pPr>
              <w:pStyle w:val="ConsPlusNormal"/>
              <w:jc w:val="center"/>
            </w:pPr>
            <w:r>
              <w:t>в валюте Российской Федерации</w:t>
            </w:r>
          </w:p>
        </w:tc>
        <w:tc>
          <w:tcPr>
            <w:tcW w:w="1011" w:type="dxa"/>
          </w:tcPr>
          <w:p w:rsidR="00EA4B03" w:rsidRDefault="00EA4B03">
            <w:pPr>
              <w:pStyle w:val="ConsPlusNormal"/>
              <w:jc w:val="center"/>
            </w:pPr>
            <w:r>
              <w:t>в иностранной валюте</w:t>
            </w:r>
          </w:p>
        </w:tc>
        <w:tc>
          <w:tcPr>
            <w:tcW w:w="1011" w:type="dxa"/>
          </w:tcPr>
          <w:p w:rsidR="00EA4B03" w:rsidRDefault="00EA4B03">
            <w:pPr>
              <w:pStyle w:val="ConsPlusNormal"/>
              <w:jc w:val="center"/>
            </w:pPr>
            <w:r>
              <w:t>в валюте Российской Федерации</w:t>
            </w:r>
          </w:p>
        </w:tc>
        <w:tc>
          <w:tcPr>
            <w:tcW w:w="1011" w:type="dxa"/>
          </w:tcPr>
          <w:p w:rsidR="00EA4B03" w:rsidRDefault="00EA4B03">
            <w:pPr>
              <w:pStyle w:val="ConsPlusNormal"/>
              <w:jc w:val="center"/>
            </w:pPr>
            <w:r>
              <w:t>в иностранной валюте</w:t>
            </w:r>
          </w:p>
          <w:p w:rsidR="00EA4B03" w:rsidRDefault="00EA4B03">
            <w:pPr>
              <w:pStyle w:val="ConsPlusNormal"/>
              <w:jc w:val="center"/>
            </w:pPr>
            <w:r>
              <w:t>(</w:t>
            </w:r>
            <w:hyperlink w:anchor="P11668">
              <w:r>
                <w:rPr>
                  <w:color w:val="0000FF"/>
                </w:rPr>
                <w:t>гр. 4</w:t>
              </w:r>
            </w:hyperlink>
            <w:r>
              <w:t xml:space="preserve"> x </w:t>
            </w:r>
            <w:hyperlink w:anchor="P11670">
              <w:r>
                <w:rPr>
                  <w:color w:val="0000FF"/>
                </w:rPr>
                <w:t>гр. 6</w:t>
              </w:r>
            </w:hyperlink>
            <w:r>
              <w:t xml:space="preserve"> x </w:t>
            </w:r>
            <w:hyperlink w:anchor="P11672">
              <w:r>
                <w:rPr>
                  <w:color w:val="0000FF"/>
                </w:rPr>
                <w:t>гр. 8</w:t>
              </w:r>
            </w:hyperlink>
            <w:r>
              <w:t>)</w:t>
            </w:r>
          </w:p>
        </w:tc>
        <w:tc>
          <w:tcPr>
            <w:tcW w:w="1011" w:type="dxa"/>
          </w:tcPr>
          <w:p w:rsidR="00EA4B03" w:rsidRDefault="00EA4B03">
            <w:pPr>
              <w:pStyle w:val="ConsPlusNormal"/>
              <w:jc w:val="center"/>
            </w:pPr>
            <w:r>
              <w:t>в рублевом эквиваленте</w:t>
            </w:r>
          </w:p>
          <w:p w:rsidR="00EA4B03" w:rsidRDefault="00EA4B03">
            <w:pPr>
              <w:pStyle w:val="ConsPlusNormal"/>
              <w:jc w:val="center"/>
            </w:pPr>
            <w:r>
              <w:t>(</w:t>
            </w:r>
            <w:hyperlink w:anchor="P11674">
              <w:r>
                <w:rPr>
                  <w:color w:val="0000FF"/>
                </w:rPr>
                <w:t>гр. 10</w:t>
              </w:r>
            </w:hyperlink>
            <w:r>
              <w:t xml:space="preserve"> / курс валюты)</w:t>
            </w:r>
          </w:p>
        </w:tc>
        <w:tc>
          <w:tcPr>
            <w:tcW w:w="1011" w:type="dxa"/>
          </w:tcPr>
          <w:p w:rsidR="00EA4B03" w:rsidRDefault="00EA4B03">
            <w:pPr>
              <w:pStyle w:val="ConsPlusNormal"/>
              <w:jc w:val="center"/>
            </w:pPr>
            <w:r>
              <w:t>в валюте Российской Федерации</w:t>
            </w:r>
          </w:p>
          <w:p w:rsidR="00EA4B03" w:rsidRDefault="00EA4B03">
            <w:pPr>
              <w:pStyle w:val="ConsPlusNormal"/>
              <w:jc w:val="center"/>
            </w:pPr>
            <w:r>
              <w:t>(</w:t>
            </w:r>
            <w:hyperlink w:anchor="P11669">
              <w:r>
                <w:rPr>
                  <w:color w:val="0000FF"/>
                </w:rPr>
                <w:t>гр. 5</w:t>
              </w:r>
            </w:hyperlink>
            <w:r>
              <w:t xml:space="preserve"> x </w:t>
            </w:r>
            <w:hyperlink w:anchor="P11671">
              <w:r>
                <w:rPr>
                  <w:color w:val="0000FF"/>
                </w:rPr>
                <w:t>гр. 7</w:t>
              </w:r>
            </w:hyperlink>
            <w:r>
              <w:t xml:space="preserve"> x </w:t>
            </w:r>
            <w:hyperlink w:anchor="P11673">
              <w:r>
                <w:rPr>
                  <w:color w:val="0000FF"/>
                </w:rPr>
                <w:t>гр. 9</w:t>
              </w:r>
            </w:hyperlink>
            <w:r>
              <w:t>)</w:t>
            </w:r>
          </w:p>
        </w:tc>
        <w:tc>
          <w:tcPr>
            <w:tcW w:w="1013" w:type="dxa"/>
            <w:tcBorders>
              <w:right w:val="nil"/>
            </w:tcBorders>
          </w:tcPr>
          <w:p w:rsidR="00EA4B03" w:rsidRDefault="00EA4B03">
            <w:pPr>
              <w:pStyle w:val="ConsPlusNormal"/>
              <w:jc w:val="center"/>
            </w:pPr>
            <w:r>
              <w:t>всего</w:t>
            </w:r>
          </w:p>
          <w:p w:rsidR="00EA4B03" w:rsidRDefault="00EA4B03">
            <w:pPr>
              <w:pStyle w:val="ConsPlusNormal"/>
              <w:jc w:val="center"/>
            </w:pPr>
            <w:r>
              <w:t>(</w:t>
            </w:r>
            <w:hyperlink w:anchor="P11675">
              <w:r>
                <w:rPr>
                  <w:color w:val="0000FF"/>
                </w:rPr>
                <w:t>гр. 11</w:t>
              </w:r>
            </w:hyperlink>
            <w:r>
              <w:t xml:space="preserve"> + </w:t>
            </w:r>
            <w:hyperlink w:anchor="P11676">
              <w:r>
                <w:rPr>
                  <w:color w:val="0000FF"/>
                </w:rPr>
                <w:t>гр. 12</w:t>
              </w:r>
            </w:hyperlink>
            <w:r>
              <w:t>)</w:t>
            </w:r>
          </w:p>
        </w:tc>
      </w:tr>
      <w:tr w:rsidR="00EA4B03">
        <w:tc>
          <w:tcPr>
            <w:tcW w:w="3855" w:type="dxa"/>
            <w:tcBorders>
              <w:left w:val="nil"/>
            </w:tcBorders>
          </w:tcPr>
          <w:p w:rsidR="00EA4B03" w:rsidRDefault="00EA4B03">
            <w:pPr>
              <w:pStyle w:val="ConsPlusNormal"/>
              <w:jc w:val="center"/>
            </w:pPr>
            <w:r>
              <w:lastRenderedPageBreak/>
              <w:t>1</w:t>
            </w:r>
          </w:p>
        </w:tc>
        <w:tc>
          <w:tcPr>
            <w:tcW w:w="964" w:type="dxa"/>
          </w:tcPr>
          <w:p w:rsidR="00EA4B03" w:rsidRDefault="00EA4B03">
            <w:pPr>
              <w:pStyle w:val="ConsPlusNormal"/>
              <w:jc w:val="center"/>
            </w:pPr>
            <w:r>
              <w:t>2</w:t>
            </w:r>
          </w:p>
        </w:tc>
        <w:tc>
          <w:tcPr>
            <w:tcW w:w="964" w:type="dxa"/>
          </w:tcPr>
          <w:p w:rsidR="00EA4B03" w:rsidRDefault="00EA4B03">
            <w:pPr>
              <w:pStyle w:val="ConsPlusNormal"/>
              <w:jc w:val="center"/>
            </w:pPr>
            <w:r>
              <w:t>3</w:t>
            </w:r>
          </w:p>
        </w:tc>
        <w:tc>
          <w:tcPr>
            <w:tcW w:w="1011" w:type="dxa"/>
          </w:tcPr>
          <w:p w:rsidR="00EA4B03" w:rsidRDefault="00EA4B03">
            <w:pPr>
              <w:pStyle w:val="ConsPlusNormal"/>
              <w:jc w:val="center"/>
            </w:pPr>
            <w:bookmarkStart w:id="352" w:name="P11668"/>
            <w:bookmarkEnd w:id="352"/>
            <w:r>
              <w:t>4</w:t>
            </w:r>
          </w:p>
        </w:tc>
        <w:tc>
          <w:tcPr>
            <w:tcW w:w="1011" w:type="dxa"/>
          </w:tcPr>
          <w:p w:rsidR="00EA4B03" w:rsidRDefault="00EA4B03">
            <w:pPr>
              <w:pStyle w:val="ConsPlusNormal"/>
              <w:jc w:val="center"/>
            </w:pPr>
            <w:bookmarkStart w:id="353" w:name="P11669"/>
            <w:bookmarkEnd w:id="353"/>
            <w:r>
              <w:t>5</w:t>
            </w:r>
          </w:p>
        </w:tc>
        <w:tc>
          <w:tcPr>
            <w:tcW w:w="1011" w:type="dxa"/>
          </w:tcPr>
          <w:p w:rsidR="00EA4B03" w:rsidRDefault="00EA4B03">
            <w:pPr>
              <w:pStyle w:val="ConsPlusNormal"/>
              <w:jc w:val="center"/>
            </w:pPr>
            <w:bookmarkStart w:id="354" w:name="P11670"/>
            <w:bookmarkEnd w:id="354"/>
            <w:r>
              <w:t>6</w:t>
            </w:r>
          </w:p>
        </w:tc>
        <w:tc>
          <w:tcPr>
            <w:tcW w:w="1011" w:type="dxa"/>
          </w:tcPr>
          <w:p w:rsidR="00EA4B03" w:rsidRDefault="00EA4B03">
            <w:pPr>
              <w:pStyle w:val="ConsPlusNormal"/>
              <w:jc w:val="center"/>
            </w:pPr>
            <w:bookmarkStart w:id="355" w:name="P11671"/>
            <w:bookmarkEnd w:id="355"/>
            <w:r>
              <w:t>7</w:t>
            </w:r>
          </w:p>
        </w:tc>
        <w:tc>
          <w:tcPr>
            <w:tcW w:w="1011" w:type="dxa"/>
          </w:tcPr>
          <w:p w:rsidR="00EA4B03" w:rsidRDefault="00EA4B03">
            <w:pPr>
              <w:pStyle w:val="ConsPlusNormal"/>
              <w:jc w:val="center"/>
            </w:pPr>
            <w:bookmarkStart w:id="356" w:name="P11672"/>
            <w:bookmarkEnd w:id="356"/>
            <w:r>
              <w:t>8</w:t>
            </w:r>
          </w:p>
        </w:tc>
        <w:tc>
          <w:tcPr>
            <w:tcW w:w="1011" w:type="dxa"/>
          </w:tcPr>
          <w:p w:rsidR="00EA4B03" w:rsidRDefault="00EA4B03">
            <w:pPr>
              <w:pStyle w:val="ConsPlusNormal"/>
              <w:jc w:val="center"/>
            </w:pPr>
            <w:bookmarkStart w:id="357" w:name="P11673"/>
            <w:bookmarkEnd w:id="357"/>
            <w:r>
              <w:t>9</w:t>
            </w:r>
          </w:p>
        </w:tc>
        <w:tc>
          <w:tcPr>
            <w:tcW w:w="1011" w:type="dxa"/>
          </w:tcPr>
          <w:p w:rsidR="00EA4B03" w:rsidRDefault="00EA4B03">
            <w:pPr>
              <w:pStyle w:val="ConsPlusNormal"/>
              <w:jc w:val="center"/>
            </w:pPr>
            <w:bookmarkStart w:id="358" w:name="P11674"/>
            <w:bookmarkEnd w:id="358"/>
            <w:r>
              <w:t>10</w:t>
            </w:r>
          </w:p>
        </w:tc>
        <w:tc>
          <w:tcPr>
            <w:tcW w:w="1011" w:type="dxa"/>
          </w:tcPr>
          <w:p w:rsidR="00EA4B03" w:rsidRDefault="00EA4B03">
            <w:pPr>
              <w:pStyle w:val="ConsPlusNormal"/>
              <w:jc w:val="center"/>
            </w:pPr>
            <w:bookmarkStart w:id="359" w:name="P11675"/>
            <w:bookmarkEnd w:id="359"/>
            <w:r>
              <w:t>11</w:t>
            </w:r>
          </w:p>
        </w:tc>
        <w:tc>
          <w:tcPr>
            <w:tcW w:w="1011" w:type="dxa"/>
          </w:tcPr>
          <w:p w:rsidR="00EA4B03" w:rsidRDefault="00EA4B03">
            <w:pPr>
              <w:pStyle w:val="ConsPlusNormal"/>
              <w:jc w:val="center"/>
            </w:pPr>
            <w:bookmarkStart w:id="360" w:name="P11676"/>
            <w:bookmarkEnd w:id="360"/>
            <w:r>
              <w:t>12</w:t>
            </w:r>
          </w:p>
        </w:tc>
        <w:tc>
          <w:tcPr>
            <w:tcW w:w="1013" w:type="dxa"/>
            <w:tcBorders>
              <w:right w:val="nil"/>
            </w:tcBorders>
          </w:tcPr>
          <w:p w:rsidR="00EA4B03" w:rsidRDefault="00EA4B03">
            <w:pPr>
              <w:pStyle w:val="ConsPlusNormal"/>
              <w:jc w:val="center"/>
            </w:pPr>
            <w:r>
              <w:t>13</w:t>
            </w:r>
          </w:p>
        </w:tc>
      </w:tr>
      <w:tr w:rsidR="00EA4B03">
        <w:tblPrEx>
          <w:tblBorders>
            <w:right w:val="single" w:sz="4" w:space="0" w:color="auto"/>
          </w:tblBorders>
        </w:tblPrEx>
        <w:tc>
          <w:tcPr>
            <w:tcW w:w="3855" w:type="dxa"/>
            <w:tcBorders>
              <w:left w:val="nil"/>
            </w:tcBorders>
          </w:tcPr>
          <w:p w:rsidR="00EA4B03" w:rsidRDefault="00EA4B03">
            <w:pPr>
              <w:pStyle w:val="ConsPlusNormal"/>
            </w:pPr>
            <w:r>
              <w:t>Компенсации работникам расходов на оформление заграничного паспорта, всего</w:t>
            </w:r>
          </w:p>
        </w:tc>
        <w:tc>
          <w:tcPr>
            <w:tcW w:w="964" w:type="dxa"/>
            <w:vAlign w:val="bottom"/>
          </w:tcPr>
          <w:p w:rsidR="00EA4B03" w:rsidRDefault="00EA4B03">
            <w:pPr>
              <w:pStyle w:val="ConsPlusNormal"/>
              <w:jc w:val="center"/>
            </w:pPr>
            <w:r>
              <w:t>0100</w:t>
            </w:r>
          </w:p>
        </w:tc>
        <w:tc>
          <w:tcPr>
            <w:tcW w:w="964"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3"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из них:</w:t>
            </w:r>
          </w:p>
          <w:p w:rsidR="00EA4B03" w:rsidRDefault="00EA4B03">
            <w:pPr>
              <w:pStyle w:val="ConsPlusNormal"/>
              <w:ind w:left="283"/>
            </w:pPr>
            <w:r>
              <w:t>административно-управленческий персонал</w:t>
            </w:r>
          </w:p>
        </w:tc>
        <w:tc>
          <w:tcPr>
            <w:tcW w:w="964" w:type="dxa"/>
            <w:vAlign w:val="bottom"/>
          </w:tcPr>
          <w:p w:rsidR="00EA4B03" w:rsidRDefault="00EA4B03">
            <w:pPr>
              <w:pStyle w:val="ConsPlusNormal"/>
              <w:jc w:val="center"/>
            </w:pPr>
            <w:r>
              <w:t>0110</w:t>
            </w:r>
          </w:p>
        </w:tc>
        <w:tc>
          <w:tcPr>
            <w:tcW w:w="964"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3"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567"/>
            </w:pPr>
            <w:r>
              <w:t>из них: руководители</w:t>
            </w:r>
          </w:p>
        </w:tc>
        <w:tc>
          <w:tcPr>
            <w:tcW w:w="964" w:type="dxa"/>
            <w:vAlign w:val="bottom"/>
          </w:tcPr>
          <w:p w:rsidR="00EA4B03" w:rsidRDefault="00EA4B03">
            <w:pPr>
              <w:pStyle w:val="ConsPlusNormal"/>
              <w:jc w:val="center"/>
            </w:pPr>
            <w:r>
              <w:t>0111</w:t>
            </w:r>
          </w:p>
        </w:tc>
        <w:tc>
          <w:tcPr>
            <w:tcW w:w="964"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3"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прочий персонал</w:t>
            </w:r>
          </w:p>
        </w:tc>
        <w:tc>
          <w:tcPr>
            <w:tcW w:w="964" w:type="dxa"/>
            <w:vAlign w:val="bottom"/>
          </w:tcPr>
          <w:p w:rsidR="00EA4B03" w:rsidRDefault="00EA4B03">
            <w:pPr>
              <w:pStyle w:val="ConsPlusNormal"/>
              <w:jc w:val="center"/>
            </w:pPr>
            <w:r>
              <w:t>0120</w:t>
            </w:r>
          </w:p>
        </w:tc>
        <w:tc>
          <w:tcPr>
            <w:tcW w:w="964"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3"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Компенсации работникам расходов на оформление визы, оплату консульского сбора, всего</w:t>
            </w:r>
          </w:p>
        </w:tc>
        <w:tc>
          <w:tcPr>
            <w:tcW w:w="964" w:type="dxa"/>
            <w:vAlign w:val="bottom"/>
          </w:tcPr>
          <w:p w:rsidR="00EA4B03" w:rsidRDefault="00EA4B03">
            <w:pPr>
              <w:pStyle w:val="ConsPlusNormal"/>
              <w:jc w:val="center"/>
            </w:pPr>
            <w:r>
              <w:t>0200</w:t>
            </w:r>
          </w:p>
        </w:tc>
        <w:tc>
          <w:tcPr>
            <w:tcW w:w="964"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3"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из них:</w:t>
            </w:r>
          </w:p>
          <w:p w:rsidR="00EA4B03" w:rsidRDefault="00EA4B03">
            <w:pPr>
              <w:pStyle w:val="ConsPlusNormal"/>
              <w:ind w:left="283"/>
            </w:pPr>
            <w:r>
              <w:t>административно-управленческий персонал</w:t>
            </w:r>
          </w:p>
        </w:tc>
        <w:tc>
          <w:tcPr>
            <w:tcW w:w="964" w:type="dxa"/>
            <w:vAlign w:val="bottom"/>
          </w:tcPr>
          <w:p w:rsidR="00EA4B03" w:rsidRDefault="00EA4B03">
            <w:pPr>
              <w:pStyle w:val="ConsPlusNormal"/>
              <w:jc w:val="center"/>
            </w:pPr>
            <w:r>
              <w:t>0110</w:t>
            </w:r>
          </w:p>
        </w:tc>
        <w:tc>
          <w:tcPr>
            <w:tcW w:w="964"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3"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567"/>
            </w:pPr>
            <w:r>
              <w:t>из них:</w:t>
            </w:r>
          </w:p>
          <w:p w:rsidR="00EA4B03" w:rsidRDefault="00EA4B03">
            <w:pPr>
              <w:pStyle w:val="ConsPlusNormal"/>
              <w:ind w:left="567"/>
            </w:pPr>
            <w:r>
              <w:t>руководители</w:t>
            </w:r>
          </w:p>
        </w:tc>
        <w:tc>
          <w:tcPr>
            <w:tcW w:w="964" w:type="dxa"/>
            <w:vAlign w:val="bottom"/>
          </w:tcPr>
          <w:p w:rsidR="00EA4B03" w:rsidRDefault="00EA4B03">
            <w:pPr>
              <w:pStyle w:val="ConsPlusNormal"/>
              <w:jc w:val="center"/>
            </w:pPr>
            <w:r>
              <w:t>0111</w:t>
            </w:r>
          </w:p>
        </w:tc>
        <w:tc>
          <w:tcPr>
            <w:tcW w:w="964"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3"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прочий персонал</w:t>
            </w:r>
          </w:p>
        </w:tc>
        <w:tc>
          <w:tcPr>
            <w:tcW w:w="964" w:type="dxa"/>
            <w:vAlign w:val="bottom"/>
          </w:tcPr>
          <w:p w:rsidR="00EA4B03" w:rsidRDefault="00EA4B03">
            <w:pPr>
              <w:pStyle w:val="ConsPlusNormal"/>
              <w:jc w:val="center"/>
            </w:pPr>
            <w:r>
              <w:t>0120</w:t>
            </w:r>
          </w:p>
        </w:tc>
        <w:tc>
          <w:tcPr>
            <w:tcW w:w="964"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3"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2.2.5.3. Расчет расходов на оформление заграничного паспорта, визы и других</w:t>
      </w:r>
    </w:p>
    <w:p w:rsidR="00EA4B03" w:rsidRDefault="00EA4B03">
      <w:pPr>
        <w:pStyle w:val="ConsPlusNonformat"/>
        <w:jc w:val="both"/>
      </w:pPr>
      <w:r>
        <w:lastRenderedPageBreak/>
        <w:t>выездных  документов  при  служебных командировках работников на территории</w:t>
      </w:r>
    </w:p>
    <w:p w:rsidR="00EA4B03" w:rsidRDefault="00EA4B03">
      <w:pPr>
        <w:pStyle w:val="ConsPlusNonformat"/>
        <w:jc w:val="both"/>
      </w:pPr>
      <w:r>
        <w:t>иностранных государств на 20__ год (на второй год планового периода)</w:t>
      </w:r>
    </w:p>
    <w:p w:rsidR="00EA4B03" w:rsidRDefault="00EA4B03">
      <w:pPr>
        <w:pStyle w:val="ConsPlusNormal"/>
        <w:jc w:val="both"/>
      </w:pPr>
    </w:p>
    <w:tbl>
      <w:tblPr>
        <w:tblW w:w="5000" w:type="pct"/>
        <w:tblBorders>
          <w:top w:val="single" w:sz="4" w:space="0" w:color="auto"/>
          <w:bottom w:val="single" w:sz="4" w:space="0" w:color="auto"/>
          <w:right w:val="nil"/>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355"/>
        <w:gridCol w:w="780"/>
        <w:gridCol w:w="853"/>
        <w:gridCol w:w="1346"/>
        <w:gridCol w:w="1208"/>
        <w:gridCol w:w="1346"/>
        <w:gridCol w:w="1208"/>
        <w:gridCol w:w="1346"/>
        <w:gridCol w:w="1208"/>
        <w:gridCol w:w="1346"/>
        <w:gridCol w:w="1293"/>
        <w:gridCol w:w="1208"/>
        <w:gridCol w:w="671"/>
      </w:tblGrid>
      <w:tr w:rsidR="00EA4B03">
        <w:tc>
          <w:tcPr>
            <w:tcW w:w="3855" w:type="dxa"/>
            <w:vMerge w:val="restart"/>
            <w:tcBorders>
              <w:left w:val="nil"/>
            </w:tcBorders>
          </w:tcPr>
          <w:p w:rsidR="00EA4B03" w:rsidRDefault="00EA4B03">
            <w:pPr>
              <w:pStyle w:val="ConsPlusNormal"/>
              <w:jc w:val="center"/>
            </w:pPr>
            <w:r>
              <w:t>Наименование показателя</w:t>
            </w:r>
          </w:p>
        </w:tc>
        <w:tc>
          <w:tcPr>
            <w:tcW w:w="964" w:type="dxa"/>
            <w:vMerge w:val="restart"/>
          </w:tcPr>
          <w:p w:rsidR="00EA4B03" w:rsidRDefault="00EA4B03">
            <w:pPr>
              <w:pStyle w:val="ConsPlusNormal"/>
              <w:jc w:val="center"/>
            </w:pPr>
            <w:r>
              <w:t>Код строки</w:t>
            </w:r>
          </w:p>
        </w:tc>
        <w:tc>
          <w:tcPr>
            <w:tcW w:w="964" w:type="dxa"/>
            <w:vMerge w:val="restart"/>
          </w:tcPr>
          <w:p w:rsidR="00EA4B03" w:rsidRDefault="00EA4B03">
            <w:pPr>
              <w:pStyle w:val="ConsPlusNormal"/>
              <w:jc w:val="center"/>
            </w:pPr>
            <w:r>
              <w:t xml:space="preserve">Код валюты по </w:t>
            </w:r>
            <w:hyperlink r:id="rId118">
              <w:r>
                <w:rPr>
                  <w:color w:val="0000FF"/>
                </w:rPr>
                <w:t>ОКВ</w:t>
              </w:r>
            </w:hyperlink>
          </w:p>
        </w:tc>
        <w:tc>
          <w:tcPr>
            <w:tcW w:w="2022" w:type="dxa"/>
            <w:gridSpan w:val="2"/>
          </w:tcPr>
          <w:p w:rsidR="00EA4B03" w:rsidRDefault="00EA4B03">
            <w:pPr>
              <w:pStyle w:val="ConsPlusNormal"/>
              <w:jc w:val="center"/>
            </w:pPr>
            <w:r>
              <w:t>Средний размер выплаты на 1 сотрудника</w:t>
            </w:r>
          </w:p>
        </w:tc>
        <w:tc>
          <w:tcPr>
            <w:tcW w:w="2022" w:type="dxa"/>
            <w:gridSpan w:val="2"/>
          </w:tcPr>
          <w:p w:rsidR="00EA4B03" w:rsidRDefault="00EA4B03">
            <w:pPr>
              <w:pStyle w:val="ConsPlusNormal"/>
              <w:jc w:val="center"/>
            </w:pPr>
            <w:r>
              <w:t>Численность получателей выплаты, чел</w:t>
            </w:r>
          </w:p>
        </w:tc>
        <w:tc>
          <w:tcPr>
            <w:tcW w:w="2022" w:type="dxa"/>
            <w:gridSpan w:val="2"/>
          </w:tcPr>
          <w:p w:rsidR="00EA4B03" w:rsidRDefault="00EA4B03">
            <w:pPr>
              <w:pStyle w:val="ConsPlusNormal"/>
              <w:jc w:val="center"/>
            </w:pPr>
            <w:r>
              <w:t>Среднее количество выплат в год, ед</w:t>
            </w:r>
          </w:p>
        </w:tc>
        <w:tc>
          <w:tcPr>
            <w:tcW w:w="4046" w:type="dxa"/>
            <w:gridSpan w:val="4"/>
            <w:tcBorders>
              <w:right w:val="nil"/>
            </w:tcBorders>
          </w:tcPr>
          <w:p w:rsidR="00EA4B03" w:rsidRDefault="00EA4B03">
            <w:pPr>
              <w:pStyle w:val="ConsPlusNormal"/>
              <w:jc w:val="center"/>
            </w:pPr>
            <w:r>
              <w:t>Сумма</w:t>
            </w:r>
          </w:p>
        </w:tc>
      </w:tr>
      <w:tr w:rsidR="00EA4B03">
        <w:tc>
          <w:tcPr>
            <w:tcW w:w="0" w:type="auto"/>
            <w:vMerge/>
            <w:tcBorders>
              <w:left w:val="nil"/>
            </w:tcBorders>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1011" w:type="dxa"/>
          </w:tcPr>
          <w:p w:rsidR="00EA4B03" w:rsidRDefault="00EA4B03">
            <w:pPr>
              <w:pStyle w:val="ConsPlusNormal"/>
              <w:jc w:val="center"/>
            </w:pPr>
            <w:r>
              <w:t>в иностранной валюте</w:t>
            </w:r>
          </w:p>
        </w:tc>
        <w:tc>
          <w:tcPr>
            <w:tcW w:w="1011" w:type="dxa"/>
          </w:tcPr>
          <w:p w:rsidR="00EA4B03" w:rsidRDefault="00EA4B03">
            <w:pPr>
              <w:pStyle w:val="ConsPlusNormal"/>
              <w:jc w:val="center"/>
            </w:pPr>
            <w:r>
              <w:t>в валюте Российской Федерации</w:t>
            </w:r>
          </w:p>
        </w:tc>
        <w:tc>
          <w:tcPr>
            <w:tcW w:w="1011" w:type="dxa"/>
          </w:tcPr>
          <w:p w:rsidR="00EA4B03" w:rsidRDefault="00EA4B03">
            <w:pPr>
              <w:pStyle w:val="ConsPlusNormal"/>
              <w:jc w:val="center"/>
            </w:pPr>
            <w:r>
              <w:t>в иностранной валюте</w:t>
            </w:r>
          </w:p>
        </w:tc>
        <w:tc>
          <w:tcPr>
            <w:tcW w:w="1011" w:type="dxa"/>
          </w:tcPr>
          <w:p w:rsidR="00EA4B03" w:rsidRDefault="00EA4B03">
            <w:pPr>
              <w:pStyle w:val="ConsPlusNormal"/>
              <w:jc w:val="center"/>
            </w:pPr>
            <w:r>
              <w:t>в валюте Российской Федерации</w:t>
            </w:r>
          </w:p>
        </w:tc>
        <w:tc>
          <w:tcPr>
            <w:tcW w:w="1011" w:type="dxa"/>
          </w:tcPr>
          <w:p w:rsidR="00EA4B03" w:rsidRDefault="00EA4B03">
            <w:pPr>
              <w:pStyle w:val="ConsPlusNormal"/>
              <w:jc w:val="center"/>
            </w:pPr>
            <w:r>
              <w:t>в иностранной валюте</w:t>
            </w:r>
          </w:p>
        </w:tc>
        <w:tc>
          <w:tcPr>
            <w:tcW w:w="1011" w:type="dxa"/>
          </w:tcPr>
          <w:p w:rsidR="00EA4B03" w:rsidRDefault="00EA4B03">
            <w:pPr>
              <w:pStyle w:val="ConsPlusNormal"/>
              <w:jc w:val="center"/>
            </w:pPr>
            <w:r>
              <w:t>в валюте Российской Федерации</w:t>
            </w:r>
          </w:p>
        </w:tc>
        <w:tc>
          <w:tcPr>
            <w:tcW w:w="1011" w:type="dxa"/>
          </w:tcPr>
          <w:p w:rsidR="00EA4B03" w:rsidRDefault="00EA4B03">
            <w:pPr>
              <w:pStyle w:val="ConsPlusNormal"/>
              <w:jc w:val="center"/>
            </w:pPr>
            <w:r>
              <w:t>в иностранной валюте</w:t>
            </w:r>
          </w:p>
          <w:p w:rsidR="00EA4B03" w:rsidRDefault="00EA4B03">
            <w:pPr>
              <w:pStyle w:val="ConsPlusNormal"/>
              <w:jc w:val="center"/>
            </w:pPr>
            <w:r>
              <w:t>(</w:t>
            </w:r>
            <w:hyperlink w:anchor="P11814">
              <w:r>
                <w:rPr>
                  <w:color w:val="0000FF"/>
                </w:rPr>
                <w:t>гр. 4</w:t>
              </w:r>
            </w:hyperlink>
            <w:r>
              <w:t xml:space="preserve"> x </w:t>
            </w:r>
            <w:hyperlink w:anchor="P11816">
              <w:r>
                <w:rPr>
                  <w:color w:val="0000FF"/>
                </w:rPr>
                <w:t>гр. 6</w:t>
              </w:r>
            </w:hyperlink>
            <w:r>
              <w:t xml:space="preserve"> x </w:t>
            </w:r>
            <w:hyperlink w:anchor="P11818">
              <w:r>
                <w:rPr>
                  <w:color w:val="0000FF"/>
                </w:rPr>
                <w:t>гр. 8</w:t>
              </w:r>
            </w:hyperlink>
            <w:r>
              <w:t>)</w:t>
            </w:r>
          </w:p>
        </w:tc>
        <w:tc>
          <w:tcPr>
            <w:tcW w:w="1011" w:type="dxa"/>
          </w:tcPr>
          <w:p w:rsidR="00EA4B03" w:rsidRDefault="00EA4B03">
            <w:pPr>
              <w:pStyle w:val="ConsPlusNormal"/>
              <w:jc w:val="center"/>
            </w:pPr>
            <w:r>
              <w:t>в рублевом эквиваленте</w:t>
            </w:r>
          </w:p>
          <w:p w:rsidR="00EA4B03" w:rsidRDefault="00EA4B03">
            <w:pPr>
              <w:pStyle w:val="ConsPlusNormal"/>
              <w:jc w:val="center"/>
            </w:pPr>
            <w:r>
              <w:t>(</w:t>
            </w:r>
            <w:hyperlink w:anchor="P11820">
              <w:r>
                <w:rPr>
                  <w:color w:val="0000FF"/>
                </w:rPr>
                <w:t>гр. 10</w:t>
              </w:r>
            </w:hyperlink>
            <w:r>
              <w:t xml:space="preserve"> / курс валюты)</w:t>
            </w:r>
          </w:p>
        </w:tc>
        <w:tc>
          <w:tcPr>
            <w:tcW w:w="1011" w:type="dxa"/>
          </w:tcPr>
          <w:p w:rsidR="00EA4B03" w:rsidRDefault="00EA4B03">
            <w:pPr>
              <w:pStyle w:val="ConsPlusNormal"/>
              <w:jc w:val="center"/>
            </w:pPr>
            <w:r>
              <w:t>в валюте Российской Федерации</w:t>
            </w:r>
          </w:p>
          <w:p w:rsidR="00EA4B03" w:rsidRDefault="00EA4B03">
            <w:pPr>
              <w:pStyle w:val="ConsPlusNormal"/>
              <w:jc w:val="center"/>
            </w:pPr>
            <w:r>
              <w:t>(</w:t>
            </w:r>
            <w:hyperlink w:anchor="P11815">
              <w:r>
                <w:rPr>
                  <w:color w:val="0000FF"/>
                </w:rPr>
                <w:t>гр. 5</w:t>
              </w:r>
            </w:hyperlink>
            <w:r>
              <w:t xml:space="preserve"> x </w:t>
            </w:r>
            <w:hyperlink w:anchor="P11817">
              <w:r>
                <w:rPr>
                  <w:color w:val="0000FF"/>
                </w:rPr>
                <w:t>гр. 7</w:t>
              </w:r>
            </w:hyperlink>
            <w:r>
              <w:t xml:space="preserve"> x </w:t>
            </w:r>
            <w:hyperlink w:anchor="P11819">
              <w:r>
                <w:rPr>
                  <w:color w:val="0000FF"/>
                </w:rPr>
                <w:t>гр. 9</w:t>
              </w:r>
            </w:hyperlink>
            <w:r>
              <w:t>)</w:t>
            </w:r>
          </w:p>
        </w:tc>
        <w:tc>
          <w:tcPr>
            <w:tcW w:w="1013" w:type="dxa"/>
            <w:tcBorders>
              <w:right w:val="nil"/>
            </w:tcBorders>
          </w:tcPr>
          <w:p w:rsidR="00EA4B03" w:rsidRDefault="00EA4B03">
            <w:pPr>
              <w:pStyle w:val="ConsPlusNormal"/>
              <w:jc w:val="center"/>
            </w:pPr>
            <w:r>
              <w:t>всего</w:t>
            </w:r>
          </w:p>
          <w:p w:rsidR="00EA4B03" w:rsidRDefault="00EA4B03">
            <w:pPr>
              <w:pStyle w:val="ConsPlusNormal"/>
              <w:jc w:val="center"/>
            </w:pPr>
            <w:r>
              <w:t>(</w:t>
            </w:r>
            <w:hyperlink w:anchor="P11821">
              <w:r>
                <w:rPr>
                  <w:color w:val="0000FF"/>
                </w:rPr>
                <w:t>гр. 11</w:t>
              </w:r>
            </w:hyperlink>
            <w:r>
              <w:t xml:space="preserve"> + </w:t>
            </w:r>
            <w:hyperlink w:anchor="P11822">
              <w:r>
                <w:rPr>
                  <w:color w:val="0000FF"/>
                </w:rPr>
                <w:t>гр. 12</w:t>
              </w:r>
            </w:hyperlink>
            <w:r>
              <w:t>)</w:t>
            </w:r>
          </w:p>
        </w:tc>
      </w:tr>
      <w:tr w:rsidR="00EA4B03">
        <w:tc>
          <w:tcPr>
            <w:tcW w:w="3855" w:type="dxa"/>
            <w:tcBorders>
              <w:left w:val="nil"/>
            </w:tcBorders>
          </w:tcPr>
          <w:p w:rsidR="00EA4B03" w:rsidRDefault="00EA4B03">
            <w:pPr>
              <w:pStyle w:val="ConsPlusNormal"/>
              <w:jc w:val="center"/>
            </w:pPr>
            <w:r>
              <w:t>1</w:t>
            </w:r>
          </w:p>
        </w:tc>
        <w:tc>
          <w:tcPr>
            <w:tcW w:w="964" w:type="dxa"/>
          </w:tcPr>
          <w:p w:rsidR="00EA4B03" w:rsidRDefault="00EA4B03">
            <w:pPr>
              <w:pStyle w:val="ConsPlusNormal"/>
              <w:jc w:val="center"/>
            </w:pPr>
            <w:r>
              <w:t>2</w:t>
            </w:r>
          </w:p>
        </w:tc>
        <w:tc>
          <w:tcPr>
            <w:tcW w:w="964" w:type="dxa"/>
          </w:tcPr>
          <w:p w:rsidR="00EA4B03" w:rsidRDefault="00EA4B03">
            <w:pPr>
              <w:pStyle w:val="ConsPlusNormal"/>
              <w:jc w:val="center"/>
            </w:pPr>
            <w:r>
              <w:t>3</w:t>
            </w:r>
          </w:p>
        </w:tc>
        <w:tc>
          <w:tcPr>
            <w:tcW w:w="1011" w:type="dxa"/>
          </w:tcPr>
          <w:p w:rsidR="00EA4B03" w:rsidRDefault="00EA4B03">
            <w:pPr>
              <w:pStyle w:val="ConsPlusNormal"/>
              <w:jc w:val="center"/>
            </w:pPr>
            <w:bookmarkStart w:id="361" w:name="P11814"/>
            <w:bookmarkEnd w:id="361"/>
            <w:r>
              <w:t>4</w:t>
            </w:r>
          </w:p>
        </w:tc>
        <w:tc>
          <w:tcPr>
            <w:tcW w:w="1011" w:type="dxa"/>
          </w:tcPr>
          <w:p w:rsidR="00EA4B03" w:rsidRDefault="00EA4B03">
            <w:pPr>
              <w:pStyle w:val="ConsPlusNormal"/>
              <w:jc w:val="center"/>
            </w:pPr>
            <w:bookmarkStart w:id="362" w:name="P11815"/>
            <w:bookmarkEnd w:id="362"/>
            <w:r>
              <w:t>5</w:t>
            </w:r>
          </w:p>
        </w:tc>
        <w:tc>
          <w:tcPr>
            <w:tcW w:w="1011" w:type="dxa"/>
          </w:tcPr>
          <w:p w:rsidR="00EA4B03" w:rsidRDefault="00EA4B03">
            <w:pPr>
              <w:pStyle w:val="ConsPlusNormal"/>
              <w:jc w:val="center"/>
            </w:pPr>
            <w:bookmarkStart w:id="363" w:name="P11816"/>
            <w:bookmarkEnd w:id="363"/>
            <w:r>
              <w:t>6</w:t>
            </w:r>
          </w:p>
        </w:tc>
        <w:tc>
          <w:tcPr>
            <w:tcW w:w="1011" w:type="dxa"/>
          </w:tcPr>
          <w:p w:rsidR="00EA4B03" w:rsidRDefault="00EA4B03">
            <w:pPr>
              <w:pStyle w:val="ConsPlusNormal"/>
              <w:jc w:val="center"/>
            </w:pPr>
            <w:bookmarkStart w:id="364" w:name="P11817"/>
            <w:bookmarkEnd w:id="364"/>
            <w:r>
              <w:t>7</w:t>
            </w:r>
          </w:p>
        </w:tc>
        <w:tc>
          <w:tcPr>
            <w:tcW w:w="1011" w:type="dxa"/>
          </w:tcPr>
          <w:p w:rsidR="00EA4B03" w:rsidRDefault="00EA4B03">
            <w:pPr>
              <w:pStyle w:val="ConsPlusNormal"/>
              <w:jc w:val="center"/>
            </w:pPr>
            <w:bookmarkStart w:id="365" w:name="P11818"/>
            <w:bookmarkEnd w:id="365"/>
            <w:r>
              <w:t>8</w:t>
            </w:r>
          </w:p>
        </w:tc>
        <w:tc>
          <w:tcPr>
            <w:tcW w:w="1011" w:type="dxa"/>
          </w:tcPr>
          <w:p w:rsidR="00EA4B03" w:rsidRDefault="00EA4B03">
            <w:pPr>
              <w:pStyle w:val="ConsPlusNormal"/>
              <w:jc w:val="center"/>
            </w:pPr>
            <w:bookmarkStart w:id="366" w:name="P11819"/>
            <w:bookmarkEnd w:id="366"/>
            <w:r>
              <w:t>9</w:t>
            </w:r>
          </w:p>
        </w:tc>
        <w:tc>
          <w:tcPr>
            <w:tcW w:w="1011" w:type="dxa"/>
          </w:tcPr>
          <w:p w:rsidR="00EA4B03" w:rsidRDefault="00EA4B03">
            <w:pPr>
              <w:pStyle w:val="ConsPlusNormal"/>
              <w:jc w:val="center"/>
            </w:pPr>
            <w:bookmarkStart w:id="367" w:name="P11820"/>
            <w:bookmarkEnd w:id="367"/>
            <w:r>
              <w:t>10</w:t>
            </w:r>
          </w:p>
        </w:tc>
        <w:tc>
          <w:tcPr>
            <w:tcW w:w="1011" w:type="dxa"/>
          </w:tcPr>
          <w:p w:rsidR="00EA4B03" w:rsidRDefault="00EA4B03">
            <w:pPr>
              <w:pStyle w:val="ConsPlusNormal"/>
              <w:jc w:val="center"/>
            </w:pPr>
            <w:bookmarkStart w:id="368" w:name="P11821"/>
            <w:bookmarkEnd w:id="368"/>
            <w:r>
              <w:t>11</w:t>
            </w:r>
          </w:p>
        </w:tc>
        <w:tc>
          <w:tcPr>
            <w:tcW w:w="1011" w:type="dxa"/>
          </w:tcPr>
          <w:p w:rsidR="00EA4B03" w:rsidRDefault="00EA4B03">
            <w:pPr>
              <w:pStyle w:val="ConsPlusNormal"/>
              <w:jc w:val="center"/>
            </w:pPr>
            <w:bookmarkStart w:id="369" w:name="P11822"/>
            <w:bookmarkEnd w:id="369"/>
            <w:r>
              <w:t>12</w:t>
            </w:r>
          </w:p>
        </w:tc>
        <w:tc>
          <w:tcPr>
            <w:tcW w:w="1013" w:type="dxa"/>
            <w:tcBorders>
              <w:right w:val="nil"/>
            </w:tcBorders>
          </w:tcPr>
          <w:p w:rsidR="00EA4B03" w:rsidRDefault="00EA4B03">
            <w:pPr>
              <w:pStyle w:val="ConsPlusNormal"/>
              <w:jc w:val="center"/>
            </w:pPr>
            <w:r>
              <w:t>13</w:t>
            </w:r>
          </w:p>
        </w:tc>
      </w:tr>
      <w:tr w:rsidR="00EA4B03">
        <w:tblPrEx>
          <w:tblBorders>
            <w:right w:val="single" w:sz="4" w:space="0" w:color="auto"/>
          </w:tblBorders>
        </w:tblPrEx>
        <w:tc>
          <w:tcPr>
            <w:tcW w:w="3855" w:type="dxa"/>
            <w:tcBorders>
              <w:left w:val="nil"/>
            </w:tcBorders>
          </w:tcPr>
          <w:p w:rsidR="00EA4B03" w:rsidRDefault="00EA4B03">
            <w:pPr>
              <w:pStyle w:val="ConsPlusNormal"/>
            </w:pPr>
            <w:r>
              <w:t>Компенсации работникам расходов на оформление заграничного паспорта, всего</w:t>
            </w:r>
          </w:p>
        </w:tc>
        <w:tc>
          <w:tcPr>
            <w:tcW w:w="964" w:type="dxa"/>
            <w:vAlign w:val="bottom"/>
          </w:tcPr>
          <w:p w:rsidR="00EA4B03" w:rsidRDefault="00EA4B03">
            <w:pPr>
              <w:pStyle w:val="ConsPlusNormal"/>
              <w:jc w:val="center"/>
            </w:pPr>
            <w:r>
              <w:t>0100</w:t>
            </w:r>
          </w:p>
        </w:tc>
        <w:tc>
          <w:tcPr>
            <w:tcW w:w="964"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3"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из них:</w:t>
            </w:r>
          </w:p>
          <w:p w:rsidR="00EA4B03" w:rsidRDefault="00EA4B03">
            <w:pPr>
              <w:pStyle w:val="ConsPlusNormal"/>
              <w:ind w:left="283"/>
            </w:pPr>
            <w:r>
              <w:t>административно-управленческий персонал</w:t>
            </w:r>
          </w:p>
        </w:tc>
        <w:tc>
          <w:tcPr>
            <w:tcW w:w="964" w:type="dxa"/>
            <w:vAlign w:val="bottom"/>
          </w:tcPr>
          <w:p w:rsidR="00EA4B03" w:rsidRDefault="00EA4B03">
            <w:pPr>
              <w:pStyle w:val="ConsPlusNormal"/>
              <w:jc w:val="center"/>
            </w:pPr>
            <w:r>
              <w:t>0110</w:t>
            </w:r>
          </w:p>
        </w:tc>
        <w:tc>
          <w:tcPr>
            <w:tcW w:w="964"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3"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567"/>
            </w:pPr>
            <w:r>
              <w:t>из них:</w:t>
            </w:r>
          </w:p>
          <w:p w:rsidR="00EA4B03" w:rsidRDefault="00EA4B03">
            <w:pPr>
              <w:pStyle w:val="ConsPlusNormal"/>
              <w:ind w:left="567"/>
            </w:pPr>
            <w:r>
              <w:t>руководители</w:t>
            </w:r>
          </w:p>
        </w:tc>
        <w:tc>
          <w:tcPr>
            <w:tcW w:w="964" w:type="dxa"/>
            <w:vAlign w:val="bottom"/>
          </w:tcPr>
          <w:p w:rsidR="00EA4B03" w:rsidRDefault="00EA4B03">
            <w:pPr>
              <w:pStyle w:val="ConsPlusNormal"/>
              <w:jc w:val="center"/>
            </w:pPr>
            <w:r>
              <w:t>0111</w:t>
            </w:r>
          </w:p>
        </w:tc>
        <w:tc>
          <w:tcPr>
            <w:tcW w:w="964"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3"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прочий персонал</w:t>
            </w:r>
          </w:p>
        </w:tc>
        <w:tc>
          <w:tcPr>
            <w:tcW w:w="964" w:type="dxa"/>
            <w:vAlign w:val="bottom"/>
          </w:tcPr>
          <w:p w:rsidR="00EA4B03" w:rsidRDefault="00EA4B03">
            <w:pPr>
              <w:pStyle w:val="ConsPlusNormal"/>
              <w:jc w:val="center"/>
            </w:pPr>
            <w:r>
              <w:t>0120</w:t>
            </w:r>
          </w:p>
        </w:tc>
        <w:tc>
          <w:tcPr>
            <w:tcW w:w="964"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3"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Компенсации работникам расходов на оформление визы, оплату консульского сбора, всего</w:t>
            </w:r>
          </w:p>
        </w:tc>
        <w:tc>
          <w:tcPr>
            <w:tcW w:w="964" w:type="dxa"/>
            <w:vAlign w:val="bottom"/>
          </w:tcPr>
          <w:p w:rsidR="00EA4B03" w:rsidRDefault="00EA4B03">
            <w:pPr>
              <w:pStyle w:val="ConsPlusNormal"/>
              <w:jc w:val="center"/>
            </w:pPr>
            <w:r>
              <w:t>0200</w:t>
            </w:r>
          </w:p>
        </w:tc>
        <w:tc>
          <w:tcPr>
            <w:tcW w:w="964"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3"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lastRenderedPageBreak/>
              <w:t>из них:</w:t>
            </w:r>
          </w:p>
          <w:p w:rsidR="00EA4B03" w:rsidRDefault="00EA4B03">
            <w:pPr>
              <w:pStyle w:val="ConsPlusNormal"/>
              <w:ind w:left="283"/>
            </w:pPr>
            <w:r>
              <w:t>административно-управленческий персонал</w:t>
            </w:r>
          </w:p>
        </w:tc>
        <w:tc>
          <w:tcPr>
            <w:tcW w:w="964" w:type="dxa"/>
            <w:vAlign w:val="bottom"/>
          </w:tcPr>
          <w:p w:rsidR="00EA4B03" w:rsidRDefault="00EA4B03">
            <w:pPr>
              <w:pStyle w:val="ConsPlusNormal"/>
              <w:jc w:val="center"/>
            </w:pPr>
            <w:r>
              <w:t>0210</w:t>
            </w:r>
          </w:p>
        </w:tc>
        <w:tc>
          <w:tcPr>
            <w:tcW w:w="964"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3"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567"/>
            </w:pPr>
            <w:r>
              <w:t>из них:</w:t>
            </w:r>
          </w:p>
          <w:p w:rsidR="00EA4B03" w:rsidRDefault="00EA4B03">
            <w:pPr>
              <w:pStyle w:val="ConsPlusNormal"/>
              <w:ind w:left="567"/>
            </w:pPr>
            <w:r>
              <w:t>руководители</w:t>
            </w:r>
          </w:p>
        </w:tc>
        <w:tc>
          <w:tcPr>
            <w:tcW w:w="964" w:type="dxa"/>
            <w:vAlign w:val="bottom"/>
          </w:tcPr>
          <w:p w:rsidR="00EA4B03" w:rsidRDefault="00EA4B03">
            <w:pPr>
              <w:pStyle w:val="ConsPlusNormal"/>
              <w:jc w:val="center"/>
            </w:pPr>
            <w:r>
              <w:t>0211</w:t>
            </w:r>
          </w:p>
        </w:tc>
        <w:tc>
          <w:tcPr>
            <w:tcW w:w="964"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3"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прочий персонал</w:t>
            </w:r>
          </w:p>
        </w:tc>
        <w:tc>
          <w:tcPr>
            <w:tcW w:w="964" w:type="dxa"/>
            <w:vAlign w:val="bottom"/>
          </w:tcPr>
          <w:p w:rsidR="00EA4B03" w:rsidRDefault="00EA4B03">
            <w:pPr>
              <w:pStyle w:val="ConsPlusNormal"/>
              <w:jc w:val="center"/>
            </w:pPr>
            <w:r>
              <w:t>0220</w:t>
            </w:r>
          </w:p>
        </w:tc>
        <w:tc>
          <w:tcPr>
            <w:tcW w:w="964"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3"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2.2.6.  Расчет  расходов  на оплату сборов за право въезда, транзита и иных</w:t>
      </w:r>
    </w:p>
    <w:p w:rsidR="00EA4B03" w:rsidRDefault="00EA4B03">
      <w:pPr>
        <w:pStyle w:val="ConsPlusNonformat"/>
        <w:jc w:val="both"/>
      </w:pPr>
      <w:r>
        <w:t>обязательных  платежей  и  сборов при служебных командировках работников на</w:t>
      </w:r>
    </w:p>
    <w:p w:rsidR="00EA4B03" w:rsidRDefault="00EA4B03">
      <w:pPr>
        <w:pStyle w:val="ConsPlusNonformat"/>
        <w:jc w:val="both"/>
      </w:pPr>
      <w:r>
        <w:t>территории иностранных государств</w:t>
      </w:r>
    </w:p>
    <w:p w:rsidR="00EA4B03" w:rsidRDefault="00EA4B03">
      <w:pPr>
        <w:pStyle w:val="ConsPlusNonformat"/>
        <w:jc w:val="both"/>
      </w:pPr>
    </w:p>
    <w:p w:rsidR="00EA4B03" w:rsidRDefault="00EA4B03">
      <w:pPr>
        <w:pStyle w:val="ConsPlusNonformat"/>
        <w:jc w:val="both"/>
      </w:pPr>
      <w:r>
        <w:t>2.2.6.1.  Расчет расходов на оплату сборов за право въезда, транзита и иных</w:t>
      </w:r>
    </w:p>
    <w:p w:rsidR="00EA4B03" w:rsidRDefault="00EA4B03">
      <w:pPr>
        <w:pStyle w:val="ConsPlusNonformat"/>
        <w:jc w:val="both"/>
      </w:pPr>
      <w:r>
        <w:t>обязательных  платежей  и  сборов при служебных командировках работников на</w:t>
      </w:r>
    </w:p>
    <w:p w:rsidR="00EA4B03" w:rsidRDefault="00EA4B03">
      <w:pPr>
        <w:pStyle w:val="ConsPlusNonformat"/>
        <w:jc w:val="both"/>
      </w:pPr>
      <w:r>
        <w:t>территории иностранных государств на 20__ год (на текущий финансовый год)</w:t>
      </w:r>
    </w:p>
    <w:p w:rsidR="00EA4B03" w:rsidRDefault="00EA4B03">
      <w:pPr>
        <w:pStyle w:val="ConsPlusNormal"/>
        <w:jc w:val="both"/>
      </w:pPr>
    </w:p>
    <w:tbl>
      <w:tblPr>
        <w:tblW w:w="5000" w:type="pct"/>
        <w:tblBorders>
          <w:top w:val="single" w:sz="4" w:space="0" w:color="auto"/>
          <w:bottom w:val="single" w:sz="4" w:space="0" w:color="auto"/>
          <w:right w:val="nil"/>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355"/>
        <w:gridCol w:w="780"/>
        <w:gridCol w:w="853"/>
        <w:gridCol w:w="1346"/>
        <w:gridCol w:w="1208"/>
        <w:gridCol w:w="1346"/>
        <w:gridCol w:w="1208"/>
        <w:gridCol w:w="1346"/>
        <w:gridCol w:w="1208"/>
        <w:gridCol w:w="1346"/>
        <w:gridCol w:w="1293"/>
        <w:gridCol w:w="1208"/>
        <w:gridCol w:w="671"/>
      </w:tblGrid>
      <w:tr w:rsidR="00EA4B03">
        <w:tc>
          <w:tcPr>
            <w:tcW w:w="3855" w:type="dxa"/>
            <w:vMerge w:val="restart"/>
            <w:tcBorders>
              <w:left w:val="nil"/>
            </w:tcBorders>
          </w:tcPr>
          <w:p w:rsidR="00EA4B03" w:rsidRDefault="00EA4B03">
            <w:pPr>
              <w:pStyle w:val="ConsPlusNormal"/>
              <w:jc w:val="center"/>
            </w:pPr>
            <w:r>
              <w:t>Наименование показателя</w:t>
            </w:r>
          </w:p>
        </w:tc>
        <w:tc>
          <w:tcPr>
            <w:tcW w:w="964" w:type="dxa"/>
            <w:vMerge w:val="restart"/>
          </w:tcPr>
          <w:p w:rsidR="00EA4B03" w:rsidRDefault="00EA4B03">
            <w:pPr>
              <w:pStyle w:val="ConsPlusNormal"/>
              <w:jc w:val="center"/>
            </w:pPr>
            <w:r>
              <w:t>Код строки</w:t>
            </w:r>
          </w:p>
        </w:tc>
        <w:tc>
          <w:tcPr>
            <w:tcW w:w="964" w:type="dxa"/>
            <w:vMerge w:val="restart"/>
          </w:tcPr>
          <w:p w:rsidR="00EA4B03" w:rsidRDefault="00EA4B03">
            <w:pPr>
              <w:pStyle w:val="ConsPlusNormal"/>
              <w:jc w:val="center"/>
            </w:pPr>
            <w:r>
              <w:t xml:space="preserve">Код валюты по </w:t>
            </w:r>
            <w:hyperlink r:id="rId119">
              <w:r>
                <w:rPr>
                  <w:color w:val="0000FF"/>
                </w:rPr>
                <w:t>ОКВ</w:t>
              </w:r>
            </w:hyperlink>
          </w:p>
        </w:tc>
        <w:tc>
          <w:tcPr>
            <w:tcW w:w="2022" w:type="dxa"/>
            <w:gridSpan w:val="2"/>
          </w:tcPr>
          <w:p w:rsidR="00EA4B03" w:rsidRDefault="00EA4B03">
            <w:pPr>
              <w:pStyle w:val="ConsPlusNormal"/>
              <w:jc w:val="center"/>
            </w:pPr>
            <w:r>
              <w:t>Средний размер выплаты на 1 сотрудника</w:t>
            </w:r>
          </w:p>
        </w:tc>
        <w:tc>
          <w:tcPr>
            <w:tcW w:w="2022" w:type="dxa"/>
            <w:gridSpan w:val="2"/>
          </w:tcPr>
          <w:p w:rsidR="00EA4B03" w:rsidRDefault="00EA4B03">
            <w:pPr>
              <w:pStyle w:val="ConsPlusNormal"/>
              <w:jc w:val="center"/>
            </w:pPr>
            <w:r>
              <w:t>Численность получателей выплаты, чел</w:t>
            </w:r>
          </w:p>
        </w:tc>
        <w:tc>
          <w:tcPr>
            <w:tcW w:w="2022" w:type="dxa"/>
            <w:gridSpan w:val="2"/>
          </w:tcPr>
          <w:p w:rsidR="00EA4B03" w:rsidRDefault="00EA4B03">
            <w:pPr>
              <w:pStyle w:val="ConsPlusNormal"/>
              <w:jc w:val="center"/>
            </w:pPr>
            <w:r>
              <w:t>Среднее количество выплат в год, ед</w:t>
            </w:r>
          </w:p>
        </w:tc>
        <w:tc>
          <w:tcPr>
            <w:tcW w:w="4046" w:type="dxa"/>
            <w:gridSpan w:val="4"/>
            <w:tcBorders>
              <w:right w:val="nil"/>
            </w:tcBorders>
          </w:tcPr>
          <w:p w:rsidR="00EA4B03" w:rsidRDefault="00EA4B03">
            <w:pPr>
              <w:pStyle w:val="ConsPlusNormal"/>
              <w:jc w:val="center"/>
            </w:pPr>
            <w:r>
              <w:t>Сумма</w:t>
            </w:r>
          </w:p>
        </w:tc>
      </w:tr>
      <w:tr w:rsidR="00EA4B03">
        <w:tc>
          <w:tcPr>
            <w:tcW w:w="0" w:type="auto"/>
            <w:vMerge/>
            <w:tcBorders>
              <w:left w:val="nil"/>
            </w:tcBorders>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1011" w:type="dxa"/>
          </w:tcPr>
          <w:p w:rsidR="00EA4B03" w:rsidRDefault="00EA4B03">
            <w:pPr>
              <w:pStyle w:val="ConsPlusNormal"/>
              <w:jc w:val="center"/>
            </w:pPr>
            <w:r>
              <w:t>в иностранной валюте</w:t>
            </w:r>
          </w:p>
        </w:tc>
        <w:tc>
          <w:tcPr>
            <w:tcW w:w="1011" w:type="dxa"/>
          </w:tcPr>
          <w:p w:rsidR="00EA4B03" w:rsidRDefault="00EA4B03">
            <w:pPr>
              <w:pStyle w:val="ConsPlusNormal"/>
              <w:jc w:val="center"/>
            </w:pPr>
            <w:r>
              <w:t>в валюте Российской Федерации</w:t>
            </w:r>
          </w:p>
        </w:tc>
        <w:tc>
          <w:tcPr>
            <w:tcW w:w="1011" w:type="dxa"/>
          </w:tcPr>
          <w:p w:rsidR="00EA4B03" w:rsidRDefault="00EA4B03">
            <w:pPr>
              <w:pStyle w:val="ConsPlusNormal"/>
              <w:jc w:val="center"/>
            </w:pPr>
            <w:r>
              <w:t>в иностранной валюте</w:t>
            </w:r>
          </w:p>
        </w:tc>
        <w:tc>
          <w:tcPr>
            <w:tcW w:w="1011" w:type="dxa"/>
          </w:tcPr>
          <w:p w:rsidR="00EA4B03" w:rsidRDefault="00EA4B03">
            <w:pPr>
              <w:pStyle w:val="ConsPlusNormal"/>
              <w:jc w:val="center"/>
            </w:pPr>
            <w:r>
              <w:t>в валюте Российской Федерации</w:t>
            </w:r>
          </w:p>
        </w:tc>
        <w:tc>
          <w:tcPr>
            <w:tcW w:w="1011" w:type="dxa"/>
          </w:tcPr>
          <w:p w:rsidR="00EA4B03" w:rsidRDefault="00EA4B03">
            <w:pPr>
              <w:pStyle w:val="ConsPlusNormal"/>
              <w:jc w:val="center"/>
            </w:pPr>
            <w:r>
              <w:t>в иностранной валюте</w:t>
            </w:r>
          </w:p>
        </w:tc>
        <w:tc>
          <w:tcPr>
            <w:tcW w:w="1011" w:type="dxa"/>
          </w:tcPr>
          <w:p w:rsidR="00EA4B03" w:rsidRDefault="00EA4B03">
            <w:pPr>
              <w:pStyle w:val="ConsPlusNormal"/>
              <w:jc w:val="center"/>
            </w:pPr>
            <w:r>
              <w:t>в валюте Российской Федерации</w:t>
            </w:r>
          </w:p>
        </w:tc>
        <w:tc>
          <w:tcPr>
            <w:tcW w:w="1011" w:type="dxa"/>
          </w:tcPr>
          <w:p w:rsidR="00EA4B03" w:rsidRDefault="00EA4B03">
            <w:pPr>
              <w:pStyle w:val="ConsPlusNormal"/>
              <w:jc w:val="center"/>
            </w:pPr>
            <w:r>
              <w:t>в иностранной валюте</w:t>
            </w:r>
          </w:p>
          <w:p w:rsidR="00EA4B03" w:rsidRDefault="00EA4B03">
            <w:pPr>
              <w:pStyle w:val="ConsPlusNormal"/>
              <w:jc w:val="center"/>
            </w:pPr>
            <w:r>
              <w:t>(</w:t>
            </w:r>
            <w:hyperlink w:anchor="P11965">
              <w:r>
                <w:rPr>
                  <w:color w:val="0000FF"/>
                </w:rPr>
                <w:t>гр. 4</w:t>
              </w:r>
            </w:hyperlink>
            <w:r>
              <w:t xml:space="preserve"> x </w:t>
            </w:r>
            <w:hyperlink w:anchor="P11967">
              <w:r>
                <w:rPr>
                  <w:color w:val="0000FF"/>
                </w:rPr>
                <w:t>гр. 6</w:t>
              </w:r>
            </w:hyperlink>
            <w:r>
              <w:t xml:space="preserve"> x </w:t>
            </w:r>
            <w:hyperlink w:anchor="P11969">
              <w:r>
                <w:rPr>
                  <w:color w:val="0000FF"/>
                </w:rPr>
                <w:t>гр. 8</w:t>
              </w:r>
            </w:hyperlink>
            <w:r>
              <w:t>)</w:t>
            </w:r>
          </w:p>
        </w:tc>
        <w:tc>
          <w:tcPr>
            <w:tcW w:w="1011" w:type="dxa"/>
          </w:tcPr>
          <w:p w:rsidR="00EA4B03" w:rsidRDefault="00EA4B03">
            <w:pPr>
              <w:pStyle w:val="ConsPlusNormal"/>
              <w:jc w:val="center"/>
            </w:pPr>
            <w:r>
              <w:t>в рублевом эквиваленте</w:t>
            </w:r>
          </w:p>
          <w:p w:rsidR="00EA4B03" w:rsidRDefault="00EA4B03">
            <w:pPr>
              <w:pStyle w:val="ConsPlusNormal"/>
              <w:jc w:val="center"/>
            </w:pPr>
            <w:r>
              <w:t>(</w:t>
            </w:r>
            <w:hyperlink w:anchor="P11971">
              <w:r>
                <w:rPr>
                  <w:color w:val="0000FF"/>
                </w:rPr>
                <w:t>гр. 10</w:t>
              </w:r>
            </w:hyperlink>
            <w:r>
              <w:t xml:space="preserve"> / курс валюты)</w:t>
            </w:r>
          </w:p>
        </w:tc>
        <w:tc>
          <w:tcPr>
            <w:tcW w:w="1011" w:type="dxa"/>
          </w:tcPr>
          <w:p w:rsidR="00EA4B03" w:rsidRDefault="00EA4B03">
            <w:pPr>
              <w:pStyle w:val="ConsPlusNormal"/>
              <w:jc w:val="center"/>
            </w:pPr>
            <w:r>
              <w:t>в валюте Российской Федерации</w:t>
            </w:r>
          </w:p>
          <w:p w:rsidR="00EA4B03" w:rsidRDefault="00EA4B03">
            <w:pPr>
              <w:pStyle w:val="ConsPlusNormal"/>
              <w:jc w:val="center"/>
            </w:pPr>
            <w:r>
              <w:t>(</w:t>
            </w:r>
            <w:hyperlink w:anchor="P11966">
              <w:r>
                <w:rPr>
                  <w:color w:val="0000FF"/>
                </w:rPr>
                <w:t>гр. 5</w:t>
              </w:r>
            </w:hyperlink>
            <w:r>
              <w:t xml:space="preserve"> x </w:t>
            </w:r>
            <w:hyperlink w:anchor="P11968">
              <w:r>
                <w:rPr>
                  <w:color w:val="0000FF"/>
                </w:rPr>
                <w:t>гр. 7</w:t>
              </w:r>
            </w:hyperlink>
            <w:r>
              <w:t xml:space="preserve"> x </w:t>
            </w:r>
            <w:hyperlink w:anchor="P11970">
              <w:r>
                <w:rPr>
                  <w:color w:val="0000FF"/>
                </w:rPr>
                <w:t>гр. 9</w:t>
              </w:r>
            </w:hyperlink>
            <w:r>
              <w:t>)</w:t>
            </w:r>
          </w:p>
        </w:tc>
        <w:tc>
          <w:tcPr>
            <w:tcW w:w="1013" w:type="dxa"/>
            <w:tcBorders>
              <w:right w:val="nil"/>
            </w:tcBorders>
          </w:tcPr>
          <w:p w:rsidR="00EA4B03" w:rsidRDefault="00EA4B03">
            <w:pPr>
              <w:pStyle w:val="ConsPlusNormal"/>
              <w:jc w:val="center"/>
            </w:pPr>
            <w:r>
              <w:t>всего</w:t>
            </w:r>
          </w:p>
          <w:p w:rsidR="00EA4B03" w:rsidRDefault="00EA4B03">
            <w:pPr>
              <w:pStyle w:val="ConsPlusNormal"/>
              <w:jc w:val="center"/>
            </w:pPr>
            <w:r>
              <w:t>(</w:t>
            </w:r>
            <w:hyperlink w:anchor="P11972">
              <w:r>
                <w:rPr>
                  <w:color w:val="0000FF"/>
                </w:rPr>
                <w:t>гр. 11+</w:t>
              </w:r>
            </w:hyperlink>
            <w:r>
              <w:t xml:space="preserve"> </w:t>
            </w:r>
            <w:hyperlink w:anchor="P11973">
              <w:r>
                <w:rPr>
                  <w:color w:val="0000FF"/>
                </w:rPr>
                <w:t>гр. 12</w:t>
              </w:r>
            </w:hyperlink>
            <w:r>
              <w:t>)</w:t>
            </w:r>
          </w:p>
        </w:tc>
      </w:tr>
      <w:tr w:rsidR="00EA4B03">
        <w:tc>
          <w:tcPr>
            <w:tcW w:w="3855" w:type="dxa"/>
            <w:tcBorders>
              <w:left w:val="nil"/>
            </w:tcBorders>
          </w:tcPr>
          <w:p w:rsidR="00EA4B03" w:rsidRDefault="00EA4B03">
            <w:pPr>
              <w:pStyle w:val="ConsPlusNormal"/>
              <w:jc w:val="center"/>
            </w:pPr>
            <w:r>
              <w:t>1</w:t>
            </w:r>
          </w:p>
        </w:tc>
        <w:tc>
          <w:tcPr>
            <w:tcW w:w="964" w:type="dxa"/>
          </w:tcPr>
          <w:p w:rsidR="00EA4B03" w:rsidRDefault="00EA4B03">
            <w:pPr>
              <w:pStyle w:val="ConsPlusNormal"/>
              <w:jc w:val="center"/>
            </w:pPr>
            <w:r>
              <w:t>2</w:t>
            </w:r>
          </w:p>
        </w:tc>
        <w:tc>
          <w:tcPr>
            <w:tcW w:w="964" w:type="dxa"/>
          </w:tcPr>
          <w:p w:rsidR="00EA4B03" w:rsidRDefault="00EA4B03">
            <w:pPr>
              <w:pStyle w:val="ConsPlusNormal"/>
              <w:jc w:val="center"/>
            </w:pPr>
            <w:r>
              <w:t>3</w:t>
            </w:r>
          </w:p>
        </w:tc>
        <w:tc>
          <w:tcPr>
            <w:tcW w:w="1011" w:type="dxa"/>
          </w:tcPr>
          <w:p w:rsidR="00EA4B03" w:rsidRDefault="00EA4B03">
            <w:pPr>
              <w:pStyle w:val="ConsPlusNormal"/>
              <w:jc w:val="center"/>
            </w:pPr>
            <w:bookmarkStart w:id="370" w:name="P11965"/>
            <w:bookmarkEnd w:id="370"/>
            <w:r>
              <w:t>4</w:t>
            </w:r>
          </w:p>
        </w:tc>
        <w:tc>
          <w:tcPr>
            <w:tcW w:w="1011" w:type="dxa"/>
          </w:tcPr>
          <w:p w:rsidR="00EA4B03" w:rsidRDefault="00EA4B03">
            <w:pPr>
              <w:pStyle w:val="ConsPlusNormal"/>
              <w:jc w:val="center"/>
            </w:pPr>
            <w:bookmarkStart w:id="371" w:name="P11966"/>
            <w:bookmarkEnd w:id="371"/>
            <w:r>
              <w:t>5</w:t>
            </w:r>
          </w:p>
        </w:tc>
        <w:tc>
          <w:tcPr>
            <w:tcW w:w="1011" w:type="dxa"/>
          </w:tcPr>
          <w:p w:rsidR="00EA4B03" w:rsidRDefault="00EA4B03">
            <w:pPr>
              <w:pStyle w:val="ConsPlusNormal"/>
              <w:jc w:val="center"/>
            </w:pPr>
            <w:bookmarkStart w:id="372" w:name="P11967"/>
            <w:bookmarkEnd w:id="372"/>
            <w:r>
              <w:t>6</w:t>
            </w:r>
          </w:p>
        </w:tc>
        <w:tc>
          <w:tcPr>
            <w:tcW w:w="1011" w:type="dxa"/>
          </w:tcPr>
          <w:p w:rsidR="00EA4B03" w:rsidRDefault="00EA4B03">
            <w:pPr>
              <w:pStyle w:val="ConsPlusNormal"/>
              <w:jc w:val="center"/>
            </w:pPr>
            <w:bookmarkStart w:id="373" w:name="P11968"/>
            <w:bookmarkEnd w:id="373"/>
            <w:r>
              <w:t>7</w:t>
            </w:r>
          </w:p>
        </w:tc>
        <w:tc>
          <w:tcPr>
            <w:tcW w:w="1011" w:type="dxa"/>
          </w:tcPr>
          <w:p w:rsidR="00EA4B03" w:rsidRDefault="00EA4B03">
            <w:pPr>
              <w:pStyle w:val="ConsPlusNormal"/>
              <w:jc w:val="center"/>
            </w:pPr>
            <w:bookmarkStart w:id="374" w:name="P11969"/>
            <w:bookmarkEnd w:id="374"/>
            <w:r>
              <w:t>8</w:t>
            </w:r>
          </w:p>
        </w:tc>
        <w:tc>
          <w:tcPr>
            <w:tcW w:w="1011" w:type="dxa"/>
          </w:tcPr>
          <w:p w:rsidR="00EA4B03" w:rsidRDefault="00EA4B03">
            <w:pPr>
              <w:pStyle w:val="ConsPlusNormal"/>
              <w:jc w:val="center"/>
            </w:pPr>
            <w:bookmarkStart w:id="375" w:name="P11970"/>
            <w:bookmarkEnd w:id="375"/>
            <w:r>
              <w:t>9</w:t>
            </w:r>
          </w:p>
        </w:tc>
        <w:tc>
          <w:tcPr>
            <w:tcW w:w="1011" w:type="dxa"/>
          </w:tcPr>
          <w:p w:rsidR="00EA4B03" w:rsidRDefault="00EA4B03">
            <w:pPr>
              <w:pStyle w:val="ConsPlusNormal"/>
              <w:jc w:val="center"/>
            </w:pPr>
            <w:bookmarkStart w:id="376" w:name="P11971"/>
            <w:bookmarkEnd w:id="376"/>
            <w:r>
              <w:t>10</w:t>
            </w:r>
          </w:p>
        </w:tc>
        <w:tc>
          <w:tcPr>
            <w:tcW w:w="1011" w:type="dxa"/>
          </w:tcPr>
          <w:p w:rsidR="00EA4B03" w:rsidRDefault="00EA4B03">
            <w:pPr>
              <w:pStyle w:val="ConsPlusNormal"/>
              <w:jc w:val="center"/>
            </w:pPr>
            <w:bookmarkStart w:id="377" w:name="P11972"/>
            <w:bookmarkEnd w:id="377"/>
            <w:r>
              <w:t>11</w:t>
            </w:r>
          </w:p>
        </w:tc>
        <w:tc>
          <w:tcPr>
            <w:tcW w:w="1011" w:type="dxa"/>
          </w:tcPr>
          <w:p w:rsidR="00EA4B03" w:rsidRDefault="00EA4B03">
            <w:pPr>
              <w:pStyle w:val="ConsPlusNormal"/>
              <w:jc w:val="center"/>
            </w:pPr>
            <w:bookmarkStart w:id="378" w:name="P11973"/>
            <w:bookmarkEnd w:id="378"/>
            <w:r>
              <w:t>12</w:t>
            </w:r>
          </w:p>
        </w:tc>
        <w:tc>
          <w:tcPr>
            <w:tcW w:w="1013" w:type="dxa"/>
            <w:tcBorders>
              <w:right w:val="nil"/>
            </w:tcBorders>
          </w:tcPr>
          <w:p w:rsidR="00EA4B03" w:rsidRDefault="00EA4B03">
            <w:pPr>
              <w:pStyle w:val="ConsPlusNormal"/>
              <w:jc w:val="center"/>
            </w:pPr>
            <w:r>
              <w:t>13</w:t>
            </w:r>
          </w:p>
        </w:tc>
      </w:tr>
      <w:tr w:rsidR="00EA4B03">
        <w:tblPrEx>
          <w:tblBorders>
            <w:right w:val="single" w:sz="4" w:space="0" w:color="auto"/>
          </w:tblBorders>
        </w:tblPrEx>
        <w:tc>
          <w:tcPr>
            <w:tcW w:w="3855" w:type="dxa"/>
            <w:tcBorders>
              <w:left w:val="nil"/>
            </w:tcBorders>
          </w:tcPr>
          <w:p w:rsidR="00EA4B03" w:rsidRDefault="00EA4B03">
            <w:pPr>
              <w:pStyle w:val="ConsPlusNormal"/>
            </w:pPr>
            <w:r>
              <w:t xml:space="preserve">Компенсации работникам расходов на оплату сборов за право въезда, транзита и иных обязательных платежей и сборов, </w:t>
            </w:r>
            <w:r>
              <w:lastRenderedPageBreak/>
              <w:t>всего</w:t>
            </w:r>
          </w:p>
        </w:tc>
        <w:tc>
          <w:tcPr>
            <w:tcW w:w="964" w:type="dxa"/>
            <w:vAlign w:val="bottom"/>
          </w:tcPr>
          <w:p w:rsidR="00EA4B03" w:rsidRDefault="00EA4B03">
            <w:pPr>
              <w:pStyle w:val="ConsPlusNormal"/>
              <w:jc w:val="center"/>
            </w:pPr>
            <w:r>
              <w:lastRenderedPageBreak/>
              <w:t>0100</w:t>
            </w:r>
          </w:p>
        </w:tc>
        <w:tc>
          <w:tcPr>
            <w:tcW w:w="964"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3"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lastRenderedPageBreak/>
              <w:t>из них:</w:t>
            </w:r>
          </w:p>
          <w:p w:rsidR="00EA4B03" w:rsidRDefault="00EA4B03">
            <w:pPr>
              <w:pStyle w:val="ConsPlusNormal"/>
              <w:ind w:left="283"/>
            </w:pPr>
            <w:r>
              <w:t>административно-управленческий персонал</w:t>
            </w:r>
          </w:p>
        </w:tc>
        <w:tc>
          <w:tcPr>
            <w:tcW w:w="964" w:type="dxa"/>
            <w:vAlign w:val="bottom"/>
          </w:tcPr>
          <w:p w:rsidR="00EA4B03" w:rsidRDefault="00EA4B03">
            <w:pPr>
              <w:pStyle w:val="ConsPlusNormal"/>
              <w:jc w:val="center"/>
            </w:pPr>
            <w:r>
              <w:t>0110</w:t>
            </w:r>
          </w:p>
        </w:tc>
        <w:tc>
          <w:tcPr>
            <w:tcW w:w="964"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3"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567"/>
            </w:pPr>
            <w:r>
              <w:t>из них:</w:t>
            </w:r>
          </w:p>
          <w:p w:rsidR="00EA4B03" w:rsidRDefault="00EA4B03">
            <w:pPr>
              <w:pStyle w:val="ConsPlusNormal"/>
              <w:ind w:left="567"/>
            </w:pPr>
            <w:r>
              <w:t>руководители</w:t>
            </w:r>
          </w:p>
        </w:tc>
        <w:tc>
          <w:tcPr>
            <w:tcW w:w="964" w:type="dxa"/>
            <w:vAlign w:val="bottom"/>
          </w:tcPr>
          <w:p w:rsidR="00EA4B03" w:rsidRDefault="00EA4B03">
            <w:pPr>
              <w:pStyle w:val="ConsPlusNormal"/>
              <w:jc w:val="center"/>
            </w:pPr>
            <w:r>
              <w:t>0111</w:t>
            </w:r>
          </w:p>
        </w:tc>
        <w:tc>
          <w:tcPr>
            <w:tcW w:w="964"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3"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прочий персонал</w:t>
            </w:r>
          </w:p>
        </w:tc>
        <w:tc>
          <w:tcPr>
            <w:tcW w:w="964" w:type="dxa"/>
            <w:vAlign w:val="bottom"/>
          </w:tcPr>
          <w:p w:rsidR="00EA4B03" w:rsidRDefault="00EA4B03">
            <w:pPr>
              <w:pStyle w:val="ConsPlusNormal"/>
              <w:jc w:val="center"/>
            </w:pPr>
            <w:r>
              <w:t>0120</w:t>
            </w:r>
          </w:p>
        </w:tc>
        <w:tc>
          <w:tcPr>
            <w:tcW w:w="964"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3"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2.2.6.2.  Расчет расходов на оплату сборов за право въезда, транзита и иных</w:t>
      </w:r>
    </w:p>
    <w:p w:rsidR="00EA4B03" w:rsidRDefault="00EA4B03">
      <w:pPr>
        <w:pStyle w:val="ConsPlusNonformat"/>
        <w:jc w:val="both"/>
      </w:pPr>
      <w:r>
        <w:t>обязательных  платежей  и  сборов при служебных командировках работников на</w:t>
      </w:r>
    </w:p>
    <w:p w:rsidR="00EA4B03" w:rsidRDefault="00EA4B03">
      <w:pPr>
        <w:pStyle w:val="ConsPlusNonformat"/>
        <w:jc w:val="both"/>
      </w:pPr>
      <w:r>
        <w:t>территории  иностранных  государств  на  20__  год (на первый год планового</w:t>
      </w:r>
    </w:p>
    <w:p w:rsidR="00EA4B03" w:rsidRDefault="00EA4B03">
      <w:pPr>
        <w:pStyle w:val="ConsPlusNonformat"/>
        <w:jc w:val="both"/>
      </w:pPr>
      <w:r>
        <w:t>периода)</w:t>
      </w:r>
    </w:p>
    <w:p w:rsidR="00EA4B03" w:rsidRDefault="00EA4B03">
      <w:pPr>
        <w:pStyle w:val="ConsPlusNormal"/>
        <w:jc w:val="both"/>
      </w:pPr>
    </w:p>
    <w:tbl>
      <w:tblPr>
        <w:tblW w:w="5000" w:type="pct"/>
        <w:tblBorders>
          <w:top w:val="single" w:sz="4" w:space="0" w:color="auto"/>
          <w:bottom w:val="single" w:sz="4" w:space="0" w:color="auto"/>
          <w:right w:val="nil"/>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355"/>
        <w:gridCol w:w="780"/>
        <w:gridCol w:w="853"/>
        <w:gridCol w:w="1346"/>
        <w:gridCol w:w="1208"/>
        <w:gridCol w:w="1346"/>
        <w:gridCol w:w="1208"/>
        <w:gridCol w:w="1346"/>
        <w:gridCol w:w="1208"/>
        <w:gridCol w:w="1346"/>
        <w:gridCol w:w="1293"/>
        <w:gridCol w:w="1208"/>
        <w:gridCol w:w="671"/>
      </w:tblGrid>
      <w:tr w:rsidR="00EA4B03">
        <w:tc>
          <w:tcPr>
            <w:tcW w:w="3855" w:type="dxa"/>
            <w:vMerge w:val="restart"/>
            <w:tcBorders>
              <w:left w:val="nil"/>
            </w:tcBorders>
          </w:tcPr>
          <w:p w:rsidR="00EA4B03" w:rsidRDefault="00EA4B03">
            <w:pPr>
              <w:pStyle w:val="ConsPlusNormal"/>
              <w:jc w:val="center"/>
            </w:pPr>
            <w:r>
              <w:t>Наименование показателя</w:t>
            </w:r>
          </w:p>
        </w:tc>
        <w:tc>
          <w:tcPr>
            <w:tcW w:w="964" w:type="dxa"/>
            <w:vMerge w:val="restart"/>
          </w:tcPr>
          <w:p w:rsidR="00EA4B03" w:rsidRDefault="00EA4B03">
            <w:pPr>
              <w:pStyle w:val="ConsPlusNormal"/>
              <w:jc w:val="center"/>
            </w:pPr>
            <w:r>
              <w:t>Код строки</w:t>
            </w:r>
          </w:p>
        </w:tc>
        <w:tc>
          <w:tcPr>
            <w:tcW w:w="964" w:type="dxa"/>
            <w:vMerge w:val="restart"/>
          </w:tcPr>
          <w:p w:rsidR="00EA4B03" w:rsidRDefault="00EA4B03">
            <w:pPr>
              <w:pStyle w:val="ConsPlusNormal"/>
              <w:jc w:val="center"/>
            </w:pPr>
            <w:r>
              <w:t xml:space="preserve">Код валюты по </w:t>
            </w:r>
            <w:hyperlink r:id="rId120">
              <w:r>
                <w:rPr>
                  <w:color w:val="0000FF"/>
                </w:rPr>
                <w:t>ОКВ</w:t>
              </w:r>
            </w:hyperlink>
          </w:p>
        </w:tc>
        <w:tc>
          <w:tcPr>
            <w:tcW w:w="2022" w:type="dxa"/>
            <w:gridSpan w:val="2"/>
          </w:tcPr>
          <w:p w:rsidR="00EA4B03" w:rsidRDefault="00EA4B03">
            <w:pPr>
              <w:pStyle w:val="ConsPlusNormal"/>
              <w:jc w:val="center"/>
            </w:pPr>
            <w:r>
              <w:t>Средний размер выплаты на 1 сотрудника</w:t>
            </w:r>
          </w:p>
        </w:tc>
        <w:tc>
          <w:tcPr>
            <w:tcW w:w="2022" w:type="dxa"/>
            <w:gridSpan w:val="2"/>
          </w:tcPr>
          <w:p w:rsidR="00EA4B03" w:rsidRDefault="00EA4B03">
            <w:pPr>
              <w:pStyle w:val="ConsPlusNormal"/>
              <w:jc w:val="center"/>
            </w:pPr>
            <w:r>
              <w:t>Численность получателей выплаты, чел</w:t>
            </w:r>
          </w:p>
        </w:tc>
        <w:tc>
          <w:tcPr>
            <w:tcW w:w="2022" w:type="dxa"/>
            <w:gridSpan w:val="2"/>
          </w:tcPr>
          <w:p w:rsidR="00EA4B03" w:rsidRDefault="00EA4B03">
            <w:pPr>
              <w:pStyle w:val="ConsPlusNormal"/>
              <w:jc w:val="center"/>
            </w:pPr>
            <w:r>
              <w:t>Среднее количество выплат в год, ед</w:t>
            </w:r>
          </w:p>
        </w:tc>
        <w:tc>
          <w:tcPr>
            <w:tcW w:w="4046" w:type="dxa"/>
            <w:gridSpan w:val="4"/>
            <w:tcBorders>
              <w:right w:val="nil"/>
            </w:tcBorders>
          </w:tcPr>
          <w:p w:rsidR="00EA4B03" w:rsidRDefault="00EA4B03">
            <w:pPr>
              <w:pStyle w:val="ConsPlusNormal"/>
              <w:jc w:val="center"/>
            </w:pPr>
            <w:r>
              <w:t>Сумма</w:t>
            </w:r>
          </w:p>
        </w:tc>
      </w:tr>
      <w:tr w:rsidR="00EA4B03">
        <w:tc>
          <w:tcPr>
            <w:tcW w:w="0" w:type="auto"/>
            <w:vMerge/>
            <w:tcBorders>
              <w:left w:val="nil"/>
            </w:tcBorders>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1011" w:type="dxa"/>
          </w:tcPr>
          <w:p w:rsidR="00EA4B03" w:rsidRDefault="00EA4B03">
            <w:pPr>
              <w:pStyle w:val="ConsPlusNormal"/>
              <w:jc w:val="center"/>
            </w:pPr>
            <w:r>
              <w:t>в иностранной валюте</w:t>
            </w:r>
          </w:p>
        </w:tc>
        <w:tc>
          <w:tcPr>
            <w:tcW w:w="1011" w:type="dxa"/>
          </w:tcPr>
          <w:p w:rsidR="00EA4B03" w:rsidRDefault="00EA4B03">
            <w:pPr>
              <w:pStyle w:val="ConsPlusNormal"/>
              <w:jc w:val="center"/>
            </w:pPr>
            <w:r>
              <w:t>в валюте Российской Федерации</w:t>
            </w:r>
          </w:p>
        </w:tc>
        <w:tc>
          <w:tcPr>
            <w:tcW w:w="1011" w:type="dxa"/>
          </w:tcPr>
          <w:p w:rsidR="00EA4B03" w:rsidRDefault="00EA4B03">
            <w:pPr>
              <w:pStyle w:val="ConsPlusNormal"/>
              <w:jc w:val="center"/>
            </w:pPr>
            <w:r>
              <w:t>в иностранной валюте</w:t>
            </w:r>
          </w:p>
        </w:tc>
        <w:tc>
          <w:tcPr>
            <w:tcW w:w="1011" w:type="dxa"/>
          </w:tcPr>
          <w:p w:rsidR="00EA4B03" w:rsidRDefault="00EA4B03">
            <w:pPr>
              <w:pStyle w:val="ConsPlusNormal"/>
              <w:jc w:val="center"/>
            </w:pPr>
            <w:r>
              <w:t>в валюте Российской Федерации</w:t>
            </w:r>
          </w:p>
        </w:tc>
        <w:tc>
          <w:tcPr>
            <w:tcW w:w="1011" w:type="dxa"/>
          </w:tcPr>
          <w:p w:rsidR="00EA4B03" w:rsidRDefault="00EA4B03">
            <w:pPr>
              <w:pStyle w:val="ConsPlusNormal"/>
              <w:jc w:val="center"/>
            </w:pPr>
            <w:r>
              <w:t>в иностранной валюте</w:t>
            </w:r>
          </w:p>
        </w:tc>
        <w:tc>
          <w:tcPr>
            <w:tcW w:w="1011" w:type="dxa"/>
          </w:tcPr>
          <w:p w:rsidR="00EA4B03" w:rsidRDefault="00EA4B03">
            <w:pPr>
              <w:pStyle w:val="ConsPlusNormal"/>
              <w:jc w:val="center"/>
            </w:pPr>
            <w:r>
              <w:t>в валюте Российской Федерации</w:t>
            </w:r>
          </w:p>
        </w:tc>
        <w:tc>
          <w:tcPr>
            <w:tcW w:w="1011" w:type="dxa"/>
          </w:tcPr>
          <w:p w:rsidR="00EA4B03" w:rsidRDefault="00EA4B03">
            <w:pPr>
              <w:pStyle w:val="ConsPlusNormal"/>
              <w:jc w:val="center"/>
            </w:pPr>
            <w:r>
              <w:t>в иностранной валюте</w:t>
            </w:r>
          </w:p>
          <w:p w:rsidR="00EA4B03" w:rsidRDefault="00EA4B03">
            <w:pPr>
              <w:pStyle w:val="ConsPlusNormal"/>
              <w:jc w:val="center"/>
            </w:pPr>
            <w:r>
              <w:t>(</w:t>
            </w:r>
            <w:hyperlink w:anchor="P12059">
              <w:r>
                <w:rPr>
                  <w:color w:val="0000FF"/>
                </w:rPr>
                <w:t>гр. 4</w:t>
              </w:r>
            </w:hyperlink>
            <w:r>
              <w:t xml:space="preserve"> x </w:t>
            </w:r>
            <w:hyperlink w:anchor="P12061">
              <w:r>
                <w:rPr>
                  <w:color w:val="0000FF"/>
                </w:rPr>
                <w:t>гр. 6</w:t>
              </w:r>
            </w:hyperlink>
            <w:r>
              <w:t xml:space="preserve"> x </w:t>
            </w:r>
            <w:hyperlink w:anchor="P12063">
              <w:r>
                <w:rPr>
                  <w:color w:val="0000FF"/>
                </w:rPr>
                <w:t>гр. 8</w:t>
              </w:r>
            </w:hyperlink>
            <w:r>
              <w:t>)</w:t>
            </w:r>
          </w:p>
        </w:tc>
        <w:tc>
          <w:tcPr>
            <w:tcW w:w="1011" w:type="dxa"/>
          </w:tcPr>
          <w:p w:rsidR="00EA4B03" w:rsidRDefault="00EA4B03">
            <w:pPr>
              <w:pStyle w:val="ConsPlusNormal"/>
              <w:jc w:val="center"/>
            </w:pPr>
            <w:r>
              <w:t>в рублевом эквиваленте</w:t>
            </w:r>
          </w:p>
          <w:p w:rsidR="00EA4B03" w:rsidRDefault="00EA4B03">
            <w:pPr>
              <w:pStyle w:val="ConsPlusNormal"/>
              <w:jc w:val="center"/>
            </w:pPr>
            <w:r>
              <w:t>(</w:t>
            </w:r>
            <w:hyperlink w:anchor="P12065">
              <w:r>
                <w:rPr>
                  <w:color w:val="0000FF"/>
                </w:rPr>
                <w:t>гр. 10</w:t>
              </w:r>
            </w:hyperlink>
            <w:r>
              <w:t xml:space="preserve"> / курс валюты)</w:t>
            </w:r>
          </w:p>
        </w:tc>
        <w:tc>
          <w:tcPr>
            <w:tcW w:w="1011" w:type="dxa"/>
          </w:tcPr>
          <w:p w:rsidR="00EA4B03" w:rsidRDefault="00EA4B03">
            <w:pPr>
              <w:pStyle w:val="ConsPlusNormal"/>
              <w:jc w:val="center"/>
            </w:pPr>
            <w:r>
              <w:t>в валюте Российской Федерации</w:t>
            </w:r>
          </w:p>
          <w:p w:rsidR="00EA4B03" w:rsidRDefault="00EA4B03">
            <w:pPr>
              <w:pStyle w:val="ConsPlusNormal"/>
              <w:jc w:val="center"/>
            </w:pPr>
            <w:r>
              <w:t>(</w:t>
            </w:r>
            <w:hyperlink w:anchor="P12060">
              <w:r>
                <w:rPr>
                  <w:color w:val="0000FF"/>
                </w:rPr>
                <w:t>гр. 5</w:t>
              </w:r>
            </w:hyperlink>
            <w:r>
              <w:t xml:space="preserve"> x </w:t>
            </w:r>
            <w:hyperlink w:anchor="P12062">
              <w:r>
                <w:rPr>
                  <w:color w:val="0000FF"/>
                </w:rPr>
                <w:t>гр. 7</w:t>
              </w:r>
            </w:hyperlink>
            <w:r>
              <w:t xml:space="preserve"> x </w:t>
            </w:r>
            <w:hyperlink w:anchor="P12064">
              <w:r>
                <w:rPr>
                  <w:color w:val="0000FF"/>
                </w:rPr>
                <w:t>гр. 9</w:t>
              </w:r>
            </w:hyperlink>
            <w:r>
              <w:t>)</w:t>
            </w:r>
          </w:p>
        </w:tc>
        <w:tc>
          <w:tcPr>
            <w:tcW w:w="1013" w:type="dxa"/>
            <w:tcBorders>
              <w:right w:val="nil"/>
            </w:tcBorders>
          </w:tcPr>
          <w:p w:rsidR="00EA4B03" w:rsidRDefault="00EA4B03">
            <w:pPr>
              <w:pStyle w:val="ConsPlusNormal"/>
              <w:jc w:val="center"/>
            </w:pPr>
            <w:r>
              <w:t>всего</w:t>
            </w:r>
          </w:p>
          <w:p w:rsidR="00EA4B03" w:rsidRDefault="00EA4B03">
            <w:pPr>
              <w:pStyle w:val="ConsPlusNormal"/>
              <w:jc w:val="center"/>
            </w:pPr>
            <w:r>
              <w:t>(</w:t>
            </w:r>
            <w:hyperlink w:anchor="P12066">
              <w:r>
                <w:rPr>
                  <w:color w:val="0000FF"/>
                </w:rPr>
                <w:t>гр. 11</w:t>
              </w:r>
            </w:hyperlink>
            <w:r>
              <w:t xml:space="preserve"> + </w:t>
            </w:r>
            <w:hyperlink w:anchor="P12067">
              <w:r>
                <w:rPr>
                  <w:color w:val="0000FF"/>
                </w:rPr>
                <w:t>гр. 12</w:t>
              </w:r>
            </w:hyperlink>
            <w:r>
              <w:t>)</w:t>
            </w:r>
          </w:p>
        </w:tc>
      </w:tr>
      <w:tr w:rsidR="00EA4B03">
        <w:tc>
          <w:tcPr>
            <w:tcW w:w="3855" w:type="dxa"/>
            <w:tcBorders>
              <w:left w:val="nil"/>
            </w:tcBorders>
          </w:tcPr>
          <w:p w:rsidR="00EA4B03" w:rsidRDefault="00EA4B03">
            <w:pPr>
              <w:pStyle w:val="ConsPlusNormal"/>
              <w:jc w:val="center"/>
            </w:pPr>
            <w:r>
              <w:t>1</w:t>
            </w:r>
          </w:p>
        </w:tc>
        <w:tc>
          <w:tcPr>
            <w:tcW w:w="964" w:type="dxa"/>
          </w:tcPr>
          <w:p w:rsidR="00EA4B03" w:rsidRDefault="00EA4B03">
            <w:pPr>
              <w:pStyle w:val="ConsPlusNormal"/>
              <w:jc w:val="center"/>
            </w:pPr>
            <w:r>
              <w:t>2</w:t>
            </w:r>
          </w:p>
        </w:tc>
        <w:tc>
          <w:tcPr>
            <w:tcW w:w="964" w:type="dxa"/>
          </w:tcPr>
          <w:p w:rsidR="00EA4B03" w:rsidRDefault="00EA4B03">
            <w:pPr>
              <w:pStyle w:val="ConsPlusNormal"/>
              <w:jc w:val="center"/>
            </w:pPr>
            <w:r>
              <w:t>3</w:t>
            </w:r>
          </w:p>
        </w:tc>
        <w:tc>
          <w:tcPr>
            <w:tcW w:w="1011" w:type="dxa"/>
          </w:tcPr>
          <w:p w:rsidR="00EA4B03" w:rsidRDefault="00EA4B03">
            <w:pPr>
              <w:pStyle w:val="ConsPlusNormal"/>
              <w:jc w:val="center"/>
            </w:pPr>
            <w:bookmarkStart w:id="379" w:name="P12059"/>
            <w:bookmarkEnd w:id="379"/>
            <w:r>
              <w:t>4</w:t>
            </w:r>
          </w:p>
        </w:tc>
        <w:tc>
          <w:tcPr>
            <w:tcW w:w="1011" w:type="dxa"/>
          </w:tcPr>
          <w:p w:rsidR="00EA4B03" w:rsidRDefault="00EA4B03">
            <w:pPr>
              <w:pStyle w:val="ConsPlusNormal"/>
              <w:jc w:val="center"/>
            </w:pPr>
            <w:bookmarkStart w:id="380" w:name="P12060"/>
            <w:bookmarkEnd w:id="380"/>
            <w:r>
              <w:t>5</w:t>
            </w:r>
          </w:p>
        </w:tc>
        <w:tc>
          <w:tcPr>
            <w:tcW w:w="1011" w:type="dxa"/>
          </w:tcPr>
          <w:p w:rsidR="00EA4B03" w:rsidRDefault="00EA4B03">
            <w:pPr>
              <w:pStyle w:val="ConsPlusNormal"/>
              <w:jc w:val="center"/>
            </w:pPr>
            <w:bookmarkStart w:id="381" w:name="P12061"/>
            <w:bookmarkEnd w:id="381"/>
            <w:r>
              <w:t>6</w:t>
            </w:r>
          </w:p>
        </w:tc>
        <w:tc>
          <w:tcPr>
            <w:tcW w:w="1011" w:type="dxa"/>
          </w:tcPr>
          <w:p w:rsidR="00EA4B03" w:rsidRDefault="00EA4B03">
            <w:pPr>
              <w:pStyle w:val="ConsPlusNormal"/>
              <w:jc w:val="center"/>
            </w:pPr>
            <w:bookmarkStart w:id="382" w:name="P12062"/>
            <w:bookmarkEnd w:id="382"/>
            <w:r>
              <w:t>7</w:t>
            </w:r>
          </w:p>
        </w:tc>
        <w:tc>
          <w:tcPr>
            <w:tcW w:w="1011" w:type="dxa"/>
          </w:tcPr>
          <w:p w:rsidR="00EA4B03" w:rsidRDefault="00EA4B03">
            <w:pPr>
              <w:pStyle w:val="ConsPlusNormal"/>
              <w:jc w:val="center"/>
            </w:pPr>
            <w:bookmarkStart w:id="383" w:name="P12063"/>
            <w:bookmarkEnd w:id="383"/>
            <w:r>
              <w:t>8</w:t>
            </w:r>
          </w:p>
        </w:tc>
        <w:tc>
          <w:tcPr>
            <w:tcW w:w="1011" w:type="dxa"/>
          </w:tcPr>
          <w:p w:rsidR="00EA4B03" w:rsidRDefault="00EA4B03">
            <w:pPr>
              <w:pStyle w:val="ConsPlusNormal"/>
              <w:jc w:val="center"/>
            </w:pPr>
            <w:bookmarkStart w:id="384" w:name="P12064"/>
            <w:bookmarkEnd w:id="384"/>
            <w:r>
              <w:t>9</w:t>
            </w:r>
          </w:p>
        </w:tc>
        <w:tc>
          <w:tcPr>
            <w:tcW w:w="1011" w:type="dxa"/>
          </w:tcPr>
          <w:p w:rsidR="00EA4B03" w:rsidRDefault="00EA4B03">
            <w:pPr>
              <w:pStyle w:val="ConsPlusNormal"/>
              <w:jc w:val="center"/>
            </w:pPr>
            <w:bookmarkStart w:id="385" w:name="P12065"/>
            <w:bookmarkEnd w:id="385"/>
            <w:r>
              <w:t>10</w:t>
            </w:r>
          </w:p>
        </w:tc>
        <w:tc>
          <w:tcPr>
            <w:tcW w:w="1011" w:type="dxa"/>
          </w:tcPr>
          <w:p w:rsidR="00EA4B03" w:rsidRDefault="00EA4B03">
            <w:pPr>
              <w:pStyle w:val="ConsPlusNormal"/>
              <w:jc w:val="center"/>
            </w:pPr>
            <w:bookmarkStart w:id="386" w:name="P12066"/>
            <w:bookmarkEnd w:id="386"/>
            <w:r>
              <w:t>11</w:t>
            </w:r>
          </w:p>
        </w:tc>
        <w:tc>
          <w:tcPr>
            <w:tcW w:w="1011" w:type="dxa"/>
          </w:tcPr>
          <w:p w:rsidR="00EA4B03" w:rsidRDefault="00EA4B03">
            <w:pPr>
              <w:pStyle w:val="ConsPlusNormal"/>
              <w:jc w:val="center"/>
            </w:pPr>
            <w:bookmarkStart w:id="387" w:name="P12067"/>
            <w:bookmarkEnd w:id="387"/>
            <w:r>
              <w:t>12</w:t>
            </w:r>
          </w:p>
        </w:tc>
        <w:tc>
          <w:tcPr>
            <w:tcW w:w="1013" w:type="dxa"/>
            <w:tcBorders>
              <w:right w:val="nil"/>
            </w:tcBorders>
          </w:tcPr>
          <w:p w:rsidR="00EA4B03" w:rsidRDefault="00EA4B03">
            <w:pPr>
              <w:pStyle w:val="ConsPlusNormal"/>
              <w:jc w:val="center"/>
            </w:pPr>
            <w:r>
              <w:t>13</w:t>
            </w:r>
          </w:p>
        </w:tc>
      </w:tr>
      <w:tr w:rsidR="00EA4B03">
        <w:tblPrEx>
          <w:tblBorders>
            <w:right w:val="single" w:sz="4" w:space="0" w:color="auto"/>
          </w:tblBorders>
        </w:tblPrEx>
        <w:tc>
          <w:tcPr>
            <w:tcW w:w="3855" w:type="dxa"/>
            <w:tcBorders>
              <w:left w:val="nil"/>
            </w:tcBorders>
          </w:tcPr>
          <w:p w:rsidR="00EA4B03" w:rsidRDefault="00EA4B03">
            <w:pPr>
              <w:pStyle w:val="ConsPlusNormal"/>
            </w:pPr>
            <w:r>
              <w:t>Компенсации работникам расходов на оплату сборов за право въезда, транзита и иных обязательных платежей и сборов, всего</w:t>
            </w:r>
          </w:p>
        </w:tc>
        <w:tc>
          <w:tcPr>
            <w:tcW w:w="964" w:type="dxa"/>
            <w:vAlign w:val="bottom"/>
          </w:tcPr>
          <w:p w:rsidR="00EA4B03" w:rsidRDefault="00EA4B03">
            <w:pPr>
              <w:pStyle w:val="ConsPlusNormal"/>
              <w:jc w:val="center"/>
            </w:pPr>
            <w:r>
              <w:t>0100</w:t>
            </w:r>
          </w:p>
        </w:tc>
        <w:tc>
          <w:tcPr>
            <w:tcW w:w="964"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3"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lastRenderedPageBreak/>
              <w:t>из них:</w:t>
            </w:r>
          </w:p>
          <w:p w:rsidR="00EA4B03" w:rsidRDefault="00EA4B03">
            <w:pPr>
              <w:pStyle w:val="ConsPlusNormal"/>
              <w:ind w:left="283"/>
            </w:pPr>
            <w:r>
              <w:t>административно-управленческий персонал</w:t>
            </w:r>
          </w:p>
        </w:tc>
        <w:tc>
          <w:tcPr>
            <w:tcW w:w="964" w:type="dxa"/>
            <w:vAlign w:val="bottom"/>
          </w:tcPr>
          <w:p w:rsidR="00EA4B03" w:rsidRDefault="00EA4B03">
            <w:pPr>
              <w:pStyle w:val="ConsPlusNormal"/>
              <w:jc w:val="center"/>
            </w:pPr>
            <w:r>
              <w:t>0110</w:t>
            </w:r>
          </w:p>
        </w:tc>
        <w:tc>
          <w:tcPr>
            <w:tcW w:w="964"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3"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567"/>
            </w:pPr>
            <w:r>
              <w:t>из них:</w:t>
            </w:r>
          </w:p>
          <w:p w:rsidR="00EA4B03" w:rsidRDefault="00EA4B03">
            <w:pPr>
              <w:pStyle w:val="ConsPlusNormal"/>
              <w:ind w:left="567"/>
            </w:pPr>
            <w:r>
              <w:t>руководители</w:t>
            </w:r>
          </w:p>
        </w:tc>
        <w:tc>
          <w:tcPr>
            <w:tcW w:w="964" w:type="dxa"/>
            <w:vAlign w:val="bottom"/>
          </w:tcPr>
          <w:p w:rsidR="00EA4B03" w:rsidRDefault="00EA4B03">
            <w:pPr>
              <w:pStyle w:val="ConsPlusNormal"/>
              <w:jc w:val="center"/>
            </w:pPr>
            <w:r>
              <w:t>0111</w:t>
            </w:r>
          </w:p>
        </w:tc>
        <w:tc>
          <w:tcPr>
            <w:tcW w:w="964"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3"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прочий персонал</w:t>
            </w:r>
          </w:p>
        </w:tc>
        <w:tc>
          <w:tcPr>
            <w:tcW w:w="964" w:type="dxa"/>
            <w:vAlign w:val="bottom"/>
          </w:tcPr>
          <w:p w:rsidR="00EA4B03" w:rsidRDefault="00EA4B03">
            <w:pPr>
              <w:pStyle w:val="ConsPlusNormal"/>
              <w:jc w:val="center"/>
            </w:pPr>
            <w:r>
              <w:t>0120</w:t>
            </w:r>
          </w:p>
        </w:tc>
        <w:tc>
          <w:tcPr>
            <w:tcW w:w="964"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3"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2.2.6.3.  Расчет расходов на оплату сборов за право въезда, транзита и иных</w:t>
      </w:r>
    </w:p>
    <w:p w:rsidR="00EA4B03" w:rsidRDefault="00EA4B03">
      <w:pPr>
        <w:pStyle w:val="ConsPlusNonformat"/>
        <w:jc w:val="both"/>
      </w:pPr>
      <w:r>
        <w:t>обязательных  платежей  и  сборов при служебных командировках работников на</w:t>
      </w:r>
    </w:p>
    <w:p w:rsidR="00EA4B03" w:rsidRDefault="00EA4B03">
      <w:pPr>
        <w:pStyle w:val="ConsPlusNonformat"/>
        <w:jc w:val="both"/>
      </w:pPr>
      <w:r>
        <w:t>территории  иностранных  государств  на  20__  год (на второй год планового</w:t>
      </w:r>
    </w:p>
    <w:p w:rsidR="00EA4B03" w:rsidRDefault="00EA4B03">
      <w:pPr>
        <w:pStyle w:val="ConsPlusNonformat"/>
        <w:jc w:val="both"/>
      </w:pPr>
      <w:r>
        <w:t>периода)</w:t>
      </w:r>
    </w:p>
    <w:p w:rsidR="00EA4B03" w:rsidRDefault="00EA4B03">
      <w:pPr>
        <w:pStyle w:val="ConsPlusNormal"/>
        <w:jc w:val="both"/>
      </w:pPr>
    </w:p>
    <w:tbl>
      <w:tblPr>
        <w:tblW w:w="5000" w:type="pct"/>
        <w:tblBorders>
          <w:top w:val="single" w:sz="4" w:space="0" w:color="auto"/>
          <w:bottom w:val="single" w:sz="4" w:space="0" w:color="auto"/>
          <w:right w:val="nil"/>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355"/>
        <w:gridCol w:w="780"/>
        <w:gridCol w:w="853"/>
        <w:gridCol w:w="1346"/>
        <w:gridCol w:w="1208"/>
        <w:gridCol w:w="1346"/>
        <w:gridCol w:w="1208"/>
        <w:gridCol w:w="1346"/>
        <w:gridCol w:w="1208"/>
        <w:gridCol w:w="1346"/>
        <w:gridCol w:w="1293"/>
        <w:gridCol w:w="1208"/>
        <w:gridCol w:w="671"/>
      </w:tblGrid>
      <w:tr w:rsidR="00EA4B03">
        <w:tc>
          <w:tcPr>
            <w:tcW w:w="3855" w:type="dxa"/>
            <w:vMerge w:val="restart"/>
            <w:tcBorders>
              <w:left w:val="nil"/>
            </w:tcBorders>
          </w:tcPr>
          <w:p w:rsidR="00EA4B03" w:rsidRDefault="00EA4B03">
            <w:pPr>
              <w:pStyle w:val="ConsPlusNormal"/>
              <w:jc w:val="center"/>
            </w:pPr>
            <w:r>
              <w:t>Наименование показателя</w:t>
            </w:r>
          </w:p>
        </w:tc>
        <w:tc>
          <w:tcPr>
            <w:tcW w:w="964" w:type="dxa"/>
            <w:vMerge w:val="restart"/>
          </w:tcPr>
          <w:p w:rsidR="00EA4B03" w:rsidRDefault="00EA4B03">
            <w:pPr>
              <w:pStyle w:val="ConsPlusNormal"/>
              <w:jc w:val="center"/>
            </w:pPr>
            <w:r>
              <w:t>Код строки</w:t>
            </w:r>
          </w:p>
        </w:tc>
        <w:tc>
          <w:tcPr>
            <w:tcW w:w="964" w:type="dxa"/>
            <w:vMerge w:val="restart"/>
          </w:tcPr>
          <w:p w:rsidR="00EA4B03" w:rsidRDefault="00EA4B03">
            <w:pPr>
              <w:pStyle w:val="ConsPlusNormal"/>
              <w:jc w:val="center"/>
            </w:pPr>
            <w:r>
              <w:t xml:space="preserve">Код валюты по </w:t>
            </w:r>
            <w:hyperlink r:id="rId121">
              <w:r>
                <w:rPr>
                  <w:color w:val="0000FF"/>
                </w:rPr>
                <w:t>ОКВ</w:t>
              </w:r>
            </w:hyperlink>
          </w:p>
        </w:tc>
        <w:tc>
          <w:tcPr>
            <w:tcW w:w="2022" w:type="dxa"/>
            <w:gridSpan w:val="2"/>
          </w:tcPr>
          <w:p w:rsidR="00EA4B03" w:rsidRDefault="00EA4B03">
            <w:pPr>
              <w:pStyle w:val="ConsPlusNormal"/>
              <w:jc w:val="center"/>
            </w:pPr>
            <w:r>
              <w:t>Средний размер выплаты на 1 сотрудника</w:t>
            </w:r>
          </w:p>
        </w:tc>
        <w:tc>
          <w:tcPr>
            <w:tcW w:w="2022" w:type="dxa"/>
            <w:gridSpan w:val="2"/>
          </w:tcPr>
          <w:p w:rsidR="00EA4B03" w:rsidRDefault="00EA4B03">
            <w:pPr>
              <w:pStyle w:val="ConsPlusNormal"/>
              <w:jc w:val="center"/>
            </w:pPr>
            <w:r>
              <w:t>Численность получателей выплаты, чел</w:t>
            </w:r>
          </w:p>
        </w:tc>
        <w:tc>
          <w:tcPr>
            <w:tcW w:w="2022" w:type="dxa"/>
            <w:gridSpan w:val="2"/>
          </w:tcPr>
          <w:p w:rsidR="00EA4B03" w:rsidRDefault="00EA4B03">
            <w:pPr>
              <w:pStyle w:val="ConsPlusNormal"/>
              <w:jc w:val="center"/>
            </w:pPr>
            <w:r>
              <w:t>Среднее количество выплат в год, ед</w:t>
            </w:r>
          </w:p>
        </w:tc>
        <w:tc>
          <w:tcPr>
            <w:tcW w:w="4046" w:type="dxa"/>
            <w:gridSpan w:val="4"/>
            <w:tcBorders>
              <w:right w:val="nil"/>
            </w:tcBorders>
          </w:tcPr>
          <w:p w:rsidR="00EA4B03" w:rsidRDefault="00EA4B03">
            <w:pPr>
              <w:pStyle w:val="ConsPlusNormal"/>
              <w:jc w:val="center"/>
            </w:pPr>
            <w:r>
              <w:t>Сумма</w:t>
            </w:r>
          </w:p>
        </w:tc>
      </w:tr>
      <w:tr w:rsidR="00EA4B03">
        <w:tc>
          <w:tcPr>
            <w:tcW w:w="0" w:type="auto"/>
            <w:vMerge/>
            <w:tcBorders>
              <w:left w:val="nil"/>
            </w:tcBorders>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1011" w:type="dxa"/>
          </w:tcPr>
          <w:p w:rsidR="00EA4B03" w:rsidRDefault="00EA4B03">
            <w:pPr>
              <w:pStyle w:val="ConsPlusNormal"/>
              <w:jc w:val="center"/>
            </w:pPr>
            <w:r>
              <w:t>в иностранной валюте</w:t>
            </w:r>
          </w:p>
        </w:tc>
        <w:tc>
          <w:tcPr>
            <w:tcW w:w="1011" w:type="dxa"/>
          </w:tcPr>
          <w:p w:rsidR="00EA4B03" w:rsidRDefault="00EA4B03">
            <w:pPr>
              <w:pStyle w:val="ConsPlusNormal"/>
              <w:jc w:val="center"/>
            </w:pPr>
            <w:r>
              <w:t>в валюте Российской Федерации</w:t>
            </w:r>
          </w:p>
        </w:tc>
        <w:tc>
          <w:tcPr>
            <w:tcW w:w="1011" w:type="dxa"/>
          </w:tcPr>
          <w:p w:rsidR="00EA4B03" w:rsidRDefault="00EA4B03">
            <w:pPr>
              <w:pStyle w:val="ConsPlusNormal"/>
              <w:jc w:val="center"/>
            </w:pPr>
            <w:r>
              <w:t>в иностранной валюте</w:t>
            </w:r>
          </w:p>
        </w:tc>
        <w:tc>
          <w:tcPr>
            <w:tcW w:w="1011" w:type="dxa"/>
          </w:tcPr>
          <w:p w:rsidR="00EA4B03" w:rsidRDefault="00EA4B03">
            <w:pPr>
              <w:pStyle w:val="ConsPlusNormal"/>
              <w:jc w:val="center"/>
            </w:pPr>
            <w:r>
              <w:t>в валюте Российской Федерации</w:t>
            </w:r>
          </w:p>
        </w:tc>
        <w:tc>
          <w:tcPr>
            <w:tcW w:w="1011" w:type="dxa"/>
          </w:tcPr>
          <w:p w:rsidR="00EA4B03" w:rsidRDefault="00EA4B03">
            <w:pPr>
              <w:pStyle w:val="ConsPlusNormal"/>
              <w:jc w:val="center"/>
            </w:pPr>
            <w:r>
              <w:t>в иностранной валюте</w:t>
            </w:r>
          </w:p>
        </w:tc>
        <w:tc>
          <w:tcPr>
            <w:tcW w:w="1011" w:type="dxa"/>
          </w:tcPr>
          <w:p w:rsidR="00EA4B03" w:rsidRDefault="00EA4B03">
            <w:pPr>
              <w:pStyle w:val="ConsPlusNormal"/>
              <w:jc w:val="center"/>
            </w:pPr>
            <w:r>
              <w:t>в валюте Российской Федерации</w:t>
            </w:r>
          </w:p>
        </w:tc>
        <w:tc>
          <w:tcPr>
            <w:tcW w:w="1011" w:type="dxa"/>
          </w:tcPr>
          <w:p w:rsidR="00EA4B03" w:rsidRDefault="00EA4B03">
            <w:pPr>
              <w:pStyle w:val="ConsPlusNormal"/>
              <w:jc w:val="center"/>
            </w:pPr>
            <w:r>
              <w:t>в иностранной валюте</w:t>
            </w:r>
          </w:p>
          <w:p w:rsidR="00EA4B03" w:rsidRDefault="00EA4B03">
            <w:pPr>
              <w:pStyle w:val="ConsPlusNormal"/>
              <w:jc w:val="center"/>
            </w:pPr>
            <w:r>
              <w:t>(</w:t>
            </w:r>
            <w:hyperlink w:anchor="P12153">
              <w:r>
                <w:rPr>
                  <w:color w:val="0000FF"/>
                </w:rPr>
                <w:t>гр. 4</w:t>
              </w:r>
            </w:hyperlink>
            <w:r>
              <w:t xml:space="preserve"> x </w:t>
            </w:r>
            <w:hyperlink w:anchor="P12155">
              <w:r>
                <w:rPr>
                  <w:color w:val="0000FF"/>
                </w:rPr>
                <w:t>гр. 6</w:t>
              </w:r>
            </w:hyperlink>
            <w:r>
              <w:t xml:space="preserve"> x </w:t>
            </w:r>
            <w:hyperlink w:anchor="P12157">
              <w:r>
                <w:rPr>
                  <w:color w:val="0000FF"/>
                </w:rPr>
                <w:t>гр. 8</w:t>
              </w:r>
            </w:hyperlink>
            <w:r>
              <w:t>)</w:t>
            </w:r>
          </w:p>
        </w:tc>
        <w:tc>
          <w:tcPr>
            <w:tcW w:w="1011" w:type="dxa"/>
          </w:tcPr>
          <w:p w:rsidR="00EA4B03" w:rsidRDefault="00EA4B03">
            <w:pPr>
              <w:pStyle w:val="ConsPlusNormal"/>
              <w:jc w:val="center"/>
            </w:pPr>
            <w:r>
              <w:t>в рублевом эквиваленте</w:t>
            </w:r>
          </w:p>
          <w:p w:rsidR="00EA4B03" w:rsidRDefault="00EA4B03">
            <w:pPr>
              <w:pStyle w:val="ConsPlusNormal"/>
              <w:jc w:val="center"/>
            </w:pPr>
            <w:r>
              <w:t>(</w:t>
            </w:r>
            <w:hyperlink w:anchor="P12159">
              <w:r>
                <w:rPr>
                  <w:color w:val="0000FF"/>
                </w:rPr>
                <w:t>гр. 10</w:t>
              </w:r>
            </w:hyperlink>
            <w:r>
              <w:t xml:space="preserve"> / курс валюты)</w:t>
            </w:r>
          </w:p>
        </w:tc>
        <w:tc>
          <w:tcPr>
            <w:tcW w:w="1011" w:type="dxa"/>
          </w:tcPr>
          <w:p w:rsidR="00EA4B03" w:rsidRDefault="00EA4B03">
            <w:pPr>
              <w:pStyle w:val="ConsPlusNormal"/>
              <w:jc w:val="center"/>
            </w:pPr>
            <w:r>
              <w:t>в валюте Российской Федерации</w:t>
            </w:r>
          </w:p>
          <w:p w:rsidR="00EA4B03" w:rsidRDefault="00EA4B03">
            <w:pPr>
              <w:pStyle w:val="ConsPlusNormal"/>
              <w:jc w:val="center"/>
            </w:pPr>
            <w:r>
              <w:t>(</w:t>
            </w:r>
            <w:hyperlink w:anchor="P12154">
              <w:r>
                <w:rPr>
                  <w:color w:val="0000FF"/>
                </w:rPr>
                <w:t>гр. 5</w:t>
              </w:r>
            </w:hyperlink>
            <w:r>
              <w:t xml:space="preserve"> x </w:t>
            </w:r>
            <w:hyperlink w:anchor="P12156">
              <w:r>
                <w:rPr>
                  <w:color w:val="0000FF"/>
                </w:rPr>
                <w:t>гр. 7</w:t>
              </w:r>
            </w:hyperlink>
            <w:r>
              <w:t xml:space="preserve"> x </w:t>
            </w:r>
            <w:hyperlink w:anchor="P12158">
              <w:r>
                <w:rPr>
                  <w:color w:val="0000FF"/>
                </w:rPr>
                <w:t>гр. 9</w:t>
              </w:r>
            </w:hyperlink>
            <w:r>
              <w:t>)</w:t>
            </w:r>
          </w:p>
        </w:tc>
        <w:tc>
          <w:tcPr>
            <w:tcW w:w="1013" w:type="dxa"/>
            <w:tcBorders>
              <w:right w:val="nil"/>
            </w:tcBorders>
          </w:tcPr>
          <w:p w:rsidR="00EA4B03" w:rsidRDefault="00EA4B03">
            <w:pPr>
              <w:pStyle w:val="ConsPlusNormal"/>
              <w:jc w:val="center"/>
            </w:pPr>
            <w:r>
              <w:t>всего</w:t>
            </w:r>
          </w:p>
          <w:p w:rsidR="00EA4B03" w:rsidRDefault="00EA4B03">
            <w:pPr>
              <w:pStyle w:val="ConsPlusNormal"/>
              <w:jc w:val="center"/>
            </w:pPr>
            <w:r>
              <w:t>(</w:t>
            </w:r>
            <w:hyperlink w:anchor="P12160">
              <w:r>
                <w:rPr>
                  <w:color w:val="0000FF"/>
                </w:rPr>
                <w:t>гр. 11</w:t>
              </w:r>
            </w:hyperlink>
            <w:r>
              <w:t xml:space="preserve"> + </w:t>
            </w:r>
            <w:hyperlink w:anchor="P12161">
              <w:r>
                <w:rPr>
                  <w:color w:val="0000FF"/>
                </w:rPr>
                <w:t>гр. 12</w:t>
              </w:r>
            </w:hyperlink>
            <w:r>
              <w:t>)</w:t>
            </w:r>
          </w:p>
        </w:tc>
      </w:tr>
      <w:tr w:rsidR="00EA4B03">
        <w:tc>
          <w:tcPr>
            <w:tcW w:w="3855" w:type="dxa"/>
            <w:tcBorders>
              <w:left w:val="nil"/>
            </w:tcBorders>
          </w:tcPr>
          <w:p w:rsidR="00EA4B03" w:rsidRDefault="00EA4B03">
            <w:pPr>
              <w:pStyle w:val="ConsPlusNormal"/>
              <w:jc w:val="center"/>
            </w:pPr>
            <w:r>
              <w:t>1</w:t>
            </w:r>
          </w:p>
        </w:tc>
        <w:tc>
          <w:tcPr>
            <w:tcW w:w="964" w:type="dxa"/>
          </w:tcPr>
          <w:p w:rsidR="00EA4B03" w:rsidRDefault="00EA4B03">
            <w:pPr>
              <w:pStyle w:val="ConsPlusNormal"/>
              <w:jc w:val="center"/>
            </w:pPr>
            <w:r>
              <w:t>2</w:t>
            </w:r>
          </w:p>
        </w:tc>
        <w:tc>
          <w:tcPr>
            <w:tcW w:w="964" w:type="dxa"/>
          </w:tcPr>
          <w:p w:rsidR="00EA4B03" w:rsidRDefault="00EA4B03">
            <w:pPr>
              <w:pStyle w:val="ConsPlusNormal"/>
              <w:jc w:val="center"/>
            </w:pPr>
            <w:r>
              <w:t>3</w:t>
            </w:r>
          </w:p>
        </w:tc>
        <w:tc>
          <w:tcPr>
            <w:tcW w:w="1011" w:type="dxa"/>
          </w:tcPr>
          <w:p w:rsidR="00EA4B03" w:rsidRDefault="00EA4B03">
            <w:pPr>
              <w:pStyle w:val="ConsPlusNormal"/>
              <w:jc w:val="center"/>
            </w:pPr>
            <w:bookmarkStart w:id="388" w:name="P12153"/>
            <w:bookmarkEnd w:id="388"/>
            <w:r>
              <w:t>4</w:t>
            </w:r>
          </w:p>
        </w:tc>
        <w:tc>
          <w:tcPr>
            <w:tcW w:w="1011" w:type="dxa"/>
          </w:tcPr>
          <w:p w:rsidR="00EA4B03" w:rsidRDefault="00EA4B03">
            <w:pPr>
              <w:pStyle w:val="ConsPlusNormal"/>
              <w:jc w:val="center"/>
            </w:pPr>
            <w:bookmarkStart w:id="389" w:name="P12154"/>
            <w:bookmarkEnd w:id="389"/>
            <w:r>
              <w:t>5</w:t>
            </w:r>
          </w:p>
        </w:tc>
        <w:tc>
          <w:tcPr>
            <w:tcW w:w="1011" w:type="dxa"/>
          </w:tcPr>
          <w:p w:rsidR="00EA4B03" w:rsidRDefault="00EA4B03">
            <w:pPr>
              <w:pStyle w:val="ConsPlusNormal"/>
              <w:jc w:val="center"/>
            </w:pPr>
            <w:bookmarkStart w:id="390" w:name="P12155"/>
            <w:bookmarkEnd w:id="390"/>
            <w:r>
              <w:t>6</w:t>
            </w:r>
          </w:p>
        </w:tc>
        <w:tc>
          <w:tcPr>
            <w:tcW w:w="1011" w:type="dxa"/>
          </w:tcPr>
          <w:p w:rsidR="00EA4B03" w:rsidRDefault="00EA4B03">
            <w:pPr>
              <w:pStyle w:val="ConsPlusNormal"/>
              <w:jc w:val="center"/>
            </w:pPr>
            <w:bookmarkStart w:id="391" w:name="P12156"/>
            <w:bookmarkEnd w:id="391"/>
            <w:r>
              <w:t>7</w:t>
            </w:r>
          </w:p>
        </w:tc>
        <w:tc>
          <w:tcPr>
            <w:tcW w:w="1011" w:type="dxa"/>
          </w:tcPr>
          <w:p w:rsidR="00EA4B03" w:rsidRDefault="00EA4B03">
            <w:pPr>
              <w:pStyle w:val="ConsPlusNormal"/>
              <w:jc w:val="center"/>
            </w:pPr>
            <w:bookmarkStart w:id="392" w:name="P12157"/>
            <w:bookmarkEnd w:id="392"/>
            <w:r>
              <w:t>8</w:t>
            </w:r>
          </w:p>
        </w:tc>
        <w:tc>
          <w:tcPr>
            <w:tcW w:w="1011" w:type="dxa"/>
          </w:tcPr>
          <w:p w:rsidR="00EA4B03" w:rsidRDefault="00EA4B03">
            <w:pPr>
              <w:pStyle w:val="ConsPlusNormal"/>
              <w:jc w:val="center"/>
            </w:pPr>
            <w:bookmarkStart w:id="393" w:name="P12158"/>
            <w:bookmarkEnd w:id="393"/>
            <w:r>
              <w:t>9</w:t>
            </w:r>
          </w:p>
        </w:tc>
        <w:tc>
          <w:tcPr>
            <w:tcW w:w="1011" w:type="dxa"/>
          </w:tcPr>
          <w:p w:rsidR="00EA4B03" w:rsidRDefault="00EA4B03">
            <w:pPr>
              <w:pStyle w:val="ConsPlusNormal"/>
              <w:jc w:val="center"/>
            </w:pPr>
            <w:bookmarkStart w:id="394" w:name="P12159"/>
            <w:bookmarkEnd w:id="394"/>
            <w:r>
              <w:t>10</w:t>
            </w:r>
          </w:p>
        </w:tc>
        <w:tc>
          <w:tcPr>
            <w:tcW w:w="1011" w:type="dxa"/>
          </w:tcPr>
          <w:p w:rsidR="00EA4B03" w:rsidRDefault="00EA4B03">
            <w:pPr>
              <w:pStyle w:val="ConsPlusNormal"/>
              <w:jc w:val="center"/>
            </w:pPr>
            <w:bookmarkStart w:id="395" w:name="P12160"/>
            <w:bookmarkEnd w:id="395"/>
            <w:r>
              <w:t>11</w:t>
            </w:r>
          </w:p>
        </w:tc>
        <w:tc>
          <w:tcPr>
            <w:tcW w:w="1011" w:type="dxa"/>
          </w:tcPr>
          <w:p w:rsidR="00EA4B03" w:rsidRDefault="00EA4B03">
            <w:pPr>
              <w:pStyle w:val="ConsPlusNormal"/>
              <w:jc w:val="center"/>
            </w:pPr>
            <w:bookmarkStart w:id="396" w:name="P12161"/>
            <w:bookmarkEnd w:id="396"/>
            <w:r>
              <w:t>12</w:t>
            </w:r>
          </w:p>
        </w:tc>
        <w:tc>
          <w:tcPr>
            <w:tcW w:w="1013" w:type="dxa"/>
            <w:tcBorders>
              <w:right w:val="nil"/>
            </w:tcBorders>
          </w:tcPr>
          <w:p w:rsidR="00EA4B03" w:rsidRDefault="00EA4B03">
            <w:pPr>
              <w:pStyle w:val="ConsPlusNormal"/>
              <w:jc w:val="center"/>
            </w:pPr>
            <w:r>
              <w:t>13</w:t>
            </w:r>
          </w:p>
        </w:tc>
      </w:tr>
      <w:tr w:rsidR="00EA4B03">
        <w:tblPrEx>
          <w:tblBorders>
            <w:right w:val="single" w:sz="4" w:space="0" w:color="auto"/>
          </w:tblBorders>
        </w:tblPrEx>
        <w:tc>
          <w:tcPr>
            <w:tcW w:w="3855" w:type="dxa"/>
            <w:tcBorders>
              <w:left w:val="nil"/>
            </w:tcBorders>
          </w:tcPr>
          <w:p w:rsidR="00EA4B03" w:rsidRDefault="00EA4B03">
            <w:pPr>
              <w:pStyle w:val="ConsPlusNormal"/>
            </w:pPr>
            <w:r>
              <w:t>Компенсации работникам расходов на оплату сборов за право въезда, транзита и иных обязательных платежей и сборов, всего</w:t>
            </w:r>
          </w:p>
        </w:tc>
        <w:tc>
          <w:tcPr>
            <w:tcW w:w="964" w:type="dxa"/>
            <w:vAlign w:val="bottom"/>
          </w:tcPr>
          <w:p w:rsidR="00EA4B03" w:rsidRDefault="00EA4B03">
            <w:pPr>
              <w:pStyle w:val="ConsPlusNormal"/>
              <w:jc w:val="center"/>
            </w:pPr>
            <w:r>
              <w:t>0100</w:t>
            </w:r>
          </w:p>
        </w:tc>
        <w:tc>
          <w:tcPr>
            <w:tcW w:w="964"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3"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из них:</w:t>
            </w:r>
          </w:p>
          <w:p w:rsidR="00EA4B03" w:rsidRDefault="00EA4B03">
            <w:pPr>
              <w:pStyle w:val="ConsPlusNormal"/>
              <w:ind w:left="283"/>
            </w:pPr>
            <w:r>
              <w:lastRenderedPageBreak/>
              <w:t>административно-управленческий персонал</w:t>
            </w:r>
          </w:p>
        </w:tc>
        <w:tc>
          <w:tcPr>
            <w:tcW w:w="964" w:type="dxa"/>
            <w:vAlign w:val="bottom"/>
          </w:tcPr>
          <w:p w:rsidR="00EA4B03" w:rsidRDefault="00EA4B03">
            <w:pPr>
              <w:pStyle w:val="ConsPlusNormal"/>
              <w:jc w:val="center"/>
            </w:pPr>
            <w:r>
              <w:lastRenderedPageBreak/>
              <w:t>0110</w:t>
            </w:r>
          </w:p>
        </w:tc>
        <w:tc>
          <w:tcPr>
            <w:tcW w:w="964"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3"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567"/>
            </w:pPr>
            <w:r>
              <w:lastRenderedPageBreak/>
              <w:t>из них:</w:t>
            </w:r>
          </w:p>
          <w:p w:rsidR="00EA4B03" w:rsidRDefault="00EA4B03">
            <w:pPr>
              <w:pStyle w:val="ConsPlusNormal"/>
              <w:ind w:left="567"/>
            </w:pPr>
            <w:r>
              <w:t>руководители</w:t>
            </w:r>
          </w:p>
        </w:tc>
        <w:tc>
          <w:tcPr>
            <w:tcW w:w="964" w:type="dxa"/>
            <w:vAlign w:val="bottom"/>
          </w:tcPr>
          <w:p w:rsidR="00EA4B03" w:rsidRDefault="00EA4B03">
            <w:pPr>
              <w:pStyle w:val="ConsPlusNormal"/>
              <w:jc w:val="center"/>
            </w:pPr>
            <w:r>
              <w:t>0111</w:t>
            </w:r>
          </w:p>
        </w:tc>
        <w:tc>
          <w:tcPr>
            <w:tcW w:w="964"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3"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прочий персонал</w:t>
            </w:r>
          </w:p>
        </w:tc>
        <w:tc>
          <w:tcPr>
            <w:tcW w:w="964" w:type="dxa"/>
            <w:vAlign w:val="bottom"/>
          </w:tcPr>
          <w:p w:rsidR="00EA4B03" w:rsidRDefault="00EA4B03">
            <w:pPr>
              <w:pStyle w:val="ConsPlusNormal"/>
              <w:jc w:val="center"/>
            </w:pPr>
            <w:r>
              <w:t>0120</w:t>
            </w:r>
          </w:p>
        </w:tc>
        <w:tc>
          <w:tcPr>
            <w:tcW w:w="964"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1" w:type="dxa"/>
          </w:tcPr>
          <w:p w:rsidR="00EA4B03" w:rsidRDefault="00EA4B03">
            <w:pPr>
              <w:pStyle w:val="ConsPlusNormal"/>
            </w:pPr>
          </w:p>
        </w:tc>
        <w:tc>
          <w:tcPr>
            <w:tcW w:w="1013"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2.2.7.  Расчет  иных  расходов  при  служебных  командировках работников на</w:t>
      </w:r>
    </w:p>
    <w:p w:rsidR="00EA4B03" w:rsidRDefault="00EA4B03">
      <w:pPr>
        <w:pStyle w:val="ConsPlusNonformat"/>
        <w:jc w:val="both"/>
      </w:pPr>
      <w:r>
        <w:t>территории иностранных государств</w:t>
      </w:r>
    </w:p>
    <w:p w:rsidR="00EA4B03" w:rsidRDefault="00EA4B03">
      <w:pPr>
        <w:pStyle w:val="ConsPlusNormal"/>
        <w:jc w:val="both"/>
      </w:pPr>
    </w:p>
    <w:tbl>
      <w:tblPr>
        <w:tblW w:w="5000" w:type="pct"/>
        <w:tblBorders>
          <w:top w:val="single" w:sz="4" w:space="0" w:color="auto"/>
          <w:bottom w:val="single" w:sz="4" w:space="0" w:color="auto"/>
          <w:right w:val="nil"/>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820"/>
        <w:gridCol w:w="755"/>
        <w:gridCol w:w="1071"/>
        <w:gridCol w:w="1424"/>
        <w:gridCol w:w="1257"/>
        <w:gridCol w:w="787"/>
        <w:gridCol w:w="1071"/>
        <w:gridCol w:w="1424"/>
        <w:gridCol w:w="1257"/>
        <w:gridCol w:w="775"/>
        <w:gridCol w:w="1071"/>
        <w:gridCol w:w="1424"/>
        <w:gridCol w:w="1257"/>
        <w:gridCol w:w="775"/>
      </w:tblGrid>
      <w:tr w:rsidR="00EA4B03">
        <w:tc>
          <w:tcPr>
            <w:tcW w:w="2237" w:type="dxa"/>
            <w:vMerge w:val="restart"/>
            <w:tcBorders>
              <w:left w:val="nil"/>
            </w:tcBorders>
          </w:tcPr>
          <w:p w:rsidR="00EA4B03" w:rsidRDefault="00EA4B03">
            <w:pPr>
              <w:pStyle w:val="ConsPlusNormal"/>
              <w:jc w:val="center"/>
            </w:pPr>
            <w:r>
              <w:t>Наименование выплаты</w:t>
            </w:r>
          </w:p>
        </w:tc>
        <w:tc>
          <w:tcPr>
            <w:tcW w:w="629" w:type="dxa"/>
            <w:vMerge w:val="restart"/>
          </w:tcPr>
          <w:p w:rsidR="00EA4B03" w:rsidRDefault="00EA4B03">
            <w:pPr>
              <w:pStyle w:val="ConsPlusNormal"/>
              <w:jc w:val="center"/>
            </w:pPr>
            <w:r>
              <w:t>Код строки</w:t>
            </w:r>
          </w:p>
        </w:tc>
        <w:tc>
          <w:tcPr>
            <w:tcW w:w="5022" w:type="dxa"/>
            <w:gridSpan w:val="4"/>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4993" w:type="dxa"/>
            <w:gridSpan w:val="4"/>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4993" w:type="dxa"/>
            <w:gridSpan w:val="4"/>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0" w:type="auto"/>
            <w:vMerge/>
            <w:tcBorders>
              <w:left w:val="nil"/>
            </w:tcBorders>
          </w:tcPr>
          <w:p w:rsidR="00EA4B03" w:rsidRDefault="00EA4B03">
            <w:pPr>
              <w:pStyle w:val="ConsPlusNormal"/>
            </w:pPr>
          </w:p>
        </w:tc>
        <w:tc>
          <w:tcPr>
            <w:tcW w:w="0" w:type="auto"/>
            <w:vMerge/>
          </w:tcPr>
          <w:p w:rsidR="00EA4B03" w:rsidRDefault="00EA4B03">
            <w:pPr>
              <w:pStyle w:val="ConsPlusNormal"/>
            </w:pPr>
          </w:p>
        </w:tc>
        <w:tc>
          <w:tcPr>
            <w:tcW w:w="1191" w:type="dxa"/>
          </w:tcPr>
          <w:p w:rsidR="00EA4B03" w:rsidRDefault="00EA4B03">
            <w:pPr>
              <w:pStyle w:val="ConsPlusNormal"/>
              <w:jc w:val="center"/>
            </w:pPr>
            <w:r>
              <w:t>средний размер выплаты на 1 человека</w:t>
            </w:r>
          </w:p>
        </w:tc>
        <w:tc>
          <w:tcPr>
            <w:tcW w:w="1587" w:type="dxa"/>
          </w:tcPr>
          <w:p w:rsidR="00EA4B03" w:rsidRDefault="00EA4B03">
            <w:pPr>
              <w:pStyle w:val="ConsPlusNormal"/>
              <w:jc w:val="center"/>
            </w:pPr>
            <w:r>
              <w:t>численность получателей выплаты, чел</w:t>
            </w:r>
          </w:p>
        </w:tc>
        <w:tc>
          <w:tcPr>
            <w:tcW w:w="1361" w:type="dxa"/>
          </w:tcPr>
          <w:p w:rsidR="00EA4B03" w:rsidRDefault="00EA4B03">
            <w:pPr>
              <w:pStyle w:val="ConsPlusNormal"/>
              <w:jc w:val="center"/>
            </w:pPr>
            <w:r>
              <w:t>среднее количество выплат в год, ед</w:t>
            </w:r>
          </w:p>
        </w:tc>
        <w:tc>
          <w:tcPr>
            <w:tcW w:w="883" w:type="dxa"/>
          </w:tcPr>
          <w:p w:rsidR="00EA4B03" w:rsidRDefault="00EA4B03">
            <w:pPr>
              <w:pStyle w:val="ConsPlusNormal"/>
              <w:jc w:val="center"/>
            </w:pPr>
            <w:r>
              <w:t>сумма</w:t>
            </w:r>
          </w:p>
        </w:tc>
        <w:tc>
          <w:tcPr>
            <w:tcW w:w="1191" w:type="dxa"/>
          </w:tcPr>
          <w:p w:rsidR="00EA4B03" w:rsidRDefault="00EA4B03">
            <w:pPr>
              <w:pStyle w:val="ConsPlusNormal"/>
              <w:jc w:val="center"/>
            </w:pPr>
            <w:r>
              <w:t>средний размер выплаты на 1 человека</w:t>
            </w:r>
          </w:p>
        </w:tc>
        <w:tc>
          <w:tcPr>
            <w:tcW w:w="1587" w:type="dxa"/>
          </w:tcPr>
          <w:p w:rsidR="00EA4B03" w:rsidRDefault="00EA4B03">
            <w:pPr>
              <w:pStyle w:val="ConsPlusNormal"/>
              <w:jc w:val="center"/>
            </w:pPr>
            <w:r>
              <w:t>численность получателей выплаты, чел</w:t>
            </w:r>
          </w:p>
        </w:tc>
        <w:tc>
          <w:tcPr>
            <w:tcW w:w="1361" w:type="dxa"/>
          </w:tcPr>
          <w:p w:rsidR="00EA4B03" w:rsidRDefault="00EA4B03">
            <w:pPr>
              <w:pStyle w:val="ConsPlusNormal"/>
              <w:jc w:val="center"/>
            </w:pPr>
            <w:r>
              <w:t>среднее количество выплат в год, ед</w:t>
            </w:r>
          </w:p>
        </w:tc>
        <w:tc>
          <w:tcPr>
            <w:tcW w:w="854" w:type="dxa"/>
          </w:tcPr>
          <w:p w:rsidR="00EA4B03" w:rsidRDefault="00EA4B03">
            <w:pPr>
              <w:pStyle w:val="ConsPlusNormal"/>
              <w:jc w:val="center"/>
            </w:pPr>
            <w:r>
              <w:t>сумма</w:t>
            </w:r>
          </w:p>
        </w:tc>
        <w:tc>
          <w:tcPr>
            <w:tcW w:w="1191" w:type="dxa"/>
          </w:tcPr>
          <w:p w:rsidR="00EA4B03" w:rsidRDefault="00EA4B03">
            <w:pPr>
              <w:pStyle w:val="ConsPlusNormal"/>
              <w:jc w:val="center"/>
            </w:pPr>
            <w:r>
              <w:t>средний размер выплаты на 1 человека</w:t>
            </w:r>
          </w:p>
        </w:tc>
        <w:tc>
          <w:tcPr>
            <w:tcW w:w="1587" w:type="dxa"/>
          </w:tcPr>
          <w:p w:rsidR="00EA4B03" w:rsidRDefault="00EA4B03">
            <w:pPr>
              <w:pStyle w:val="ConsPlusNormal"/>
              <w:jc w:val="center"/>
            </w:pPr>
            <w:r>
              <w:t>численность получателей выплаты, чел</w:t>
            </w:r>
          </w:p>
        </w:tc>
        <w:tc>
          <w:tcPr>
            <w:tcW w:w="1361" w:type="dxa"/>
          </w:tcPr>
          <w:p w:rsidR="00EA4B03" w:rsidRDefault="00EA4B03">
            <w:pPr>
              <w:pStyle w:val="ConsPlusNormal"/>
              <w:jc w:val="center"/>
            </w:pPr>
            <w:r>
              <w:t>среднее количество выплат в год, ед</w:t>
            </w:r>
          </w:p>
        </w:tc>
        <w:tc>
          <w:tcPr>
            <w:tcW w:w="854" w:type="dxa"/>
            <w:tcBorders>
              <w:right w:val="nil"/>
            </w:tcBorders>
          </w:tcPr>
          <w:p w:rsidR="00EA4B03" w:rsidRDefault="00EA4B03">
            <w:pPr>
              <w:pStyle w:val="ConsPlusNormal"/>
              <w:jc w:val="center"/>
            </w:pPr>
            <w:r>
              <w:t>сумма</w:t>
            </w:r>
          </w:p>
        </w:tc>
      </w:tr>
      <w:tr w:rsidR="00EA4B03">
        <w:tc>
          <w:tcPr>
            <w:tcW w:w="2237" w:type="dxa"/>
            <w:tcBorders>
              <w:left w:val="nil"/>
            </w:tcBorders>
          </w:tcPr>
          <w:p w:rsidR="00EA4B03" w:rsidRDefault="00EA4B03">
            <w:pPr>
              <w:pStyle w:val="ConsPlusNormal"/>
              <w:jc w:val="center"/>
            </w:pPr>
            <w:r>
              <w:t>1</w:t>
            </w:r>
          </w:p>
        </w:tc>
        <w:tc>
          <w:tcPr>
            <w:tcW w:w="629" w:type="dxa"/>
          </w:tcPr>
          <w:p w:rsidR="00EA4B03" w:rsidRDefault="00EA4B03">
            <w:pPr>
              <w:pStyle w:val="ConsPlusNormal"/>
              <w:jc w:val="center"/>
            </w:pPr>
            <w:r>
              <w:t>2</w:t>
            </w:r>
          </w:p>
        </w:tc>
        <w:tc>
          <w:tcPr>
            <w:tcW w:w="1191" w:type="dxa"/>
          </w:tcPr>
          <w:p w:rsidR="00EA4B03" w:rsidRDefault="00EA4B03">
            <w:pPr>
              <w:pStyle w:val="ConsPlusNormal"/>
              <w:jc w:val="center"/>
            </w:pPr>
            <w:r>
              <w:t>3</w:t>
            </w:r>
          </w:p>
        </w:tc>
        <w:tc>
          <w:tcPr>
            <w:tcW w:w="1587" w:type="dxa"/>
          </w:tcPr>
          <w:p w:rsidR="00EA4B03" w:rsidRDefault="00EA4B03">
            <w:pPr>
              <w:pStyle w:val="ConsPlusNormal"/>
              <w:jc w:val="center"/>
            </w:pPr>
            <w:r>
              <w:t>4</w:t>
            </w:r>
          </w:p>
        </w:tc>
        <w:tc>
          <w:tcPr>
            <w:tcW w:w="1361" w:type="dxa"/>
          </w:tcPr>
          <w:p w:rsidR="00EA4B03" w:rsidRDefault="00EA4B03">
            <w:pPr>
              <w:pStyle w:val="ConsPlusNormal"/>
              <w:jc w:val="center"/>
            </w:pPr>
            <w:r>
              <w:t>5</w:t>
            </w:r>
          </w:p>
        </w:tc>
        <w:tc>
          <w:tcPr>
            <w:tcW w:w="883" w:type="dxa"/>
          </w:tcPr>
          <w:p w:rsidR="00EA4B03" w:rsidRDefault="00EA4B03">
            <w:pPr>
              <w:pStyle w:val="ConsPlusNormal"/>
              <w:jc w:val="center"/>
            </w:pPr>
            <w:r>
              <w:t>6</w:t>
            </w:r>
          </w:p>
        </w:tc>
        <w:tc>
          <w:tcPr>
            <w:tcW w:w="1191" w:type="dxa"/>
          </w:tcPr>
          <w:p w:rsidR="00EA4B03" w:rsidRDefault="00EA4B03">
            <w:pPr>
              <w:pStyle w:val="ConsPlusNormal"/>
              <w:jc w:val="center"/>
            </w:pPr>
            <w:r>
              <w:t>7</w:t>
            </w:r>
          </w:p>
        </w:tc>
        <w:tc>
          <w:tcPr>
            <w:tcW w:w="1587" w:type="dxa"/>
          </w:tcPr>
          <w:p w:rsidR="00EA4B03" w:rsidRDefault="00EA4B03">
            <w:pPr>
              <w:pStyle w:val="ConsPlusNormal"/>
              <w:jc w:val="center"/>
            </w:pPr>
            <w:r>
              <w:t>8</w:t>
            </w:r>
          </w:p>
        </w:tc>
        <w:tc>
          <w:tcPr>
            <w:tcW w:w="1361" w:type="dxa"/>
          </w:tcPr>
          <w:p w:rsidR="00EA4B03" w:rsidRDefault="00EA4B03">
            <w:pPr>
              <w:pStyle w:val="ConsPlusNormal"/>
              <w:jc w:val="center"/>
            </w:pPr>
            <w:r>
              <w:t>9</w:t>
            </w:r>
          </w:p>
        </w:tc>
        <w:tc>
          <w:tcPr>
            <w:tcW w:w="854" w:type="dxa"/>
          </w:tcPr>
          <w:p w:rsidR="00EA4B03" w:rsidRDefault="00EA4B03">
            <w:pPr>
              <w:pStyle w:val="ConsPlusNormal"/>
              <w:jc w:val="center"/>
            </w:pPr>
            <w:r>
              <w:t>10</w:t>
            </w:r>
          </w:p>
        </w:tc>
        <w:tc>
          <w:tcPr>
            <w:tcW w:w="1191" w:type="dxa"/>
          </w:tcPr>
          <w:p w:rsidR="00EA4B03" w:rsidRDefault="00EA4B03">
            <w:pPr>
              <w:pStyle w:val="ConsPlusNormal"/>
              <w:jc w:val="center"/>
            </w:pPr>
            <w:r>
              <w:t>11</w:t>
            </w:r>
          </w:p>
        </w:tc>
        <w:tc>
          <w:tcPr>
            <w:tcW w:w="1587" w:type="dxa"/>
          </w:tcPr>
          <w:p w:rsidR="00EA4B03" w:rsidRDefault="00EA4B03">
            <w:pPr>
              <w:pStyle w:val="ConsPlusNormal"/>
              <w:jc w:val="center"/>
            </w:pPr>
            <w:r>
              <w:t>12</w:t>
            </w:r>
          </w:p>
        </w:tc>
        <w:tc>
          <w:tcPr>
            <w:tcW w:w="1361" w:type="dxa"/>
          </w:tcPr>
          <w:p w:rsidR="00EA4B03" w:rsidRDefault="00EA4B03">
            <w:pPr>
              <w:pStyle w:val="ConsPlusNormal"/>
              <w:jc w:val="center"/>
            </w:pPr>
            <w:r>
              <w:t>13</w:t>
            </w:r>
          </w:p>
        </w:tc>
        <w:tc>
          <w:tcPr>
            <w:tcW w:w="854" w:type="dxa"/>
            <w:tcBorders>
              <w:right w:val="nil"/>
            </w:tcBorders>
          </w:tcPr>
          <w:p w:rsidR="00EA4B03" w:rsidRDefault="00EA4B03">
            <w:pPr>
              <w:pStyle w:val="ConsPlusNormal"/>
              <w:jc w:val="center"/>
            </w:pPr>
            <w:r>
              <w:t>14</w:t>
            </w:r>
          </w:p>
        </w:tc>
      </w:tr>
      <w:tr w:rsidR="00EA4B03">
        <w:tblPrEx>
          <w:tblBorders>
            <w:right w:val="single" w:sz="4" w:space="0" w:color="auto"/>
          </w:tblBorders>
        </w:tblPrEx>
        <w:tc>
          <w:tcPr>
            <w:tcW w:w="2237" w:type="dxa"/>
            <w:tcBorders>
              <w:left w:val="nil"/>
            </w:tcBorders>
          </w:tcPr>
          <w:p w:rsidR="00EA4B03" w:rsidRDefault="00EA4B03">
            <w:pPr>
              <w:pStyle w:val="ConsPlusNormal"/>
            </w:pPr>
          </w:p>
        </w:tc>
        <w:tc>
          <w:tcPr>
            <w:tcW w:w="629" w:type="dxa"/>
            <w:vAlign w:val="bottom"/>
          </w:tcPr>
          <w:p w:rsidR="00EA4B03" w:rsidRDefault="00EA4B03">
            <w:pPr>
              <w:pStyle w:val="ConsPlusNormal"/>
              <w:jc w:val="center"/>
            </w:pPr>
            <w:r>
              <w:t>0001</w:t>
            </w:r>
          </w:p>
        </w:tc>
        <w:tc>
          <w:tcPr>
            <w:tcW w:w="1191" w:type="dxa"/>
          </w:tcPr>
          <w:p w:rsidR="00EA4B03" w:rsidRDefault="00EA4B03">
            <w:pPr>
              <w:pStyle w:val="ConsPlusNormal"/>
            </w:pPr>
          </w:p>
        </w:tc>
        <w:tc>
          <w:tcPr>
            <w:tcW w:w="1587" w:type="dxa"/>
          </w:tcPr>
          <w:p w:rsidR="00EA4B03" w:rsidRDefault="00EA4B03">
            <w:pPr>
              <w:pStyle w:val="ConsPlusNormal"/>
            </w:pPr>
          </w:p>
        </w:tc>
        <w:tc>
          <w:tcPr>
            <w:tcW w:w="1361" w:type="dxa"/>
          </w:tcPr>
          <w:p w:rsidR="00EA4B03" w:rsidRDefault="00EA4B03">
            <w:pPr>
              <w:pStyle w:val="ConsPlusNormal"/>
            </w:pPr>
          </w:p>
        </w:tc>
        <w:tc>
          <w:tcPr>
            <w:tcW w:w="883" w:type="dxa"/>
          </w:tcPr>
          <w:p w:rsidR="00EA4B03" w:rsidRDefault="00EA4B03">
            <w:pPr>
              <w:pStyle w:val="ConsPlusNormal"/>
            </w:pPr>
          </w:p>
        </w:tc>
        <w:tc>
          <w:tcPr>
            <w:tcW w:w="1191" w:type="dxa"/>
          </w:tcPr>
          <w:p w:rsidR="00EA4B03" w:rsidRDefault="00EA4B03">
            <w:pPr>
              <w:pStyle w:val="ConsPlusNormal"/>
            </w:pPr>
          </w:p>
        </w:tc>
        <w:tc>
          <w:tcPr>
            <w:tcW w:w="1587" w:type="dxa"/>
          </w:tcPr>
          <w:p w:rsidR="00EA4B03" w:rsidRDefault="00EA4B03">
            <w:pPr>
              <w:pStyle w:val="ConsPlusNormal"/>
            </w:pPr>
          </w:p>
        </w:tc>
        <w:tc>
          <w:tcPr>
            <w:tcW w:w="1361" w:type="dxa"/>
          </w:tcPr>
          <w:p w:rsidR="00EA4B03" w:rsidRDefault="00EA4B03">
            <w:pPr>
              <w:pStyle w:val="ConsPlusNormal"/>
            </w:pPr>
          </w:p>
        </w:tc>
        <w:tc>
          <w:tcPr>
            <w:tcW w:w="854" w:type="dxa"/>
          </w:tcPr>
          <w:p w:rsidR="00EA4B03" w:rsidRDefault="00EA4B03">
            <w:pPr>
              <w:pStyle w:val="ConsPlusNormal"/>
            </w:pPr>
          </w:p>
        </w:tc>
        <w:tc>
          <w:tcPr>
            <w:tcW w:w="1191" w:type="dxa"/>
          </w:tcPr>
          <w:p w:rsidR="00EA4B03" w:rsidRDefault="00EA4B03">
            <w:pPr>
              <w:pStyle w:val="ConsPlusNormal"/>
            </w:pPr>
          </w:p>
        </w:tc>
        <w:tc>
          <w:tcPr>
            <w:tcW w:w="1587" w:type="dxa"/>
          </w:tcPr>
          <w:p w:rsidR="00EA4B03" w:rsidRDefault="00EA4B03">
            <w:pPr>
              <w:pStyle w:val="ConsPlusNormal"/>
            </w:pPr>
          </w:p>
        </w:tc>
        <w:tc>
          <w:tcPr>
            <w:tcW w:w="1361" w:type="dxa"/>
          </w:tcPr>
          <w:p w:rsidR="00EA4B03" w:rsidRDefault="00EA4B03">
            <w:pPr>
              <w:pStyle w:val="ConsPlusNormal"/>
            </w:pPr>
          </w:p>
        </w:tc>
        <w:tc>
          <w:tcPr>
            <w:tcW w:w="854" w:type="dxa"/>
          </w:tcPr>
          <w:p w:rsidR="00EA4B03" w:rsidRDefault="00EA4B03">
            <w:pPr>
              <w:pStyle w:val="ConsPlusNormal"/>
            </w:pPr>
          </w:p>
        </w:tc>
      </w:tr>
      <w:tr w:rsidR="00EA4B03">
        <w:tblPrEx>
          <w:tblBorders>
            <w:right w:val="single" w:sz="4" w:space="0" w:color="auto"/>
          </w:tblBorders>
        </w:tblPrEx>
        <w:tc>
          <w:tcPr>
            <w:tcW w:w="2237" w:type="dxa"/>
            <w:tcBorders>
              <w:left w:val="nil"/>
            </w:tcBorders>
          </w:tcPr>
          <w:p w:rsidR="00EA4B03" w:rsidRDefault="00EA4B03">
            <w:pPr>
              <w:pStyle w:val="ConsPlusNormal"/>
            </w:pPr>
          </w:p>
        </w:tc>
        <w:tc>
          <w:tcPr>
            <w:tcW w:w="629" w:type="dxa"/>
            <w:vAlign w:val="bottom"/>
          </w:tcPr>
          <w:p w:rsidR="00EA4B03" w:rsidRDefault="00EA4B03">
            <w:pPr>
              <w:pStyle w:val="ConsPlusNormal"/>
              <w:jc w:val="center"/>
            </w:pPr>
            <w:r>
              <w:t>0002</w:t>
            </w:r>
          </w:p>
        </w:tc>
        <w:tc>
          <w:tcPr>
            <w:tcW w:w="1191" w:type="dxa"/>
          </w:tcPr>
          <w:p w:rsidR="00EA4B03" w:rsidRDefault="00EA4B03">
            <w:pPr>
              <w:pStyle w:val="ConsPlusNormal"/>
            </w:pPr>
          </w:p>
        </w:tc>
        <w:tc>
          <w:tcPr>
            <w:tcW w:w="1587" w:type="dxa"/>
          </w:tcPr>
          <w:p w:rsidR="00EA4B03" w:rsidRDefault="00EA4B03">
            <w:pPr>
              <w:pStyle w:val="ConsPlusNormal"/>
            </w:pPr>
          </w:p>
        </w:tc>
        <w:tc>
          <w:tcPr>
            <w:tcW w:w="1361" w:type="dxa"/>
          </w:tcPr>
          <w:p w:rsidR="00EA4B03" w:rsidRDefault="00EA4B03">
            <w:pPr>
              <w:pStyle w:val="ConsPlusNormal"/>
            </w:pPr>
          </w:p>
        </w:tc>
        <w:tc>
          <w:tcPr>
            <w:tcW w:w="883" w:type="dxa"/>
          </w:tcPr>
          <w:p w:rsidR="00EA4B03" w:rsidRDefault="00EA4B03">
            <w:pPr>
              <w:pStyle w:val="ConsPlusNormal"/>
            </w:pPr>
          </w:p>
        </w:tc>
        <w:tc>
          <w:tcPr>
            <w:tcW w:w="1191" w:type="dxa"/>
          </w:tcPr>
          <w:p w:rsidR="00EA4B03" w:rsidRDefault="00EA4B03">
            <w:pPr>
              <w:pStyle w:val="ConsPlusNormal"/>
            </w:pPr>
          </w:p>
        </w:tc>
        <w:tc>
          <w:tcPr>
            <w:tcW w:w="1587" w:type="dxa"/>
          </w:tcPr>
          <w:p w:rsidR="00EA4B03" w:rsidRDefault="00EA4B03">
            <w:pPr>
              <w:pStyle w:val="ConsPlusNormal"/>
            </w:pPr>
          </w:p>
        </w:tc>
        <w:tc>
          <w:tcPr>
            <w:tcW w:w="1361" w:type="dxa"/>
          </w:tcPr>
          <w:p w:rsidR="00EA4B03" w:rsidRDefault="00EA4B03">
            <w:pPr>
              <w:pStyle w:val="ConsPlusNormal"/>
            </w:pPr>
          </w:p>
        </w:tc>
        <w:tc>
          <w:tcPr>
            <w:tcW w:w="854" w:type="dxa"/>
          </w:tcPr>
          <w:p w:rsidR="00EA4B03" w:rsidRDefault="00EA4B03">
            <w:pPr>
              <w:pStyle w:val="ConsPlusNormal"/>
            </w:pPr>
          </w:p>
        </w:tc>
        <w:tc>
          <w:tcPr>
            <w:tcW w:w="1191" w:type="dxa"/>
          </w:tcPr>
          <w:p w:rsidR="00EA4B03" w:rsidRDefault="00EA4B03">
            <w:pPr>
              <w:pStyle w:val="ConsPlusNormal"/>
            </w:pPr>
          </w:p>
        </w:tc>
        <w:tc>
          <w:tcPr>
            <w:tcW w:w="1587" w:type="dxa"/>
          </w:tcPr>
          <w:p w:rsidR="00EA4B03" w:rsidRDefault="00EA4B03">
            <w:pPr>
              <w:pStyle w:val="ConsPlusNormal"/>
            </w:pPr>
          </w:p>
        </w:tc>
        <w:tc>
          <w:tcPr>
            <w:tcW w:w="1361" w:type="dxa"/>
          </w:tcPr>
          <w:p w:rsidR="00EA4B03" w:rsidRDefault="00EA4B03">
            <w:pPr>
              <w:pStyle w:val="ConsPlusNormal"/>
            </w:pPr>
          </w:p>
        </w:tc>
        <w:tc>
          <w:tcPr>
            <w:tcW w:w="854" w:type="dxa"/>
          </w:tcPr>
          <w:p w:rsidR="00EA4B03" w:rsidRDefault="00EA4B03">
            <w:pPr>
              <w:pStyle w:val="ConsPlusNormal"/>
            </w:pPr>
          </w:p>
        </w:tc>
      </w:tr>
      <w:tr w:rsidR="00EA4B03">
        <w:tblPrEx>
          <w:tblBorders>
            <w:right w:val="single" w:sz="4" w:space="0" w:color="auto"/>
          </w:tblBorders>
        </w:tblPrEx>
        <w:tc>
          <w:tcPr>
            <w:tcW w:w="2237" w:type="dxa"/>
            <w:tcBorders>
              <w:left w:val="nil"/>
            </w:tcBorders>
          </w:tcPr>
          <w:p w:rsidR="00EA4B03" w:rsidRDefault="00EA4B03">
            <w:pPr>
              <w:pStyle w:val="ConsPlusNormal"/>
            </w:pPr>
          </w:p>
        </w:tc>
        <w:tc>
          <w:tcPr>
            <w:tcW w:w="629" w:type="dxa"/>
            <w:vAlign w:val="bottom"/>
          </w:tcPr>
          <w:p w:rsidR="00EA4B03" w:rsidRDefault="00EA4B03">
            <w:pPr>
              <w:pStyle w:val="ConsPlusNormal"/>
            </w:pPr>
          </w:p>
        </w:tc>
        <w:tc>
          <w:tcPr>
            <w:tcW w:w="1191" w:type="dxa"/>
          </w:tcPr>
          <w:p w:rsidR="00EA4B03" w:rsidRDefault="00EA4B03">
            <w:pPr>
              <w:pStyle w:val="ConsPlusNormal"/>
            </w:pPr>
          </w:p>
        </w:tc>
        <w:tc>
          <w:tcPr>
            <w:tcW w:w="1587" w:type="dxa"/>
          </w:tcPr>
          <w:p w:rsidR="00EA4B03" w:rsidRDefault="00EA4B03">
            <w:pPr>
              <w:pStyle w:val="ConsPlusNormal"/>
            </w:pPr>
          </w:p>
        </w:tc>
        <w:tc>
          <w:tcPr>
            <w:tcW w:w="1361" w:type="dxa"/>
          </w:tcPr>
          <w:p w:rsidR="00EA4B03" w:rsidRDefault="00EA4B03">
            <w:pPr>
              <w:pStyle w:val="ConsPlusNormal"/>
            </w:pPr>
          </w:p>
        </w:tc>
        <w:tc>
          <w:tcPr>
            <w:tcW w:w="883" w:type="dxa"/>
          </w:tcPr>
          <w:p w:rsidR="00EA4B03" w:rsidRDefault="00EA4B03">
            <w:pPr>
              <w:pStyle w:val="ConsPlusNormal"/>
            </w:pPr>
          </w:p>
        </w:tc>
        <w:tc>
          <w:tcPr>
            <w:tcW w:w="1191" w:type="dxa"/>
          </w:tcPr>
          <w:p w:rsidR="00EA4B03" w:rsidRDefault="00EA4B03">
            <w:pPr>
              <w:pStyle w:val="ConsPlusNormal"/>
            </w:pPr>
          </w:p>
        </w:tc>
        <w:tc>
          <w:tcPr>
            <w:tcW w:w="1587" w:type="dxa"/>
          </w:tcPr>
          <w:p w:rsidR="00EA4B03" w:rsidRDefault="00EA4B03">
            <w:pPr>
              <w:pStyle w:val="ConsPlusNormal"/>
            </w:pPr>
          </w:p>
        </w:tc>
        <w:tc>
          <w:tcPr>
            <w:tcW w:w="1361" w:type="dxa"/>
          </w:tcPr>
          <w:p w:rsidR="00EA4B03" w:rsidRDefault="00EA4B03">
            <w:pPr>
              <w:pStyle w:val="ConsPlusNormal"/>
            </w:pPr>
          </w:p>
        </w:tc>
        <w:tc>
          <w:tcPr>
            <w:tcW w:w="854" w:type="dxa"/>
          </w:tcPr>
          <w:p w:rsidR="00EA4B03" w:rsidRDefault="00EA4B03">
            <w:pPr>
              <w:pStyle w:val="ConsPlusNormal"/>
            </w:pPr>
          </w:p>
        </w:tc>
        <w:tc>
          <w:tcPr>
            <w:tcW w:w="1191" w:type="dxa"/>
          </w:tcPr>
          <w:p w:rsidR="00EA4B03" w:rsidRDefault="00EA4B03">
            <w:pPr>
              <w:pStyle w:val="ConsPlusNormal"/>
            </w:pPr>
          </w:p>
        </w:tc>
        <w:tc>
          <w:tcPr>
            <w:tcW w:w="1587" w:type="dxa"/>
          </w:tcPr>
          <w:p w:rsidR="00EA4B03" w:rsidRDefault="00EA4B03">
            <w:pPr>
              <w:pStyle w:val="ConsPlusNormal"/>
            </w:pPr>
          </w:p>
        </w:tc>
        <w:tc>
          <w:tcPr>
            <w:tcW w:w="1361" w:type="dxa"/>
          </w:tcPr>
          <w:p w:rsidR="00EA4B03" w:rsidRDefault="00EA4B03">
            <w:pPr>
              <w:pStyle w:val="ConsPlusNormal"/>
            </w:pPr>
          </w:p>
        </w:tc>
        <w:tc>
          <w:tcPr>
            <w:tcW w:w="854" w:type="dxa"/>
          </w:tcPr>
          <w:p w:rsidR="00EA4B03" w:rsidRDefault="00EA4B03">
            <w:pPr>
              <w:pStyle w:val="ConsPlusNormal"/>
            </w:pPr>
          </w:p>
        </w:tc>
      </w:tr>
      <w:tr w:rsidR="00EA4B03">
        <w:tblPrEx>
          <w:tblBorders>
            <w:right w:val="single" w:sz="4" w:space="0" w:color="auto"/>
          </w:tblBorders>
        </w:tblPrEx>
        <w:tc>
          <w:tcPr>
            <w:tcW w:w="2237" w:type="dxa"/>
            <w:tcBorders>
              <w:left w:val="nil"/>
              <w:bottom w:val="nil"/>
            </w:tcBorders>
          </w:tcPr>
          <w:p w:rsidR="00EA4B03" w:rsidRDefault="00EA4B03">
            <w:pPr>
              <w:pStyle w:val="ConsPlusNormal"/>
              <w:jc w:val="right"/>
            </w:pPr>
            <w:r>
              <w:t>Итого</w:t>
            </w:r>
          </w:p>
        </w:tc>
        <w:tc>
          <w:tcPr>
            <w:tcW w:w="629" w:type="dxa"/>
            <w:vAlign w:val="bottom"/>
          </w:tcPr>
          <w:p w:rsidR="00EA4B03" w:rsidRDefault="00EA4B03">
            <w:pPr>
              <w:pStyle w:val="ConsPlusNormal"/>
              <w:jc w:val="center"/>
            </w:pPr>
            <w:r>
              <w:t>9000</w:t>
            </w:r>
          </w:p>
        </w:tc>
        <w:tc>
          <w:tcPr>
            <w:tcW w:w="1191" w:type="dxa"/>
            <w:vAlign w:val="bottom"/>
          </w:tcPr>
          <w:p w:rsidR="00EA4B03" w:rsidRDefault="00EA4B03">
            <w:pPr>
              <w:pStyle w:val="ConsPlusNormal"/>
              <w:jc w:val="center"/>
            </w:pPr>
            <w:r>
              <w:t>x</w:t>
            </w:r>
          </w:p>
        </w:tc>
        <w:tc>
          <w:tcPr>
            <w:tcW w:w="1587" w:type="dxa"/>
            <w:vAlign w:val="bottom"/>
          </w:tcPr>
          <w:p w:rsidR="00EA4B03" w:rsidRDefault="00EA4B03">
            <w:pPr>
              <w:pStyle w:val="ConsPlusNormal"/>
              <w:jc w:val="center"/>
            </w:pPr>
            <w:r>
              <w:t>x</w:t>
            </w:r>
          </w:p>
        </w:tc>
        <w:tc>
          <w:tcPr>
            <w:tcW w:w="1361" w:type="dxa"/>
            <w:vAlign w:val="bottom"/>
          </w:tcPr>
          <w:p w:rsidR="00EA4B03" w:rsidRDefault="00EA4B03">
            <w:pPr>
              <w:pStyle w:val="ConsPlusNormal"/>
              <w:jc w:val="center"/>
            </w:pPr>
            <w:r>
              <w:t>x</w:t>
            </w:r>
          </w:p>
        </w:tc>
        <w:tc>
          <w:tcPr>
            <w:tcW w:w="883" w:type="dxa"/>
            <w:vAlign w:val="bottom"/>
          </w:tcPr>
          <w:p w:rsidR="00EA4B03" w:rsidRDefault="00EA4B03">
            <w:pPr>
              <w:pStyle w:val="ConsPlusNormal"/>
            </w:pPr>
          </w:p>
        </w:tc>
        <w:tc>
          <w:tcPr>
            <w:tcW w:w="1191" w:type="dxa"/>
            <w:vAlign w:val="bottom"/>
          </w:tcPr>
          <w:p w:rsidR="00EA4B03" w:rsidRDefault="00EA4B03">
            <w:pPr>
              <w:pStyle w:val="ConsPlusNormal"/>
              <w:jc w:val="center"/>
            </w:pPr>
            <w:r>
              <w:t>x</w:t>
            </w:r>
          </w:p>
        </w:tc>
        <w:tc>
          <w:tcPr>
            <w:tcW w:w="1587" w:type="dxa"/>
            <w:vAlign w:val="bottom"/>
          </w:tcPr>
          <w:p w:rsidR="00EA4B03" w:rsidRDefault="00EA4B03">
            <w:pPr>
              <w:pStyle w:val="ConsPlusNormal"/>
              <w:jc w:val="center"/>
            </w:pPr>
            <w:r>
              <w:t>x</w:t>
            </w:r>
          </w:p>
        </w:tc>
        <w:tc>
          <w:tcPr>
            <w:tcW w:w="1361" w:type="dxa"/>
            <w:vAlign w:val="bottom"/>
          </w:tcPr>
          <w:p w:rsidR="00EA4B03" w:rsidRDefault="00EA4B03">
            <w:pPr>
              <w:pStyle w:val="ConsPlusNormal"/>
              <w:jc w:val="center"/>
            </w:pPr>
            <w:r>
              <w:t>x</w:t>
            </w:r>
          </w:p>
        </w:tc>
        <w:tc>
          <w:tcPr>
            <w:tcW w:w="854" w:type="dxa"/>
            <w:vAlign w:val="bottom"/>
          </w:tcPr>
          <w:p w:rsidR="00EA4B03" w:rsidRDefault="00EA4B03">
            <w:pPr>
              <w:pStyle w:val="ConsPlusNormal"/>
            </w:pPr>
          </w:p>
        </w:tc>
        <w:tc>
          <w:tcPr>
            <w:tcW w:w="1191" w:type="dxa"/>
            <w:vAlign w:val="bottom"/>
          </w:tcPr>
          <w:p w:rsidR="00EA4B03" w:rsidRDefault="00EA4B03">
            <w:pPr>
              <w:pStyle w:val="ConsPlusNormal"/>
              <w:jc w:val="center"/>
            </w:pPr>
            <w:r>
              <w:t>x</w:t>
            </w:r>
          </w:p>
        </w:tc>
        <w:tc>
          <w:tcPr>
            <w:tcW w:w="1587" w:type="dxa"/>
            <w:vAlign w:val="bottom"/>
          </w:tcPr>
          <w:p w:rsidR="00EA4B03" w:rsidRDefault="00EA4B03">
            <w:pPr>
              <w:pStyle w:val="ConsPlusNormal"/>
              <w:jc w:val="center"/>
            </w:pPr>
            <w:r>
              <w:t>x</w:t>
            </w:r>
          </w:p>
        </w:tc>
        <w:tc>
          <w:tcPr>
            <w:tcW w:w="1361" w:type="dxa"/>
            <w:vAlign w:val="bottom"/>
          </w:tcPr>
          <w:p w:rsidR="00EA4B03" w:rsidRDefault="00EA4B03">
            <w:pPr>
              <w:pStyle w:val="ConsPlusNormal"/>
              <w:jc w:val="center"/>
            </w:pPr>
            <w:r>
              <w:t>x</w:t>
            </w:r>
          </w:p>
        </w:tc>
        <w:tc>
          <w:tcPr>
            <w:tcW w:w="854" w:type="dxa"/>
            <w:vAlign w:val="bottom"/>
          </w:tcPr>
          <w:p w:rsidR="00EA4B03" w:rsidRDefault="00EA4B03">
            <w:pPr>
              <w:pStyle w:val="ConsPlusNormal"/>
            </w:pPr>
          </w:p>
        </w:tc>
      </w:tr>
    </w:tbl>
    <w:p w:rsidR="00EA4B03" w:rsidRDefault="00EA4B03">
      <w:pPr>
        <w:pStyle w:val="ConsPlusNormal"/>
        <w:sectPr w:rsidR="00EA4B03">
          <w:pgSz w:w="16838" w:h="11905" w:orient="landscape"/>
          <w:pgMar w:top="1701" w:right="397" w:bottom="850" w:left="397" w:header="0" w:footer="0" w:gutter="0"/>
          <w:cols w:space="720"/>
          <w:titlePg/>
        </w:sectPr>
      </w:pPr>
    </w:p>
    <w:p w:rsidR="00EA4B03" w:rsidRDefault="00EA4B03">
      <w:pPr>
        <w:pStyle w:val="ConsPlusNormal"/>
        <w:jc w:val="both"/>
      </w:pPr>
    </w:p>
    <w:p w:rsidR="00EA4B03" w:rsidRDefault="00EA4B03">
      <w:pPr>
        <w:pStyle w:val="ConsPlusNonformat"/>
        <w:jc w:val="both"/>
      </w:pPr>
      <w:r>
        <w:t>2.2.8.  Справочно:  курс  иностранной  валюты к рублю Российской Федерации,</w:t>
      </w:r>
    </w:p>
    <w:p w:rsidR="00EA4B03" w:rsidRDefault="00EA4B03">
      <w:pPr>
        <w:pStyle w:val="ConsPlusNonformat"/>
        <w:jc w:val="both"/>
      </w:pPr>
      <w:r>
        <w:t>учтенный при расчете объема затрат</w:t>
      </w:r>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2324"/>
        <w:gridCol w:w="2267"/>
        <w:gridCol w:w="2267"/>
      </w:tblGrid>
      <w:tr w:rsidR="00EA4B03">
        <w:tc>
          <w:tcPr>
            <w:tcW w:w="2211" w:type="dxa"/>
            <w:tcBorders>
              <w:left w:val="nil"/>
            </w:tcBorders>
          </w:tcPr>
          <w:p w:rsidR="00EA4B03" w:rsidRDefault="00EA4B03">
            <w:pPr>
              <w:pStyle w:val="ConsPlusNormal"/>
              <w:jc w:val="center"/>
            </w:pPr>
            <w:r>
              <w:t>Иностранная валюта</w:t>
            </w:r>
          </w:p>
        </w:tc>
        <w:tc>
          <w:tcPr>
            <w:tcW w:w="2324"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2267"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226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211" w:type="dxa"/>
            <w:tcBorders>
              <w:left w:val="nil"/>
            </w:tcBorders>
          </w:tcPr>
          <w:p w:rsidR="00EA4B03" w:rsidRDefault="00EA4B03">
            <w:pPr>
              <w:pStyle w:val="ConsPlusNormal"/>
              <w:jc w:val="center"/>
            </w:pPr>
            <w:r>
              <w:t>1</w:t>
            </w:r>
          </w:p>
        </w:tc>
        <w:tc>
          <w:tcPr>
            <w:tcW w:w="2324" w:type="dxa"/>
          </w:tcPr>
          <w:p w:rsidR="00EA4B03" w:rsidRDefault="00EA4B03">
            <w:pPr>
              <w:pStyle w:val="ConsPlusNormal"/>
              <w:jc w:val="center"/>
            </w:pPr>
            <w:r>
              <w:t>2</w:t>
            </w:r>
          </w:p>
        </w:tc>
        <w:tc>
          <w:tcPr>
            <w:tcW w:w="2267" w:type="dxa"/>
          </w:tcPr>
          <w:p w:rsidR="00EA4B03" w:rsidRDefault="00EA4B03">
            <w:pPr>
              <w:pStyle w:val="ConsPlusNormal"/>
              <w:jc w:val="center"/>
            </w:pPr>
            <w:r>
              <w:t>3</w:t>
            </w:r>
          </w:p>
        </w:tc>
        <w:tc>
          <w:tcPr>
            <w:tcW w:w="2267" w:type="dxa"/>
            <w:tcBorders>
              <w:right w:val="nil"/>
            </w:tcBorders>
          </w:tcPr>
          <w:p w:rsidR="00EA4B03" w:rsidRDefault="00EA4B03">
            <w:pPr>
              <w:pStyle w:val="ConsPlusNormal"/>
              <w:jc w:val="center"/>
            </w:pPr>
            <w:r>
              <w:t>4</w:t>
            </w:r>
          </w:p>
        </w:tc>
      </w:tr>
      <w:tr w:rsidR="00EA4B03">
        <w:tblPrEx>
          <w:tblBorders>
            <w:right w:val="single" w:sz="4" w:space="0" w:color="auto"/>
          </w:tblBorders>
        </w:tblPrEx>
        <w:tc>
          <w:tcPr>
            <w:tcW w:w="2211" w:type="dxa"/>
            <w:tcBorders>
              <w:left w:val="nil"/>
            </w:tcBorders>
          </w:tcPr>
          <w:p w:rsidR="00EA4B03" w:rsidRDefault="00EA4B03">
            <w:pPr>
              <w:pStyle w:val="ConsPlusNormal"/>
            </w:pPr>
          </w:p>
        </w:tc>
        <w:tc>
          <w:tcPr>
            <w:tcW w:w="2324" w:type="dxa"/>
          </w:tcPr>
          <w:p w:rsidR="00EA4B03" w:rsidRDefault="00EA4B03">
            <w:pPr>
              <w:pStyle w:val="ConsPlusNormal"/>
            </w:pPr>
          </w:p>
        </w:tc>
        <w:tc>
          <w:tcPr>
            <w:tcW w:w="2267" w:type="dxa"/>
          </w:tcPr>
          <w:p w:rsidR="00EA4B03" w:rsidRDefault="00EA4B03">
            <w:pPr>
              <w:pStyle w:val="ConsPlusNormal"/>
            </w:pPr>
          </w:p>
        </w:tc>
        <w:tc>
          <w:tcPr>
            <w:tcW w:w="2267" w:type="dxa"/>
          </w:tcPr>
          <w:p w:rsidR="00EA4B03" w:rsidRDefault="00EA4B03">
            <w:pPr>
              <w:pStyle w:val="ConsPlusNormal"/>
            </w:pPr>
          </w:p>
        </w:tc>
      </w:tr>
      <w:tr w:rsidR="00EA4B03">
        <w:tblPrEx>
          <w:tblBorders>
            <w:right w:val="single" w:sz="4" w:space="0" w:color="auto"/>
          </w:tblBorders>
        </w:tblPrEx>
        <w:tc>
          <w:tcPr>
            <w:tcW w:w="2211" w:type="dxa"/>
            <w:tcBorders>
              <w:left w:val="nil"/>
            </w:tcBorders>
          </w:tcPr>
          <w:p w:rsidR="00EA4B03" w:rsidRDefault="00EA4B03">
            <w:pPr>
              <w:pStyle w:val="ConsPlusNormal"/>
            </w:pPr>
          </w:p>
        </w:tc>
        <w:tc>
          <w:tcPr>
            <w:tcW w:w="2324" w:type="dxa"/>
          </w:tcPr>
          <w:p w:rsidR="00EA4B03" w:rsidRDefault="00EA4B03">
            <w:pPr>
              <w:pStyle w:val="ConsPlusNormal"/>
            </w:pPr>
          </w:p>
        </w:tc>
        <w:tc>
          <w:tcPr>
            <w:tcW w:w="2267" w:type="dxa"/>
          </w:tcPr>
          <w:p w:rsidR="00EA4B03" w:rsidRDefault="00EA4B03">
            <w:pPr>
              <w:pStyle w:val="ConsPlusNormal"/>
            </w:pPr>
          </w:p>
        </w:tc>
        <w:tc>
          <w:tcPr>
            <w:tcW w:w="226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2.3. Расчет продовольственно-путевых, полевых денег</w:t>
      </w:r>
    </w:p>
    <w:p w:rsidR="00EA4B03" w:rsidRDefault="00EA4B03">
      <w:pPr>
        <w:pStyle w:val="ConsPlusNonformat"/>
        <w:jc w:val="both"/>
      </w:pPr>
    </w:p>
    <w:p w:rsidR="00EA4B03" w:rsidRDefault="00EA4B03">
      <w:pPr>
        <w:pStyle w:val="ConsPlusNonformat"/>
        <w:jc w:val="both"/>
      </w:pPr>
      <w:r>
        <w:t>2.3.1.  Расчет  продовольственно-путевых,  полевых  денег  на  20__ год (на</w:t>
      </w:r>
    </w:p>
    <w:p w:rsidR="00EA4B03" w:rsidRDefault="00EA4B03">
      <w:pPr>
        <w:pStyle w:val="ConsPlusNonformat"/>
        <w:jc w:val="both"/>
      </w:pPr>
      <w:r>
        <w:t>текущий финансовый год)</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964"/>
        <w:gridCol w:w="1531"/>
        <w:gridCol w:w="1304"/>
        <w:gridCol w:w="1304"/>
        <w:gridCol w:w="1077"/>
      </w:tblGrid>
      <w:tr w:rsidR="00EA4B03">
        <w:tc>
          <w:tcPr>
            <w:tcW w:w="2891" w:type="dxa"/>
            <w:tcBorders>
              <w:left w:val="nil"/>
            </w:tcBorders>
          </w:tcPr>
          <w:p w:rsidR="00EA4B03" w:rsidRDefault="00EA4B03">
            <w:pPr>
              <w:pStyle w:val="ConsPlusNormal"/>
              <w:jc w:val="center"/>
            </w:pPr>
            <w:r>
              <w:t>Наименование показателя</w:t>
            </w:r>
          </w:p>
        </w:tc>
        <w:tc>
          <w:tcPr>
            <w:tcW w:w="964" w:type="dxa"/>
          </w:tcPr>
          <w:p w:rsidR="00EA4B03" w:rsidRDefault="00EA4B03">
            <w:pPr>
              <w:pStyle w:val="ConsPlusNormal"/>
              <w:jc w:val="center"/>
            </w:pPr>
            <w:r>
              <w:t>Код строки</w:t>
            </w:r>
          </w:p>
        </w:tc>
        <w:tc>
          <w:tcPr>
            <w:tcW w:w="1531" w:type="dxa"/>
          </w:tcPr>
          <w:p w:rsidR="00EA4B03" w:rsidRDefault="00EA4B03">
            <w:pPr>
              <w:pStyle w:val="ConsPlusNormal"/>
              <w:jc w:val="center"/>
            </w:pPr>
            <w:r>
              <w:t>Средний размер выплаты на 1 сотрудника</w:t>
            </w:r>
          </w:p>
        </w:tc>
        <w:tc>
          <w:tcPr>
            <w:tcW w:w="1304" w:type="dxa"/>
          </w:tcPr>
          <w:p w:rsidR="00EA4B03" w:rsidRDefault="00EA4B03">
            <w:pPr>
              <w:pStyle w:val="ConsPlusNormal"/>
              <w:jc w:val="center"/>
            </w:pPr>
            <w:r>
              <w:t>Численность получателей выплаты, чел</w:t>
            </w:r>
          </w:p>
        </w:tc>
        <w:tc>
          <w:tcPr>
            <w:tcW w:w="1304" w:type="dxa"/>
          </w:tcPr>
          <w:p w:rsidR="00EA4B03" w:rsidRDefault="00EA4B03">
            <w:pPr>
              <w:pStyle w:val="ConsPlusNormal"/>
              <w:jc w:val="center"/>
            </w:pPr>
            <w:r>
              <w:t>Среднее количество выплат в год, ед</w:t>
            </w:r>
          </w:p>
        </w:tc>
        <w:tc>
          <w:tcPr>
            <w:tcW w:w="1077" w:type="dxa"/>
            <w:tcBorders>
              <w:right w:val="nil"/>
            </w:tcBorders>
          </w:tcPr>
          <w:p w:rsidR="00EA4B03" w:rsidRDefault="00EA4B03">
            <w:pPr>
              <w:pStyle w:val="ConsPlusNormal"/>
              <w:jc w:val="center"/>
            </w:pPr>
            <w:r>
              <w:t>Сумма</w:t>
            </w:r>
          </w:p>
          <w:p w:rsidR="00EA4B03" w:rsidRDefault="00EA4B03">
            <w:pPr>
              <w:pStyle w:val="ConsPlusNormal"/>
              <w:jc w:val="center"/>
            </w:pPr>
            <w:r>
              <w:t>(</w:t>
            </w:r>
            <w:hyperlink w:anchor="P12349">
              <w:r>
                <w:rPr>
                  <w:color w:val="0000FF"/>
                </w:rPr>
                <w:t>гр. 3</w:t>
              </w:r>
            </w:hyperlink>
            <w:r>
              <w:t xml:space="preserve"> x </w:t>
            </w:r>
            <w:hyperlink w:anchor="P12350">
              <w:r>
                <w:rPr>
                  <w:color w:val="0000FF"/>
                </w:rPr>
                <w:t>гр. 4</w:t>
              </w:r>
            </w:hyperlink>
            <w:r>
              <w:t xml:space="preserve"> x </w:t>
            </w:r>
            <w:hyperlink w:anchor="P12351">
              <w:r>
                <w:rPr>
                  <w:color w:val="0000FF"/>
                </w:rPr>
                <w:t>гр. 5</w:t>
              </w:r>
            </w:hyperlink>
            <w:r>
              <w:t>)</w:t>
            </w:r>
          </w:p>
        </w:tc>
      </w:tr>
      <w:tr w:rsidR="00EA4B03">
        <w:tc>
          <w:tcPr>
            <w:tcW w:w="2891" w:type="dxa"/>
            <w:tcBorders>
              <w:left w:val="nil"/>
            </w:tcBorders>
          </w:tcPr>
          <w:p w:rsidR="00EA4B03" w:rsidRDefault="00EA4B03">
            <w:pPr>
              <w:pStyle w:val="ConsPlusNormal"/>
              <w:jc w:val="center"/>
            </w:pPr>
            <w:r>
              <w:t>1</w:t>
            </w:r>
          </w:p>
        </w:tc>
        <w:tc>
          <w:tcPr>
            <w:tcW w:w="964" w:type="dxa"/>
          </w:tcPr>
          <w:p w:rsidR="00EA4B03" w:rsidRDefault="00EA4B03">
            <w:pPr>
              <w:pStyle w:val="ConsPlusNormal"/>
              <w:jc w:val="center"/>
            </w:pPr>
            <w:r>
              <w:t>2</w:t>
            </w:r>
          </w:p>
        </w:tc>
        <w:tc>
          <w:tcPr>
            <w:tcW w:w="1531" w:type="dxa"/>
          </w:tcPr>
          <w:p w:rsidR="00EA4B03" w:rsidRDefault="00EA4B03">
            <w:pPr>
              <w:pStyle w:val="ConsPlusNormal"/>
              <w:jc w:val="center"/>
            </w:pPr>
            <w:bookmarkStart w:id="397" w:name="P12349"/>
            <w:bookmarkEnd w:id="397"/>
            <w:r>
              <w:t>3</w:t>
            </w:r>
          </w:p>
        </w:tc>
        <w:tc>
          <w:tcPr>
            <w:tcW w:w="1304" w:type="dxa"/>
          </w:tcPr>
          <w:p w:rsidR="00EA4B03" w:rsidRDefault="00EA4B03">
            <w:pPr>
              <w:pStyle w:val="ConsPlusNormal"/>
              <w:jc w:val="center"/>
            </w:pPr>
            <w:bookmarkStart w:id="398" w:name="P12350"/>
            <w:bookmarkEnd w:id="398"/>
            <w:r>
              <w:t>4</w:t>
            </w:r>
          </w:p>
        </w:tc>
        <w:tc>
          <w:tcPr>
            <w:tcW w:w="1304" w:type="dxa"/>
          </w:tcPr>
          <w:p w:rsidR="00EA4B03" w:rsidRDefault="00EA4B03">
            <w:pPr>
              <w:pStyle w:val="ConsPlusNormal"/>
              <w:jc w:val="center"/>
            </w:pPr>
            <w:bookmarkStart w:id="399" w:name="P12351"/>
            <w:bookmarkEnd w:id="399"/>
            <w:r>
              <w:t>5</w:t>
            </w:r>
          </w:p>
        </w:tc>
        <w:tc>
          <w:tcPr>
            <w:tcW w:w="1077" w:type="dxa"/>
            <w:tcBorders>
              <w:right w:val="nil"/>
            </w:tcBorders>
          </w:tcPr>
          <w:p w:rsidR="00EA4B03" w:rsidRDefault="00EA4B03">
            <w:pPr>
              <w:pStyle w:val="ConsPlusNormal"/>
              <w:jc w:val="center"/>
            </w:pPr>
            <w:r>
              <w:t>6</w:t>
            </w:r>
          </w:p>
        </w:tc>
      </w:tr>
      <w:tr w:rsidR="00EA4B03">
        <w:tblPrEx>
          <w:tblBorders>
            <w:right w:val="single" w:sz="4" w:space="0" w:color="auto"/>
          </w:tblBorders>
        </w:tblPrEx>
        <w:tc>
          <w:tcPr>
            <w:tcW w:w="2891" w:type="dxa"/>
            <w:tcBorders>
              <w:left w:val="nil"/>
            </w:tcBorders>
          </w:tcPr>
          <w:p w:rsidR="00EA4B03" w:rsidRDefault="00EA4B03">
            <w:pPr>
              <w:pStyle w:val="ConsPlusNormal"/>
            </w:pPr>
            <w:r>
              <w:t>Выплата продовольственно-путевых, полевых денег, всего</w:t>
            </w:r>
          </w:p>
        </w:tc>
        <w:tc>
          <w:tcPr>
            <w:tcW w:w="964" w:type="dxa"/>
            <w:vAlign w:val="bottom"/>
          </w:tcPr>
          <w:p w:rsidR="00EA4B03" w:rsidRDefault="00EA4B03">
            <w:pPr>
              <w:pStyle w:val="ConsPlusNormal"/>
              <w:jc w:val="center"/>
            </w:pPr>
            <w:r>
              <w:t>0100</w:t>
            </w:r>
          </w:p>
        </w:tc>
        <w:tc>
          <w:tcPr>
            <w:tcW w:w="1531" w:type="dxa"/>
          </w:tcPr>
          <w:p w:rsidR="00EA4B03" w:rsidRDefault="00EA4B03">
            <w:pPr>
              <w:pStyle w:val="ConsPlusNormal"/>
            </w:pPr>
          </w:p>
        </w:tc>
        <w:tc>
          <w:tcPr>
            <w:tcW w:w="1304" w:type="dxa"/>
          </w:tcPr>
          <w:p w:rsidR="00EA4B03" w:rsidRDefault="00EA4B03">
            <w:pPr>
              <w:pStyle w:val="ConsPlusNormal"/>
            </w:pPr>
          </w:p>
        </w:tc>
        <w:tc>
          <w:tcPr>
            <w:tcW w:w="1304" w:type="dxa"/>
          </w:tcPr>
          <w:p w:rsidR="00EA4B03" w:rsidRDefault="00EA4B03">
            <w:pPr>
              <w:pStyle w:val="ConsPlusNormal"/>
            </w:pPr>
          </w:p>
        </w:tc>
        <w:tc>
          <w:tcPr>
            <w:tcW w:w="1077" w:type="dxa"/>
          </w:tcPr>
          <w:p w:rsidR="00EA4B03" w:rsidRDefault="00EA4B03">
            <w:pPr>
              <w:pStyle w:val="ConsPlusNormal"/>
            </w:pPr>
          </w:p>
        </w:tc>
      </w:tr>
      <w:tr w:rsidR="00EA4B03">
        <w:tblPrEx>
          <w:tblBorders>
            <w:right w:val="single" w:sz="4" w:space="0" w:color="auto"/>
          </w:tblBorders>
        </w:tblPrEx>
        <w:tc>
          <w:tcPr>
            <w:tcW w:w="2891" w:type="dxa"/>
            <w:tcBorders>
              <w:left w:val="nil"/>
            </w:tcBorders>
          </w:tcPr>
          <w:p w:rsidR="00EA4B03" w:rsidRDefault="00EA4B03">
            <w:pPr>
              <w:pStyle w:val="ConsPlusNormal"/>
              <w:ind w:left="283"/>
            </w:pPr>
            <w:r>
              <w:t>из них:</w:t>
            </w:r>
          </w:p>
          <w:p w:rsidR="00EA4B03" w:rsidRDefault="00EA4B03">
            <w:pPr>
              <w:pStyle w:val="ConsPlusNormal"/>
              <w:ind w:left="283"/>
            </w:pPr>
            <w:r>
              <w:t>административно-управленческий персонал</w:t>
            </w:r>
          </w:p>
        </w:tc>
        <w:tc>
          <w:tcPr>
            <w:tcW w:w="964" w:type="dxa"/>
            <w:vAlign w:val="bottom"/>
          </w:tcPr>
          <w:p w:rsidR="00EA4B03" w:rsidRDefault="00EA4B03">
            <w:pPr>
              <w:pStyle w:val="ConsPlusNormal"/>
              <w:jc w:val="center"/>
            </w:pPr>
            <w:r>
              <w:t>0110</w:t>
            </w:r>
          </w:p>
        </w:tc>
        <w:tc>
          <w:tcPr>
            <w:tcW w:w="1531" w:type="dxa"/>
          </w:tcPr>
          <w:p w:rsidR="00EA4B03" w:rsidRDefault="00EA4B03">
            <w:pPr>
              <w:pStyle w:val="ConsPlusNormal"/>
            </w:pPr>
          </w:p>
        </w:tc>
        <w:tc>
          <w:tcPr>
            <w:tcW w:w="1304" w:type="dxa"/>
          </w:tcPr>
          <w:p w:rsidR="00EA4B03" w:rsidRDefault="00EA4B03">
            <w:pPr>
              <w:pStyle w:val="ConsPlusNormal"/>
            </w:pPr>
          </w:p>
        </w:tc>
        <w:tc>
          <w:tcPr>
            <w:tcW w:w="1304" w:type="dxa"/>
          </w:tcPr>
          <w:p w:rsidR="00EA4B03" w:rsidRDefault="00EA4B03">
            <w:pPr>
              <w:pStyle w:val="ConsPlusNormal"/>
            </w:pPr>
          </w:p>
        </w:tc>
        <w:tc>
          <w:tcPr>
            <w:tcW w:w="1077" w:type="dxa"/>
          </w:tcPr>
          <w:p w:rsidR="00EA4B03" w:rsidRDefault="00EA4B03">
            <w:pPr>
              <w:pStyle w:val="ConsPlusNormal"/>
            </w:pPr>
          </w:p>
        </w:tc>
      </w:tr>
      <w:tr w:rsidR="00EA4B03">
        <w:tblPrEx>
          <w:tblBorders>
            <w:right w:val="single" w:sz="4" w:space="0" w:color="auto"/>
          </w:tblBorders>
        </w:tblPrEx>
        <w:tc>
          <w:tcPr>
            <w:tcW w:w="2891" w:type="dxa"/>
            <w:tcBorders>
              <w:left w:val="nil"/>
            </w:tcBorders>
          </w:tcPr>
          <w:p w:rsidR="00EA4B03" w:rsidRDefault="00EA4B03">
            <w:pPr>
              <w:pStyle w:val="ConsPlusNormal"/>
              <w:ind w:left="567"/>
            </w:pPr>
            <w:r>
              <w:t>из них:</w:t>
            </w:r>
          </w:p>
          <w:p w:rsidR="00EA4B03" w:rsidRDefault="00EA4B03">
            <w:pPr>
              <w:pStyle w:val="ConsPlusNormal"/>
              <w:ind w:left="567"/>
            </w:pPr>
            <w:r>
              <w:t>руководители</w:t>
            </w:r>
          </w:p>
        </w:tc>
        <w:tc>
          <w:tcPr>
            <w:tcW w:w="964" w:type="dxa"/>
            <w:vAlign w:val="bottom"/>
          </w:tcPr>
          <w:p w:rsidR="00EA4B03" w:rsidRDefault="00EA4B03">
            <w:pPr>
              <w:pStyle w:val="ConsPlusNormal"/>
              <w:jc w:val="center"/>
            </w:pPr>
            <w:r>
              <w:t>0111</w:t>
            </w:r>
          </w:p>
        </w:tc>
        <w:tc>
          <w:tcPr>
            <w:tcW w:w="1531" w:type="dxa"/>
          </w:tcPr>
          <w:p w:rsidR="00EA4B03" w:rsidRDefault="00EA4B03">
            <w:pPr>
              <w:pStyle w:val="ConsPlusNormal"/>
            </w:pPr>
          </w:p>
        </w:tc>
        <w:tc>
          <w:tcPr>
            <w:tcW w:w="1304" w:type="dxa"/>
          </w:tcPr>
          <w:p w:rsidR="00EA4B03" w:rsidRDefault="00EA4B03">
            <w:pPr>
              <w:pStyle w:val="ConsPlusNormal"/>
            </w:pPr>
          </w:p>
        </w:tc>
        <w:tc>
          <w:tcPr>
            <w:tcW w:w="1304" w:type="dxa"/>
          </w:tcPr>
          <w:p w:rsidR="00EA4B03" w:rsidRDefault="00EA4B03">
            <w:pPr>
              <w:pStyle w:val="ConsPlusNormal"/>
            </w:pPr>
          </w:p>
        </w:tc>
        <w:tc>
          <w:tcPr>
            <w:tcW w:w="1077" w:type="dxa"/>
          </w:tcPr>
          <w:p w:rsidR="00EA4B03" w:rsidRDefault="00EA4B03">
            <w:pPr>
              <w:pStyle w:val="ConsPlusNormal"/>
            </w:pPr>
          </w:p>
        </w:tc>
      </w:tr>
      <w:tr w:rsidR="00EA4B03">
        <w:tblPrEx>
          <w:tblBorders>
            <w:right w:val="single" w:sz="4" w:space="0" w:color="auto"/>
          </w:tblBorders>
        </w:tblPrEx>
        <w:tc>
          <w:tcPr>
            <w:tcW w:w="2891" w:type="dxa"/>
            <w:tcBorders>
              <w:left w:val="nil"/>
            </w:tcBorders>
          </w:tcPr>
          <w:p w:rsidR="00EA4B03" w:rsidRDefault="00EA4B03">
            <w:pPr>
              <w:pStyle w:val="ConsPlusNormal"/>
              <w:ind w:left="283"/>
            </w:pPr>
            <w:r>
              <w:t>прочий персонал</w:t>
            </w:r>
          </w:p>
        </w:tc>
        <w:tc>
          <w:tcPr>
            <w:tcW w:w="964" w:type="dxa"/>
            <w:vAlign w:val="bottom"/>
          </w:tcPr>
          <w:p w:rsidR="00EA4B03" w:rsidRDefault="00EA4B03">
            <w:pPr>
              <w:pStyle w:val="ConsPlusNormal"/>
              <w:jc w:val="center"/>
            </w:pPr>
            <w:r>
              <w:t>0120</w:t>
            </w:r>
          </w:p>
        </w:tc>
        <w:tc>
          <w:tcPr>
            <w:tcW w:w="1531" w:type="dxa"/>
          </w:tcPr>
          <w:p w:rsidR="00EA4B03" w:rsidRDefault="00EA4B03">
            <w:pPr>
              <w:pStyle w:val="ConsPlusNormal"/>
            </w:pPr>
          </w:p>
        </w:tc>
        <w:tc>
          <w:tcPr>
            <w:tcW w:w="1304" w:type="dxa"/>
          </w:tcPr>
          <w:p w:rsidR="00EA4B03" w:rsidRDefault="00EA4B03">
            <w:pPr>
              <w:pStyle w:val="ConsPlusNormal"/>
            </w:pPr>
          </w:p>
        </w:tc>
        <w:tc>
          <w:tcPr>
            <w:tcW w:w="1304" w:type="dxa"/>
          </w:tcPr>
          <w:p w:rsidR="00EA4B03" w:rsidRDefault="00EA4B03">
            <w:pPr>
              <w:pStyle w:val="ConsPlusNormal"/>
            </w:pPr>
          </w:p>
        </w:tc>
        <w:tc>
          <w:tcPr>
            <w:tcW w:w="107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2.3.2.  Расчет  продовольственно-путевых,  полевых  денег  на  20__ год (на</w:t>
      </w:r>
    </w:p>
    <w:p w:rsidR="00EA4B03" w:rsidRDefault="00EA4B03">
      <w:pPr>
        <w:pStyle w:val="ConsPlusNonformat"/>
        <w:jc w:val="both"/>
      </w:pPr>
      <w:r>
        <w:t>первый год планового периода)</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964"/>
        <w:gridCol w:w="1531"/>
        <w:gridCol w:w="1304"/>
        <w:gridCol w:w="1304"/>
        <w:gridCol w:w="1077"/>
      </w:tblGrid>
      <w:tr w:rsidR="00EA4B03">
        <w:tc>
          <w:tcPr>
            <w:tcW w:w="2891" w:type="dxa"/>
            <w:tcBorders>
              <w:left w:val="nil"/>
            </w:tcBorders>
          </w:tcPr>
          <w:p w:rsidR="00EA4B03" w:rsidRDefault="00EA4B03">
            <w:pPr>
              <w:pStyle w:val="ConsPlusNormal"/>
              <w:jc w:val="center"/>
            </w:pPr>
            <w:r>
              <w:t>Наименование показателя</w:t>
            </w:r>
          </w:p>
        </w:tc>
        <w:tc>
          <w:tcPr>
            <w:tcW w:w="964" w:type="dxa"/>
          </w:tcPr>
          <w:p w:rsidR="00EA4B03" w:rsidRDefault="00EA4B03">
            <w:pPr>
              <w:pStyle w:val="ConsPlusNormal"/>
              <w:jc w:val="center"/>
            </w:pPr>
            <w:r>
              <w:t>Код строки</w:t>
            </w:r>
          </w:p>
        </w:tc>
        <w:tc>
          <w:tcPr>
            <w:tcW w:w="1531" w:type="dxa"/>
          </w:tcPr>
          <w:p w:rsidR="00EA4B03" w:rsidRDefault="00EA4B03">
            <w:pPr>
              <w:pStyle w:val="ConsPlusNormal"/>
              <w:jc w:val="center"/>
            </w:pPr>
            <w:r>
              <w:t>Средний размер выплаты на 1 сотрудника</w:t>
            </w:r>
          </w:p>
        </w:tc>
        <w:tc>
          <w:tcPr>
            <w:tcW w:w="1304" w:type="dxa"/>
          </w:tcPr>
          <w:p w:rsidR="00EA4B03" w:rsidRDefault="00EA4B03">
            <w:pPr>
              <w:pStyle w:val="ConsPlusNormal"/>
              <w:jc w:val="center"/>
            </w:pPr>
            <w:r>
              <w:t>Численность получателей выплаты, чел</w:t>
            </w:r>
          </w:p>
        </w:tc>
        <w:tc>
          <w:tcPr>
            <w:tcW w:w="1304" w:type="dxa"/>
          </w:tcPr>
          <w:p w:rsidR="00EA4B03" w:rsidRDefault="00EA4B03">
            <w:pPr>
              <w:pStyle w:val="ConsPlusNormal"/>
              <w:jc w:val="center"/>
            </w:pPr>
            <w:r>
              <w:t>Среднее количество выплат в год, ед</w:t>
            </w:r>
          </w:p>
        </w:tc>
        <w:tc>
          <w:tcPr>
            <w:tcW w:w="1077" w:type="dxa"/>
            <w:tcBorders>
              <w:right w:val="nil"/>
            </w:tcBorders>
          </w:tcPr>
          <w:p w:rsidR="00EA4B03" w:rsidRDefault="00EA4B03">
            <w:pPr>
              <w:pStyle w:val="ConsPlusNormal"/>
              <w:jc w:val="center"/>
            </w:pPr>
            <w:r>
              <w:t>Сумма</w:t>
            </w:r>
          </w:p>
          <w:p w:rsidR="00EA4B03" w:rsidRDefault="00EA4B03">
            <w:pPr>
              <w:pStyle w:val="ConsPlusNormal"/>
              <w:jc w:val="center"/>
            </w:pPr>
            <w:r>
              <w:t>(</w:t>
            </w:r>
            <w:hyperlink w:anchor="P12392">
              <w:r>
                <w:rPr>
                  <w:color w:val="0000FF"/>
                </w:rPr>
                <w:t>гр. 3</w:t>
              </w:r>
            </w:hyperlink>
            <w:r>
              <w:t xml:space="preserve"> x </w:t>
            </w:r>
            <w:hyperlink w:anchor="P12393">
              <w:r>
                <w:rPr>
                  <w:color w:val="0000FF"/>
                </w:rPr>
                <w:t>гр. 4</w:t>
              </w:r>
            </w:hyperlink>
            <w:r>
              <w:t xml:space="preserve"> x </w:t>
            </w:r>
            <w:hyperlink w:anchor="P12394">
              <w:r>
                <w:rPr>
                  <w:color w:val="0000FF"/>
                </w:rPr>
                <w:t>гр. 5</w:t>
              </w:r>
            </w:hyperlink>
            <w:r>
              <w:t>)</w:t>
            </w:r>
          </w:p>
        </w:tc>
      </w:tr>
      <w:tr w:rsidR="00EA4B03">
        <w:tc>
          <w:tcPr>
            <w:tcW w:w="2891" w:type="dxa"/>
            <w:tcBorders>
              <w:left w:val="nil"/>
            </w:tcBorders>
          </w:tcPr>
          <w:p w:rsidR="00EA4B03" w:rsidRDefault="00EA4B03">
            <w:pPr>
              <w:pStyle w:val="ConsPlusNormal"/>
              <w:jc w:val="center"/>
            </w:pPr>
            <w:r>
              <w:t>1</w:t>
            </w:r>
          </w:p>
        </w:tc>
        <w:tc>
          <w:tcPr>
            <w:tcW w:w="964" w:type="dxa"/>
          </w:tcPr>
          <w:p w:rsidR="00EA4B03" w:rsidRDefault="00EA4B03">
            <w:pPr>
              <w:pStyle w:val="ConsPlusNormal"/>
              <w:jc w:val="center"/>
            </w:pPr>
            <w:r>
              <w:t>2</w:t>
            </w:r>
          </w:p>
        </w:tc>
        <w:tc>
          <w:tcPr>
            <w:tcW w:w="1531" w:type="dxa"/>
          </w:tcPr>
          <w:p w:rsidR="00EA4B03" w:rsidRDefault="00EA4B03">
            <w:pPr>
              <w:pStyle w:val="ConsPlusNormal"/>
              <w:jc w:val="center"/>
            </w:pPr>
            <w:bookmarkStart w:id="400" w:name="P12392"/>
            <w:bookmarkEnd w:id="400"/>
            <w:r>
              <w:t>3</w:t>
            </w:r>
          </w:p>
        </w:tc>
        <w:tc>
          <w:tcPr>
            <w:tcW w:w="1304" w:type="dxa"/>
          </w:tcPr>
          <w:p w:rsidR="00EA4B03" w:rsidRDefault="00EA4B03">
            <w:pPr>
              <w:pStyle w:val="ConsPlusNormal"/>
              <w:jc w:val="center"/>
            </w:pPr>
            <w:bookmarkStart w:id="401" w:name="P12393"/>
            <w:bookmarkEnd w:id="401"/>
            <w:r>
              <w:t>4</w:t>
            </w:r>
          </w:p>
        </w:tc>
        <w:tc>
          <w:tcPr>
            <w:tcW w:w="1304" w:type="dxa"/>
          </w:tcPr>
          <w:p w:rsidR="00EA4B03" w:rsidRDefault="00EA4B03">
            <w:pPr>
              <w:pStyle w:val="ConsPlusNormal"/>
              <w:jc w:val="center"/>
            </w:pPr>
            <w:bookmarkStart w:id="402" w:name="P12394"/>
            <w:bookmarkEnd w:id="402"/>
            <w:r>
              <w:t>5</w:t>
            </w:r>
          </w:p>
        </w:tc>
        <w:tc>
          <w:tcPr>
            <w:tcW w:w="1077" w:type="dxa"/>
            <w:tcBorders>
              <w:right w:val="nil"/>
            </w:tcBorders>
          </w:tcPr>
          <w:p w:rsidR="00EA4B03" w:rsidRDefault="00EA4B03">
            <w:pPr>
              <w:pStyle w:val="ConsPlusNormal"/>
              <w:jc w:val="center"/>
            </w:pPr>
            <w:r>
              <w:t>6</w:t>
            </w:r>
          </w:p>
        </w:tc>
      </w:tr>
      <w:tr w:rsidR="00EA4B03">
        <w:tblPrEx>
          <w:tblBorders>
            <w:right w:val="single" w:sz="4" w:space="0" w:color="auto"/>
          </w:tblBorders>
        </w:tblPrEx>
        <w:tc>
          <w:tcPr>
            <w:tcW w:w="2891" w:type="dxa"/>
            <w:tcBorders>
              <w:left w:val="nil"/>
            </w:tcBorders>
          </w:tcPr>
          <w:p w:rsidR="00EA4B03" w:rsidRDefault="00EA4B03">
            <w:pPr>
              <w:pStyle w:val="ConsPlusNormal"/>
            </w:pPr>
            <w:r>
              <w:t>Выплата продовольственно-путевых, полевых денег, всего</w:t>
            </w:r>
          </w:p>
        </w:tc>
        <w:tc>
          <w:tcPr>
            <w:tcW w:w="964" w:type="dxa"/>
            <w:vAlign w:val="bottom"/>
          </w:tcPr>
          <w:p w:rsidR="00EA4B03" w:rsidRDefault="00EA4B03">
            <w:pPr>
              <w:pStyle w:val="ConsPlusNormal"/>
              <w:jc w:val="center"/>
            </w:pPr>
            <w:r>
              <w:t>0100</w:t>
            </w:r>
          </w:p>
        </w:tc>
        <w:tc>
          <w:tcPr>
            <w:tcW w:w="1531" w:type="dxa"/>
          </w:tcPr>
          <w:p w:rsidR="00EA4B03" w:rsidRDefault="00EA4B03">
            <w:pPr>
              <w:pStyle w:val="ConsPlusNormal"/>
            </w:pPr>
          </w:p>
        </w:tc>
        <w:tc>
          <w:tcPr>
            <w:tcW w:w="1304" w:type="dxa"/>
          </w:tcPr>
          <w:p w:rsidR="00EA4B03" w:rsidRDefault="00EA4B03">
            <w:pPr>
              <w:pStyle w:val="ConsPlusNormal"/>
            </w:pPr>
          </w:p>
        </w:tc>
        <w:tc>
          <w:tcPr>
            <w:tcW w:w="1304" w:type="dxa"/>
          </w:tcPr>
          <w:p w:rsidR="00EA4B03" w:rsidRDefault="00EA4B03">
            <w:pPr>
              <w:pStyle w:val="ConsPlusNormal"/>
            </w:pPr>
          </w:p>
        </w:tc>
        <w:tc>
          <w:tcPr>
            <w:tcW w:w="1077" w:type="dxa"/>
          </w:tcPr>
          <w:p w:rsidR="00EA4B03" w:rsidRDefault="00EA4B03">
            <w:pPr>
              <w:pStyle w:val="ConsPlusNormal"/>
            </w:pPr>
          </w:p>
        </w:tc>
      </w:tr>
      <w:tr w:rsidR="00EA4B03">
        <w:tblPrEx>
          <w:tblBorders>
            <w:right w:val="single" w:sz="4" w:space="0" w:color="auto"/>
          </w:tblBorders>
        </w:tblPrEx>
        <w:tc>
          <w:tcPr>
            <w:tcW w:w="2891" w:type="dxa"/>
            <w:tcBorders>
              <w:left w:val="nil"/>
            </w:tcBorders>
          </w:tcPr>
          <w:p w:rsidR="00EA4B03" w:rsidRDefault="00EA4B03">
            <w:pPr>
              <w:pStyle w:val="ConsPlusNormal"/>
              <w:ind w:left="283"/>
            </w:pPr>
            <w:r>
              <w:lastRenderedPageBreak/>
              <w:t>из них:</w:t>
            </w:r>
          </w:p>
          <w:p w:rsidR="00EA4B03" w:rsidRDefault="00EA4B03">
            <w:pPr>
              <w:pStyle w:val="ConsPlusNormal"/>
              <w:ind w:left="283"/>
            </w:pPr>
            <w:r>
              <w:t>административно-управленческий персонал</w:t>
            </w:r>
          </w:p>
        </w:tc>
        <w:tc>
          <w:tcPr>
            <w:tcW w:w="964" w:type="dxa"/>
            <w:vAlign w:val="bottom"/>
          </w:tcPr>
          <w:p w:rsidR="00EA4B03" w:rsidRDefault="00EA4B03">
            <w:pPr>
              <w:pStyle w:val="ConsPlusNormal"/>
              <w:jc w:val="center"/>
            </w:pPr>
            <w:r>
              <w:t>0110</w:t>
            </w:r>
          </w:p>
        </w:tc>
        <w:tc>
          <w:tcPr>
            <w:tcW w:w="1531" w:type="dxa"/>
          </w:tcPr>
          <w:p w:rsidR="00EA4B03" w:rsidRDefault="00EA4B03">
            <w:pPr>
              <w:pStyle w:val="ConsPlusNormal"/>
            </w:pPr>
          </w:p>
        </w:tc>
        <w:tc>
          <w:tcPr>
            <w:tcW w:w="1304" w:type="dxa"/>
          </w:tcPr>
          <w:p w:rsidR="00EA4B03" w:rsidRDefault="00EA4B03">
            <w:pPr>
              <w:pStyle w:val="ConsPlusNormal"/>
            </w:pPr>
          </w:p>
        </w:tc>
        <w:tc>
          <w:tcPr>
            <w:tcW w:w="1304" w:type="dxa"/>
          </w:tcPr>
          <w:p w:rsidR="00EA4B03" w:rsidRDefault="00EA4B03">
            <w:pPr>
              <w:pStyle w:val="ConsPlusNormal"/>
            </w:pPr>
          </w:p>
        </w:tc>
        <w:tc>
          <w:tcPr>
            <w:tcW w:w="1077" w:type="dxa"/>
          </w:tcPr>
          <w:p w:rsidR="00EA4B03" w:rsidRDefault="00EA4B03">
            <w:pPr>
              <w:pStyle w:val="ConsPlusNormal"/>
            </w:pPr>
          </w:p>
        </w:tc>
      </w:tr>
      <w:tr w:rsidR="00EA4B03">
        <w:tblPrEx>
          <w:tblBorders>
            <w:right w:val="single" w:sz="4" w:space="0" w:color="auto"/>
          </w:tblBorders>
        </w:tblPrEx>
        <w:tc>
          <w:tcPr>
            <w:tcW w:w="2891" w:type="dxa"/>
            <w:tcBorders>
              <w:left w:val="nil"/>
            </w:tcBorders>
          </w:tcPr>
          <w:p w:rsidR="00EA4B03" w:rsidRDefault="00EA4B03">
            <w:pPr>
              <w:pStyle w:val="ConsPlusNormal"/>
              <w:ind w:left="567"/>
            </w:pPr>
            <w:r>
              <w:t>из них:</w:t>
            </w:r>
          </w:p>
          <w:p w:rsidR="00EA4B03" w:rsidRDefault="00EA4B03">
            <w:pPr>
              <w:pStyle w:val="ConsPlusNormal"/>
              <w:ind w:left="567"/>
            </w:pPr>
            <w:r>
              <w:t>руководители</w:t>
            </w:r>
          </w:p>
        </w:tc>
        <w:tc>
          <w:tcPr>
            <w:tcW w:w="964" w:type="dxa"/>
            <w:vAlign w:val="bottom"/>
          </w:tcPr>
          <w:p w:rsidR="00EA4B03" w:rsidRDefault="00EA4B03">
            <w:pPr>
              <w:pStyle w:val="ConsPlusNormal"/>
              <w:jc w:val="center"/>
            </w:pPr>
            <w:r>
              <w:t>0111</w:t>
            </w:r>
          </w:p>
        </w:tc>
        <w:tc>
          <w:tcPr>
            <w:tcW w:w="1531" w:type="dxa"/>
          </w:tcPr>
          <w:p w:rsidR="00EA4B03" w:rsidRDefault="00EA4B03">
            <w:pPr>
              <w:pStyle w:val="ConsPlusNormal"/>
            </w:pPr>
          </w:p>
        </w:tc>
        <w:tc>
          <w:tcPr>
            <w:tcW w:w="1304" w:type="dxa"/>
          </w:tcPr>
          <w:p w:rsidR="00EA4B03" w:rsidRDefault="00EA4B03">
            <w:pPr>
              <w:pStyle w:val="ConsPlusNormal"/>
            </w:pPr>
          </w:p>
        </w:tc>
        <w:tc>
          <w:tcPr>
            <w:tcW w:w="1304" w:type="dxa"/>
          </w:tcPr>
          <w:p w:rsidR="00EA4B03" w:rsidRDefault="00EA4B03">
            <w:pPr>
              <w:pStyle w:val="ConsPlusNormal"/>
            </w:pPr>
          </w:p>
        </w:tc>
        <w:tc>
          <w:tcPr>
            <w:tcW w:w="1077" w:type="dxa"/>
          </w:tcPr>
          <w:p w:rsidR="00EA4B03" w:rsidRDefault="00EA4B03">
            <w:pPr>
              <w:pStyle w:val="ConsPlusNormal"/>
            </w:pPr>
          </w:p>
        </w:tc>
      </w:tr>
      <w:tr w:rsidR="00EA4B03">
        <w:tblPrEx>
          <w:tblBorders>
            <w:right w:val="single" w:sz="4" w:space="0" w:color="auto"/>
          </w:tblBorders>
        </w:tblPrEx>
        <w:tc>
          <w:tcPr>
            <w:tcW w:w="2891" w:type="dxa"/>
            <w:tcBorders>
              <w:left w:val="nil"/>
            </w:tcBorders>
          </w:tcPr>
          <w:p w:rsidR="00EA4B03" w:rsidRDefault="00EA4B03">
            <w:pPr>
              <w:pStyle w:val="ConsPlusNormal"/>
              <w:ind w:left="283"/>
            </w:pPr>
            <w:r>
              <w:t>прочий персонал</w:t>
            </w:r>
          </w:p>
        </w:tc>
        <w:tc>
          <w:tcPr>
            <w:tcW w:w="964" w:type="dxa"/>
            <w:vAlign w:val="bottom"/>
          </w:tcPr>
          <w:p w:rsidR="00EA4B03" w:rsidRDefault="00EA4B03">
            <w:pPr>
              <w:pStyle w:val="ConsPlusNormal"/>
              <w:jc w:val="center"/>
            </w:pPr>
            <w:r>
              <w:t>0120</w:t>
            </w:r>
          </w:p>
        </w:tc>
        <w:tc>
          <w:tcPr>
            <w:tcW w:w="1531" w:type="dxa"/>
          </w:tcPr>
          <w:p w:rsidR="00EA4B03" w:rsidRDefault="00EA4B03">
            <w:pPr>
              <w:pStyle w:val="ConsPlusNormal"/>
            </w:pPr>
          </w:p>
        </w:tc>
        <w:tc>
          <w:tcPr>
            <w:tcW w:w="1304" w:type="dxa"/>
          </w:tcPr>
          <w:p w:rsidR="00EA4B03" w:rsidRDefault="00EA4B03">
            <w:pPr>
              <w:pStyle w:val="ConsPlusNormal"/>
            </w:pPr>
          </w:p>
        </w:tc>
        <w:tc>
          <w:tcPr>
            <w:tcW w:w="1304" w:type="dxa"/>
          </w:tcPr>
          <w:p w:rsidR="00EA4B03" w:rsidRDefault="00EA4B03">
            <w:pPr>
              <w:pStyle w:val="ConsPlusNormal"/>
            </w:pPr>
          </w:p>
        </w:tc>
        <w:tc>
          <w:tcPr>
            <w:tcW w:w="107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2.3.3.  Расчет  продовольственно-путевых,  полевых  денег  на  20__ год (на</w:t>
      </w:r>
    </w:p>
    <w:p w:rsidR="00EA4B03" w:rsidRDefault="00EA4B03">
      <w:pPr>
        <w:pStyle w:val="ConsPlusNonformat"/>
        <w:jc w:val="both"/>
      </w:pPr>
      <w:r>
        <w:t>второй год планового периода)</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964"/>
        <w:gridCol w:w="1531"/>
        <w:gridCol w:w="1304"/>
        <w:gridCol w:w="1304"/>
        <w:gridCol w:w="1077"/>
      </w:tblGrid>
      <w:tr w:rsidR="00EA4B03">
        <w:tc>
          <w:tcPr>
            <w:tcW w:w="2891" w:type="dxa"/>
            <w:tcBorders>
              <w:left w:val="nil"/>
            </w:tcBorders>
          </w:tcPr>
          <w:p w:rsidR="00EA4B03" w:rsidRDefault="00EA4B03">
            <w:pPr>
              <w:pStyle w:val="ConsPlusNormal"/>
              <w:jc w:val="center"/>
            </w:pPr>
            <w:r>
              <w:t>Наименование показателя</w:t>
            </w:r>
          </w:p>
        </w:tc>
        <w:tc>
          <w:tcPr>
            <w:tcW w:w="964" w:type="dxa"/>
          </w:tcPr>
          <w:p w:rsidR="00EA4B03" w:rsidRDefault="00EA4B03">
            <w:pPr>
              <w:pStyle w:val="ConsPlusNormal"/>
              <w:jc w:val="center"/>
            </w:pPr>
            <w:r>
              <w:t>Код строки</w:t>
            </w:r>
          </w:p>
        </w:tc>
        <w:tc>
          <w:tcPr>
            <w:tcW w:w="1531" w:type="dxa"/>
          </w:tcPr>
          <w:p w:rsidR="00EA4B03" w:rsidRDefault="00EA4B03">
            <w:pPr>
              <w:pStyle w:val="ConsPlusNormal"/>
              <w:jc w:val="center"/>
            </w:pPr>
            <w:r>
              <w:t>Средний размер выплаты на 1 сотрудника</w:t>
            </w:r>
          </w:p>
        </w:tc>
        <w:tc>
          <w:tcPr>
            <w:tcW w:w="1304" w:type="dxa"/>
          </w:tcPr>
          <w:p w:rsidR="00EA4B03" w:rsidRDefault="00EA4B03">
            <w:pPr>
              <w:pStyle w:val="ConsPlusNormal"/>
              <w:jc w:val="center"/>
            </w:pPr>
            <w:r>
              <w:t>Численность получателей выплаты, чел</w:t>
            </w:r>
          </w:p>
        </w:tc>
        <w:tc>
          <w:tcPr>
            <w:tcW w:w="1304" w:type="dxa"/>
          </w:tcPr>
          <w:p w:rsidR="00EA4B03" w:rsidRDefault="00EA4B03">
            <w:pPr>
              <w:pStyle w:val="ConsPlusNormal"/>
              <w:jc w:val="center"/>
            </w:pPr>
            <w:r>
              <w:t>Среднее количество выплат в год, ед</w:t>
            </w:r>
          </w:p>
        </w:tc>
        <w:tc>
          <w:tcPr>
            <w:tcW w:w="1077" w:type="dxa"/>
            <w:tcBorders>
              <w:right w:val="nil"/>
            </w:tcBorders>
          </w:tcPr>
          <w:p w:rsidR="00EA4B03" w:rsidRDefault="00EA4B03">
            <w:pPr>
              <w:pStyle w:val="ConsPlusNormal"/>
              <w:jc w:val="center"/>
            </w:pPr>
            <w:r>
              <w:t>Сумма</w:t>
            </w:r>
          </w:p>
          <w:p w:rsidR="00EA4B03" w:rsidRDefault="00EA4B03">
            <w:pPr>
              <w:pStyle w:val="ConsPlusNormal"/>
              <w:jc w:val="center"/>
            </w:pPr>
            <w:r>
              <w:t>(</w:t>
            </w:r>
            <w:hyperlink w:anchor="P12435">
              <w:r>
                <w:rPr>
                  <w:color w:val="0000FF"/>
                </w:rPr>
                <w:t>гр. 3</w:t>
              </w:r>
            </w:hyperlink>
            <w:r>
              <w:t xml:space="preserve"> x </w:t>
            </w:r>
            <w:hyperlink w:anchor="P12436">
              <w:r>
                <w:rPr>
                  <w:color w:val="0000FF"/>
                </w:rPr>
                <w:t>гр. 4</w:t>
              </w:r>
            </w:hyperlink>
            <w:r>
              <w:t xml:space="preserve"> x </w:t>
            </w:r>
            <w:hyperlink w:anchor="P12437">
              <w:r>
                <w:rPr>
                  <w:color w:val="0000FF"/>
                </w:rPr>
                <w:t>гр. 5</w:t>
              </w:r>
            </w:hyperlink>
            <w:r>
              <w:t>)</w:t>
            </w:r>
          </w:p>
        </w:tc>
      </w:tr>
      <w:tr w:rsidR="00EA4B03">
        <w:tc>
          <w:tcPr>
            <w:tcW w:w="2891" w:type="dxa"/>
            <w:tcBorders>
              <w:left w:val="nil"/>
            </w:tcBorders>
          </w:tcPr>
          <w:p w:rsidR="00EA4B03" w:rsidRDefault="00EA4B03">
            <w:pPr>
              <w:pStyle w:val="ConsPlusNormal"/>
              <w:jc w:val="center"/>
            </w:pPr>
            <w:r>
              <w:t>1</w:t>
            </w:r>
          </w:p>
        </w:tc>
        <w:tc>
          <w:tcPr>
            <w:tcW w:w="964" w:type="dxa"/>
          </w:tcPr>
          <w:p w:rsidR="00EA4B03" w:rsidRDefault="00EA4B03">
            <w:pPr>
              <w:pStyle w:val="ConsPlusNormal"/>
              <w:jc w:val="center"/>
            </w:pPr>
            <w:r>
              <w:t>2</w:t>
            </w:r>
          </w:p>
        </w:tc>
        <w:tc>
          <w:tcPr>
            <w:tcW w:w="1531" w:type="dxa"/>
          </w:tcPr>
          <w:p w:rsidR="00EA4B03" w:rsidRDefault="00EA4B03">
            <w:pPr>
              <w:pStyle w:val="ConsPlusNormal"/>
              <w:jc w:val="center"/>
            </w:pPr>
            <w:bookmarkStart w:id="403" w:name="P12435"/>
            <w:bookmarkEnd w:id="403"/>
            <w:r>
              <w:t>3</w:t>
            </w:r>
          </w:p>
        </w:tc>
        <w:tc>
          <w:tcPr>
            <w:tcW w:w="1304" w:type="dxa"/>
          </w:tcPr>
          <w:p w:rsidR="00EA4B03" w:rsidRDefault="00EA4B03">
            <w:pPr>
              <w:pStyle w:val="ConsPlusNormal"/>
              <w:jc w:val="center"/>
            </w:pPr>
            <w:bookmarkStart w:id="404" w:name="P12436"/>
            <w:bookmarkEnd w:id="404"/>
            <w:r>
              <w:t>4</w:t>
            </w:r>
          </w:p>
        </w:tc>
        <w:tc>
          <w:tcPr>
            <w:tcW w:w="1304" w:type="dxa"/>
          </w:tcPr>
          <w:p w:rsidR="00EA4B03" w:rsidRDefault="00EA4B03">
            <w:pPr>
              <w:pStyle w:val="ConsPlusNormal"/>
              <w:jc w:val="center"/>
            </w:pPr>
            <w:bookmarkStart w:id="405" w:name="P12437"/>
            <w:bookmarkEnd w:id="405"/>
            <w:r>
              <w:t>5</w:t>
            </w:r>
          </w:p>
        </w:tc>
        <w:tc>
          <w:tcPr>
            <w:tcW w:w="1077" w:type="dxa"/>
            <w:tcBorders>
              <w:right w:val="nil"/>
            </w:tcBorders>
          </w:tcPr>
          <w:p w:rsidR="00EA4B03" w:rsidRDefault="00EA4B03">
            <w:pPr>
              <w:pStyle w:val="ConsPlusNormal"/>
              <w:jc w:val="center"/>
            </w:pPr>
            <w:r>
              <w:t>6</w:t>
            </w:r>
          </w:p>
        </w:tc>
      </w:tr>
      <w:tr w:rsidR="00EA4B03">
        <w:tblPrEx>
          <w:tblBorders>
            <w:right w:val="single" w:sz="4" w:space="0" w:color="auto"/>
          </w:tblBorders>
        </w:tblPrEx>
        <w:tc>
          <w:tcPr>
            <w:tcW w:w="2891" w:type="dxa"/>
            <w:tcBorders>
              <w:left w:val="nil"/>
            </w:tcBorders>
          </w:tcPr>
          <w:p w:rsidR="00EA4B03" w:rsidRDefault="00EA4B03">
            <w:pPr>
              <w:pStyle w:val="ConsPlusNormal"/>
            </w:pPr>
            <w:r>
              <w:t>Выплата продовольственно-путевых, полевых денег, всего</w:t>
            </w:r>
          </w:p>
        </w:tc>
        <w:tc>
          <w:tcPr>
            <w:tcW w:w="964" w:type="dxa"/>
            <w:vAlign w:val="bottom"/>
          </w:tcPr>
          <w:p w:rsidR="00EA4B03" w:rsidRDefault="00EA4B03">
            <w:pPr>
              <w:pStyle w:val="ConsPlusNormal"/>
              <w:jc w:val="center"/>
            </w:pPr>
            <w:r>
              <w:t>0100</w:t>
            </w:r>
          </w:p>
        </w:tc>
        <w:tc>
          <w:tcPr>
            <w:tcW w:w="1531" w:type="dxa"/>
          </w:tcPr>
          <w:p w:rsidR="00EA4B03" w:rsidRDefault="00EA4B03">
            <w:pPr>
              <w:pStyle w:val="ConsPlusNormal"/>
            </w:pPr>
          </w:p>
        </w:tc>
        <w:tc>
          <w:tcPr>
            <w:tcW w:w="1304" w:type="dxa"/>
          </w:tcPr>
          <w:p w:rsidR="00EA4B03" w:rsidRDefault="00EA4B03">
            <w:pPr>
              <w:pStyle w:val="ConsPlusNormal"/>
            </w:pPr>
          </w:p>
        </w:tc>
        <w:tc>
          <w:tcPr>
            <w:tcW w:w="1304" w:type="dxa"/>
          </w:tcPr>
          <w:p w:rsidR="00EA4B03" w:rsidRDefault="00EA4B03">
            <w:pPr>
              <w:pStyle w:val="ConsPlusNormal"/>
            </w:pPr>
          </w:p>
        </w:tc>
        <w:tc>
          <w:tcPr>
            <w:tcW w:w="1077" w:type="dxa"/>
          </w:tcPr>
          <w:p w:rsidR="00EA4B03" w:rsidRDefault="00EA4B03">
            <w:pPr>
              <w:pStyle w:val="ConsPlusNormal"/>
            </w:pPr>
          </w:p>
        </w:tc>
      </w:tr>
      <w:tr w:rsidR="00EA4B03">
        <w:tblPrEx>
          <w:tblBorders>
            <w:right w:val="single" w:sz="4" w:space="0" w:color="auto"/>
          </w:tblBorders>
        </w:tblPrEx>
        <w:tc>
          <w:tcPr>
            <w:tcW w:w="2891" w:type="dxa"/>
            <w:tcBorders>
              <w:left w:val="nil"/>
            </w:tcBorders>
          </w:tcPr>
          <w:p w:rsidR="00EA4B03" w:rsidRDefault="00EA4B03">
            <w:pPr>
              <w:pStyle w:val="ConsPlusNormal"/>
              <w:ind w:left="283"/>
            </w:pPr>
            <w:r>
              <w:t>из них:</w:t>
            </w:r>
          </w:p>
          <w:p w:rsidR="00EA4B03" w:rsidRDefault="00EA4B03">
            <w:pPr>
              <w:pStyle w:val="ConsPlusNormal"/>
              <w:ind w:left="283"/>
            </w:pPr>
            <w:r>
              <w:t>административно-управленческий персонал</w:t>
            </w:r>
          </w:p>
        </w:tc>
        <w:tc>
          <w:tcPr>
            <w:tcW w:w="964" w:type="dxa"/>
            <w:vAlign w:val="bottom"/>
          </w:tcPr>
          <w:p w:rsidR="00EA4B03" w:rsidRDefault="00EA4B03">
            <w:pPr>
              <w:pStyle w:val="ConsPlusNormal"/>
              <w:jc w:val="center"/>
            </w:pPr>
            <w:r>
              <w:t>0110</w:t>
            </w:r>
          </w:p>
        </w:tc>
        <w:tc>
          <w:tcPr>
            <w:tcW w:w="1531" w:type="dxa"/>
          </w:tcPr>
          <w:p w:rsidR="00EA4B03" w:rsidRDefault="00EA4B03">
            <w:pPr>
              <w:pStyle w:val="ConsPlusNormal"/>
            </w:pPr>
          </w:p>
        </w:tc>
        <w:tc>
          <w:tcPr>
            <w:tcW w:w="1304" w:type="dxa"/>
          </w:tcPr>
          <w:p w:rsidR="00EA4B03" w:rsidRDefault="00EA4B03">
            <w:pPr>
              <w:pStyle w:val="ConsPlusNormal"/>
            </w:pPr>
          </w:p>
        </w:tc>
        <w:tc>
          <w:tcPr>
            <w:tcW w:w="1304" w:type="dxa"/>
          </w:tcPr>
          <w:p w:rsidR="00EA4B03" w:rsidRDefault="00EA4B03">
            <w:pPr>
              <w:pStyle w:val="ConsPlusNormal"/>
            </w:pPr>
          </w:p>
        </w:tc>
        <w:tc>
          <w:tcPr>
            <w:tcW w:w="1077" w:type="dxa"/>
          </w:tcPr>
          <w:p w:rsidR="00EA4B03" w:rsidRDefault="00EA4B03">
            <w:pPr>
              <w:pStyle w:val="ConsPlusNormal"/>
            </w:pPr>
          </w:p>
        </w:tc>
      </w:tr>
      <w:tr w:rsidR="00EA4B03">
        <w:tblPrEx>
          <w:tblBorders>
            <w:right w:val="single" w:sz="4" w:space="0" w:color="auto"/>
          </w:tblBorders>
        </w:tblPrEx>
        <w:tc>
          <w:tcPr>
            <w:tcW w:w="2891" w:type="dxa"/>
            <w:tcBorders>
              <w:left w:val="nil"/>
            </w:tcBorders>
          </w:tcPr>
          <w:p w:rsidR="00EA4B03" w:rsidRDefault="00EA4B03">
            <w:pPr>
              <w:pStyle w:val="ConsPlusNormal"/>
              <w:ind w:left="567"/>
            </w:pPr>
            <w:r>
              <w:t>из них: руководители</w:t>
            </w:r>
          </w:p>
        </w:tc>
        <w:tc>
          <w:tcPr>
            <w:tcW w:w="964" w:type="dxa"/>
            <w:vAlign w:val="bottom"/>
          </w:tcPr>
          <w:p w:rsidR="00EA4B03" w:rsidRDefault="00EA4B03">
            <w:pPr>
              <w:pStyle w:val="ConsPlusNormal"/>
              <w:jc w:val="center"/>
            </w:pPr>
            <w:r>
              <w:t>0111</w:t>
            </w:r>
          </w:p>
        </w:tc>
        <w:tc>
          <w:tcPr>
            <w:tcW w:w="1531" w:type="dxa"/>
          </w:tcPr>
          <w:p w:rsidR="00EA4B03" w:rsidRDefault="00EA4B03">
            <w:pPr>
              <w:pStyle w:val="ConsPlusNormal"/>
            </w:pPr>
          </w:p>
        </w:tc>
        <w:tc>
          <w:tcPr>
            <w:tcW w:w="1304" w:type="dxa"/>
          </w:tcPr>
          <w:p w:rsidR="00EA4B03" w:rsidRDefault="00EA4B03">
            <w:pPr>
              <w:pStyle w:val="ConsPlusNormal"/>
            </w:pPr>
          </w:p>
        </w:tc>
        <w:tc>
          <w:tcPr>
            <w:tcW w:w="1304" w:type="dxa"/>
          </w:tcPr>
          <w:p w:rsidR="00EA4B03" w:rsidRDefault="00EA4B03">
            <w:pPr>
              <w:pStyle w:val="ConsPlusNormal"/>
            </w:pPr>
          </w:p>
        </w:tc>
        <w:tc>
          <w:tcPr>
            <w:tcW w:w="1077" w:type="dxa"/>
          </w:tcPr>
          <w:p w:rsidR="00EA4B03" w:rsidRDefault="00EA4B03">
            <w:pPr>
              <w:pStyle w:val="ConsPlusNormal"/>
            </w:pPr>
          </w:p>
        </w:tc>
      </w:tr>
      <w:tr w:rsidR="00EA4B03">
        <w:tblPrEx>
          <w:tblBorders>
            <w:right w:val="single" w:sz="4" w:space="0" w:color="auto"/>
          </w:tblBorders>
        </w:tblPrEx>
        <w:tc>
          <w:tcPr>
            <w:tcW w:w="2891" w:type="dxa"/>
            <w:tcBorders>
              <w:left w:val="nil"/>
            </w:tcBorders>
          </w:tcPr>
          <w:p w:rsidR="00EA4B03" w:rsidRDefault="00EA4B03">
            <w:pPr>
              <w:pStyle w:val="ConsPlusNormal"/>
              <w:ind w:left="283"/>
            </w:pPr>
            <w:r>
              <w:t>прочий персонал</w:t>
            </w:r>
          </w:p>
        </w:tc>
        <w:tc>
          <w:tcPr>
            <w:tcW w:w="964" w:type="dxa"/>
            <w:vAlign w:val="bottom"/>
          </w:tcPr>
          <w:p w:rsidR="00EA4B03" w:rsidRDefault="00EA4B03">
            <w:pPr>
              <w:pStyle w:val="ConsPlusNormal"/>
              <w:jc w:val="center"/>
            </w:pPr>
            <w:r>
              <w:t>0120</w:t>
            </w:r>
          </w:p>
        </w:tc>
        <w:tc>
          <w:tcPr>
            <w:tcW w:w="1531" w:type="dxa"/>
          </w:tcPr>
          <w:p w:rsidR="00EA4B03" w:rsidRDefault="00EA4B03">
            <w:pPr>
              <w:pStyle w:val="ConsPlusNormal"/>
            </w:pPr>
          </w:p>
        </w:tc>
        <w:tc>
          <w:tcPr>
            <w:tcW w:w="1304" w:type="dxa"/>
          </w:tcPr>
          <w:p w:rsidR="00EA4B03" w:rsidRDefault="00EA4B03">
            <w:pPr>
              <w:pStyle w:val="ConsPlusNormal"/>
            </w:pPr>
          </w:p>
        </w:tc>
        <w:tc>
          <w:tcPr>
            <w:tcW w:w="1304" w:type="dxa"/>
          </w:tcPr>
          <w:p w:rsidR="00EA4B03" w:rsidRDefault="00EA4B03">
            <w:pPr>
              <w:pStyle w:val="ConsPlusNormal"/>
            </w:pPr>
          </w:p>
        </w:tc>
        <w:tc>
          <w:tcPr>
            <w:tcW w:w="107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2.4.  Расчет  выплат  на компенсацию расходов на оплату стоимости проезда и</w:t>
      </w:r>
    </w:p>
    <w:p w:rsidR="00EA4B03" w:rsidRDefault="00EA4B03">
      <w:pPr>
        <w:pStyle w:val="ConsPlusNonformat"/>
        <w:jc w:val="both"/>
      </w:pPr>
      <w:r>
        <w:t>провоза  багажа к месту использования отпуска и обратно для лиц, работающих</w:t>
      </w:r>
    </w:p>
    <w:p w:rsidR="00EA4B03" w:rsidRDefault="00EA4B03">
      <w:pPr>
        <w:pStyle w:val="ConsPlusNonformat"/>
        <w:jc w:val="both"/>
      </w:pPr>
      <w:r>
        <w:t>в  районах  Крайнего  Севера  и  приравненных к ним местностях, и членов их</w:t>
      </w:r>
    </w:p>
    <w:p w:rsidR="00EA4B03" w:rsidRDefault="00EA4B03">
      <w:pPr>
        <w:pStyle w:val="ConsPlusNonformat"/>
        <w:jc w:val="both"/>
      </w:pPr>
      <w:r>
        <w:t>семей</w:t>
      </w:r>
    </w:p>
    <w:p w:rsidR="00EA4B03" w:rsidRDefault="00EA4B03">
      <w:pPr>
        <w:pStyle w:val="ConsPlusNonformat"/>
        <w:jc w:val="both"/>
      </w:pPr>
    </w:p>
    <w:p w:rsidR="00EA4B03" w:rsidRDefault="00EA4B03">
      <w:pPr>
        <w:pStyle w:val="ConsPlusNonformat"/>
        <w:jc w:val="both"/>
      </w:pPr>
      <w:r>
        <w:t>2.4.1.  Расчет выплат на компенсацию расходов на оплату стоимости проезда и</w:t>
      </w:r>
    </w:p>
    <w:p w:rsidR="00EA4B03" w:rsidRDefault="00EA4B03">
      <w:pPr>
        <w:pStyle w:val="ConsPlusNonformat"/>
        <w:jc w:val="both"/>
      </w:pPr>
      <w:r>
        <w:t>провоза  багажа к месту использования отпуска и обратно для лиц, работающих</w:t>
      </w:r>
    </w:p>
    <w:p w:rsidR="00EA4B03" w:rsidRDefault="00EA4B03">
      <w:pPr>
        <w:pStyle w:val="ConsPlusNonformat"/>
        <w:jc w:val="both"/>
      </w:pPr>
      <w:r>
        <w:t>в  районах  Крайнего  Севера  и  приравненных к ним местностях, и членов их</w:t>
      </w:r>
    </w:p>
    <w:p w:rsidR="00EA4B03" w:rsidRDefault="00EA4B03">
      <w:pPr>
        <w:pStyle w:val="ConsPlusNonformat"/>
        <w:jc w:val="both"/>
      </w:pPr>
      <w:r>
        <w:t>семей на 20__ год (на текущий финансовый год)</w:t>
      </w:r>
    </w:p>
    <w:p w:rsidR="00EA4B03" w:rsidRDefault="00EA4B03">
      <w:pPr>
        <w:pStyle w:val="ConsPlusNormal"/>
        <w:jc w:val="both"/>
      </w:pPr>
    </w:p>
    <w:p w:rsidR="00EA4B03" w:rsidRDefault="00EA4B03">
      <w:pPr>
        <w:pStyle w:val="ConsPlusNormal"/>
        <w:sectPr w:rsidR="00EA4B03">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964"/>
        <w:gridCol w:w="907"/>
        <w:gridCol w:w="964"/>
        <w:gridCol w:w="850"/>
        <w:gridCol w:w="964"/>
        <w:gridCol w:w="1417"/>
        <w:gridCol w:w="1417"/>
        <w:gridCol w:w="850"/>
        <w:gridCol w:w="1417"/>
      </w:tblGrid>
      <w:tr w:rsidR="00EA4B03">
        <w:tc>
          <w:tcPr>
            <w:tcW w:w="3855" w:type="dxa"/>
            <w:vMerge w:val="restart"/>
            <w:tcBorders>
              <w:left w:val="nil"/>
            </w:tcBorders>
          </w:tcPr>
          <w:p w:rsidR="00EA4B03" w:rsidRDefault="00EA4B03">
            <w:pPr>
              <w:pStyle w:val="ConsPlusNormal"/>
              <w:jc w:val="center"/>
            </w:pPr>
            <w:r>
              <w:lastRenderedPageBreak/>
              <w:t>Наименование выплаты</w:t>
            </w:r>
          </w:p>
        </w:tc>
        <w:tc>
          <w:tcPr>
            <w:tcW w:w="964" w:type="dxa"/>
            <w:vMerge w:val="restart"/>
          </w:tcPr>
          <w:p w:rsidR="00EA4B03" w:rsidRDefault="00EA4B03">
            <w:pPr>
              <w:pStyle w:val="ConsPlusNormal"/>
              <w:jc w:val="center"/>
            </w:pPr>
            <w:r>
              <w:t>Код строки</w:t>
            </w:r>
          </w:p>
        </w:tc>
        <w:tc>
          <w:tcPr>
            <w:tcW w:w="1871" w:type="dxa"/>
            <w:gridSpan w:val="2"/>
          </w:tcPr>
          <w:p w:rsidR="00EA4B03" w:rsidRDefault="00EA4B03">
            <w:pPr>
              <w:pStyle w:val="ConsPlusNormal"/>
              <w:jc w:val="center"/>
            </w:pPr>
            <w:r>
              <w:t>Размер стоимости проезда и провоза багажа</w:t>
            </w:r>
          </w:p>
        </w:tc>
        <w:tc>
          <w:tcPr>
            <w:tcW w:w="1814" w:type="dxa"/>
            <w:gridSpan w:val="2"/>
          </w:tcPr>
          <w:p w:rsidR="00EA4B03" w:rsidRDefault="00EA4B03">
            <w:pPr>
              <w:pStyle w:val="ConsPlusNormal"/>
              <w:jc w:val="center"/>
            </w:pPr>
            <w:r>
              <w:t>Численность получателей выплаты, чел</w:t>
            </w:r>
          </w:p>
        </w:tc>
        <w:tc>
          <w:tcPr>
            <w:tcW w:w="1417" w:type="dxa"/>
            <w:vMerge w:val="restart"/>
          </w:tcPr>
          <w:p w:rsidR="00EA4B03" w:rsidRDefault="00EA4B03">
            <w:pPr>
              <w:pStyle w:val="ConsPlusNormal"/>
              <w:jc w:val="center"/>
            </w:pPr>
            <w:r>
              <w:t>Количество выплат в год, ед</w:t>
            </w:r>
          </w:p>
          <w:p w:rsidR="00EA4B03" w:rsidRDefault="00EA4B03">
            <w:pPr>
              <w:pStyle w:val="ConsPlusNormal"/>
              <w:jc w:val="center"/>
            </w:pPr>
            <w:r>
              <w:t xml:space="preserve">(гр. 7 = </w:t>
            </w:r>
            <w:hyperlink w:anchor="P12494">
              <w:r>
                <w:rPr>
                  <w:color w:val="0000FF"/>
                </w:rPr>
                <w:t>гр. 5</w:t>
              </w:r>
            </w:hyperlink>
            <w:r>
              <w:t>)</w:t>
            </w:r>
          </w:p>
        </w:tc>
        <w:tc>
          <w:tcPr>
            <w:tcW w:w="1417" w:type="dxa"/>
            <w:vMerge w:val="restart"/>
          </w:tcPr>
          <w:p w:rsidR="00EA4B03" w:rsidRDefault="00EA4B03">
            <w:pPr>
              <w:pStyle w:val="ConsPlusNormal"/>
              <w:jc w:val="center"/>
            </w:pPr>
            <w:r>
              <w:t>Сумма</w:t>
            </w:r>
          </w:p>
          <w:p w:rsidR="00EA4B03" w:rsidRDefault="00EA4B03">
            <w:pPr>
              <w:pStyle w:val="ConsPlusNormal"/>
              <w:jc w:val="center"/>
            </w:pPr>
            <w:r>
              <w:t>(</w:t>
            </w:r>
            <w:hyperlink w:anchor="P12492">
              <w:r>
                <w:rPr>
                  <w:color w:val="0000FF"/>
                </w:rPr>
                <w:t>гр. 3</w:t>
              </w:r>
            </w:hyperlink>
            <w:r>
              <w:t xml:space="preserve"> x </w:t>
            </w:r>
            <w:hyperlink w:anchor="P12494">
              <w:r>
                <w:rPr>
                  <w:color w:val="0000FF"/>
                </w:rPr>
                <w:t>гр. 5</w:t>
              </w:r>
            </w:hyperlink>
            <w:r>
              <w:t xml:space="preserve"> + </w:t>
            </w:r>
            <w:hyperlink w:anchor="P12493">
              <w:r>
                <w:rPr>
                  <w:color w:val="0000FF"/>
                </w:rPr>
                <w:t>гр. 4</w:t>
              </w:r>
            </w:hyperlink>
            <w:r>
              <w:t xml:space="preserve"> x </w:t>
            </w:r>
            <w:hyperlink w:anchor="P12495">
              <w:r>
                <w:rPr>
                  <w:color w:val="0000FF"/>
                </w:rPr>
                <w:t>гр. 6</w:t>
              </w:r>
            </w:hyperlink>
            <w:r>
              <w:t>)</w:t>
            </w:r>
          </w:p>
        </w:tc>
        <w:tc>
          <w:tcPr>
            <w:tcW w:w="2267" w:type="dxa"/>
            <w:gridSpan w:val="2"/>
            <w:vMerge w:val="restart"/>
            <w:tcBorders>
              <w:right w:val="nil"/>
            </w:tcBorders>
          </w:tcPr>
          <w:p w:rsidR="00EA4B03" w:rsidRDefault="00EA4B03">
            <w:pPr>
              <w:pStyle w:val="ConsPlusNormal"/>
              <w:jc w:val="center"/>
            </w:pPr>
            <w:r>
              <w:t>Справочно: численность человек, проездные билеты которым приобретаются по льготным тарифам</w:t>
            </w:r>
          </w:p>
        </w:tc>
      </w:tr>
      <w:tr w:rsidR="00EA4B03">
        <w:trPr>
          <w:trHeight w:val="269"/>
        </w:trPr>
        <w:tc>
          <w:tcPr>
            <w:tcW w:w="3855" w:type="dxa"/>
            <w:vMerge/>
            <w:tcBorders>
              <w:left w:val="nil"/>
            </w:tcBorders>
          </w:tcPr>
          <w:p w:rsidR="00EA4B03" w:rsidRDefault="00EA4B03">
            <w:pPr>
              <w:pStyle w:val="ConsPlusNormal"/>
            </w:pPr>
          </w:p>
        </w:tc>
        <w:tc>
          <w:tcPr>
            <w:tcW w:w="964" w:type="dxa"/>
            <w:vMerge/>
          </w:tcPr>
          <w:p w:rsidR="00EA4B03" w:rsidRDefault="00EA4B03">
            <w:pPr>
              <w:pStyle w:val="ConsPlusNormal"/>
            </w:pPr>
          </w:p>
        </w:tc>
        <w:tc>
          <w:tcPr>
            <w:tcW w:w="907" w:type="dxa"/>
            <w:vMerge w:val="restart"/>
          </w:tcPr>
          <w:p w:rsidR="00EA4B03" w:rsidRDefault="00EA4B03">
            <w:pPr>
              <w:pStyle w:val="ConsPlusNormal"/>
              <w:jc w:val="center"/>
            </w:pPr>
            <w:r>
              <w:t>на 1 сотрудника</w:t>
            </w:r>
          </w:p>
        </w:tc>
        <w:tc>
          <w:tcPr>
            <w:tcW w:w="964" w:type="dxa"/>
            <w:vMerge w:val="restart"/>
          </w:tcPr>
          <w:p w:rsidR="00EA4B03" w:rsidRDefault="00EA4B03">
            <w:pPr>
              <w:pStyle w:val="ConsPlusNormal"/>
              <w:jc w:val="center"/>
            </w:pPr>
            <w:r>
              <w:t>на 1 члена семьи</w:t>
            </w:r>
          </w:p>
        </w:tc>
        <w:tc>
          <w:tcPr>
            <w:tcW w:w="850" w:type="dxa"/>
            <w:vMerge w:val="restart"/>
          </w:tcPr>
          <w:p w:rsidR="00EA4B03" w:rsidRDefault="00EA4B03">
            <w:pPr>
              <w:pStyle w:val="ConsPlusNormal"/>
              <w:jc w:val="center"/>
            </w:pPr>
            <w:r>
              <w:t>работников</w:t>
            </w:r>
          </w:p>
        </w:tc>
        <w:tc>
          <w:tcPr>
            <w:tcW w:w="964" w:type="dxa"/>
            <w:vMerge w:val="restart"/>
          </w:tcPr>
          <w:p w:rsidR="00EA4B03" w:rsidRDefault="00EA4B03">
            <w:pPr>
              <w:pStyle w:val="ConsPlusNormal"/>
              <w:jc w:val="center"/>
            </w:pPr>
            <w:r>
              <w:t>членов семьи</w:t>
            </w:r>
          </w:p>
        </w:tc>
        <w:tc>
          <w:tcPr>
            <w:tcW w:w="1417" w:type="dxa"/>
            <w:vMerge/>
          </w:tcPr>
          <w:p w:rsidR="00EA4B03" w:rsidRDefault="00EA4B03">
            <w:pPr>
              <w:pStyle w:val="ConsPlusNormal"/>
            </w:pPr>
          </w:p>
        </w:tc>
        <w:tc>
          <w:tcPr>
            <w:tcW w:w="1417" w:type="dxa"/>
            <w:vMerge/>
          </w:tcPr>
          <w:p w:rsidR="00EA4B03" w:rsidRDefault="00EA4B03">
            <w:pPr>
              <w:pStyle w:val="ConsPlusNormal"/>
            </w:pPr>
          </w:p>
        </w:tc>
        <w:tc>
          <w:tcPr>
            <w:tcW w:w="2267" w:type="dxa"/>
            <w:gridSpan w:val="2"/>
            <w:vMerge/>
            <w:tcBorders>
              <w:right w:val="nil"/>
            </w:tcBorders>
          </w:tcPr>
          <w:p w:rsidR="00EA4B03" w:rsidRDefault="00EA4B03">
            <w:pPr>
              <w:pStyle w:val="ConsPlusNormal"/>
            </w:pPr>
          </w:p>
        </w:tc>
      </w:tr>
      <w:tr w:rsidR="00EA4B03">
        <w:tc>
          <w:tcPr>
            <w:tcW w:w="3855" w:type="dxa"/>
            <w:vMerge/>
            <w:tcBorders>
              <w:left w:val="nil"/>
            </w:tcBorders>
          </w:tcPr>
          <w:p w:rsidR="00EA4B03" w:rsidRDefault="00EA4B03">
            <w:pPr>
              <w:pStyle w:val="ConsPlusNormal"/>
            </w:pPr>
          </w:p>
        </w:tc>
        <w:tc>
          <w:tcPr>
            <w:tcW w:w="964" w:type="dxa"/>
            <w:vMerge/>
          </w:tcPr>
          <w:p w:rsidR="00EA4B03" w:rsidRDefault="00EA4B03">
            <w:pPr>
              <w:pStyle w:val="ConsPlusNormal"/>
            </w:pPr>
          </w:p>
        </w:tc>
        <w:tc>
          <w:tcPr>
            <w:tcW w:w="907" w:type="dxa"/>
            <w:vMerge/>
          </w:tcPr>
          <w:p w:rsidR="00EA4B03" w:rsidRDefault="00EA4B03">
            <w:pPr>
              <w:pStyle w:val="ConsPlusNormal"/>
            </w:pPr>
          </w:p>
        </w:tc>
        <w:tc>
          <w:tcPr>
            <w:tcW w:w="964" w:type="dxa"/>
            <w:vMerge/>
          </w:tcPr>
          <w:p w:rsidR="00EA4B03" w:rsidRDefault="00EA4B03">
            <w:pPr>
              <w:pStyle w:val="ConsPlusNormal"/>
            </w:pPr>
          </w:p>
        </w:tc>
        <w:tc>
          <w:tcPr>
            <w:tcW w:w="850" w:type="dxa"/>
            <w:vMerge/>
          </w:tcPr>
          <w:p w:rsidR="00EA4B03" w:rsidRDefault="00EA4B03">
            <w:pPr>
              <w:pStyle w:val="ConsPlusNormal"/>
            </w:pPr>
          </w:p>
        </w:tc>
        <w:tc>
          <w:tcPr>
            <w:tcW w:w="964" w:type="dxa"/>
            <w:vMerge/>
          </w:tcPr>
          <w:p w:rsidR="00EA4B03" w:rsidRDefault="00EA4B03">
            <w:pPr>
              <w:pStyle w:val="ConsPlusNormal"/>
            </w:pPr>
          </w:p>
        </w:tc>
        <w:tc>
          <w:tcPr>
            <w:tcW w:w="1417" w:type="dxa"/>
            <w:vMerge/>
          </w:tcPr>
          <w:p w:rsidR="00EA4B03" w:rsidRDefault="00EA4B03">
            <w:pPr>
              <w:pStyle w:val="ConsPlusNormal"/>
            </w:pPr>
          </w:p>
        </w:tc>
        <w:tc>
          <w:tcPr>
            <w:tcW w:w="1417" w:type="dxa"/>
            <w:vMerge/>
          </w:tcPr>
          <w:p w:rsidR="00EA4B03" w:rsidRDefault="00EA4B03">
            <w:pPr>
              <w:pStyle w:val="ConsPlusNormal"/>
            </w:pPr>
          </w:p>
        </w:tc>
        <w:tc>
          <w:tcPr>
            <w:tcW w:w="850" w:type="dxa"/>
          </w:tcPr>
          <w:p w:rsidR="00EA4B03" w:rsidRDefault="00EA4B03">
            <w:pPr>
              <w:pStyle w:val="ConsPlusNormal"/>
              <w:jc w:val="center"/>
            </w:pPr>
            <w:r>
              <w:t>всего</w:t>
            </w:r>
          </w:p>
        </w:tc>
        <w:tc>
          <w:tcPr>
            <w:tcW w:w="1417" w:type="dxa"/>
            <w:tcBorders>
              <w:right w:val="nil"/>
            </w:tcBorders>
          </w:tcPr>
          <w:p w:rsidR="00EA4B03" w:rsidRDefault="00EA4B03">
            <w:pPr>
              <w:pStyle w:val="ConsPlusNormal"/>
              <w:jc w:val="center"/>
            </w:pPr>
            <w:r>
              <w:t>из них бесплатно</w:t>
            </w:r>
          </w:p>
        </w:tc>
      </w:tr>
      <w:tr w:rsidR="00EA4B03">
        <w:tc>
          <w:tcPr>
            <w:tcW w:w="3855" w:type="dxa"/>
            <w:tcBorders>
              <w:left w:val="nil"/>
            </w:tcBorders>
          </w:tcPr>
          <w:p w:rsidR="00EA4B03" w:rsidRDefault="00EA4B03">
            <w:pPr>
              <w:pStyle w:val="ConsPlusNormal"/>
              <w:jc w:val="center"/>
            </w:pPr>
            <w:r>
              <w:t>1</w:t>
            </w:r>
          </w:p>
        </w:tc>
        <w:tc>
          <w:tcPr>
            <w:tcW w:w="964" w:type="dxa"/>
          </w:tcPr>
          <w:p w:rsidR="00EA4B03" w:rsidRDefault="00EA4B03">
            <w:pPr>
              <w:pStyle w:val="ConsPlusNormal"/>
              <w:jc w:val="center"/>
            </w:pPr>
            <w:r>
              <w:t>2</w:t>
            </w:r>
          </w:p>
        </w:tc>
        <w:tc>
          <w:tcPr>
            <w:tcW w:w="907" w:type="dxa"/>
          </w:tcPr>
          <w:p w:rsidR="00EA4B03" w:rsidRDefault="00EA4B03">
            <w:pPr>
              <w:pStyle w:val="ConsPlusNormal"/>
              <w:jc w:val="center"/>
            </w:pPr>
            <w:bookmarkStart w:id="406" w:name="P12492"/>
            <w:bookmarkEnd w:id="406"/>
            <w:r>
              <w:t>3</w:t>
            </w:r>
          </w:p>
        </w:tc>
        <w:tc>
          <w:tcPr>
            <w:tcW w:w="964" w:type="dxa"/>
          </w:tcPr>
          <w:p w:rsidR="00EA4B03" w:rsidRDefault="00EA4B03">
            <w:pPr>
              <w:pStyle w:val="ConsPlusNormal"/>
              <w:jc w:val="center"/>
            </w:pPr>
            <w:bookmarkStart w:id="407" w:name="P12493"/>
            <w:bookmarkEnd w:id="407"/>
            <w:r>
              <w:t>4</w:t>
            </w:r>
          </w:p>
        </w:tc>
        <w:tc>
          <w:tcPr>
            <w:tcW w:w="850" w:type="dxa"/>
          </w:tcPr>
          <w:p w:rsidR="00EA4B03" w:rsidRDefault="00EA4B03">
            <w:pPr>
              <w:pStyle w:val="ConsPlusNormal"/>
              <w:jc w:val="center"/>
            </w:pPr>
            <w:bookmarkStart w:id="408" w:name="P12494"/>
            <w:bookmarkEnd w:id="408"/>
            <w:r>
              <w:t>5</w:t>
            </w:r>
          </w:p>
        </w:tc>
        <w:tc>
          <w:tcPr>
            <w:tcW w:w="964" w:type="dxa"/>
          </w:tcPr>
          <w:p w:rsidR="00EA4B03" w:rsidRDefault="00EA4B03">
            <w:pPr>
              <w:pStyle w:val="ConsPlusNormal"/>
              <w:jc w:val="center"/>
            </w:pPr>
            <w:bookmarkStart w:id="409" w:name="P12495"/>
            <w:bookmarkEnd w:id="409"/>
            <w:r>
              <w:t>6</w:t>
            </w:r>
          </w:p>
        </w:tc>
        <w:tc>
          <w:tcPr>
            <w:tcW w:w="1417" w:type="dxa"/>
          </w:tcPr>
          <w:p w:rsidR="00EA4B03" w:rsidRDefault="00EA4B03">
            <w:pPr>
              <w:pStyle w:val="ConsPlusNormal"/>
              <w:jc w:val="center"/>
            </w:pPr>
            <w:r>
              <w:t>7</w:t>
            </w:r>
          </w:p>
        </w:tc>
        <w:tc>
          <w:tcPr>
            <w:tcW w:w="1417" w:type="dxa"/>
          </w:tcPr>
          <w:p w:rsidR="00EA4B03" w:rsidRDefault="00EA4B03">
            <w:pPr>
              <w:pStyle w:val="ConsPlusNormal"/>
              <w:jc w:val="center"/>
            </w:pPr>
            <w:r>
              <w:t>8</w:t>
            </w:r>
          </w:p>
        </w:tc>
        <w:tc>
          <w:tcPr>
            <w:tcW w:w="850" w:type="dxa"/>
          </w:tcPr>
          <w:p w:rsidR="00EA4B03" w:rsidRDefault="00EA4B03">
            <w:pPr>
              <w:pStyle w:val="ConsPlusNormal"/>
              <w:jc w:val="center"/>
            </w:pPr>
            <w:r>
              <w:t>9</w:t>
            </w:r>
          </w:p>
        </w:tc>
        <w:tc>
          <w:tcPr>
            <w:tcW w:w="1417" w:type="dxa"/>
            <w:tcBorders>
              <w:right w:val="nil"/>
            </w:tcBorders>
          </w:tcPr>
          <w:p w:rsidR="00EA4B03" w:rsidRDefault="00EA4B03">
            <w:pPr>
              <w:pStyle w:val="ConsPlusNormal"/>
              <w:jc w:val="center"/>
            </w:pPr>
            <w:r>
              <w:t>10</w:t>
            </w:r>
          </w:p>
        </w:tc>
      </w:tr>
      <w:tr w:rsidR="00EA4B03">
        <w:tblPrEx>
          <w:tblBorders>
            <w:right w:val="single" w:sz="4" w:space="0" w:color="auto"/>
          </w:tblBorders>
        </w:tblPrEx>
        <w:tc>
          <w:tcPr>
            <w:tcW w:w="3855" w:type="dxa"/>
            <w:tcBorders>
              <w:left w:val="nil"/>
            </w:tcBorders>
          </w:tcPr>
          <w:p w:rsidR="00EA4B03" w:rsidRDefault="00EA4B03">
            <w:pPr>
              <w:pStyle w:val="ConsPlusNormal"/>
            </w:pPr>
            <w:r>
              <w:t>Компенсация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всего</w:t>
            </w:r>
          </w:p>
        </w:tc>
        <w:tc>
          <w:tcPr>
            <w:tcW w:w="964" w:type="dxa"/>
            <w:vAlign w:val="bottom"/>
          </w:tcPr>
          <w:p w:rsidR="00EA4B03" w:rsidRDefault="00EA4B03">
            <w:pPr>
              <w:pStyle w:val="ConsPlusNormal"/>
              <w:jc w:val="center"/>
            </w:pPr>
            <w:r>
              <w:t>0100</w:t>
            </w:r>
          </w:p>
        </w:tc>
        <w:tc>
          <w:tcPr>
            <w:tcW w:w="907" w:type="dxa"/>
          </w:tcPr>
          <w:p w:rsidR="00EA4B03" w:rsidRDefault="00EA4B03">
            <w:pPr>
              <w:pStyle w:val="ConsPlusNormal"/>
            </w:pPr>
          </w:p>
        </w:tc>
        <w:tc>
          <w:tcPr>
            <w:tcW w:w="964" w:type="dxa"/>
          </w:tcPr>
          <w:p w:rsidR="00EA4B03" w:rsidRDefault="00EA4B03">
            <w:pPr>
              <w:pStyle w:val="ConsPlusNormal"/>
            </w:pPr>
          </w:p>
        </w:tc>
        <w:tc>
          <w:tcPr>
            <w:tcW w:w="850" w:type="dxa"/>
          </w:tcPr>
          <w:p w:rsidR="00EA4B03" w:rsidRDefault="00EA4B03">
            <w:pPr>
              <w:pStyle w:val="ConsPlusNormal"/>
            </w:pPr>
          </w:p>
        </w:tc>
        <w:tc>
          <w:tcPr>
            <w:tcW w:w="964" w:type="dxa"/>
          </w:tcPr>
          <w:p w:rsidR="00EA4B03" w:rsidRDefault="00EA4B03">
            <w:pPr>
              <w:pStyle w:val="ConsPlusNormal"/>
            </w:pPr>
          </w:p>
        </w:tc>
        <w:tc>
          <w:tcPr>
            <w:tcW w:w="1417" w:type="dxa"/>
          </w:tcPr>
          <w:p w:rsidR="00EA4B03" w:rsidRDefault="00EA4B03">
            <w:pPr>
              <w:pStyle w:val="ConsPlusNormal"/>
            </w:pPr>
          </w:p>
        </w:tc>
        <w:tc>
          <w:tcPr>
            <w:tcW w:w="1417" w:type="dxa"/>
          </w:tcPr>
          <w:p w:rsidR="00EA4B03" w:rsidRDefault="00EA4B03">
            <w:pPr>
              <w:pStyle w:val="ConsPlusNormal"/>
            </w:pPr>
          </w:p>
        </w:tc>
        <w:tc>
          <w:tcPr>
            <w:tcW w:w="850"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из них:</w:t>
            </w:r>
          </w:p>
          <w:p w:rsidR="00EA4B03" w:rsidRDefault="00EA4B03">
            <w:pPr>
              <w:pStyle w:val="ConsPlusNormal"/>
              <w:ind w:left="283"/>
            </w:pPr>
            <w:r>
              <w:t>административно-управленческий персонал</w:t>
            </w:r>
          </w:p>
        </w:tc>
        <w:tc>
          <w:tcPr>
            <w:tcW w:w="964" w:type="dxa"/>
            <w:vAlign w:val="bottom"/>
          </w:tcPr>
          <w:p w:rsidR="00EA4B03" w:rsidRDefault="00EA4B03">
            <w:pPr>
              <w:pStyle w:val="ConsPlusNormal"/>
              <w:jc w:val="center"/>
            </w:pPr>
            <w:r>
              <w:t>0110</w:t>
            </w:r>
          </w:p>
        </w:tc>
        <w:tc>
          <w:tcPr>
            <w:tcW w:w="907" w:type="dxa"/>
          </w:tcPr>
          <w:p w:rsidR="00EA4B03" w:rsidRDefault="00EA4B03">
            <w:pPr>
              <w:pStyle w:val="ConsPlusNormal"/>
            </w:pPr>
          </w:p>
        </w:tc>
        <w:tc>
          <w:tcPr>
            <w:tcW w:w="964" w:type="dxa"/>
          </w:tcPr>
          <w:p w:rsidR="00EA4B03" w:rsidRDefault="00EA4B03">
            <w:pPr>
              <w:pStyle w:val="ConsPlusNormal"/>
            </w:pPr>
          </w:p>
        </w:tc>
        <w:tc>
          <w:tcPr>
            <w:tcW w:w="850" w:type="dxa"/>
          </w:tcPr>
          <w:p w:rsidR="00EA4B03" w:rsidRDefault="00EA4B03">
            <w:pPr>
              <w:pStyle w:val="ConsPlusNormal"/>
            </w:pPr>
          </w:p>
        </w:tc>
        <w:tc>
          <w:tcPr>
            <w:tcW w:w="964" w:type="dxa"/>
          </w:tcPr>
          <w:p w:rsidR="00EA4B03" w:rsidRDefault="00EA4B03">
            <w:pPr>
              <w:pStyle w:val="ConsPlusNormal"/>
            </w:pPr>
          </w:p>
        </w:tc>
        <w:tc>
          <w:tcPr>
            <w:tcW w:w="1417" w:type="dxa"/>
          </w:tcPr>
          <w:p w:rsidR="00EA4B03" w:rsidRDefault="00EA4B03">
            <w:pPr>
              <w:pStyle w:val="ConsPlusNormal"/>
            </w:pPr>
          </w:p>
        </w:tc>
        <w:tc>
          <w:tcPr>
            <w:tcW w:w="1417" w:type="dxa"/>
          </w:tcPr>
          <w:p w:rsidR="00EA4B03" w:rsidRDefault="00EA4B03">
            <w:pPr>
              <w:pStyle w:val="ConsPlusNormal"/>
            </w:pPr>
          </w:p>
        </w:tc>
        <w:tc>
          <w:tcPr>
            <w:tcW w:w="850"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567"/>
            </w:pPr>
            <w:r>
              <w:t>из них:</w:t>
            </w:r>
          </w:p>
          <w:p w:rsidR="00EA4B03" w:rsidRDefault="00EA4B03">
            <w:pPr>
              <w:pStyle w:val="ConsPlusNormal"/>
              <w:ind w:left="567"/>
            </w:pPr>
            <w:r>
              <w:t>руководители</w:t>
            </w:r>
          </w:p>
        </w:tc>
        <w:tc>
          <w:tcPr>
            <w:tcW w:w="964" w:type="dxa"/>
            <w:vAlign w:val="bottom"/>
          </w:tcPr>
          <w:p w:rsidR="00EA4B03" w:rsidRDefault="00EA4B03">
            <w:pPr>
              <w:pStyle w:val="ConsPlusNormal"/>
              <w:jc w:val="center"/>
            </w:pPr>
            <w:r>
              <w:t>0111</w:t>
            </w:r>
          </w:p>
        </w:tc>
        <w:tc>
          <w:tcPr>
            <w:tcW w:w="907" w:type="dxa"/>
          </w:tcPr>
          <w:p w:rsidR="00EA4B03" w:rsidRDefault="00EA4B03">
            <w:pPr>
              <w:pStyle w:val="ConsPlusNormal"/>
            </w:pPr>
          </w:p>
        </w:tc>
        <w:tc>
          <w:tcPr>
            <w:tcW w:w="964" w:type="dxa"/>
          </w:tcPr>
          <w:p w:rsidR="00EA4B03" w:rsidRDefault="00EA4B03">
            <w:pPr>
              <w:pStyle w:val="ConsPlusNormal"/>
            </w:pPr>
          </w:p>
        </w:tc>
        <w:tc>
          <w:tcPr>
            <w:tcW w:w="850" w:type="dxa"/>
          </w:tcPr>
          <w:p w:rsidR="00EA4B03" w:rsidRDefault="00EA4B03">
            <w:pPr>
              <w:pStyle w:val="ConsPlusNormal"/>
            </w:pPr>
          </w:p>
        </w:tc>
        <w:tc>
          <w:tcPr>
            <w:tcW w:w="964" w:type="dxa"/>
          </w:tcPr>
          <w:p w:rsidR="00EA4B03" w:rsidRDefault="00EA4B03">
            <w:pPr>
              <w:pStyle w:val="ConsPlusNormal"/>
            </w:pPr>
          </w:p>
        </w:tc>
        <w:tc>
          <w:tcPr>
            <w:tcW w:w="1417" w:type="dxa"/>
          </w:tcPr>
          <w:p w:rsidR="00EA4B03" w:rsidRDefault="00EA4B03">
            <w:pPr>
              <w:pStyle w:val="ConsPlusNormal"/>
            </w:pPr>
          </w:p>
        </w:tc>
        <w:tc>
          <w:tcPr>
            <w:tcW w:w="1417" w:type="dxa"/>
          </w:tcPr>
          <w:p w:rsidR="00EA4B03" w:rsidRDefault="00EA4B03">
            <w:pPr>
              <w:pStyle w:val="ConsPlusNormal"/>
            </w:pPr>
          </w:p>
        </w:tc>
        <w:tc>
          <w:tcPr>
            <w:tcW w:w="850"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прочий персонал</w:t>
            </w:r>
          </w:p>
        </w:tc>
        <w:tc>
          <w:tcPr>
            <w:tcW w:w="964" w:type="dxa"/>
            <w:vAlign w:val="bottom"/>
          </w:tcPr>
          <w:p w:rsidR="00EA4B03" w:rsidRDefault="00EA4B03">
            <w:pPr>
              <w:pStyle w:val="ConsPlusNormal"/>
              <w:jc w:val="center"/>
            </w:pPr>
            <w:r>
              <w:t>0120</w:t>
            </w:r>
          </w:p>
        </w:tc>
        <w:tc>
          <w:tcPr>
            <w:tcW w:w="907" w:type="dxa"/>
          </w:tcPr>
          <w:p w:rsidR="00EA4B03" w:rsidRDefault="00EA4B03">
            <w:pPr>
              <w:pStyle w:val="ConsPlusNormal"/>
            </w:pPr>
          </w:p>
        </w:tc>
        <w:tc>
          <w:tcPr>
            <w:tcW w:w="964" w:type="dxa"/>
          </w:tcPr>
          <w:p w:rsidR="00EA4B03" w:rsidRDefault="00EA4B03">
            <w:pPr>
              <w:pStyle w:val="ConsPlusNormal"/>
            </w:pPr>
          </w:p>
        </w:tc>
        <w:tc>
          <w:tcPr>
            <w:tcW w:w="850" w:type="dxa"/>
          </w:tcPr>
          <w:p w:rsidR="00EA4B03" w:rsidRDefault="00EA4B03">
            <w:pPr>
              <w:pStyle w:val="ConsPlusNormal"/>
            </w:pPr>
          </w:p>
        </w:tc>
        <w:tc>
          <w:tcPr>
            <w:tcW w:w="964" w:type="dxa"/>
          </w:tcPr>
          <w:p w:rsidR="00EA4B03" w:rsidRDefault="00EA4B03">
            <w:pPr>
              <w:pStyle w:val="ConsPlusNormal"/>
            </w:pPr>
          </w:p>
        </w:tc>
        <w:tc>
          <w:tcPr>
            <w:tcW w:w="1417" w:type="dxa"/>
          </w:tcPr>
          <w:p w:rsidR="00EA4B03" w:rsidRDefault="00EA4B03">
            <w:pPr>
              <w:pStyle w:val="ConsPlusNormal"/>
            </w:pPr>
          </w:p>
        </w:tc>
        <w:tc>
          <w:tcPr>
            <w:tcW w:w="1417" w:type="dxa"/>
          </w:tcPr>
          <w:p w:rsidR="00EA4B03" w:rsidRDefault="00EA4B03">
            <w:pPr>
              <w:pStyle w:val="ConsPlusNormal"/>
            </w:pPr>
          </w:p>
        </w:tc>
        <w:tc>
          <w:tcPr>
            <w:tcW w:w="850" w:type="dxa"/>
          </w:tcPr>
          <w:p w:rsidR="00EA4B03" w:rsidRDefault="00EA4B03">
            <w:pPr>
              <w:pStyle w:val="ConsPlusNormal"/>
            </w:pPr>
          </w:p>
        </w:tc>
        <w:tc>
          <w:tcPr>
            <w:tcW w:w="141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2.4.2.  Расчет выплат на компенсацию расходов на оплату стоимости проезда и</w:t>
      </w:r>
    </w:p>
    <w:p w:rsidR="00EA4B03" w:rsidRDefault="00EA4B03">
      <w:pPr>
        <w:pStyle w:val="ConsPlusNonformat"/>
        <w:jc w:val="both"/>
      </w:pPr>
      <w:r>
        <w:t>провоза  багажа к месту использования отпуска и обратно для лиц, работающих</w:t>
      </w:r>
    </w:p>
    <w:p w:rsidR="00EA4B03" w:rsidRDefault="00EA4B03">
      <w:pPr>
        <w:pStyle w:val="ConsPlusNonformat"/>
        <w:jc w:val="both"/>
      </w:pPr>
      <w:r>
        <w:t>в  районах  Крайнего  Севера  и  приравненных к ним местностях, и членов их</w:t>
      </w:r>
    </w:p>
    <w:p w:rsidR="00EA4B03" w:rsidRDefault="00EA4B03">
      <w:pPr>
        <w:pStyle w:val="ConsPlusNonformat"/>
        <w:jc w:val="both"/>
      </w:pPr>
      <w:r>
        <w:t>семей на 20__ год (на первый год планового периода)</w:t>
      </w:r>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964"/>
        <w:gridCol w:w="907"/>
        <w:gridCol w:w="964"/>
        <w:gridCol w:w="850"/>
        <w:gridCol w:w="964"/>
        <w:gridCol w:w="1417"/>
        <w:gridCol w:w="1417"/>
        <w:gridCol w:w="850"/>
        <w:gridCol w:w="1417"/>
      </w:tblGrid>
      <w:tr w:rsidR="00EA4B03">
        <w:tc>
          <w:tcPr>
            <w:tcW w:w="3855" w:type="dxa"/>
            <w:vMerge w:val="restart"/>
            <w:tcBorders>
              <w:left w:val="nil"/>
            </w:tcBorders>
          </w:tcPr>
          <w:p w:rsidR="00EA4B03" w:rsidRDefault="00EA4B03">
            <w:pPr>
              <w:pStyle w:val="ConsPlusNormal"/>
              <w:jc w:val="center"/>
            </w:pPr>
            <w:r>
              <w:t>Наименование выплаты</w:t>
            </w:r>
          </w:p>
        </w:tc>
        <w:tc>
          <w:tcPr>
            <w:tcW w:w="964" w:type="dxa"/>
            <w:vMerge w:val="restart"/>
          </w:tcPr>
          <w:p w:rsidR="00EA4B03" w:rsidRDefault="00EA4B03">
            <w:pPr>
              <w:pStyle w:val="ConsPlusNormal"/>
              <w:jc w:val="center"/>
            </w:pPr>
            <w:r>
              <w:t xml:space="preserve">Код </w:t>
            </w:r>
            <w:r>
              <w:lastRenderedPageBreak/>
              <w:t>строки</w:t>
            </w:r>
          </w:p>
        </w:tc>
        <w:tc>
          <w:tcPr>
            <w:tcW w:w="1871" w:type="dxa"/>
            <w:gridSpan w:val="2"/>
          </w:tcPr>
          <w:p w:rsidR="00EA4B03" w:rsidRDefault="00EA4B03">
            <w:pPr>
              <w:pStyle w:val="ConsPlusNormal"/>
              <w:jc w:val="center"/>
            </w:pPr>
            <w:r>
              <w:lastRenderedPageBreak/>
              <w:t xml:space="preserve">Размер стоимости </w:t>
            </w:r>
            <w:r>
              <w:lastRenderedPageBreak/>
              <w:t>проезда и провоза багажа</w:t>
            </w:r>
          </w:p>
        </w:tc>
        <w:tc>
          <w:tcPr>
            <w:tcW w:w="1814" w:type="dxa"/>
            <w:gridSpan w:val="2"/>
          </w:tcPr>
          <w:p w:rsidR="00EA4B03" w:rsidRDefault="00EA4B03">
            <w:pPr>
              <w:pStyle w:val="ConsPlusNormal"/>
              <w:jc w:val="center"/>
            </w:pPr>
            <w:r>
              <w:lastRenderedPageBreak/>
              <w:t xml:space="preserve">Численность </w:t>
            </w:r>
            <w:r>
              <w:lastRenderedPageBreak/>
              <w:t>получателей выплаты, чел</w:t>
            </w:r>
          </w:p>
        </w:tc>
        <w:tc>
          <w:tcPr>
            <w:tcW w:w="1417" w:type="dxa"/>
            <w:vMerge w:val="restart"/>
          </w:tcPr>
          <w:p w:rsidR="00EA4B03" w:rsidRDefault="00EA4B03">
            <w:pPr>
              <w:pStyle w:val="ConsPlusNormal"/>
              <w:jc w:val="center"/>
            </w:pPr>
            <w:r>
              <w:lastRenderedPageBreak/>
              <w:t xml:space="preserve">Количество </w:t>
            </w:r>
            <w:r>
              <w:lastRenderedPageBreak/>
              <w:t>выплат в год, ед</w:t>
            </w:r>
          </w:p>
          <w:p w:rsidR="00EA4B03" w:rsidRDefault="00EA4B03">
            <w:pPr>
              <w:pStyle w:val="ConsPlusNormal"/>
              <w:jc w:val="center"/>
            </w:pPr>
            <w:r>
              <w:t xml:space="preserve">(гр. 7 = </w:t>
            </w:r>
            <w:hyperlink w:anchor="P12567">
              <w:r>
                <w:rPr>
                  <w:color w:val="0000FF"/>
                </w:rPr>
                <w:t>гр. 5</w:t>
              </w:r>
            </w:hyperlink>
            <w:r>
              <w:t>)</w:t>
            </w:r>
          </w:p>
        </w:tc>
        <w:tc>
          <w:tcPr>
            <w:tcW w:w="1417" w:type="dxa"/>
            <w:vMerge w:val="restart"/>
          </w:tcPr>
          <w:p w:rsidR="00EA4B03" w:rsidRDefault="00EA4B03">
            <w:pPr>
              <w:pStyle w:val="ConsPlusNormal"/>
              <w:jc w:val="center"/>
            </w:pPr>
            <w:r>
              <w:lastRenderedPageBreak/>
              <w:t>Сумма</w:t>
            </w:r>
          </w:p>
          <w:p w:rsidR="00EA4B03" w:rsidRDefault="00EA4B03">
            <w:pPr>
              <w:pStyle w:val="ConsPlusNormal"/>
              <w:jc w:val="center"/>
            </w:pPr>
            <w:r>
              <w:lastRenderedPageBreak/>
              <w:t>(</w:t>
            </w:r>
            <w:hyperlink w:anchor="P12565">
              <w:r>
                <w:rPr>
                  <w:color w:val="0000FF"/>
                </w:rPr>
                <w:t>гр. 3</w:t>
              </w:r>
            </w:hyperlink>
            <w:r>
              <w:t xml:space="preserve"> x </w:t>
            </w:r>
            <w:hyperlink w:anchor="P12567">
              <w:r>
                <w:rPr>
                  <w:color w:val="0000FF"/>
                </w:rPr>
                <w:t>гр. 5</w:t>
              </w:r>
            </w:hyperlink>
            <w:r>
              <w:t xml:space="preserve"> + </w:t>
            </w:r>
            <w:hyperlink w:anchor="P12566">
              <w:r>
                <w:rPr>
                  <w:color w:val="0000FF"/>
                </w:rPr>
                <w:t>гр. 4</w:t>
              </w:r>
            </w:hyperlink>
            <w:r>
              <w:t xml:space="preserve"> x </w:t>
            </w:r>
            <w:hyperlink w:anchor="P12568">
              <w:r>
                <w:rPr>
                  <w:color w:val="0000FF"/>
                </w:rPr>
                <w:t>гр. 6</w:t>
              </w:r>
            </w:hyperlink>
            <w:r>
              <w:t>)</w:t>
            </w:r>
          </w:p>
        </w:tc>
        <w:tc>
          <w:tcPr>
            <w:tcW w:w="2267" w:type="dxa"/>
            <w:gridSpan w:val="2"/>
            <w:vMerge w:val="restart"/>
            <w:tcBorders>
              <w:right w:val="nil"/>
            </w:tcBorders>
          </w:tcPr>
          <w:p w:rsidR="00EA4B03" w:rsidRDefault="00EA4B03">
            <w:pPr>
              <w:pStyle w:val="ConsPlusNormal"/>
              <w:jc w:val="center"/>
            </w:pPr>
            <w:r>
              <w:lastRenderedPageBreak/>
              <w:t xml:space="preserve">Справочно: </w:t>
            </w:r>
            <w:r>
              <w:lastRenderedPageBreak/>
              <w:t>численность человек, проездные билеты которым приобретаются по льготным тарифам</w:t>
            </w:r>
          </w:p>
        </w:tc>
      </w:tr>
      <w:tr w:rsidR="00EA4B03">
        <w:trPr>
          <w:trHeight w:val="269"/>
        </w:trPr>
        <w:tc>
          <w:tcPr>
            <w:tcW w:w="3855" w:type="dxa"/>
            <w:vMerge/>
            <w:tcBorders>
              <w:left w:val="nil"/>
            </w:tcBorders>
          </w:tcPr>
          <w:p w:rsidR="00EA4B03" w:rsidRDefault="00EA4B03">
            <w:pPr>
              <w:pStyle w:val="ConsPlusNormal"/>
            </w:pPr>
          </w:p>
        </w:tc>
        <w:tc>
          <w:tcPr>
            <w:tcW w:w="964" w:type="dxa"/>
            <w:vMerge/>
          </w:tcPr>
          <w:p w:rsidR="00EA4B03" w:rsidRDefault="00EA4B03">
            <w:pPr>
              <w:pStyle w:val="ConsPlusNormal"/>
            </w:pPr>
          </w:p>
        </w:tc>
        <w:tc>
          <w:tcPr>
            <w:tcW w:w="907" w:type="dxa"/>
            <w:vMerge w:val="restart"/>
          </w:tcPr>
          <w:p w:rsidR="00EA4B03" w:rsidRDefault="00EA4B03">
            <w:pPr>
              <w:pStyle w:val="ConsPlusNormal"/>
              <w:jc w:val="center"/>
            </w:pPr>
            <w:r>
              <w:t>на 1 сотрудника</w:t>
            </w:r>
          </w:p>
        </w:tc>
        <w:tc>
          <w:tcPr>
            <w:tcW w:w="964" w:type="dxa"/>
            <w:vMerge w:val="restart"/>
          </w:tcPr>
          <w:p w:rsidR="00EA4B03" w:rsidRDefault="00EA4B03">
            <w:pPr>
              <w:pStyle w:val="ConsPlusNormal"/>
              <w:jc w:val="center"/>
            </w:pPr>
            <w:r>
              <w:t>на 1 члена семьи</w:t>
            </w:r>
          </w:p>
        </w:tc>
        <w:tc>
          <w:tcPr>
            <w:tcW w:w="850" w:type="dxa"/>
            <w:vMerge w:val="restart"/>
          </w:tcPr>
          <w:p w:rsidR="00EA4B03" w:rsidRDefault="00EA4B03">
            <w:pPr>
              <w:pStyle w:val="ConsPlusNormal"/>
              <w:jc w:val="center"/>
            </w:pPr>
            <w:r>
              <w:t>работников</w:t>
            </w:r>
          </w:p>
        </w:tc>
        <w:tc>
          <w:tcPr>
            <w:tcW w:w="964" w:type="dxa"/>
            <w:vMerge w:val="restart"/>
          </w:tcPr>
          <w:p w:rsidR="00EA4B03" w:rsidRDefault="00EA4B03">
            <w:pPr>
              <w:pStyle w:val="ConsPlusNormal"/>
              <w:jc w:val="center"/>
            </w:pPr>
            <w:r>
              <w:t>членов семьи</w:t>
            </w:r>
          </w:p>
        </w:tc>
        <w:tc>
          <w:tcPr>
            <w:tcW w:w="1417" w:type="dxa"/>
            <w:vMerge/>
          </w:tcPr>
          <w:p w:rsidR="00EA4B03" w:rsidRDefault="00EA4B03">
            <w:pPr>
              <w:pStyle w:val="ConsPlusNormal"/>
            </w:pPr>
          </w:p>
        </w:tc>
        <w:tc>
          <w:tcPr>
            <w:tcW w:w="1417" w:type="dxa"/>
            <w:vMerge/>
          </w:tcPr>
          <w:p w:rsidR="00EA4B03" w:rsidRDefault="00EA4B03">
            <w:pPr>
              <w:pStyle w:val="ConsPlusNormal"/>
            </w:pPr>
          </w:p>
        </w:tc>
        <w:tc>
          <w:tcPr>
            <w:tcW w:w="2267" w:type="dxa"/>
            <w:gridSpan w:val="2"/>
            <w:vMerge/>
            <w:tcBorders>
              <w:right w:val="nil"/>
            </w:tcBorders>
          </w:tcPr>
          <w:p w:rsidR="00EA4B03" w:rsidRDefault="00EA4B03">
            <w:pPr>
              <w:pStyle w:val="ConsPlusNormal"/>
            </w:pPr>
          </w:p>
        </w:tc>
      </w:tr>
      <w:tr w:rsidR="00EA4B03">
        <w:tc>
          <w:tcPr>
            <w:tcW w:w="3855" w:type="dxa"/>
            <w:vMerge/>
            <w:tcBorders>
              <w:left w:val="nil"/>
            </w:tcBorders>
          </w:tcPr>
          <w:p w:rsidR="00EA4B03" w:rsidRDefault="00EA4B03">
            <w:pPr>
              <w:pStyle w:val="ConsPlusNormal"/>
            </w:pPr>
          </w:p>
        </w:tc>
        <w:tc>
          <w:tcPr>
            <w:tcW w:w="964" w:type="dxa"/>
            <w:vMerge/>
          </w:tcPr>
          <w:p w:rsidR="00EA4B03" w:rsidRDefault="00EA4B03">
            <w:pPr>
              <w:pStyle w:val="ConsPlusNormal"/>
            </w:pPr>
          </w:p>
        </w:tc>
        <w:tc>
          <w:tcPr>
            <w:tcW w:w="907" w:type="dxa"/>
            <w:vMerge/>
          </w:tcPr>
          <w:p w:rsidR="00EA4B03" w:rsidRDefault="00EA4B03">
            <w:pPr>
              <w:pStyle w:val="ConsPlusNormal"/>
            </w:pPr>
          </w:p>
        </w:tc>
        <w:tc>
          <w:tcPr>
            <w:tcW w:w="964" w:type="dxa"/>
            <w:vMerge/>
          </w:tcPr>
          <w:p w:rsidR="00EA4B03" w:rsidRDefault="00EA4B03">
            <w:pPr>
              <w:pStyle w:val="ConsPlusNormal"/>
            </w:pPr>
          </w:p>
        </w:tc>
        <w:tc>
          <w:tcPr>
            <w:tcW w:w="850" w:type="dxa"/>
            <w:vMerge/>
          </w:tcPr>
          <w:p w:rsidR="00EA4B03" w:rsidRDefault="00EA4B03">
            <w:pPr>
              <w:pStyle w:val="ConsPlusNormal"/>
            </w:pPr>
          </w:p>
        </w:tc>
        <w:tc>
          <w:tcPr>
            <w:tcW w:w="964" w:type="dxa"/>
            <w:vMerge/>
          </w:tcPr>
          <w:p w:rsidR="00EA4B03" w:rsidRDefault="00EA4B03">
            <w:pPr>
              <w:pStyle w:val="ConsPlusNormal"/>
            </w:pPr>
          </w:p>
        </w:tc>
        <w:tc>
          <w:tcPr>
            <w:tcW w:w="1417" w:type="dxa"/>
            <w:vMerge/>
          </w:tcPr>
          <w:p w:rsidR="00EA4B03" w:rsidRDefault="00EA4B03">
            <w:pPr>
              <w:pStyle w:val="ConsPlusNormal"/>
            </w:pPr>
          </w:p>
        </w:tc>
        <w:tc>
          <w:tcPr>
            <w:tcW w:w="1417" w:type="dxa"/>
            <w:vMerge/>
          </w:tcPr>
          <w:p w:rsidR="00EA4B03" w:rsidRDefault="00EA4B03">
            <w:pPr>
              <w:pStyle w:val="ConsPlusNormal"/>
            </w:pPr>
          </w:p>
        </w:tc>
        <w:tc>
          <w:tcPr>
            <w:tcW w:w="850" w:type="dxa"/>
          </w:tcPr>
          <w:p w:rsidR="00EA4B03" w:rsidRDefault="00EA4B03">
            <w:pPr>
              <w:pStyle w:val="ConsPlusNormal"/>
              <w:jc w:val="center"/>
            </w:pPr>
            <w:r>
              <w:t>всего</w:t>
            </w:r>
          </w:p>
        </w:tc>
        <w:tc>
          <w:tcPr>
            <w:tcW w:w="1417" w:type="dxa"/>
            <w:tcBorders>
              <w:right w:val="nil"/>
            </w:tcBorders>
          </w:tcPr>
          <w:p w:rsidR="00EA4B03" w:rsidRDefault="00EA4B03">
            <w:pPr>
              <w:pStyle w:val="ConsPlusNormal"/>
              <w:jc w:val="center"/>
            </w:pPr>
            <w:r>
              <w:t>из них бесплатно</w:t>
            </w:r>
          </w:p>
        </w:tc>
      </w:tr>
      <w:tr w:rsidR="00EA4B03">
        <w:tc>
          <w:tcPr>
            <w:tcW w:w="3855" w:type="dxa"/>
            <w:tcBorders>
              <w:left w:val="nil"/>
            </w:tcBorders>
          </w:tcPr>
          <w:p w:rsidR="00EA4B03" w:rsidRDefault="00EA4B03">
            <w:pPr>
              <w:pStyle w:val="ConsPlusNormal"/>
              <w:jc w:val="center"/>
            </w:pPr>
            <w:r>
              <w:t>1</w:t>
            </w:r>
          </w:p>
        </w:tc>
        <w:tc>
          <w:tcPr>
            <w:tcW w:w="964" w:type="dxa"/>
          </w:tcPr>
          <w:p w:rsidR="00EA4B03" w:rsidRDefault="00EA4B03">
            <w:pPr>
              <w:pStyle w:val="ConsPlusNormal"/>
              <w:jc w:val="center"/>
            </w:pPr>
            <w:r>
              <w:t>2</w:t>
            </w:r>
          </w:p>
        </w:tc>
        <w:tc>
          <w:tcPr>
            <w:tcW w:w="907" w:type="dxa"/>
          </w:tcPr>
          <w:p w:rsidR="00EA4B03" w:rsidRDefault="00EA4B03">
            <w:pPr>
              <w:pStyle w:val="ConsPlusNormal"/>
              <w:jc w:val="center"/>
            </w:pPr>
            <w:bookmarkStart w:id="410" w:name="P12565"/>
            <w:bookmarkEnd w:id="410"/>
            <w:r>
              <w:t>3</w:t>
            </w:r>
          </w:p>
        </w:tc>
        <w:tc>
          <w:tcPr>
            <w:tcW w:w="964" w:type="dxa"/>
          </w:tcPr>
          <w:p w:rsidR="00EA4B03" w:rsidRDefault="00EA4B03">
            <w:pPr>
              <w:pStyle w:val="ConsPlusNormal"/>
              <w:jc w:val="center"/>
            </w:pPr>
            <w:bookmarkStart w:id="411" w:name="P12566"/>
            <w:bookmarkEnd w:id="411"/>
            <w:r>
              <w:t>4</w:t>
            </w:r>
          </w:p>
        </w:tc>
        <w:tc>
          <w:tcPr>
            <w:tcW w:w="850" w:type="dxa"/>
          </w:tcPr>
          <w:p w:rsidR="00EA4B03" w:rsidRDefault="00EA4B03">
            <w:pPr>
              <w:pStyle w:val="ConsPlusNormal"/>
              <w:jc w:val="center"/>
            </w:pPr>
            <w:bookmarkStart w:id="412" w:name="P12567"/>
            <w:bookmarkEnd w:id="412"/>
            <w:r>
              <w:t>5</w:t>
            </w:r>
          </w:p>
        </w:tc>
        <w:tc>
          <w:tcPr>
            <w:tcW w:w="964" w:type="dxa"/>
          </w:tcPr>
          <w:p w:rsidR="00EA4B03" w:rsidRDefault="00EA4B03">
            <w:pPr>
              <w:pStyle w:val="ConsPlusNormal"/>
              <w:jc w:val="center"/>
            </w:pPr>
            <w:bookmarkStart w:id="413" w:name="P12568"/>
            <w:bookmarkEnd w:id="413"/>
            <w:r>
              <w:t>6</w:t>
            </w:r>
          </w:p>
        </w:tc>
        <w:tc>
          <w:tcPr>
            <w:tcW w:w="1417" w:type="dxa"/>
          </w:tcPr>
          <w:p w:rsidR="00EA4B03" w:rsidRDefault="00EA4B03">
            <w:pPr>
              <w:pStyle w:val="ConsPlusNormal"/>
              <w:jc w:val="center"/>
            </w:pPr>
            <w:r>
              <w:t>7</w:t>
            </w:r>
          </w:p>
        </w:tc>
        <w:tc>
          <w:tcPr>
            <w:tcW w:w="1417" w:type="dxa"/>
          </w:tcPr>
          <w:p w:rsidR="00EA4B03" w:rsidRDefault="00EA4B03">
            <w:pPr>
              <w:pStyle w:val="ConsPlusNormal"/>
              <w:jc w:val="center"/>
            </w:pPr>
            <w:r>
              <w:t>8</w:t>
            </w:r>
          </w:p>
        </w:tc>
        <w:tc>
          <w:tcPr>
            <w:tcW w:w="850" w:type="dxa"/>
          </w:tcPr>
          <w:p w:rsidR="00EA4B03" w:rsidRDefault="00EA4B03">
            <w:pPr>
              <w:pStyle w:val="ConsPlusNormal"/>
              <w:jc w:val="center"/>
            </w:pPr>
            <w:r>
              <w:t>9</w:t>
            </w:r>
          </w:p>
        </w:tc>
        <w:tc>
          <w:tcPr>
            <w:tcW w:w="1417" w:type="dxa"/>
            <w:tcBorders>
              <w:right w:val="nil"/>
            </w:tcBorders>
          </w:tcPr>
          <w:p w:rsidR="00EA4B03" w:rsidRDefault="00EA4B03">
            <w:pPr>
              <w:pStyle w:val="ConsPlusNormal"/>
              <w:jc w:val="center"/>
            </w:pPr>
            <w:r>
              <w:t>10</w:t>
            </w:r>
          </w:p>
        </w:tc>
      </w:tr>
      <w:tr w:rsidR="00EA4B03">
        <w:tblPrEx>
          <w:tblBorders>
            <w:right w:val="single" w:sz="4" w:space="0" w:color="auto"/>
          </w:tblBorders>
        </w:tblPrEx>
        <w:tc>
          <w:tcPr>
            <w:tcW w:w="3855" w:type="dxa"/>
            <w:tcBorders>
              <w:left w:val="nil"/>
            </w:tcBorders>
          </w:tcPr>
          <w:p w:rsidR="00EA4B03" w:rsidRDefault="00EA4B03">
            <w:pPr>
              <w:pStyle w:val="ConsPlusNormal"/>
            </w:pPr>
            <w:r>
              <w:t>Компенсация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всего</w:t>
            </w:r>
          </w:p>
        </w:tc>
        <w:tc>
          <w:tcPr>
            <w:tcW w:w="964" w:type="dxa"/>
            <w:vAlign w:val="bottom"/>
          </w:tcPr>
          <w:p w:rsidR="00EA4B03" w:rsidRDefault="00EA4B03">
            <w:pPr>
              <w:pStyle w:val="ConsPlusNormal"/>
              <w:jc w:val="center"/>
            </w:pPr>
            <w:r>
              <w:t>0100</w:t>
            </w:r>
          </w:p>
        </w:tc>
        <w:tc>
          <w:tcPr>
            <w:tcW w:w="907" w:type="dxa"/>
          </w:tcPr>
          <w:p w:rsidR="00EA4B03" w:rsidRDefault="00EA4B03">
            <w:pPr>
              <w:pStyle w:val="ConsPlusNormal"/>
            </w:pPr>
          </w:p>
        </w:tc>
        <w:tc>
          <w:tcPr>
            <w:tcW w:w="964" w:type="dxa"/>
          </w:tcPr>
          <w:p w:rsidR="00EA4B03" w:rsidRDefault="00EA4B03">
            <w:pPr>
              <w:pStyle w:val="ConsPlusNormal"/>
            </w:pPr>
          </w:p>
        </w:tc>
        <w:tc>
          <w:tcPr>
            <w:tcW w:w="850" w:type="dxa"/>
          </w:tcPr>
          <w:p w:rsidR="00EA4B03" w:rsidRDefault="00EA4B03">
            <w:pPr>
              <w:pStyle w:val="ConsPlusNormal"/>
            </w:pPr>
          </w:p>
        </w:tc>
        <w:tc>
          <w:tcPr>
            <w:tcW w:w="964" w:type="dxa"/>
          </w:tcPr>
          <w:p w:rsidR="00EA4B03" w:rsidRDefault="00EA4B03">
            <w:pPr>
              <w:pStyle w:val="ConsPlusNormal"/>
            </w:pPr>
          </w:p>
        </w:tc>
        <w:tc>
          <w:tcPr>
            <w:tcW w:w="1417" w:type="dxa"/>
          </w:tcPr>
          <w:p w:rsidR="00EA4B03" w:rsidRDefault="00EA4B03">
            <w:pPr>
              <w:pStyle w:val="ConsPlusNormal"/>
            </w:pPr>
          </w:p>
        </w:tc>
        <w:tc>
          <w:tcPr>
            <w:tcW w:w="1417" w:type="dxa"/>
          </w:tcPr>
          <w:p w:rsidR="00EA4B03" w:rsidRDefault="00EA4B03">
            <w:pPr>
              <w:pStyle w:val="ConsPlusNormal"/>
            </w:pPr>
          </w:p>
        </w:tc>
        <w:tc>
          <w:tcPr>
            <w:tcW w:w="850"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из них:</w:t>
            </w:r>
          </w:p>
          <w:p w:rsidR="00EA4B03" w:rsidRDefault="00EA4B03">
            <w:pPr>
              <w:pStyle w:val="ConsPlusNormal"/>
              <w:ind w:left="283"/>
            </w:pPr>
            <w:r>
              <w:t>административно-управленческий персонал</w:t>
            </w:r>
          </w:p>
        </w:tc>
        <w:tc>
          <w:tcPr>
            <w:tcW w:w="964" w:type="dxa"/>
            <w:vAlign w:val="bottom"/>
          </w:tcPr>
          <w:p w:rsidR="00EA4B03" w:rsidRDefault="00EA4B03">
            <w:pPr>
              <w:pStyle w:val="ConsPlusNormal"/>
              <w:jc w:val="center"/>
            </w:pPr>
            <w:r>
              <w:t>0110</w:t>
            </w:r>
          </w:p>
        </w:tc>
        <w:tc>
          <w:tcPr>
            <w:tcW w:w="907" w:type="dxa"/>
          </w:tcPr>
          <w:p w:rsidR="00EA4B03" w:rsidRDefault="00EA4B03">
            <w:pPr>
              <w:pStyle w:val="ConsPlusNormal"/>
            </w:pPr>
          </w:p>
        </w:tc>
        <w:tc>
          <w:tcPr>
            <w:tcW w:w="964" w:type="dxa"/>
          </w:tcPr>
          <w:p w:rsidR="00EA4B03" w:rsidRDefault="00EA4B03">
            <w:pPr>
              <w:pStyle w:val="ConsPlusNormal"/>
            </w:pPr>
          </w:p>
        </w:tc>
        <w:tc>
          <w:tcPr>
            <w:tcW w:w="850" w:type="dxa"/>
          </w:tcPr>
          <w:p w:rsidR="00EA4B03" w:rsidRDefault="00EA4B03">
            <w:pPr>
              <w:pStyle w:val="ConsPlusNormal"/>
            </w:pPr>
          </w:p>
        </w:tc>
        <w:tc>
          <w:tcPr>
            <w:tcW w:w="964" w:type="dxa"/>
          </w:tcPr>
          <w:p w:rsidR="00EA4B03" w:rsidRDefault="00EA4B03">
            <w:pPr>
              <w:pStyle w:val="ConsPlusNormal"/>
            </w:pPr>
          </w:p>
        </w:tc>
        <w:tc>
          <w:tcPr>
            <w:tcW w:w="1417" w:type="dxa"/>
          </w:tcPr>
          <w:p w:rsidR="00EA4B03" w:rsidRDefault="00EA4B03">
            <w:pPr>
              <w:pStyle w:val="ConsPlusNormal"/>
            </w:pPr>
          </w:p>
        </w:tc>
        <w:tc>
          <w:tcPr>
            <w:tcW w:w="1417" w:type="dxa"/>
          </w:tcPr>
          <w:p w:rsidR="00EA4B03" w:rsidRDefault="00EA4B03">
            <w:pPr>
              <w:pStyle w:val="ConsPlusNormal"/>
            </w:pPr>
          </w:p>
        </w:tc>
        <w:tc>
          <w:tcPr>
            <w:tcW w:w="850"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567"/>
            </w:pPr>
            <w:r>
              <w:t>из них:</w:t>
            </w:r>
          </w:p>
          <w:p w:rsidR="00EA4B03" w:rsidRDefault="00EA4B03">
            <w:pPr>
              <w:pStyle w:val="ConsPlusNormal"/>
              <w:ind w:left="567"/>
            </w:pPr>
            <w:r>
              <w:t>руководители</w:t>
            </w:r>
          </w:p>
        </w:tc>
        <w:tc>
          <w:tcPr>
            <w:tcW w:w="964" w:type="dxa"/>
            <w:vAlign w:val="bottom"/>
          </w:tcPr>
          <w:p w:rsidR="00EA4B03" w:rsidRDefault="00EA4B03">
            <w:pPr>
              <w:pStyle w:val="ConsPlusNormal"/>
              <w:jc w:val="center"/>
            </w:pPr>
            <w:r>
              <w:t>0111</w:t>
            </w:r>
          </w:p>
        </w:tc>
        <w:tc>
          <w:tcPr>
            <w:tcW w:w="907" w:type="dxa"/>
          </w:tcPr>
          <w:p w:rsidR="00EA4B03" w:rsidRDefault="00EA4B03">
            <w:pPr>
              <w:pStyle w:val="ConsPlusNormal"/>
            </w:pPr>
          </w:p>
        </w:tc>
        <w:tc>
          <w:tcPr>
            <w:tcW w:w="964" w:type="dxa"/>
          </w:tcPr>
          <w:p w:rsidR="00EA4B03" w:rsidRDefault="00EA4B03">
            <w:pPr>
              <w:pStyle w:val="ConsPlusNormal"/>
            </w:pPr>
          </w:p>
        </w:tc>
        <w:tc>
          <w:tcPr>
            <w:tcW w:w="850" w:type="dxa"/>
          </w:tcPr>
          <w:p w:rsidR="00EA4B03" w:rsidRDefault="00EA4B03">
            <w:pPr>
              <w:pStyle w:val="ConsPlusNormal"/>
            </w:pPr>
          </w:p>
        </w:tc>
        <w:tc>
          <w:tcPr>
            <w:tcW w:w="964" w:type="dxa"/>
          </w:tcPr>
          <w:p w:rsidR="00EA4B03" w:rsidRDefault="00EA4B03">
            <w:pPr>
              <w:pStyle w:val="ConsPlusNormal"/>
            </w:pPr>
          </w:p>
        </w:tc>
        <w:tc>
          <w:tcPr>
            <w:tcW w:w="1417" w:type="dxa"/>
          </w:tcPr>
          <w:p w:rsidR="00EA4B03" w:rsidRDefault="00EA4B03">
            <w:pPr>
              <w:pStyle w:val="ConsPlusNormal"/>
            </w:pPr>
          </w:p>
        </w:tc>
        <w:tc>
          <w:tcPr>
            <w:tcW w:w="1417" w:type="dxa"/>
          </w:tcPr>
          <w:p w:rsidR="00EA4B03" w:rsidRDefault="00EA4B03">
            <w:pPr>
              <w:pStyle w:val="ConsPlusNormal"/>
            </w:pPr>
          </w:p>
        </w:tc>
        <w:tc>
          <w:tcPr>
            <w:tcW w:w="850"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прочий персонал</w:t>
            </w:r>
          </w:p>
        </w:tc>
        <w:tc>
          <w:tcPr>
            <w:tcW w:w="964" w:type="dxa"/>
            <w:vAlign w:val="bottom"/>
          </w:tcPr>
          <w:p w:rsidR="00EA4B03" w:rsidRDefault="00EA4B03">
            <w:pPr>
              <w:pStyle w:val="ConsPlusNormal"/>
              <w:jc w:val="center"/>
            </w:pPr>
            <w:r>
              <w:t>0120</w:t>
            </w:r>
          </w:p>
        </w:tc>
        <w:tc>
          <w:tcPr>
            <w:tcW w:w="907" w:type="dxa"/>
          </w:tcPr>
          <w:p w:rsidR="00EA4B03" w:rsidRDefault="00EA4B03">
            <w:pPr>
              <w:pStyle w:val="ConsPlusNormal"/>
            </w:pPr>
          </w:p>
        </w:tc>
        <w:tc>
          <w:tcPr>
            <w:tcW w:w="964" w:type="dxa"/>
          </w:tcPr>
          <w:p w:rsidR="00EA4B03" w:rsidRDefault="00EA4B03">
            <w:pPr>
              <w:pStyle w:val="ConsPlusNormal"/>
            </w:pPr>
          </w:p>
        </w:tc>
        <w:tc>
          <w:tcPr>
            <w:tcW w:w="850" w:type="dxa"/>
          </w:tcPr>
          <w:p w:rsidR="00EA4B03" w:rsidRDefault="00EA4B03">
            <w:pPr>
              <w:pStyle w:val="ConsPlusNormal"/>
            </w:pPr>
          </w:p>
        </w:tc>
        <w:tc>
          <w:tcPr>
            <w:tcW w:w="964" w:type="dxa"/>
          </w:tcPr>
          <w:p w:rsidR="00EA4B03" w:rsidRDefault="00EA4B03">
            <w:pPr>
              <w:pStyle w:val="ConsPlusNormal"/>
            </w:pPr>
          </w:p>
        </w:tc>
        <w:tc>
          <w:tcPr>
            <w:tcW w:w="1417" w:type="dxa"/>
          </w:tcPr>
          <w:p w:rsidR="00EA4B03" w:rsidRDefault="00EA4B03">
            <w:pPr>
              <w:pStyle w:val="ConsPlusNormal"/>
            </w:pPr>
          </w:p>
        </w:tc>
        <w:tc>
          <w:tcPr>
            <w:tcW w:w="1417" w:type="dxa"/>
          </w:tcPr>
          <w:p w:rsidR="00EA4B03" w:rsidRDefault="00EA4B03">
            <w:pPr>
              <w:pStyle w:val="ConsPlusNormal"/>
            </w:pPr>
          </w:p>
        </w:tc>
        <w:tc>
          <w:tcPr>
            <w:tcW w:w="850" w:type="dxa"/>
          </w:tcPr>
          <w:p w:rsidR="00EA4B03" w:rsidRDefault="00EA4B03">
            <w:pPr>
              <w:pStyle w:val="ConsPlusNormal"/>
            </w:pPr>
          </w:p>
        </w:tc>
        <w:tc>
          <w:tcPr>
            <w:tcW w:w="141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2.4.3.  Расчет выплат на компенсацию расходов на оплату стоимости проезда и</w:t>
      </w:r>
    </w:p>
    <w:p w:rsidR="00EA4B03" w:rsidRDefault="00EA4B03">
      <w:pPr>
        <w:pStyle w:val="ConsPlusNonformat"/>
        <w:jc w:val="both"/>
      </w:pPr>
      <w:r>
        <w:t>провоза  багажа к месту использования отпуска и обратно для лиц, работающих</w:t>
      </w:r>
    </w:p>
    <w:p w:rsidR="00EA4B03" w:rsidRDefault="00EA4B03">
      <w:pPr>
        <w:pStyle w:val="ConsPlusNonformat"/>
        <w:jc w:val="both"/>
      </w:pPr>
      <w:r>
        <w:t>в  районах  Крайнего  Севера  и  приравненных к ним местностях, и членов их</w:t>
      </w:r>
    </w:p>
    <w:p w:rsidR="00EA4B03" w:rsidRDefault="00EA4B03">
      <w:pPr>
        <w:pStyle w:val="ConsPlusNonformat"/>
        <w:jc w:val="both"/>
      </w:pPr>
      <w:r>
        <w:t>семей на 20__ год (на второй год планового периода)</w:t>
      </w:r>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964"/>
        <w:gridCol w:w="907"/>
        <w:gridCol w:w="964"/>
        <w:gridCol w:w="850"/>
        <w:gridCol w:w="964"/>
        <w:gridCol w:w="1417"/>
        <w:gridCol w:w="1417"/>
        <w:gridCol w:w="850"/>
        <w:gridCol w:w="1417"/>
      </w:tblGrid>
      <w:tr w:rsidR="00EA4B03">
        <w:tc>
          <w:tcPr>
            <w:tcW w:w="3855" w:type="dxa"/>
            <w:vMerge w:val="restart"/>
            <w:tcBorders>
              <w:left w:val="nil"/>
            </w:tcBorders>
          </w:tcPr>
          <w:p w:rsidR="00EA4B03" w:rsidRDefault="00EA4B03">
            <w:pPr>
              <w:pStyle w:val="ConsPlusNormal"/>
              <w:jc w:val="center"/>
            </w:pPr>
            <w:r>
              <w:t>Наименование выплаты</w:t>
            </w:r>
          </w:p>
        </w:tc>
        <w:tc>
          <w:tcPr>
            <w:tcW w:w="964" w:type="dxa"/>
            <w:vMerge w:val="restart"/>
          </w:tcPr>
          <w:p w:rsidR="00EA4B03" w:rsidRDefault="00EA4B03">
            <w:pPr>
              <w:pStyle w:val="ConsPlusNormal"/>
              <w:jc w:val="center"/>
            </w:pPr>
            <w:r>
              <w:t>Код строки</w:t>
            </w:r>
          </w:p>
        </w:tc>
        <w:tc>
          <w:tcPr>
            <w:tcW w:w="1871" w:type="dxa"/>
            <w:gridSpan w:val="2"/>
          </w:tcPr>
          <w:p w:rsidR="00EA4B03" w:rsidRDefault="00EA4B03">
            <w:pPr>
              <w:pStyle w:val="ConsPlusNormal"/>
              <w:jc w:val="center"/>
            </w:pPr>
            <w:r>
              <w:t xml:space="preserve">Размер стоимости проезда и </w:t>
            </w:r>
            <w:r>
              <w:lastRenderedPageBreak/>
              <w:t>провоза багажа</w:t>
            </w:r>
          </w:p>
        </w:tc>
        <w:tc>
          <w:tcPr>
            <w:tcW w:w="1814" w:type="dxa"/>
            <w:gridSpan w:val="2"/>
          </w:tcPr>
          <w:p w:rsidR="00EA4B03" w:rsidRDefault="00EA4B03">
            <w:pPr>
              <w:pStyle w:val="ConsPlusNormal"/>
              <w:jc w:val="center"/>
            </w:pPr>
            <w:r>
              <w:lastRenderedPageBreak/>
              <w:t xml:space="preserve">Численность получателей </w:t>
            </w:r>
            <w:r>
              <w:lastRenderedPageBreak/>
              <w:t>выплаты, чел</w:t>
            </w:r>
          </w:p>
        </w:tc>
        <w:tc>
          <w:tcPr>
            <w:tcW w:w="1417" w:type="dxa"/>
            <w:vMerge w:val="restart"/>
          </w:tcPr>
          <w:p w:rsidR="00EA4B03" w:rsidRDefault="00EA4B03">
            <w:pPr>
              <w:pStyle w:val="ConsPlusNormal"/>
              <w:jc w:val="center"/>
            </w:pPr>
            <w:r>
              <w:lastRenderedPageBreak/>
              <w:t xml:space="preserve">Количество выплат в год, </w:t>
            </w:r>
            <w:r>
              <w:lastRenderedPageBreak/>
              <w:t>ед</w:t>
            </w:r>
          </w:p>
          <w:p w:rsidR="00EA4B03" w:rsidRDefault="00EA4B03">
            <w:pPr>
              <w:pStyle w:val="ConsPlusNormal"/>
              <w:jc w:val="center"/>
            </w:pPr>
            <w:r>
              <w:t xml:space="preserve">(гр. 7 = </w:t>
            </w:r>
            <w:hyperlink w:anchor="P12640">
              <w:r>
                <w:rPr>
                  <w:color w:val="0000FF"/>
                </w:rPr>
                <w:t>гр. 5</w:t>
              </w:r>
            </w:hyperlink>
            <w:r>
              <w:t>)</w:t>
            </w:r>
          </w:p>
        </w:tc>
        <w:tc>
          <w:tcPr>
            <w:tcW w:w="1417" w:type="dxa"/>
            <w:vMerge w:val="restart"/>
          </w:tcPr>
          <w:p w:rsidR="00EA4B03" w:rsidRDefault="00EA4B03">
            <w:pPr>
              <w:pStyle w:val="ConsPlusNormal"/>
              <w:jc w:val="center"/>
            </w:pPr>
            <w:r>
              <w:lastRenderedPageBreak/>
              <w:t>Сумма</w:t>
            </w:r>
          </w:p>
          <w:p w:rsidR="00EA4B03" w:rsidRDefault="00EA4B03">
            <w:pPr>
              <w:pStyle w:val="ConsPlusNormal"/>
              <w:jc w:val="center"/>
            </w:pPr>
            <w:r>
              <w:t>(</w:t>
            </w:r>
            <w:hyperlink w:anchor="P12638">
              <w:r>
                <w:rPr>
                  <w:color w:val="0000FF"/>
                </w:rPr>
                <w:t>гр. 3</w:t>
              </w:r>
            </w:hyperlink>
            <w:r>
              <w:t xml:space="preserve"> x </w:t>
            </w:r>
            <w:hyperlink w:anchor="P12640">
              <w:r>
                <w:rPr>
                  <w:color w:val="0000FF"/>
                </w:rPr>
                <w:t>гр. 5</w:t>
              </w:r>
            </w:hyperlink>
            <w:r>
              <w:t xml:space="preserve"> + </w:t>
            </w:r>
            <w:hyperlink w:anchor="P12639">
              <w:r>
                <w:rPr>
                  <w:color w:val="0000FF"/>
                </w:rPr>
                <w:t>гр. 4</w:t>
              </w:r>
            </w:hyperlink>
            <w:r>
              <w:t xml:space="preserve"> x </w:t>
            </w:r>
            <w:hyperlink w:anchor="P12641">
              <w:r>
                <w:rPr>
                  <w:color w:val="0000FF"/>
                </w:rPr>
                <w:t>гр. 6</w:t>
              </w:r>
            </w:hyperlink>
            <w:r>
              <w:t>)</w:t>
            </w:r>
          </w:p>
        </w:tc>
        <w:tc>
          <w:tcPr>
            <w:tcW w:w="2267" w:type="dxa"/>
            <w:gridSpan w:val="2"/>
            <w:vMerge w:val="restart"/>
            <w:tcBorders>
              <w:right w:val="nil"/>
            </w:tcBorders>
          </w:tcPr>
          <w:p w:rsidR="00EA4B03" w:rsidRDefault="00EA4B03">
            <w:pPr>
              <w:pStyle w:val="ConsPlusNormal"/>
              <w:jc w:val="center"/>
            </w:pPr>
            <w:r>
              <w:lastRenderedPageBreak/>
              <w:t xml:space="preserve">Справочно: численность человек, </w:t>
            </w:r>
            <w:r>
              <w:lastRenderedPageBreak/>
              <w:t>проездные билеты которым приобретаются по льготным тарифам</w:t>
            </w:r>
          </w:p>
        </w:tc>
      </w:tr>
      <w:tr w:rsidR="00EA4B03">
        <w:trPr>
          <w:trHeight w:val="269"/>
        </w:trPr>
        <w:tc>
          <w:tcPr>
            <w:tcW w:w="3855" w:type="dxa"/>
            <w:vMerge/>
            <w:tcBorders>
              <w:left w:val="nil"/>
            </w:tcBorders>
          </w:tcPr>
          <w:p w:rsidR="00EA4B03" w:rsidRDefault="00EA4B03">
            <w:pPr>
              <w:pStyle w:val="ConsPlusNormal"/>
            </w:pPr>
          </w:p>
        </w:tc>
        <w:tc>
          <w:tcPr>
            <w:tcW w:w="964" w:type="dxa"/>
            <w:vMerge/>
          </w:tcPr>
          <w:p w:rsidR="00EA4B03" w:rsidRDefault="00EA4B03">
            <w:pPr>
              <w:pStyle w:val="ConsPlusNormal"/>
            </w:pPr>
          </w:p>
        </w:tc>
        <w:tc>
          <w:tcPr>
            <w:tcW w:w="907" w:type="dxa"/>
            <w:vMerge w:val="restart"/>
          </w:tcPr>
          <w:p w:rsidR="00EA4B03" w:rsidRDefault="00EA4B03">
            <w:pPr>
              <w:pStyle w:val="ConsPlusNormal"/>
              <w:jc w:val="center"/>
            </w:pPr>
            <w:r>
              <w:t>на 1 сотрудника</w:t>
            </w:r>
          </w:p>
        </w:tc>
        <w:tc>
          <w:tcPr>
            <w:tcW w:w="964" w:type="dxa"/>
            <w:vMerge w:val="restart"/>
          </w:tcPr>
          <w:p w:rsidR="00EA4B03" w:rsidRDefault="00EA4B03">
            <w:pPr>
              <w:pStyle w:val="ConsPlusNormal"/>
              <w:jc w:val="center"/>
            </w:pPr>
            <w:r>
              <w:t>на 1 члена семьи</w:t>
            </w:r>
          </w:p>
        </w:tc>
        <w:tc>
          <w:tcPr>
            <w:tcW w:w="850" w:type="dxa"/>
            <w:vMerge w:val="restart"/>
          </w:tcPr>
          <w:p w:rsidR="00EA4B03" w:rsidRDefault="00EA4B03">
            <w:pPr>
              <w:pStyle w:val="ConsPlusNormal"/>
              <w:jc w:val="center"/>
            </w:pPr>
            <w:r>
              <w:t>работников</w:t>
            </w:r>
          </w:p>
        </w:tc>
        <w:tc>
          <w:tcPr>
            <w:tcW w:w="964" w:type="dxa"/>
            <w:vMerge w:val="restart"/>
          </w:tcPr>
          <w:p w:rsidR="00EA4B03" w:rsidRDefault="00EA4B03">
            <w:pPr>
              <w:pStyle w:val="ConsPlusNormal"/>
              <w:jc w:val="center"/>
            </w:pPr>
            <w:r>
              <w:t>членов семьи</w:t>
            </w:r>
          </w:p>
        </w:tc>
        <w:tc>
          <w:tcPr>
            <w:tcW w:w="1417" w:type="dxa"/>
            <w:vMerge/>
          </w:tcPr>
          <w:p w:rsidR="00EA4B03" w:rsidRDefault="00EA4B03">
            <w:pPr>
              <w:pStyle w:val="ConsPlusNormal"/>
            </w:pPr>
          </w:p>
        </w:tc>
        <w:tc>
          <w:tcPr>
            <w:tcW w:w="1417" w:type="dxa"/>
            <w:vMerge/>
          </w:tcPr>
          <w:p w:rsidR="00EA4B03" w:rsidRDefault="00EA4B03">
            <w:pPr>
              <w:pStyle w:val="ConsPlusNormal"/>
            </w:pPr>
          </w:p>
        </w:tc>
        <w:tc>
          <w:tcPr>
            <w:tcW w:w="2267" w:type="dxa"/>
            <w:gridSpan w:val="2"/>
            <w:vMerge/>
            <w:tcBorders>
              <w:right w:val="nil"/>
            </w:tcBorders>
          </w:tcPr>
          <w:p w:rsidR="00EA4B03" w:rsidRDefault="00EA4B03">
            <w:pPr>
              <w:pStyle w:val="ConsPlusNormal"/>
            </w:pPr>
          </w:p>
        </w:tc>
      </w:tr>
      <w:tr w:rsidR="00EA4B03">
        <w:tc>
          <w:tcPr>
            <w:tcW w:w="3855" w:type="dxa"/>
            <w:vMerge/>
            <w:tcBorders>
              <w:left w:val="nil"/>
            </w:tcBorders>
          </w:tcPr>
          <w:p w:rsidR="00EA4B03" w:rsidRDefault="00EA4B03">
            <w:pPr>
              <w:pStyle w:val="ConsPlusNormal"/>
            </w:pPr>
          </w:p>
        </w:tc>
        <w:tc>
          <w:tcPr>
            <w:tcW w:w="964" w:type="dxa"/>
            <w:vMerge/>
          </w:tcPr>
          <w:p w:rsidR="00EA4B03" w:rsidRDefault="00EA4B03">
            <w:pPr>
              <w:pStyle w:val="ConsPlusNormal"/>
            </w:pPr>
          </w:p>
        </w:tc>
        <w:tc>
          <w:tcPr>
            <w:tcW w:w="907" w:type="dxa"/>
            <w:vMerge/>
          </w:tcPr>
          <w:p w:rsidR="00EA4B03" w:rsidRDefault="00EA4B03">
            <w:pPr>
              <w:pStyle w:val="ConsPlusNormal"/>
            </w:pPr>
          </w:p>
        </w:tc>
        <w:tc>
          <w:tcPr>
            <w:tcW w:w="964" w:type="dxa"/>
            <w:vMerge/>
          </w:tcPr>
          <w:p w:rsidR="00EA4B03" w:rsidRDefault="00EA4B03">
            <w:pPr>
              <w:pStyle w:val="ConsPlusNormal"/>
            </w:pPr>
          </w:p>
        </w:tc>
        <w:tc>
          <w:tcPr>
            <w:tcW w:w="850" w:type="dxa"/>
            <w:vMerge/>
          </w:tcPr>
          <w:p w:rsidR="00EA4B03" w:rsidRDefault="00EA4B03">
            <w:pPr>
              <w:pStyle w:val="ConsPlusNormal"/>
            </w:pPr>
          </w:p>
        </w:tc>
        <w:tc>
          <w:tcPr>
            <w:tcW w:w="964" w:type="dxa"/>
            <w:vMerge/>
          </w:tcPr>
          <w:p w:rsidR="00EA4B03" w:rsidRDefault="00EA4B03">
            <w:pPr>
              <w:pStyle w:val="ConsPlusNormal"/>
            </w:pPr>
          </w:p>
        </w:tc>
        <w:tc>
          <w:tcPr>
            <w:tcW w:w="1417" w:type="dxa"/>
            <w:vMerge/>
          </w:tcPr>
          <w:p w:rsidR="00EA4B03" w:rsidRDefault="00EA4B03">
            <w:pPr>
              <w:pStyle w:val="ConsPlusNormal"/>
            </w:pPr>
          </w:p>
        </w:tc>
        <w:tc>
          <w:tcPr>
            <w:tcW w:w="1417" w:type="dxa"/>
            <w:vMerge/>
          </w:tcPr>
          <w:p w:rsidR="00EA4B03" w:rsidRDefault="00EA4B03">
            <w:pPr>
              <w:pStyle w:val="ConsPlusNormal"/>
            </w:pPr>
          </w:p>
        </w:tc>
        <w:tc>
          <w:tcPr>
            <w:tcW w:w="850" w:type="dxa"/>
          </w:tcPr>
          <w:p w:rsidR="00EA4B03" w:rsidRDefault="00EA4B03">
            <w:pPr>
              <w:pStyle w:val="ConsPlusNormal"/>
              <w:jc w:val="center"/>
            </w:pPr>
            <w:r>
              <w:t>всего</w:t>
            </w:r>
          </w:p>
        </w:tc>
        <w:tc>
          <w:tcPr>
            <w:tcW w:w="1417" w:type="dxa"/>
            <w:tcBorders>
              <w:right w:val="nil"/>
            </w:tcBorders>
          </w:tcPr>
          <w:p w:rsidR="00EA4B03" w:rsidRDefault="00EA4B03">
            <w:pPr>
              <w:pStyle w:val="ConsPlusNormal"/>
              <w:jc w:val="center"/>
            </w:pPr>
            <w:r>
              <w:t>из них бесплатно</w:t>
            </w:r>
          </w:p>
        </w:tc>
      </w:tr>
      <w:tr w:rsidR="00EA4B03">
        <w:tc>
          <w:tcPr>
            <w:tcW w:w="3855" w:type="dxa"/>
            <w:tcBorders>
              <w:left w:val="nil"/>
            </w:tcBorders>
          </w:tcPr>
          <w:p w:rsidR="00EA4B03" w:rsidRDefault="00EA4B03">
            <w:pPr>
              <w:pStyle w:val="ConsPlusNormal"/>
              <w:jc w:val="center"/>
            </w:pPr>
            <w:r>
              <w:t>1</w:t>
            </w:r>
          </w:p>
        </w:tc>
        <w:tc>
          <w:tcPr>
            <w:tcW w:w="964" w:type="dxa"/>
          </w:tcPr>
          <w:p w:rsidR="00EA4B03" w:rsidRDefault="00EA4B03">
            <w:pPr>
              <w:pStyle w:val="ConsPlusNormal"/>
              <w:jc w:val="center"/>
            </w:pPr>
            <w:r>
              <w:t>2</w:t>
            </w:r>
          </w:p>
        </w:tc>
        <w:tc>
          <w:tcPr>
            <w:tcW w:w="907" w:type="dxa"/>
          </w:tcPr>
          <w:p w:rsidR="00EA4B03" w:rsidRDefault="00EA4B03">
            <w:pPr>
              <w:pStyle w:val="ConsPlusNormal"/>
              <w:jc w:val="center"/>
            </w:pPr>
            <w:bookmarkStart w:id="414" w:name="P12638"/>
            <w:bookmarkEnd w:id="414"/>
            <w:r>
              <w:t>3</w:t>
            </w:r>
          </w:p>
        </w:tc>
        <w:tc>
          <w:tcPr>
            <w:tcW w:w="964" w:type="dxa"/>
          </w:tcPr>
          <w:p w:rsidR="00EA4B03" w:rsidRDefault="00EA4B03">
            <w:pPr>
              <w:pStyle w:val="ConsPlusNormal"/>
              <w:jc w:val="center"/>
            </w:pPr>
            <w:bookmarkStart w:id="415" w:name="P12639"/>
            <w:bookmarkEnd w:id="415"/>
            <w:r>
              <w:t>4</w:t>
            </w:r>
          </w:p>
        </w:tc>
        <w:tc>
          <w:tcPr>
            <w:tcW w:w="850" w:type="dxa"/>
          </w:tcPr>
          <w:p w:rsidR="00EA4B03" w:rsidRDefault="00EA4B03">
            <w:pPr>
              <w:pStyle w:val="ConsPlusNormal"/>
              <w:jc w:val="center"/>
            </w:pPr>
            <w:bookmarkStart w:id="416" w:name="P12640"/>
            <w:bookmarkEnd w:id="416"/>
            <w:r>
              <w:t>5</w:t>
            </w:r>
          </w:p>
        </w:tc>
        <w:tc>
          <w:tcPr>
            <w:tcW w:w="964" w:type="dxa"/>
          </w:tcPr>
          <w:p w:rsidR="00EA4B03" w:rsidRDefault="00EA4B03">
            <w:pPr>
              <w:pStyle w:val="ConsPlusNormal"/>
              <w:jc w:val="center"/>
            </w:pPr>
            <w:bookmarkStart w:id="417" w:name="P12641"/>
            <w:bookmarkEnd w:id="417"/>
            <w:r>
              <w:t>6</w:t>
            </w:r>
          </w:p>
        </w:tc>
        <w:tc>
          <w:tcPr>
            <w:tcW w:w="1417" w:type="dxa"/>
          </w:tcPr>
          <w:p w:rsidR="00EA4B03" w:rsidRDefault="00EA4B03">
            <w:pPr>
              <w:pStyle w:val="ConsPlusNormal"/>
              <w:jc w:val="center"/>
            </w:pPr>
            <w:r>
              <w:t>7</w:t>
            </w:r>
          </w:p>
        </w:tc>
        <w:tc>
          <w:tcPr>
            <w:tcW w:w="1417" w:type="dxa"/>
          </w:tcPr>
          <w:p w:rsidR="00EA4B03" w:rsidRDefault="00EA4B03">
            <w:pPr>
              <w:pStyle w:val="ConsPlusNormal"/>
              <w:jc w:val="center"/>
            </w:pPr>
            <w:r>
              <w:t>8</w:t>
            </w:r>
          </w:p>
        </w:tc>
        <w:tc>
          <w:tcPr>
            <w:tcW w:w="850" w:type="dxa"/>
          </w:tcPr>
          <w:p w:rsidR="00EA4B03" w:rsidRDefault="00EA4B03">
            <w:pPr>
              <w:pStyle w:val="ConsPlusNormal"/>
              <w:jc w:val="center"/>
            </w:pPr>
            <w:r>
              <w:t>9</w:t>
            </w:r>
          </w:p>
        </w:tc>
        <w:tc>
          <w:tcPr>
            <w:tcW w:w="1417" w:type="dxa"/>
            <w:tcBorders>
              <w:right w:val="nil"/>
            </w:tcBorders>
          </w:tcPr>
          <w:p w:rsidR="00EA4B03" w:rsidRDefault="00EA4B03">
            <w:pPr>
              <w:pStyle w:val="ConsPlusNormal"/>
              <w:jc w:val="center"/>
            </w:pPr>
            <w:r>
              <w:t>10</w:t>
            </w:r>
          </w:p>
        </w:tc>
      </w:tr>
      <w:tr w:rsidR="00EA4B03">
        <w:tblPrEx>
          <w:tblBorders>
            <w:right w:val="single" w:sz="4" w:space="0" w:color="auto"/>
          </w:tblBorders>
        </w:tblPrEx>
        <w:tc>
          <w:tcPr>
            <w:tcW w:w="3855" w:type="dxa"/>
            <w:tcBorders>
              <w:left w:val="nil"/>
            </w:tcBorders>
          </w:tcPr>
          <w:p w:rsidR="00EA4B03" w:rsidRDefault="00EA4B03">
            <w:pPr>
              <w:pStyle w:val="ConsPlusNormal"/>
            </w:pPr>
            <w:r>
              <w:t>Компенсация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всего</w:t>
            </w:r>
          </w:p>
        </w:tc>
        <w:tc>
          <w:tcPr>
            <w:tcW w:w="964" w:type="dxa"/>
            <w:vAlign w:val="bottom"/>
          </w:tcPr>
          <w:p w:rsidR="00EA4B03" w:rsidRDefault="00EA4B03">
            <w:pPr>
              <w:pStyle w:val="ConsPlusNormal"/>
              <w:jc w:val="center"/>
            </w:pPr>
            <w:r>
              <w:t>0100</w:t>
            </w:r>
          </w:p>
        </w:tc>
        <w:tc>
          <w:tcPr>
            <w:tcW w:w="907" w:type="dxa"/>
          </w:tcPr>
          <w:p w:rsidR="00EA4B03" w:rsidRDefault="00EA4B03">
            <w:pPr>
              <w:pStyle w:val="ConsPlusNormal"/>
            </w:pPr>
          </w:p>
        </w:tc>
        <w:tc>
          <w:tcPr>
            <w:tcW w:w="964" w:type="dxa"/>
          </w:tcPr>
          <w:p w:rsidR="00EA4B03" w:rsidRDefault="00EA4B03">
            <w:pPr>
              <w:pStyle w:val="ConsPlusNormal"/>
            </w:pPr>
          </w:p>
        </w:tc>
        <w:tc>
          <w:tcPr>
            <w:tcW w:w="850" w:type="dxa"/>
          </w:tcPr>
          <w:p w:rsidR="00EA4B03" w:rsidRDefault="00EA4B03">
            <w:pPr>
              <w:pStyle w:val="ConsPlusNormal"/>
            </w:pPr>
          </w:p>
        </w:tc>
        <w:tc>
          <w:tcPr>
            <w:tcW w:w="964" w:type="dxa"/>
          </w:tcPr>
          <w:p w:rsidR="00EA4B03" w:rsidRDefault="00EA4B03">
            <w:pPr>
              <w:pStyle w:val="ConsPlusNormal"/>
            </w:pPr>
          </w:p>
        </w:tc>
        <w:tc>
          <w:tcPr>
            <w:tcW w:w="1417" w:type="dxa"/>
          </w:tcPr>
          <w:p w:rsidR="00EA4B03" w:rsidRDefault="00EA4B03">
            <w:pPr>
              <w:pStyle w:val="ConsPlusNormal"/>
            </w:pPr>
          </w:p>
        </w:tc>
        <w:tc>
          <w:tcPr>
            <w:tcW w:w="1417" w:type="dxa"/>
          </w:tcPr>
          <w:p w:rsidR="00EA4B03" w:rsidRDefault="00EA4B03">
            <w:pPr>
              <w:pStyle w:val="ConsPlusNormal"/>
            </w:pPr>
          </w:p>
        </w:tc>
        <w:tc>
          <w:tcPr>
            <w:tcW w:w="850"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из них:</w:t>
            </w:r>
          </w:p>
          <w:p w:rsidR="00EA4B03" w:rsidRDefault="00EA4B03">
            <w:pPr>
              <w:pStyle w:val="ConsPlusNormal"/>
              <w:ind w:left="283"/>
            </w:pPr>
            <w:r>
              <w:t>административно-управленческий персонал</w:t>
            </w:r>
          </w:p>
        </w:tc>
        <w:tc>
          <w:tcPr>
            <w:tcW w:w="964" w:type="dxa"/>
            <w:vAlign w:val="bottom"/>
          </w:tcPr>
          <w:p w:rsidR="00EA4B03" w:rsidRDefault="00EA4B03">
            <w:pPr>
              <w:pStyle w:val="ConsPlusNormal"/>
              <w:jc w:val="center"/>
            </w:pPr>
            <w:r>
              <w:t>0110</w:t>
            </w:r>
          </w:p>
        </w:tc>
        <w:tc>
          <w:tcPr>
            <w:tcW w:w="907" w:type="dxa"/>
          </w:tcPr>
          <w:p w:rsidR="00EA4B03" w:rsidRDefault="00EA4B03">
            <w:pPr>
              <w:pStyle w:val="ConsPlusNormal"/>
            </w:pPr>
          </w:p>
        </w:tc>
        <w:tc>
          <w:tcPr>
            <w:tcW w:w="964" w:type="dxa"/>
          </w:tcPr>
          <w:p w:rsidR="00EA4B03" w:rsidRDefault="00EA4B03">
            <w:pPr>
              <w:pStyle w:val="ConsPlusNormal"/>
            </w:pPr>
          </w:p>
        </w:tc>
        <w:tc>
          <w:tcPr>
            <w:tcW w:w="850" w:type="dxa"/>
          </w:tcPr>
          <w:p w:rsidR="00EA4B03" w:rsidRDefault="00EA4B03">
            <w:pPr>
              <w:pStyle w:val="ConsPlusNormal"/>
            </w:pPr>
          </w:p>
        </w:tc>
        <w:tc>
          <w:tcPr>
            <w:tcW w:w="964" w:type="dxa"/>
          </w:tcPr>
          <w:p w:rsidR="00EA4B03" w:rsidRDefault="00EA4B03">
            <w:pPr>
              <w:pStyle w:val="ConsPlusNormal"/>
            </w:pPr>
          </w:p>
        </w:tc>
        <w:tc>
          <w:tcPr>
            <w:tcW w:w="1417" w:type="dxa"/>
          </w:tcPr>
          <w:p w:rsidR="00EA4B03" w:rsidRDefault="00EA4B03">
            <w:pPr>
              <w:pStyle w:val="ConsPlusNormal"/>
            </w:pPr>
          </w:p>
        </w:tc>
        <w:tc>
          <w:tcPr>
            <w:tcW w:w="1417" w:type="dxa"/>
          </w:tcPr>
          <w:p w:rsidR="00EA4B03" w:rsidRDefault="00EA4B03">
            <w:pPr>
              <w:pStyle w:val="ConsPlusNormal"/>
            </w:pPr>
          </w:p>
        </w:tc>
        <w:tc>
          <w:tcPr>
            <w:tcW w:w="850"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567"/>
            </w:pPr>
            <w:r>
              <w:t>из них:</w:t>
            </w:r>
          </w:p>
          <w:p w:rsidR="00EA4B03" w:rsidRDefault="00EA4B03">
            <w:pPr>
              <w:pStyle w:val="ConsPlusNormal"/>
              <w:ind w:left="567"/>
            </w:pPr>
            <w:r>
              <w:t>руководители</w:t>
            </w:r>
          </w:p>
        </w:tc>
        <w:tc>
          <w:tcPr>
            <w:tcW w:w="964" w:type="dxa"/>
            <w:vAlign w:val="bottom"/>
          </w:tcPr>
          <w:p w:rsidR="00EA4B03" w:rsidRDefault="00EA4B03">
            <w:pPr>
              <w:pStyle w:val="ConsPlusNormal"/>
              <w:jc w:val="center"/>
            </w:pPr>
            <w:r>
              <w:t>0111</w:t>
            </w:r>
          </w:p>
        </w:tc>
        <w:tc>
          <w:tcPr>
            <w:tcW w:w="907" w:type="dxa"/>
          </w:tcPr>
          <w:p w:rsidR="00EA4B03" w:rsidRDefault="00EA4B03">
            <w:pPr>
              <w:pStyle w:val="ConsPlusNormal"/>
            </w:pPr>
          </w:p>
        </w:tc>
        <w:tc>
          <w:tcPr>
            <w:tcW w:w="964" w:type="dxa"/>
          </w:tcPr>
          <w:p w:rsidR="00EA4B03" w:rsidRDefault="00EA4B03">
            <w:pPr>
              <w:pStyle w:val="ConsPlusNormal"/>
            </w:pPr>
          </w:p>
        </w:tc>
        <w:tc>
          <w:tcPr>
            <w:tcW w:w="850" w:type="dxa"/>
          </w:tcPr>
          <w:p w:rsidR="00EA4B03" w:rsidRDefault="00EA4B03">
            <w:pPr>
              <w:pStyle w:val="ConsPlusNormal"/>
            </w:pPr>
          </w:p>
        </w:tc>
        <w:tc>
          <w:tcPr>
            <w:tcW w:w="964" w:type="dxa"/>
          </w:tcPr>
          <w:p w:rsidR="00EA4B03" w:rsidRDefault="00EA4B03">
            <w:pPr>
              <w:pStyle w:val="ConsPlusNormal"/>
            </w:pPr>
          </w:p>
        </w:tc>
        <w:tc>
          <w:tcPr>
            <w:tcW w:w="1417" w:type="dxa"/>
          </w:tcPr>
          <w:p w:rsidR="00EA4B03" w:rsidRDefault="00EA4B03">
            <w:pPr>
              <w:pStyle w:val="ConsPlusNormal"/>
            </w:pPr>
          </w:p>
        </w:tc>
        <w:tc>
          <w:tcPr>
            <w:tcW w:w="1417" w:type="dxa"/>
          </w:tcPr>
          <w:p w:rsidR="00EA4B03" w:rsidRDefault="00EA4B03">
            <w:pPr>
              <w:pStyle w:val="ConsPlusNormal"/>
            </w:pPr>
          </w:p>
        </w:tc>
        <w:tc>
          <w:tcPr>
            <w:tcW w:w="850"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ind w:left="283"/>
            </w:pPr>
            <w:r>
              <w:t>прочий персонал</w:t>
            </w:r>
          </w:p>
        </w:tc>
        <w:tc>
          <w:tcPr>
            <w:tcW w:w="964" w:type="dxa"/>
            <w:vAlign w:val="bottom"/>
          </w:tcPr>
          <w:p w:rsidR="00EA4B03" w:rsidRDefault="00EA4B03">
            <w:pPr>
              <w:pStyle w:val="ConsPlusNormal"/>
              <w:jc w:val="center"/>
            </w:pPr>
            <w:r>
              <w:t>0120</w:t>
            </w:r>
          </w:p>
        </w:tc>
        <w:tc>
          <w:tcPr>
            <w:tcW w:w="907" w:type="dxa"/>
          </w:tcPr>
          <w:p w:rsidR="00EA4B03" w:rsidRDefault="00EA4B03">
            <w:pPr>
              <w:pStyle w:val="ConsPlusNormal"/>
            </w:pPr>
          </w:p>
        </w:tc>
        <w:tc>
          <w:tcPr>
            <w:tcW w:w="964" w:type="dxa"/>
          </w:tcPr>
          <w:p w:rsidR="00EA4B03" w:rsidRDefault="00EA4B03">
            <w:pPr>
              <w:pStyle w:val="ConsPlusNormal"/>
            </w:pPr>
          </w:p>
        </w:tc>
        <w:tc>
          <w:tcPr>
            <w:tcW w:w="850" w:type="dxa"/>
          </w:tcPr>
          <w:p w:rsidR="00EA4B03" w:rsidRDefault="00EA4B03">
            <w:pPr>
              <w:pStyle w:val="ConsPlusNormal"/>
            </w:pPr>
          </w:p>
        </w:tc>
        <w:tc>
          <w:tcPr>
            <w:tcW w:w="964" w:type="dxa"/>
          </w:tcPr>
          <w:p w:rsidR="00EA4B03" w:rsidRDefault="00EA4B03">
            <w:pPr>
              <w:pStyle w:val="ConsPlusNormal"/>
            </w:pPr>
          </w:p>
        </w:tc>
        <w:tc>
          <w:tcPr>
            <w:tcW w:w="1417" w:type="dxa"/>
          </w:tcPr>
          <w:p w:rsidR="00EA4B03" w:rsidRDefault="00EA4B03">
            <w:pPr>
              <w:pStyle w:val="ConsPlusNormal"/>
            </w:pPr>
          </w:p>
        </w:tc>
        <w:tc>
          <w:tcPr>
            <w:tcW w:w="1417" w:type="dxa"/>
          </w:tcPr>
          <w:p w:rsidR="00EA4B03" w:rsidRDefault="00EA4B03">
            <w:pPr>
              <w:pStyle w:val="ConsPlusNormal"/>
            </w:pPr>
          </w:p>
        </w:tc>
        <w:tc>
          <w:tcPr>
            <w:tcW w:w="850" w:type="dxa"/>
          </w:tcPr>
          <w:p w:rsidR="00EA4B03" w:rsidRDefault="00EA4B03">
            <w:pPr>
              <w:pStyle w:val="ConsPlusNormal"/>
            </w:pPr>
          </w:p>
        </w:tc>
        <w:tc>
          <w:tcPr>
            <w:tcW w:w="141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2.5.  Расчет  иных  выплат  персоналу,  за  исключением фонда оплаты труда,</w:t>
      </w:r>
    </w:p>
    <w:p w:rsidR="00EA4B03" w:rsidRDefault="00EA4B03">
      <w:pPr>
        <w:pStyle w:val="ConsPlusNonformat"/>
        <w:jc w:val="both"/>
      </w:pPr>
      <w:r>
        <w:t>работающему  в  бюджетных и автономных учреждениях, расположенных в районах</w:t>
      </w:r>
    </w:p>
    <w:p w:rsidR="00EA4B03" w:rsidRDefault="00EA4B03">
      <w:pPr>
        <w:pStyle w:val="ConsPlusNonformat"/>
        <w:jc w:val="both"/>
      </w:pPr>
      <w:r>
        <w:t>Крайнего Севера и приравненных к ним местностях</w:t>
      </w:r>
    </w:p>
    <w:p w:rsidR="00EA4B03" w:rsidRDefault="00EA4B03">
      <w:pPr>
        <w:pStyle w:val="ConsPlusNormal"/>
        <w:jc w:val="both"/>
      </w:pPr>
    </w:p>
    <w:tbl>
      <w:tblPr>
        <w:tblW w:w="5000" w:type="pct"/>
        <w:tblBorders>
          <w:top w:val="single" w:sz="4" w:space="0" w:color="auto"/>
          <w:bottom w:val="single" w:sz="4" w:space="0" w:color="auto"/>
          <w:right w:val="nil"/>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745"/>
        <w:gridCol w:w="853"/>
        <w:gridCol w:w="1057"/>
        <w:gridCol w:w="1413"/>
        <w:gridCol w:w="1267"/>
        <w:gridCol w:w="794"/>
        <w:gridCol w:w="1056"/>
        <w:gridCol w:w="1413"/>
        <w:gridCol w:w="1267"/>
        <w:gridCol w:w="782"/>
        <w:gridCol w:w="1056"/>
        <w:gridCol w:w="1413"/>
        <w:gridCol w:w="1267"/>
        <w:gridCol w:w="785"/>
      </w:tblGrid>
      <w:tr w:rsidR="00EA4B03">
        <w:tc>
          <w:tcPr>
            <w:tcW w:w="1984" w:type="dxa"/>
            <w:vMerge w:val="restart"/>
            <w:tcBorders>
              <w:left w:val="nil"/>
            </w:tcBorders>
          </w:tcPr>
          <w:p w:rsidR="00EA4B03" w:rsidRDefault="00EA4B03">
            <w:pPr>
              <w:pStyle w:val="ConsPlusNormal"/>
              <w:jc w:val="center"/>
            </w:pPr>
            <w:r>
              <w:t>Наименование выплаты</w:t>
            </w:r>
          </w:p>
        </w:tc>
        <w:tc>
          <w:tcPr>
            <w:tcW w:w="964" w:type="dxa"/>
            <w:vMerge w:val="restart"/>
          </w:tcPr>
          <w:p w:rsidR="00EA4B03" w:rsidRDefault="00EA4B03">
            <w:pPr>
              <w:pStyle w:val="ConsPlusNormal"/>
              <w:jc w:val="center"/>
            </w:pPr>
            <w:r>
              <w:t>Код строки</w:t>
            </w:r>
          </w:p>
        </w:tc>
        <w:tc>
          <w:tcPr>
            <w:tcW w:w="4904" w:type="dxa"/>
            <w:gridSpan w:val="4"/>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4880" w:type="dxa"/>
            <w:gridSpan w:val="4"/>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4885" w:type="dxa"/>
            <w:gridSpan w:val="4"/>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0" w:type="auto"/>
            <w:vMerge/>
            <w:tcBorders>
              <w:left w:val="nil"/>
            </w:tcBorders>
          </w:tcPr>
          <w:p w:rsidR="00EA4B03" w:rsidRDefault="00EA4B03">
            <w:pPr>
              <w:pStyle w:val="ConsPlusNormal"/>
            </w:pPr>
          </w:p>
        </w:tc>
        <w:tc>
          <w:tcPr>
            <w:tcW w:w="0" w:type="auto"/>
            <w:vMerge/>
          </w:tcPr>
          <w:p w:rsidR="00EA4B03" w:rsidRDefault="00EA4B03">
            <w:pPr>
              <w:pStyle w:val="ConsPlusNormal"/>
            </w:pPr>
          </w:p>
        </w:tc>
        <w:tc>
          <w:tcPr>
            <w:tcW w:w="1134" w:type="dxa"/>
          </w:tcPr>
          <w:p w:rsidR="00EA4B03" w:rsidRDefault="00EA4B03">
            <w:pPr>
              <w:pStyle w:val="ConsPlusNormal"/>
              <w:jc w:val="center"/>
            </w:pPr>
            <w:r>
              <w:t xml:space="preserve">средний </w:t>
            </w:r>
            <w:r>
              <w:lastRenderedPageBreak/>
              <w:t>размер выплаты на 1 человека</w:t>
            </w:r>
          </w:p>
        </w:tc>
        <w:tc>
          <w:tcPr>
            <w:tcW w:w="1531" w:type="dxa"/>
          </w:tcPr>
          <w:p w:rsidR="00EA4B03" w:rsidRDefault="00EA4B03">
            <w:pPr>
              <w:pStyle w:val="ConsPlusNormal"/>
              <w:jc w:val="center"/>
            </w:pPr>
            <w:r>
              <w:lastRenderedPageBreak/>
              <w:t xml:space="preserve">численность </w:t>
            </w:r>
            <w:r>
              <w:lastRenderedPageBreak/>
              <w:t>получателей выплаты, чел</w:t>
            </w:r>
          </w:p>
        </w:tc>
        <w:tc>
          <w:tcPr>
            <w:tcW w:w="1361" w:type="dxa"/>
          </w:tcPr>
          <w:p w:rsidR="00EA4B03" w:rsidRDefault="00EA4B03">
            <w:pPr>
              <w:pStyle w:val="ConsPlusNormal"/>
              <w:jc w:val="center"/>
            </w:pPr>
            <w:r>
              <w:lastRenderedPageBreak/>
              <w:t xml:space="preserve">среднее </w:t>
            </w:r>
            <w:r>
              <w:lastRenderedPageBreak/>
              <w:t>количество выплат в год, ед</w:t>
            </w:r>
          </w:p>
        </w:tc>
        <w:tc>
          <w:tcPr>
            <w:tcW w:w="878" w:type="dxa"/>
          </w:tcPr>
          <w:p w:rsidR="00EA4B03" w:rsidRDefault="00EA4B03">
            <w:pPr>
              <w:pStyle w:val="ConsPlusNormal"/>
              <w:jc w:val="center"/>
            </w:pPr>
            <w:r>
              <w:lastRenderedPageBreak/>
              <w:t>сумма</w:t>
            </w:r>
          </w:p>
        </w:tc>
        <w:tc>
          <w:tcPr>
            <w:tcW w:w="1134" w:type="dxa"/>
          </w:tcPr>
          <w:p w:rsidR="00EA4B03" w:rsidRDefault="00EA4B03">
            <w:pPr>
              <w:pStyle w:val="ConsPlusNormal"/>
              <w:jc w:val="center"/>
            </w:pPr>
            <w:r>
              <w:t xml:space="preserve">средний </w:t>
            </w:r>
            <w:r>
              <w:lastRenderedPageBreak/>
              <w:t>размер выплаты на 1 человека</w:t>
            </w:r>
          </w:p>
        </w:tc>
        <w:tc>
          <w:tcPr>
            <w:tcW w:w="1531" w:type="dxa"/>
          </w:tcPr>
          <w:p w:rsidR="00EA4B03" w:rsidRDefault="00EA4B03">
            <w:pPr>
              <w:pStyle w:val="ConsPlusNormal"/>
              <w:jc w:val="center"/>
            </w:pPr>
            <w:r>
              <w:lastRenderedPageBreak/>
              <w:t xml:space="preserve">численность </w:t>
            </w:r>
            <w:r>
              <w:lastRenderedPageBreak/>
              <w:t>получателей выплаты, чел</w:t>
            </w:r>
          </w:p>
        </w:tc>
        <w:tc>
          <w:tcPr>
            <w:tcW w:w="1361" w:type="dxa"/>
          </w:tcPr>
          <w:p w:rsidR="00EA4B03" w:rsidRDefault="00EA4B03">
            <w:pPr>
              <w:pStyle w:val="ConsPlusNormal"/>
              <w:jc w:val="center"/>
            </w:pPr>
            <w:r>
              <w:lastRenderedPageBreak/>
              <w:t xml:space="preserve">среднее </w:t>
            </w:r>
            <w:r>
              <w:lastRenderedPageBreak/>
              <w:t>количество выплат в год, ед</w:t>
            </w:r>
          </w:p>
        </w:tc>
        <w:tc>
          <w:tcPr>
            <w:tcW w:w="854" w:type="dxa"/>
          </w:tcPr>
          <w:p w:rsidR="00EA4B03" w:rsidRDefault="00EA4B03">
            <w:pPr>
              <w:pStyle w:val="ConsPlusNormal"/>
              <w:jc w:val="center"/>
            </w:pPr>
            <w:r>
              <w:lastRenderedPageBreak/>
              <w:t>сумма</w:t>
            </w:r>
          </w:p>
        </w:tc>
        <w:tc>
          <w:tcPr>
            <w:tcW w:w="1134" w:type="dxa"/>
          </w:tcPr>
          <w:p w:rsidR="00EA4B03" w:rsidRDefault="00EA4B03">
            <w:pPr>
              <w:pStyle w:val="ConsPlusNormal"/>
              <w:jc w:val="center"/>
            </w:pPr>
            <w:r>
              <w:t xml:space="preserve">средний </w:t>
            </w:r>
            <w:r>
              <w:lastRenderedPageBreak/>
              <w:t>размер выплаты на 1 человека</w:t>
            </w:r>
          </w:p>
        </w:tc>
        <w:tc>
          <w:tcPr>
            <w:tcW w:w="1531" w:type="dxa"/>
          </w:tcPr>
          <w:p w:rsidR="00EA4B03" w:rsidRDefault="00EA4B03">
            <w:pPr>
              <w:pStyle w:val="ConsPlusNormal"/>
              <w:jc w:val="center"/>
            </w:pPr>
            <w:r>
              <w:lastRenderedPageBreak/>
              <w:t xml:space="preserve">численность </w:t>
            </w:r>
            <w:r>
              <w:lastRenderedPageBreak/>
              <w:t>получателей выплаты, чел</w:t>
            </w:r>
          </w:p>
        </w:tc>
        <w:tc>
          <w:tcPr>
            <w:tcW w:w="1361" w:type="dxa"/>
          </w:tcPr>
          <w:p w:rsidR="00EA4B03" w:rsidRDefault="00EA4B03">
            <w:pPr>
              <w:pStyle w:val="ConsPlusNormal"/>
              <w:jc w:val="center"/>
            </w:pPr>
            <w:r>
              <w:lastRenderedPageBreak/>
              <w:t xml:space="preserve">среднее </w:t>
            </w:r>
            <w:r>
              <w:lastRenderedPageBreak/>
              <w:t>количество выплат в год, ед</w:t>
            </w:r>
          </w:p>
        </w:tc>
        <w:tc>
          <w:tcPr>
            <w:tcW w:w="859" w:type="dxa"/>
            <w:tcBorders>
              <w:right w:val="nil"/>
            </w:tcBorders>
          </w:tcPr>
          <w:p w:rsidR="00EA4B03" w:rsidRDefault="00EA4B03">
            <w:pPr>
              <w:pStyle w:val="ConsPlusNormal"/>
              <w:jc w:val="center"/>
            </w:pPr>
            <w:r>
              <w:lastRenderedPageBreak/>
              <w:t>сумма</w:t>
            </w:r>
          </w:p>
        </w:tc>
      </w:tr>
      <w:tr w:rsidR="00EA4B03">
        <w:tc>
          <w:tcPr>
            <w:tcW w:w="1984" w:type="dxa"/>
            <w:tcBorders>
              <w:left w:val="nil"/>
            </w:tcBorders>
          </w:tcPr>
          <w:p w:rsidR="00EA4B03" w:rsidRDefault="00EA4B03">
            <w:pPr>
              <w:pStyle w:val="ConsPlusNormal"/>
              <w:jc w:val="center"/>
            </w:pPr>
            <w:r>
              <w:lastRenderedPageBreak/>
              <w:t>1</w:t>
            </w:r>
          </w:p>
        </w:tc>
        <w:tc>
          <w:tcPr>
            <w:tcW w:w="964" w:type="dxa"/>
          </w:tcPr>
          <w:p w:rsidR="00EA4B03" w:rsidRDefault="00EA4B03">
            <w:pPr>
              <w:pStyle w:val="ConsPlusNormal"/>
              <w:jc w:val="center"/>
            </w:pPr>
            <w:r>
              <w:t>2</w:t>
            </w:r>
          </w:p>
        </w:tc>
        <w:tc>
          <w:tcPr>
            <w:tcW w:w="1134" w:type="dxa"/>
          </w:tcPr>
          <w:p w:rsidR="00EA4B03" w:rsidRDefault="00EA4B03">
            <w:pPr>
              <w:pStyle w:val="ConsPlusNormal"/>
              <w:jc w:val="center"/>
            </w:pPr>
            <w:r>
              <w:t>3</w:t>
            </w:r>
          </w:p>
        </w:tc>
        <w:tc>
          <w:tcPr>
            <w:tcW w:w="1531" w:type="dxa"/>
          </w:tcPr>
          <w:p w:rsidR="00EA4B03" w:rsidRDefault="00EA4B03">
            <w:pPr>
              <w:pStyle w:val="ConsPlusNormal"/>
              <w:jc w:val="center"/>
            </w:pPr>
            <w:r>
              <w:t>4</w:t>
            </w:r>
          </w:p>
        </w:tc>
        <w:tc>
          <w:tcPr>
            <w:tcW w:w="1361" w:type="dxa"/>
          </w:tcPr>
          <w:p w:rsidR="00EA4B03" w:rsidRDefault="00EA4B03">
            <w:pPr>
              <w:pStyle w:val="ConsPlusNormal"/>
              <w:jc w:val="center"/>
            </w:pPr>
            <w:r>
              <w:t>5</w:t>
            </w:r>
          </w:p>
        </w:tc>
        <w:tc>
          <w:tcPr>
            <w:tcW w:w="878" w:type="dxa"/>
          </w:tcPr>
          <w:p w:rsidR="00EA4B03" w:rsidRDefault="00EA4B03">
            <w:pPr>
              <w:pStyle w:val="ConsPlusNormal"/>
              <w:jc w:val="center"/>
            </w:pPr>
            <w:r>
              <w:t>6</w:t>
            </w:r>
          </w:p>
        </w:tc>
        <w:tc>
          <w:tcPr>
            <w:tcW w:w="1134" w:type="dxa"/>
          </w:tcPr>
          <w:p w:rsidR="00EA4B03" w:rsidRDefault="00EA4B03">
            <w:pPr>
              <w:pStyle w:val="ConsPlusNormal"/>
              <w:jc w:val="center"/>
            </w:pPr>
            <w:r>
              <w:t>7</w:t>
            </w:r>
          </w:p>
        </w:tc>
        <w:tc>
          <w:tcPr>
            <w:tcW w:w="1531" w:type="dxa"/>
          </w:tcPr>
          <w:p w:rsidR="00EA4B03" w:rsidRDefault="00EA4B03">
            <w:pPr>
              <w:pStyle w:val="ConsPlusNormal"/>
              <w:jc w:val="center"/>
            </w:pPr>
            <w:r>
              <w:t>8</w:t>
            </w:r>
          </w:p>
        </w:tc>
        <w:tc>
          <w:tcPr>
            <w:tcW w:w="1361" w:type="dxa"/>
          </w:tcPr>
          <w:p w:rsidR="00EA4B03" w:rsidRDefault="00EA4B03">
            <w:pPr>
              <w:pStyle w:val="ConsPlusNormal"/>
              <w:jc w:val="center"/>
            </w:pPr>
            <w:r>
              <w:t>9</w:t>
            </w:r>
          </w:p>
        </w:tc>
        <w:tc>
          <w:tcPr>
            <w:tcW w:w="854" w:type="dxa"/>
          </w:tcPr>
          <w:p w:rsidR="00EA4B03" w:rsidRDefault="00EA4B03">
            <w:pPr>
              <w:pStyle w:val="ConsPlusNormal"/>
              <w:jc w:val="center"/>
            </w:pPr>
            <w:r>
              <w:t>10</w:t>
            </w:r>
          </w:p>
        </w:tc>
        <w:tc>
          <w:tcPr>
            <w:tcW w:w="1134" w:type="dxa"/>
          </w:tcPr>
          <w:p w:rsidR="00EA4B03" w:rsidRDefault="00EA4B03">
            <w:pPr>
              <w:pStyle w:val="ConsPlusNormal"/>
              <w:jc w:val="center"/>
            </w:pPr>
            <w:r>
              <w:t>11</w:t>
            </w:r>
          </w:p>
        </w:tc>
        <w:tc>
          <w:tcPr>
            <w:tcW w:w="1531" w:type="dxa"/>
          </w:tcPr>
          <w:p w:rsidR="00EA4B03" w:rsidRDefault="00EA4B03">
            <w:pPr>
              <w:pStyle w:val="ConsPlusNormal"/>
              <w:jc w:val="center"/>
            </w:pPr>
            <w:r>
              <w:t>12</w:t>
            </w:r>
          </w:p>
        </w:tc>
        <w:tc>
          <w:tcPr>
            <w:tcW w:w="1361" w:type="dxa"/>
          </w:tcPr>
          <w:p w:rsidR="00EA4B03" w:rsidRDefault="00EA4B03">
            <w:pPr>
              <w:pStyle w:val="ConsPlusNormal"/>
              <w:jc w:val="center"/>
            </w:pPr>
            <w:r>
              <w:t>13</w:t>
            </w:r>
          </w:p>
        </w:tc>
        <w:tc>
          <w:tcPr>
            <w:tcW w:w="859" w:type="dxa"/>
            <w:tcBorders>
              <w:right w:val="nil"/>
            </w:tcBorders>
          </w:tcPr>
          <w:p w:rsidR="00EA4B03" w:rsidRDefault="00EA4B03">
            <w:pPr>
              <w:pStyle w:val="ConsPlusNormal"/>
              <w:jc w:val="center"/>
            </w:pPr>
            <w:r>
              <w:t>14</w:t>
            </w:r>
          </w:p>
        </w:tc>
      </w:tr>
      <w:tr w:rsidR="00EA4B03">
        <w:tblPrEx>
          <w:tblBorders>
            <w:right w:val="single" w:sz="4" w:space="0" w:color="auto"/>
          </w:tblBorders>
        </w:tblPrEx>
        <w:tc>
          <w:tcPr>
            <w:tcW w:w="1984" w:type="dxa"/>
            <w:tcBorders>
              <w:left w:val="nil"/>
            </w:tcBorders>
          </w:tcPr>
          <w:p w:rsidR="00EA4B03" w:rsidRDefault="00EA4B03">
            <w:pPr>
              <w:pStyle w:val="ConsPlusNormal"/>
            </w:pPr>
          </w:p>
        </w:tc>
        <w:tc>
          <w:tcPr>
            <w:tcW w:w="964" w:type="dxa"/>
            <w:vAlign w:val="bottom"/>
          </w:tcPr>
          <w:p w:rsidR="00EA4B03" w:rsidRDefault="00EA4B03">
            <w:pPr>
              <w:pStyle w:val="ConsPlusNormal"/>
              <w:jc w:val="center"/>
            </w:pPr>
            <w:r>
              <w:t>0001</w:t>
            </w:r>
          </w:p>
        </w:tc>
        <w:tc>
          <w:tcPr>
            <w:tcW w:w="1134" w:type="dxa"/>
          </w:tcPr>
          <w:p w:rsidR="00EA4B03" w:rsidRDefault="00EA4B03">
            <w:pPr>
              <w:pStyle w:val="ConsPlusNormal"/>
            </w:pPr>
          </w:p>
        </w:tc>
        <w:tc>
          <w:tcPr>
            <w:tcW w:w="1531" w:type="dxa"/>
          </w:tcPr>
          <w:p w:rsidR="00EA4B03" w:rsidRDefault="00EA4B03">
            <w:pPr>
              <w:pStyle w:val="ConsPlusNormal"/>
            </w:pPr>
          </w:p>
        </w:tc>
        <w:tc>
          <w:tcPr>
            <w:tcW w:w="1361" w:type="dxa"/>
          </w:tcPr>
          <w:p w:rsidR="00EA4B03" w:rsidRDefault="00EA4B03">
            <w:pPr>
              <w:pStyle w:val="ConsPlusNormal"/>
            </w:pPr>
          </w:p>
        </w:tc>
        <w:tc>
          <w:tcPr>
            <w:tcW w:w="878" w:type="dxa"/>
          </w:tcPr>
          <w:p w:rsidR="00EA4B03" w:rsidRDefault="00EA4B03">
            <w:pPr>
              <w:pStyle w:val="ConsPlusNormal"/>
            </w:pPr>
          </w:p>
        </w:tc>
        <w:tc>
          <w:tcPr>
            <w:tcW w:w="1134" w:type="dxa"/>
          </w:tcPr>
          <w:p w:rsidR="00EA4B03" w:rsidRDefault="00EA4B03">
            <w:pPr>
              <w:pStyle w:val="ConsPlusNormal"/>
            </w:pPr>
          </w:p>
        </w:tc>
        <w:tc>
          <w:tcPr>
            <w:tcW w:w="1531" w:type="dxa"/>
          </w:tcPr>
          <w:p w:rsidR="00EA4B03" w:rsidRDefault="00EA4B03">
            <w:pPr>
              <w:pStyle w:val="ConsPlusNormal"/>
            </w:pPr>
          </w:p>
        </w:tc>
        <w:tc>
          <w:tcPr>
            <w:tcW w:w="1361" w:type="dxa"/>
          </w:tcPr>
          <w:p w:rsidR="00EA4B03" w:rsidRDefault="00EA4B03">
            <w:pPr>
              <w:pStyle w:val="ConsPlusNormal"/>
            </w:pPr>
          </w:p>
        </w:tc>
        <w:tc>
          <w:tcPr>
            <w:tcW w:w="854" w:type="dxa"/>
          </w:tcPr>
          <w:p w:rsidR="00EA4B03" w:rsidRDefault="00EA4B03">
            <w:pPr>
              <w:pStyle w:val="ConsPlusNormal"/>
            </w:pPr>
          </w:p>
        </w:tc>
        <w:tc>
          <w:tcPr>
            <w:tcW w:w="1134" w:type="dxa"/>
          </w:tcPr>
          <w:p w:rsidR="00EA4B03" w:rsidRDefault="00EA4B03">
            <w:pPr>
              <w:pStyle w:val="ConsPlusNormal"/>
            </w:pPr>
          </w:p>
        </w:tc>
        <w:tc>
          <w:tcPr>
            <w:tcW w:w="1531" w:type="dxa"/>
          </w:tcPr>
          <w:p w:rsidR="00EA4B03" w:rsidRDefault="00EA4B03">
            <w:pPr>
              <w:pStyle w:val="ConsPlusNormal"/>
            </w:pPr>
          </w:p>
        </w:tc>
        <w:tc>
          <w:tcPr>
            <w:tcW w:w="1361" w:type="dxa"/>
          </w:tcPr>
          <w:p w:rsidR="00EA4B03" w:rsidRDefault="00EA4B03">
            <w:pPr>
              <w:pStyle w:val="ConsPlusNormal"/>
            </w:pPr>
          </w:p>
        </w:tc>
        <w:tc>
          <w:tcPr>
            <w:tcW w:w="859" w:type="dxa"/>
          </w:tcPr>
          <w:p w:rsidR="00EA4B03" w:rsidRDefault="00EA4B03">
            <w:pPr>
              <w:pStyle w:val="ConsPlusNormal"/>
            </w:pPr>
          </w:p>
        </w:tc>
      </w:tr>
      <w:tr w:rsidR="00EA4B03">
        <w:tblPrEx>
          <w:tblBorders>
            <w:right w:val="single" w:sz="4" w:space="0" w:color="auto"/>
          </w:tblBorders>
        </w:tblPrEx>
        <w:tc>
          <w:tcPr>
            <w:tcW w:w="1984" w:type="dxa"/>
            <w:tcBorders>
              <w:left w:val="nil"/>
            </w:tcBorders>
          </w:tcPr>
          <w:p w:rsidR="00EA4B03" w:rsidRDefault="00EA4B03">
            <w:pPr>
              <w:pStyle w:val="ConsPlusNormal"/>
            </w:pPr>
          </w:p>
        </w:tc>
        <w:tc>
          <w:tcPr>
            <w:tcW w:w="964" w:type="dxa"/>
            <w:vAlign w:val="bottom"/>
          </w:tcPr>
          <w:p w:rsidR="00EA4B03" w:rsidRDefault="00EA4B03">
            <w:pPr>
              <w:pStyle w:val="ConsPlusNormal"/>
              <w:jc w:val="center"/>
            </w:pPr>
            <w:r>
              <w:t>0002</w:t>
            </w:r>
          </w:p>
        </w:tc>
        <w:tc>
          <w:tcPr>
            <w:tcW w:w="1134" w:type="dxa"/>
          </w:tcPr>
          <w:p w:rsidR="00EA4B03" w:rsidRDefault="00EA4B03">
            <w:pPr>
              <w:pStyle w:val="ConsPlusNormal"/>
            </w:pPr>
          </w:p>
        </w:tc>
        <w:tc>
          <w:tcPr>
            <w:tcW w:w="1531" w:type="dxa"/>
          </w:tcPr>
          <w:p w:rsidR="00EA4B03" w:rsidRDefault="00EA4B03">
            <w:pPr>
              <w:pStyle w:val="ConsPlusNormal"/>
            </w:pPr>
          </w:p>
        </w:tc>
        <w:tc>
          <w:tcPr>
            <w:tcW w:w="1361" w:type="dxa"/>
          </w:tcPr>
          <w:p w:rsidR="00EA4B03" w:rsidRDefault="00EA4B03">
            <w:pPr>
              <w:pStyle w:val="ConsPlusNormal"/>
            </w:pPr>
          </w:p>
        </w:tc>
        <w:tc>
          <w:tcPr>
            <w:tcW w:w="878" w:type="dxa"/>
          </w:tcPr>
          <w:p w:rsidR="00EA4B03" w:rsidRDefault="00EA4B03">
            <w:pPr>
              <w:pStyle w:val="ConsPlusNormal"/>
            </w:pPr>
          </w:p>
        </w:tc>
        <w:tc>
          <w:tcPr>
            <w:tcW w:w="1134" w:type="dxa"/>
          </w:tcPr>
          <w:p w:rsidR="00EA4B03" w:rsidRDefault="00EA4B03">
            <w:pPr>
              <w:pStyle w:val="ConsPlusNormal"/>
            </w:pPr>
          </w:p>
        </w:tc>
        <w:tc>
          <w:tcPr>
            <w:tcW w:w="1531" w:type="dxa"/>
          </w:tcPr>
          <w:p w:rsidR="00EA4B03" w:rsidRDefault="00EA4B03">
            <w:pPr>
              <w:pStyle w:val="ConsPlusNormal"/>
            </w:pPr>
          </w:p>
        </w:tc>
        <w:tc>
          <w:tcPr>
            <w:tcW w:w="1361" w:type="dxa"/>
          </w:tcPr>
          <w:p w:rsidR="00EA4B03" w:rsidRDefault="00EA4B03">
            <w:pPr>
              <w:pStyle w:val="ConsPlusNormal"/>
            </w:pPr>
          </w:p>
        </w:tc>
        <w:tc>
          <w:tcPr>
            <w:tcW w:w="854" w:type="dxa"/>
          </w:tcPr>
          <w:p w:rsidR="00EA4B03" w:rsidRDefault="00EA4B03">
            <w:pPr>
              <w:pStyle w:val="ConsPlusNormal"/>
            </w:pPr>
          </w:p>
        </w:tc>
        <w:tc>
          <w:tcPr>
            <w:tcW w:w="1134" w:type="dxa"/>
          </w:tcPr>
          <w:p w:rsidR="00EA4B03" w:rsidRDefault="00EA4B03">
            <w:pPr>
              <w:pStyle w:val="ConsPlusNormal"/>
            </w:pPr>
          </w:p>
        </w:tc>
        <w:tc>
          <w:tcPr>
            <w:tcW w:w="1531" w:type="dxa"/>
          </w:tcPr>
          <w:p w:rsidR="00EA4B03" w:rsidRDefault="00EA4B03">
            <w:pPr>
              <w:pStyle w:val="ConsPlusNormal"/>
            </w:pPr>
          </w:p>
        </w:tc>
        <w:tc>
          <w:tcPr>
            <w:tcW w:w="1361" w:type="dxa"/>
          </w:tcPr>
          <w:p w:rsidR="00EA4B03" w:rsidRDefault="00EA4B03">
            <w:pPr>
              <w:pStyle w:val="ConsPlusNormal"/>
            </w:pPr>
          </w:p>
        </w:tc>
        <w:tc>
          <w:tcPr>
            <w:tcW w:w="859" w:type="dxa"/>
          </w:tcPr>
          <w:p w:rsidR="00EA4B03" w:rsidRDefault="00EA4B03">
            <w:pPr>
              <w:pStyle w:val="ConsPlusNormal"/>
            </w:pPr>
          </w:p>
        </w:tc>
      </w:tr>
      <w:tr w:rsidR="00EA4B03">
        <w:tblPrEx>
          <w:tblBorders>
            <w:right w:val="single" w:sz="4" w:space="0" w:color="auto"/>
          </w:tblBorders>
        </w:tblPrEx>
        <w:tc>
          <w:tcPr>
            <w:tcW w:w="1984" w:type="dxa"/>
            <w:tcBorders>
              <w:left w:val="nil"/>
            </w:tcBorders>
          </w:tcPr>
          <w:p w:rsidR="00EA4B03" w:rsidRDefault="00EA4B03">
            <w:pPr>
              <w:pStyle w:val="ConsPlusNormal"/>
            </w:pPr>
          </w:p>
        </w:tc>
        <w:tc>
          <w:tcPr>
            <w:tcW w:w="964" w:type="dxa"/>
            <w:vAlign w:val="bottom"/>
          </w:tcPr>
          <w:p w:rsidR="00EA4B03" w:rsidRDefault="00EA4B03">
            <w:pPr>
              <w:pStyle w:val="ConsPlusNormal"/>
            </w:pPr>
          </w:p>
        </w:tc>
        <w:tc>
          <w:tcPr>
            <w:tcW w:w="1134" w:type="dxa"/>
          </w:tcPr>
          <w:p w:rsidR="00EA4B03" w:rsidRDefault="00EA4B03">
            <w:pPr>
              <w:pStyle w:val="ConsPlusNormal"/>
            </w:pPr>
          </w:p>
        </w:tc>
        <w:tc>
          <w:tcPr>
            <w:tcW w:w="1531" w:type="dxa"/>
          </w:tcPr>
          <w:p w:rsidR="00EA4B03" w:rsidRDefault="00EA4B03">
            <w:pPr>
              <w:pStyle w:val="ConsPlusNormal"/>
            </w:pPr>
          </w:p>
        </w:tc>
        <w:tc>
          <w:tcPr>
            <w:tcW w:w="1361" w:type="dxa"/>
          </w:tcPr>
          <w:p w:rsidR="00EA4B03" w:rsidRDefault="00EA4B03">
            <w:pPr>
              <w:pStyle w:val="ConsPlusNormal"/>
            </w:pPr>
          </w:p>
        </w:tc>
        <w:tc>
          <w:tcPr>
            <w:tcW w:w="878" w:type="dxa"/>
          </w:tcPr>
          <w:p w:rsidR="00EA4B03" w:rsidRDefault="00EA4B03">
            <w:pPr>
              <w:pStyle w:val="ConsPlusNormal"/>
            </w:pPr>
          </w:p>
        </w:tc>
        <w:tc>
          <w:tcPr>
            <w:tcW w:w="1134" w:type="dxa"/>
          </w:tcPr>
          <w:p w:rsidR="00EA4B03" w:rsidRDefault="00EA4B03">
            <w:pPr>
              <w:pStyle w:val="ConsPlusNormal"/>
            </w:pPr>
          </w:p>
        </w:tc>
        <w:tc>
          <w:tcPr>
            <w:tcW w:w="1531" w:type="dxa"/>
          </w:tcPr>
          <w:p w:rsidR="00EA4B03" w:rsidRDefault="00EA4B03">
            <w:pPr>
              <w:pStyle w:val="ConsPlusNormal"/>
            </w:pPr>
          </w:p>
        </w:tc>
        <w:tc>
          <w:tcPr>
            <w:tcW w:w="1361" w:type="dxa"/>
          </w:tcPr>
          <w:p w:rsidR="00EA4B03" w:rsidRDefault="00EA4B03">
            <w:pPr>
              <w:pStyle w:val="ConsPlusNormal"/>
            </w:pPr>
          </w:p>
        </w:tc>
        <w:tc>
          <w:tcPr>
            <w:tcW w:w="854" w:type="dxa"/>
          </w:tcPr>
          <w:p w:rsidR="00EA4B03" w:rsidRDefault="00EA4B03">
            <w:pPr>
              <w:pStyle w:val="ConsPlusNormal"/>
            </w:pPr>
          </w:p>
        </w:tc>
        <w:tc>
          <w:tcPr>
            <w:tcW w:w="1134" w:type="dxa"/>
          </w:tcPr>
          <w:p w:rsidR="00EA4B03" w:rsidRDefault="00EA4B03">
            <w:pPr>
              <w:pStyle w:val="ConsPlusNormal"/>
            </w:pPr>
          </w:p>
        </w:tc>
        <w:tc>
          <w:tcPr>
            <w:tcW w:w="1531" w:type="dxa"/>
          </w:tcPr>
          <w:p w:rsidR="00EA4B03" w:rsidRDefault="00EA4B03">
            <w:pPr>
              <w:pStyle w:val="ConsPlusNormal"/>
            </w:pPr>
          </w:p>
        </w:tc>
        <w:tc>
          <w:tcPr>
            <w:tcW w:w="1361" w:type="dxa"/>
          </w:tcPr>
          <w:p w:rsidR="00EA4B03" w:rsidRDefault="00EA4B03">
            <w:pPr>
              <w:pStyle w:val="ConsPlusNormal"/>
            </w:pPr>
          </w:p>
        </w:tc>
        <w:tc>
          <w:tcPr>
            <w:tcW w:w="859" w:type="dxa"/>
          </w:tcPr>
          <w:p w:rsidR="00EA4B03" w:rsidRDefault="00EA4B03">
            <w:pPr>
              <w:pStyle w:val="ConsPlusNormal"/>
            </w:pPr>
          </w:p>
        </w:tc>
      </w:tr>
      <w:tr w:rsidR="00EA4B03">
        <w:tblPrEx>
          <w:tblBorders>
            <w:right w:val="single" w:sz="4" w:space="0" w:color="auto"/>
          </w:tblBorders>
        </w:tblPrEx>
        <w:tc>
          <w:tcPr>
            <w:tcW w:w="1984" w:type="dxa"/>
            <w:tcBorders>
              <w:left w:val="nil"/>
              <w:bottom w:val="nil"/>
            </w:tcBorders>
          </w:tcPr>
          <w:p w:rsidR="00EA4B03" w:rsidRDefault="00EA4B03">
            <w:pPr>
              <w:pStyle w:val="ConsPlusNormal"/>
              <w:jc w:val="right"/>
            </w:pPr>
            <w:r>
              <w:t>Итого</w:t>
            </w:r>
          </w:p>
        </w:tc>
        <w:tc>
          <w:tcPr>
            <w:tcW w:w="964" w:type="dxa"/>
            <w:vAlign w:val="bottom"/>
          </w:tcPr>
          <w:p w:rsidR="00EA4B03" w:rsidRDefault="00EA4B03">
            <w:pPr>
              <w:pStyle w:val="ConsPlusNormal"/>
              <w:jc w:val="center"/>
            </w:pPr>
            <w:r>
              <w:t>9000</w:t>
            </w:r>
          </w:p>
        </w:tc>
        <w:tc>
          <w:tcPr>
            <w:tcW w:w="1134" w:type="dxa"/>
            <w:vAlign w:val="bottom"/>
          </w:tcPr>
          <w:p w:rsidR="00EA4B03" w:rsidRDefault="00EA4B03">
            <w:pPr>
              <w:pStyle w:val="ConsPlusNormal"/>
              <w:jc w:val="center"/>
            </w:pPr>
            <w:r>
              <w:t>x</w:t>
            </w:r>
          </w:p>
        </w:tc>
        <w:tc>
          <w:tcPr>
            <w:tcW w:w="1531" w:type="dxa"/>
            <w:vAlign w:val="bottom"/>
          </w:tcPr>
          <w:p w:rsidR="00EA4B03" w:rsidRDefault="00EA4B03">
            <w:pPr>
              <w:pStyle w:val="ConsPlusNormal"/>
              <w:jc w:val="center"/>
            </w:pPr>
            <w:r>
              <w:t>x</w:t>
            </w:r>
          </w:p>
        </w:tc>
        <w:tc>
          <w:tcPr>
            <w:tcW w:w="1361" w:type="dxa"/>
            <w:vAlign w:val="bottom"/>
          </w:tcPr>
          <w:p w:rsidR="00EA4B03" w:rsidRDefault="00EA4B03">
            <w:pPr>
              <w:pStyle w:val="ConsPlusNormal"/>
              <w:jc w:val="center"/>
            </w:pPr>
            <w:r>
              <w:t>x</w:t>
            </w:r>
          </w:p>
        </w:tc>
        <w:tc>
          <w:tcPr>
            <w:tcW w:w="878" w:type="dxa"/>
            <w:vAlign w:val="bottom"/>
          </w:tcPr>
          <w:p w:rsidR="00EA4B03" w:rsidRDefault="00EA4B03">
            <w:pPr>
              <w:pStyle w:val="ConsPlusNormal"/>
            </w:pPr>
          </w:p>
        </w:tc>
        <w:tc>
          <w:tcPr>
            <w:tcW w:w="1134" w:type="dxa"/>
            <w:vAlign w:val="bottom"/>
          </w:tcPr>
          <w:p w:rsidR="00EA4B03" w:rsidRDefault="00EA4B03">
            <w:pPr>
              <w:pStyle w:val="ConsPlusNormal"/>
              <w:jc w:val="center"/>
            </w:pPr>
            <w:r>
              <w:t>x</w:t>
            </w:r>
          </w:p>
        </w:tc>
        <w:tc>
          <w:tcPr>
            <w:tcW w:w="1531" w:type="dxa"/>
            <w:vAlign w:val="bottom"/>
          </w:tcPr>
          <w:p w:rsidR="00EA4B03" w:rsidRDefault="00EA4B03">
            <w:pPr>
              <w:pStyle w:val="ConsPlusNormal"/>
              <w:jc w:val="center"/>
            </w:pPr>
            <w:r>
              <w:t>x</w:t>
            </w:r>
          </w:p>
        </w:tc>
        <w:tc>
          <w:tcPr>
            <w:tcW w:w="1361" w:type="dxa"/>
            <w:vAlign w:val="bottom"/>
          </w:tcPr>
          <w:p w:rsidR="00EA4B03" w:rsidRDefault="00EA4B03">
            <w:pPr>
              <w:pStyle w:val="ConsPlusNormal"/>
              <w:jc w:val="center"/>
            </w:pPr>
            <w:r>
              <w:t>x</w:t>
            </w:r>
          </w:p>
        </w:tc>
        <w:tc>
          <w:tcPr>
            <w:tcW w:w="854" w:type="dxa"/>
            <w:vAlign w:val="bottom"/>
          </w:tcPr>
          <w:p w:rsidR="00EA4B03" w:rsidRDefault="00EA4B03">
            <w:pPr>
              <w:pStyle w:val="ConsPlusNormal"/>
            </w:pPr>
          </w:p>
        </w:tc>
        <w:tc>
          <w:tcPr>
            <w:tcW w:w="1134" w:type="dxa"/>
            <w:vAlign w:val="bottom"/>
          </w:tcPr>
          <w:p w:rsidR="00EA4B03" w:rsidRDefault="00EA4B03">
            <w:pPr>
              <w:pStyle w:val="ConsPlusNormal"/>
              <w:jc w:val="center"/>
            </w:pPr>
            <w:r>
              <w:t>x</w:t>
            </w:r>
          </w:p>
        </w:tc>
        <w:tc>
          <w:tcPr>
            <w:tcW w:w="1531" w:type="dxa"/>
            <w:vAlign w:val="bottom"/>
          </w:tcPr>
          <w:p w:rsidR="00EA4B03" w:rsidRDefault="00EA4B03">
            <w:pPr>
              <w:pStyle w:val="ConsPlusNormal"/>
              <w:jc w:val="center"/>
            </w:pPr>
            <w:r>
              <w:t>x</w:t>
            </w:r>
          </w:p>
        </w:tc>
        <w:tc>
          <w:tcPr>
            <w:tcW w:w="1361" w:type="dxa"/>
            <w:vAlign w:val="bottom"/>
          </w:tcPr>
          <w:p w:rsidR="00EA4B03" w:rsidRDefault="00EA4B03">
            <w:pPr>
              <w:pStyle w:val="ConsPlusNormal"/>
              <w:jc w:val="center"/>
            </w:pPr>
            <w:r>
              <w:t>x</w:t>
            </w:r>
          </w:p>
        </w:tc>
        <w:tc>
          <w:tcPr>
            <w:tcW w:w="859"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2.6. Компенсация за использование личного транспорта для служебных целей</w:t>
      </w:r>
    </w:p>
    <w:p w:rsidR="00EA4B03" w:rsidRDefault="00EA4B03">
      <w:pPr>
        <w:pStyle w:val="ConsPlusNormal"/>
        <w:jc w:val="both"/>
      </w:pPr>
    </w:p>
    <w:tbl>
      <w:tblPr>
        <w:tblW w:w="5000" w:type="pct"/>
        <w:tblBorders>
          <w:top w:val="single" w:sz="4" w:space="0" w:color="auto"/>
          <w:bottom w:val="single" w:sz="4" w:space="0" w:color="auto"/>
          <w:right w:val="nil"/>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745"/>
        <w:gridCol w:w="853"/>
        <w:gridCol w:w="1057"/>
        <w:gridCol w:w="1413"/>
        <w:gridCol w:w="1267"/>
        <w:gridCol w:w="794"/>
        <w:gridCol w:w="1056"/>
        <w:gridCol w:w="1413"/>
        <w:gridCol w:w="1267"/>
        <w:gridCol w:w="782"/>
        <w:gridCol w:w="1056"/>
        <w:gridCol w:w="1413"/>
        <w:gridCol w:w="1267"/>
        <w:gridCol w:w="785"/>
      </w:tblGrid>
      <w:tr w:rsidR="00EA4B03">
        <w:tc>
          <w:tcPr>
            <w:tcW w:w="1984" w:type="dxa"/>
            <w:vMerge w:val="restart"/>
            <w:tcBorders>
              <w:left w:val="nil"/>
            </w:tcBorders>
          </w:tcPr>
          <w:p w:rsidR="00EA4B03" w:rsidRDefault="00EA4B03">
            <w:pPr>
              <w:pStyle w:val="ConsPlusNormal"/>
              <w:jc w:val="center"/>
            </w:pPr>
            <w:r>
              <w:t>Наименование выплаты</w:t>
            </w:r>
          </w:p>
        </w:tc>
        <w:tc>
          <w:tcPr>
            <w:tcW w:w="964" w:type="dxa"/>
            <w:vMerge w:val="restart"/>
          </w:tcPr>
          <w:p w:rsidR="00EA4B03" w:rsidRDefault="00EA4B03">
            <w:pPr>
              <w:pStyle w:val="ConsPlusNormal"/>
              <w:jc w:val="center"/>
            </w:pPr>
            <w:r>
              <w:t>Код строки</w:t>
            </w:r>
          </w:p>
        </w:tc>
        <w:tc>
          <w:tcPr>
            <w:tcW w:w="4904" w:type="dxa"/>
            <w:gridSpan w:val="4"/>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4880" w:type="dxa"/>
            <w:gridSpan w:val="4"/>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4885" w:type="dxa"/>
            <w:gridSpan w:val="4"/>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0" w:type="auto"/>
            <w:vMerge/>
            <w:tcBorders>
              <w:left w:val="nil"/>
            </w:tcBorders>
          </w:tcPr>
          <w:p w:rsidR="00EA4B03" w:rsidRDefault="00EA4B03">
            <w:pPr>
              <w:pStyle w:val="ConsPlusNormal"/>
            </w:pPr>
          </w:p>
        </w:tc>
        <w:tc>
          <w:tcPr>
            <w:tcW w:w="0" w:type="auto"/>
            <w:vMerge/>
          </w:tcPr>
          <w:p w:rsidR="00EA4B03" w:rsidRDefault="00EA4B03">
            <w:pPr>
              <w:pStyle w:val="ConsPlusNormal"/>
            </w:pPr>
          </w:p>
        </w:tc>
        <w:tc>
          <w:tcPr>
            <w:tcW w:w="1134" w:type="dxa"/>
          </w:tcPr>
          <w:p w:rsidR="00EA4B03" w:rsidRDefault="00EA4B03">
            <w:pPr>
              <w:pStyle w:val="ConsPlusNormal"/>
              <w:jc w:val="center"/>
            </w:pPr>
            <w:r>
              <w:t>средний размер выплаты на 1 человека</w:t>
            </w:r>
          </w:p>
        </w:tc>
        <w:tc>
          <w:tcPr>
            <w:tcW w:w="1531" w:type="dxa"/>
          </w:tcPr>
          <w:p w:rsidR="00EA4B03" w:rsidRDefault="00EA4B03">
            <w:pPr>
              <w:pStyle w:val="ConsPlusNormal"/>
              <w:jc w:val="center"/>
            </w:pPr>
            <w:r>
              <w:t>численность получателей выплаты, чел</w:t>
            </w:r>
          </w:p>
        </w:tc>
        <w:tc>
          <w:tcPr>
            <w:tcW w:w="1361" w:type="dxa"/>
          </w:tcPr>
          <w:p w:rsidR="00EA4B03" w:rsidRDefault="00EA4B03">
            <w:pPr>
              <w:pStyle w:val="ConsPlusNormal"/>
              <w:jc w:val="center"/>
            </w:pPr>
            <w:r>
              <w:t>среднее количество выплат в год, ед</w:t>
            </w:r>
          </w:p>
        </w:tc>
        <w:tc>
          <w:tcPr>
            <w:tcW w:w="878" w:type="dxa"/>
          </w:tcPr>
          <w:p w:rsidR="00EA4B03" w:rsidRDefault="00EA4B03">
            <w:pPr>
              <w:pStyle w:val="ConsPlusNormal"/>
              <w:jc w:val="center"/>
            </w:pPr>
            <w:r>
              <w:t>сумма</w:t>
            </w:r>
          </w:p>
        </w:tc>
        <w:tc>
          <w:tcPr>
            <w:tcW w:w="1134" w:type="dxa"/>
          </w:tcPr>
          <w:p w:rsidR="00EA4B03" w:rsidRDefault="00EA4B03">
            <w:pPr>
              <w:pStyle w:val="ConsPlusNormal"/>
              <w:jc w:val="center"/>
            </w:pPr>
            <w:r>
              <w:t>средний размер выплаты на 1 человека</w:t>
            </w:r>
          </w:p>
        </w:tc>
        <w:tc>
          <w:tcPr>
            <w:tcW w:w="1531" w:type="dxa"/>
          </w:tcPr>
          <w:p w:rsidR="00EA4B03" w:rsidRDefault="00EA4B03">
            <w:pPr>
              <w:pStyle w:val="ConsPlusNormal"/>
              <w:jc w:val="center"/>
            </w:pPr>
            <w:r>
              <w:t>численность получателей выплаты, чел</w:t>
            </w:r>
          </w:p>
        </w:tc>
        <w:tc>
          <w:tcPr>
            <w:tcW w:w="1361" w:type="dxa"/>
          </w:tcPr>
          <w:p w:rsidR="00EA4B03" w:rsidRDefault="00EA4B03">
            <w:pPr>
              <w:pStyle w:val="ConsPlusNormal"/>
              <w:jc w:val="center"/>
            </w:pPr>
            <w:r>
              <w:t>среднее количество выплат в год, ед</w:t>
            </w:r>
          </w:p>
        </w:tc>
        <w:tc>
          <w:tcPr>
            <w:tcW w:w="854" w:type="dxa"/>
          </w:tcPr>
          <w:p w:rsidR="00EA4B03" w:rsidRDefault="00EA4B03">
            <w:pPr>
              <w:pStyle w:val="ConsPlusNormal"/>
              <w:jc w:val="center"/>
            </w:pPr>
            <w:r>
              <w:t>сумма</w:t>
            </w:r>
          </w:p>
        </w:tc>
        <w:tc>
          <w:tcPr>
            <w:tcW w:w="1134" w:type="dxa"/>
          </w:tcPr>
          <w:p w:rsidR="00EA4B03" w:rsidRDefault="00EA4B03">
            <w:pPr>
              <w:pStyle w:val="ConsPlusNormal"/>
              <w:jc w:val="center"/>
            </w:pPr>
            <w:r>
              <w:t>средний размер выплаты на 1 человека</w:t>
            </w:r>
          </w:p>
        </w:tc>
        <w:tc>
          <w:tcPr>
            <w:tcW w:w="1531" w:type="dxa"/>
          </w:tcPr>
          <w:p w:rsidR="00EA4B03" w:rsidRDefault="00EA4B03">
            <w:pPr>
              <w:pStyle w:val="ConsPlusNormal"/>
              <w:jc w:val="center"/>
            </w:pPr>
            <w:r>
              <w:t>численность получателей выплаты, чел</w:t>
            </w:r>
          </w:p>
        </w:tc>
        <w:tc>
          <w:tcPr>
            <w:tcW w:w="1361" w:type="dxa"/>
          </w:tcPr>
          <w:p w:rsidR="00EA4B03" w:rsidRDefault="00EA4B03">
            <w:pPr>
              <w:pStyle w:val="ConsPlusNormal"/>
              <w:jc w:val="center"/>
            </w:pPr>
            <w:r>
              <w:t>среднее количество выплат в год, ед</w:t>
            </w:r>
          </w:p>
        </w:tc>
        <w:tc>
          <w:tcPr>
            <w:tcW w:w="859" w:type="dxa"/>
            <w:tcBorders>
              <w:right w:val="nil"/>
            </w:tcBorders>
          </w:tcPr>
          <w:p w:rsidR="00EA4B03" w:rsidRDefault="00EA4B03">
            <w:pPr>
              <w:pStyle w:val="ConsPlusNormal"/>
              <w:jc w:val="center"/>
            </w:pPr>
            <w:r>
              <w:t>сумма</w:t>
            </w:r>
          </w:p>
        </w:tc>
      </w:tr>
      <w:tr w:rsidR="00EA4B03">
        <w:tc>
          <w:tcPr>
            <w:tcW w:w="1984" w:type="dxa"/>
            <w:tcBorders>
              <w:left w:val="nil"/>
            </w:tcBorders>
          </w:tcPr>
          <w:p w:rsidR="00EA4B03" w:rsidRDefault="00EA4B03">
            <w:pPr>
              <w:pStyle w:val="ConsPlusNormal"/>
              <w:jc w:val="center"/>
            </w:pPr>
            <w:r>
              <w:t>1</w:t>
            </w:r>
          </w:p>
        </w:tc>
        <w:tc>
          <w:tcPr>
            <w:tcW w:w="964" w:type="dxa"/>
          </w:tcPr>
          <w:p w:rsidR="00EA4B03" w:rsidRDefault="00EA4B03">
            <w:pPr>
              <w:pStyle w:val="ConsPlusNormal"/>
              <w:jc w:val="center"/>
            </w:pPr>
            <w:r>
              <w:t>2</w:t>
            </w:r>
          </w:p>
        </w:tc>
        <w:tc>
          <w:tcPr>
            <w:tcW w:w="1134" w:type="dxa"/>
          </w:tcPr>
          <w:p w:rsidR="00EA4B03" w:rsidRDefault="00EA4B03">
            <w:pPr>
              <w:pStyle w:val="ConsPlusNormal"/>
              <w:jc w:val="center"/>
            </w:pPr>
            <w:r>
              <w:t>3</w:t>
            </w:r>
          </w:p>
        </w:tc>
        <w:tc>
          <w:tcPr>
            <w:tcW w:w="1531" w:type="dxa"/>
          </w:tcPr>
          <w:p w:rsidR="00EA4B03" w:rsidRDefault="00EA4B03">
            <w:pPr>
              <w:pStyle w:val="ConsPlusNormal"/>
              <w:jc w:val="center"/>
            </w:pPr>
            <w:r>
              <w:t>4</w:t>
            </w:r>
          </w:p>
        </w:tc>
        <w:tc>
          <w:tcPr>
            <w:tcW w:w="1361" w:type="dxa"/>
          </w:tcPr>
          <w:p w:rsidR="00EA4B03" w:rsidRDefault="00EA4B03">
            <w:pPr>
              <w:pStyle w:val="ConsPlusNormal"/>
              <w:jc w:val="center"/>
            </w:pPr>
            <w:r>
              <w:t>5</w:t>
            </w:r>
          </w:p>
        </w:tc>
        <w:tc>
          <w:tcPr>
            <w:tcW w:w="878" w:type="dxa"/>
          </w:tcPr>
          <w:p w:rsidR="00EA4B03" w:rsidRDefault="00EA4B03">
            <w:pPr>
              <w:pStyle w:val="ConsPlusNormal"/>
              <w:jc w:val="center"/>
            </w:pPr>
            <w:r>
              <w:t>6</w:t>
            </w:r>
          </w:p>
        </w:tc>
        <w:tc>
          <w:tcPr>
            <w:tcW w:w="1134" w:type="dxa"/>
          </w:tcPr>
          <w:p w:rsidR="00EA4B03" w:rsidRDefault="00EA4B03">
            <w:pPr>
              <w:pStyle w:val="ConsPlusNormal"/>
              <w:jc w:val="center"/>
            </w:pPr>
            <w:r>
              <w:t>7</w:t>
            </w:r>
          </w:p>
        </w:tc>
        <w:tc>
          <w:tcPr>
            <w:tcW w:w="1531" w:type="dxa"/>
          </w:tcPr>
          <w:p w:rsidR="00EA4B03" w:rsidRDefault="00EA4B03">
            <w:pPr>
              <w:pStyle w:val="ConsPlusNormal"/>
              <w:jc w:val="center"/>
            </w:pPr>
            <w:r>
              <w:t>8</w:t>
            </w:r>
          </w:p>
        </w:tc>
        <w:tc>
          <w:tcPr>
            <w:tcW w:w="1361" w:type="dxa"/>
          </w:tcPr>
          <w:p w:rsidR="00EA4B03" w:rsidRDefault="00EA4B03">
            <w:pPr>
              <w:pStyle w:val="ConsPlusNormal"/>
              <w:jc w:val="center"/>
            </w:pPr>
            <w:r>
              <w:t>9</w:t>
            </w:r>
          </w:p>
        </w:tc>
        <w:tc>
          <w:tcPr>
            <w:tcW w:w="854" w:type="dxa"/>
          </w:tcPr>
          <w:p w:rsidR="00EA4B03" w:rsidRDefault="00EA4B03">
            <w:pPr>
              <w:pStyle w:val="ConsPlusNormal"/>
              <w:jc w:val="center"/>
            </w:pPr>
            <w:r>
              <w:t>10</w:t>
            </w:r>
          </w:p>
        </w:tc>
        <w:tc>
          <w:tcPr>
            <w:tcW w:w="1134" w:type="dxa"/>
          </w:tcPr>
          <w:p w:rsidR="00EA4B03" w:rsidRDefault="00EA4B03">
            <w:pPr>
              <w:pStyle w:val="ConsPlusNormal"/>
              <w:jc w:val="center"/>
            </w:pPr>
            <w:r>
              <w:t>11</w:t>
            </w:r>
          </w:p>
        </w:tc>
        <w:tc>
          <w:tcPr>
            <w:tcW w:w="1531" w:type="dxa"/>
          </w:tcPr>
          <w:p w:rsidR="00EA4B03" w:rsidRDefault="00EA4B03">
            <w:pPr>
              <w:pStyle w:val="ConsPlusNormal"/>
              <w:jc w:val="center"/>
            </w:pPr>
            <w:r>
              <w:t>12</w:t>
            </w:r>
          </w:p>
        </w:tc>
        <w:tc>
          <w:tcPr>
            <w:tcW w:w="1361" w:type="dxa"/>
          </w:tcPr>
          <w:p w:rsidR="00EA4B03" w:rsidRDefault="00EA4B03">
            <w:pPr>
              <w:pStyle w:val="ConsPlusNormal"/>
              <w:jc w:val="center"/>
            </w:pPr>
            <w:r>
              <w:t>13</w:t>
            </w:r>
          </w:p>
        </w:tc>
        <w:tc>
          <w:tcPr>
            <w:tcW w:w="859" w:type="dxa"/>
            <w:tcBorders>
              <w:right w:val="nil"/>
            </w:tcBorders>
          </w:tcPr>
          <w:p w:rsidR="00EA4B03" w:rsidRDefault="00EA4B03">
            <w:pPr>
              <w:pStyle w:val="ConsPlusNormal"/>
              <w:jc w:val="center"/>
            </w:pPr>
            <w:r>
              <w:t>14</w:t>
            </w:r>
          </w:p>
        </w:tc>
      </w:tr>
      <w:tr w:rsidR="00EA4B03">
        <w:tblPrEx>
          <w:tblBorders>
            <w:right w:val="single" w:sz="4" w:space="0" w:color="auto"/>
          </w:tblBorders>
        </w:tblPrEx>
        <w:tc>
          <w:tcPr>
            <w:tcW w:w="1984" w:type="dxa"/>
            <w:tcBorders>
              <w:left w:val="nil"/>
            </w:tcBorders>
          </w:tcPr>
          <w:p w:rsidR="00EA4B03" w:rsidRDefault="00EA4B03">
            <w:pPr>
              <w:pStyle w:val="ConsPlusNormal"/>
            </w:pPr>
          </w:p>
        </w:tc>
        <w:tc>
          <w:tcPr>
            <w:tcW w:w="964" w:type="dxa"/>
            <w:vAlign w:val="bottom"/>
          </w:tcPr>
          <w:p w:rsidR="00EA4B03" w:rsidRDefault="00EA4B03">
            <w:pPr>
              <w:pStyle w:val="ConsPlusNormal"/>
              <w:jc w:val="center"/>
            </w:pPr>
            <w:r>
              <w:t>0001</w:t>
            </w:r>
          </w:p>
        </w:tc>
        <w:tc>
          <w:tcPr>
            <w:tcW w:w="1134" w:type="dxa"/>
          </w:tcPr>
          <w:p w:rsidR="00EA4B03" w:rsidRDefault="00EA4B03">
            <w:pPr>
              <w:pStyle w:val="ConsPlusNormal"/>
            </w:pPr>
          </w:p>
        </w:tc>
        <w:tc>
          <w:tcPr>
            <w:tcW w:w="1531" w:type="dxa"/>
          </w:tcPr>
          <w:p w:rsidR="00EA4B03" w:rsidRDefault="00EA4B03">
            <w:pPr>
              <w:pStyle w:val="ConsPlusNormal"/>
            </w:pPr>
          </w:p>
        </w:tc>
        <w:tc>
          <w:tcPr>
            <w:tcW w:w="1361" w:type="dxa"/>
          </w:tcPr>
          <w:p w:rsidR="00EA4B03" w:rsidRDefault="00EA4B03">
            <w:pPr>
              <w:pStyle w:val="ConsPlusNormal"/>
            </w:pPr>
          </w:p>
        </w:tc>
        <w:tc>
          <w:tcPr>
            <w:tcW w:w="878" w:type="dxa"/>
          </w:tcPr>
          <w:p w:rsidR="00EA4B03" w:rsidRDefault="00EA4B03">
            <w:pPr>
              <w:pStyle w:val="ConsPlusNormal"/>
            </w:pPr>
          </w:p>
        </w:tc>
        <w:tc>
          <w:tcPr>
            <w:tcW w:w="1134" w:type="dxa"/>
          </w:tcPr>
          <w:p w:rsidR="00EA4B03" w:rsidRDefault="00EA4B03">
            <w:pPr>
              <w:pStyle w:val="ConsPlusNormal"/>
            </w:pPr>
          </w:p>
        </w:tc>
        <w:tc>
          <w:tcPr>
            <w:tcW w:w="1531" w:type="dxa"/>
          </w:tcPr>
          <w:p w:rsidR="00EA4B03" w:rsidRDefault="00EA4B03">
            <w:pPr>
              <w:pStyle w:val="ConsPlusNormal"/>
            </w:pPr>
          </w:p>
        </w:tc>
        <w:tc>
          <w:tcPr>
            <w:tcW w:w="1361" w:type="dxa"/>
          </w:tcPr>
          <w:p w:rsidR="00EA4B03" w:rsidRDefault="00EA4B03">
            <w:pPr>
              <w:pStyle w:val="ConsPlusNormal"/>
            </w:pPr>
          </w:p>
        </w:tc>
        <w:tc>
          <w:tcPr>
            <w:tcW w:w="854" w:type="dxa"/>
          </w:tcPr>
          <w:p w:rsidR="00EA4B03" w:rsidRDefault="00EA4B03">
            <w:pPr>
              <w:pStyle w:val="ConsPlusNormal"/>
            </w:pPr>
          </w:p>
        </w:tc>
        <w:tc>
          <w:tcPr>
            <w:tcW w:w="1134" w:type="dxa"/>
          </w:tcPr>
          <w:p w:rsidR="00EA4B03" w:rsidRDefault="00EA4B03">
            <w:pPr>
              <w:pStyle w:val="ConsPlusNormal"/>
            </w:pPr>
          </w:p>
        </w:tc>
        <w:tc>
          <w:tcPr>
            <w:tcW w:w="1531" w:type="dxa"/>
          </w:tcPr>
          <w:p w:rsidR="00EA4B03" w:rsidRDefault="00EA4B03">
            <w:pPr>
              <w:pStyle w:val="ConsPlusNormal"/>
            </w:pPr>
          </w:p>
        </w:tc>
        <w:tc>
          <w:tcPr>
            <w:tcW w:w="1361" w:type="dxa"/>
          </w:tcPr>
          <w:p w:rsidR="00EA4B03" w:rsidRDefault="00EA4B03">
            <w:pPr>
              <w:pStyle w:val="ConsPlusNormal"/>
            </w:pPr>
          </w:p>
        </w:tc>
        <w:tc>
          <w:tcPr>
            <w:tcW w:w="859" w:type="dxa"/>
          </w:tcPr>
          <w:p w:rsidR="00EA4B03" w:rsidRDefault="00EA4B03">
            <w:pPr>
              <w:pStyle w:val="ConsPlusNormal"/>
            </w:pPr>
          </w:p>
        </w:tc>
      </w:tr>
      <w:tr w:rsidR="00EA4B03">
        <w:tblPrEx>
          <w:tblBorders>
            <w:right w:val="single" w:sz="4" w:space="0" w:color="auto"/>
          </w:tblBorders>
        </w:tblPrEx>
        <w:tc>
          <w:tcPr>
            <w:tcW w:w="1984" w:type="dxa"/>
            <w:tcBorders>
              <w:left w:val="nil"/>
            </w:tcBorders>
          </w:tcPr>
          <w:p w:rsidR="00EA4B03" w:rsidRDefault="00EA4B03">
            <w:pPr>
              <w:pStyle w:val="ConsPlusNormal"/>
            </w:pPr>
          </w:p>
        </w:tc>
        <w:tc>
          <w:tcPr>
            <w:tcW w:w="964" w:type="dxa"/>
            <w:vAlign w:val="bottom"/>
          </w:tcPr>
          <w:p w:rsidR="00EA4B03" w:rsidRDefault="00EA4B03">
            <w:pPr>
              <w:pStyle w:val="ConsPlusNormal"/>
              <w:jc w:val="center"/>
            </w:pPr>
            <w:r>
              <w:t>0002</w:t>
            </w:r>
          </w:p>
        </w:tc>
        <w:tc>
          <w:tcPr>
            <w:tcW w:w="1134" w:type="dxa"/>
          </w:tcPr>
          <w:p w:rsidR="00EA4B03" w:rsidRDefault="00EA4B03">
            <w:pPr>
              <w:pStyle w:val="ConsPlusNormal"/>
            </w:pPr>
          </w:p>
        </w:tc>
        <w:tc>
          <w:tcPr>
            <w:tcW w:w="1531" w:type="dxa"/>
          </w:tcPr>
          <w:p w:rsidR="00EA4B03" w:rsidRDefault="00EA4B03">
            <w:pPr>
              <w:pStyle w:val="ConsPlusNormal"/>
            </w:pPr>
          </w:p>
        </w:tc>
        <w:tc>
          <w:tcPr>
            <w:tcW w:w="1361" w:type="dxa"/>
          </w:tcPr>
          <w:p w:rsidR="00EA4B03" w:rsidRDefault="00EA4B03">
            <w:pPr>
              <w:pStyle w:val="ConsPlusNormal"/>
            </w:pPr>
          </w:p>
        </w:tc>
        <w:tc>
          <w:tcPr>
            <w:tcW w:w="878" w:type="dxa"/>
          </w:tcPr>
          <w:p w:rsidR="00EA4B03" w:rsidRDefault="00EA4B03">
            <w:pPr>
              <w:pStyle w:val="ConsPlusNormal"/>
            </w:pPr>
          </w:p>
        </w:tc>
        <w:tc>
          <w:tcPr>
            <w:tcW w:w="1134" w:type="dxa"/>
          </w:tcPr>
          <w:p w:rsidR="00EA4B03" w:rsidRDefault="00EA4B03">
            <w:pPr>
              <w:pStyle w:val="ConsPlusNormal"/>
            </w:pPr>
          </w:p>
        </w:tc>
        <w:tc>
          <w:tcPr>
            <w:tcW w:w="1531" w:type="dxa"/>
          </w:tcPr>
          <w:p w:rsidR="00EA4B03" w:rsidRDefault="00EA4B03">
            <w:pPr>
              <w:pStyle w:val="ConsPlusNormal"/>
            </w:pPr>
          </w:p>
        </w:tc>
        <w:tc>
          <w:tcPr>
            <w:tcW w:w="1361" w:type="dxa"/>
          </w:tcPr>
          <w:p w:rsidR="00EA4B03" w:rsidRDefault="00EA4B03">
            <w:pPr>
              <w:pStyle w:val="ConsPlusNormal"/>
            </w:pPr>
          </w:p>
        </w:tc>
        <w:tc>
          <w:tcPr>
            <w:tcW w:w="854" w:type="dxa"/>
          </w:tcPr>
          <w:p w:rsidR="00EA4B03" w:rsidRDefault="00EA4B03">
            <w:pPr>
              <w:pStyle w:val="ConsPlusNormal"/>
            </w:pPr>
          </w:p>
        </w:tc>
        <w:tc>
          <w:tcPr>
            <w:tcW w:w="1134" w:type="dxa"/>
          </w:tcPr>
          <w:p w:rsidR="00EA4B03" w:rsidRDefault="00EA4B03">
            <w:pPr>
              <w:pStyle w:val="ConsPlusNormal"/>
            </w:pPr>
          </w:p>
        </w:tc>
        <w:tc>
          <w:tcPr>
            <w:tcW w:w="1531" w:type="dxa"/>
          </w:tcPr>
          <w:p w:rsidR="00EA4B03" w:rsidRDefault="00EA4B03">
            <w:pPr>
              <w:pStyle w:val="ConsPlusNormal"/>
            </w:pPr>
          </w:p>
        </w:tc>
        <w:tc>
          <w:tcPr>
            <w:tcW w:w="1361" w:type="dxa"/>
          </w:tcPr>
          <w:p w:rsidR="00EA4B03" w:rsidRDefault="00EA4B03">
            <w:pPr>
              <w:pStyle w:val="ConsPlusNormal"/>
            </w:pPr>
          </w:p>
        </w:tc>
        <w:tc>
          <w:tcPr>
            <w:tcW w:w="859" w:type="dxa"/>
          </w:tcPr>
          <w:p w:rsidR="00EA4B03" w:rsidRDefault="00EA4B03">
            <w:pPr>
              <w:pStyle w:val="ConsPlusNormal"/>
            </w:pPr>
          </w:p>
        </w:tc>
      </w:tr>
      <w:tr w:rsidR="00EA4B03">
        <w:tblPrEx>
          <w:tblBorders>
            <w:right w:val="single" w:sz="4" w:space="0" w:color="auto"/>
          </w:tblBorders>
        </w:tblPrEx>
        <w:tc>
          <w:tcPr>
            <w:tcW w:w="1984" w:type="dxa"/>
            <w:tcBorders>
              <w:left w:val="nil"/>
            </w:tcBorders>
          </w:tcPr>
          <w:p w:rsidR="00EA4B03" w:rsidRDefault="00EA4B03">
            <w:pPr>
              <w:pStyle w:val="ConsPlusNormal"/>
            </w:pPr>
          </w:p>
        </w:tc>
        <w:tc>
          <w:tcPr>
            <w:tcW w:w="964" w:type="dxa"/>
            <w:vAlign w:val="bottom"/>
          </w:tcPr>
          <w:p w:rsidR="00EA4B03" w:rsidRDefault="00EA4B03">
            <w:pPr>
              <w:pStyle w:val="ConsPlusNormal"/>
            </w:pPr>
          </w:p>
        </w:tc>
        <w:tc>
          <w:tcPr>
            <w:tcW w:w="1134" w:type="dxa"/>
          </w:tcPr>
          <w:p w:rsidR="00EA4B03" w:rsidRDefault="00EA4B03">
            <w:pPr>
              <w:pStyle w:val="ConsPlusNormal"/>
            </w:pPr>
          </w:p>
        </w:tc>
        <w:tc>
          <w:tcPr>
            <w:tcW w:w="1531" w:type="dxa"/>
          </w:tcPr>
          <w:p w:rsidR="00EA4B03" w:rsidRDefault="00EA4B03">
            <w:pPr>
              <w:pStyle w:val="ConsPlusNormal"/>
            </w:pPr>
          </w:p>
        </w:tc>
        <w:tc>
          <w:tcPr>
            <w:tcW w:w="1361" w:type="dxa"/>
          </w:tcPr>
          <w:p w:rsidR="00EA4B03" w:rsidRDefault="00EA4B03">
            <w:pPr>
              <w:pStyle w:val="ConsPlusNormal"/>
            </w:pPr>
          </w:p>
        </w:tc>
        <w:tc>
          <w:tcPr>
            <w:tcW w:w="878" w:type="dxa"/>
          </w:tcPr>
          <w:p w:rsidR="00EA4B03" w:rsidRDefault="00EA4B03">
            <w:pPr>
              <w:pStyle w:val="ConsPlusNormal"/>
            </w:pPr>
          </w:p>
        </w:tc>
        <w:tc>
          <w:tcPr>
            <w:tcW w:w="1134" w:type="dxa"/>
          </w:tcPr>
          <w:p w:rsidR="00EA4B03" w:rsidRDefault="00EA4B03">
            <w:pPr>
              <w:pStyle w:val="ConsPlusNormal"/>
            </w:pPr>
          </w:p>
        </w:tc>
        <w:tc>
          <w:tcPr>
            <w:tcW w:w="1531" w:type="dxa"/>
          </w:tcPr>
          <w:p w:rsidR="00EA4B03" w:rsidRDefault="00EA4B03">
            <w:pPr>
              <w:pStyle w:val="ConsPlusNormal"/>
            </w:pPr>
          </w:p>
        </w:tc>
        <w:tc>
          <w:tcPr>
            <w:tcW w:w="1361" w:type="dxa"/>
          </w:tcPr>
          <w:p w:rsidR="00EA4B03" w:rsidRDefault="00EA4B03">
            <w:pPr>
              <w:pStyle w:val="ConsPlusNormal"/>
            </w:pPr>
          </w:p>
        </w:tc>
        <w:tc>
          <w:tcPr>
            <w:tcW w:w="854" w:type="dxa"/>
          </w:tcPr>
          <w:p w:rsidR="00EA4B03" w:rsidRDefault="00EA4B03">
            <w:pPr>
              <w:pStyle w:val="ConsPlusNormal"/>
            </w:pPr>
          </w:p>
        </w:tc>
        <w:tc>
          <w:tcPr>
            <w:tcW w:w="1134" w:type="dxa"/>
          </w:tcPr>
          <w:p w:rsidR="00EA4B03" w:rsidRDefault="00EA4B03">
            <w:pPr>
              <w:pStyle w:val="ConsPlusNormal"/>
            </w:pPr>
          </w:p>
        </w:tc>
        <w:tc>
          <w:tcPr>
            <w:tcW w:w="1531" w:type="dxa"/>
          </w:tcPr>
          <w:p w:rsidR="00EA4B03" w:rsidRDefault="00EA4B03">
            <w:pPr>
              <w:pStyle w:val="ConsPlusNormal"/>
            </w:pPr>
          </w:p>
        </w:tc>
        <w:tc>
          <w:tcPr>
            <w:tcW w:w="1361" w:type="dxa"/>
          </w:tcPr>
          <w:p w:rsidR="00EA4B03" w:rsidRDefault="00EA4B03">
            <w:pPr>
              <w:pStyle w:val="ConsPlusNormal"/>
            </w:pPr>
          </w:p>
        </w:tc>
        <w:tc>
          <w:tcPr>
            <w:tcW w:w="859" w:type="dxa"/>
          </w:tcPr>
          <w:p w:rsidR="00EA4B03" w:rsidRDefault="00EA4B03">
            <w:pPr>
              <w:pStyle w:val="ConsPlusNormal"/>
            </w:pPr>
          </w:p>
        </w:tc>
      </w:tr>
      <w:tr w:rsidR="00EA4B03">
        <w:tblPrEx>
          <w:tblBorders>
            <w:right w:val="single" w:sz="4" w:space="0" w:color="auto"/>
          </w:tblBorders>
        </w:tblPrEx>
        <w:tc>
          <w:tcPr>
            <w:tcW w:w="1984" w:type="dxa"/>
            <w:tcBorders>
              <w:left w:val="nil"/>
              <w:bottom w:val="nil"/>
            </w:tcBorders>
          </w:tcPr>
          <w:p w:rsidR="00EA4B03" w:rsidRDefault="00EA4B03">
            <w:pPr>
              <w:pStyle w:val="ConsPlusNormal"/>
              <w:jc w:val="right"/>
            </w:pPr>
            <w:r>
              <w:t>Итого</w:t>
            </w:r>
          </w:p>
        </w:tc>
        <w:tc>
          <w:tcPr>
            <w:tcW w:w="964" w:type="dxa"/>
            <w:vAlign w:val="bottom"/>
          </w:tcPr>
          <w:p w:rsidR="00EA4B03" w:rsidRDefault="00EA4B03">
            <w:pPr>
              <w:pStyle w:val="ConsPlusNormal"/>
              <w:jc w:val="center"/>
            </w:pPr>
            <w:r>
              <w:t>9000</w:t>
            </w:r>
          </w:p>
        </w:tc>
        <w:tc>
          <w:tcPr>
            <w:tcW w:w="1134" w:type="dxa"/>
          </w:tcPr>
          <w:p w:rsidR="00EA4B03" w:rsidRDefault="00EA4B03">
            <w:pPr>
              <w:pStyle w:val="ConsPlusNormal"/>
              <w:jc w:val="center"/>
            </w:pPr>
            <w:r>
              <w:t>x</w:t>
            </w:r>
          </w:p>
        </w:tc>
        <w:tc>
          <w:tcPr>
            <w:tcW w:w="1531" w:type="dxa"/>
          </w:tcPr>
          <w:p w:rsidR="00EA4B03" w:rsidRDefault="00EA4B03">
            <w:pPr>
              <w:pStyle w:val="ConsPlusNormal"/>
              <w:jc w:val="center"/>
            </w:pPr>
            <w:r>
              <w:t>x</w:t>
            </w:r>
          </w:p>
        </w:tc>
        <w:tc>
          <w:tcPr>
            <w:tcW w:w="1361" w:type="dxa"/>
          </w:tcPr>
          <w:p w:rsidR="00EA4B03" w:rsidRDefault="00EA4B03">
            <w:pPr>
              <w:pStyle w:val="ConsPlusNormal"/>
              <w:jc w:val="center"/>
            </w:pPr>
            <w:r>
              <w:t>x</w:t>
            </w:r>
          </w:p>
        </w:tc>
        <w:tc>
          <w:tcPr>
            <w:tcW w:w="878" w:type="dxa"/>
          </w:tcPr>
          <w:p w:rsidR="00EA4B03" w:rsidRDefault="00EA4B03">
            <w:pPr>
              <w:pStyle w:val="ConsPlusNormal"/>
            </w:pPr>
          </w:p>
        </w:tc>
        <w:tc>
          <w:tcPr>
            <w:tcW w:w="1134" w:type="dxa"/>
          </w:tcPr>
          <w:p w:rsidR="00EA4B03" w:rsidRDefault="00EA4B03">
            <w:pPr>
              <w:pStyle w:val="ConsPlusNormal"/>
              <w:jc w:val="center"/>
            </w:pPr>
            <w:r>
              <w:t>x</w:t>
            </w:r>
          </w:p>
        </w:tc>
        <w:tc>
          <w:tcPr>
            <w:tcW w:w="1531" w:type="dxa"/>
          </w:tcPr>
          <w:p w:rsidR="00EA4B03" w:rsidRDefault="00EA4B03">
            <w:pPr>
              <w:pStyle w:val="ConsPlusNormal"/>
              <w:jc w:val="center"/>
            </w:pPr>
            <w:r>
              <w:t>x</w:t>
            </w:r>
          </w:p>
        </w:tc>
        <w:tc>
          <w:tcPr>
            <w:tcW w:w="1361" w:type="dxa"/>
          </w:tcPr>
          <w:p w:rsidR="00EA4B03" w:rsidRDefault="00EA4B03">
            <w:pPr>
              <w:pStyle w:val="ConsPlusNormal"/>
              <w:jc w:val="center"/>
            </w:pPr>
            <w:r>
              <w:t>x</w:t>
            </w:r>
          </w:p>
        </w:tc>
        <w:tc>
          <w:tcPr>
            <w:tcW w:w="854" w:type="dxa"/>
          </w:tcPr>
          <w:p w:rsidR="00EA4B03" w:rsidRDefault="00EA4B03">
            <w:pPr>
              <w:pStyle w:val="ConsPlusNormal"/>
            </w:pPr>
          </w:p>
        </w:tc>
        <w:tc>
          <w:tcPr>
            <w:tcW w:w="1134" w:type="dxa"/>
          </w:tcPr>
          <w:p w:rsidR="00EA4B03" w:rsidRDefault="00EA4B03">
            <w:pPr>
              <w:pStyle w:val="ConsPlusNormal"/>
              <w:jc w:val="center"/>
            </w:pPr>
            <w:r>
              <w:t>x</w:t>
            </w:r>
          </w:p>
        </w:tc>
        <w:tc>
          <w:tcPr>
            <w:tcW w:w="1531" w:type="dxa"/>
          </w:tcPr>
          <w:p w:rsidR="00EA4B03" w:rsidRDefault="00EA4B03">
            <w:pPr>
              <w:pStyle w:val="ConsPlusNormal"/>
              <w:jc w:val="center"/>
            </w:pPr>
            <w:r>
              <w:t>x</w:t>
            </w:r>
          </w:p>
        </w:tc>
        <w:tc>
          <w:tcPr>
            <w:tcW w:w="1361" w:type="dxa"/>
          </w:tcPr>
          <w:p w:rsidR="00EA4B03" w:rsidRDefault="00EA4B03">
            <w:pPr>
              <w:pStyle w:val="ConsPlusNormal"/>
              <w:jc w:val="center"/>
            </w:pPr>
            <w:r>
              <w:t>x</w:t>
            </w:r>
          </w:p>
        </w:tc>
        <w:tc>
          <w:tcPr>
            <w:tcW w:w="859"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2.7. Компенсация расходов на прохождение медицинского осмотра</w:t>
      </w:r>
    </w:p>
    <w:p w:rsidR="00EA4B03" w:rsidRDefault="00EA4B03">
      <w:pPr>
        <w:pStyle w:val="ConsPlusNormal"/>
        <w:jc w:val="both"/>
      </w:pPr>
    </w:p>
    <w:tbl>
      <w:tblPr>
        <w:tblW w:w="5000" w:type="pct"/>
        <w:tblBorders>
          <w:top w:val="single" w:sz="4" w:space="0" w:color="auto"/>
          <w:bottom w:val="single" w:sz="4" w:space="0" w:color="auto"/>
          <w:right w:val="nil"/>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745"/>
        <w:gridCol w:w="853"/>
        <w:gridCol w:w="1057"/>
        <w:gridCol w:w="1413"/>
        <w:gridCol w:w="1267"/>
        <w:gridCol w:w="794"/>
        <w:gridCol w:w="1056"/>
        <w:gridCol w:w="1413"/>
        <w:gridCol w:w="1267"/>
        <w:gridCol w:w="782"/>
        <w:gridCol w:w="1056"/>
        <w:gridCol w:w="1413"/>
        <w:gridCol w:w="1267"/>
        <w:gridCol w:w="785"/>
      </w:tblGrid>
      <w:tr w:rsidR="00EA4B03">
        <w:tc>
          <w:tcPr>
            <w:tcW w:w="1984" w:type="dxa"/>
            <w:vMerge w:val="restart"/>
            <w:tcBorders>
              <w:left w:val="nil"/>
            </w:tcBorders>
          </w:tcPr>
          <w:p w:rsidR="00EA4B03" w:rsidRDefault="00EA4B03">
            <w:pPr>
              <w:pStyle w:val="ConsPlusNormal"/>
              <w:jc w:val="center"/>
            </w:pPr>
            <w:r>
              <w:t>Наименование выплаты</w:t>
            </w:r>
          </w:p>
        </w:tc>
        <w:tc>
          <w:tcPr>
            <w:tcW w:w="964" w:type="dxa"/>
            <w:vMerge w:val="restart"/>
          </w:tcPr>
          <w:p w:rsidR="00EA4B03" w:rsidRDefault="00EA4B03">
            <w:pPr>
              <w:pStyle w:val="ConsPlusNormal"/>
              <w:jc w:val="center"/>
            </w:pPr>
            <w:r>
              <w:t>Код строки</w:t>
            </w:r>
          </w:p>
        </w:tc>
        <w:tc>
          <w:tcPr>
            <w:tcW w:w="4904" w:type="dxa"/>
            <w:gridSpan w:val="4"/>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4880" w:type="dxa"/>
            <w:gridSpan w:val="4"/>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4885" w:type="dxa"/>
            <w:gridSpan w:val="4"/>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0" w:type="auto"/>
            <w:vMerge/>
            <w:tcBorders>
              <w:left w:val="nil"/>
            </w:tcBorders>
          </w:tcPr>
          <w:p w:rsidR="00EA4B03" w:rsidRDefault="00EA4B03">
            <w:pPr>
              <w:pStyle w:val="ConsPlusNormal"/>
            </w:pPr>
          </w:p>
        </w:tc>
        <w:tc>
          <w:tcPr>
            <w:tcW w:w="0" w:type="auto"/>
            <w:vMerge/>
          </w:tcPr>
          <w:p w:rsidR="00EA4B03" w:rsidRDefault="00EA4B03">
            <w:pPr>
              <w:pStyle w:val="ConsPlusNormal"/>
            </w:pPr>
          </w:p>
        </w:tc>
        <w:tc>
          <w:tcPr>
            <w:tcW w:w="1134" w:type="dxa"/>
          </w:tcPr>
          <w:p w:rsidR="00EA4B03" w:rsidRDefault="00EA4B03">
            <w:pPr>
              <w:pStyle w:val="ConsPlusNormal"/>
              <w:jc w:val="center"/>
            </w:pPr>
            <w:r>
              <w:t>средний размер выплаты на 1 человека</w:t>
            </w:r>
          </w:p>
        </w:tc>
        <w:tc>
          <w:tcPr>
            <w:tcW w:w="1531" w:type="dxa"/>
          </w:tcPr>
          <w:p w:rsidR="00EA4B03" w:rsidRDefault="00EA4B03">
            <w:pPr>
              <w:pStyle w:val="ConsPlusNormal"/>
              <w:jc w:val="center"/>
            </w:pPr>
            <w:r>
              <w:t>численность получателей выплаты, чел</w:t>
            </w:r>
          </w:p>
        </w:tc>
        <w:tc>
          <w:tcPr>
            <w:tcW w:w="1361" w:type="dxa"/>
          </w:tcPr>
          <w:p w:rsidR="00EA4B03" w:rsidRDefault="00EA4B03">
            <w:pPr>
              <w:pStyle w:val="ConsPlusNormal"/>
              <w:jc w:val="center"/>
            </w:pPr>
            <w:r>
              <w:t>среднее количество выплат в год, ед</w:t>
            </w:r>
          </w:p>
        </w:tc>
        <w:tc>
          <w:tcPr>
            <w:tcW w:w="878" w:type="dxa"/>
          </w:tcPr>
          <w:p w:rsidR="00EA4B03" w:rsidRDefault="00EA4B03">
            <w:pPr>
              <w:pStyle w:val="ConsPlusNormal"/>
              <w:jc w:val="center"/>
            </w:pPr>
            <w:r>
              <w:t>сумма</w:t>
            </w:r>
          </w:p>
        </w:tc>
        <w:tc>
          <w:tcPr>
            <w:tcW w:w="1134" w:type="dxa"/>
          </w:tcPr>
          <w:p w:rsidR="00EA4B03" w:rsidRDefault="00EA4B03">
            <w:pPr>
              <w:pStyle w:val="ConsPlusNormal"/>
              <w:jc w:val="center"/>
            </w:pPr>
            <w:r>
              <w:t>средний размер выплаты на 1 человека</w:t>
            </w:r>
          </w:p>
        </w:tc>
        <w:tc>
          <w:tcPr>
            <w:tcW w:w="1531" w:type="dxa"/>
          </w:tcPr>
          <w:p w:rsidR="00EA4B03" w:rsidRDefault="00EA4B03">
            <w:pPr>
              <w:pStyle w:val="ConsPlusNormal"/>
              <w:jc w:val="center"/>
            </w:pPr>
            <w:r>
              <w:t>численность получателей выплаты, чел</w:t>
            </w:r>
          </w:p>
        </w:tc>
        <w:tc>
          <w:tcPr>
            <w:tcW w:w="1361" w:type="dxa"/>
          </w:tcPr>
          <w:p w:rsidR="00EA4B03" w:rsidRDefault="00EA4B03">
            <w:pPr>
              <w:pStyle w:val="ConsPlusNormal"/>
              <w:jc w:val="center"/>
            </w:pPr>
            <w:r>
              <w:t>среднее количество выплат в год, ед</w:t>
            </w:r>
          </w:p>
        </w:tc>
        <w:tc>
          <w:tcPr>
            <w:tcW w:w="854" w:type="dxa"/>
          </w:tcPr>
          <w:p w:rsidR="00EA4B03" w:rsidRDefault="00EA4B03">
            <w:pPr>
              <w:pStyle w:val="ConsPlusNormal"/>
              <w:jc w:val="center"/>
            </w:pPr>
            <w:r>
              <w:t>сумма</w:t>
            </w:r>
          </w:p>
        </w:tc>
        <w:tc>
          <w:tcPr>
            <w:tcW w:w="1134" w:type="dxa"/>
          </w:tcPr>
          <w:p w:rsidR="00EA4B03" w:rsidRDefault="00EA4B03">
            <w:pPr>
              <w:pStyle w:val="ConsPlusNormal"/>
              <w:jc w:val="center"/>
            </w:pPr>
            <w:r>
              <w:t>средний размер выплаты на 1 человека</w:t>
            </w:r>
          </w:p>
        </w:tc>
        <w:tc>
          <w:tcPr>
            <w:tcW w:w="1531" w:type="dxa"/>
          </w:tcPr>
          <w:p w:rsidR="00EA4B03" w:rsidRDefault="00EA4B03">
            <w:pPr>
              <w:pStyle w:val="ConsPlusNormal"/>
              <w:jc w:val="center"/>
            </w:pPr>
            <w:r>
              <w:t>численность получателей выплаты, чел</w:t>
            </w:r>
          </w:p>
        </w:tc>
        <w:tc>
          <w:tcPr>
            <w:tcW w:w="1361" w:type="dxa"/>
          </w:tcPr>
          <w:p w:rsidR="00EA4B03" w:rsidRDefault="00EA4B03">
            <w:pPr>
              <w:pStyle w:val="ConsPlusNormal"/>
              <w:jc w:val="center"/>
            </w:pPr>
            <w:r>
              <w:t>среднее количество выплат в год, ед</w:t>
            </w:r>
          </w:p>
        </w:tc>
        <w:tc>
          <w:tcPr>
            <w:tcW w:w="859" w:type="dxa"/>
            <w:tcBorders>
              <w:right w:val="nil"/>
            </w:tcBorders>
          </w:tcPr>
          <w:p w:rsidR="00EA4B03" w:rsidRDefault="00EA4B03">
            <w:pPr>
              <w:pStyle w:val="ConsPlusNormal"/>
              <w:jc w:val="center"/>
            </w:pPr>
            <w:r>
              <w:t>сумма</w:t>
            </w:r>
          </w:p>
        </w:tc>
      </w:tr>
      <w:tr w:rsidR="00EA4B03">
        <w:tc>
          <w:tcPr>
            <w:tcW w:w="1984" w:type="dxa"/>
            <w:tcBorders>
              <w:left w:val="nil"/>
            </w:tcBorders>
          </w:tcPr>
          <w:p w:rsidR="00EA4B03" w:rsidRDefault="00EA4B03">
            <w:pPr>
              <w:pStyle w:val="ConsPlusNormal"/>
              <w:jc w:val="center"/>
            </w:pPr>
            <w:r>
              <w:t>1</w:t>
            </w:r>
          </w:p>
        </w:tc>
        <w:tc>
          <w:tcPr>
            <w:tcW w:w="964" w:type="dxa"/>
          </w:tcPr>
          <w:p w:rsidR="00EA4B03" w:rsidRDefault="00EA4B03">
            <w:pPr>
              <w:pStyle w:val="ConsPlusNormal"/>
              <w:jc w:val="center"/>
            </w:pPr>
            <w:r>
              <w:t>2</w:t>
            </w:r>
          </w:p>
        </w:tc>
        <w:tc>
          <w:tcPr>
            <w:tcW w:w="1134" w:type="dxa"/>
          </w:tcPr>
          <w:p w:rsidR="00EA4B03" w:rsidRDefault="00EA4B03">
            <w:pPr>
              <w:pStyle w:val="ConsPlusNormal"/>
              <w:jc w:val="center"/>
            </w:pPr>
            <w:r>
              <w:t>3</w:t>
            </w:r>
          </w:p>
        </w:tc>
        <w:tc>
          <w:tcPr>
            <w:tcW w:w="1531" w:type="dxa"/>
          </w:tcPr>
          <w:p w:rsidR="00EA4B03" w:rsidRDefault="00EA4B03">
            <w:pPr>
              <w:pStyle w:val="ConsPlusNormal"/>
              <w:jc w:val="center"/>
            </w:pPr>
            <w:r>
              <w:t>4</w:t>
            </w:r>
          </w:p>
        </w:tc>
        <w:tc>
          <w:tcPr>
            <w:tcW w:w="1361" w:type="dxa"/>
          </w:tcPr>
          <w:p w:rsidR="00EA4B03" w:rsidRDefault="00EA4B03">
            <w:pPr>
              <w:pStyle w:val="ConsPlusNormal"/>
              <w:jc w:val="center"/>
            </w:pPr>
            <w:r>
              <w:t>5</w:t>
            </w:r>
          </w:p>
        </w:tc>
        <w:tc>
          <w:tcPr>
            <w:tcW w:w="878" w:type="dxa"/>
          </w:tcPr>
          <w:p w:rsidR="00EA4B03" w:rsidRDefault="00EA4B03">
            <w:pPr>
              <w:pStyle w:val="ConsPlusNormal"/>
              <w:jc w:val="center"/>
            </w:pPr>
            <w:r>
              <w:t>6</w:t>
            </w:r>
          </w:p>
        </w:tc>
        <w:tc>
          <w:tcPr>
            <w:tcW w:w="1134" w:type="dxa"/>
          </w:tcPr>
          <w:p w:rsidR="00EA4B03" w:rsidRDefault="00EA4B03">
            <w:pPr>
              <w:pStyle w:val="ConsPlusNormal"/>
              <w:jc w:val="center"/>
            </w:pPr>
            <w:r>
              <w:t>7</w:t>
            </w:r>
          </w:p>
        </w:tc>
        <w:tc>
          <w:tcPr>
            <w:tcW w:w="1531" w:type="dxa"/>
          </w:tcPr>
          <w:p w:rsidR="00EA4B03" w:rsidRDefault="00EA4B03">
            <w:pPr>
              <w:pStyle w:val="ConsPlusNormal"/>
              <w:jc w:val="center"/>
            </w:pPr>
            <w:r>
              <w:t>8</w:t>
            </w:r>
          </w:p>
        </w:tc>
        <w:tc>
          <w:tcPr>
            <w:tcW w:w="1361" w:type="dxa"/>
          </w:tcPr>
          <w:p w:rsidR="00EA4B03" w:rsidRDefault="00EA4B03">
            <w:pPr>
              <w:pStyle w:val="ConsPlusNormal"/>
              <w:jc w:val="center"/>
            </w:pPr>
            <w:r>
              <w:t>9</w:t>
            </w:r>
          </w:p>
        </w:tc>
        <w:tc>
          <w:tcPr>
            <w:tcW w:w="854" w:type="dxa"/>
          </w:tcPr>
          <w:p w:rsidR="00EA4B03" w:rsidRDefault="00EA4B03">
            <w:pPr>
              <w:pStyle w:val="ConsPlusNormal"/>
              <w:jc w:val="center"/>
            </w:pPr>
            <w:r>
              <w:t>10</w:t>
            </w:r>
          </w:p>
        </w:tc>
        <w:tc>
          <w:tcPr>
            <w:tcW w:w="1134" w:type="dxa"/>
          </w:tcPr>
          <w:p w:rsidR="00EA4B03" w:rsidRDefault="00EA4B03">
            <w:pPr>
              <w:pStyle w:val="ConsPlusNormal"/>
              <w:jc w:val="center"/>
            </w:pPr>
            <w:r>
              <w:t>11</w:t>
            </w:r>
          </w:p>
        </w:tc>
        <w:tc>
          <w:tcPr>
            <w:tcW w:w="1531" w:type="dxa"/>
          </w:tcPr>
          <w:p w:rsidR="00EA4B03" w:rsidRDefault="00EA4B03">
            <w:pPr>
              <w:pStyle w:val="ConsPlusNormal"/>
              <w:jc w:val="center"/>
            </w:pPr>
            <w:r>
              <w:t>12</w:t>
            </w:r>
          </w:p>
        </w:tc>
        <w:tc>
          <w:tcPr>
            <w:tcW w:w="1361" w:type="dxa"/>
          </w:tcPr>
          <w:p w:rsidR="00EA4B03" w:rsidRDefault="00EA4B03">
            <w:pPr>
              <w:pStyle w:val="ConsPlusNormal"/>
              <w:jc w:val="center"/>
            </w:pPr>
            <w:r>
              <w:t>13</w:t>
            </w:r>
          </w:p>
        </w:tc>
        <w:tc>
          <w:tcPr>
            <w:tcW w:w="859" w:type="dxa"/>
            <w:tcBorders>
              <w:right w:val="nil"/>
            </w:tcBorders>
          </w:tcPr>
          <w:p w:rsidR="00EA4B03" w:rsidRDefault="00EA4B03">
            <w:pPr>
              <w:pStyle w:val="ConsPlusNormal"/>
              <w:jc w:val="center"/>
            </w:pPr>
            <w:r>
              <w:t>14</w:t>
            </w:r>
          </w:p>
        </w:tc>
      </w:tr>
      <w:tr w:rsidR="00EA4B03">
        <w:tblPrEx>
          <w:tblBorders>
            <w:right w:val="single" w:sz="4" w:space="0" w:color="auto"/>
          </w:tblBorders>
        </w:tblPrEx>
        <w:tc>
          <w:tcPr>
            <w:tcW w:w="1984" w:type="dxa"/>
            <w:tcBorders>
              <w:left w:val="nil"/>
            </w:tcBorders>
          </w:tcPr>
          <w:p w:rsidR="00EA4B03" w:rsidRDefault="00EA4B03">
            <w:pPr>
              <w:pStyle w:val="ConsPlusNormal"/>
            </w:pPr>
          </w:p>
        </w:tc>
        <w:tc>
          <w:tcPr>
            <w:tcW w:w="964" w:type="dxa"/>
            <w:vAlign w:val="bottom"/>
          </w:tcPr>
          <w:p w:rsidR="00EA4B03" w:rsidRDefault="00EA4B03">
            <w:pPr>
              <w:pStyle w:val="ConsPlusNormal"/>
              <w:jc w:val="center"/>
            </w:pPr>
            <w:r>
              <w:t>0001</w:t>
            </w:r>
          </w:p>
        </w:tc>
        <w:tc>
          <w:tcPr>
            <w:tcW w:w="1134" w:type="dxa"/>
          </w:tcPr>
          <w:p w:rsidR="00EA4B03" w:rsidRDefault="00EA4B03">
            <w:pPr>
              <w:pStyle w:val="ConsPlusNormal"/>
            </w:pPr>
          </w:p>
        </w:tc>
        <w:tc>
          <w:tcPr>
            <w:tcW w:w="1531" w:type="dxa"/>
          </w:tcPr>
          <w:p w:rsidR="00EA4B03" w:rsidRDefault="00EA4B03">
            <w:pPr>
              <w:pStyle w:val="ConsPlusNormal"/>
            </w:pPr>
          </w:p>
        </w:tc>
        <w:tc>
          <w:tcPr>
            <w:tcW w:w="1361" w:type="dxa"/>
          </w:tcPr>
          <w:p w:rsidR="00EA4B03" w:rsidRDefault="00EA4B03">
            <w:pPr>
              <w:pStyle w:val="ConsPlusNormal"/>
            </w:pPr>
          </w:p>
        </w:tc>
        <w:tc>
          <w:tcPr>
            <w:tcW w:w="878" w:type="dxa"/>
          </w:tcPr>
          <w:p w:rsidR="00EA4B03" w:rsidRDefault="00EA4B03">
            <w:pPr>
              <w:pStyle w:val="ConsPlusNormal"/>
            </w:pPr>
          </w:p>
        </w:tc>
        <w:tc>
          <w:tcPr>
            <w:tcW w:w="1134" w:type="dxa"/>
          </w:tcPr>
          <w:p w:rsidR="00EA4B03" w:rsidRDefault="00EA4B03">
            <w:pPr>
              <w:pStyle w:val="ConsPlusNormal"/>
            </w:pPr>
          </w:p>
        </w:tc>
        <w:tc>
          <w:tcPr>
            <w:tcW w:w="1531" w:type="dxa"/>
          </w:tcPr>
          <w:p w:rsidR="00EA4B03" w:rsidRDefault="00EA4B03">
            <w:pPr>
              <w:pStyle w:val="ConsPlusNormal"/>
            </w:pPr>
          </w:p>
        </w:tc>
        <w:tc>
          <w:tcPr>
            <w:tcW w:w="1361" w:type="dxa"/>
          </w:tcPr>
          <w:p w:rsidR="00EA4B03" w:rsidRDefault="00EA4B03">
            <w:pPr>
              <w:pStyle w:val="ConsPlusNormal"/>
            </w:pPr>
          </w:p>
        </w:tc>
        <w:tc>
          <w:tcPr>
            <w:tcW w:w="854" w:type="dxa"/>
          </w:tcPr>
          <w:p w:rsidR="00EA4B03" w:rsidRDefault="00EA4B03">
            <w:pPr>
              <w:pStyle w:val="ConsPlusNormal"/>
            </w:pPr>
          </w:p>
        </w:tc>
        <w:tc>
          <w:tcPr>
            <w:tcW w:w="1134" w:type="dxa"/>
          </w:tcPr>
          <w:p w:rsidR="00EA4B03" w:rsidRDefault="00EA4B03">
            <w:pPr>
              <w:pStyle w:val="ConsPlusNormal"/>
            </w:pPr>
          </w:p>
        </w:tc>
        <w:tc>
          <w:tcPr>
            <w:tcW w:w="1531" w:type="dxa"/>
          </w:tcPr>
          <w:p w:rsidR="00EA4B03" w:rsidRDefault="00EA4B03">
            <w:pPr>
              <w:pStyle w:val="ConsPlusNormal"/>
            </w:pPr>
          </w:p>
        </w:tc>
        <w:tc>
          <w:tcPr>
            <w:tcW w:w="1361" w:type="dxa"/>
          </w:tcPr>
          <w:p w:rsidR="00EA4B03" w:rsidRDefault="00EA4B03">
            <w:pPr>
              <w:pStyle w:val="ConsPlusNormal"/>
            </w:pPr>
          </w:p>
        </w:tc>
        <w:tc>
          <w:tcPr>
            <w:tcW w:w="859" w:type="dxa"/>
          </w:tcPr>
          <w:p w:rsidR="00EA4B03" w:rsidRDefault="00EA4B03">
            <w:pPr>
              <w:pStyle w:val="ConsPlusNormal"/>
            </w:pPr>
          </w:p>
        </w:tc>
      </w:tr>
      <w:tr w:rsidR="00EA4B03">
        <w:tblPrEx>
          <w:tblBorders>
            <w:right w:val="single" w:sz="4" w:space="0" w:color="auto"/>
          </w:tblBorders>
        </w:tblPrEx>
        <w:tc>
          <w:tcPr>
            <w:tcW w:w="1984" w:type="dxa"/>
            <w:tcBorders>
              <w:left w:val="nil"/>
            </w:tcBorders>
          </w:tcPr>
          <w:p w:rsidR="00EA4B03" w:rsidRDefault="00EA4B03">
            <w:pPr>
              <w:pStyle w:val="ConsPlusNormal"/>
            </w:pPr>
          </w:p>
        </w:tc>
        <w:tc>
          <w:tcPr>
            <w:tcW w:w="964" w:type="dxa"/>
            <w:vAlign w:val="bottom"/>
          </w:tcPr>
          <w:p w:rsidR="00EA4B03" w:rsidRDefault="00EA4B03">
            <w:pPr>
              <w:pStyle w:val="ConsPlusNormal"/>
              <w:jc w:val="center"/>
            </w:pPr>
            <w:r>
              <w:t>0002</w:t>
            </w:r>
          </w:p>
        </w:tc>
        <w:tc>
          <w:tcPr>
            <w:tcW w:w="1134" w:type="dxa"/>
          </w:tcPr>
          <w:p w:rsidR="00EA4B03" w:rsidRDefault="00EA4B03">
            <w:pPr>
              <w:pStyle w:val="ConsPlusNormal"/>
            </w:pPr>
          </w:p>
        </w:tc>
        <w:tc>
          <w:tcPr>
            <w:tcW w:w="1531" w:type="dxa"/>
          </w:tcPr>
          <w:p w:rsidR="00EA4B03" w:rsidRDefault="00EA4B03">
            <w:pPr>
              <w:pStyle w:val="ConsPlusNormal"/>
            </w:pPr>
          </w:p>
        </w:tc>
        <w:tc>
          <w:tcPr>
            <w:tcW w:w="1361" w:type="dxa"/>
          </w:tcPr>
          <w:p w:rsidR="00EA4B03" w:rsidRDefault="00EA4B03">
            <w:pPr>
              <w:pStyle w:val="ConsPlusNormal"/>
            </w:pPr>
          </w:p>
        </w:tc>
        <w:tc>
          <w:tcPr>
            <w:tcW w:w="878" w:type="dxa"/>
          </w:tcPr>
          <w:p w:rsidR="00EA4B03" w:rsidRDefault="00EA4B03">
            <w:pPr>
              <w:pStyle w:val="ConsPlusNormal"/>
            </w:pPr>
          </w:p>
        </w:tc>
        <w:tc>
          <w:tcPr>
            <w:tcW w:w="1134" w:type="dxa"/>
          </w:tcPr>
          <w:p w:rsidR="00EA4B03" w:rsidRDefault="00EA4B03">
            <w:pPr>
              <w:pStyle w:val="ConsPlusNormal"/>
            </w:pPr>
          </w:p>
        </w:tc>
        <w:tc>
          <w:tcPr>
            <w:tcW w:w="1531" w:type="dxa"/>
          </w:tcPr>
          <w:p w:rsidR="00EA4B03" w:rsidRDefault="00EA4B03">
            <w:pPr>
              <w:pStyle w:val="ConsPlusNormal"/>
            </w:pPr>
          </w:p>
        </w:tc>
        <w:tc>
          <w:tcPr>
            <w:tcW w:w="1361" w:type="dxa"/>
          </w:tcPr>
          <w:p w:rsidR="00EA4B03" w:rsidRDefault="00EA4B03">
            <w:pPr>
              <w:pStyle w:val="ConsPlusNormal"/>
            </w:pPr>
          </w:p>
        </w:tc>
        <w:tc>
          <w:tcPr>
            <w:tcW w:w="854" w:type="dxa"/>
          </w:tcPr>
          <w:p w:rsidR="00EA4B03" w:rsidRDefault="00EA4B03">
            <w:pPr>
              <w:pStyle w:val="ConsPlusNormal"/>
            </w:pPr>
          </w:p>
        </w:tc>
        <w:tc>
          <w:tcPr>
            <w:tcW w:w="1134" w:type="dxa"/>
          </w:tcPr>
          <w:p w:rsidR="00EA4B03" w:rsidRDefault="00EA4B03">
            <w:pPr>
              <w:pStyle w:val="ConsPlusNormal"/>
            </w:pPr>
          </w:p>
        </w:tc>
        <w:tc>
          <w:tcPr>
            <w:tcW w:w="1531" w:type="dxa"/>
          </w:tcPr>
          <w:p w:rsidR="00EA4B03" w:rsidRDefault="00EA4B03">
            <w:pPr>
              <w:pStyle w:val="ConsPlusNormal"/>
            </w:pPr>
          </w:p>
        </w:tc>
        <w:tc>
          <w:tcPr>
            <w:tcW w:w="1361" w:type="dxa"/>
          </w:tcPr>
          <w:p w:rsidR="00EA4B03" w:rsidRDefault="00EA4B03">
            <w:pPr>
              <w:pStyle w:val="ConsPlusNormal"/>
            </w:pPr>
          </w:p>
        </w:tc>
        <w:tc>
          <w:tcPr>
            <w:tcW w:w="859" w:type="dxa"/>
          </w:tcPr>
          <w:p w:rsidR="00EA4B03" w:rsidRDefault="00EA4B03">
            <w:pPr>
              <w:pStyle w:val="ConsPlusNormal"/>
            </w:pPr>
          </w:p>
        </w:tc>
      </w:tr>
      <w:tr w:rsidR="00EA4B03">
        <w:tblPrEx>
          <w:tblBorders>
            <w:right w:val="single" w:sz="4" w:space="0" w:color="auto"/>
          </w:tblBorders>
        </w:tblPrEx>
        <w:tc>
          <w:tcPr>
            <w:tcW w:w="1984" w:type="dxa"/>
            <w:tcBorders>
              <w:left w:val="nil"/>
            </w:tcBorders>
          </w:tcPr>
          <w:p w:rsidR="00EA4B03" w:rsidRDefault="00EA4B03">
            <w:pPr>
              <w:pStyle w:val="ConsPlusNormal"/>
            </w:pPr>
          </w:p>
        </w:tc>
        <w:tc>
          <w:tcPr>
            <w:tcW w:w="964" w:type="dxa"/>
            <w:vAlign w:val="bottom"/>
          </w:tcPr>
          <w:p w:rsidR="00EA4B03" w:rsidRDefault="00EA4B03">
            <w:pPr>
              <w:pStyle w:val="ConsPlusNormal"/>
            </w:pPr>
          </w:p>
        </w:tc>
        <w:tc>
          <w:tcPr>
            <w:tcW w:w="1134" w:type="dxa"/>
          </w:tcPr>
          <w:p w:rsidR="00EA4B03" w:rsidRDefault="00EA4B03">
            <w:pPr>
              <w:pStyle w:val="ConsPlusNormal"/>
            </w:pPr>
          </w:p>
        </w:tc>
        <w:tc>
          <w:tcPr>
            <w:tcW w:w="1531" w:type="dxa"/>
          </w:tcPr>
          <w:p w:rsidR="00EA4B03" w:rsidRDefault="00EA4B03">
            <w:pPr>
              <w:pStyle w:val="ConsPlusNormal"/>
            </w:pPr>
          </w:p>
        </w:tc>
        <w:tc>
          <w:tcPr>
            <w:tcW w:w="1361" w:type="dxa"/>
          </w:tcPr>
          <w:p w:rsidR="00EA4B03" w:rsidRDefault="00EA4B03">
            <w:pPr>
              <w:pStyle w:val="ConsPlusNormal"/>
            </w:pPr>
          </w:p>
        </w:tc>
        <w:tc>
          <w:tcPr>
            <w:tcW w:w="878" w:type="dxa"/>
          </w:tcPr>
          <w:p w:rsidR="00EA4B03" w:rsidRDefault="00EA4B03">
            <w:pPr>
              <w:pStyle w:val="ConsPlusNormal"/>
            </w:pPr>
          </w:p>
        </w:tc>
        <w:tc>
          <w:tcPr>
            <w:tcW w:w="1134" w:type="dxa"/>
          </w:tcPr>
          <w:p w:rsidR="00EA4B03" w:rsidRDefault="00EA4B03">
            <w:pPr>
              <w:pStyle w:val="ConsPlusNormal"/>
            </w:pPr>
          </w:p>
        </w:tc>
        <w:tc>
          <w:tcPr>
            <w:tcW w:w="1531" w:type="dxa"/>
          </w:tcPr>
          <w:p w:rsidR="00EA4B03" w:rsidRDefault="00EA4B03">
            <w:pPr>
              <w:pStyle w:val="ConsPlusNormal"/>
            </w:pPr>
          </w:p>
        </w:tc>
        <w:tc>
          <w:tcPr>
            <w:tcW w:w="1361" w:type="dxa"/>
          </w:tcPr>
          <w:p w:rsidR="00EA4B03" w:rsidRDefault="00EA4B03">
            <w:pPr>
              <w:pStyle w:val="ConsPlusNormal"/>
            </w:pPr>
          </w:p>
        </w:tc>
        <w:tc>
          <w:tcPr>
            <w:tcW w:w="854" w:type="dxa"/>
          </w:tcPr>
          <w:p w:rsidR="00EA4B03" w:rsidRDefault="00EA4B03">
            <w:pPr>
              <w:pStyle w:val="ConsPlusNormal"/>
            </w:pPr>
          </w:p>
        </w:tc>
        <w:tc>
          <w:tcPr>
            <w:tcW w:w="1134" w:type="dxa"/>
          </w:tcPr>
          <w:p w:rsidR="00EA4B03" w:rsidRDefault="00EA4B03">
            <w:pPr>
              <w:pStyle w:val="ConsPlusNormal"/>
            </w:pPr>
          </w:p>
        </w:tc>
        <w:tc>
          <w:tcPr>
            <w:tcW w:w="1531" w:type="dxa"/>
          </w:tcPr>
          <w:p w:rsidR="00EA4B03" w:rsidRDefault="00EA4B03">
            <w:pPr>
              <w:pStyle w:val="ConsPlusNormal"/>
            </w:pPr>
          </w:p>
        </w:tc>
        <w:tc>
          <w:tcPr>
            <w:tcW w:w="1361" w:type="dxa"/>
          </w:tcPr>
          <w:p w:rsidR="00EA4B03" w:rsidRDefault="00EA4B03">
            <w:pPr>
              <w:pStyle w:val="ConsPlusNormal"/>
            </w:pPr>
          </w:p>
        </w:tc>
        <w:tc>
          <w:tcPr>
            <w:tcW w:w="859" w:type="dxa"/>
          </w:tcPr>
          <w:p w:rsidR="00EA4B03" w:rsidRDefault="00EA4B03">
            <w:pPr>
              <w:pStyle w:val="ConsPlusNormal"/>
            </w:pPr>
          </w:p>
        </w:tc>
      </w:tr>
      <w:tr w:rsidR="00EA4B03">
        <w:tblPrEx>
          <w:tblBorders>
            <w:right w:val="single" w:sz="4" w:space="0" w:color="auto"/>
          </w:tblBorders>
        </w:tblPrEx>
        <w:tc>
          <w:tcPr>
            <w:tcW w:w="1984" w:type="dxa"/>
            <w:tcBorders>
              <w:left w:val="nil"/>
              <w:bottom w:val="nil"/>
            </w:tcBorders>
          </w:tcPr>
          <w:p w:rsidR="00EA4B03" w:rsidRDefault="00EA4B03">
            <w:pPr>
              <w:pStyle w:val="ConsPlusNormal"/>
              <w:jc w:val="right"/>
            </w:pPr>
            <w:r>
              <w:t>Итого</w:t>
            </w:r>
          </w:p>
        </w:tc>
        <w:tc>
          <w:tcPr>
            <w:tcW w:w="964" w:type="dxa"/>
            <w:vAlign w:val="bottom"/>
          </w:tcPr>
          <w:p w:rsidR="00EA4B03" w:rsidRDefault="00EA4B03">
            <w:pPr>
              <w:pStyle w:val="ConsPlusNormal"/>
              <w:jc w:val="center"/>
            </w:pPr>
            <w:r>
              <w:t>9000</w:t>
            </w:r>
          </w:p>
        </w:tc>
        <w:tc>
          <w:tcPr>
            <w:tcW w:w="1134" w:type="dxa"/>
            <w:vAlign w:val="bottom"/>
          </w:tcPr>
          <w:p w:rsidR="00EA4B03" w:rsidRDefault="00EA4B03">
            <w:pPr>
              <w:pStyle w:val="ConsPlusNormal"/>
              <w:jc w:val="center"/>
            </w:pPr>
            <w:r>
              <w:t>x</w:t>
            </w:r>
          </w:p>
        </w:tc>
        <w:tc>
          <w:tcPr>
            <w:tcW w:w="1531" w:type="dxa"/>
            <w:vAlign w:val="bottom"/>
          </w:tcPr>
          <w:p w:rsidR="00EA4B03" w:rsidRDefault="00EA4B03">
            <w:pPr>
              <w:pStyle w:val="ConsPlusNormal"/>
              <w:jc w:val="center"/>
            </w:pPr>
            <w:r>
              <w:t>x</w:t>
            </w:r>
          </w:p>
        </w:tc>
        <w:tc>
          <w:tcPr>
            <w:tcW w:w="1361" w:type="dxa"/>
            <w:vAlign w:val="bottom"/>
          </w:tcPr>
          <w:p w:rsidR="00EA4B03" w:rsidRDefault="00EA4B03">
            <w:pPr>
              <w:pStyle w:val="ConsPlusNormal"/>
              <w:jc w:val="center"/>
            </w:pPr>
            <w:r>
              <w:t>x</w:t>
            </w:r>
          </w:p>
        </w:tc>
        <w:tc>
          <w:tcPr>
            <w:tcW w:w="878" w:type="dxa"/>
            <w:vAlign w:val="bottom"/>
          </w:tcPr>
          <w:p w:rsidR="00EA4B03" w:rsidRDefault="00EA4B03">
            <w:pPr>
              <w:pStyle w:val="ConsPlusNormal"/>
            </w:pPr>
          </w:p>
        </w:tc>
        <w:tc>
          <w:tcPr>
            <w:tcW w:w="1134" w:type="dxa"/>
            <w:vAlign w:val="bottom"/>
          </w:tcPr>
          <w:p w:rsidR="00EA4B03" w:rsidRDefault="00EA4B03">
            <w:pPr>
              <w:pStyle w:val="ConsPlusNormal"/>
              <w:jc w:val="center"/>
            </w:pPr>
            <w:r>
              <w:t>x</w:t>
            </w:r>
          </w:p>
        </w:tc>
        <w:tc>
          <w:tcPr>
            <w:tcW w:w="1531" w:type="dxa"/>
            <w:vAlign w:val="bottom"/>
          </w:tcPr>
          <w:p w:rsidR="00EA4B03" w:rsidRDefault="00EA4B03">
            <w:pPr>
              <w:pStyle w:val="ConsPlusNormal"/>
              <w:jc w:val="center"/>
            </w:pPr>
            <w:r>
              <w:t>x</w:t>
            </w:r>
          </w:p>
        </w:tc>
        <w:tc>
          <w:tcPr>
            <w:tcW w:w="1361" w:type="dxa"/>
            <w:vAlign w:val="bottom"/>
          </w:tcPr>
          <w:p w:rsidR="00EA4B03" w:rsidRDefault="00EA4B03">
            <w:pPr>
              <w:pStyle w:val="ConsPlusNormal"/>
              <w:jc w:val="center"/>
            </w:pPr>
            <w:r>
              <w:t>x</w:t>
            </w:r>
          </w:p>
        </w:tc>
        <w:tc>
          <w:tcPr>
            <w:tcW w:w="854" w:type="dxa"/>
            <w:vAlign w:val="bottom"/>
          </w:tcPr>
          <w:p w:rsidR="00EA4B03" w:rsidRDefault="00EA4B03">
            <w:pPr>
              <w:pStyle w:val="ConsPlusNormal"/>
            </w:pPr>
          </w:p>
        </w:tc>
        <w:tc>
          <w:tcPr>
            <w:tcW w:w="1134" w:type="dxa"/>
            <w:vAlign w:val="bottom"/>
          </w:tcPr>
          <w:p w:rsidR="00EA4B03" w:rsidRDefault="00EA4B03">
            <w:pPr>
              <w:pStyle w:val="ConsPlusNormal"/>
              <w:jc w:val="center"/>
            </w:pPr>
            <w:r>
              <w:t>x</w:t>
            </w:r>
          </w:p>
        </w:tc>
        <w:tc>
          <w:tcPr>
            <w:tcW w:w="1531" w:type="dxa"/>
            <w:vAlign w:val="bottom"/>
          </w:tcPr>
          <w:p w:rsidR="00EA4B03" w:rsidRDefault="00EA4B03">
            <w:pPr>
              <w:pStyle w:val="ConsPlusNormal"/>
              <w:jc w:val="center"/>
            </w:pPr>
            <w:r>
              <w:t>x</w:t>
            </w:r>
          </w:p>
        </w:tc>
        <w:tc>
          <w:tcPr>
            <w:tcW w:w="1361" w:type="dxa"/>
            <w:vAlign w:val="bottom"/>
          </w:tcPr>
          <w:p w:rsidR="00EA4B03" w:rsidRDefault="00EA4B03">
            <w:pPr>
              <w:pStyle w:val="ConsPlusNormal"/>
              <w:jc w:val="center"/>
            </w:pPr>
            <w:r>
              <w:t>x</w:t>
            </w:r>
          </w:p>
        </w:tc>
        <w:tc>
          <w:tcPr>
            <w:tcW w:w="859"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2.8.  Иные  расходы на осуществление выплат персоналу, за исключением фонда</w:t>
      </w:r>
    </w:p>
    <w:p w:rsidR="00EA4B03" w:rsidRDefault="00EA4B03">
      <w:pPr>
        <w:pStyle w:val="ConsPlusNonformat"/>
        <w:jc w:val="both"/>
      </w:pPr>
      <w:r>
        <w:t>оплаты труда</w:t>
      </w:r>
    </w:p>
    <w:p w:rsidR="00EA4B03" w:rsidRDefault="00EA4B03">
      <w:pPr>
        <w:pStyle w:val="ConsPlusNormal"/>
        <w:jc w:val="both"/>
      </w:pPr>
    </w:p>
    <w:tbl>
      <w:tblPr>
        <w:tblW w:w="5000" w:type="pct"/>
        <w:tblBorders>
          <w:top w:val="single" w:sz="4" w:space="0" w:color="auto"/>
          <w:bottom w:val="single" w:sz="4" w:space="0" w:color="auto"/>
          <w:right w:val="nil"/>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745"/>
        <w:gridCol w:w="853"/>
        <w:gridCol w:w="1057"/>
        <w:gridCol w:w="1413"/>
        <w:gridCol w:w="1267"/>
        <w:gridCol w:w="794"/>
        <w:gridCol w:w="1056"/>
        <w:gridCol w:w="1413"/>
        <w:gridCol w:w="1267"/>
        <w:gridCol w:w="782"/>
        <w:gridCol w:w="1056"/>
        <w:gridCol w:w="1413"/>
        <w:gridCol w:w="1267"/>
        <w:gridCol w:w="785"/>
      </w:tblGrid>
      <w:tr w:rsidR="00EA4B03">
        <w:tc>
          <w:tcPr>
            <w:tcW w:w="1984" w:type="dxa"/>
            <w:vMerge w:val="restart"/>
            <w:tcBorders>
              <w:left w:val="nil"/>
            </w:tcBorders>
          </w:tcPr>
          <w:p w:rsidR="00EA4B03" w:rsidRDefault="00EA4B03">
            <w:pPr>
              <w:pStyle w:val="ConsPlusNormal"/>
              <w:jc w:val="center"/>
            </w:pPr>
            <w:r>
              <w:t>Наименование выплаты</w:t>
            </w:r>
          </w:p>
        </w:tc>
        <w:tc>
          <w:tcPr>
            <w:tcW w:w="964" w:type="dxa"/>
            <w:vMerge w:val="restart"/>
          </w:tcPr>
          <w:p w:rsidR="00EA4B03" w:rsidRDefault="00EA4B03">
            <w:pPr>
              <w:pStyle w:val="ConsPlusNormal"/>
              <w:jc w:val="center"/>
            </w:pPr>
            <w:r>
              <w:t>Код строки</w:t>
            </w:r>
          </w:p>
        </w:tc>
        <w:tc>
          <w:tcPr>
            <w:tcW w:w="4904" w:type="dxa"/>
            <w:gridSpan w:val="4"/>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4880" w:type="dxa"/>
            <w:gridSpan w:val="4"/>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4885" w:type="dxa"/>
            <w:gridSpan w:val="4"/>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0" w:type="auto"/>
            <w:vMerge/>
            <w:tcBorders>
              <w:left w:val="nil"/>
            </w:tcBorders>
          </w:tcPr>
          <w:p w:rsidR="00EA4B03" w:rsidRDefault="00EA4B03">
            <w:pPr>
              <w:pStyle w:val="ConsPlusNormal"/>
            </w:pPr>
          </w:p>
        </w:tc>
        <w:tc>
          <w:tcPr>
            <w:tcW w:w="0" w:type="auto"/>
            <w:vMerge/>
          </w:tcPr>
          <w:p w:rsidR="00EA4B03" w:rsidRDefault="00EA4B03">
            <w:pPr>
              <w:pStyle w:val="ConsPlusNormal"/>
            </w:pPr>
          </w:p>
        </w:tc>
        <w:tc>
          <w:tcPr>
            <w:tcW w:w="1134" w:type="dxa"/>
          </w:tcPr>
          <w:p w:rsidR="00EA4B03" w:rsidRDefault="00EA4B03">
            <w:pPr>
              <w:pStyle w:val="ConsPlusNormal"/>
              <w:jc w:val="center"/>
            </w:pPr>
            <w:r>
              <w:t>средний размер выплаты на 1 человека</w:t>
            </w:r>
          </w:p>
        </w:tc>
        <w:tc>
          <w:tcPr>
            <w:tcW w:w="1531" w:type="dxa"/>
          </w:tcPr>
          <w:p w:rsidR="00EA4B03" w:rsidRDefault="00EA4B03">
            <w:pPr>
              <w:pStyle w:val="ConsPlusNormal"/>
              <w:jc w:val="center"/>
            </w:pPr>
            <w:r>
              <w:t>численность получателей выплаты, чел</w:t>
            </w:r>
          </w:p>
        </w:tc>
        <w:tc>
          <w:tcPr>
            <w:tcW w:w="1361" w:type="dxa"/>
          </w:tcPr>
          <w:p w:rsidR="00EA4B03" w:rsidRDefault="00EA4B03">
            <w:pPr>
              <w:pStyle w:val="ConsPlusNormal"/>
              <w:jc w:val="center"/>
            </w:pPr>
            <w:r>
              <w:t>среднее количество выплат в год, ед</w:t>
            </w:r>
          </w:p>
        </w:tc>
        <w:tc>
          <w:tcPr>
            <w:tcW w:w="878" w:type="dxa"/>
          </w:tcPr>
          <w:p w:rsidR="00EA4B03" w:rsidRDefault="00EA4B03">
            <w:pPr>
              <w:pStyle w:val="ConsPlusNormal"/>
              <w:jc w:val="center"/>
            </w:pPr>
            <w:r>
              <w:t>сумма</w:t>
            </w:r>
          </w:p>
        </w:tc>
        <w:tc>
          <w:tcPr>
            <w:tcW w:w="1134" w:type="dxa"/>
          </w:tcPr>
          <w:p w:rsidR="00EA4B03" w:rsidRDefault="00EA4B03">
            <w:pPr>
              <w:pStyle w:val="ConsPlusNormal"/>
              <w:jc w:val="center"/>
            </w:pPr>
            <w:r>
              <w:t>средний размер выплаты на 1 человека</w:t>
            </w:r>
          </w:p>
        </w:tc>
        <w:tc>
          <w:tcPr>
            <w:tcW w:w="1531" w:type="dxa"/>
          </w:tcPr>
          <w:p w:rsidR="00EA4B03" w:rsidRDefault="00EA4B03">
            <w:pPr>
              <w:pStyle w:val="ConsPlusNormal"/>
              <w:jc w:val="center"/>
            </w:pPr>
            <w:r>
              <w:t>численность получателей выплаты, чел</w:t>
            </w:r>
          </w:p>
        </w:tc>
        <w:tc>
          <w:tcPr>
            <w:tcW w:w="1361" w:type="dxa"/>
          </w:tcPr>
          <w:p w:rsidR="00EA4B03" w:rsidRDefault="00EA4B03">
            <w:pPr>
              <w:pStyle w:val="ConsPlusNormal"/>
              <w:jc w:val="center"/>
            </w:pPr>
            <w:r>
              <w:t>среднее количество выплат в год, ед</w:t>
            </w:r>
          </w:p>
        </w:tc>
        <w:tc>
          <w:tcPr>
            <w:tcW w:w="854" w:type="dxa"/>
          </w:tcPr>
          <w:p w:rsidR="00EA4B03" w:rsidRDefault="00EA4B03">
            <w:pPr>
              <w:pStyle w:val="ConsPlusNormal"/>
              <w:jc w:val="center"/>
            </w:pPr>
            <w:r>
              <w:t>сумма</w:t>
            </w:r>
          </w:p>
        </w:tc>
        <w:tc>
          <w:tcPr>
            <w:tcW w:w="1134" w:type="dxa"/>
          </w:tcPr>
          <w:p w:rsidR="00EA4B03" w:rsidRDefault="00EA4B03">
            <w:pPr>
              <w:pStyle w:val="ConsPlusNormal"/>
              <w:jc w:val="center"/>
            </w:pPr>
            <w:r>
              <w:t>средний размер выплаты на 1 человека</w:t>
            </w:r>
          </w:p>
        </w:tc>
        <w:tc>
          <w:tcPr>
            <w:tcW w:w="1531" w:type="dxa"/>
          </w:tcPr>
          <w:p w:rsidR="00EA4B03" w:rsidRDefault="00EA4B03">
            <w:pPr>
              <w:pStyle w:val="ConsPlusNormal"/>
              <w:jc w:val="center"/>
            </w:pPr>
            <w:r>
              <w:t>численность получателей выплаты, чел</w:t>
            </w:r>
          </w:p>
        </w:tc>
        <w:tc>
          <w:tcPr>
            <w:tcW w:w="1361" w:type="dxa"/>
          </w:tcPr>
          <w:p w:rsidR="00EA4B03" w:rsidRDefault="00EA4B03">
            <w:pPr>
              <w:pStyle w:val="ConsPlusNormal"/>
              <w:jc w:val="center"/>
            </w:pPr>
            <w:r>
              <w:t>среднее количество выплат в год, ед</w:t>
            </w:r>
          </w:p>
        </w:tc>
        <w:tc>
          <w:tcPr>
            <w:tcW w:w="859" w:type="dxa"/>
            <w:tcBorders>
              <w:right w:val="nil"/>
            </w:tcBorders>
          </w:tcPr>
          <w:p w:rsidR="00EA4B03" w:rsidRDefault="00EA4B03">
            <w:pPr>
              <w:pStyle w:val="ConsPlusNormal"/>
              <w:jc w:val="center"/>
            </w:pPr>
            <w:r>
              <w:t>сумма</w:t>
            </w:r>
          </w:p>
        </w:tc>
      </w:tr>
      <w:tr w:rsidR="00EA4B03">
        <w:tc>
          <w:tcPr>
            <w:tcW w:w="1984" w:type="dxa"/>
            <w:tcBorders>
              <w:left w:val="nil"/>
            </w:tcBorders>
          </w:tcPr>
          <w:p w:rsidR="00EA4B03" w:rsidRDefault="00EA4B03">
            <w:pPr>
              <w:pStyle w:val="ConsPlusNormal"/>
              <w:jc w:val="center"/>
            </w:pPr>
            <w:r>
              <w:t>1</w:t>
            </w:r>
          </w:p>
        </w:tc>
        <w:tc>
          <w:tcPr>
            <w:tcW w:w="964" w:type="dxa"/>
          </w:tcPr>
          <w:p w:rsidR="00EA4B03" w:rsidRDefault="00EA4B03">
            <w:pPr>
              <w:pStyle w:val="ConsPlusNormal"/>
              <w:jc w:val="center"/>
            </w:pPr>
            <w:r>
              <w:t>2</w:t>
            </w:r>
          </w:p>
        </w:tc>
        <w:tc>
          <w:tcPr>
            <w:tcW w:w="1134" w:type="dxa"/>
          </w:tcPr>
          <w:p w:rsidR="00EA4B03" w:rsidRDefault="00EA4B03">
            <w:pPr>
              <w:pStyle w:val="ConsPlusNormal"/>
              <w:jc w:val="center"/>
            </w:pPr>
            <w:r>
              <w:t>3</w:t>
            </w:r>
          </w:p>
        </w:tc>
        <w:tc>
          <w:tcPr>
            <w:tcW w:w="1531" w:type="dxa"/>
          </w:tcPr>
          <w:p w:rsidR="00EA4B03" w:rsidRDefault="00EA4B03">
            <w:pPr>
              <w:pStyle w:val="ConsPlusNormal"/>
              <w:jc w:val="center"/>
            </w:pPr>
            <w:r>
              <w:t>4</w:t>
            </w:r>
          </w:p>
        </w:tc>
        <w:tc>
          <w:tcPr>
            <w:tcW w:w="1361" w:type="dxa"/>
          </w:tcPr>
          <w:p w:rsidR="00EA4B03" w:rsidRDefault="00EA4B03">
            <w:pPr>
              <w:pStyle w:val="ConsPlusNormal"/>
              <w:jc w:val="center"/>
            </w:pPr>
            <w:r>
              <w:t>5</w:t>
            </w:r>
          </w:p>
        </w:tc>
        <w:tc>
          <w:tcPr>
            <w:tcW w:w="878" w:type="dxa"/>
          </w:tcPr>
          <w:p w:rsidR="00EA4B03" w:rsidRDefault="00EA4B03">
            <w:pPr>
              <w:pStyle w:val="ConsPlusNormal"/>
              <w:jc w:val="center"/>
            </w:pPr>
            <w:r>
              <w:t>6</w:t>
            </w:r>
          </w:p>
        </w:tc>
        <w:tc>
          <w:tcPr>
            <w:tcW w:w="1134" w:type="dxa"/>
          </w:tcPr>
          <w:p w:rsidR="00EA4B03" w:rsidRDefault="00EA4B03">
            <w:pPr>
              <w:pStyle w:val="ConsPlusNormal"/>
              <w:jc w:val="center"/>
            </w:pPr>
            <w:r>
              <w:t>7</w:t>
            </w:r>
          </w:p>
        </w:tc>
        <w:tc>
          <w:tcPr>
            <w:tcW w:w="1531" w:type="dxa"/>
          </w:tcPr>
          <w:p w:rsidR="00EA4B03" w:rsidRDefault="00EA4B03">
            <w:pPr>
              <w:pStyle w:val="ConsPlusNormal"/>
              <w:jc w:val="center"/>
            </w:pPr>
            <w:r>
              <w:t>8</w:t>
            </w:r>
          </w:p>
        </w:tc>
        <w:tc>
          <w:tcPr>
            <w:tcW w:w="1361" w:type="dxa"/>
          </w:tcPr>
          <w:p w:rsidR="00EA4B03" w:rsidRDefault="00EA4B03">
            <w:pPr>
              <w:pStyle w:val="ConsPlusNormal"/>
              <w:jc w:val="center"/>
            </w:pPr>
            <w:r>
              <w:t>9</w:t>
            </w:r>
          </w:p>
        </w:tc>
        <w:tc>
          <w:tcPr>
            <w:tcW w:w="854" w:type="dxa"/>
          </w:tcPr>
          <w:p w:rsidR="00EA4B03" w:rsidRDefault="00EA4B03">
            <w:pPr>
              <w:pStyle w:val="ConsPlusNormal"/>
              <w:jc w:val="center"/>
            </w:pPr>
            <w:r>
              <w:t>10</w:t>
            </w:r>
          </w:p>
        </w:tc>
        <w:tc>
          <w:tcPr>
            <w:tcW w:w="1134" w:type="dxa"/>
          </w:tcPr>
          <w:p w:rsidR="00EA4B03" w:rsidRDefault="00EA4B03">
            <w:pPr>
              <w:pStyle w:val="ConsPlusNormal"/>
              <w:jc w:val="center"/>
            </w:pPr>
            <w:r>
              <w:t>11</w:t>
            </w:r>
          </w:p>
        </w:tc>
        <w:tc>
          <w:tcPr>
            <w:tcW w:w="1531" w:type="dxa"/>
          </w:tcPr>
          <w:p w:rsidR="00EA4B03" w:rsidRDefault="00EA4B03">
            <w:pPr>
              <w:pStyle w:val="ConsPlusNormal"/>
              <w:jc w:val="center"/>
            </w:pPr>
            <w:r>
              <w:t>12</w:t>
            </w:r>
          </w:p>
        </w:tc>
        <w:tc>
          <w:tcPr>
            <w:tcW w:w="1361" w:type="dxa"/>
          </w:tcPr>
          <w:p w:rsidR="00EA4B03" w:rsidRDefault="00EA4B03">
            <w:pPr>
              <w:pStyle w:val="ConsPlusNormal"/>
              <w:jc w:val="center"/>
            </w:pPr>
            <w:r>
              <w:t>13</w:t>
            </w:r>
          </w:p>
        </w:tc>
        <w:tc>
          <w:tcPr>
            <w:tcW w:w="859" w:type="dxa"/>
            <w:tcBorders>
              <w:right w:val="nil"/>
            </w:tcBorders>
          </w:tcPr>
          <w:p w:rsidR="00EA4B03" w:rsidRDefault="00EA4B03">
            <w:pPr>
              <w:pStyle w:val="ConsPlusNormal"/>
              <w:jc w:val="center"/>
            </w:pPr>
            <w:r>
              <w:t>14</w:t>
            </w:r>
          </w:p>
        </w:tc>
      </w:tr>
      <w:tr w:rsidR="00EA4B03">
        <w:tblPrEx>
          <w:tblBorders>
            <w:right w:val="single" w:sz="4" w:space="0" w:color="auto"/>
          </w:tblBorders>
        </w:tblPrEx>
        <w:tc>
          <w:tcPr>
            <w:tcW w:w="1984" w:type="dxa"/>
            <w:tcBorders>
              <w:left w:val="nil"/>
            </w:tcBorders>
          </w:tcPr>
          <w:p w:rsidR="00EA4B03" w:rsidRDefault="00EA4B03">
            <w:pPr>
              <w:pStyle w:val="ConsPlusNormal"/>
            </w:pPr>
          </w:p>
        </w:tc>
        <w:tc>
          <w:tcPr>
            <w:tcW w:w="964" w:type="dxa"/>
          </w:tcPr>
          <w:p w:rsidR="00EA4B03" w:rsidRDefault="00EA4B03">
            <w:pPr>
              <w:pStyle w:val="ConsPlusNormal"/>
              <w:jc w:val="center"/>
            </w:pPr>
            <w:r>
              <w:t>0001</w:t>
            </w:r>
          </w:p>
        </w:tc>
        <w:tc>
          <w:tcPr>
            <w:tcW w:w="1134" w:type="dxa"/>
          </w:tcPr>
          <w:p w:rsidR="00EA4B03" w:rsidRDefault="00EA4B03">
            <w:pPr>
              <w:pStyle w:val="ConsPlusNormal"/>
            </w:pPr>
          </w:p>
        </w:tc>
        <w:tc>
          <w:tcPr>
            <w:tcW w:w="1531" w:type="dxa"/>
          </w:tcPr>
          <w:p w:rsidR="00EA4B03" w:rsidRDefault="00EA4B03">
            <w:pPr>
              <w:pStyle w:val="ConsPlusNormal"/>
            </w:pPr>
          </w:p>
        </w:tc>
        <w:tc>
          <w:tcPr>
            <w:tcW w:w="1361" w:type="dxa"/>
          </w:tcPr>
          <w:p w:rsidR="00EA4B03" w:rsidRDefault="00EA4B03">
            <w:pPr>
              <w:pStyle w:val="ConsPlusNormal"/>
            </w:pPr>
          </w:p>
        </w:tc>
        <w:tc>
          <w:tcPr>
            <w:tcW w:w="878" w:type="dxa"/>
          </w:tcPr>
          <w:p w:rsidR="00EA4B03" w:rsidRDefault="00EA4B03">
            <w:pPr>
              <w:pStyle w:val="ConsPlusNormal"/>
            </w:pPr>
          </w:p>
        </w:tc>
        <w:tc>
          <w:tcPr>
            <w:tcW w:w="1134" w:type="dxa"/>
          </w:tcPr>
          <w:p w:rsidR="00EA4B03" w:rsidRDefault="00EA4B03">
            <w:pPr>
              <w:pStyle w:val="ConsPlusNormal"/>
            </w:pPr>
          </w:p>
        </w:tc>
        <w:tc>
          <w:tcPr>
            <w:tcW w:w="1531" w:type="dxa"/>
          </w:tcPr>
          <w:p w:rsidR="00EA4B03" w:rsidRDefault="00EA4B03">
            <w:pPr>
              <w:pStyle w:val="ConsPlusNormal"/>
            </w:pPr>
          </w:p>
        </w:tc>
        <w:tc>
          <w:tcPr>
            <w:tcW w:w="1361" w:type="dxa"/>
          </w:tcPr>
          <w:p w:rsidR="00EA4B03" w:rsidRDefault="00EA4B03">
            <w:pPr>
              <w:pStyle w:val="ConsPlusNormal"/>
            </w:pPr>
          </w:p>
        </w:tc>
        <w:tc>
          <w:tcPr>
            <w:tcW w:w="854" w:type="dxa"/>
          </w:tcPr>
          <w:p w:rsidR="00EA4B03" w:rsidRDefault="00EA4B03">
            <w:pPr>
              <w:pStyle w:val="ConsPlusNormal"/>
            </w:pPr>
          </w:p>
        </w:tc>
        <w:tc>
          <w:tcPr>
            <w:tcW w:w="1134" w:type="dxa"/>
          </w:tcPr>
          <w:p w:rsidR="00EA4B03" w:rsidRDefault="00EA4B03">
            <w:pPr>
              <w:pStyle w:val="ConsPlusNormal"/>
            </w:pPr>
          </w:p>
        </w:tc>
        <w:tc>
          <w:tcPr>
            <w:tcW w:w="1531" w:type="dxa"/>
          </w:tcPr>
          <w:p w:rsidR="00EA4B03" w:rsidRDefault="00EA4B03">
            <w:pPr>
              <w:pStyle w:val="ConsPlusNormal"/>
            </w:pPr>
          </w:p>
        </w:tc>
        <w:tc>
          <w:tcPr>
            <w:tcW w:w="1361" w:type="dxa"/>
          </w:tcPr>
          <w:p w:rsidR="00EA4B03" w:rsidRDefault="00EA4B03">
            <w:pPr>
              <w:pStyle w:val="ConsPlusNormal"/>
            </w:pPr>
          </w:p>
        </w:tc>
        <w:tc>
          <w:tcPr>
            <w:tcW w:w="859" w:type="dxa"/>
          </w:tcPr>
          <w:p w:rsidR="00EA4B03" w:rsidRDefault="00EA4B03">
            <w:pPr>
              <w:pStyle w:val="ConsPlusNormal"/>
            </w:pPr>
          </w:p>
        </w:tc>
      </w:tr>
      <w:tr w:rsidR="00EA4B03">
        <w:tblPrEx>
          <w:tblBorders>
            <w:right w:val="single" w:sz="4" w:space="0" w:color="auto"/>
          </w:tblBorders>
        </w:tblPrEx>
        <w:tc>
          <w:tcPr>
            <w:tcW w:w="1984" w:type="dxa"/>
            <w:tcBorders>
              <w:left w:val="nil"/>
            </w:tcBorders>
          </w:tcPr>
          <w:p w:rsidR="00EA4B03" w:rsidRDefault="00EA4B03">
            <w:pPr>
              <w:pStyle w:val="ConsPlusNormal"/>
            </w:pPr>
          </w:p>
        </w:tc>
        <w:tc>
          <w:tcPr>
            <w:tcW w:w="964" w:type="dxa"/>
          </w:tcPr>
          <w:p w:rsidR="00EA4B03" w:rsidRDefault="00EA4B03">
            <w:pPr>
              <w:pStyle w:val="ConsPlusNormal"/>
              <w:jc w:val="center"/>
            </w:pPr>
            <w:r>
              <w:t>0002</w:t>
            </w:r>
          </w:p>
        </w:tc>
        <w:tc>
          <w:tcPr>
            <w:tcW w:w="1134" w:type="dxa"/>
          </w:tcPr>
          <w:p w:rsidR="00EA4B03" w:rsidRDefault="00EA4B03">
            <w:pPr>
              <w:pStyle w:val="ConsPlusNormal"/>
            </w:pPr>
          </w:p>
        </w:tc>
        <w:tc>
          <w:tcPr>
            <w:tcW w:w="1531" w:type="dxa"/>
          </w:tcPr>
          <w:p w:rsidR="00EA4B03" w:rsidRDefault="00EA4B03">
            <w:pPr>
              <w:pStyle w:val="ConsPlusNormal"/>
            </w:pPr>
          </w:p>
        </w:tc>
        <w:tc>
          <w:tcPr>
            <w:tcW w:w="1361" w:type="dxa"/>
          </w:tcPr>
          <w:p w:rsidR="00EA4B03" w:rsidRDefault="00EA4B03">
            <w:pPr>
              <w:pStyle w:val="ConsPlusNormal"/>
            </w:pPr>
          </w:p>
        </w:tc>
        <w:tc>
          <w:tcPr>
            <w:tcW w:w="878" w:type="dxa"/>
          </w:tcPr>
          <w:p w:rsidR="00EA4B03" w:rsidRDefault="00EA4B03">
            <w:pPr>
              <w:pStyle w:val="ConsPlusNormal"/>
            </w:pPr>
          </w:p>
        </w:tc>
        <w:tc>
          <w:tcPr>
            <w:tcW w:w="1134" w:type="dxa"/>
          </w:tcPr>
          <w:p w:rsidR="00EA4B03" w:rsidRDefault="00EA4B03">
            <w:pPr>
              <w:pStyle w:val="ConsPlusNormal"/>
            </w:pPr>
          </w:p>
        </w:tc>
        <w:tc>
          <w:tcPr>
            <w:tcW w:w="1531" w:type="dxa"/>
          </w:tcPr>
          <w:p w:rsidR="00EA4B03" w:rsidRDefault="00EA4B03">
            <w:pPr>
              <w:pStyle w:val="ConsPlusNormal"/>
            </w:pPr>
          </w:p>
        </w:tc>
        <w:tc>
          <w:tcPr>
            <w:tcW w:w="1361" w:type="dxa"/>
          </w:tcPr>
          <w:p w:rsidR="00EA4B03" w:rsidRDefault="00EA4B03">
            <w:pPr>
              <w:pStyle w:val="ConsPlusNormal"/>
            </w:pPr>
          </w:p>
        </w:tc>
        <w:tc>
          <w:tcPr>
            <w:tcW w:w="854" w:type="dxa"/>
          </w:tcPr>
          <w:p w:rsidR="00EA4B03" w:rsidRDefault="00EA4B03">
            <w:pPr>
              <w:pStyle w:val="ConsPlusNormal"/>
            </w:pPr>
          </w:p>
        </w:tc>
        <w:tc>
          <w:tcPr>
            <w:tcW w:w="1134" w:type="dxa"/>
          </w:tcPr>
          <w:p w:rsidR="00EA4B03" w:rsidRDefault="00EA4B03">
            <w:pPr>
              <w:pStyle w:val="ConsPlusNormal"/>
            </w:pPr>
          </w:p>
        </w:tc>
        <w:tc>
          <w:tcPr>
            <w:tcW w:w="1531" w:type="dxa"/>
          </w:tcPr>
          <w:p w:rsidR="00EA4B03" w:rsidRDefault="00EA4B03">
            <w:pPr>
              <w:pStyle w:val="ConsPlusNormal"/>
            </w:pPr>
          </w:p>
        </w:tc>
        <w:tc>
          <w:tcPr>
            <w:tcW w:w="1361" w:type="dxa"/>
          </w:tcPr>
          <w:p w:rsidR="00EA4B03" w:rsidRDefault="00EA4B03">
            <w:pPr>
              <w:pStyle w:val="ConsPlusNormal"/>
            </w:pPr>
          </w:p>
        </w:tc>
        <w:tc>
          <w:tcPr>
            <w:tcW w:w="859" w:type="dxa"/>
          </w:tcPr>
          <w:p w:rsidR="00EA4B03" w:rsidRDefault="00EA4B03">
            <w:pPr>
              <w:pStyle w:val="ConsPlusNormal"/>
            </w:pPr>
          </w:p>
        </w:tc>
      </w:tr>
      <w:tr w:rsidR="00EA4B03">
        <w:tblPrEx>
          <w:tblBorders>
            <w:right w:val="single" w:sz="4" w:space="0" w:color="auto"/>
          </w:tblBorders>
        </w:tblPrEx>
        <w:tc>
          <w:tcPr>
            <w:tcW w:w="1984" w:type="dxa"/>
            <w:tcBorders>
              <w:left w:val="nil"/>
            </w:tcBorders>
          </w:tcPr>
          <w:p w:rsidR="00EA4B03" w:rsidRDefault="00EA4B03">
            <w:pPr>
              <w:pStyle w:val="ConsPlusNormal"/>
            </w:pPr>
          </w:p>
        </w:tc>
        <w:tc>
          <w:tcPr>
            <w:tcW w:w="964" w:type="dxa"/>
          </w:tcPr>
          <w:p w:rsidR="00EA4B03" w:rsidRDefault="00EA4B03">
            <w:pPr>
              <w:pStyle w:val="ConsPlusNormal"/>
            </w:pPr>
          </w:p>
        </w:tc>
        <w:tc>
          <w:tcPr>
            <w:tcW w:w="1134" w:type="dxa"/>
          </w:tcPr>
          <w:p w:rsidR="00EA4B03" w:rsidRDefault="00EA4B03">
            <w:pPr>
              <w:pStyle w:val="ConsPlusNormal"/>
            </w:pPr>
          </w:p>
        </w:tc>
        <w:tc>
          <w:tcPr>
            <w:tcW w:w="1531" w:type="dxa"/>
          </w:tcPr>
          <w:p w:rsidR="00EA4B03" w:rsidRDefault="00EA4B03">
            <w:pPr>
              <w:pStyle w:val="ConsPlusNormal"/>
            </w:pPr>
          </w:p>
        </w:tc>
        <w:tc>
          <w:tcPr>
            <w:tcW w:w="1361" w:type="dxa"/>
          </w:tcPr>
          <w:p w:rsidR="00EA4B03" w:rsidRDefault="00EA4B03">
            <w:pPr>
              <w:pStyle w:val="ConsPlusNormal"/>
            </w:pPr>
          </w:p>
        </w:tc>
        <w:tc>
          <w:tcPr>
            <w:tcW w:w="878" w:type="dxa"/>
          </w:tcPr>
          <w:p w:rsidR="00EA4B03" w:rsidRDefault="00EA4B03">
            <w:pPr>
              <w:pStyle w:val="ConsPlusNormal"/>
            </w:pPr>
          </w:p>
        </w:tc>
        <w:tc>
          <w:tcPr>
            <w:tcW w:w="1134" w:type="dxa"/>
          </w:tcPr>
          <w:p w:rsidR="00EA4B03" w:rsidRDefault="00EA4B03">
            <w:pPr>
              <w:pStyle w:val="ConsPlusNormal"/>
            </w:pPr>
          </w:p>
        </w:tc>
        <w:tc>
          <w:tcPr>
            <w:tcW w:w="1531" w:type="dxa"/>
          </w:tcPr>
          <w:p w:rsidR="00EA4B03" w:rsidRDefault="00EA4B03">
            <w:pPr>
              <w:pStyle w:val="ConsPlusNormal"/>
            </w:pPr>
          </w:p>
        </w:tc>
        <w:tc>
          <w:tcPr>
            <w:tcW w:w="1361" w:type="dxa"/>
          </w:tcPr>
          <w:p w:rsidR="00EA4B03" w:rsidRDefault="00EA4B03">
            <w:pPr>
              <w:pStyle w:val="ConsPlusNormal"/>
            </w:pPr>
          </w:p>
        </w:tc>
        <w:tc>
          <w:tcPr>
            <w:tcW w:w="854" w:type="dxa"/>
          </w:tcPr>
          <w:p w:rsidR="00EA4B03" w:rsidRDefault="00EA4B03">
            <w:pPr>
              <w:pStyle w:val="ConsPlusNormal"/>
            </w:pPr>
          </w:p>
        </w:tc>
        <w:tc>
          <w:tcPr>
            <w:tcW w:w="1134" w:type="dxa"/>
          </w:tcPr>
          <w:p w:rsidR="00EA4B03" w:rsidRDefault="00EA4B03">
            <w:pPr>
              <w:pStyle w:val="ConsPlusNormal"/>
            </w:pPr>
          </w:p>
        </w:tc>
        <w:tc>
          <w:tcPr>
            <w:tcW w:w="1531" w:type="dxa"/>
          </w:tcPr>
          <w:p w:rsidR="00EA4B03" w:rsidRDefault="00EA4B03">
            <w:pPr>
              <w:pStyle w:val="ConsPlusNormal"/>
            </w:pPr>
          </w:p>
        </w:tc>
        <w:tc>
          <w:tcPr>
            <w:tcW w:w="1361" w:type="dxa"/>
          </w:tcPr>
          <w:p w:rsidR="00EA4B03" w:rsidRDefault="00EA4B03">
            <w:pPr>
              <w:pStyle w:val="ConsPlusNormal"/>
            </w:pPr>
          </w:p>
        </w:tc>
        <w:tc>
          <w:tcPr>
            <w:tcW w:w="859" w:type="dxa"/>
          </w:tcPr>
          <w:p w:rsidR="00EA4B03" w:rsidRDefault="00EA4B03">
            <w:pPr>
              <w:pStyle w:val="ConsPlusNormal"/>
            </w:pPr>
          </w:p>
        </w:tc>
      </w:tr>
      <w:tr w:rsidR="00EA4B03">
        <w:tblPrEx>
          <w:tblBorders>
            <w:right w:val="single" w:sz="4" w:space="0" w:color="auto"/>
          </w:tblBorders>
        </w:tblPrEx>
        <w:tc>
          <w:tcPr>
            <w:tcW w:w="1984" w:type="dxa"/>
            <w:tcBorders>
              <w:left w:val="nil"/>
              <w:bottom w:val="nil"/>
            </w:tcBorders>
          </w:tcPr>
          <w:p w:rsidR="00EA4B03" w:rsidRDefault="00EA4B03">
            <w:pPr>
              <w:pStyle w:val="ConsPlusNormal"/>
              <w:jc w:val="right"/>
            </w:pPr>
            <w:r>
              <w:t>Итого</w:t>
            </w:r>
          </w:p>
        </w:tc>
        <w:tc>
          <w:tcPr>
            <w:tcW w:w="964" w:type="dxa"/>
          </w:tcPr>
          <w:p w:rsidR="00EA4B03" w:rsidRDefault="00EA4B03">
            <w:pPr>
              <w:pStyle w:val="ConsPlusNormal"/>
              <w:jc w:val="center"/>
            </w:pPr>
            <w:r>
              <w:t>9000</w:t>
            </w:r>
          </w:p>
        </w:tc>
        <w:tc>
          <w:tcPr>
            <w:tcW w:w="1134" w:type="dxa"/>
          </w:tcPr>
          <w:p w:rsidR="00EA4B03" w:rsidRDefault="00EA4B03">
            <w:pPr>
              <w:pStyle w:val="ConsPlusNormal"/>
              <w:jc w:val="center"/>
            </w:pPr>
            <w:r>
              <w:t>x</w:t>
            </w:r>
          </w:p>
        </w:tc>
        <w:tc>
          <w:tcPr>
            <w:tcW w:w="1531" w:type="dxa"/>
          </w:tcPr>
          <w:p w:rsidR="00EA4B03" w:rsidRDefault="00EA4B03">
            <w:pPr>
              <w:pStyle w:val="ConsPlusNormal"/>
              <w:jc w:val="center"/>
            </w:pPr>
            <w:r>
              <w:t>x</w:t>
            </w:r>
          </w:p>
        </w:tc>
        <w:tc>
          <w:tcPr>
            <w:tcW w:w="1361" w:type="dxa"/>
          </w:tcPr>
          <w:p w:rsidR="00EA4B03" w:rsidRDefault="00EA4B03">
            <w:pPr>
              <w:pStyle w:val="ConsPlusNormal"/>
              <w:jc w:val="center"/>
            </w:pPr>
            <w:r>
              <w:t>x</w:t>
            </w:r>
          </w:p>
        </w:tc>
        <w:tc>
          <w:tcPr>
            <w:tcW w:w="878" w:type="dxa"/>
          </w:tcPr>
          <w:p w:rsidR="00EA4B03" w:rsidRDefault="00EA4B03">
            <w:pPr>
              <w:pStyle w:val="ConsPlusNormal"/>
            </w:pPr>
          </w:p>
        </w:tc>
        <w:tc>
          <w:tcPr>
            <w:tcW w:w="1134" w:type="dxa"/>
          </w:tcPr>
          <w:p w:rsidR="00EA4B03" w:rsidRDefault="00EA4B03">
            <w:pPr>
              <w:pStyle w:val="ConsPlusNormal"/>
              <w:jc w:val="center"/>
            </w:pPr>
            <w:r>
              <w:t>x</w:t>
            </w:r>
          </w:p>
        </w:tc>
        <w:tc>
          <w:tcPr>
            <w:tcW w:w="1531" w:type="dxa"/>
          </w:tcPr>
          <w:p w:rsidR="00EA4B03" w:rsidRDefault="00EA4B03">
            <w:pPr>
              <w:pStyle w:val="ConsPlusNormal"/>
              <w:jc w:val="center"/>
            </w:pPr>
            <w:r>
              <w:t>x</w:t>
            </w:r>
          </w:p>
        </w:tc>
        <w:tc>
          <w:tcPr>
            <w:tcW w:w="1361" w:type="dxa"/>
          </w:tcPr>
          <w:p w:rsidR="00EA4B03" w:rsidRDefault="00EA4B03">
            <w:pPr>
              <w:pStyle w:val="ConsPlusNormal"/>
              <w:jc w:val="center"/>
            </w:pPr>
            <w:r>
              <w:t>x</w:t>
            </w:r>
          </w:p>
        </w:tc>
        <w:tc>
          <w:tcPr>
            <w:tcW w:w="854" w:type="dxa"/>
          </w:tcPr>
          <w:p w:rsidR="00EA4B03" w:rsidRDefault="00EA4B03">
            <w:pPr>
              <w:pStyle w:val="ConsPlusNormal"/>
            </w:pPr>
          </w:p>
        </w:tc>
        <w:tc>
          <w:tcPr>
            <w:tcW w:w="1134" w:type="dxa"/>
          </w:tcPr>
          <w:p w:rsidR="00EA4B03" w:rsidRDefault="00EA4B03">
            <w:pPr>
              <w:pStyle w:val="ConsPlusNormal"/>
              <w:jc w:val="center"/>
            </w:pPr>
            <w:r>
              <w:t>x</w:t>
            </w:r>
          </w:p>
        </w:tc>
        <w:tc>
          <w:tcPr>
            <w:tcW w:w="1531" w:type="dxa"/>
          </w:tcPr>
          <w:p w:rsidR="00EA4B03" w:rsidRDefault="00EA4B03">
            <w:pPr>
              <w:pStyle w:val="ConsPlusNormal"/>
              <w:jc w:val="center"/>
            </w:pPr>
            <w:r>
              <w:t>x</w:t>
            </w:r>
          </w:p>
        </w:tc>
        <w:tc>
          <w:tcPr>
            <w:tcW w:w="1361" w:type="dxa"/>
          </w:tcPr>
          <w:p w:rsidR="00EA4B03" w:rsidRDefault="00EA4B03">
            <w:pPr>
              <w:pStyle w:val="ConsPlusNormal"/>
              <w:jc w:val="center"/>
            </w:pPr>
            <w:r>
              <w:t>x</w:t>
            </w:r>
          </w:p>
        </w:tc>
        <w:tc>
          <w:tcPr>
            <w:tcW w:w="859" w:type="dxa"/>
          </w:tcPr>
          <w:p w:rsidR="00EA4B03" w:rsidRDefault="00EA4B03">
            <w:pPr>
              <w:pStyle w:val="ConsPlusNormal"/>
            </w:pPr>
          </w:p>
        </w:tc>
      </w:tr>
    </w:tbl>
    <w:p w:rsidR="00EA4B03" w:rsidRDefault="00EA4B03">
      <w:pPr>
        <w:pStyle w:val="ConsPlusNormal"/>
        <w:sectPr w:rsidR="00EA4B03">
          <w:pgSz w:w="16838" w:h="11905" w:orient="landscape"/>
          <w:pgMar w:top="1701" w:right="397" w:bottom="850" w:left="397" w:header="0" w:footer="0" w:gutter="0"/>
          <w:cols w:space="720"/>
          <w:titlePg/>
        </w:sectPr>
      </w:pPr>
    </w:p>
    <w:p w:rsidR="00EA4B03" w:rsidRDefault="00EA4B03">
      <w:pPr>
        <w:pStyle w:val="ConsPlusNormal"/>
        <w:jc w:val="both"/>
      </w:pPr>
    </w:p>
    <w:p w:rsidR="00EA4B03" w:rsidRDefault="00EA4B03">
      <w:pPr>
        <w:pStyle w:val="ConsPlusNonformat"/>
        <w:jc w:val="both"/>
      </w:pPr>
      <w:bookmarkStart w:id="418" w:name="P13064"/>
      <w:bookmarkEnd w:id="418"/>
      <w:r>
        <w:t xml:space="preserve">3. Аналитическое распределение по КОСГУ </w:t>
      </w:r>
      <w:hyperlink w:anchor="P13102">
        <w:r>
          <w:rPr>
            <w:color w:val="0000FF"/>
          </w:rPr>
          <w:t>&lt;26&gt;</w:t>
        </w:r>
      </w:hyperlink>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020"/>
        <w:gridCol w:w="680"/>
        <w:gridCol w:w="1757"/>
        <w:gridCol w:w="1757"/>
        <w:gridCol w:w="1870"/>
      </w:tblGrid>
      <w:tr w:rsidR="00EA4B03">
        <w:tc>
          <w:tcPr>
            <w:tcW w:w="1984" w:type="dxa"/>
            <w:vMerge w:val="restart"/>
            <w:tcBorders>
              <w:left w:val="nil"/>
            </w:tcBorders>
          </w:tcPr>
          <w:p w:rsidR="00EA4B03" w:rsidRDefault="00EA4B03">
            <w:pPr>
              <w:pStyle w:val="ConsPlusNormal"/>
              <w:jc w:val="center"/>
            </w:pPr>
            <w:r>
              <w:t>Наименование показателя</w:t>
            </w:r>
          </w:p>
        </w:tc>
        <w:tc>
          <w:tcPr>
            <w:tcW w:w="1020" w:type="dxa"/>
            <w:vMerge w:val="restart"/>
          </w:tcPr>
          <w:p w:rsidR="00EA4B03" w:rsidRDefault="00EA4B03">
            <w:pPr>
              <w:pStyle w:val="ConsPlusNormal"/>
              <w:jc w:val="center"/>
            </w:pPr>
            <w:r>
              <w:t>Код по КОСГУ</w:t>
            </w:r>
          </w:p>
        </w:tc>
        <w:tc>
          <w:tcPr>
            <w:tcW w:w="680" w:type="dxa"/>
            <w:vMerge w:val="restart"/>
          </w:tcPr>
          <w:p w:rsidR="00EA4B03" w:rsidRDefault="00EA4B03">
            <w:pPr>
              <w:pStyle w:val="ConsPlusNormal"/>
              <w:jc w:val="center"/>
            </w:pPr>
            <w:r>
              <w:t>Код строки</w:t>
            </w:r>
          </w:p>
        </w:tc>
        <w:tc>
          <w:tcPr>
            <w:tcW w:w="5384" w:type="dxa"/>
            <w:gridSpan w:val="3"/>
            <w:tcBorders>
              <w:right w:val="nil"/>
            </w:tcBorders>
          </w:tcPr>
          <w:p w:rsidR="00EA4B03" w:rsidRDefault="00EA4B03">
            <w:pPr>
              <w:pStyle w:val="ConsPlusNormal"/>
              <w:jc w:val="center"/>
            </w:pPr>
            <w:r>
              <w:t>Сумма</w:t>
            </w:r>
          </w:p>
        </w:tc>
      </w:tr>
      <w:tr w:rsidR="00EA4B03">
        <w:tc>
          <w:tcPr>
            <w:tcW w:w="1984" w:type="dxa"/>
            <w:vMerge/>
            <w:tcBorders>
              <w:left w:val="nil"/>
            </w:tcBorders>
          </w:tcPr>
          <w:p w:rsidR="00EA4B03" w:rsidRDefault="00EA4B03">
            <w:pPr>
              <w:pStyle w:val="ConsPlusNormal"/>
            </w:pPr>
          </w:p>
        </w:tc>
        <w:tc>
          <w:tcPr>
            <w:tcW w:w="1020" w:type="dxa"/>
            <w:vMerge/>
          </w:tcPr>
          <w:p w:rsidR="00EA4B03" w:rsidRDefault="00EA4B03">
            <w:pPr>
              <w:pStyle w:val="ConsPlusNormal"/>
            </w:pPr>
          </w:p>
        </w:tc>
        <w:tc>
          <w:tcPr>
            <w:tcW w:w="680" w:type="dxa"/>
            <w:vMerge/>
          </w:tcPr>
          <w:p w:rsidR="00EA4B03" w:rsidRDefault="00EA4B03">
            <w:pPr>
              <w:pStyle w:val="ConsPlusNormal"/>
            </w:pPr>
          </w:p>
        </w:tc>
        <w:tc>
          <w:tcPr>
            <w:tcW w:w="1757"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757"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870"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1984" w:type="dxa"/>
            <w:tcBorders>
              <w:left w:val="nil"/>
            </w:tcBorders>
          </w:tcPr>
          <w:p w:rsidR="00EA4B03" w:rsidRDefault="00EA4B03">
            <w:pPr>
              <w:pStyle w:val="ConsPlusNormal"/>
              <w:jc w:val="center"/>
            </w:pPr>
            <w:r>
              <w:t>1</w:t>
            </w:r>
          </w:p>
        </w:tc>
        <w:tc>
          <w:tcPr>
            <w:tcW w:w="1020" w:type="dxa"/>
          </w:tcPr>
          <w:p w:rsidR="00EA4B03" w:rsidRDefault="00EA4B03">
            <w:pPr>
              <w:pStyle w:val="ConsPlusNormal"/>
              <w:jc w:val="center"/>
            </w:pPr>
            <w:r>
              <w:t>2</w:t>
            </w:r>
          </w:p>
        </w:tc>
        <w:tc>
          <w:tcPr>
            <w:tcW w:w="680" w:type="dxa"/>
          </w:tcPr>
          <w:p w:rsidR="00EA4B03" w:rsidRDefault="00EA4B03">
            <w:pPr>
              <w:pStyle w:val="ConsPlusNormal"/>
              <w:jc w:val="center"/>
            </w:pPr>
            <w:r>
              <w:t>3</w:t>
            </w:r>
          </w:p>
        </w:tc>
        <w:tc>
          <w:tcPr>
            <w:tcW w:w="1757" w:type="dxa"/>
          </w:tcPr>
          <w:p w:rsidR="00EA4B03" w:rsidRDefault="00EA4B03">
            <w:pPr>
              <w:pStyle w:val="ConsPlusNormal"/>
              <w:jc w:val="center"/>
            </w:pPr>
            <w:r>
              <w:t>4</w:t>
            </w:r>
          </w:p>
        </w:tc>
        <w:tc>
          <w:tcPr>
            <w:tcW w:w="1757" w:type="dxa"/>
          </w:tcPr>
          <w:p w:rsidR="00EA4B03" w:rsidRDefault="00EA4B03">
            <w:pPr>
              <w:pStyle w:val="ConsPlusNormal"/>
              <w:jc w:val="center"/>
            </w:pPr>
            <w:r>
              <w:t>5</w:t>
            </w:r>
          </w:p>
        </w:tc>
        <w:tc>
          <w:tcPr>
            <w:tcW w:w="1870" w:type="dxa"/>
            <w:tcBorders>
              <w:right w:val="nil"/>
            </w:tcBorders>
          </w:tcPr>
          <w:p w:rsidR="00EA4B03" w:rsidRDefault="00EA4B03">
            <w:pPr>
              <w:pStyle w:val="ConsPlusNormal"/>
              <w:jc w:val="center"/>
            </w:pPr>
            <w:r>
              <w:t>6</w:t>
            </w:r>
          </w:p>
        </w:tc>
      </w:tr>
      <w:tr w:rsidR="00EA4B03">
        <w:tblPrEx>
          <w:tblBorders>
            <w:right w:val="single" w:sz="4" w:space="0" w:color="auto"/>
          </w:tblBorders>
        </w:tblPrEx>
        <w:tc>
          <w:tcPr>
            <w:tcW w:w="1984" w:type="dxa"/>
            <w:tcBorders>
              <w:left w:val="nil"/>
            </w:tcBorders>
          </w:tcPr>
          <w:p w:rsidR="00EA4B03" w:rsidRDefault="00EA4B03">
            <w:pPr>
              <w:pStyle w:val="ConsPlusNormal"/>
            </w:pPr>
          </w:p>
        </w:tc>
        <w:tc>
          <w:tcPr>
            <w:tcW w:w="1020" w:type="dxa"/>
            <w:vAlign w:val="bottom"/>
          </w:tcPr>
          <w:p w:rsidR="00EA4B03" w:rsidRDefault="00EA4B03">
            <w:pPr>
              <w:pStyle w:val="ConsPlusNormal"/>
            </w:pPr>
          </w:p>
        </w:tc>
        <w:tc>
          <w:tcPr>
            <w:tcW w:w="680" w:type="dxa"/>
            <w:vAlign w:val="bottom"/>
          </w:tcPr>
          <w:p w:rsidR="00EA4B03" w:rsidRDefault="00EA4B03">
            <w:pPr>
              <w:pStyle w:val="ConsPlusNormal"/>
              <w:jc w:val="center"/>
            </w:pPr>
            <w:r>
              <w:t>0001</w:t>
            </w:r>
          </w:p>
        </w:tc>
        <w:tc>
          <w:tcPr>
            <w:tcW w:w="1757" w:type="dxa"/>
          </w:tcPr>
          <w:p w:rsidR="00EA4B03" w:rsidRDefault="00EA4B03">
            <w:pPr>
              <w:pStyle w:val="ConsPlusNormal"/>
            </w:pPr>
          </w:p>
        </w:tc>
        <w:tc>
          <w:tcPr>
            <w:tcW w:w="1757" w:type="dxa"/>
          </w:tcPr>
          <w:p w:rsidR="00EA4B03" w:rsidRDefault="00EA4B03">
            <w:pPr>
              <w:pStyle w:val="ConsPlusNormal"/>
            </w:pPr>
          </w:p>
        </w:tc>
        <w:tc>
          <w:tcPr>
            <w:tcW w:w="1870" w:type="dxa"/>
          </w:tcPr>
          <w:p w:rsidR="00EA4B03" w:rsidRDefault="00EA4B03">
            <w:pPr>
              <w:pStyle w:val="ConsPlusNormal"/>
            </w:pPr>
          </w:p>
        </w:tc>
      </w:tr>
      <w:tr w:rsidR="00EA4B03">
        <w:tblPrEx>
          <w:tblBorders>
            <w:right w:val="single" w:sz="4" w:space="0" w:color="auto"/>
          </w:tblBorders>
        </w:tblPrEx>
        <w:tc>
          <w:tcPr>
            <w:tcW w:w="1984" w:type="dxa"/>
            <w:tcBorders>
              <w:left w:val="nil"/>
            </w:tcBorders>
          </w:tcPr>
          <w:p w:rsidR="00EA4B03" w:rsidRDefault="00EA4B03">
            <w:pPr>
              <w:pStyle w:val="ConsPlusNormal"/>
            </w:pPr>
          </w:p>
        </w:tc>
        <w:tc>
          <w:tcPr>
            <w:tcW w:w="1020" w:type="dxa"/>
            <w:vAlign w:val="bottom"/>
          </w:tcPr>
          <w:p w:rsidR="00EA4B03" w:rsidRDefault="00EA4B03">
            <w:pPr>
              <w:pStyle w:val="ConsPlusNormal"/>
            </w:pPr>
          </w:p>
        </w:tc>
        <w:tc>
          <w:tcPr>
            <w:tcW w:w="680" w:type="dxa"/>
            <w:vAlign w:val="bottom"/>
          </w:tcPr>
          <w:p w:rsidR="00EA4B03" w:rsidRDefault="00EA4B03">
            <w:pPr>
              <w:pStyle w:val="ConsPlusNormal"/>
              <w:jc w:val="center"/>
            </w:pPr>
            <w:r>
              <w:t>0002</w:t>
            </w:r>
          </w:p>
        </w:tc>
        <w:tc>
          <w:tcPr>
            <w:tcW w:w="1757" w:type="dxa"/>
          </w:tcPr>
          <w:p w:rsidR="00EA4B03" w:rsidRDefault="00EA4B03">
            <w:pPr>
              <w:pStyle w:val="ConsPlusNormal"/>
            </w:pPr>
          </w:p>
        </w:tc>
        <w:tc>
          <w:tcPr>
            <w:tcW w:w="1757" w:type="dxa"/>
          </w:tcPr>
          <w:p w:rsidR="00EA4B03" w:rsidRDefault="00EA4B03">
            <w:pPr>
              <w:pStyle w:val="ConsPlusNormal"/>
            </w:pPr>
          </w:p>
        </w:tc>
        <w:tc>
          <w:tcPr>
            <w:tcW w:w="1870" w:type="dxa"/>
          </w:tcPr>
          <w:p w:rsidR="00EA4B03" w:rsidRDefault="00EA4B03">
            <w:pPr>
              <w:pStyle w:val="ConsPlusNormal"/>
            </w:pPr>
          </w:p>
        </w:tc>
      </w:tr>
      <w:tr w:rsidR="00EA4B03">
        <w:tblPrEx>
          <w:tblBorders>
            <w:right w:val="single" w:sz="4" w:space="0" w:color="auto"/>
          </w:tblBorders>
        </w:tblPrEx>
        <w:tc>
          <w:tcPr>
            <w:tcW w:w="1984" w:type="dxa"/>
            <w:tcBorders>
              <w:left w:val="nil"/>
            </w:tcBorders>
          </w:tcPr>
          <w:p w:rsidR="00EA4B03" w:rsidRDefault="00EA4B03">
            <w:pPr>
              <w:pStyle w:val="ConsPlusNormal"/>
            </w:pPr>
          </w:p>
        </w:tc>
        <w:tc>
          <w:tcPr>
            <w:tcW w:w="1020" w:type="dxa"/>
            <w:vAlign w:val="bottom"/>
          </w:tcPr>
          <w:p w:rsidR="00EA4B03" w:rsidRDefault="00EA4B03">
            <w:pPr>
              <w:pStyle w:val="ConsPlusNormal"/>
            </w:pPr>
          </w:p>
        </w:tc>
        <w:tc>
          <w:tcPr>
            <w:tcW w:w="680" w:type="dxa"/>
            <w:vAlign w:val="bottom"/>
          </w:tcPr>
          <w:p w:rsidR="00EA4B03" w:rsidRDefault="00EA4B03">
            <w:pPr>
              <w:pStyle w:val="ConsPlusNormal"/>
            </w:pPr>
          </w:p>
        </w:tc>
        <w:tc>
          <w:tcPr>
            <w:tcW w:w="1757" w:type="dxa"/>
          </w:tcPr>
          <w:p w:rsidR="00EA4B03" w:rsidRDefault="00EA4B03">
            <w:pPr>
              <w:pStyle w:val="ConsPlusNormal"/>
            </w:pPr>
          </w:p>
        </w:tc>
        <w:tc>
          <w:tcPr>
            <w:tcW w:w="1757" w:type="dxa"/>
          </w:tcPr>
          <w:p w:rsidR="00EA4B03" w:rsidRDefault="00EA4B03">
            <w:pPr>
              <w:pStyle w:val="ConsPlusNormal"/>
            </w:pPr>
          </w:p>
        </w:tc>
        <w:tc>
          <w:tcPr>
            <w:tcW w:w="1870"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419" w:name="P13102"/>
      <w:bookmarkEnd w:id="419"/>
      <w:r>
        <w:t xml:space="preserve">    &lt;26&gt;   </w:t>
      </w:r>
      <w:hyperlink w:anchor="P13064">
        <w:r>
          <w:rPr>
            <w:color w:val="0000FF"/>
          </w:rPr>
          <w:t>Раздел</w:t>
        </w:r>
      </w:hyperlink>
      <w:r>
        <w:t xml:space="preserve">   заполняется   в   соответствии  с  </w:t>
      </w:r>
      <w:hyperlink r:id="rId122">
        <w:r>
          <w:rPr>
            <w:color w:val="0000FF"/>
          </w:rPr>
          <w:t>Порядком</w:t>
        </w:r>
      </w:hyperlink>
      <w:r>
        <w:t xml:space="preserve">  применения</w:t>
      </w:r>
    </w:p>
    <w:p w:rsidR="00EA4B03" w:rsidRDefault="00EA4B03">
      <w:pPr>
        <w:pStyle w:val="ConsPlusNonformat"/>
        <w:jc w:val="both"/>
      </w:pPr>
      <w:r>
        <w:t>классификации  операций  сектора  государственного управления, утвержденным</w:t>
      </w:r>
    </w:p>
    <w:p w:rsidR="00EA4B03" w:rsidRDefault="00EA4B03">
      <w:pPr>
        <w:pStyle w:val="ConsPlusNonformat"/>
        <w:jc w:val="both"/>
      </w:pPr>
      <w:r>
        <w:t>приказом  Министерства  финансов  Российской Федерации от 29 ноября 2017 г.</w:t>
      </w:r>
    </w:p>
    <w:p w:rsidR="00EA4B03" w:rsidRDefault="00EA4B03">
      <w:pPr>
        <w:pStyle w:val="ConsPlusNonformat"/>
        <w:jc w:val="both"/>
      </w:pPr>
      <w:r>
        <w:t>N  209н  (зарегистрирован  Министерством  юстиции  Российской  Федерации 12</w:t>
      </w:r>
    </w:p>
    <w:p w:rsidR="00EA4B03" w:rsidRDefault="00EA4B03">
      <w:pPr>
        <w:pStyle w:val="ConsPlusNonformat"/>
        <w:jc w:val="both"/>
      </w:pPr>
      <w:r>
        <w:t>февраля  2018 г., регистрационный N 50003) в случае, если Порядком органа -</w:t>
      </w:r>
    </w:p>
    <w:p w:rsidR="00EA4B03" w:rsidRDefault="00EA4B03">
      <w:pPr>
        <w:pStyle w:val="ConsPlusNonformat"/>
        <w:jc w:val="both"/>
      </w:pPr>
      <w:r>
        <w:t>учредителя предусмотрена указанная детализация.</w:t>
      </w:r>
    </w:p>
    <w:p w:rsidR="00EA4B03" w:rsidRDefault="00EA4B03">
      <w:pPr>
        <w:pStyle w:val="ConsPlusNonformat"/>
        <w:jc w:val="both"/>
      </w:pPr>
    </w:p>
    <w:p w:rsidR="00EA4B03" w:rsidRDefault="00EA4B03">
      <w:pPr>
        <w:pStyle w:val="ConsPlusNonformat"/>
        <w:jc w:val="both"/>
      </w:pPr>
      <w:bookmarkStart w:id="420" w:name="P13109"/>
      <w:bookmarkEnd w:id="420"/>
      <w:r>
        <w:t>4.   Справочно:   аналитическое   распределение   расходов   по  источникам</w:t>
      </w:r>
    </w:p>
    <w:p w:rsidR="00EA4B03" w:rsidRDefault="00EA4B03">
      <w:pPr>
        <w:pStyle w:val="ConsPlusNonformat"/>
        <w:jc w:val="both"/>
      </w:pPr>
      <w:r>
        <w:t xml:space="preserve">финансового обеспечения </w:t>
      </w:r>
      <w:hyperlink w:anchor="P13156">
        <w:r>
          <w:rPr>
            <w:color w:val="0000FF"/>
          </w:rPr>
          <w:t>&lt;27&gt;</w:t>
        </w:r>
      </w:hyperlink>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963"/>
        <w:gridCol w:w="1757"/>
        <w:gridCol w:w="1757"/>
        <w:gridCol w:w="1757"/>
      </w:tblGrid>
      <w:tr w:rsidR="00EA4B03">
        <w:tc>
          <w:tcPr>
            <w:tcW w:w="2834" w:type="dxa"/>
            <w:vMerge w:val="restart"/>
            <w:tcBorders>
              <w:left w:val="nil"/>
            </w:tcBorders>
          </w:tcPr>
          <w:p w:rsidR="00EA4B03" w:rsidRDefault="00EA4B03">
            <w:pPr>
              <w:pStyle w:val="ConsPlusNormal"/>
              <w:jc w:val="center"/>
            </w:pPr>
            <w:r>
              <w:t>Наименование показателя</w:t>
            </w:r>
          </w:p>
        </w:tc>
        <w:tc>
          <w:tcPr>
            <w:tcW w:w="963" w:type="dxa"/>
            <w:vMerge w:val="restart"/>
          </w:tcPr>
          <w:p w:rsidR="00EA4B03" w:rsidRDefault="00EA4B03">
            <w:pPr>
              <w:pStyle w:val="ConsPlusNormal"/>
              <w:jc w:val="center"/>
            </w:pPr>
            <w:r>
              <w:t>Код строки</w:t>
            </w:r>
          </w:p>
        </w:tc>
        <w:tc>
          <w:tcPr>
            <w:tcW w:w="5271" w:type="dxa"/>
            <w:gridSpan w:val="3"/>
            <w:tcBorders>
              <w:right w:val="nil"/>
            </w:tcBorders>
          </w:tcPr>
          <w:p w:rsidR="00EA4B03" w:rsidRDefault="00EA4B03">
            <w:pPr>
              <w:pStyle w:val="ConsPlusNormal"/>
              <w:jc w:val="center"/>
            </w:pPr>
            <w:r>
              <w:t>Сумма</w:t>
            </w:r>
          </w:p>
        </w:tc>
      </w:tr>
      <w:tr w:rsidR="00EA4B03">
        <w:tc>
          <w:tcPr>
            <w:tcW w:w="2834" w:type="dxa"/>
            <w:vMerge/>
            <w:tcBorders>
              <w:left w:val="nil"/>
            </w:tcBorders>
          </w:tcPr>
          <w:p w:rsidR="00EA4B03" w:rsidRDefault="00EA4B03">
            <w:pPr>
              <w:pStyle w:val="ConsPlusNormal"/>
            </w:pPr>
          </w:p>
        </w:tc>
        <w:tc>
          <w:tcPr>
            <w:tcW w:w="963" w:type="dxa"/>
            <w:vMerge/>
          </w:tcPr>
          <w:p w:rsidR="00EA4B03" w:rsidRDefault="00EA4B03">
            <w:pPr>
              <w:pStyle w:val="ConsPlusNormal"/>
            </w:pPr>
          </w:p>
        </w:tc>
        <w:tc>
          <w:tcPr>
            <w:tcW w:w="1757"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757"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75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blPrEx>
          <w:tblBorders>
            <w:insideH w:val="nil"/>
          </w:tblBorders>
        </w:tblPrEx>
        <w:tc>
          <w:tcPr>
            <w:tcW w:w="9068" w:type="dxa"/>
            <w:gridSpan w:val="5"/>
            <w:tcBorders>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68"/>
              <w:gridCol w:w="109"/>
            </w:tblGrid>
            <w:tr w:rsidR="00EA4B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B03" w:rsidRDefault="00EA4B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EA4B03" w:rsidRDefault="00EA4B03">
                  <w:pPr>
                    <w:pStyle w:val="ConsPlusNormal"/>
                    <w:jc w:val="both"/>
                  </w:pPr>
                  <w:r>
                    <w:rPr>
                      <w:color w:val="392C69"/>
                    </w:rPr>
                    <w:t>КонсультантПлюс: примечание.</w:t>
                  </w:r>
                </w:p>
                <w:p w:rsidR="00EA4B03" w:rsidRDefault="00EA4B03">
                  <w:pPr>
                    <w:pStyle w:val="ConsPlusNormal"/>
                    <w:jc w:val="both"/>
                  </w:pPr>
                  <w:r>
                    <w:rPr>
                      <w:color w:val="392C69"/>
                    </w:rPr>
                    <w:t>Нумерация граф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r>
          </w:tbl>
          <w:p w:rsidR="00EA4B03" w:rsidRDefault="00EA4B03">
            <w:pPr>
              <w:pStyle w:val="ConsPlusNormal"/>
            </w:pPr>
          </w:p>
        </w:tc>
      </w:tr>
      <w:tr w:rsidR="00EA4B03">
        <w:tblPrEx>
          <w:tblBorders>
            <w:insideH w:val="nil"/>
          </w:tblBorders>
        </w:tblPrEx>
        <w:tc>
          <w:tcPr>
            <w:tcW w:w="2834" w:type="dxa"/>
            <w:tcBorders>
              <w:top w:val="nil"/>
              <w:left w:val="nil"/>
            </w:tcBorders>
          </w:tcPr>
          <w:p w:rsidR="00EA4B03" w:rsidRDefault="00EA4B03">
            <w:pPr>
              <w:pStyle w:val="ConsPlusNormal"/>
              <w:jc w:val="center"/>
            </w:pPr>
            <w:r>
              <w:t>1</w:t>
            </w:r>
          </w:p>
        </w:tc>
        <w:tc>
          <w:tcPr>
            <w:tcW w:w="963" w:type="dxa"/>
            <w:tcBorders>
              <w:top w:val="nil"/>
            </w:tcBorders>
          </w:tcPr>
          <w:p w:rsidR="00EA4B03" w:rsidRDefault="00EA4B03">
            <w:pPr>
              <w:pStyle w:val="ConsPlusNormal"/>
              <w:jc w:val="center"/>
            </w:pPr>
            <w:r>
              <w:t>3</w:t>
            </w:r>
          </w:p>
        </w:tc>
        <w:tc>
          <w:tcPr>
            <w:tcW w:w="1757" w:type="dxa"/>
            <w:tcBorders>
              <w:top w:val="nil"/>
            </w:tcBorders>
          </w:tcPr>
          <w:p w:rsidR="00EA4B03" w:rsidRDefault="00EA4B03">
            <w:pPr>
              <w:pStyle w:val="ConsPlusNormal"/>
              <w:jc w:val="center"/>
            </w:pPr>
            <w:r>
              <w:t>4</w:t>
            </w:r>
          </w:p>
        </w:tc>
        <w:tc>
          <w:tcPr>
            <w:tcW w:w="1757" w:type="dxa"/>
            <w:tcBorders>
              <w:top w:val="nil"/>
            </w:tcBorders>
          </w:tcPr>
          <w:p w:rsidR="00EA4B03" w:rsidRDefault="00EA4B03">
            <w:pPr>
              <w:pStyle w:val="ConsPlusNormal"/>
              <w:jc w:val="center"/>
            </w:pPr>
            <w:r>
              <w:t>5</w:t>
            </w:r>
          </w:p>
        </w:tc>
        <w:tc>
          <w:tcPr>
            <w:tcW w:w="1757" w:type="dxa"/>
            <w:tcBorders>
              <w:top w:val="nil"/>
              <w:right w:val="nil"/>
            </w:tcBorders>
          </w:tcPr>
          <w:p w:rsidR="00EA4B03" w:rsidRDefault="00EA4B03">
            <w:pPr>
              <w:pStyle w:val="ConsPlusNormal"/>
              <w:jc w:val="center"/>
            </w:pPr>
            <w:r>
              <w:t>6</w:t>
            </w:r>
          </w:p>
        </w:tc>
      </w:tr>
      <w:tr w:rsidR="00EA4B03">
        <w:tblPrEx>
          <w:tblBorders>
            <w:right w:val="single" w:sz="4" w:space="0" w:color="auto"/>
          </w:tblBorders>
        </w:tblPrEx>
        <w:tc>
          <w:tcPr>
            <w:tcW w:w="2834" w:type="dxa"/>
            <w:tcBorders>
              <w:left w:val="nil"/>
            </w:tcBorders>
          </w:tcPr>
          <w:p w:rsidR="00EA4B03" w:rsidRDefault="00EA4B03">
            <w:pPr>
              <w:pStyle w:val="ConsPlusNormal"/>
            </w:pPr>
            <w:r>
              <w:t>Расходы за счет:</w:t>
            </w:r>
          </w:p>
          <w:p w:rsidR="00EA4B03" w:rsidRDefault="00EA4B03">
            <w:pPr>
              <w:pStyle w:val="ConsPlusNormal"/>
            </w:pPr>
            <w:r>
              <w:t>субсидии на выполнение государственного задания</w:t>
            </w:r>
          </w:p>
        </w:tc>
        <w:tc>
          <w:tcPr>
            <w:tcW w:w="963" w:type="dxa"/>
            <w:vAlign w:val="bottom"/>
          </w:tcPr>
          <w:p w:rsidR="00EA4B03" w:rsidRDefault="00EA4B03">
            <w:pPr>
              <w:pStyle w:val="ConsPlusNormal"/>
              <w:jc w:val="center"/>
            </w:pPr>
            <w:r>
              <w:t>0001</w:t>
            </w:r>
          </w:p>
        </w:tc>
        <w:tc>
          <w:tcPr>
            <w:tcW w:w="1757" w:type="dxa"/>
          </w:tcPr>
          <w:p w:rsidR="00EA4B03" w:rsidRDefault="00EA4B03">
            <w:pPr>
              <w:pStyle w:val="ConsPlusNormal"/>
            </w:pPr>
          </w:p>
        </w:tc>
        <w:tc>
          <w:tcPr>
            <w:tcW w:w="1757" w:type="dxa"/>
          </w:tcPr>
          <w:p w:rsidR="00EA4B03" w:rsidRDefault="00EA4B03">
            <w:pPr>
              <w:pStyle w:val="ConsPlusNormal"/>
            </w:pPr>
          </w:p>
        </w:tc>
        <w:tc>
          <w:tcPr>
            <w:tcW w:w="1757" w:type="dxa"/>
          </w:tcPr>
          <w:p w:rsidR="00EA4B03" w:rsidRDefault="00EA4B03">
            <w:pPr>
              <w:pStyle w:val="ConsPlusNormal"/>
            </w:pPr>
          </w:p>
        </w:tc>
      </w:tr>
      <w:tr w:rsidR="00EA4B03">
        <w:tblPrEx>
          <w:tblBorders>
            <w:right w:val="single" w:sz="4" w:space="0" w:color="auto"/>
          </w:tblBorders>
        </w:tblPrEx>
        <w:tc>
          <w:tcPr>
            <w:tcW w:w="2834" w:type="dxa"/>
            <w:tcBorders>
              <w:left w:val="nil"/>
            </w:tcBorders>
          </w:tcPr>
          <w:p w:rsidR="00EA4B03" w:rsidRDefault="00EA4B03">
            <w:pPr>
              <w:pStyle w:val="ConsPlusNormal"/>
            </w:pPr>
            <w:r>
              <w:t>субсидии на иные цели</w:t>
            </w:r>
          </w:p>
        </w:tc>
        <w:tc>
          <w:tcPr>
            <w:tcW w:w="963" w:type="dxa"/>
            <w:vAlign w:val="bottom"/>
          </w:tcPr>
          <w:p w:rsidR="00EA4B03" w:rsidRDefault="00EA4B03">
            <w:pPr>
              <w:pStyle w:val="ConsPlusNormal"/>
              <w:jc w:val="center"/>
            </w:pPr>
            <w:r>
              <w:t>0002</w:t>
            </w:r>
          </w:p>
        </w:tc>
        <w:tc>
          <w:tcPr>
            <w:tcW w:w="1757" w:type="dxa"/>
          </w:tcPr>
          <w:p w:rsidR="00EA4B03" w:rsidRDefault="00EA4B03">
            <w:pPr>
              <w:pStyle w:val="ConsPlusNormal"/>
            </w:pPr>
          </w:p>
        </w:tc>
        <w:tc>
          <w:tcPr>
            <w:tcW w:w="1757" w:type="dxa"/>
          </w:tcPr>
          <w:p w:rsidR="00EA4B03" w:rsidRDefault="00EA4B03">
            <w:pPr>
              <w:pStyle w:val="ConsPlusNormal"/>
            </w:pPr>
          </w:p>
        </w:tc>
        <w:tc>
          <w:tcPr>
            <w:tcW w:w="1757" w:type="dxa"/>
          </w:tcPr>
          <w:p w:rsidR="00EA4B03" w:rsidRDefault="00EA4B03">
            <w:pPr>
              <w:pStyle w:val="ConsPlusNormal"/>
            </w:pPr>
          </w:p>
        </w:tc>
      </w:tr>
      <w:tr w:rsidR="00EA4B03">
        <w:tblPrEx>
          <w:tblBorders>
            <w:right w:val="single" w:sz="4" w:space="0" w:color="auto"/>
          </w:tblBorders>
        </w:tblPrEx>
        <w:tc>
          <w:tcPr>
            <w:tcW w:w="2834" w:type="dxa"/>
            <w:tcBorders>
              <w:left w:val="nil"/>
            </w:tcBorders>
          </w:tcPr>
          <w:p w:rsidR="00EA4B03" w:rsidRDefault="00EA4B03">
            <w:pPr>
              <w:pStyle w:val="ConsPlusNormal"/>
            </w:pPr>
            <w:r>
              <w:t>субсидии на цели осуществления капитальных вложений</w:t>
            </w:r>
          </w:p>
        </w:tc>
        <w:tc>
          <w:tcPr>
            <w:tcW w:w="963" w:type="dxa"/>
            <w:vAlign w:val="bottom"/>
          </w:tcPr>
          <w:p w:rsidR="00EA4B03" w:rsidRDefault="00EA4B03">
            <w:pPr>
              <w:pStyle w:val="ConsPlusNormal"/>
              <w:jc w:val="center"/>
            </w:pPr>
            <w:r>
              <w:t>0003</w:t>
            </w:r>
          </w:p>
        </w:tc>
        <w:tc>
          <w:tcPr>
            <w:tcW w:w="1757" w:type="dxa"/>
          </w:tcPr>
          <w:p w:rsidR="00EA4B03" w:rsidRDefault="00EA4B03">
            <w:pPr>
              <w:pStyle w:val="ConsPlusNormal"/>
            </w:pPr>
          </w:p>
        </w:tc>
        <w:tc>
          <w:tcPr>
            <w:tcW w:w="1757" w:type="dxa"/>
          </w:tcPr>
          <w:p w:rsidR="00EA4B03" w:rsidRDefault="00EA4B03">
            <w:pPr>
              <w:pStyle w:val="ConsPlusNormal"/>
            </w:pPr>
          </w:p>
        </w:tc>
        <w:tc>
          <w:tcPr>
            <w:tcW w:w="1757" w:type="dxa"/>
          </w:tcPr>
          <w:p w:rsidR="00EA4B03" w:rsidRDefault="00EA4B03">
            <w:pPr>
              <w:pStyle w:val="ConsPlusNormal"/>
            </w:pPr>
          </w:p>
        </w:tc>
      </w:tr>
      <w:tr w:rsidR="00EA4B03">
        <w:tblPrEx>
          <w:tblBorders>
            <w:right w:val="single" w:sz="4" w:space="0" w:color="auto"/>
          </w:tblBorders>
        </w:tblPrEx>
        <w:tc>
          <w:tcPr>
            <w:tcW w:w="2834" w:type="dxa"/>
            <w:tcBorders>
              <w:left w:val="nil"/>
            </w:tcBorders>
          </w:tcPr>
          <w:p w:rsidR="00EA4B03" w:rsidRDefault="00EA4B03">
            <w:pPr>
              <w:pStyle w:val="ConsPlusNormal"/>
            </w:pPr>
            <w:r>
              <w:t>приносящей доход деятельность (собственные доходы учреждения)</w:t>
            </w:r>
          </w:p>
        </w:tc>
        <w:tc>
          <w:tcPr>
            <w:tcW w:w="963" w:type="dxa"/>
            <w:vAlign w:val="bottom"/>
          </w:tcPr>
          <w:p w:rsidR="00EA4B03" w:rsidRDefault="00EA4B03">
            <w:pPr>
              <w:pStyle w:val="ConsPlusNormal"/>
              <w:jc w:val="center"/>
            </w:pPr>
            <w:r>
              <w:t>0004</w:t>
            </w:r>
          </w:p>
        </w:tc>
        <w:tc>
          <w:tcPr>
            <w:tcW w:w="1757" w:type="dxa"/>
          </w:tcPr>
          <w:p w:rsidR="00EA4B03" w:rsidRDefault="00EA4B03">
            <w:pPr>
              <w:pStyle w:val="ConsPlusNormal"/>
            </w:pPr>
          </w:p>
        </w:tc>
        <w:tc>
          <w:tcPr>
            <w:tcW w:w="1757" w:type="dxa"/>
          </w:tcPr>
          <w:p w:rsidR="00EA4B03" w:rsidRDefault="00EA4B03">
            <w:pPr>
              <w:pStyle w:val="ConsPlusNormal"/>
            </w:pPr>
          </w:p>
        </w:tc>
        <w:tc>
          <w:tcPr>
            <w:tcW w:w="1757" w:type="dxa"/>
          </w:tcPr>
          <w:p w:rsidR="00EA4B03" w:rsidRDefault="00EA4B03">
            <w:pPr>
              <w:pStyle w:val="ConsPlusNormal"/>
            </w:pPr>
          </w:p>
        </w:tc>
      </w:tr>
      <w:tr w:rsidR="00EA4B03">
        <w:tblPrEx>
          <w:tblBorders>
            <w:right w:val="single" w:sz="4" w:space="0" w:color="auto"/>
          </w:tblBorders>
        </w:tblPrEx>
        <w:tc>
          <w:tcPr>
            <w:tcW w:w="2834" w:type="dxa"/>
            <w:tcBorders>
              <w:left w:val="nil"/>
            </w:tcBorders>
          </w:tcPr>
          <w:p w:rsidR="00EA4B03" w:rsidRDefault="00EA4B03">
            <w:pPr>
              <w:pStyle w:val="ConsPlusNormal"/>
            </w:pPr>
            <w:r>
              <w:t xml:space="preserve">средств по обязательному </w:t>
            </w:r>
            <w:r>
              <w:lastRenderedPageBreak/>
              <w:t>медицинскому страхованию</w:t>
            </w:r>
          </w:p>
        </w:tc>
        <w:tc>
          <w:tcPr>
            <w:tcW w:w="963" w:type="dxa"/>
            <w:vAlign w:val="bottom"/>
          </w:tcPr>
          <w:p w:rsidR="00EA4B03" w:rsidRDefault="00EA4B03">
            <w:pPr>
              <w:pStyle w:val="ConsPlusNormal"/>
              <w:jc w:val="center"/>
            </w:pPr>
            <w:r>
              <w:lastRenderedPageBreak/>
              <w:t>0005</w:t>
            </w:r>
          </w:p>
        </w:tc>
        <w:tc>
          <w:tcPr>
            <w:tcW w:w="1757" w:type="dxa"/>
          </w:tcPr>
          <w:p w:rsidR="00EA4B03" w:rsidRDefault="00EA4B03">
            <w:pPr>
              <w:pStyle w:val="ConsPlusNormal"/>
            </w:pPr>
          </w:p>
        </w:tc>
        <w:tc>
          <w:tcPr>
            <w:tcW w:w="1757" w:type="dxa"/>
          </w:tcPr>
          <w:p w:rsidR="00EA4B03" w:rsidRDefault="00EA4B03">
            <w:pPr>
              <w:pStyle w:val="ConsPlusNormal"/>
            </w:pPr>
          </w:p>
        </w:tc>
        <w:tc>
          <w:tcPr>
            <w:tcW w:w="175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421" w:name="P13156"/>
      <w:bookmarkEnd w:id="421"/>
      <w:r>
        <w:t xml:space="preserve">    &lt;27&gt;  Детализируется  показатель  </w:t>
      </w:r>
      <w:hyperlink w:anchor="P9734">
        <w:r>
          <w:rPr>
            <w:color w:val="0000FF"/>
          </w:rPr>
          <w:t>строки  0300</w:t>
        </w:r>
      </w:hyperlink>
      <w:r>
        <w:t xml:space="preserve"> "Расходы на иные выплаты</w:t>
      </w:r>
    </w:p>
    <w:p w:rsidR="00EA4B03" w:rsidRDefault="00EA4B03">
      <w:pPr>
        <w:pStyle w:val="ConsPlusNonformat"/>
        <w:jc w:val="both"/>
      </w:pPr>
      <w:r>
        <w:t>персоналу, за исключением фонда оплаты труда" таблицы 1 "Расчет иных выплат</w:t>
      </w:r>
    </w:p>
    <w:p w:rsidR="00EA4B03" w:rsidRDefault="00EA4B03">
      <w:pPr>
        <w:pStyle w:val="ConsPlusNonformat"/>
        <w:jc w:val="both"/>
      </w:pPr>
      <w:r>
        <w:t xml:space="preserve">персоналу, за исключением фонда оплаты труда". </w:t>
      </w:r>
      <w:hyperlink w:anchor="P13109">
        <w:r>
          <w:rPr>
            <w:color w:val="0000FF"/>
          </w:rPr>
          <w:t>Раздел</w:t>
        </w:r>
      </w:hyperlink>
      <w:r>
        <w:t xml:space="preserve"> заполняется в случае,</w:t>
      </w:r>
    </w:p>
    <w:p w:rsidR="00EA4B03" w:rsidRDefault="00EA4B03">
      <w:pPr>
        <w:pStyle w:val="ConsPlusNonformat"/>
        <w:jc w:val="both"/>
      </w:pPr>
      <w:r>
        <w:t>если Порядком органа-учредителя предусмотрена указанная детализация.</w:t>
      </w:r>
    </w:p>
    <w:p w:rsidR="00EA4B03" w:rsidRDefault="00EA4B03">
      <w:pPr>
        <w:pStyle w:val="ConsPlusNormal"/>
        <w:jc w:val="both"/>
      </w:pPr>
    </w:p>
    <w:p w:rsidR="00EA4B03" w:rsidRDefault="00EA4B0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A4B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B03" w:rsidRDefault="00EA4B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4B03" w:rsidRDefault="00EA4B03">
            <w:pPr>
              <w:pStyle w:val="ConsPlusNormal"/>
              <w:jc w:val="center"/>
            </w:pPr>
            <w:r>
              <w:rPr>
                <w:color w:val="392C69"/>
              </w:rPr>
              <w:t>Список изменяющих документов</w:t>
            </w:r>
          </w:p>
          <w:p w:rsidR="00EA4B03" w:rsidRDefault="00EA4B03">
            <w:pPr>
              <w:pStyle w:val="ConsPlusNormal"/>
              <w:jc w:val="center"/>
            </w:pPr>
            <w:r>
              <w:rPr>
                <w:color w:val="392C69"/>
              </w:rPr>
              <w:t xml:space="preserve">(в ред. </w:t>
            </w:r>
            <w:hyperlink r:id="rId123">
              <w:r>
                <w:rPr>
                  <w:color w:val="0000FF"/>
                </w:rPr>
                <w:t>Приказа</w:t>
              </w:r>
            </w:hyperlink>
            <w:r>
              <w:rPr>
                <w:color w:val="392C69"/>
              </w:rPr>
              <w:t xml:space="preserve"> Минфина России от 16.02.2023 N 16н)</w:t>
            </w: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Обоснования (расчеты) расходов</w:t>
      </w:r>
    </w:p>
    <w:p w:rsidR="00EA4B03" w:rsidRDefault="00EA4B03">
      <w:pPr>
        <w:pStyle w:val="ConsPlusNonformat"/>
        <w:jc w:val="both"/>
      </w:pPr>
      <w:r>
        <w:t xml:space="preserve">          на взносы по обязательному социальному страхованию </w:t>
      </w:r>
      <w:hyperlink w:anchor="P13248">
        <w:r>
          <w:rPr>
            <w:color w:val="0000FF"/>
          </w:rPr>
          <w:t>&lt;28&gt;</w:t>
        </w:r>
      </w:hyperlink>
    </w:p>
    <w:p w:rsidR="00EA4B03" w:rsidRDefault="00EA4B03">
      <w:pPr>
        <w:pStyle w:val="ConsPlusNonformat"/>
        <w:jc w:val="both"/>
      </w:pPr>
      <w:r>
        <w:t xml:space="preserve">             на 20__ год и на плановый период 20__ и 20__ годов</w:t>
      </w:r>
    </w:p>
    <w:p w:rsidR="00EA4B03" w:rsidRDefault="00EA4B0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798"/>
        <w:gridCol w:w="1247"/>
        <w:gridCol w:w="1205"/>
      </w:tblGrid>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r>
              <w:t>КОДЫ</w:t>
            </w: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jc w:val="center"/>
            </w:pPr>
            <w:r>
              <w:t>от "__" ________ 20__ г.</w:t>
            </w:r>
          </w:p>
        </w:tc>
        <w:tc>
          <w:tcPr>
            <w:tcW w:w="1247" w:type="dxa"/>
            <w:tcBorders>
              <w:top w:val="nil"/>
              <w:left w:val="nil"/>
              <w:bottom w:val="nil"/>
              <w:right w:val="single" w:sz="4" w:space="0" w:color="auto"/>
            </w:tcBorders>
          </w:tcPr>
          <w:p w:rsidR="00EA4B03" w:rsidRDefault="00EA4B03">
            <w:pPr>
              <w:pStyle w:val="ConsPlusNormal"/>
              <w:jc w:val="right"/>
            </w:pPr>
            <w:r>
              <w:t>Дата</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ИНН</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Учреждение</w:t>
            </w:r>
          </w:p>
        </w:tc>
        <w:tc>
          <w:tcPr>
            <w:tcW w:w="3798" w:type="dxa"/>
            <w:tcBorders>
              <w:top w:val="nil"/>
              <w:left w:val="nil"/>
              <w:bottom w:val="nil"/>
              <w:right w:val="nil"/>
            </w:tcBorders>
          </w:tcPr>
          <w:p w:rsidR="00EA4B03" w:rsidRDefault="00EA4B03">
            <w:pPr>
              <w:pStyle w:val="ConsPlusNormal"/>
              <w:jc w:val="center"/>
            </w:pPr>
            <w:r>
              <w:t>__________________________</w:t>
            </w:r>
          </w:p>
        </w:tc>
        <w:tc>
          <w:tcPr>
            <w:tcW w:w="1247" w:type="dxa"/>
            <w:tcBorders>
              <w:top w:val="nil"/>
              <w:left w:val="nil"/>
              <w:bottom w:val="nil"/>
              <w:right w:val="single" w:sz="4" w:space="0" w:color="auto"/>
            </w:tcBorders>
          </w:tcPr>
          <w:p w:rsidR="00EA4B03" w:rsidRDefault="00EA4B03">
            <w:pPr>
              <w:pStyle w:val="ConsPlusNormal"/>
              <w:jc w:val="right"/>
            </w:pPr>
            <w:r>
              <w:t>КПП</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Вид документа</w:t>
            </w:r>
          </w:p>
        </w:tc>
        <w:tc>
          <w:tcPr>
            <w:tcW w:w="3798" w:type="dxa"/>
            <w:tcBorders>
              <w:top w:val="nil"/>
              <w:left w:val="nil"/>
              <w:bottom w:val="nil"/>
              <w:right w:val="nil"/>
            </w:tcBorders>
          </w:tcPr>
          <w:p w:rsidR="00EA4B03" w:rsidRDefault="00EA4B03">
            <w:pPr>
              <w:pStyle w:val="ConsPlusNormal"/>
              <w:jc w:val="center"/>
            </w:pPr>
            <w:r>
              <w:t>___________________________</w:t>
            </w:r>
          </w:p>
          <w:p w:rsidR="00EA4B03" w:rsidRDefault="00EA4B03">
            <w:pPr>
              <w:pStyle w:val="ConsPlusNormal"/>
              <w:jc w:val="center"/>
            </w:pPr>
            <w:r>
              <w:t xml:space="preserve">(первичный - "0", уточненный - "1", "2", "3", "...") </w:t>
            </w:r>
            <w:hyperlink w:anchor="P1448">
              <w:r>
                <w:rPr>
                  <w:color w:val="0000FF"/>
                </w:rPr>
                <w:t>&lt;2&gt;</w:t>
              </w:r>
            </w:hyperlink>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Единица измерения:</w:t>
            </w:r>
          </w:p>
        </w:tc>
        <w:tc>
          <w:tcPr>
            <w:tcW w:w="3798" w:type="dxa"/>
            <w:tcBorders>
              <w:top w:val="nil"/>
              <w:left w:val="nil"/>
              <w:bottom w:val="nil"/>
              <w:right w:val="nil"/>
            </w:tcBorders>
          </w:tcPr>
          <w:p w:rsidR="00EA4B03" w:rsidRDefault="00EA4B03">
            <w:pPr>
              <w:pStyle w:val="ConsPlusNormal"/>
              <w:jc w:val="both"/>
            </w:pPr>
            <w:r>
              <w:t>руб</w:t>
            </w:r>
          </w:p>
        </w:tc>
        <w:tc>
          <w:tcPr>
            <w:tcW w:w="1247" w:type="dxa"/>
            <w:tcBorders>
              <w:top w:val="nil"/>
              <w:left w:val="nil"/>
              <w:bottom w:val="nil"/>
              <w:right w:val="single" w:sz="4" w:space="0" w:color="auto"/>
            </w:tcBorders>
          </w:tcPr>
          <w:p w:rsidR="00EA4B03" w:rsidRDefault="00EA4B03">
            <w:pPr>
              <w:pStyle w:val="ConsPlusNormal"/>
              <w:jc w:val="right"/>
            </w:pPr>
            <w:r>
              <w:t>по ОКЕИ</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hyperlink r:id="rId124">
              <w:r>
                <w:rPr>
                  <w:color w:val="0000FF"/>
                </w:rPr>
                <w:t>383</w:t>
              </w:r>
            </w:hyperlink>
          </w:p>
        </w:tc>
      </w:tr>
    </w:tbl>
    <w:p w:rsidR="00EA4B03" w:rsidRDefault="00EA4B03">
      <w:pPr>
        <w:pStyle w:val="ConsPlusNormal"/>
        <w:jc w:val="both"/>
      </w:pPr>
    </w:p>
    <w:p w:rsidR="00EA4B03" w:rsidRDefault="00EA4B03">
      <w:pPr>
        <w:pStyle w:val="ConsPlusNonformat"/>
        <w:jc w:val="both"/>
      </w:pPr>
      <w:r>
        <w:t>1. Расчет выплат на страховые взносы на обязательное социальное страхование</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826"/>
        <w:gridCol w:w="1417"/>
        <w:gridCol w:w="1474"/>
        <w:gridCol w:w="1474"/>
      </w:tblGrid>
      <w:tr w:rsidR="00EA4B03">
        <w:tc>
          <w:tcPr>
            <w:tcW w:w="3855" w:type="dxa"/>
            <w:vMerge w:val="restart"/>
            <w:tcBorders>
              <w:left w:val="nil"/>
            </w:tcBorders>
          </w:tcPr>
          <w:p w:rsidR="00EA4B03" w:rsidRDefault="00EA4B03">
            <w:pPr>
              <w:pStyle w:val="ConsPlusNormal"/>
              <w:jc w:val="center"/>
            </w:pPr>
            <w:r>
              <w:t>Наименование показателя</w:t>
            </w:r>
          </w:p>
        </w:tc>
        <w:tc>
          <w:tcPr>
            <w:tcW w:w="826" w:type="dxa"/>
            <w:vMerge w:val="restart"/>
          </w:tcPr>
          <w:p w:rsidR="00EA4B03" w:rsidRDefault="00EA4B03">
            <w:pPr>
              <w:pStyle w:val="ConsPlusNormal"/>
              <w:jc w:val="center"/>
            </w:pPr>
            <w:r>
              <w:t>Код строки</w:t>
            </w:r>
          </w:p>
        </w:tc>
        <w:tc>
          <w:tcPr>
            <w:tcW w:w="4365" w:type="dxa"/>
            <w:gridSpan w:val="3"/>
            <w:tcBorders>
              <w:right w:val="nil"/>
            </w:tcBorders>
          </w:tcPr>
          <w:p w:rsidR="00EA4B03" w:rsidRDefault="00EA4B03">
            <w:pPr>
              <w:pStyle w:val="ConsPlusNormal"/>
              <w:jc w:val="center"/>
            </w:pPr>
            <w:r>
              <w:t>Сумма</w:t>
            </w:r>
          </w:p>
        </w:tc>
      </w:tr>
      <w:tr w:rsidR="00EA4B03">
        <w:tc>
          <w:tcPr>
            <w:tcW w:w="3855" w:type="dxa"/>
            <w:vMerge/>
            <w:tcBorders>
              <w:left w:val="nil"/>
            </w:tcBorders>
          </w:tcPr>
          <w:p w:rsidR="00EA4B03" w:rsidRDefault="00EA4B03">
            <w:pPr>
              <w:pStyle w:val="ConsPlusNormal"/>
            </w:pPr>
          </w:p>
        </w:tc>
        <w:tc>
          <w:tcPr>
            <w:tcW w:w="826" w:type="dxa"/>
            <w:vMerge/>
          </w:tcPr>
          <w:p w:rsidR="00EA4B03" w:rsidRDefault="00EA4B03">
            <w:pPr>
              <w:pStyle w:val="ConsPlusNormal"/>
            </w:pPr>
          </w:p>
        </w:tc>
        <w:tc>
          <w:tcPr>
            <w:tcW w:w="1417"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74"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474"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855" w:type="dxa"/>
            <w:tcBorders>
              <w:left w:val="nil"/>
            </w:tcBorders>
          </w:tcPr>
          <w:p w:rsidR="00EA4B03" w:rsidRDefault="00EA4B03">
            <w:pPr>
              <w:pStyle w:val="ConsPlusNormal"/>
              <w:jc w:val="center"/>
            </w:pPr>
            <w:r>
              <w:t>1</w:t>
            </w:r>
          </w:p>
        </w:tc>
        <w:tc>
          <w:tcPr>
            <w:tcW w:w="826" w:type="dxa"/>
          </w:tcPr>
          <w:p w:rsidR="00EA4B03" w:rsidRDefault="00EA4B03">
            <w:pPr>
              <w:pStyle w:val="ConsPlusNormal"/>
              <w:jc w:val="center"/>
            </w:pPr>
            <w:r>
              <w:t>2</w:t>
            </w:r>
          </w:p>
        </w:tc>
        <w:tc>
          <w:tcPr>
            <w:tcW w:w="1417" w:type="dxa"/>
          </w:tcPr>
          <w:p w:rsidR="00EA4B03" w:rsidRDefault="00EA4B03">
            <w:pPr>
              <w:pStyle w:val="ConsPlusNormal"/>
              <w:jc w:val="center"/>
            </w:pPr>
            <w:r>
              <w:t>3</w:t>
            </w:r>
          </w:p>
        </w:tc>
        <w:tc>
          <w:tcPr>
            <w:tcW w:w="1474" w:type="dxa"/>
          </w:tcPr>
          <w:p w:rsidR="00EA4B03" w:rsidRDefault="00EA4B03">
            <w:pPr>
              <w:pStyle w:val="ConsPlusNormal"/>
              <w:jc w:val="center"/>
            </w:pPr>
            <w:r>
              <w:t>4</w:t>
            </w:r>
          </w:p>
        </w:tc>
        <w:tc>
          <w:tcPr>
            <w:tcW w:w="1474"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855" w:type="dxa"/>
            <w:tcBorders>
              <w:left w:val="nil"/>
            </w:tcBorders>
          </w:tcPr>
          <w:p w:rsidR="00EA4B03" w:rsidRDefault="00EA4B03">
            <w:pPr>
              <w:pStyle w:val="ConsPlusNormal"/>
            </w:pPr>
            <w:r>
              <w:t>Кредиторская задолженность на начало года</w:t>
            </w:r>
          </w:p>
        </w:tc>
        <w:tc>
          <w:tcPr>
            <w:tcW w:w="826" w:type="dxa"/>
            <w:vAlign w:val="bottom"/>
          </w:tcPr>
          <w:p w:rsidR="00EA4B03" w:rsidRDefault="00EA4B03">
            <w:pPr>
              <w:pStyle w:val="ConsPlusNormal"/>
              <w:jc w:val="center"/>
            </w:pPr>
            <w:bookmarkStart w:id="422" w:name="P13216"/>
            <w:bookmarkEnd w:id="422"/>
            <w:r>
              <w:t>0100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Дебиторская задолженность на начало года</w:t>
            </w:r>
          </w:p>
        </w:tc>
        <w:tc>
          <w:tcPr>
            <w:tcW w:w="826" w:type="dxa"/>
            <w:vAlign w:val="bottom"/>
          </w:tcPr>
          <w:p w:rsidR="00EA4B03" w:rsidRDefault="00EA4B03">
            <w:pPr>
              <w:pStyle w:val="ConsPlusNormal"/>
              <w:jc w:val="center"/>
            </w:pPr>
            <w:bookmarkStart w:id="423" w:name="P13221"/>
            <w:bookmarkEnd w:id="423"/>
            <w:r>
              <w:t>0200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Взносы на обязательное социальное страхование</w:t>
            </w:r>
          </w:p>
        </w:tc>
        <w:tc>
          <w:tcPr>
            <w:tcW w:w="826" w:type="dxa"/>
            <w:vAlign w:val="bottom"/>
          </w:tcPr>
          <w:p w:rsidR="00EA4B03" w:rsidRDefault="00EA4B03">
            <w:pPr>
              <w:pStyle w:val="ConsPlusNormal"/>
              <w:jc w:val="center"/>
            </w:pPr>
            <w:bookmarkStart w:id="424" w:name="P13226"/>
            <w:bookmarkEnd w:id="424"/>
            <w:r>
              <w:t>0300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lastRenderedPageBreak/>
              <w:t>Кредиторская задолженность на конец года</w:t>
            </w:r>
          </w:p>
        </w:tc>
        <w:tc>
          <w:tcPr>
            <w:tcW w:w="826" w:type="dxa"/>
            <w:vAlign w:val="bottom"/>
          </w:tcPr>
          <w:p w:rsidR="00EA4B03" w:rsidRDefault="00EA4B03">
            <w:pPr>
              <w:pStyle w:val="ConsPlusNormal"/>
              <w:jc w:val="center"/>
            </w:pPr>
            <w:bookmarkStart w:id="425" w:name="P13231"/>
            <w:bookmarkEnd w:id="425"/>
            <w:r>
              <w:t>0400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Дебиторская задолженность на конец года</w:t>
            </w:r>
          </w:p>
        </w:tc>
        <w:tc>
          <w:tcPr>
            <w:tcW w:w="826" w:type="dxa"/>
            <w:vAlign w:val="bottom"/>
          </w:tcPr>
          <w:p w:rsidR="00EA4B03" w:rsidRDefault="00EA4B03">
            <w:pPr>
              <w:pStyle w:val="ConsPlusNormal"/>
              <w:jc w:val="center"/>
            </w:pPr>
            <w:bookmarkStart w:id="426" w:name="P13236"/>
            <w:bookmarkEnd w:id="426"/>
            <w:r>
              <w:t>0500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Итого планируемых выплат по страховым взносам на обязательное социальное страхование</w:t>
            </w:r>
          </w:p>
          <w:p w:rsidR="00EA4B03" w:rsidRDefault="00EA4B03">
            <w:pPr>
              <w:pStyle w:val="ConsPlusNormal"/>
            </w:pPr>
            <w:r>
              <w:t>(</w:t>
            </w:r>
            <w:hyperlink w:anchor="P13216">
              <w:r>
                <w:rPr>
                  <w:color w:val="0000FF"/>
                </w:rPr>
                <w:t>стр. 0100</w:t>
              </w:r>
            </w:hyperlink>
            <w:r>
              <w:t xml:space="preserve"> - </w:t>
            </w:r>
            <w:hyperlink w:anchor="P13221">
              <w:r>
                <w:rPr>
                  <w:color w:val="0000FF"/>
                </w:rPr>
                <w:t>стр. 0200</w:t>
              </w:r>
            </w:hyperlink>
            <w:r>
              <w:t xml:space="preserve"> + </w:t>
            </w:r>
            <w:hyperlink w:anchor="P13226">
              <w:r>
                <w:rPr>
                  <w:color w:val="0000FF"/>
                </w:rPr>
                <w:t>стр. 0300</w:t>
              </w:r>
            </w:hyperlink>
            <w:r>
              <w:t xml:space="preserve"> - </w:t>
            </w:r>
            <w:hyperlink w:anchor="P13231">
              <w:r>
                <w:rPr>
                  <w:color w:val="0000FF"/>
                </w:rPr>
                <w:t>стр. 0400</w:t>
              </w:r>
            </w:hyperlink>
            <w:r>
              <w:t xml:space="preserve"> + </w:t>
            </w:r>
            <w:hyperlink w:anchor="P13236">
              <w:r>
                <w:rPr>
                  <w:color w:val="0000FF"/>
                </w:rPr>
                <w:t>стр. 0500</w:t>
              </w:r>
            </w:hyperlink>
            <w:r>
              <w:t>)</w:t>
            </w:r>
          </w:p>
        </w:tc>
        <w:tc>
          <w:tcPr>
            <w:tcW w:w="826" w:type="dxa"/>
            <w:vAlign w:val="bottom"/>
          </w:tcPr>
          <w:p w:rsidR="00EA4B03" w:rsidRDefault="00EA4B03">
            <w:pPr>
              <w:pStyle w:val="ConsPlusNormal"/>
              <w:jc w:val="center"/>
            </w:pPr>
            <w:r>
              <w:t>9000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427" w:name="P13248"/>
      <w:bookmarkEnd w:id="427"/>
      <w:r>
        <w:t xml:space="preserve">    &lt;28&gt;   Формируется   по   элементам   вида   расходов  119  "Взносы  по</w:t>
      </w:r>
    </w:p>
    <w:p w:rsidR="00EA4B03" w:rsidRDefault="00EA4B03">
      <w:pPr>
        <w:pStyle w:val="ConsPlusNonformat"/>
        <w:jc w:val="both"/>
      </w:pPr>
      <w:r>
        <w:t>обязательному социальному страхованию на выплаты по оплате труда работников</w:t>
      </w:r>
    </w:p>
    <w:p w:rsidR="00EA4B03" w:rsidRDefault="00EA4B03">
      <w:pPr>
        <w:pStyle w:val="ConsPlusNonformat"/>
        <w:jc w:val="both"/>
      </w:pPr>
      <w:r>
        <w:t>и  иные  выплаты  работникам  учреждений",  139  "Взносы  по  обязательному</w:t>
      </w:r>
    </w:p>
    <w:p w:rsidR="00EA4B03" w:rsidRDefault="00EA4B03">
      <w:pPr>
        <w:pStyle w:val="ConsPlusNonformat"/>
        <w:jc w:val="both"/>
      </w:pPr>
      <w:r>
        <w:t>социальному  страхованию  на  выплаты по оплате труда (денежное содержание)</w:t>
      </w:r>
    </w:p>
    <w:p w:rsidR="00EA4B03" w:rsidRDefault="00EA4B03">
      <w:pPr>
        <w:pStyle w:val="ConsPlusNonformat"/>
        <w:jc w:val="both"/>
      </w:pPr>
      <w:r>
        <w:t>гражданских лиц" классификации расходов бюджетов.</w:t>
      </w:r>
    </w:p>
    <w:p w:rsidR="00EA4B03" w:rsidRDefault="00EA4B03">
      <w:pPr>
        <w:pStyle w:val="ConsPlusNormal"/>
        <w:jc w:val="both"/>
      </w:pPr>
    </w:p>
    <w:p w:rsidR="00EA4B03" w:rsidRDefault="00EA4B03">
      <w:pPr>
        <w:pStyle w:val="ConsPlusNormal"/>
        <w:jc w:val="both"/>
        <w:outlineLvl w:val="3"/>
      </w:pPr>
      <w:r>
        <w:t>2. Расчет расходов на уплату взносов на обязательное социальное страхование</w:t>
      </w:r>
    </w:p>
    <w:p w:rsidR="00EA4B03" w:rsidRDefault="00EA4B03">
      <w:pPr>
        <w:pStyle w:val="ConsPlusNormal"/>
        <w:jc w:val="both"/>
      </w:pPr>
    </w:p>
    <w:p w:rsidR="00EA4B03" w:rsidRDefault="00EA4B03">
      <w:pPr>
        <w:pStyle w:val="ConsPlusNormal"/>
        <w:sectPr w:rsidR="00EA4B03">
          <w:pgSz w:w="11905" w:h="16838"/>
          <w:pgMar w:top="1134" w:right="850" w:bottom="1134" w:left="1701" w:header="0" w:footer="0" w:gutter="0"/>
          <w:cols w:space="720"/>
          <w:titlePg/>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35"/>
        <w:gridCol w:w="720"/>
        <w:gridCol w:w="1336"/>
        <w:gridCol w:w="1336"/>
        <w:gridCol w:w="1336"/>
        <w:gridCol w:w="1336"/>
        <w:gridCol w:w="1336"/>
        <w:gridCol w:w="1339"/>
      </w:tblGrid>
      <w:tr w:rsidR="00EA4B03">
        <w:tc>
          <w:tcPr>
            <w:tcW w:w="4335" w:type="dxa"/>
            <w:vMerge w:val="restart"/>
            <w:tcBorders>
              <w:left w:val="nil"/>
            </w:tcBorders>
          </w:tcPr>
          <w:p w:rsidR="00EA4B03" w:rsidRDefault="00EA4B03">
            <w:pPr>
              <w:pStyle w:val="ConsPlusNormal"/>
              <w:jc w:val="center"/>
            </w:pPr>
            <w:r>
              <w:lastRenderedPageBreak/>
              <w:t>Наименование показателя</w:t>
            </w:r>
          </w:p>
        </w:tc>
        <w:tc>
          <w:tcPr>
            <w:tcW w:w="720" w:type="dxa"/>
            <w:vMerge w:val="restart"/>
          </w:tcPr>
          <w:p w:rsidR="00EA4B03" w:rsidRDefault="00EA4B03">
            <w:pPr>
              <w:pStyle w:val="ConsPlusNormal"/>
              <w:jc w:val="center"/>
            </w:pPr>
            <w:r>
              <w:t>Код строки</w:t>
            </w:r>
          </w:p>
        </w:tc>
        <w:tc>
          <w:tcPr>
            <w:tcW w:w="4008" w:type="dxa"/>
            <w:gridSpan w:val="3"/>
          </w:tcPr>
          <w:p w:rsidR="00EA4B03" w:rsidRDefault="00EA4B03">
            <w:pPr>
              <w:pStyle w:val="ConsPlusNormal"/>
              <w:jc w:val="center"/>
            </w:pPr>
            <w:r>
              <w:t>Размер базы для начисления страховых взносов</w:t>
            </w:r>
          </w:p>
        </w:tc>
        <w:tc>
          <w:tcPr>
            <w:tcW w:w="4011" w:type="dxa"/>
            <w:gridSpan w:val="3"/>
            <w:tcBorders>
              <w:right w:val="nil"/>
            </w:tcBorders>
          </w:tcPr>
          <w:p w:rsidR="00EA4B03" w:rsidRDefault="00EA4B03">
            <w:pPr>
              <w:pStyle w:val="ConsPlusNormal"/>
              <w:jc w:val="center"/>
            </w:pPr>
            <w:r>
              <w:t>Сумма взноса</w:t>
            </w:r>
          </w:p>
        </w:tc>
      </w:tr>
      <w:tr w:rsidR="00EA4B03">
        <w:tc>
          <w:tcPr>
            <w:tcW w:w="4335" w:type="dxa"/>
            <w:vMerge/>
            <w:tcBorders>
              <w:left w:val="nil"/>
            </w:tcBorders>
          </w:tcPr>
          <w:p w:rsidR="00EA4B03" w:rsidRDefault="00EA4B03">
            <w:pPr>
              <w:pStyle w:val="ConsPlusNormal"/>
            </w:pPr>
          </w:p>
        </w:tc>
        <w:tc>
          <w:tcPr>
            <w:tcW w:w="720" w:type="dxa"/>
            <w:vMerge/>
          </w:tcPr>
          <w:p w:rsidR="00EA4B03" w:rsidRDefault="00EA4B03">
            <w:pPr>
              <w:pStyle w:val="ConsPlusNormal"/>
            </w:pPr>
          </w:p>
        </w:tc>
        <w:tc>
          <w:tcPr>
            <w:tcW w:w="1336"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336"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336"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1336" w:type="dxa"/>
          </w:tcPr>
          <w:p w:rsidR="00EA4B03" w:rsidRDefault="00EA4B03">
            <w:pPr>
              <w:pStyle w:val="ConsPlusNormal"/>
              <w:jc w:val="center"/>
            </w:pPr>
            <w:r>
              <w:t>на 20__ год</w:t>
            </w:r>
          </w:p>
          <w:p w:rsidR="00EA4B03" w:rsidRDefault="00EA4B03">
            <w:pPr>
              <w:pStyle w:val="ConsPlusNormal"/>
              <w:jc w:val="center"/>
            </w:pPr>
            <w:r>
              <w:t>(текущий финансовый год)</w:t>
            </w:r>
          </w:p>
        </w:tc>
        <w:tc>
          <w:tcPr>
            <w:tcW w:w="1336"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339"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4335" w:type="dxa"/>
            <w:tcBorders>
              <w:left w:val="nil"/>
            </w:tcBorders>
          </w:tcPr>
          <w:p w:rsidR="00EA4B03" w:rsidRDefault="00EA4B03">
            <w:pPr>
              <w:pStyle w:val="ConsPlusNormal"/>
              <w:jc w:val="center"/>
            </w:pPr>
            <w:r>
              <w:t>1</w:t>
            </w:r>
          </w:p>
        </w:tc>
        <w:tc>
          <w:tcPr>
            <w:tcW w:w="720" w:type="dxa"/>
          </w:tcPr>
          <w:p w:rsidR="00EA4B03" w:rsidRDefault="00EA4B03">
            <w:pPr>
              <w:pStyle w:val="ConsPlusNormal"/>
              <w:jc w:val="center"/>
            </w:pPr>
            <w:r>
              <w:t>2</w:t>
            </w:r>
          </w:p>
        </w:tc>
        <w:tc>
          <w:tcPr>
            <w:tcW w:w="1336" w:type="dxa"/>
          </w:tcPr>
          <w:p w:rsidR="00EA4B03" w:rsidRDefault="00EA4B03">
            <w:pPr>
              <w:pStyle w:val="ConsPlusNormal"/>
              <w:jc w:val="center"/>
            </w:pPr>
            <w:r>
              <w:t>3</w:t>
            </w:r>
          </w:p>
        </w:tc>
        <w:tc>
          <w:tcPr>
            <w:tcW w:w="1336" w:type="dxa"/>
          </w:tcPr>
          <w:p w:rsidR="00EA4B03" w:rsidRDefault="00EA4B03">
            <w:pPr>
              <w:pStyle w:val="ConsPlusNormal"/>
              <w:jc w:val="center"/>
            </w:pPr>
            <w:r>
              <w:t>4</w:t>
            </w:r>
          </w:p>
        </w:tc>
        <w:tc>
          <w:tcPr>
            <w:tcW w:w="1336" w:type="dxa"/>
          </w:tcPr>
          <w:p w:rsidR="00EA4B03" w:rsidRDefault="00EA4B03">
            <w:pPr>
              <w:pStyle w:val="ConsPlusNormal"/>
              <w:jc w:val="center"/>
            </w:pPr>
            <w:r>
              <w:t>5</w:t>
            </w:r>
          </w:p>
        </w:tc>
        <w:tc>
          <w:tcPr>
            <w:tcW w:w="1336" w:type="dxa"/>
          </w:tcPr>
          <w:p w:rsidR="00EA4B03" w:rsidRDefault="00EA4B03">
            <w:pPr>
              <w:pStyle w:val="ConsPlusNormal"/>
              <w:jc w:val="center"/>
            </w:pPr>
            <w:r>
              <w:t>6</w:t>
            </w:r>
          </w:p>
        </w:tc>
        <w:tc>
          <w:tcPr>
            <w:tcW w:w="1336" w:type="dxa"/>
          </w:tcPr>
          <w:p w:rsidR="00EA4B03" w:rsidRDefault="00EA4B03">
            <w:pPr>
              <w:pStyle w:val="ConsPlusNormal"/>
              <w:jc w:val="center"/>
            </w:pPr>
            <w:r>
              <w:t>7</w:t>
            </w:r>
          </w:p>
        </w:tc>
        <w:tc>
          <w:tcPr>
            <w:tcW w:w="1339" w:type="dxa"/>
            <w:tcBorders>
              <w:right w:val="nil"/>
            </w:tcBorders>
          </w:tcPr>
          <w:p w:rsidR="00EA4B03" w:rsidRDefault="00EA4B03">
            <w:pPr>
              <w:pStyle w:val="ConsPlusNormal"/>
              <w:jc w:val="center"/>
            </w:pPr>
            <w:r>
              <w:t>8</w:t>
            </w:r>
          </w:p>
        </w:tc>
      </w:tr>
      <w:tr w:rsidR="00EA4B03">
        <w:tblPrEx>
          <w:tblBorders>
            <w:right w:val="single" w:sz="4" w:space="0" w:color="auto"/>
          </w:tblBorders>
        </w:tblPrEx>
        <w:tc>
          <w:tcPr>
            <w:tcW w:w="4335" w:type="dxa"/>
            <w:tcBorders>
              <w:left w:val="nil"/>
            </w:tcBorders>
            <w:vAlign w:val="center"/>
          </w:tcPr>
          <w:p w:rsidR="00EA4B03" w:rsidRDefault="00EA4B03">
            <w:pPr>
              <w:pStyle w:val="ConsPlusNormal"/>
            </w:pPr>
            <w:r>
              <w:t>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всего</w:t>
            </w:r>
          </w:p>
        </w:tc>
        <w:tc>
          <w:tcPr>
            <w:tcW w:w="720" w:type="dxa"/>
            <w:vAlign w:val="bottom"/>
          </w:tcPr>
          <w:p w:rsidR="00EA4B03" w:rsidRDefault="00EA4B03">
            <w:pPr>
              <w:pStyle w:val="ConsPlusNormal"/>
              <w:jc w:val="center"/>
            </w:pPr>
            <w:r>
              <w:t>0100</w:t>
            </w:r>
          </w:p>
        </w:tc>
        <w:tc>
          <w:tcPr>
            <w:tcW w:w="1336" w:type="dxa"/>
            <w:vAlign w:val="bottom"/>
          </w:tcPr>
          <w:p w:rsidR="00EA4B03" w:rsidRDefault="00EA4B03">
            <w:pPr>
              <w:pStyle w:val="ConsPlusNormal"/>
              <w:jc w:val="center"/>
            </w:pPr>
            <w:r>
              <w:t>x</w:t>
            </w:r>
          </w:p>
        </w:tc>
        <w:tc>
          <w:tcPr>
            <w:tcW w:w="1336" w:type="dxa"/>
            <w:vAlign w:val="bottom"/>
          </w:tcPr>
          <w:p w:rsidR="00EA4B03" w:rsidRDefault="00EA4B03">
            <w:pPr>
              <w:pStyle w:val="ConsPlusNormal"/>
              <w:jc w:val="center"/>
            </w:pPr>
            <w:r>
              <w:t>x</w:t>
            </w:r>
          </w:p>
        </w:tc>
        <w:tc>
          <w:tcPr>
            <w:tcW w:w="1336" w:type="dxa"/>
            <w:vAlign w:val="bottom"/>
          </w:tcPr>
          <w:p w:rsidR="00EA4B03" w:rsidRDefault="00EA4B03">
            <w:pPr>
              <w:pStyle w:val="ConsPlusNormal"/>
              <w:jc w:val="center"/>
            </w:pPr>
            <w:r>
              <w:t>x</w:t>
            </w:r>
          </w:p>
        </w:tc>
        <w:tc>
          <w:tcPr>
            <w:tcW w:w="1336" w:type="dxa"/>
          </w:tcPr>
          <w:p w:rsidR="00EA4B03" w:rsidRDefault="00EA4B03">
            <w:pPr>
              <w:pStyle w:val="ConsPlusNormal"/>
            </w:pPr>
          </w:p>
        </w:tc>
        <w:tc>
          <w:tcPr>
            <w:tcW w:w="1336" w:type="dxa"/>
          </w:tcPr>
          <w:p w:rsidR="00EA4B03" w:rsidRDefault="00EA4B03">
            <w:pPr>
              <w:pStyle w:val="ConsPlusNormal"/>
            </w:pPr>
          </w:p>
        </w:tc>
        <w:tc>
          <w:tcPr>
            <w:tcW w:w="1339" w:type="dxa"/>
          </w:tcPr>
          <w:p w:rsidR="00EA4B03" w:rsidRDefault="00EA4B03">
            <w:pPr>
              <w:pStyle w:val="ConsPlusNormal"/>
            </w:pPr>
          </w:p>
        </w:tc>
      </w:tr>
      <w:tr w:rsidR="00EA4B03">
        <w:tblPrEx>
          <w:tblBorders>
            <w:right w:val="single" w:sz="4" w:space="0" w:color="auto"/>
          </w:tblBorders>
        </w:tblPrEx>
        <w:tc>
          <w:tcPr>
            <w:tcW w:w="4335" w:type="dxa"/>
            <w:tcBorders>
              <w:left w:val="nil"/>
            </w:tcBorders>
            <w:vAlign w:val="bottom"/>
          </w:tcPr>
          <w:p w:rsidR="00EA4B03" w:rsidRDefault="00EA4B03">
            <w:pPr>
              <w:pStyle w:val="ConsPlusNormal"/>
              <w:ind w:left="284"/>
            </w:pPr>
            <w:r>
              <w:t>в том числе:</w:t>
            </w:r>
          </w:p>
          <w:p w:rsidR="00EA4B03" w:rsidRDefault="00EA4B03">
            <w:pPr>
              <w:pStyle w:val="ConsPlusNormal"/>
              <w:ind w:left="284"/>
            </w:pPr>
            <w:r>
              <w:t>в пределах установленной единой предельной величины базы для исчисления страховых взносов по тарифу 30,0%</w:t>
            </w:r>
          </w:p>
        </w:tc>
        <w:tc>
          <w:tcPr>
            <w:tcW w:w="720" w:type="dxa"/>
            <w:vAlign w:val="bottom"/>
          </w:tcPr>
          <w:p w:rsidR="00EA4B03" w:rsidRDefault="00EA4B03">
            <w:pPr>
              <w:pStyle w:val="ConsPlusNormal"/>
              <w:jc w:val="center"/>
            </w:pPr>
            <w:r>
              <w:t>0110</w:t>
            </w:r>
          </w:p>
        </w:tc>
        <w:tc>
          <w:tcPr>
            <w:tcW w:w="1336" w:type="dxa"/>
            <w:vAlign w:val="bottom"/>
          </w:tcPr>
          <w:p w:rsidR="00EA4B03" w:rsidRDefault="00EA4B03">
            <w:pPr>
              <w:pStyle w:val="ConsPlusNormal"/>
            </w:pPr>
          </w:p>
        </w:tc>
        <w:tc>
          <w:tcPr>
            <w:tcW w:w="1336" w:type="dxa"/>
            <w:vAlign w:val="bottom"/>
          </w:tcPr>
          <w:p w:rsidR="00EA4B03" w:rsidRDefault="00EA4B03">
            <w:pPr>
              <w:pStyle w:val="ConsPlusNormal"/>
            </w:pPr>
          </w:p>
        </w:tc>
        <w:tc>
          <w:tcPr>
            <w:tcW w:w="1336" w:type="dxa"/>
            <w:vAlign w:val="bottom"/>
          </w:tcPr>
          <w:p w:rsidR="00EA4B03" w:rsidRDefault="00EA4B03">
            <w:pPr>
              <w:pStyle w:val="ConsPlusNormal"/>
            </w:pPr>
          </w:p>
        </w:tc>
        <w:tc>
          <w:tcPr>
            <w:tcW w:w="1336" w:type="dxa"/>
          </w:tcPr>
          <w:p w:rsidR="00EA4B03" w:rsidRDefault="00EA4B03">
            <w:pPr>
              <w:pStyle w:val="ConsPlusNormal"/>
            </w:pPr>
          </w:p>
        </w:tc>
        <w:tc>
          <w:tcPr>
            <w:tcW w:w="1336" w:type="dxa"/>
          </w:tcPr>
          <w:p w:rsidR="00EA4B03" w:rsidRDefault="00EA4B03">
            <w:pPr>
              <w:pStyle w:val="ConsPlusNormal"/>
            </w:pPr>
          </w:p>
        </w:tc>
        <w:tc>
          <w:tcPr>
            <w:tcW w:w="1339" w:type="dxa"/>
          </w:tcPr>
          <w:p w:rsidR="00EA4B03" w:rsidRDefault="00EA4B03">
            <w:pPr>
              <w:pStyle w:val="ConsPlusNormal"/>
            </w:pPr>
          </w:p>
        </w:tc>
      </w:tr>
      <w:tr w:rsidR="00EA4B03">
        <w:tblPrEx>
          <w:tblBorders>
            <w:right w:val="single" w:sz="4" w:space="0" w:color="auto"/>
          </w:tblBorders>
        </w:tblPrEx>
        <w:tc>
          <w:tcPr>
            <w:tcW w:w="4335" w:type="dxa"/>
            <w:tcBorders>
              <w:left w:val="nil"/>
            </w:tcBorders>
            <w:vAlign w:val="bottom"/>
          </w:tcPr>
          <w:p w:rsidR="00EA4B03" w:rsidRDefault="00EA4B03">
            <w:pPr>
              <w:pStyle w:val="ConsPlusNormal"/>
              <w:ind w:left="284"/>
            </w:pPr>
            <w:r>
              <w:t>свыше установленной единой предельной величины базы для исчисления страховых взносов по тарифу 15,1%</w:t>
            </w:r>
          </w:p>
        </w:tc>
        <w:tc>
          <w:tcPr>
            <w:tcW w:w="720" w:type="dxa"/>
            <w:vAlign w:val="bottom"/>
          </w:tcPr>
          <w:p w:rsidR="00EA4B03" w:rsidRDefault="00EA4B03">
            <w:pPr>
              <w:pStyle w:val="ConsPlusNormal"/>
              <w:jc w:val="center"/>
            </w:pPr>
            <w:r>
              <w:t>0120</w:t>
            </w:r>
          </w:p>
        </w:tc>
        <w:tc>
          <w:tcPr>
            <w:tcW w:w="1336" w:type="dxa"/>
            <w:vAlign w:val="bottom"/>
          </w:tcPr>
          <w:p w:rsidR="00EA4B03" w:rsidRDefault="00EA4B03">
            <w:pPr>
              <w:pStyle w:val="ConsPlusNormal"/>
            </w:pPr>
          </w:p>
        </w:tc>
        <w:tc>
          <w:tcPr>
            <w:tcW w:w="1336" w:type="dxa"/>
            <w:vAlign w:val="bottom"/>
          </w:tcPr>
          <w:p w:rsidR="00EA4B03" w:rsidRDefault="00EA4B03">
            <w:pPr>
              <w:pStyle w:val="ConsPlusNormal"/>
            </w:pPr>
          </w:p>
        </w:tc>
        <w:tc>
          <w:tcPr>
            <w:tcW w:w="1336" w:type="dxa"/>
            <w:vAlign w:val="bottom"/>
          </w:tcPr>
          <w:p w:rsidR="00EA4B03" w:rsidRDefault="00EA4B03">
            <w:pPr>
              <w:pStyle w:val="ConsPlusNormal"/>
            </w:pPr>
          </w:p>
        </w:tc>
        <w:tc>
          <w:tcPr>
            <w:tcW w:w="1336" w:type="dxa"/>
          </w:tcPr>
          <w:p w:rsidR="00EA4B03" w:rsidRDefault="00EA4B03">
            <w:pPr>
              <w:pStyle w:val="ConsPlusNormal"/>
            </w:pPr>
          </w:p>
        </w:tc>
        <w:tc>
          <w:tcPr>
            <w:tcW w:w="1336" w:type="dxa"/>
          </w:tcPr>
          <w:p w:rsidR="00EA4B03" w:rsidRDefault="00EA4B03">
            <w:pPr>
              <w:pStyle w:val="ConsPlusNormal"/>
            </w:pPr>
          </w:p>
        </w:tc>
        <w:tc>
          <w:tcPr>
            <w:tcW w:w="1339" w:type="dxa"/>
          </w:tcPr>
          <w:p w:rsidR="00EA4B03" w:rsidRDefault="00EA4B03">
            <w:pPr>
              <w:pStyle w:val="ConsPlusNormal"/>
            </w:pPr>
          </w:p>
        </w:tc>
      </w:tr>
      <w:tr w:rsidR="00EA4B03">
        <w:tblPrEx>
          <w:tblBorders>
            <w:right w:val="single" w:sz="4" w:space="0" w:color="auto"/>
          </w:tblBorders>
        </w:tblPrEx>
        <w:tc>
          <w:tcPr>
            <w:tcW w:w="4335" w:type="dxa"/>
            <w:tcBorders>
              <w:left w:val="nil"/>
            </w:tcBorders>
            <w:vAlign w:val="bottom"/>
          </w:tcPr>
          <w:p w:rsidR="00EA4B03" w:rsidRDefault="00EA4B03">
            <w:pPr>
              <w:pStyle w:val="ConsPlusNormal"/>
              <w:ind w:left="284"/>
            </w:pPr>
            <w:r>
              <w:t>с применением пониженных тарифов страховых взносов для отдельных категорий плательщиков, всего</w:t>
            </w:r>
          </w:p>
        </w:tc>
        <w:tc>
          <w:tcPr>
            <w:tcW w:w="720" w:type="dxa"/>
            <w:vAlign w:val="bottom"/>
          </w:tcPr>
          <w:p w:rsidR="00EA4B03" w:rsidRDefault="00EA4B03">
            <w:pPr>
              <w:pStyle w:val="ConsPlusNormal"/>
              <w:jc w:val="center"/>
            </w:pPr>
            <w:r>
              <w:t>0130</w:t>
            </w:r>
          </w:p>
        </w:tc>
        <w:tc>
          <w:tcPr>
            <w:tcW w:w="1336" w:type="dxa"/>
            <w:vAlign w:val="bottom"/>
          </w:tcPr>
          <w:p w:rsidR="00EA4B03" w:rsidRDefault="00EA4B03">
            <w:pPr>
              <w:pStyle w:val="ConsPlusNormal"/>
              <w:jc w:val="center"/>
            </w:pPr>
            <w:r>
              <w:t>x</w:t>
            </w:r>
          </w:p>
        </w:tc>
        <w:tc>
          <w:tcPr>
            <w:tcW w:w="1336" w:type="dxa"/>
            <w:vAlign w:val="bottom"/>
          </w:tcPr>
          <w:p w:rsidR="00EA4B03" w:rsidRDefault="00EA4B03">
            <w:pPr>
              <w:pStyle w:val="ConsPlusNormal"/>
              <w:jc w:val="center"/>
            </w:pPr>
            <w:r>
              <w:t>x</w:t>
            </w:r>
          </w:p>
        </w:tc>
        <w:tc>
          <w:tcPr>
            <w:tcW w:w="1336" w:type="dxa"/>
            <w:vAlign w:val="bottom"/>
          </w:tcPr>
          <w:p w:rsidR="00EA4B03" w:rsidRDefault="00EA4B03">
            <w:pPr>
              <w:pStyle w:val="ConsPlusNormal"/>
              <w:jc w:val="center"/>
            </w:pPr>
            <w:r>
              <w:t>x</w:t>
            </w:r>
          </w:p>
        </w:tc>
        <w:tc>
          <w:tcPr>
            <w:tcW w:w="1336" w:type="dxa"/>
          </w:tcPr>
          <w:p w:rsidR="00EA4B03" w:rsidRDefault="00EA4B03">
            <w:pPr>
              <w:pStyle w:val="ConsPlusNormal"/>
            </w:pPr>
          </w:p>
        </w:tc>
        <w:tc>
          <w:tcPr>
            <w:tcW w:w="1336" w:type="dxa"/>
          </w:tcPr>
          <w:p w:rsidR="00EA4B03" w:rsidRDefault="00EA4B03">
            <w:pPr>
              <w:pStyle w:val="ConsPlusNormal"/>
            </w:pPr>
          </w:p>
        </w:tc>
        <w:tc>
          <w:tcPr>
            <w:tcW w:w="1339" w:type="dxa"/>
          </w:tcPr>
          <w:p w:rsidR="00EA4B03" w:rsidRDefault="00EA4B03">
            <w:pPr>
              <w:pStyle w:val="ConsPlusNormal"/>
            </w:pPr>
          </w:p>
        </w:tc>
      </w:tr>
      <w:tr w:rsidR="00EA4B03">
        <w:tblPrEx>
          <w:tblBorders>
            <w:right w:val="single" w:sz="4" w:space="0" w:color="auto"/>
          </w:tblBorders>
        </w:tblPrEx>
        <w:tc>
          <w:tcPr>
            <w:tcW w:w="4335" w:type="dxa"/>
            <w:tcBorders>
              <w:left w:val="nil"/>
            </w:tcBorders>
            <w:vAlign w:val="bottom"/>
          </w:tcPr>
          <w:p w:rsidR="00EA4B03" w:rsidRDefault="00EA4B03">
            <w:pPr>
              <w:pStyle w:val="ConsPlusNormal"/>
              <w:ind w:left="567"/>
            </w:pPr>
            <w:r>
              <w:t>в том числе:</w:t>
            </w:r>
          </w:p>
          <w:p w:rsidR="00EA4B03" w:rsidRDefault="00EA4B03">
            <w:pPr>
              <w:pStyle w:val="ConsPlusNormal"/>
              <w:ind w:left="567"/>
            </w:pPr>
            <w:r>
              <w:t xml:space="preserve">по тарифу </w:t>
            </w:r>
            <w:hyperlink w:anchor="P13415">
              <w:r>
                <w:rPr>
                  <w:color w:val="0000FF"/>
                </w:rPr>
                <w:t>&lt;29&gt;</w:t>
              </w:r>
            </w:hyperlink>
          </w:p>
        </w:tc>
        <w:tc>
          <w:tcPr>
            <w:tcW w:w="720" w:type="dxa"/>
            <w:vAlign w:val="bottom"/>
          </w:tcPr>
          <w:p w:rsidR="00EA4B03" w:rsidRDefault="00EA4B03">
            <w:pPr>
              <w:pStyle w:val="ConsPlusNormal"/>
              <w:jc w:val="center"/>
            </w:pPr>
            <w:r>
              <w:t>0131</w:t>
            </w:r>
          </w:p>
        </w:tc>
        <w:tc>
          <w:tcPr>
            <w:tcW w:w="1336" w:type="dxa"/>
            <w:vAlign w:val="bottom"/>
          </w:tcPr>
          <w:p w:rsidR="00EA4B03" w:rsidRDefault="00EA4B03">
            <w:pPr>
              <w:pStyle w:val="ConsPlusNormal"/>
            </w:pPr>
          </w:p>
        </w:tc>
        <w:tc>
          <w:tcPr>
            <w:tcW w:w="1336" w:type="dxa"/>
            <w:vAlign w:val="bottom"/>
          </w:tcPr>
          <w:p w:rsidR="00EA4B03" w:rsidRDefault="00EA4B03">
            <w:pPr>
              <w:pStyle w:val="ConsPlusNormal"/>
            </w:pPr>
          </w:p>
        </w:tc>
        <w:tc>
          <w:tcPr>
            <w:tcW w:w="1336" w:type="dxa"/>
            <w:vAlign w:val="bottom"/>
          </w:tcPr>
          <w:p w:rsidR="00EA4B03" w:rsidRDefault="00EA4B03">
            <w:pPr>
              <w:pStyle w:val="ConsPlusNormal"/>
            </w:pPr>
          </w:p>
        </w:tc>
        <w:tc>
          <w:tcPr>
            <w:tcW w:w="1336" w:type="dxa"/>
          </w:tcPr>
          <w:p w:rsidR="00EA4B03" w:rsidRDefault="00EA4B03">
            <w:pPr>
              <w:pStyle w:val="ConsPlusNormal"/>
            </w:pPr>
          </w:p>
        </w:tc>
        <w:tc>
          <w:tcPr>
            <w:tcW w:w="1336" w:type="dxa"/>
          </w:tcPr>
          <w:p w:rsidR="00EA4B03" w:rsidRDefault="00EA4B03">
            <w:pPr>
              <w:pStyle w:val="ConsPlusNormal"/>
            </w:pPr>
          </w:p>
        </w:tc>
        <w:tc>
          <w:tcPr>
            <w:tcW w:w="1339" w:type="dxa"/>
          </w:tcPr>
          <w:p w:rsidR="00EA4B03" w:rsidRDefault="00EA4B03">
            <w:pPr>
              <w:pStyle w:val="ConsPlusNormal"/>
            </w:pPr>
          </w:p>
        </w:tc>
      </w:tr>
      <w:tr w:rsidR="00EA4B03">
        <w:tblPrEx>
          <w:tblBorders>
            <w:right w:val="single" w:sz="4" w:space="0" w:color="auto"/>
          </w:tblBorders>
        </w:tblPrEx>
        <w:tc>
          <w:tcPr>
            <w:tcW w:w="4335" w:type="dxa"/>
            <w:tcBorders>
              <w:left w:val="nil"/>
            </w:tcBorders>
          </w:tcPr>
          <w:p w:rsidR="00EA4B03" w:rsidRDefault="00EA4B03">
            <w:pPr>
              <w:pStyle w:val="ConsPlusNormal"/>
            </w:pPr>
          </w:p>
        </w:tc>
        <w:tc>
          <w:tcPr>
            <w:tcW w:w="720" w:type="dxa"/>
            <w:vAlign w:val="bottom"/>
          </w:tcPr>
          <w:p w:rsidR="00EA4B03" w:rsidRDefault="00EA4B03">
            <w:pPr>
              <w:pStyle w:val="ConsPlusNormal"/>
            </w:pPr>
          </w:p>
        </w:tc>
        <w:tc>
          <w:tcPr>
            <w:tcW w:w="1336" w:type="dxa"/>
            <w:vAlign w:val="bottom"/>
          </w:tcPr>
          <w:p w:rsidR="00EA4B03" w:rsidRDefault="00EA4B03">
            <w:pPr>
              <w:pStyle w:val="ConsPlusNormal"/>
            </w:pPr>
          </w:p>
        </w:tc>
        <w:tc>
          <w:tcPr>
            <w:tcW w:w="1336" w:type="dxa"/>
            <w:vAlign w:val="bottom"/>
          </w:tcPr>
          <w:p w:rsidR="00EA4B03" w:rsidRDefault="00EA4B03">
            <w:pPr>
              <w:pStyle w:val="ConsPlusNormal"/>
            </w:pPr>
          </w:p>
        </w:tc>
        <w:tc>
          <w:tcPr>
            <w:tcW w:w="1336" w:type="dxa"/>
            <w:vAlign w:val="bottom"/>
          </w:tcPr>
          <w:p w:rsidR="00EA4B03" w:rsidRDefault="00EA4B03">
            <w:pPr>
              <w:pStyle w:val="ConsPlusNormal"/>
            </w:pPr>
          </w:p>
        </w:tc>
        <w:tc>
          <w:tcPr>
            <w:tcW w:w="1336" w:type="dxa"/>
          </w:tcPr>
          <w:p w:rsidR="00EA4B03" w:rsidRDefault="00EA4B03">
            <w:pPr>
              <w:pStyle w:val="ConsPlusNormal"/>
            </w:pPr>
          </w:p>
        </w:tc>
        <w:tc>
          <w:tcPr>
            <w:tcW w:w="1336" w:type="dxa"/>
          </w:tcPr>
          <w:p w:rsidR="00EA4B03" w:rsidRDefault="00EA4B03">
            <w:pPr>
              <w:pStyle w:val="ConsPlusNormal"/>
            </w:pPr>
          </w:p>
        </w:tc>
        <w:tc>
          <w:tcPr>
            <w:tcW w:w="1339" w:type="dxa"/>
          </w:tcPr>
          <w:p w:rsidR="00EA4B03" w:rsidRDefault="00EA4B03">
            <w:pPr>
              <w:pStyle w:val="ConsPlusNormal"/>
            </w:pPr>
          </w:p>
        </w:tc>
      </w:tr>
      <w:tr w:rsidR="00EA4B03">
        <w:tblPrEx>
          <w:tblBorders>
            <w:right w:val="single" w:sz="4" w:space="0" w:color="auto"/>
          </w:tblBorders>
        </w:tblPrEx>
        <w:tc>
          <w:tcPr>
            <w:tcW w:w="4335" w:type="dxa"/>
            <w:tcBorders>
              <w:left w:val="nil"/>
            </w:tcBorders>
            <w:vAlign w:val="bottom"/>
          </w:tcPr>
          <w:p w:rsidR="00EA4B03" w:rsidRDefault="00EA4B03">
            <w:pPr>
              <w:pStyle w:val="ConsPlusNormal"/>
              <w:ind w:left="284"/>
            </w:pPr>
            <w:r>
              <w:t>с применением дополнительных тарифов страховых взносов для отдельных категорий плательщиков, всего</w:t>
            </w:r>
          </w:p>
        </w:tc>
        <w:tc>
          <w:tcPr>
            <w:tcW w:w="720" w:type="dxa"/>
            <w:vAlign w:val="bottom"/>
          </w:tcPr>
          <w:p w:rsidR="00EA4B03" w:rsidRDefault="00EA4B03">
            <w:pPr>
              <w:pStyle w:val="ConsPlusNormal"/>
              <w:jc w:val="center"/>
            </w:pPr>
            <w:r>
              <w:t>0140</w:t>
            </w:r>
          </w:p>
        </w:tc>
        <w:tc>
          <w:tcPr>
            <w:tcW w:w="1336" w:type="dxa"/>
            <w:vAlign w:val="bottom"/>
          </w:tcPr>
          <w:p w:rsidR="00EA4B03" w:rsidRDefault="00EA4B03">
            <w:pPr>
              <w:pStyle w:val="ConsPlusNormal"/>
              <w:jc w:val="center"/>
            </w:pPr>
            <w:r>
              <w:t>x</w:t>
            </w:r>
          </w:p>
        </w:tc>
        <w:tc>
          <w:tcPr>
            <w:tcW w:w="1336" w:type="dxa"/>
            <w:vAlign w:val="bottom"/>
          </w:tcPr>
          <w:p w:rsidR="00EA4B03" w:rsidRDefault="00EA4B03">
            <w:pPr>
              <w:pStyle w:val="ConsPlusNormal"/>
              <w:jc w:val="center"/>
            </w:pPr>
            <w:r>
              <w:t>x</w:t>
            </w:r>
          </w:p>
        </w:tc>
        <w:tc>
          <w:tcPr>
            <w:tcW w:w="1336" w:type="dxa"/>
            <w:vAlign w:val="bottom"/>
          </w:tcPr>
          <w:p w:rsidR="00EA4B03" w:rsidRDefault="00EA4B03">
            <w:pPr>
              <w:pStyle w:val="ConsPlusNormal"/>
              <w:jc w:val="center"/>
            </w:pPr>
            <w:r>
              <w:t>x</w:t>
            </w:r>
          </w:p>
        </w:tc>
        <w:tc>
          <w:tcPr>
            <w:tcW w:w="1336" w:type="dxa"/>
          </w:tcPr>
          <w:p w:rsidR="00EA4B03" w:rsidRDefault="00EA4B03">
            <w:pPr>
              <w:pStyle w:val="ConsPlusNormal"/>
            </w:pPr>
          </w:p>
        </w:tc>
        <w:tc>
          <w:tcPr>
            <w:tcW w:w="1336" w:type="dxa"/>
          </w:tcPr>
          <w:p w:rsidR="00EA4B03" w:rsidRDefault="00EA4B03">
            <w:pPr>
              <w:pStyle w:val="ConsPlusNormal"/>
            </w:pPr>
          </w:p>
        </w:tc>
        <w:tc>
          <w:tcPr>
            <w:tcW w:w="1339" w:type="dxa"/>
          </w:tcPr>
          <w:p w:rsidR="00EA4B03" w:rsidRDefault="00EA4B03">
            <w:pPr>
              <w:pStyle w:val="ConsPlusNormal"/>
            </w:pPr>
          </w:p>
        </w:tc>
      </w:tr>
      <w:tr w:rsidR="00EA4B03">
        <w:tblPrEx>
          <w:tblBorders>
            <w:right w:val="single" w:sz="4" w:space="0" w:color="auto"/>
          </w:tblBorders>
        </w:tblPrEx>
        <w:tc>
          <w:tcPr>
            <w:tcW w:w="4335" w:type="dxa"/>
            <w:tcBorders>
              <w:left w:val="nil"/>
            </w:tcBorders>
            <w:vAlign w:val="bottom"/>
          </w:tcPr>
          <w:p w:rsidR="00EA4B03" w:rsidRDefault="00EA4B03">
            <w:pPr>
              <w:pStyle w:val="ConsPlusNormal"/>
              <w:ind w:left="540"/>
            </w:pPr>
            <w:r>
              <w:t>в том числе:</w:t>
            </w:r>
          </w:p>
          <w:p w:rsidR="00EA4B03" w:rsidRDefault="00EA4B03">
            <w:pPr>
              <w:pStyle w:val="ConsPlusNormal"/>
              <w:ind w:left="540"/>
            </w:pPr>
            <w:r>
              <w:t xml:space="preserve">по тарифу </w:t>
            </w:r>
            <w:hyperlink w:anchor="P13415">
              <w:r>
                <w:rPr>
                  <w:color w:val="0000FF"/>
                </w:rPr>
                <w:t>&lt;29&gt;</w:t>
              </w:r>
            </w:hyperlink>
          </w:p>
        </w:tc>
        <w:tc>
          <w:tcPr>
            <w:tcW w:w="720" w:type="dxa"/>
            <w:vAlign w:val="bottom"/>
          </w:tcPr>
          <w:p w:rsidR="00EA4B03" w:rsidRDefault="00EA4B03">
            <w:pPr>
              <w:pStyle w:val="ConsPlusNormal"/>
              <w:jc w:val="center"/>
            </w:pPr>
            <w:r>
              <w:t>0141</w:t>
            </w:r>
          </w:p>
        </w:tc>
        <w:tc>
          <w:tcPr>
            <w:tcW w:w="1336" w:type="dxa"/>
            <w:vAlign w:val="bottom"/>
          </w:tcPr>
          <w:p w:rsidR="00EA4B03" w:rsidRDefault="00EA4B03">
            <w:pPr>
              <w:pStyle w:val="ConsPlusNormal"/>
            </w:pPr>
          </w:p>
        </w:tc>
        <w:tc>
          <w:tcPr>
            <w:tcW w:w="1336" w:type="dxa"/>
            <w:vAlign w:val="bottom"/>
          </w:tcPr>
          <w:p w:rsidR="00EA4B03" w:rsidRDefault="00EA4B03">
            <w:pPr>
              <w:pStyle w:val="ConsPlusNormal"/>
            </w:pPr>
          </w:p>
        </w:tc>
        <w:tc>
          <w:tcPr>
            <w:tcW w:w="1336" w:type="dxa"/>
            <w:vAlign w:val="bottom"/>
          </w:tcPr>
          <w:p w:rsidR="00EA4B03" w:rsidRDefault="00EA4B03">
            <w:pPr>
              <w:pStyle w:val="ConsPlusNormal"/>
            </w:pPr>
          </w:p>
        </w:tc>
        <w:tc>
          <w:tcPr>
            <w:tcW w:w="1336" w:type="dxa"/>
          </w:tcPr>
          <w:p w:rsidR="00EA4B03" w:rsidRDefault="00EA4B03">
            <w:pPr>
              <w:pStyle w:val="ConsPlusNormal"/>
            </w:pPr>
          </w:p>
        </w:tc>
        <w:tc>
          <w:tcPr>
            <w:tcW w:w="1336" w:type="dxa"/>
          </w:tcPr>
          <w:p w:rsidR="00EA4B03" w:rsidRDefault="00EA4B03">
            <w:pPr>
              <w:pStyle w:val="ConsPlusNormal"/>
            </w:pPr>
          </w:p>
        </w:tc>
        <w:tc>
          <w:tcPr>
            <w:tcW w:w="1339" w:type="dxa"/>
          </w:tcPr>
          <w:p w:rsidR="00EA4B03" w:rsidRDefault="00EA4B03">
            <w:pPr>
              <w:pStyle w:val="ConsPlusNormal"/>
            </w:pPr>
          </w:p>
        </w:tc>
      </w:tr>
      <w:tr w:rsidR="00EA4B03">
        <w:tblPrEx>
          <w:tblBorders>
            <w:right w:val="single" w:sz="4" w:space="0" w:color="auto"/>
          </w:tblBorders>
        </w:tblPrEx>
        <w:tc>
          <w:tcPr>
            <w:tcW w:w="4335" w:type="dxa"/>
            <w:tcBorders>
              <w:left w:val="nil"/>
            </w:tcBorders>
          </w:tcPr>
          <w:p w:rsidR="00EA4B03" w:rsidRDefault="00EA4B03">
            <w:pPr>
              <w:pStyle w:val="ConsPlusNormal"/>
            </w:pPr>
          </w:p>
        </w:tc>
        <w:tc>
          <w:tcPr>
            <w:tcW w:w="720" w:type="dxa"/>
          </w:tcPr>
          <w:p w:rsidR="00EA4B03" w:rsidRDefault="00EA4B03">
            <w:pPr>
              <w:pStyle w:val="ConsPlusNormal"/>
            </w:pPr>
          </w:p>
        </w:tc>
        <w:tc>
          <w:tcPr>
            <w:tcW w:w="1336" w:type="dxa"/>
          </w:tcPr>
          <w:p w:rsidR="00EA4B03" w:rsidRDefault="00EA4B03">
            <w:pPr>
              <w:pStyle w:val="ConsPlusNormal"/>
            </w:pPr>
          </w:p>
        </w:tc>
        <w:tc>
          <w:tcPr>
            <w:tcW w:w="1336" w:type="dxa"/>
          </w:tcPr>
          <w:p w:rsidR="00EA4B03" w:rsidRDefault="00EA4B03">
            <w:pPr>
              <w:pStyle w:val="ConsPlusNormal"/>
            </w:pPr>
          </w:p>
        </w:tc>
        <w:tc>
          <w:tcPr>
            <w:tcW w:w="1336" w:type="dxa"/>
          </w:tcPr>
          <w:p w:rsidR="00EA4B03" w:rsidRDefault="00EA4B03">
            <w:pPr>
              <w:pStyle w:val="ConsPlusNormal"/>
            </w:pPr>
          </w:p>
        </w:tc>
        <w:tc>
          <w:tcPr>
            <w:tcW w:w="1336" w:type="dxa"/>
          </w:tcPr>
          <w:p w:rsidR="00EA4B03" w:rsidRDefault="00EA4B03">
            <w:pPr>
              <w:pStyle w:val="ConsPlusNormal"/>
            </w:pPr>
          </w:p>
        </w:tc>
        <w:tc>
          <w:tcPr>
            <w:tcW w:w="1336" w:type="dxa"/>
          </w:tcPr>
          <w:p w:rsidR="00EA4B03" w:rsidRDefault="00EA4B03">
            <w:pPr>
              <w:pStyle w:val="ConsPlusNormal"/>
            </w:pPr>
          </w:p>
        </w:tc>
        <w:tc>
          <w:tcPr>
            <w:tcW w:w="1339" w:type="dxa"/>
          </w:tcPr>
          <w:p w:rsidR="00EA4B03" w:rsidRDefault="00EA4B03">
            <w:pPr>
              <w:pStyle w:val="ConsPlusNormal"/>
            </w:pPr>
          </w:p>
        </w:tc>
      </w:tr>
      <w:tr w:rsidR="00EA4B03">
        <w:tblPrEx>
          <w:tblBorders>
            <w:right w:val="single" w:sz="4" w:space="0" w:color="auto"/>
          </w:tblBorders>
        </w:tblPrEx>
        <w:tc>
          <w:tcPr>
            <w:tcW w:w="4335" w:type="dxa"/>
            <w:tcBorders>
              <w:left w:val="nil"/>
            </w:tcBorders>
            <w:vAlign w:val="bottom"/>
          </w:tcPr>
          <w:p w:rsidR="00EA4B03" w:rsidRDefault="00EA4B03">
            <w:pPr>
              <w:pStyle w:val="ConsPlusNormal"/>
            </w:pPr>
            <w:r>
              <w:t>Страховые взносы на обязательное социальное страхование от несчастных случаев на производстве и профессиональных заболеваний по установленному тарифу, всего</w:t>
            </w:r>
          </w:p>
        </w:tc>
        <w:tc>
          <w:tcPr>
            <w:tcW w:w="720" w:type="dxa"/>
            <w:vAlign w:val="bottom"/>
          </w:tcPr>
          <w:p w:rsidR="00EA4B03" w:rsidRDefault="00EA4B03">
            <w:pPr>
              <w:pStyle w:val="ConsPlusNormal"/>
              <w:jc w:val="center"/>
            </w:pPr>
            <w:r>
              <w:t>0200</w:t>
            </w:r>
          </w:p>
        </w:tc>
        <w:tc>
          <w:tcPr>
            <w:tcW w:w="1336" w:type="dxa"/>
            <w:vAlign w:val="bottom"/>
          </w:tcPr>
          <w:p w:rsidR="00EA4B03" w:rsidRDefault="00EA4B03">
            <w:pPr>
              <w:pStyle w:val="ConsPlusNormal"/>
            </w:pPr>
          </w:p>
        </w:tc>
        <w:tc>
          <w:tcPr>
            <w:tcW w:w="1336" w:type="dxa"/>
            <w:vAlign w:val="bottom"/>
          </w:tcPr>
          <w:p w:rsidR="00EA4B03" w:rsidRDefault="00EA4B03">
            <w:pPr>
              <w:pStyle w:val="ConsPlusNormal"/>
            </w:pPr>
          </w:p>
        </w:tc>
        <w:tc>
          <w:tcPr>
            <w:tcW w:w="1336" w:type="dxa"/>
            <w:vAlign w:val="bottom"/>
          </w:tcPr>
          <w:p w:rsidR="00EA4B03" w:rsidRDefault="00EA4B03">
            <w:pPr>
              <w:pStyle w:val="ConsPlusNormal"/>
            </w:pPr>
          </w:p>
        </w:tc>
        <w:tc>
          <w:tcPr>
            <w:tcW w:w="1336" w:type="dxa"/>
            <w:vAlign w:val="bottom"/>
          </w:tcPr>
          <w:p w:rsidR="00EA4B03" w:rsidRDefault="00EA4B03">
            <w:pPr>
              <w:pStyle w:val="ConsPlusNormal"/>
            </w:pPr>
          </w:p>
        </w:tc>
        <w:tc>
          <w:tcPr>
            <w:tcW w:w="1336" w:type="dxa"/>
            <w:vAlign w:val="bottom"/>
          </w:tcPr>
          <w:p w:rsidR="00EA4B03" w:rsidRDefault="00EA4B03">
            <w:pPr>
              <w:pStyle w:val="ConsPlusNormal"/>
            </w:pPr>
          </w:p>
        </w:tc>
        <w:tc>
          <w:tcPr>
            <w:tcW w:w="1339" w:type="dxa"/>
            <w:vAlign w:val="bottom"/>
          </w:tcPr>
          <w:p w:rsidR="00EA4B03" w:rsidRDefault="00EA4B03">
            <w:pPr>
              <w:pStyle w:val="ConsPlusNormal"/>
            </w:pPr>
          </w:p>
        </w:tc>
      </w:tr>
      <w:tr w:rsidR="00EA4B03">
        <w:tblPrEx>
          <w:tblBorders>
            <w:right w:val="single" w:sz="4" w:space="0" w:color="auto"/>
          </w:tblBorders>
        </w:tblPrEx>
        <w:tc>
          <w:tcPr>
            <w:tcW w:w="4335" w:type="dxa"/>
            <w:tcBorders>
              <w:left w:val="nil"/>
            </w:tcBorders>
            <w:vAlign w:val="bottom"/>
          </w:tcPr>
          <w:p w:rsidR="00EA4B03" w:rsidRDefault="00EA4B03">
            <w:pPr>
              <w:pStyle w:val="ConsPlusNormal"/>
              <w:ind w:left="284"/>
            </w:pPr>
            <w:r>
              <w:t>в том числе:</w:t>
            </w:r>
          </w:p>
          <w:p w:rsidR="00EA4B03" w:rsidRDefault="00EA4B03">
            <w:pPr>
              <w:pStyle w:val="ConsPlusNormal"/>
              <w:ind w:left="284"/>
            </w:pPr>
            <w:r>
              <w:t>обязательное социальное страхование от несчастных случаев на производстве и профессиональных заболеваний по тарифу 0,2%</w:t>
            </w:r>
          </w:p>
        </w:tc>
        <w:tc>
          <w:tcPr>
            <w:tcW w:w="720" w:type="dxa"/>
            <w:vAlign w:val="bottom"/>
          </w:tcPr>
          <w:p w:rsidR="00EA4B03" w:rsidRDefault="00EA4B03">
            <w:pPr>
              <w:pStyle w:val="ConsPlusNormal"/>
              <w:jc w:val="center"/>
            </w:pPr>
            <w:r>
              <w:t>0210</w:t>
            </w:r>
          </w:p>
        </w:tc>
        <w:tc>
          <w:tcPr>
            <w:tcW w:w="1336" w:type="dxa"/>
            <w:vAlign w:val="bottom"/>
          </w:tcPr>
          <w:p w:rsidR="00EA4B03" w:rsidRDefault="00EA4B03">
            <w:pPr>
              <w:pStyle w:val="ConsPlusNormal"/>
            </w:pPr>
          </w:p>
        </w:tc>
        <w:tc>
          <w:tcPr>
            <w:tcW w:w="1336" w:type="dxa"/>
            <w:vAlign w:val="bottom"/>
          </w:tcPr>
          <w:p w:rsidR="00EA4B03" w:rsidRDefault="00EA4B03">
            <w:pPr>
              <w:pStyle w:val="ConsPlusNormal"/>
            </w:pPr>
          </w:p>
        </w:tc>
        <w:tc>
          <w:tcPr>
            <w:tcW w:w="1336" w:type="dxa"/>
            <w:vAlign w:val="bottom"/>
          </w:tcPr>
          <w:p w:rsidR="00EA4B03" w:rsidRDefault="00EA4B03">
            <w:pPr>
              <w:pStyle w:val="ConsPlusNormal"/>
            </w:pPr>
          </w:p>
        </w:tc>
        <w:tc>
          <w:tcPr>
            <w:tcW w:w="1336" w:type="dxa"/>
            <w:vAlign w:val="bottom"/>
          </w:tcPr>
          <w:p w:rsidR="00EA4B03" w:rsidRDefault="00EA4B03">
            <w:pPr>
              <w:pStyle w:val="ConsPlusNormal"/>
            </w:pPr>
          </w:p>
        </w:tc>
        <w:tc>
          <w:tcPr>
            <w:tcW w:w="1336" w:type="dxa"/>
            <w:vAlign w:val="bottom"/>
          </w:tcPr>
          <w:p w:rsidR="00EA4B03" w:rsidRDefault="00EA4B03">
            <w:pPr>
              <w:pStyle w:val="ConsPlusNormal"/>
            </w:pPr>
          </w:p>
        </w:tc>
        <w:tc>
          <w:tcPr>
            <w:tcW w:w="1339" w:type="dxa"/>
            <w:vAlign w:val="bottom"/>
          </w:tcPr>
          <w:p w:rsidR="00EA4B03" w:rsidRDefault="00EA4B03">
            <w:pPr>
              <w:pStyle w:val="ConsPlusNormal"/>
            </w:pPr>
          </w:p>
        </w:tc>
      </w:tr>
      <w:tr w:rsidR="00EA4B03">
        <w:tblPrEx>
          <w:tblBorders>
            <w:right w:val="single" w:sz="4" w:space="0" w:color="auto"/>
          </w:tblBorders>
        </w:tblPrEx>
        <w:tc>
          <w:tcPr>
            <w:tcW w:w="4335" w:type="dxa"/>
            <w:tcBorders>
              <w:left w:val="nil"/>
            </w:tcBorders>
            <w:vAlign w:val="bottom"/>
          </w:tcPr>
          <w:p w:rsidR="00EA4B03" w:rsidRDefault="00EA4B03">
            <w:pPr>
              <w:pStyle w:val="ConsPlusNormal"/>
              <w:ind w:left="284"/>
            </w:pPr>
            <w:r>
              <w:t xml:space="preserve">обязательное социальное страхование от несчастных случаев на производстве и профессиональных заболеваний по тарифу </w:t>
            </w:r>
            <w:hyperlink w:anchor="P13416">
              <w:r>
                <w:rPr>
                  <w:color w:val="0000FF"/>
                </w:rPr>
                <w:t>&lt;30&gt;</w:t>
              </w:r>
            </w:hyperlink>
          </w:p>
        </w:tc>
        <w:tc>
          <w:tcPr>
            <w:tcW w:w="720" w:type="dxa"/>
            <w:vAlign w:val="bottom"/>
          </w:tcPr>
          <w:p w:rsidR="00EA4B03" w:rsidRDefault="00EA4B03">
            <w:pPr>
              <w:pStyle w:val="ConsPlusNormal"/>
              <w:jc w:val="center"/>
            </w:pPr>
            <w:r>
              <w:t>0220</w:t>
            </w:r>
          </w:p>
        </w:tc>
        <w:tc>
          <w:tcPr>
            <w:tcW w:w="1336" w:type="dxa"/>
            <w:vAlign w:val="bottom"/>
          </w:tcPr>
          <w:p w:rsidR="00EA4B03" w:rsidRDefault="00EA4B03">
            <w:pPr>
              <w:pStyle w:val="ConsPlusNormal"/>
            </w:pPr>
          </w:p>
        </w:tc>
        <w:tc>
          <w:tcPr>
            <w:tcW w:w="1336" w:type="dxa"/>
            <w:vAlign w:val="bottom"/>
          </w:tcPr>
          <w:p w:rsidR="00EA4B03" w:rsidRDefault="00EA4B03">
            <w:pPr>
              <w:pStyle w:val="ConsPlusNormal"/>
            </w:pPr>
          </w:p>
        </w:tc>
        <w:tc>
          <w:tcPr>
            <w:tcW w:w="1336" w:type="dxa"/>
            <w:vAlign w:val="bottom"/>
          </w:tcPr>
          <w:p w:rsidR="00EA4B03" w:rsidRDefault="00EA4B03">
            <w:pPr>
              <w:pStyle w:val="ConsPlusNormal"/>
            </w:pPr>
          </w:p>
        </w:tc>
        <w:tc>
          <w:tcPr>
            <w:tcW w:w="1336" w:type="dxa"/>
            <w:vAlign w:val="bottom"/>
          </w:tcPr>
          <w:p w:rsidR="00EA4B03" w:rsidRDefault="00EA4B03">
            <w:pPr>
              <w:pStyle w:val="ConsPlusNormal"/>
            </w:pPr>
          </w:p>
        </w:tc>
        <w:tc>
          <w:tcPr>
            <w:tcW w:w="1336" w:type="dxa"/>
            <w:vAlign w:val="bottom"/>
          </w:tcPr>
          <w:p w:rsidR="00EA4B03" w:rsidRDefault="00EA4B03">
            <w:pPr>
              <w:pStyle w:val="ConsPlusNormal"/>
            </w:pPr>
          </w:p>
        </w:tc>
        <w:tc>
          <w:tcPr>
            <w:tcW w:w="1339" w:type="dxa"/>
            <w:vAlign w:val="bottom"/>
          </w:tcPr>
          <w:p w:rsidR="00EA4B03" w:rsidRDefault="00EA4B03">
            <w:pPr>
              <w:pStyle w:val="ConsPlusNormal"/>
            </w:pPr>
          </w:p>
        </w:tc>
      </w:tr>
      <w:tr w:rsidR="00EA4B03">
        <w:tblPrEx>
          <w:tblBorders>
            <w:right w:val="single" w:sz="4" w:space="0" w:color="auto"/>
          </w:tblBorders>
        </w:tblPrEx>
        <w:tc>
          <w:tcPr>
            <w:tcW w:w="4335" w:type="dxa"/>
            <w:tcBorders>
              <w:left w:val="nil"/>
            </w:tcBorders>
            <w:vAlign w:val="bottom"/>
          </w:tcPr>
          <w:p w:rsidR="00EA4B03" w:rsidRDefault="00EA4B03">
            <w:pPr>
              <w:pStyle w:val="ConsPlusNormal"/>
            </w:pPr>
            <w:r>
              <w:t>Уточнение расчета по страховым взносам на обязательное социальное страхование, всего</w:t>
            </w:r>
          </w:p>
        </w:tc>
        <w:tc>
          <w:tcPr>
            <w:tcW w:w="720" w:type="dxa"/>
            <w:vAlign w:val="bottom"/>
          </w:tcPr>
          <w:p w:rsidR="00EA4B03" w:rsidRDefault="00EA4B03">
            <w:pPr>
              <w:pStyle w:val="ConsPlusNormal"/>
              <w:jc w:val="center"/>
            </w:pPr>
            <w:r>
              <w:t>0300</w:t>
            </w:r>
          </w:p>
        </w:tc>
        <w:tc>
          <w:tcPr>
            <w:tcW w:w="1336" w:type="dxa"/>
            <w:vAlign w:val="bottom"/>
          </w:tcPr>
          <w:p w:rsidR="00EA4B03" w:rsidRDefault="00EA4B03">
            <w:pPr>
              <w:pStyle w:val="ConsPlusNormal"/>
              <w:jc w:val="center"/>
            </w:pPr>
            <w:r>
              <w:t>x</w:t>
            </w:r>
          </w:p>
        </w:tc>
        <w:tc>
          <w:tcPr>
            <w:tcW w:w="1336" w:type="dxa"/>
            <w:vAlign w:val="bottom"/>
          </w:tcPr>
          <w:p w:rsidR="00EA4B03" w:rsidRDefault="00EA4B03">
            <w:pPr>
              <w:pStyle w:val="ConsPlusNormal"/>
              <w:jc w:val="center"/>
            </w:pPr>
            <w:r>
              <w:t>x</w:t>
            </w:r>
          </w:p>
        </w:tc>
        <w:tc>
          <w:tcPr>
            <w:tcW w:w="1336" w:type="dxa"/>
            <w:vAlign w:val="bottom"/>
          </w:tcPr>
          <w:p w:rsidR="00EA4B03" w:rsidRDefault="00EA4B03">
            <w:pPr>
              <w:pStyle w:val="ConsPlusNormal"/>
              <w:jc w:val="center"/>
            </w:pPr>
            <w:r>
              <w:t>x</w:t>
            </w:r>
          </w:p>
        </w:tc>
        <w:tc>
          <w:tcPr>
            <w:tcW w:w="1336" w:type="dxa"/>
            <w:vAlign w:val="bottom"/>
          </w:tcPr>
          <w:p w:rsidR="00EA4B03" w:rsidRDefault="00EA4B03">
            <w:pPr>
              <w:pStyle w:val="ConsPlusNormal"/>
            </w:pPr>
          </w:p>
        </w:tc>
        <w:tc>
          <w:tcPr>
            <w:tcW w:w="1336" w:type="dxa"/>
            <w:vAlign w:val="bottom"/>
          </w:tcPr>
          <w:p w:rsidR="00EA4B03" w:rsidRDefault="00EA4B03">
            <w:pPr>
              <w:pStyle w:val="ConsPlusNormal"/>
            </w:pPr>
          </w:p>
        </w:tc>
        <w:tc>
          <w:tcPr>
            <w:tcW w:w="1339" w:type="dxa"/>
            <w:vAlign w:val="bottom"/>
          </w:tcPr>
          <w:p w:rsidR="00EA4B03" w:rsidRDefault="00EA4B03">
            <w:pPr>
              <w:pStyle w:val="ConsPlusNormal"/>
            </w:pPr>
          </w:p>
        </w:tc>
      </w:tr>
      <w:tr w:rsidR="00EA4B03">
        <w:tblPrEx>
          <w:tblBorders>
            <w:right w:val="single" w:sz="4" w:space="0" w:color="auto"/>
          </w:tblBorders>
        </w:tblPrEx>
        <w:tc>
          <w:tcPr>
            <w:tcW w:w="4335" w:type="dxa"/>
            <w:tcBorders>
              <w:left w:val="nil"/>
            </w:tcBorders>
            <w:vAlign w:val="bottom"/>
          </w:tcPr>
          <w:p w:rsidR="00EA4B03" w:rsidRDefault="00EA4B03">
            <w:pPr>
              <w:pStyle w:val="ConsPlusNormal"/>
              <w:ind w:left="284"/>
            </w:pPr>
            <w:r>
              <w:t>в том числе:</w:t>
            </w:r>
          </w:p>
          <w:p w:rsidR="00EA4B03" w:rsidRDefault="00EA4B03">
            <w:pPr>
              <w:pStyle w:val="ConsPlusNormal"/>
              <w:ind w:left="284"/>
            </w:pPr>
            <w:r>
              <w:t>корректировка округления</w:t>
            </w:r>
          </w:p>
        </w:tc>
        <w:tc>
          <w:tcPr>
            <w:tcW w:w="720" w:type="dxa"/>
            <w:vAlign w:val="bottom"/>
          </w:tcPr>
          <w:p w:rsidR="00EA4B03" w:rsidRDefault="00EA4B03">
            <w:pPr>
              <w:pStyle w:val="ConsPlusNormal"/>
              <w:jc w:val="center"/>
            </w:pPr>
            <w:r>
              <w:t>0310</w:t>
            </w:r>
          </w:p>
        </w:tc>
        <w:tc>
          <w:tcPr>
            <w:tcW w:w="1336" w:type="dxa"/>
            <w:vAlign w:val="bottom"/>
          </w:tcPr>
          <w:p w:rsidR="00EA4B03" w:rsidRDefault="00EA4B03">
            <w:pPr>
              <w:pStyle w:val="ConsPlusNormal"/>
              <w:jc w:val="center"/>
            </w:pPr>
            <w:r>
              <w:t>x</w:t>
            </w:r>
          </w:p>
        </w:tc>
        <w:tc>
          <w:tcPr>
            <w:tcW w:w="1336" w:type="dxa"/>
            <w:vAlign w:val="bottom"/>
          </w:tcPr>
          <w:p w:rsidR="00EA4B03" w:rsidRDefault="00EA4B03">
            <w:pPr>
              <w:pStyle w:val="ConsPlusNormal"/>
              <w:jc w:val="center"/>
            </w:pPr>
            <w:r>
              <w:t>x</w:t>
            </w:r>
          </w:p>
        </w:tc>
        <w:tc>
          <w:tcPr>
            <w:tcW w:w="1336" w:type="dxa"/>
            <w:vAlign w:val="bottom"/>
          </w:tcPr>
          <w:p w:rsidR="00EA4B03" w:rsidRDefault="00EA4B03">
            <w:pPr>
              <w:pStyle w:val="ConsPlusNormal"/>
              <w:jc w:val="center"/>
            </w:pPr>
            <w:r>
              <w:t>x</w:t>
            </w:r>
          </w:p>
        </w:tc>
        <w:tc>
          <w:tcPr>
            <w:tcW w:w="1336" w:type="dxa"/>
            <w:vAlign w:val="bottom"/>
          </w:tcPr>
          <w:p w:rsidR="00EA4B03" w:rsidRDefault="00EA4B03">
            <w:pPr>
              <w:pStyle w:val="ConsPlusNormal"/>
            </w:pPr>
          </w:p>
        </w:tc>
        <w:tc>
          <w:tcPr>
            <w:tcW w:w="1336" w:type="dxa"/>
            <w:vAlign w:val="bottom"/>
          </w:tcPr>
          <w:p w:rsidR="00EA4B03" w:rsidRDefault="00EA4B03">
            <w:pPr>
              <w:pStyle w:val="ConsPlusNormal"/>
            </w:pPr>
          </w:p>
        </w:tc>
        <w:tc>
          <w:tcPr>
            <w:tcW w:w="1339" w:type="dxa"/>
            <w:vAlign w:val="bottom"/>
          </w:tcPr>
          <w:p w:rsidR="00EA4B03" w:rsidRDefault="00EA4B03">
            <w:pPr>
              <w:pStyle w:val="ConsPlusNormal"/>
            </w:pPr>
          </w:p>
        </w:tc>
      </w:tr>
      <w:tr w:rsidR="00EA4B03">
        <w:tblPrEx>
          <w:tblBorders>
            <w:right w:val="single" w:sz="4" w:space="0" w:color="auto"/>
          </w:tblBorders>
        </w:tblPrEx>
        <w:tc>
          <w:tcPr>
            <w:tcW w:w="4335" w:type="dxa"/>
            <w:tcBorders>
              <w:left w:val="nil"/>
            </w:tcBorders>
            <w:vAlign w:val="bottom"/>
          </w:tcPr>
          <w:p w:rsidR="00EA4B03" w:rsidRDefault="00EA4B03">
            <w:pPr>
              <w:pStyle w:val="ConsPlusNormal"/>
              <w:ind w:left="284"/>
            </w:pPr>
            <w:r>
              <w:lastRenderedPageBreak/>
              <w:t>корректировка в связи с регрессом по страховым взносам</w:t>
            </w:r>
          </w:p>
        </w:tc>
        <w:tc>
          <w:tcPr>
            <w:tcW w:w="720" w:type="dxa"/>
            <w:vAlign w:val="bottom"/>
          </w:tcPr>
          <w:p w:rsidR="00EA4B03" w:rsidRDefault="00EA4B03">
            <w:pPr>
              <w:pStyle w:val="ConsPlusNormal"/>
              <w:jc w:val="center"/>
            </w:pPr>
            <w:r>
              <w:t>0320</w:t>
            </w:r>
          </w:p>
        </w:tc>
        <w:tc>
          <w:tcPr>
            <w:tcW w:w="1336" w:type="dxa"/>
            <w:vAlign w:val="bottom"/>
          </w:tcPr>
          <w:p w:rsidR="00EA4B03" w:rsidRDefault="00EA4B03">
            <w:pPr>
              <w:pStyle w:val="ConsPlusNormal"/>
              <w:jc w:val="center"/>
            </w:pPr>
            <w:r>
              <w:t>x</w:t>
            </w:r>
          </w:p>
        </w:tc>
        <w:tc>
          <w:tcPr>
            <w:tcW w:w="1336" w:type="dxa"/>
            <w:vAlign w:val="bottom"/>
          </w:tcPr>
          <w:p w:rsidR="00EA4B03" w:rsidRDefault="00EA4B03">
            <w:pPr>
              <w:pStyle w:val="ConsPlusNormal"/>
              <w:jc w:val="center"/>
            </w:pPr>
            <w:r>
              <w:t>x</w:t>
            </w:r>
          </w:p>
        </w:tc>
        <w:tc>
          <w:tcPr>
            <w:tcW w:w="1336" w:type="dxa"/>
            <w:vAlign w:val="bottom"/>
          </w:tcPr>
          <w:p w:rsidR="00EA4B03" w:rsidRDefault="00EA4B03">
            <w:pPr>
              <w:pStyle w:val="ConsPlusNormal"/>
              <w:jc w:val="center"/>
            </w:pPr>
            <w:r>
              <w:t>x</w:t>
            </w:r>
          </w:p>
        </w:tc>
        <w:tc>
          <w:tcPr>
            <w:tcW w:w="1336" w:type="dxa"/>
            <w:vAlign w:val="bottom"/>
          </w:tcPr>
          <w:p w:rsidR="00EA4B03" w:rsidRDefault="00EA4B03">
            <w:pPr>
              <w:pStyle w:val="ConsPlusNormal"/>
            </w:pPr>
          </w:p>
        </w:tc>
        <w:tc>
          <w:tcPr>
            <w:tcW w:w="1336" w:type="dxa"/>
            <w:vAlign w:val="bottom"/>
          </w:tcPr>
          <w:p w:rsidR="00EA4B03" w:rsidRDefault="00EA4B03">
            <w:pPr>
              <w:pStyle w:val="ConsPlusNormal"/>
            </w:pPr>
          </w:p>
        </w:tc>
        <w:tc>
          <w:tcPr>
            <w:tcW w:w="1339" w:type="dxa"/>
            <w:vAlign w:val="bottom"/>
          </w:tcPr>
          <w:p w:rsidR="00EA4B03" w:rsidRDefault="00EA4B03">
            <w:pPr>
              <w:pStyle w:val="ConsPlusNormal"/>
            </w:pPr>
          </w:p>
        </w:tc>
      </w:tr>
      <w:tr w:rsidR="00EA4B03">
        <w:tblPrEx>
          <w:tblBorders>
            <w:right w:val="single" w:sz="4" w:space="0" w:color="auto"/>
          </w:tblBorders>
        </w:tblPrEx>
        <w:tc>
          <w:tcPr>
            <w:tcW w:w="4335" w:type="dxa"/>
            <w:tcBorders>
              <w:left w:val="nil"/>
              <w:bottom w:val="nil"/>
            </w:tcBorders>
            <w:vAlign w:val="center"/>
          </w:tcPr>
          <w:p w:rsidR="00EA4B03" w:rsidRDefault="00EA4B03">
            <w:pPr>
              <w:pStyle w:val="ConsPlusNormal"/>
              <w:jc w:val="right"/>
            </w:pPr>
            <w:r>
              <w:t>Итого</w:t>
            </w:r>
          </w:p>
        </w:tc>
        <w:tc>
          <w:tcPr>
            <w:tcW w:w="720" w:type="dxa"/>
            <w:vAlign w:val="bottom"/>
          </w:tcPr>
          <w:p w:rsidR="00EA4B03" w:rsidRDefault="00EA4B03">
            <w:pPr>
              <w:pStyle w:val="ConsPlusNormal"/>
              <w:jc w:val="center"/>
            </w:pPr>
            <w:r>
              <w:t>9000</w:t>
            </w:r>
          </w:p>
        </w:tc>
        <w:tc>
          <w:tcPr>
            <w:tcW w:w="1336" w:type="dxa"/>
            <w:vAlign w:val="bottom"/>
          </w:tcPr>
          <w:p w:rsidR="00EA4B03" w:rsidRDefault="00EA4B03">
            <w:pPr>
              <w:pStyle w:val="ConsPlusNormal"/>
              <w:jc w:val="center"/>
            </w:pPr>
            <w:r>
              <w:t>x</w:t>
            </w:r>
          </w:p>
        </w:tc>
        <w:tc>
          <w:tcPr>
            <w:tcW w:w="1336" w:type="dxa"/>
            <w:vAlign w:val="bottom"/>
          </w:tcPr>
          <w:p w:rsidR="00EA4B03" w:rsidRDefault="00EA4B03">
            <w:pPr>
              <w:pStyle w:val="ConsPlusNormal"/>
              <w:jc w:val="center"/>
            </w:pPr>
            <w:r>
              <w:t>x</w:t>
            </w:r>
          </w:p>
        </w:tc>
        <w:tc>
          <w:tcPr>
            <w:tcW w:w="1336" w:type="dxa"/>
            <w:vAlign w:val="bottom"/>
          </w:tcPr>
          <w:p w:rsidR="00EA4B03" w:rsidRDefault="00EA4B03">
            <w:pPr>
              <w:pStyle w:val="ConsPlusNormal"/>
              <w:jc w:val="center"/>
            </w:pPr>
            <w:r>
              <w:t>x</w:t>
            </w:r>
          </w:p>
        </w:tc>
        <w:tc>
          <w:tcPr>
            <w:tcW w:w="1336" w:type="dxa"/>
            <w:vAlign w:val="bottom"/>
          </w:tcPr>
          <w:p w:rsidR="00EA4B03" w:rsidRDefault="00EA4B03">
            <w:pPr>
              <w:pStyle w:val="ConsPlusNormal"/>
            </w:pPr>
          </w:p>
        </w:tc>
        <w:tc>
          <w:tcPr>
            <w:tcW w:w="1336" w:type="dxa"/>
            <w:vAlign w:val="bottom"/>
          </w:tcPr>
          <w:p w:rsidR="00EA4B03" w:rsidRDefault="00EA4B03">
            <w:pPr>
              <w:pStyle w:val="ConsPlusNormal"/>
            </w:pPr>
          </w:p>
        </w:tc>
        <w:tc>
          <w:tcPr>
            <w:tcW w:w="1339" w:type="dxa"/>
            <w:vAlign w:val="bottom"/>
          </w:tcPr>
          <w:p w:rsidR="00EA4B03" w:rsidRDefault="00EA4B03">
            <w:pPr>
              <w:pStyle w:val="ConsPlusNormal"/>
            </w:pPr>
          </w:p>
        </w:tc>
      </w:tr>
    </w:tbl>
    <w:p w:rsidR="00EA4B03" w:rsidRDefault="00EA4B03">
      <w:pPr>
        <w:pStyle w:val="ConsPlusNormal"/>
        <w:sectPr w:rsidR="00EA4B03">
          <w:pgSz w:w="16838" w:h="11905" w:orient="landscape"/>
          <w:pgMar w:top="1701" w:right="1134" w:bottom="850" w:left="1134" w:header="0" w:footer="0" w:gutter="0"/>
          <w:cols w:space="720"/>
          <w:titlePg/>
        </w:sectPr>
      </w:pPr>
    </w:p>
    <w:p w:rsidR="00EA4B03" w:rsidRDefault="00EA4B03">
      <w:pPr>
        <w:pStyle w:val="ConsPlusNormal"/>
        <w:jc w:val="both"/>
      </w:pPr>
    </w:p>
    <w:p w:rsidR="00EA4B03" w:rsidRDefault="00EA4B03">
      <w:pPr>
        <w:pStyle w:val="ConsPlusNormal"/>
        <w:ind w:firstLine="540"/>
        <w:jc w:val="both"/>
      </w:pPr>
      <w:r>
        <w:t>--------------------------------</w:t>
      </w:r>
    </w:p>
    <w:p w:rsidR="00EA4B03" w:rsidRDefault="00EA4B03">
      <w:pPr>
        <w:pStyle w:val="ConsPlusNormal"/>
        <w:spacing w:before="220"/>
        <w:ind w:firstLine="540"/>
        <w:jc w:val="both"/>
      </w:pPr>
      <w:bookmarkStart w:id="428" w:name="P13415"/>
      <w:bookmarkEnd w:id="428"/>
      <w:r>
        <w:t xml:space="preserve">&lt;29&gt; Указываются страховые тарифы, установленные </w:t>
      </w:r>
      <w:hyperlink r:id="rId125">
        <w:r>
          <w:rPr>
            <w:color w:val="0000FF"/>
          </w:rPr>
          <w:t>главой 34</w:t>
        </w:r>
      </w:hyperlink>
      <w:r>
        <w:t xml:space="preserve"> Налогового кодекса Российской Федерации (Собрание законодательства Российской Федерации, 2000, N 32, ст. 3340; 2016, N 27, ст. 4176; 2022, N 48, ст. 8310) (далее - Налоговый кодекс).</w:t>
      </w:r>
    </w:p>
    <w:p w:rsidR="00EA4B03" w:rsidRDefault="00EA4B03">
      <w:pPr>
        <w:pStyle w:val="ConsPlusNormal"/>
        <w:spacing w:before="220"/>
        <w:ind w:firstLine="540"/>
        <w:jc w:val="both"/>
      </w:pPr>
      <w:bookmarkStart w:id="429" w:name="P13416"/>
      <w:bookmarkEnd w:id="429"/>
      <w:r>
        <w:t xml:space="preserve">&lt;30&gt; Указываются страховые тарифы, дифференцированные по классам профессионального риска, установленные Федеральным </w:t>
      </w:r>
      <w:hyperlink r:id="rId126">
        <w:r>
          <w:rPr>
            <w:color w:val="0000FF"/>
          </w:rPr>
          <w:t>законом</w:t>
        </w:r>
      </w:hyperlink>
      <w:r>
        <w:t xml:space="preserve"> от 22 декабря 2005 г. N 179-ФЗ "О страховых тарифах на обязательное социальное страхование от несчастных случаев на производстве и профессиональных заболеваний на 2006 год" (Собрание законодательства Российской Федерации, 2005, N 52, ст. 5592; 2022, N 52, ст. 9347).</w:t>
      </w:r>
    </w:p>
    <w:p w:rsidR="00EA4B03" w:rsidRDefault="00EA4B03">
      <w:pPr>
        <w:pStyle w:val="ConsPlusNormal"/>
        <w:jc w:val="both"/>
      </w:pPr>
    </w:p>
    <w:p w:rsidR="00EA4B03" w:rsidRDefault="00EA4B03">
      <w:pPr>
        <w:pStyle w:val="ConsPlusNonformat"/>
        <w:jc w:val="both"/>
      </w:pPr>
      <w:bookmarkStart w:id="430" w:name="P13418"/>
      <w:bookmarkEnd w:id="430"/>
      <w:r>
        <w:t xml:space="preserve">3. Аналитическое распределение по КОСГУ </w:t>
      </w:r>
      <w:hyperlink w:anchor="P13456">
        <w:r>
          <w:rPr>
            <w:color w:val="0000FF"/>
          </w:rPr>
          <w:t>&lt;31&gt;</w:t>
        </w:r>
      </w:hyperlink>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134"/>
        <w:gridCol w:w="964"/>
        <w:gridCol w:w="1531"/>
        <w:gridCol w:w="1644"/>
        <w:gridCol w:w="1587"/>
      </w:tblGrid>
      <w:tr w:rsidR="00EA4B03">
        <w:tc>
          <w:tcPr>
            <w:tcW w:w="2211" w:type="dxa"/>
            <w:vMerge w:val="restart"/>
            <w:tcBorders>
              <w:left w:val="nil"/>
            </w:tcBorders>
          </w:tcPr>
          <w:p w:rsidR="00EA4B03" w:rsidRDefault="00EA4B03">
            <w:pPr>
              <w:pStyle w:val="ConsPlusNormal"/>
              <w:jc w:val="center"/>
            </w:pPr>
            <w:r>
              <w:t>Наименование показателя</w:t>
            </w:r>
          </w:p>
        </w:tc>
        <w:tc>
          <w:tcPr>
            <w:tcW w:w="1134" w:type="dxa"/>
            <w:vMerge w:val="restart"/>
          </w:tcPr>
          <w:p w:rsidR="00EA4B03" w:rsidRDefault="00EA4B03">
            <w:pPr>
              <w:pStyle w:val="ConsPlusNormal"/>
              <w:jc w:val="center"/>
            </w:pPr>
            <w:r>
              <w:t>Код по КОСГУ</w:t>
            </w:r>
          </w:p>
        </w:tc>
        <w:tc>
          <w:tcPr>
            <w:tcW w:w="964" w:type="dxa"/>
            <w:vMerge w:val="restart"/>
          </w:tcPr>
          <w:p w:rsidR="00EA4B03" w:rsidRDefault="00EA4B03">
            <w:pPr>
              <w:pStyle w:val="ConsPlusNormal"/>
              <w:jc w:val="center"/>
            </w:pPr>
            <w:r>
              <w:t>Код строки</w:t>
            </w:r>
          </w:p>
        </w:tc>
        <w:tc>
          <w:tcPr>
            <w:tcW w:w="4762" w:type="dxa"/>
            <w:gridSpan w:val="3"/>
            <w:tcBorders>
              <w:right w:val="nil"/>
            </w:tcBorders>
          </w:tcPr>
          <w:p w:rsidR="00EA4B03" w:rsidRDefault="00EA4B03">
            <w:pPr>
              <w:pStyle w:val="ConsPlusNormal"/>
              <w:jc w:val="center"/>
            </w:pPr>
            <w:r>
              <w:t>Сумма</w:t>
            </w:r>
          </w:p>
        </w:tc>
      </w:tr>
      <w:tr w:rsidR="00EA4B03">
        <w:tc>
          <w:tcPr>
            <w:tcW w:w="2211" w:type="dxa"/>
            <w:vMerge/>
            <w:tcBorders>
              <w:left w:val="nil"/>
            </w:tcBorders>
          </w:tcPr>
          <w:p w:rsidR="00EA4B03" w:rsidRDefault="00EA4B03">
            <w:pPr>
              <w:pStyle w:val="ConsPlusNormal"/>
            </w:pPr>
          </w:p>
        </w:tc>
        <w:tc>
          <w:tcPr>
            <w:tcW w:w="1134" w:type="dxa"/>
            <w:vMerge/>
          </w:tcPr>
          <w:p w:rsidR="00EA4B03" w:rsidRDefault="00EA4B03">
            <w:pPr>
              <w:pStyle w:val="ConsPlusNormal"/>
            </w:pPr>
          </w:p>
        </w:tc>
        <w:tc>
          <w:tcPr>
            <w:tcW w:w="964" w:type="dxa"/>
            <w:vMerge/>
          </w:tcPr>
          <w:p w:rsidR="00EA4B03" w:rsidRDefault="00EA4B03">
            <w:pPr>
              <w:pStyle w:val="ConsPlusNormal"/>
            </w:pPr>
          </w:p>
        </w:tc>
        <w:tc>
          <w:tcPr>
            <w:tcW w:w="1531"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644"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58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211" w:type="dxa"/>
            <w:tcBorders>
              <w:left w:val="nil"/>
            </w:tcBorders>
            <w:vAlign w:val="center"/>
          </w:tcPr>
          <w:p w:rsidR="00EA4B03" w:rsidRDefault="00EA4B03">
            <w:pPr>
              <w:pStyle w:val="ConsPlusNormal"/>
              <w:jc w:val="center"/>
            </w:pPr>
            <w:r>
              <w:t>1</w:t>
            </w:r>
          </w:p>
        </w:tc>
        <w:tc>
          <w:tcPr>
            <w:tcW w:w="1134" w:type="dxa"/>
            <w:vAlign w:val="center"/>
          </w:tcPr>
          <w:p w:rsidR="00EA4B03" w:rsidRDefault="00EA4B03">
            <w:pPr>
              <w:pStyle w:val="ConsPlusNormal"/>
              <w:jc w:val="center"/>
            </w:pPr>
            <w:r>
              <w:t>2</w:t>
            </w:r>
          </w:p>
        </w:tc>
        <w:tc>
          <w:tcPr>
            <w:tcW w:w="964" w:type="dxa"/>
            <w:vAlign w:val="center"/>
          </w:tcPr>
          <w:p w:rsidR="00EA4B03" w:rsidRDefault="00EA4B03">
            <w:pPr>
              <w:pStyle w:val="ConsPlusNormal"/>
              <w:jc w:val="center"/>
            </w:pPr>
            <w:r>
              <w:t>3</w:t>
            </w:r>
          </w:p>
        </w:tc>
        <w:tc>
          <w:tcPr>
            <w:tcW w:w="1531" w:type="dxa"/>
            <w:vAlign w:val="center"/>
          </w:tcPr>
          <w:p w:rsidR="00EA4B03" w:rsidRDefault="00EA4B03">
            <w:pPr>
              <w:pStyle w:val="ConsPlusNormal"/>
              <w:jc w:val="center"/>
            </w:pPr>
            <w:r>
              <w:t>4</w:t>
            </w:r>
          </w:p>
        </w:tc>
        <w:tc>
          <w:tcPr>
            <w:tcW w:w="1644" w:type="dxa"/>
            <w:vAlign w:val="center"/>
          </w:tcPr>
          <w:p w:rsidR="00EA4B03" w:rsidRDefault="00EA4B03">
            <w:pPr>
              <w:pStyle w:val="ConsPlusNormal"/>
              <w:jc w:val="center"/>
            </w:pPr>
            <w:r>
              <w:t>5</w:t>
            </w:r>
          </w:p>
        </w:tc>
        <w:tc>
          <w:tcPr>
            <w:tcW w:w="1587" w:type="dxa"/>
            <w:tcBorders>
              <w:right w:val="nil"/>
            </w:tcBorders>
            <w:vAlign w:val="center"/>
          </w:tcPr>
          <w:p w:rsidR="00EA4B03" w:rsidRDefault="00EA4B03">
            <w:pPr>
              <w:pStyle w:val="ConsPlusNormal"/>
              <w:jc w:val="center"/>
            </w:pPr>
            <w:r>
              <w:t>6</w:t>
            </w:r>
          </w:p>
        </w:tc>
      </w:tr>
      <w:tr w:rsidR="00EA4B03">
        <w:tblPrEx>
          <w:tblBorders>
            <w:right w:val="single" w:sz="4" w:space="0" w:color="auto"/>
          </w:tblBorders>
        </w:tblPrEx>
        <w:tc>
          <w:tcPr>
            <w:tcW w:w="2211" w:type="dxa"/>
            <w:tcBorders>
              <w:left w:val="nil"/>
            </w:tcBorders>
          </w:tcPr>
          <w:p w:rsidR="00EA4B03" w:rsidRDefault="00EA4B03">
            <w:pPr>
              <w:pStyle w:val="ConsPlusNormal"/>
            </w:pPr>
          </w:p>
        </w:tc>
        <w:tc>
          <w:tcPr>
            <w:tcW w:w="1134" w:type="dxa"/>
          </w:tcPr>
          <w:p w:rsidR="00EA4B03" w:rsidRDefault="00EA4B03">
            <w:pPr>
              <w:pStyle w:val="ConsPlusNormal"/>
            </w:pPr>
          </w:p>
        </w:tc>
        <w:tc>
          <w:tcPr>
            <w:tcW w:w="964" w:type="dxa"/>
          </w:tcPr>
          <w:p w:rsidR="00EA4B03" w:rsidRDefault="00EA4B03">
            <w:pPr>
              <w:pStyle w:val="ConsPlusNormal"/>
              <w:jc w:val="center"/>
            </w:pPr>
            <w:r>
              <w:t>0001</w:t>
            </w:r>
          </w:p>
        </w:tc>
        <w:tc>
          <w:tcPr>
            <w:tcW w:w="1531" w:type="dxa"/>
          </w:tcPr>
          <w:p w:rsidR="00EA4B03" w:rsidRDefault="00EA4B03">
            <w:pPr>
              <w:pStyle w:val="ConsPlusNormal"/>
            </w:pPr>
          </w:p>
        </w:tc>
        <w:tc>
          <w:tcPr>
            <w:tcW w:w="1644"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2211" w:type="dxa"/>
            <w:tcBorders>
              <w:left w:val="nil"/>
            </w:tcBorders>
          </w:tcPr>
          <w:p w:rsidR="00EA4B03" w:rsidRDefault="00EA4B03">
            <w:pPr>
              <w:pStyle w:val="ConsPlusNormal"/>
            </w:pPr>
          </w:p>
        </w:tc>
        <w:tc>
          <w:tcPr>
            <w:tcW w:w="1134" w:type="dxa"/>
          </w:tcPr>
          <w:p w:rsidR="00EA4B03" w:rsidRDefault="00EA4B03">
            <w:pPr>
              <w:pStyle w:val="ConsPlusNormal"/>
            </w:pPr>
          </w:p>
        </w:tc>
        <w:tc>
          <w:tcPr>
            <w:tcW w:w="964" w:type="dxa"/>
          </w:tcPr>
          <w:p w:rsidR="00EA4B03" w:rsidRDefault="00EA4B03">
            <w:pPr>
              <w:pStyle w:val="ConsPlusNormal"/>
              <w:jc w:val="center"/>
            </w:pPr>
            <w:r>
              <w:t>0002</w:t>
            </w:r>
          </w:p>
        </w:tc>
        <w:tc>
          <w:tcPr>
            <w:tcW w:w="1531" w:type="dxa"/>
          </w:tcPr>
          <w:p w:rsidR="00EA4B03" w:rsidRDefault="00EA4B03">
            <w:pPr>
              <w:pStyle w:val="ConsPlusNormal"/>
            </w:pPr>
          </w:p>
        </w:tc>
        <w:tc>
          <w:tcPr>
            <w:tcW w:w="1644"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2211" w:type="dxa"/>
            <w:tcBorders>
              <w:left w:val="nil"/>
            </w:tcBorders>
          </w:tcPr>
          <w:p w:rsidR="00EA4B03" w:rsidRDefault="00EA4B03">
            <w:pPr>
              <w:pStyle w:val="ConsPlusNormal"/>
            </w:pPr>
          </w:p>
        </w:tc>
        <w:tc>
          <w:tcPr>
            <w:tcW w:w="1134" w:type="dxa"/>
          </w:tcPr>
          <w:p w:rsidR="00EA4B03" w:rsidRDefault="00EA4B03">
            <w:pPr>
              <w:pStyle w:val="ConsPlusNormal"/>
            </w:pPr>
          </w:p>
        </w:tc>
        <w:tc>
          <w:tcPr>
            <w:tcW w:w="964" w:type="dxa"/>
          </w:tcPr>
          <w:p w:rsidR="00EA4B03" w:rsidRDefault="00EA4B03">
            <w:pPr>
              <w:pStyle w:val="ConsPlusNormal"/>
            </w:pPr>
          </w:p>
        </w:tc>
        <w:tc>
          <w:tcPr>
            <w:tcW w:w="1531" w:type="dxa"/>
          </w:tcPr>
          <w:p w:rsidR="00EA4B03" w:rsidRDefault="00EA4B03">
            <w:pPr>
              <w:pStyle w:val="ConsPlusNormal"/>
            </w:pPr>
          </w:p>
        </w:tc>
        <w:tc>
          <w:tcPr>
            <w:tcW w:w="1644" w:type="dxa"/>
          </w:tcPr>
          <w:p w:rsidR="00EA4B03" w:rsidRDefault="00EA4B03">
            <w:pPr>
              <w:pStyle w:val="ConsPlusNormal"/>
            </w:pPr>
          </w:p>
        </w:tc>
        <w:tc>
          <w:tcPr>
            <w:tcW w:w="158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431" w:name="P13456"/>
      <w:bookmarkEnd w:id="431"/>
      <w:r>
        <w:t xml:space="preserve">    &lt;31&gt;   </w:t>
      </w:r>
      <w:hyperlink w:anchor="P13418">
        <w:r>
          <w:rPr>
            <w:color w:val="0000FF"/>
          </w:rPr>
          <w:t>Раздел</w:t>
        </w:r>
      </w:hyperlink>
      <w:r>
        <w:t xml:space="preserve">   заполняется   в   соответствии  с  </w:t>
      </w:r>
      <w:hyperlink r:id="rId127">
        <w:r>
          <w:rPr>
            <w:color w:val="0000FF"/>
          </w:rPr>
          <w:t>Порядком</w:t>
        </w:r>
      </w:hyperlink>
      <w:r>
        <w:t xml:space="preserve">  применения</w:t>
      </w:r>
    </w:p>
    <w:p w:rsidR="00EA4B03" w:rsidRDefault="00EA4B03">
      <w:pPr>
        <w:pStyle w:val="ConsPlusNonformat"/>
        <w:jc w:val="both"/>
      </w:pPr>
      <w:r>
        <w:t>классификации  операций  сектора  государственного управления, утвержденным</w:t>
      </w:r>
    </w:p>
    <w:p w:rsidR="00EA4B03" w:rsidRDefault="00EA4B03">
      <w:pPr>
        <w:pStyle w:val="ConsPlusNonformat"/>
        <w:jc w:val="both"/>
      </w:pPr>
      <w:r>
        <w:t>приказом  Министерства  финансов  Российской Федерации от 29 ноября 2017 г.</w:t>
      </w:r>
    </w:p>
    <w:p w:rsidR="00EA4B03" w:rsidRDefault="00EA4B03">
      <w:pPr>
        <w:pStyle w:val="ConsPlusNonformat"/>
        <w:jc w:val="both"/>
      </w:pPr>
      <w:r>
        <w:t>N  209н  (зарегистрирован  Министерством  юстиции  Российской  Федерации 12</w:t>
      </w:r>
    </w:p>
    <w:p w:rsidR="00EA4B03" w:rsidRDefault="00EA4B03">
      <w:pPr>
        <w:pStyle w:val="ConsPlusNonformat"/>
        <w:jc w:val="both"/>
      </w:pPr>
      <w:r>
        <w:t>февраля   2018   г.,  регистрационный  N  50003)  в  случае,  если Порядком</w:t>
      </w:r>
    </w:p>
    <w:p w:rsidR="00EA4B03" w:rsidRDefault="00EA4B03">
      <w:pPr>
        <w:pStyle w:val="ConsPlusNonformat"/>
        <w:jc w:val="both"/>
      </w:pPr>
      <w:r>
        <w:t>органа-учредителя предусмотрена указанная детализация.</w:t>
      </w:r>
    </w:p>
    <w:p w:rsidR="00EA4B03" w:rsidRDefault="00EA4B03">
      <w:pPr>
        <w:pStyle w:val="ConsPlusNonformat"/>
        <w:jc w:val="both"/>
      </w:pPr>
    </w:p>
    <w:p w:rsidR="00EA4B03" w:rsidRDefault="00EA4B03">
      <w:pPr>
        <w:pStyle w:val="ConsPlusNonformat"/>
        <w:jc w:val="both"/>
      </w:pPr>
      <w:bookmarkStart w:id="432" w:name="P13463"/>
      <w:bookmarkEnd w:id="432"/>
      <w:r>
        <w:t>4.   Справочно:   аналитическое   распределение   расходов   по  источникам</w:t>
      </w:r>
    </w:p>
    <w:p w:rsidR="00EA4B03" w:rsidRDefault="00EA4B03">
      <w:pPr>
        <w:pStyle w:val="ConsPlusNonformat"/>
        <w:jc w:val="both"/>
      </w:pPr>
      <w:r>
        <w:t xml:space="preserve">финансового обеспечения </w:t>
      </w:r>
      <w:hyperlink w:anchor="P13510">
        <w:r>
          <w:rPr>
            <w:color w:val="0000FF"/>
          </w:rPr>
          <w:t>&lt;32&gt;</w:t>
        </w:r>
      </w:hyperlink>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826"/>
        <w:gridCol w:w="1417"/>
        <w:gridCol w:w="1474"/>
        <w:gridCol w:w="1474"/>
      </w:tblGrid>
      <w:tr w:rsidR="00EA4B03">
        <w:tc>
          <w:tcPr>
            <w:tcW w:w="3855" w:type="dxa"/>
            <w:vMerge w:val="restart"/>
            <w:tcBorders>
              <w:left w:val="nil"/>
            </w:tcBorders>
          </w:tcPr>
          <w:p w:rsidR="00EA4B03" w:rsidRDefault="00EA4B03">
            <w:pPr>
              <w:pStyle w:val="ConsPlusNormal"/>
              <w:jc w:val="center"/>
            </w:pPr>
            <w:r>
              <w:t>Наименование показателя</w:t>
            </w:r>
          </w:p>
        </w:tc>
        <w:tc>
          <w:tcPr>
            <w:tcW w:w="826" w:type="dxa"/>
            <w:vMerge w:val="restart"/>
          </w:tcPr>
          <w:p w:rsidR="00EA4B03" w:rsidRDefault="00EA4B03">
            <w:pPr>
              <w:pStyle w:val="ConsPlusNormal"/>
              <w:jc w:val="center"/>
            </w:pPr>
            <w:r>
              <w:t>Код строки</w:t>
            </w:r>
          </w:p>
        </w:tc>
        <w:tc>
          <w:tcPr>
            <w:tcW w:w="4365" w:type="dxa"/>
            <w:gridSpan w:val="3"/>
            <w:tcBorders>
              <w:right w:val="nil"/>
            </w:tcBorders>
          </w:tcPr>
          <w:p w:rsidR="00EA4B03" w:rsidRDefault="00EA4B03">
            <w:pPr>
              <w:pStyle w:val="ConsPlusNormal"/>
              <w:jc w:val="center"/>
            </w:pPr>
            <w:r>
              <w:t>Сумма</w:t>
            </w:r>
          </w:p>
        </w:tc>
      </w:tr>
      <w:tr w:rsidR="00EA4B03">
        <w:tc>
          <w:tcPr>
            <w:tcW w:w="3855" w:type="dxa"/>
            <w:vMerge/>
            <w:tcBorders>
              <w:left w:val="nil"/>
            </w:tcBorders>
          </w:tcPr>
          <w:p w:rsidR="00EA4B03" w:rsidRDefault="00EA4B03">
            <w:pPr>
              <w:pStyle w:val="ConsPlusNormal"/>
            </w:pPr>
          </w:p>
        </w:tc>
        <w:tc>
          <w:tcPr>
            <w:tcW w:w="826" w:type="dxa"/>
            <w:vMerge/>
          </w:tcPr>
          <w:p w:rsidR="00EA4B03" w:rsidRDefault="00EA4B03">
            <w:pPr>
              <w:pStyle w:val="ConsPlusNormal"/>
            </w:pPr>
          </w:p>
        </w:tc>
        <w:tc>
          <w:tcPr>
            <w:tcW w:w="1417"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74"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474"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blPrEx>
          <w:tblBorders>
            <w:insideH w:val="nil"/>
          </w:tblBorders>
        </w:tblPrEx>
        <w:tc>
          <w:tcPr>
            <w:tcW w:w="9046" w:type="dxa"/>
            <w:gridSpan w:val="5"/>
            <w:tcBorders>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7"/>
              <w:gridCol w:w="109"/>
            </w:tblGrid>
            <w:tr w:rsidR="00EA4B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B03" w:rsidRDefault="00EA4B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EA4B03" w:rsidRDefault="00EA4B03">
                  <w:pPr>
                    <w:pStyle w:val="ConsPlusNormal"/>
                    <w:jc w:val="both"/>
                  </w:pPr>
                  <w:r>
                    <w:rPr>
                      <w:color w:val="392C69"/>
                    </w:rPr>
                    <w:t>КонсультантПлюс: примечание.</w:t>
                  </w:r>
                </w:p>
                <w:p w:rsidR="00EA4B03" w:rsidRDefault="00EA4B03">
                  <w:pPr>
                    <w:pStyle w:val="ConsPlusNormal"/>
                    <w:jc w:val="both"/>
                  </w:pPr>
                  <w:r>
                    <w:rPr>
                      <w:color w:val="392C69"/>
                    </w:rPr>
                    <w:t>Нумерация граф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r>
          </w:tbl>
          <w:p w:rsidR="00EA4B03" w:rsidRDefault="00EA4B03">
            <w:pPr>
              <w:pStyle w:val="ConsPlusNormal"/>
            </w:pPr>
          </w:p>
        </w:tc>
      </w:tr>
      <w:tr w:rsidR="00EA4B03">
        <w:tblPrEx>
          <w:tblBorders>
            <w:insideH w:val="nil"/>
          </w:tblBorders>
        </w:tblPrEx>
        <w:tc>
          <w:tcPr>
            <w:tcW w:w="3855" w:type="dxa"/>
            <w:tcBorders>
              <w:top w:val="nil"/>
              <w:left w:val="nil"/>
            </w:tcBorders>
          </w:tcPr>
          <w:p w:rsidR="00EA4B03" w:rsidRDefault="00EA4B03">
            <w:pPr>
              <w:pStyle w:val="ConsPlusNormal"/>
              <w:jc w:val="center"/>
            </w:pPr>
            <w:r>
              <w:t>1</w:t>
            </w:r>
          </w:p>
        </w:tc>
        <w:tc>
          <w:tcPr>
            <w:tcW w:w="826" w:type="dxa"/>
            <w:tcBorders>
              <w:top w:val="nil"/>
            </w:tcBorders>
            <w:vAlign w:val="center"/>
          </w:tcPr>
          <w:p w:rsidR="00EA4B03" w:rsidRDefault="00EA4B03">
            <w:pPr>
              <w:pStyle w:val="ConsPlusNormal"/>
              <w:jc w:val="center"/>
            </w:pPr>
            <w:r>
              <w:t>3</w:t>
            </w:r>
          </w:p>
        </w:tc>
        <w:tc>
          <w:tcPr>
            <w:tcW w:w="1417" w:type="dxa"/>
            <w:tcBorders>
              <w:top w:val="nil"/>
            </w:tcBorders>
          </w:tcPr>
          <w:p w:rsidR="00EA4B03" w:rsidRDefault="00EA4B03">
            <w:pPr>
              <w:pStyle w:val="ConsPlusNormal"/>
              <w:jc w:val="center"/>
            </w:pPr>
            <w:r>
              <w:t>4</w:t>
            </w:r>
          </w:p>
        </w:tc>
        <w:tc>
          <w:tcPr>
            <w:tcW w:w="1474" w:type="dxa"/>
            <w:tcBorders>
              <w:top w:val="nil"/>
            </w:tcBorders>
          </w:tcPr>
          <w:p w:rsidR="00EA4B03" w:rsidRDefault="00EA4B03">
            <w:pPr>
              <w:pStyle w:val="ConsPlusNormal"/>
              <w:jc w:val="center"/>
            </w:pPr>
            <w:r>
              <w:t>5</w:t>
            </w:r>
          </w:p>
        </w:tc>
        <w:tc>
          <w:tcPr>
            <w:tcW w:w="1474" w:type="dxa"/>
            <w:tcBorders>
              <w:top w:val="nil"/>
              <w:right w:val="nil"/>
            </w:tcBorders>
          </w:tcPr>
          <w:p w:rsidR="00EA4B03" w:rsidRDefault="00EA4B03">
            <w:pPr>
              <w:pStyle w:val="ConsPlusNormal"/>
              <w:jc w:val="center"/>
            </w:pPr>
            <w:r>
              <w:t>6</w:t>
            </w:r>
          </w:p>
        </w:tc>
      </w:tr>
      <w:tr w:rsidR="00EA4B03">
        <w:tblPrEx>
          <w:tblBorders>
            <w:right w:val="single" w:sz="4" w:space="0" w:color="auto"/>
          </w:tblBorders>
        </w:tblPrEx>
        <w:tc>
          <w:tcPr>
            <w:tcW w:w="3855" w:type="dxa"/>
            <w:tcBorders>
              <w:left w:val="nil"/>
            </w:tcBorders>
          </w:tcPr>
          <w:p w:rsidR="00EA4B03" w:rsidRDefault="00EA4B03">
            <w:pPr>
              <w:pStyle w:val="ConsPlusNormal"/>
            </w:pPr>
            <w:r>
              <w:t>Расходы за счет:</w:t>
            </w:r>
          </w:p>
          <w:p w:rsidR="00EA4B03" w:rsidRDefault="00EA4B03">
            <w:pPr>
              <w:pStyle w:val="ConsPlusNormal"/>
            </w:pPr>
            <w:r>
              <w:t xml:space="preserve">субсидии на выполнение </w:t>
            </w:r>
            <w:r>
              <w:lastRenderedPageBreak/>
              <w:t>государственного задания</w:t>
            </w:r>
          </w:p>
        </w:tc>
        <w:tc>
          <w:tcPr>
            <w:tcW w:w="826" w:type="dxa"/>
            <w:vAlign w:val="center"/>
          </w:tcPr>
          <w:p w:rsidR="00EA4B03" w:rsidRDefault="00EA4B03">
            <w:pPr>
              <w:pStyle w:val="ConsPlusNormal"/>
              <w:jc w:val="center"/>
            </w:pPr>
            <w:r>
              <w:lastRenderedPageBreak/>
              <w:t>0001</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lastRenderedPageBreak/>
              <w:t>субсидии на иные цели</w:t>
            </w:r>
          </w:p>
        </w:tc>
        <w:tc>
          <w:tcPr>
            <w:tcW w:w="826" w:type="dxa"/>
            <w:vAlign w:val="center"/>
          </w:tcPr>
          <w:p w:rsidR="00EA4B03" w:rsidRDefault="00EA4B03">
            <w:pPr>
              <w:pStyle w:val="ConsPlusNormal"/>
              <w:jc w:val="center"/>
            </w:pPr>
            <w:r>
              <w:t>0002</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субсидии на цели осуществления капитальных вложений</w:t>
            </w:r>
          </w:p>
        </w:tc>
        <w:tc>
          <w:tcPr>
            <w:tcW w:w="826" w:type="dxa"/>
            <w:vAlign w:val="center"/>
          </w:tcPr>
          <w:p w:rsidR="00EA4B03" w:rsidRDefault="00EA4B03">
            <w:pPr>
              <w:pStyle w:val="ConsPlusNormal"/>
              <w:jc w:val="center"/>
            </w:pPr>
            <w:r>
              <w:t>0003</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приносящей доход деятельность (собственные доходы учреждения)</w:t>
            </w:r>
          </w:p>
        </w:tc>
        <w:tc>
          <w:tcPr>
            <w:tcW w:w="826" w:type="dxa"/>
            <w:vAlign w:val="center"/>
          </w:tcPr>
          <w:p w:rsidR="00EA4B03" w:rsidRDefault="00EA4B03">
            <w:pPr>
              <w:pStyle w:val="ConsPlusNormal"/>
              <w:jc w:val="center"/>
            </w:pPr>
            <w:r>
              <w:t>0004</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средств по обязательному медицинскому страхованию</w:t>
            </w:r>
          </w:p>
        </w:tc>
        <w:tc>
          <w:tcPr>
            <w:tcW w:w="826" w:type="dxa"/>
            <w:vAlign w:val="center"/>
          </w:tcPr>
          <w:p w:rsidR="00EA4B03" w:rsidRDefault="00EA4B03">
            <w:pPr>
              <w:pStyle w:val="ConsPlusNormal"/>
              <w:jc w:val="center"/>
            </w:pPr>
            <w:r>
              <w:t>0005</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433" w:name="P13510"/>
      <w:bookmarkEnd w:id="433"/>
      <w:r>
        <w:t xml:space="preserve">    &lt;32&gt;   Детализируется   показатель  </w:t>
      </w:r>
      <w:hyperlink w:anchor="P13226">
        <w:r>
          <w:rPr>
            <w:color w:val="0000FF"/>
          </w:rPr>
          <w:t>строки  0300</w:t>
        </w:r>
      </w:hyperlink>
      <w:r>
        <w:t xml:space="preserve">  "Страховые  взносы на</w:t>
      </w:r>
    </w:p>
    <w:p w:rsidR="00EA4B03" w:rsidRDefault="00EA4B03">
      <w:pPr>
        <w:pStyle w:val="ConsPlusNonformat"/>
        <w:jc w:val="both"/>
      </w:pPr>
      <w:r>
        <w:t>обязательное  социальное страхование" таблицы 1 "Расчет выплат на страховые</w:t>
      </w:r>
    </w:p>
    <w:p w:rsidR="00EA4B03" w:rsidRDefault="00EA4B03">
      <w:pPr>
        <w:pStyle w:val="ConsPlusNonformat"/>
        <w:jc w:val="both"/>
      </w:pPr>
      <w:r>
        <w:t xml:space="preserve">взносы  на  обязательное  социальное  страхование".  </w:t>
      </w:r>
      <w:hyperlink w:anchor="P13463">
        <w:r>
          <w:rPr>
            <w:color w:val="0000FF"/>
          </w:rPr>
          <w:t>Раздел</w:t>
        </w:r>
      </w:hyperlink>
      <w:r>
        <w:t xml:space="preserve">  заполняется  в</w:t>
      </w:r>
    </w:p>
    <w:p w:rsidR="00EA4B03" w:rsidRDefault="00EA4B03">
      <w:pPr>
        <w:pStyle w:val="ConsPlusNonformat"/>
        <w:jc w:val="both"/>
      </w:pPr>
      <w:r>
        <w:t>случае,    если    Порядком   органа-учредителя   предусмотрена   указанная</w:t>
      </w:r>
    </w:p>
    <w:p w:rsidR="00EA4B03" w:rsidRDefault="00EA4B03">
      <w:pPr>
        <w:pStyle w:val="ConsPlusNonformat"/>
        <w:jc w:val="both"/>
      </w:pPr>
      <w:r>
        <w:t>детализация.</w:t>
      </w:r>
    </w:p>
    <w:p w:rsidR="00EA4B03" w:rsidRDefault="00EA4B03">
      <w:pPr>
        <w:pStyle w:val="ConsPlusNormal"/>
        <w:jc w:val="both"/>
      </w:pPr>
    </w:p>
    <w:p w:rsidR="00EA4B03" w:rsidRDefault="00EA4B03">
      <w:pPr>
        <w:pStyle w:val="ConsPlusNormal"/>
        <w:jc w:val="both"/>
      </w:pPr>
    </w:p>
    <w:p w:rsidR="00EA4B03" w:rsidRDefault="00EA4B03">
      <w:pPr>
        <w:pStyle w:val="ConsPlusNormal"/>
        <w:jc w:val="both"/>
      </w:pPr>
    </w:p>
    <w:p w:rsidR="00EA4B03" w:rsidRDefault="00EA4B03">
      <w:pPr>
        <w:pStyle w:val="ConsPlusNonformat"/>
        <w:jc w:val="both"/>
      </w:pPr>
      <w:r>
        <w:t xml:space="preserve">                      Обоснования (расчеты) расходов</w:t>
      </w:r>
    </w:p>
    <w:p w:rsidR="00EA4B03" w:rsidRDefault="00EA4B03">
      <w:pPr>
        <w:pStyle w:val="ConsPlusNonformat"/>
        <w:jc w:val="both"/>
      </w:pPr>
      <w:r>
        <w:t xml:space="preserve">                  на денежное довольствие военнослужащих</w:t>
      </w:r>
    </w:p>
    <w:p w:rsidR="00EA4B03" w:rsidRDefault="00EA4B03">
      <w:pPr>
        <w:pStyle w:val="ConsPlusNonformat"/>
        <w:jc w:val="both"/>
      </w:pPr>
      <w:r>
        <w:t xml:space="preserve">              и сотрудников, имеющих специальные звания </w:t>
      </w:r>
      <w:hyperlink w:anchor="P13603">
        <w:r>
          <w:rPr>
            <w:color w:val="0000FF"/>
          </w:rPr>
          <w:t>&lt;33&gt;</w:t>
        </w:r>
      </w:hyperlink>
      <w:r>
        <w:t>,</w:t>
      </w:r>
    </w:p>
    <w:p w:rsidR="00EA4B03" w:rsidRDefault="00EA4B03">
      <w:pPr>
        <w:pStyle w:val="ConsPlusNonformat"/>
        <w:jc w:val="both"/>
      </w:pPr>
      <w:r>
        <w:t xml:space="preserve">            на 20__ год и на плановый период 20__ и 20__ годов</w:t>
      </w:r>
    </w:p>
    <w:p w:rsidR="00EA4B03" w:rsidRDefault="00EA4B0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798"/>
        <w:gridCol w:w="1247"/>
        <w:gridCol w:w="1205"/>
      </w:tblGrid>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r>
              <w:t>КОДЫ</w:t>
            </w: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jc w:val="center"/>
            </w:pPr>
            <w:r>
              <w:t>от "__" ________ 20__ г.</w:t>
            </w:r>
          </w:p>
        </w:tc>
        <w:tc>
          <w:tcPr>
            <w:tcW w:w="1247" w:type="dxa"/>
            <w:tcBorders>
              <w:top w:val="nil"/>
              <w:left w:val="nil"/>
              <w:bottom w:val="nil"/>
              <w:right w:val="single" w:sz="4" w:space="0" w:color="auto"/>
            </w:tcBorders>
          </w:tcPr>
          <w:p w:rsidR="00EA4B03" w:rsidRDefault="00EA4B03">
            <w:pPr>
              <w:pStyle w:val="ConsPlusNormal"/>
              <w:jc w:val="right"/>
            </w:pPr>
            <w:r>
              <w:t>Дата</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ИНН</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Учреждение</w:t>
            </w:r>
          </w:p>
        </w:tc>
        <w:tc>
          <w:tcPr>
            <w:tcW w:w="3798" w:type="dxa"/>
            <w:tcBorders>
              <w:top w:val="nil"/>
              <w:left w:val="nil"/>
              <w:bottom w:val="nil"/>
              <w:right w:val="nil"/>
            </w:tcBorders>
          </w:tcPr>
          <w:p w:rsidR="00EA4B03" w:rsidRDefault="00EA4B03">
            <w:pPr>
              <w:pStyle w:val="ConsPlusNormal"/>
              <w:jc w:val="center"/>
            </w:pPr>
            <w:r>
              <w:t>__________________________</w:t>
            </w:r>
          </w:p>
        </w:tc>
        <w:tc>
          <w:tcPr>
            <w:tcW w:w="1247" w:type="dxa"/>
            <w:tcBorders>
              <w:top w:val="nil"/>
              <w:left w:val="nil"/>
              <w:bottom w:val="nil"/>
              <w:right w:val="single" w:sz="4" w:space="0" w:color="auto"/>
            </w:tcBorders>
          </w:tcPr>
          <w:p w:rsidR="00EA4B03" w:rsidRDefault="00EA4B03">
            <w:pPr>
              <w:pStyle w:val="ConsPlusNormal"/>
              <w:jc w:val="right"/>
            </w:pPr>
            <w:r>
              <w:t>КПП</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Вид документа</w:t>
            </w:r>
          </w:p>
        </w:tc>
        <w:tc>
          <w:tcPr>
            <w:tcW w:w="3798" w:type="dxa"/>
            <w:tcBorders>
              <w:top w:val="nil"/>
              <w:left w:val="nil"/>
              <w:bottom w:val="nil"/>
              <w:right w:val="nil"/>
            </w:tcBorders>
          </w:tcPr>
          <w:p w:rsidR="00EA4B03" w:rsidRDefault="00EA4B03">
            <w:pPr>
              <w:pStyle w:val="ConsPlusNormal"/>
              <w:jc w:val="center"/>
            </w:pPr>
            <w:r>
              <w:t>___________________________</w:t>
            </w:r>
          </w:p>
          <w:p w:rsidR="00EA4B03" w:rsidRDefault="00EA4B03">
            <w:pPr>
              <w:pStyle w:val="ConsPlusNormal"/>
              <w:jc w:val="center"/>
            </w:pPr>
            <w:r>
              <w:t xml:space="preserve">(первичный - "0", уточненный - "1", "2", "3", "...") </w:t>
            </w:r>
            <w:hyperlink w:anchor="P1448">
              <w:r>
                <w:rPr>
                  <w:color w:val="0000FF"/>
                </w:rPr>
                <w:t>&lt;2&gt;</w:t>
              </w:r>
            </w:hyperlink>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Единица измерения:</w:t>
            </w:r>
          </w:p>
        </w:tc>
        <w:tc>
          <w:tcPr>
            <w:tcW w:w="3798" w:type="dxa"/>
            <w:tcBorders>
              <w:top w:val="nil"/>
              <w:left w:val="nil"/>
              <w:bottom w:val="nil"/>
              <w:right w:val="nil"/>
            </w:tcBorders>
          </w:tcPr>
          <w:p w:rsidR="00EA4B03" w:rsidRDefault="00EA4B03">
            <w:pPr>
              <w:pStyle w:val="ConsPlusNormal"/>
              <w:jc w:val="both"/>
            </w:pPr>
            <w:r>
              <w:t>руб</w:t>
            </w:r>
          </w:p>
        </w:tc>
        <w:tc>
          <w:tcPr>
            <w:tcW w:w="1247" w:type="dxa"/>
            <w:tcBorders>
              <w:top w:val="nil"/>
              <w:left w:val="nil"/>
              <w:bottom w:val="nil"/>
              <w:right w:val="single" w:sz="4" w:space="0" w:color="auto"/>
            </w:tcBorders>
          </w:tcPr>
          <w:p w:rsidR="00EA4B03" w:rsidRDefault="00EA4B03">
            <w:pPr>
              <w:pStyle w:val="ConsPlusNormal"/>
              <w:jc w:val="right"/>
            </w:pPr>
            <w:r>
              <w:t>по ОКЕИ</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hyperlink r:id="rId128">
              <w:r>
                <w:rPr>
                  <w:color w:val="0000FF"/>
                </w:rPr>
                <w:t>383</w:t>
              </w:r>
            </w:hyperlink>
          </w:p>
        </w:tc>
      </w:tr>
    </w:tbl>
    <w:p w:rsidR="00EA4B03" w:rsidRDefault="00EA4B03">
      <w:pPr>
        <w:pStyle w:val="ConsPlusNormal"/>
        <w:jc w:val="both"/>
      </w:pPr>
    </w:p>
    <w:p w:rsidR="00EA4B03" w:rsidRDefault="00EA4B03">
      <w:pPr>
        <w:pStyle w:val="ConsPlusNonformat"/>
        <w:jc w:val="both"/>
      </w:pPr>
      <w:r>
        <w:t>1.  Расчет  выплат  на  довольствие  военнослужащих  и сотрудников, имеющих</w:t>
      </w:r>
    </w:p>
    <w:p w:rsidR="00EA4B03" w:rsidRDefault="00EA4B03">
      <w:pPr>
        <w:pStyle w:val="ConsPlusNonformat"/>
        <w:jc w:val="both"/>
      </w:pPr>
      <w:r>
        <w:t>специальные звания</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826"/>
        <w:gridCol w:w="1417"/>
        <w:gridCol w:w="1474"/>
        <w:gridCol w:w="1474"/>
      </w:tblGrid>
      <w:tr w:rsidR="00EA4B03">
        <w:tc>
          <w:tcPr>
            <w:tcW w:w="3855" w:type="dxa"/>
            <w:vMerge w:val="restart"/>
            <w:tcBorders>
              <w:left w:val="nil"/>
            </w:tcBorders>
          </w:tcPr>
          <w:p w:rsidR="00EA4B03" w:rsidRDefault="00EA4B03">
            <w:pPr>
              <w:pStyle w:val="ConsPlusNormal"/>
              <w:jc w:val="center"/>
            </w:pPr>
            <w:r>
              <w:t>Наименование показателя</w:t>
            </w:r>
          </w:p>
        </w:tc>
        <w:tc>
          <w:tcPr>
            <w:tcW w:w="826" w:type="dxa"/>
            <w:vMerge w:val="restart"/>
          </w:tcPr>
          <w:p w:rsidR="00EA4B03" w:rsidRDefault="00EA4B03">
            <w:pPr>
              <w:pStyle w:val="ConsPlusNormal"/>
              <w:jc w:val="center"/>
            </w:pPr>
            <w:r>
              <w:t>Код строки</w:t>
            </w:r>
          </w:p>
        </w:tc>
        <w:tc>
          <w:tcPr>
            <w:tcW w:w="4365" w:type="dxa"/>
            <w:gridSpan w:val="3"/>
            <w:tcBorders>
              <w:right w:val="nil"/>
            </w:tcBorders>
          </w:tcPr>
          <w:p w:rsidR="00EA4B03" w:rsidRDefault="00EA4B03">
            <w:pPr>
              <w:pStyle w:val="ConsPlusNormal"/>
              <w:jc w:val="center"/>
            </w:pPr>
            <w:r>
              <w:t>Сумма</w:t>
            </w:r>
          </w:p>
        </w:tc>
      </w:tr>
      <w:tr w:rsidR="00EA4B03">
        <w:tc>
          <w:tcPr>
            <w:tcW w:w="3855" w:type="dxa"/>
            <w:vMerge/>
            <w:tcBorders>
              <w:left w:val="nil"/>
            </w:tcBorders>
          </w:tcPr>
          <w:p w:rsidR="00EA4B03" w:rsidRDefault="00EA4B03">
            <w:pPr>
              <w:pStyle w:val="ConsPlusNormal"/>
            </w:pPr>
          </w:p>
        </w:tc>
        <w:tc>
          <w:tcPr>
            <w:tcW w:w="826" w:type="dxa"/>
            <w:vMerge/>
          </w:tcPr>
          <w:p w:rsidR="00EA4B03" w:rsidRDefault="00EA4B03">
            <w:pPr>
              <w:pStyle w:val="ConsPlusNormal"/>
            </w:pPr>
          </w:p>
        </w:tc>
        <w:tc>
          <w:tcPr>
            <w:tcW w:w="1417"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74"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474"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855" w:type="dxa"/>
            <w:tcBorders>
              <w:left w:val="nil"/>
            </w:tcBorders>
          </w:tcPr>
          <w:p w:rsidR="00EA4B03" w:rsidRDefault="00EA4B03">
            <w:pPr>
              <w:pStyle w:val="ConsPlusNormal"/>
              <w:jc w:val="center"/>
            </w:pPr>
            <w:r>
              <w:t>1</w:t>
            </w:r>
          </w:p>
        </w:tc>
        <w:tc>
          <w:tcPr>
            <w:tcW w:w="826" w:type="dxa"/>
            <w:vAlign w:val="bottom"/>
          </w:tcPr>
          <w:p w:rsidR="00EA4B03" w:rsidRDefault="00EA4B03">
            <w:pPr>
              <w:pStyle w:val="ConsPlusNormal"/>
              <w:jc w:val="center"/>
            </w:pPr>
            <w:r>
              <w:t>2</w:t>
            </w:r>
          </w:p>
        </w:tc>
        <w:tc>
          <w:tcPr>
            <w:tcW w:w="1417" w:type="dxa"/>
          </w:tcPr>
          <w:p w:rsidR="00EA4B03" w:rsidRDefault="00EA4B03">
            <w:pPr>
              <w:pStyle w:val="ConsPlusNormal"/>
              <w:jc w:val="center"/>
            </w:pPr>
            <w:r>
              <w:t>3</w:t>
            </w:r>
          </w:p>
        </w:tc>
        <w:tc>
          <w:tcPr>
            <w:tcW w:w="1474" w:type="dxa"/>
          </w:tcPr>
          <w:p w:rsidR="00EA4B03" w:rsidRDefault="00EA4B03">
            <w:pPr>
              <w:pStyle w:val="ConsPlusNormal"/>
              <w:jc w:val="center"/>
            </w:pPr>
            <w:r>
              <w:t>4</w:t>
            </w:r>
          </w:p>
        </w:tc>
        <w:tc>
          <w:tcPr>
            <w:tcW w:w="1474"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855" w:type="dxa"/>
            <w:tcBorders>
              <w:left w:val="nil"/>
            </w:tcBorders>
          </w:tcPr>
          <w:p w:rsidR="00EA4B03" w:rsidRDefault="00EA4B03">
            <w:pPr>
              <w:pStyle w:val="ConsPlusNormal"/>
            </w:pPr>
            <w:r>
              <w:lastRenderedPageBreak/>
              <w:t>Кредиторская задолженность на начало года</w:t>
            </w:r>
          </w:p>
        </w:tc>
        <w:tc>
          <w:tcPr>
            <w:tcW w:w="826" w:type="dxa"/>
            <w:vAlign w:val="bottom"/>
          </w:tcPr>
          <w:p w:rsidR="00EA4B03" w:rsidRDefault="00EA4B03">
            <w:pPr>
              <w:pStyle w:val="ConsPlusNormal"/>
              <w:jc w:val="center"/>
            </w:pPr>
            <w:bookmarkStart w:id="434" w:name="P13571"/>
            <w:bookmarkEnd w:id="434"/>
            <w:r>
              <w:t>0100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Дебиторская задолженность на начало года</w:t>
            </w:r>
          </w:p>
        </w:tc>
        <w:tc>
          <w:tcPr>
            <w:tcW w:w="826" w:type="dxa"/>
            <w:vAlign w:val="bottom"/>
          </w:tcPr>
          <w:p w:rsidR="00EA4B03" w:rsidRDefault="00EA4B03">
            <w:pPr>
              <w:pStyle w:val="ConsPlusNormal"/>
              <w:jc w:val="center"/>
            </w:pPr>
            <w:bookmarkStart w:id="435" w:name="P13576"/>
            <w:bookmarkEnd w:id="435"/>
            <w:r>
              <w:t>0200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Расходы на денежное довольствие военнослужащих и сотрудников, имеющих специальные звания</w:t>
            </w:r>
          </w:p>
        </w:tc>
        <w:tc>
          <w:tcPr>
            <w:tcW w:w="826" w:type="dxa"/>
            <w:vAlign w:val="bottom"/>
          </w:tcPr>
          <w:p w:rsidR="00EA4B03" w:rsidRDefault="00EA4B03">
            <w:pPr>
              <w:pStyle w:val="ConsPlusNormal"/>
              <w:jc w:val="center"/>
            </w:pPr>
            <w:bookmarkStart w:id="436" w:name="P13581"/>
            <w:bookmarkEnd w:id="436"/>
            <w:r>
              <w:t>0300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Кредиторская задолженность на конец года</w:t>
            </w:r>
          </w:p>
        </w:tc>
        <w:tc>
          <w:tcPr>
            <w:tcW w:w="826" w:type="dxa"/>
            <w:vAlign w:val="bottom"/>
          </w:tcPr>
          <w:p w:rsidR="00EA4B03" w:rsidRDefault="00EA4B03">
            <w:pPr>
              <w:pStyle w:val="ConsPlusNormal"/>
              <w:jc w:val="center"/>
            </w:pPr>
            <w:bookmarkStart w:id="437" w:name="P13586"/>
            <w:bookmarkEnd w:id="437"/>
            <w:r>
              <w:t>0400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Дебиторская задолженность на конец года</w:t>
            </w:r>
          </w:p>
        </w:tc>
        <w:tc>
          <w:tcPr>
            <w:tcW w:w="826" w:type="dxa"/>
            <w:vAlign w:val="bottom"/>
          </w:tcPr>
          <w:p w:rsidR="00EA4B03" w:rsidRDefault="00EA4B03">
            <w:pPr>
              <w:pStyle w:val="ConsPlusNormal"/>
              <w:jc w:val="center"/>
            </w:pPr>
            <w:bookmarkStart w:id="438" w:name="P13591"/>
            <w:bookmarkEnd w:id="438"/>
            <w:r>
              <w:t>0500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Итого планируемых выплат денежного довольствия военнослужащих и сотрудников, имеющих специальные звания</w:t>
            </w:r>
          </w:p>
          <w:p w:rsidR="00EA4B03" w:rsidRDefault="00EA4B03">
            <w:pPr>
              <w:pStyle w:val="ConsPlusNormal"/>
            </w:pPr>
            <w:r>
              <w:t>(</w:t>
            </w:r>
            <w:hyperlink w:anchor="P13571">
              <w:r>
                <w:rPr>
                  <w:color w:val="0000FF"/>
                </w:rPr>
                <w:t>стр. 0100</w:t>
              </w:r>
            </w:hyperlink>
            <w:r>
              <w:t xml:space="preserve"> - </w:t>
            </w:r>
            <w:hyperlink w:anchor="P13576">
              <w:r>
                <w:rPr>
                  <w:color w:val="0000FF"/>
                </w:rPr>
                <w:t>стр. 0200</w:t>
              </w:r>
            </w:hyperlink>
            <w:r>
              <w:t xml:space="preserve"> + </w:t>
            </w:r>
            <w:hyperlink w:anchor="P13581">
              <w:r>
                <w:rPr>
                  <w:color w:val="0000FF"/>
                </w:rPr>
                <w:t>стр. 0300</w:t>
              </w:r>
            </w:hyperlink>
            <w:r>
              <w:t xml:space="preserve"> - </w:t>
            </w:r>
            <w:hyperlink w:anchor="P13586">
              <w:r>
                <w:rPr>
                  <w:color w:val="0000FF"/>
                </w:rPr>
                <w:t>стр. 0400</w:t>
              </w:r>
            </w:hyperlink>
            <w:r>
              <w:t xml:space="preserve"> + </w:t>
            </w:r>
            <w:hyperlink w:anchor="P13591">
              <w:r>
                <w:rPr>
                  <w:color w:val="0000FF"/>
                </w:rPr>
                <w:t>стр. 0500</w:t>
              </w:r>
            </w:hyperlink>
            <w:r>
              <w:t>)</w:t>
            </w:r>
          </w:p>
        </w:tc>
        <w:tc>
          <w:tcPr>
            <w:tcW w:w="826" w:type="dxa"/>
            <w:vAlign w:val="bottom"/>
          </w:tcPr>
          <w:p w:rsidR="00EA4B03" w:rsidRDefault="00EA4B03">
            <w:pPr>
              <w:pStyle w:val="ConsPlusNormal"/>
              <w:jc w:val="center"/>
            </w:pPr>
            <w:r>
              <w:t>9000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439" w:name="P13603"/>
      <w:bookmarkEnd w:id="439"/>
      <w:r>
        <w:t xml:space="preserve">    &lt;33&gt;  Формируется  по  элементу  вида  расходов  классификации расходов</w:t>
      </w:r>
    </w:p>
    <w:p w:rsidR="00EA4B03" w:rsidRDefault="00EA4B03">
      <w:pPr>
        <w:pStyle w:val="ConsPlusNonformat"/>
        <w:jc w:val="both"/>
      </w:pPr>
      <w:r>
        <w:t>бюджетов  131  "Денежное  довольствие военнослужащих и сотрудников, имеющих</w:t>
      </w:r>
    </w:p>
    <w:p w:rsidR="00EA4B03" w:rsidRDefault="00EA4B03">
      <w:pPr>
        <w:pStyle w:val="ConsPlusNonformat"/>
        <w:jc w:val="both"/>
      </w:pPr>
      <w:r>
        <w:t>специальные звания" классификации расходов бюджетов.</w:t>
      </w:r>
    </w:p>
    <w:p w:rsidR="00EA4B03" w:rsidRDefault="00EA4B03">
      <w:pPr>
        <w:pStyle w:val="ConsPlusNonformat"/>
        <w:jc w:val="both"/>
      </w:pPr>
    </w:p>
    <w:p w:rsidR="00EA4B03" w:rsidRDefault="00EA4B03">
      <w:pPr>
        <w:pStyle w:val="ConsPlusNonformat"/>
        <w:jc w:val="both"/>
      </w:pPr>
      <w:r>
        <w:t>2.  Расчет  расходов  на  довольствие военнослужащих и сотрудников, имеющих</w:t>
      </w:r>
    </w:p>
    <w:p w:rsidR="00EA4B03" w:rsidRDefault="00EA4B03">
      <w:pPr>
        <w:pStyle w:val="ConsPlusNonformat"/>
        <w:jc w:val="both"/>
      </w:pPr>
      <w:r>
        <w:t>специальные звания</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826"/>
        <w:gridCol w:w="1417"/>
        <w:gridCol w:w="1474"/>
        <w:gridCol w:w="1474"/>
      </w:tblGrid>
      <w:tr w:rsidR="00EA4B03">
        <w:tc>
          <w:tcPr>
            <w:tcW w:w="3855" w:type="dxa"/>
            <w:vMerge w:val="restart"/>
            <w:tcBorders>
              <w:left w:val="nil"/>
            </w:tcBorders>
          </w:tcPr>
          <w:p w:rsidR="00EA4B03" w:rsidRDefault="00EA4B03">
            <w:pPr>
              <w:pStyle w:val="ConsPlusNormal"/>
              <w:jc w:val="center"/>
            </w:pPr>
            <w:r>
              <w:t>Наименование показателя</w:t>
            </w:r>
          </w:p>
        </w:tc>
        <w:tc>
          <w:tcPr>
            <w:tcW w:w="826" w:type="dxa"/>
            <w:vMerge w:val="restart"/>
          </w:tcPr>
          <w:p w:rsidR="00EA4B03" w:rsidRDefault="00EA4B03">
            <w:pPr>
              <w:pStyle w:val="ConsPlusNormal"/>
              <w:jc w:val="center"/>
            </w:pPr>
            <w:r>
              <w:t>Код строки</w:t>
            </w:r>
          </w:p>
        </w:tc>
        <w:tc>
          <w:tcPr>
            <w:tcW w:w="4365" w:type="dxa"/>
            <w:gridSpan w:val="3"/>
            <w:tcBorders>
              <w:right w:val="nil"/>
            </w:tcBorders>
          </w:tcPr>
          <w:p w:rsidR="00EA4B03" w:rsidRDefault="00EA4B03">
            <w:pPr>
              <w:pStyle w:val="ConsPlusNormal"/>
              <w:jc w:val="center"/>
            </w:pPr>
            <w:r>
              <w:t>Сумма</w:t>
            </w:r>
          </w:p>
        </w:tc>
      </w:tr>
      <w:tr w:rsidR="00EA4B03">
        <w:tc>
          <w:tcPr>
            <w:tcW w:w="3855" w:type="dxa"/>
            <w:vMerge/>
            <w:tcBorders>
              <w:left w:val="nil"/>
            </w:tcBorders>
          </w:tcPr>
          <w:p w:rsidR="00EA4B03" w:rsidRDefault="00EA4B03">
            <w:pPr>
              <w:pStyle w:val="ConsPlusNormal"/>
            </w:pPr>
          </w:p>
        </w:tc>
        <w:tc>
          <w:tcPr>
            <w:tcW w:w="826" w:type="dxa"/>
            <w:vMerge/>
          </w:tcPr>
          <w:p w:rsidR="00EA4B03" w:rsidRDefault="00EA4B03">
            <w:pPr>
              <w:pStyle w:val="ConsPlusNormal"/>
            </w:pPr>
          </w:p>
        </w:tc>
        <w:tc>
          <w:tcPr>
            <w:tcW w:w="1417"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74"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474"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855" w:type="dxa"/>
            <w:tcBorders>
              <w:left w:val="nil"/>
            </w:tcBorders>
          </w:tcPr>
          <w:p w:rsidR="00EA4B03" w:rsidRDefault="00EA4B03">
            <w:pPr>
              <w:pStyle w:val="ConsPlusNormal"/>
              <w:jc w:val="center"/>
            </w:pPr>
            <w:r>
              <w:t>1</w:t>
            </w:r>
          </w:p>
        </w:tc>
        <w:tc>
          <w:tcPr>
            <w:tcW w:w="826" w:type="dxa"/>
          </w:tcPr>
          <w:p w:rsidR="00EA4B03" w:rsidRDefault="00EA4B03">
            <w:pPr>
              <w:pStyle w:val="ConsPlusNormal"/>
              <w:jc w:val="center"/>
            </w:pPr>
            <w:r>
              <w:t>2</w:t>
            </w:r>
          </w:p>
        </w:tc>
        <w:tc>
          <w:tcPr>
            <w:tcW w:w="1417" w:type="dxa"/>
          </w:tcPr>
          <w:p w:rsidR="00EA4B03" w:rsidRDefault="00EA4B03">
            <w:pPr>
              <w:pStyle w:val="ConsPlusNormal"/>
              <w:jc w:val="center"/>
            </w:pPr>
            <w:r>
              <w:t>3</w:t>
            </w:r>
          </w:p>
        </w:tc>
        <w:tc>
          <w:tcPr>
            <w:tcW w:w="1474" w:type="dxa"/>
          </w:tcPr>
          <w:p w:rsidR="00EA4B03" w:rsidRDefault="00EA4B03">
            <w:pPr>
              <w:pStyle w:val="ConsPlusNormal"/>
              <w:jc w:val="center"/>
            </w:pPr>
            <w:r>
              <w:t>4</w:t>
            </w:r>
          </w:p>
        </w:tc>
        <w:tc>
          <w:tcPr>
            <w:tcW w:w="1474"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855" w:type="dxa"/>
            <w:tcBorders>
              <w:left w:val="nil"/>
            </w:tcBorders>
          </w:tcPr>
          <w:p w:rsidR="00EA4B03" w:rsidRDefault="00EA4B03">
            <w:pPr>
              <w:pStyle w:val="ConsPlusNormal"/>
            </w:pPr>
            <w:r>
              <w:t>Расходы на денежное довольствие военнослужащих</w:t>
            </w:r>
          </w:p>
        </w:tc>
        <w:tc>
          <w:tcPr>
            <w:tcW w:w="826" w:type="dxa"/>
            <w:vAlign w:val="bottom"/>
          </w:tcPr>
          <w:p w:rsidR="00EA4B03" w:rsidRDefault="00EA4B03">
            <w:pPr>
              <w:pStyle w:val="ConsPlusNormal"/>
              <w:jc w:val="center"/>
            </w:pPr>
            <w:r>
              <w:t>0100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Расходы на денежное довольствие сотрудников, имеющих специальные звания</w:t>
            </w:r>
          </w:p>
        </w:tc>
        <w:tc>
          <w:tcPr>
            <w:tcW w:w="826" w:type="dxa"/>
            <w:vAlign w:val="bottom"/>
          </w:tcPr>
          <w:p w:rsidR="00EA4B03" w:rsidRDefault="00EA4B03">
            <w:pPr>
              <w:pStyle w:val="ConsPlusNormal"/>
              <w:jc w:val="center"/>
            </w:pPr>
            <w:r>
              <w:t>0200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Расходы на оплату труда стажеров</w:t>
            </w:r>
          </w:p>
        </w:tc>
        <w:tc>
          <w:tcPr>
            <w:tcW w:w="826" w:type="dxa"/>
            <w:vAlign w:val="bottom"/>
          </w:tcPr>
          <w:p w:rsidR="00EA4B03" w:rsidRDefault="00EA4B03">
            <w:pPr>
              <w:pStyle w:val="ConsPlusNormal"/>
              <w:jc w:val="center"/>
            </w:pPr>
            <w:r>
              <w:t>0300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bottom w:val="nil"/>
            </w:tcBorders>
          </w:tcPr>
          <w:p w:rsidR="00EA4B03" w:rsidRDefault="00EA4B03">
            <w:pPr>
              <w:pStyle w:val="ConsPlusNormal"/>
              <w:jc w:val="right"/>
            </w:pPr>
            <w:r>
              <w:t>Итого</w:t>
            </w:r>
          </w:p>
        </w:tc>
        <w:tc>
          <w:tcPr>
            <w:tcW w:w="826" w:type="dxa"/>
            <w:vAlign w:val="bottom"/>
          </w:tcPr>
          <w:p w:rsidR="00EA4B03" w:rsidRDefault="00EA4B03">
            <w:pPr>
              <w:pStyle w:val="ConsPlusNormal"/>
              <w:jc w:val="center"/>
            </w:pPr>
            <w:r>
              <w:t>9000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2.1.   Расчет   численности   состава   и   фонда   денежного   довольствия</w:t>
      </w:r>
    </w:p>
    <w:p w:rsidR="00EA4B03" w:rsidRDefault="00EA4B03">
      <w:pPr>
        <w:pStyle w:val="ConsPlusNonformat"/>
        <w:jc w:val="both"/>
      </w:pPr>
      <w:r>
        <w:t>военнослужащих</w:t>
      </w:r>
    </w:p>
    <w:p w:rsidR="00EA4B03" w:rsidRDefault="00EA4B03">
      <w:pPr>
        <w:pStyle w:val="ConsPlusNonformat"/>
        <w:jc w:val="both"/>
      </w:pPr>
    </w:p>
    <w:p w:rsidR="00EA4B03" w:rsidRDefault="00EA4B03">
      <w:pPr>
        <w:pStyle w:val="ConsPlusNonformat"/>
        <w:jc w:val="both"/>
      </w:pPr>
      <w:r>
        <w:t>2.1.1.   Расчет   численности   состава   и   фонда  денежного  довольствия</w:t>
      </w:r>
    </w:p>
    <w:p w:rsidR="00EA4B03" w:rsidRDefault="00EA4B03">
      <w:pPr>
        <w:pStyle w:val="ConsPlusNonformat"/>
        <w:jc w:val="both"/>
      </w:pPr>
      <w:r>
        <w:t>военнослужащих на 20__ год (на текущий финансовый год)</w:t>
      </w:r>
    </w:p>
    <w:p w:rsidR="00EA4B03" w:rsidRDefault="00EA4B03">
      <w:pPr>
        <w:pStyle w:val="ConsPlusNormal"/>
        <w:jc w:val="both"/>
      </w:pPr>
    </w:p>
    <w:p w:rsidR="00EA4B03" w:rsidRDefault="00EA4B03">
      <w:pPr>
        <w:pStyle w:val="ConsPlusNormal"/>
        <w:sectPr w:rsidR="00EA4B03">
          <w:pgSz w:w="11905" w:h="16838"/>
          <w:pgMar w:top="1134" w:right="850" w:bottom="1134" w:left="1701" w:header="0" w:footer="0" w:gutter="0"/>
          <w:cols w:space="720"/>
          <w:titlePg/>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720"/>
        <w:gridCol w:w="1077"/>
        <w:gridCol w:w="1247"/>
        <w:gridCol w:w="1191"/>
        <w:gridCol w:w="1134"/>
        <w:gridCol w:w="1247"/>
        <w:gridCol w:w="1134"/>
      </w:tblGrid>
      <w:tr w:rsidR="00EA4B03">
        <w:tc>
          <w:tcPr>
            <w:tcW w:w="4535" w:type="dxa"/>
            <w:tcBorders>
              <w:left w:val="nil"/>
            </w:tcBorders>
          </w:tcPr>
          <w:p w:rsidR="00EA4B03" w:rsidRDefault="00EA4B03">
            <w:pPr>
              <w:pStyle w:val="ConsPlusNormal"/>
              <w:jc w:val="center"/>
            </w:pPr>
            <w:r>
              <w:lastRenderedPageBreak/>
              <w:t>Состав военнослужащих</w:t>
            </w:r>
          </w:p>
        </w:tc>
        <w:tc>
          <w:tcPr>
            <w:tcW w:w="720" w:type="dxa"/>
          </w:tcPr>
          <w:p w:rsidR="00EA4B03" w:rsidRDefault="00EA4B03">
            <w:pPr>
              <w:pStyle w:val="ConsPlusNormal"/>
              <w:jc w:val="center"/>
            </w:pPr>
            <w:r>
              <w:t>Код строки</w:t>
            </w:r>
          </w:p>
        </w:tc>
        <w:tc>
          <w:tcPr>
            <w:tcW w:w="1077" w:type="dxa"/>
          </w:tcPr>
          <w:p w:rsidR="00EA4B03" w:rsidRDefault="00EA4B03">
            <w:pPr>
              <w:pStyle w:val="ConsPlusNormal"/>
              <w:jc w:val="center"/>
            </w:pPr>
            <w:r>
              <w:t>Численность, чел</w:t>
            </w:r>
          </w:p>
          <w:p w:rsidR="00EA4B03" w:rsidRDefault="00EA4B03">
            <w:pPr>
              <w:pStyle w:val="ConsPlusNormal"/>
              <w:jc w:val="center"/>
            </w:pPr>
            <w:r>
              <w:t>(по состоянию на 1 января 20__ г.)</w:t>
            </w:r>
          </w:p>
        </w:tc>
        <w:tc>
          <w:tcPr>
            <w:tcW w:w="1247" w:type="dxa"/>
          </w:tcPr>
          <w:p w:rsidR="00EA4B03" w:rsidRDefault="00EA4B03">
            <w:pPr>
              <w:pStyle w:val="ConsPlusNormal"/>
              <w:jc w:val="center"/>
            </w:pPr>
            <w:r>
              <w:t>Средний оклад по воинской должности в месяц</w:t>
            </w:r>
          </w:p>
        </w:tc>
        <w:tc>
          <w:tcPr>
            <w:tcW w:w="1191" w:type="dxa"/>
          </w:tcPr>
          <w:p w:rsidR="00EA4B03" w:rsidRDefault="00EA4B03">
            <w:pPr>
              <w:pStyle w:val="ConsPlusNormal"/>
              <w:jc w:val="center"/>
            </w:pPr>
            <w:r>
              <w:t>Количество окладов по воинской должности в год</w:t>
            </w:r>
          </w:p>
        </w:tc>
        <w:tc>
          <w:tcPr>
            <w:tcW w:w="1134" w:type="dxa"/>
          </w:tcPr>
          <w:p w:rsidR="00EA4B03" w:rsidRDefault="00EA4B03">
            <w:pPr>
              <w:pStyle w:val="ConsPlusNormal"/>
              <w:jc w:val="center"/>
            </w:pPr>
            <w:r>
              <w:t>Основной фонд денежного довольствия</w:t>
            </w:r>
          </w:p>
          <w:p w:rsidR="00EA4B03" w:rsidRDefault="00EA4B03">
            <w:pPr>
              <w:pStyle w:val="ConsPlusNormal"/>
              <w:jc w:val="center"/>
            </w:pPr>
            <w:r>
              <w:t>(</w:t>
            </w:r>
            <w:hyperlink w:anchor="P13664">
              <w:r>
                <w:rPr>
                  <w:color w:val="0000FF"/>
                </w:rPr>
                <w:t>гр. 3</w:t>
              </w:r>
            </w:hyperlink>
            <w:r>
              <w:t xml:space="preserve"> x </w:t>
            </w:r>
            <w:hyperlink w:anchor="P13665">
              <w:r>
                <w:rPr>
                  <w:color w:val="0000FF"/>
                </w:rPr>
                <w:t>гр. 4</w:t>
              </w:r>
            </w:hyperlink>
            <w:r>
              <w:t xml:space="preserve"> x </w:t>
            </w:r>
            <w:hyperlink w:anchor="P13666">
              <w:r>
                <w:rPr>
                  <w:color w:val="0000FF"/>
                </w:rPr>
                <w:t>гр. 5</w:t>
              </w:r>
            </w:hyperlink>
            <w:r>
              <w:t>)</w:t>
            </w:r>
          </w:p>
        </w:tc>
        <w:tc>
          <w:tcPr>
            <w:tcW w:w="1247" w:type="dxa"/>
          </w:tcPr>
          <w:p w:rsidR="00EA4B03" w:rsidRDefault="00EA4B03">
            <w:pPr>
              <w:pStyle w:val="ConsPlusNormal"/>
              <w:jc w:val="center"/>
            </w:pPr>
            <w:r>
              <w:t>Дополнительные выплаты, включенные в фонд денежного довольствия</w:t>
            </w:r>
          </w:p>
        </w:tc>
        <w:tc>
          <w:tcPr>
            <w:tcW w:w="1134" w:type="dxa"/>
            <w:tcBorders>
              <w:right w:val="nil"/>
            </w:tcBorders>
          </w:tcPr>
          <w:p w:rsidR="00EA4B03" w:rsidRDefault="00EA4B03">
            <w:pPr>
              <w:pStyle w:val="ConsPlusNormal"/>
              <w:jc w:val="center"/>
            </w:pPr>
            <w:r>
              <w:t>Фонд денежного довольствия</w:t>
            </w:r>
          </w:p>
          <w:p w:rsidR="00EA4B03" w:rsidRDefault="00EA4B03">
            <w:pPr>
              <w:pStyle w:val="ConsPlusNormal"/>
              <w:jc w:val="center"/>
            </w:pPr>
            <w:r>
              <w:t>(</w:t>
            </w:r>
            <w:hyperlink w:anchor="P13667">
              <w:r>
                <w:rPr>
                  <w:color w:val="0000FF"/>
                </w:rPr>
                <w:t>гр. 6</w:t>
              </w:r>
            </w:hyperlink>
            <w:r>
              <w:t xml:space="preserve"> + </w:t>
            </w:r>
            <w:hyperlink w:anchor="P13668">
              <w:r>
                <w:rPr>
                  <w:color w:val="0000FF"/>
                </w:rPr>
                <w:t>гр. 7</w:t>
              </w:r>
            </w:hyperlink>
            <w:r>
              <w:t>)</w:t>
            </w:r>
          </w:p>
        </w:tc>
      </w:tr>
      <w:tr w:rsidR="00EA4B03">
        <w:tc>
          <w:tcPr>
            <w:tcW w:w="4535" w:type="dxa"/>
            <w:tcBorders>
              <w:left w:val="nil"/>
            </w:tcBorders>
          </w:tcPr>
          <w:p w:rsidR="00EA4B03" w:rsidRDefault="00EA4B03">
            <w:pPr>
              <w:pStyle w:val="ConsPlusNormal"/>
              <w:jc w:val="center"/>
            </w:pPr>
            <w:r>
              <w:t>1</w:t>
            </w:r>
          </w:p>
        </w:tc>
        <w:tc>
          <w:tcPr>
            <w:tcW w:w="720" w:type="dxa"/>
          </w:tcPr>
          <w:p w:rsidR="00EA4B03" w:rsidRDefault="00EA4B03">
            <w:pPr>
              <w:pStyle w:val="ConsPlusNormal"/>
              <w:jc w:val="center"/>
            </w:pPr>
            <w:r>
              <w:t>2</w:t>
            </w:r>
          </w:p>
        </w:tc>
        <w:tc>
          <w:tcPr>
            <w:tcW w:w="1077" w:type="dxa"/>
          </w:tcPr>
          <w:p w:rsidR="00EA4B03" w:rsidRDefault="00EA4B03">
            <w:pPr>
              <w:pStyle w:val="ConsPlusNormal"/>
              <w:jc w:val="center"/>
            </w:pPr>
            <w:bookmarkStart w:id="440" w:name="P13664"/>
            <w:bookmarkEnd w:id="440"/>
            <w:r>
              <w:t>3</w:t>
            </w:r>
          </w:p>
        </w:tc>
        <w:tc>
          <w:tcPr>
            <w:tcW w:w="1247" w:type="dxa"/>
          </w:tcPr>
          <w:p w:rsidR="00EA4B03" w:rsidRDefault="00EA4B03">
            <w:pPr>
              <w:pStyle w:val="ConsPlusNormal"/>
              <w:jc w:val="center"/>
            </w:pPr>
            <w:bookmarkStart w:id="441" w:name="P13665"/>
            <w:bookmarkEnd w:id="441"/>
            <w:r>
              <w:t>4</w:t>
            </w:r>
          </w:p>
        </w:tc>
        <w:tc>
          <w:tcPr>
            <w:tcW w:w="1191" w:type="dxa"/>
          </w:tcPr>
          <w:p w:rsidR="00EA4B03" w:rsidRDefault="00EA4B03">
            <w:pPr>
              <w:pStyle w:val="ConsPlusNormal"/>
              <w:jc w:val="center"/>
            </w:pPr>
            <w:bookmarkStart w:id="442" w:name="P13666"/>
            <w:bookmarkEnd w:id="442"/>
            <w:r>
              <w:t>5</w:t>
            </w:r>
          </w:p>
        </w:tc>
        <w:tc>
          <w:tcPr>
            <w:tcW w:w="1134" w:type="dxa"/>
          </w:tcPr>
          <w:p w:rsidR="00EA4B03" w:rsidRDefault="00EA4B03">
            <w:pPr>
              <w:pStyle w:val="ConsPlusNormal"/>
              <w:jc w:val="center"/>
            </w:pPr>
            <w:bookmarkStart w:id="443" w:name="P13667"/>
            <w:bookmarkEnd w:id="443"/>
            <w:r>
              <w:t>6</w:t>
            </w:r>
          </w:p>
        </w:tc>
        <w:tc>
          <w:tcPr>
            <w:tcW w:w="1247" w:type="dxa"/>
          </w:tcPr>
          <w:p w:rsidR="00EA4B03" w:rsidRDefault="00EA4B03">
            <w:pPr>
              <w:pStyle w:val="ConsPlusNormal"/>
              <w:jc w:val="center"/>
            </w:pPr>
            <w:bookmarkStart w:id="444" w:name="P13668"/>
            <w:bookmarkEnd w:id="444"/>
            <w:r>
              <w:t>7</w:t>
            </w:r>
          </w:p>
        </w:tc>
        <w:tc>
          <w:tcPr>
            <w:tcW w:w="1134" w:type="dxa"/>
            <w:tcBorders>
              <w:right w:val="nil"/>
            </w:tcBorders>
          </w:tcPr>
          <w:p w:rsidR="00EA4B03" w:rsidRDefault="00EA4B03">
            <w:pPr>
              <w:pStyle w:val="ConsPlusNormal"/>
              <w:jc w:val="center"/>
            </w:pPr>
            <w:r>
              <w:t>8</w:t>
            </w:r>
          </w:p>
        </w:tc>
      </w:tr>
      <w:tr w:rsidR="00EA4B03">
        <w:tblPrEx>
          <w:tblBorders>
            <w:right w:val="single" w:sz="4" w:space="0" w:color="auto"/>
          </w:tblBorders>
        </w:tblPrEx>
        <w:tc>
          <w:tcPr>
            <w:tcW w:w="4535" w:type="dxa"/>
            <w:tcBorders>
              <w:left w:val="nil"/>
            </w:tcBorders>
          </w:tcPr>
          <w:p w:rsidR="00EA4B03" w:rsidRDefault="00EA4B03">
            <w:pPr>
              <w:pStyle w:val="ConsPlusNormal"/>
            </w:pPr>
            <w:r>
              <w:t>Военнослужащие по контракту, всего</w:t>
            </w:r>
          </w:p>
        </w:tc>
        <w:tc>
          <w:tcPr>
            <w:tcW w:w="720" w:type="dxa"/>
            <w:vAlign w:val="bottom"/>
          </w:tcPr>
          <w:p w:rsidR="00EA4B03" w:rsidRDefault="00EA4B03">
            <w:pPr>
              <w:pStyle w:val="ConsPlusNormal"/>
              <w:jc w:val="center"/>
            </w:pPr>
            <w:r>
              <w:t>0100</w:t>
            </w:r>
          </w:p>
        </w:tc>
        <w:tc>
          <w:tcPr>
            <w:tcW w:w="1077" w:type="dxa"/>
          </w:tcPr>
          <w:p w:rsidR="00EA4B03" w:rsidRDefault="00EA4B03">
            <w:pPr>
              <w:pStyle w:val="ConsPlusNormal"/>
            </w:pPr>
          </w:p>
        </w:tc>
        <w:tc>
          <w:tcPr>
            <w:tcW w:w="1247" w:type="dxa"/>
          </w:tcPr>
          <w:p w:rsidR="00EA4B03" w:rsidRDefault="00EA4B03">
            <w:pPr>
              <w:pStyle w:val="ConsPlusNormal"/>
              <w:jc w:val="center"/>
            </w:pPr>
            <w:r>
              <w:t>x</w:t>
            </w:r>
          </w:p>
        </w:tc>
        <w:tc>
          <w:tcPr>
            <w:tcW w:w="1191" w:type="dxa"/>
          </w:tcPr>
          <w:p w:rsidR="00EA4B03" w:rsidRDefault="00EA4B03">
            <w:pPr>
              <w:pStyle w:val="ConsPlusNormal"/>
              <w:jc w:val="center"/>
            </w:pPr>
            <w:r>
              <w:t>x</w:t>
            </w:r>
          </w:p>
        </w:tc>
        <w:tc>
          <w:tcPr>
            <w:tcW w:w="1134" w:type="dxa"/>
          </w:tcPr>
          <w:p w:rsidR="00EA4B03" w:rsidRDefault="00EA4B03">
            <w:pPr>
              <w:pStyle w:val="ConsPlusNormal"/>
            </w:pPr>
          </w:p>
        </w:tc>
        <w:tc>
          <w:tcPr>
            <w:tcW w:w="1247" w:type="dxa"/>
          </w:tcPr>
          <w:p w:rsidR="00EA4B03" w:rsidRDefault="00EA4B03">
            <w:pPr>
              <w:pStyle w:val="ConsPlusNormal"/>
            </w:pPr>
          </w:p>
        </w:tc>
        <w:tc>
          <w:tcPr>
            <w:tcW w:w="1134" w:type="dxa"/>
          </w:tcPr>
          <w:p w:rsidR="00EA4B03" w:rsidRDefault="00EA4B03">
            <w:pPr>
              <w:pStyle w:val="ConsPlusNormal"/>
            </w:pPr>
          </w:p>
        </w:tc>
      </w:tr>
      <w:tr w:rsidR="00EA4B03">
        <w:tblPrEx>
          <w:tblBorders>
            <w:right w:val="single" w:sz="4" w:space="0" w:color="auto"/>
          </w:tblBorders>
        </w:tblPrEx>
        <w:tc>
          <w:tcPr>
            <w:tcW w:w="4535" w:type="dxa"/>
            <w:tcBorders>
              <w:left w:val="nil"/>
            </w:tcBorders>
          </w:tcPr>
          <w:p w:rsidR="00EA4B03" w:rsidRDefault="00EA4B03">
            <w:pPr>
              <w:pStyle w:val="ConsPlusNormal"/>
              <w:ind w:left="283"/>
            </w:pPr>
            <w:r>
              <w:t>в том числе:</w:t>
            </w:r>
          </w:p>
          <w:p w:rsidR="00EA4B03" w:rsidRDefault="00EA4B03">
            <w:pPr>
              <w:pStyle w:val="ConsPlusNormal"/>
              <w:ind w:left="283"/>
            </w:pPr>
            <w:r>
              <w:t>офицеры, всего</w:t>
            </w:r>
          </w:p>
        </w:tc>
        <w:tc>
          <w:tcPr>
            <w:tcW w:w="720" w:type="dxa"/>
            <w:vAlign w:val="bottom"/>
          </w:tcPr>
          <w:p w:rsidR="00EA4B03" w:rsidRDefault="00EA4B03">
            <w:pPr>
              <w:pStyle w:val="ConsPlusNormal"/>
              <w:jc w:val="center"/>
            </w:pPr>
            <w:r>
              <w:t>0110</w:t>
            </w:r>
          </w:p>
        </w:tc>
        <w:tc>
          <w:tcPr>
            <w:tcW w:w="1077" w:type="dxa"/>
          </w:tcPr>
          <w:p w:rsidR="00EA4B03" w:rsidRDefault="00EA4B03">
            <w:pPr>
              <w:pStyle w:val="ConsPlusNormal"/>
            </w:pPr>
          </w:p>
        </w:tc>
        <w:tc>
          <w:tcPr>
            <w:tcW w:w="1247" w:type="dxa"/>
          </w:tcPr>
          <w:p w:rsidR="00EA4B03" w:rsidRDefault="00EA4B03">
            <w:pPr>
              <w:pStyle w:val="ConsPlusNormal"/>
            </w:pPr>
          </w:p>
        </w:tc>
        <w:tc>
          <w:tcPr>
            <w:tcW w:w="1191" w:type="dxa"/>
          </w:tcPr>
          <w:p w:rsidR="00EA4B03" w:rsidRDefault="00EA4B03">
            <w:pPr>
              <w:pStyle w:val="ConsPlusNormal"/>
            </w:pPr>
          </w:p>
        </w:tc>
        <w:tc>
          <w:tcPr>
            <w:tcW w:w="1134" w:type="dxa"/>
          </w:tcPr>
          <w:p w:rsidR="00EA4B03" w:rsidRDefault="00EA4B03">
            <w:pPr>
              <w:pStyle w:val="ConsPlusNormal"/>
            </w:pPr>
          </w:p>
        </w:tc>
        <w:tc>
          <w:tcPr>
            <w:tcW w:w="1247" w:type="dxa"/>
          </w:tcPr>
          <w:p w:rsidR="00EA4B03" w:rsidRDefault="00EA4B03">
            <w:pPr>
              <w:pStyle w:val="ConsPlusNormal"/>
            </w:pPr>
          </w:p>
        </w:tc>
        <w:tc>
          <w:tcPr>
            <w:tcW w:w="1134" w:type="dxa"/>
          </w:tcPr>
          <w:p w:rsidR="00EA4B03" w:rsidRDefault="00EA4B03">
            <w:pPr>
              <w:pStyle w:val="ConsPlusNormal"/>
            </w:pPr>
          </w:p>
        </w:tc>
      </w:tr>
      <w:tr w:rsidR="00EA4B03">
        <w:tblPrEx>
          <w:tblBorders>
            <w:right w:val="single" w:sz="4" w:space="0" w:color="auto"/>
          </w:tblBorders>
        </w:tblPrEx>
        <w:tc>
          <w:tcPr>
            <w:tcW w:w="4535" w:type="dxa"/>
            <w:tcBorders>
              <w:left w:val="nil"/>
            </w:tcBorders>
          </w:tcPr>
          <w:p w:rsidR="00EA4B03" w:rsidRDefault="00EA4B03">
            <w:pPr>
              <w:pStyle w:val="ConsPlusNormal"/>
              <w:ind w:left="567"/>
            </w:pPr>
            <w:r>
              <w:t>из них:</w:t>
            </w:r>
          </w:p>
          <w:p w:rsidR="00EA4B03" w:rsidRDefault="00EA4B03">
            <w:pPr>
              <w:pStyle w:val="ConsPlusNormal"/>
              <w:ind w:left="567"/>
            </w:pPr>
            <w:r>
              <w:t>высшие офицеры</w:t>
            </w:r>
          </w:p>
        </w:tc>
        <w:tc>
          <w:tcPr>
            <w:tcW w:w="720" w:type="dxa"/>
            <w:vAlign w:val="bottom"/>
          </w:tcPr>
          <w:p w:rsidR="00EA4B03" w:rsidRDefault="00EA4B03">
            <w:pPr>
              <w:pStyle w:val="ConsPlusNormal"/>
              <w:jc w:val="center"/>
            </w:pPr>
            <w:r>
              <w:t>0111</w:t>
            </w:r>
          </w:p>
        </w:tc>
        <w:tc>
          <w:tcPr>
            <w:tcW w:w="1077" w:type="dxa"/>
          </w:tcPr>
          <w:p w:rsidR="00EA4B03" w:rsidRDefault="00EA4B03">
            <w:pPr>
              <w:pStyle w:val="ConsPlusNormal"/>
            </w:pPr>
          </w:p>
        </w:tc>
        <w:tc>
          <w:tcPr>
            <w:tcW w:w="1247" w:type="dxa"/>
          </w:tcPr>
          <w:p w:rsidR="00EA4B03" w:rsidRDefault="00EA4B03">
            <w:pPr>
              <w:pStyle w:val="ConsPlusNormal"/>
            </w:pPr>
          </w:p>
        </w:tc>
        <w:tc>
          <w:tcPr>
            <w:tcW w:w="1191" w:type="dxa"/>
          </w:tcPr>
          <w:p w:rsidR="00EA4B03" w:rsidRDefault="00EA4B03">
            <w:pPr>
              <w:pStyle w:val="ConsPlusNormal"/>
            </w:pPr>
          </w:p>
        </w:tc>
        <w:tc>
          <w:tcPr>
            <w:tcW w:w="1134" w:type="dxa"/>
          </w:tcPr>
          <w:p w:rsidR="00EA4B03" w:rsidRDefault="00EA4B03">
            <w:pPr>
              <w:pStyle w:val="ConsPlusNormal"/>
            </w:pPr>
          </w:p>
        </w:tc>
        <w:tc>
          <w:tcPr>
            <w:tcW w:w="1247" w:type="dxa"/>
          </w:tcPr>
          <w:p w:rsidR="00EA4B03" w:rsidRDefault="00EA4B03">
            <w:pPr>
              <w:pStyle w:val="ConsPlusNormal"/>
            </w:pPr>
          </w:p>
        </w:tc>
        <w:tc>
          <w:tcPr>
            <w:tcW w:w="1134" w:type="dxa"/>
          </w:tcPr>
          <w:p w:rsidR="00EA4B03" w:rsidRDefault="00EA4B03">
            <w:pPr>
              <w:pStyle w:val="ConsPlusNormal"/>
            </w:pPr>
          </w:p>
        </w:tc>
      </w:tr>
      <w:tr w:rsidR="00EA4B03">
        <w:tblPrEx>
          <w:tblBorders>
            <w:right w:val="single" w:sz="4" w:space="0" w:color="auto"/>
          </w:tblBorders>
        </w:tblPrEx>
        <w:tc>
          <w:tcPr>
            <w:tcW w:w="4535" w:type="dxa"/>
            <w:tcBorders>
              <w:left w:val="nil"/>
            </w:tcBorders>
          </w:tcPr>
          <w:p w:rsidR="00EA4B03" w:rsidRDefault="00EA4B03">
            <w:pPr>
              <w:pStyle w:val="ConsPlusNormal"/>
              <w:ind w:left="567"/>
            </w:pPr>
            <w:r>
              <w:t>старшие офицеры</w:t>
            </w:r>
          </w:p>
        </w:tc>
        <w:tc>
          <w:tcPr>
            <w:tcW w:w="720" w:type="dxa"/>
            <w:vAlign w:val="bottom"/>
          </w:tcPr>
          <w:p w:rsidR="00EA4B03" w:rsidRDefault="00EA4B03">
            <w:pPr>
              <w:pStyle w:val="ConsPlusNormal"/>
              <w:jc w:val="center"/>
            </w:pPr>
            <w:r>
              <w:t>0112</w:t>
            </w:r>
          </w:p>
        </w:tc>
        <w:tc>
          <w:tcPr>
            <w:tcW w:w="1077" w:type="dxa"/>
          </w:tcPr>
          <w:p w:rsidR="00EA4B03" w:rsidRDefault="00EA4B03">
            <w:pPr>
              <w:pStyle w:val="ConsPlusNormal"/>
            </w:pPr>
          </w:p>
        </w:tc>
        <w:tc>
          <w:tcPr>
            <w:tcW w:w="1247" w:type="dxa"/>
          </w:tcPr>
          <w:p w:rsidR="00EA4B03" w:rsidRDefault="00EA4B03">
            <w:pPr>
              <w:pStyle w:val="ConsPlusNormal"/>
            </w:pPr>
          </w:p>
        </w:tc>
        <w:tc>
          <w:tcPr>
            <w:tcW w:w="1191" w:type="dxa"/>
          </w:tcPr>
          <w:p w:rsidR="00EA4B03" w:rsidRDefault="00EA4B03">
            <w:pPr>
              <w:pStyle w:val="ConsPlusNormal"/>
            </w:pPr>
          </w:p>
        </w:tc>
        <w:tc>
          <w:tcPr>
            <w:tcW w:w="1134" w:type="dxa"/>
          </w:tcPr>
          <w:p w:rsidR="00EA4B03" w:rsidRDefault="00EA4B03">
            <w:pPr>
              <w:pStyle w:val="ConsPlusNormal"/>
            </w:pPr>
          </w:p>
        </w:tc>
        <w:tc>
          <w:tcPr>
            <w:tcW w:w="1247" w:type="dxa"/>
          </w:tcPr>
          <w:p w:rsidR="00EA4B03" w:rsidRDefault="00EA4B03">
            <w:pPr>
              <w:pStyle w:val="ConsPlusNormal"/>
            </w:pPr>
          </w:p>
        </w:tc>
        <w:tc>
          <w:tcPr>
            <w:tcW w:w="1134" w:type="dxa"/>
          </w:tcPr>
          <w:p w:rsidR="00EA4B03" w:rsidRDefault="00EA4B03">
            <w:pPr>
              <w:pStyle w:val="ConsPlusNormal"/>
            </w:pPr>
          </w:p>
        </w:tc>
      </w:tr>
      <w:tr w:rsidR="00EA4B03">
        <w:tblPrEx>
          <w:tblBorders>
            <w:right w:val="single" w:sz="4" w:space="0" w:color="auto"/>
          </w:tblBorders>
        </w:tblPrEx>
        <w:tc>
          <w:tcPr>
            <w:tcW w:w="4535" w:type="dxa"/>
            <w:tcBorders>
              <w:left w:val="nil"/>
            </w:tcBorders>
          </w:tcPr>
          <w:p w:rsidR="00EA4B03" w:rsidRDefault="00EA4B03">
            <w:pPr>
              <w:pStyle w:val="ConsPlusNormal"/>
              <w:ind w:left="567"/>
            </w:pPr>
            <w:r>
              <w:t>младшие офицеры</w:t>
            </w:r>
          </w:p>
        </w:tc>
        <w:tc>
          <w:tcPr>
            <w:tcW w:w="720" w:type="dxa"/>
            <w:vAlign w:val="bottom"/>
          </w:tcPr>
          <w:p w:rsidR="00EA4B03" w:rsidRDefault="00EA4B03">
            <w:pPr>
              <w:pStyle w:val="ConsPlusNormal"/>
              <w:jc w:val="center"/>
            </w:pPr>
            <w:r>
              <w:t>0113</w:t>
            </w:r>
          </w:p>
        </w:tc>
        <w:tc>
          <w:tcPr>
            <w:tcW w:w="1077" w:type="dxa"/>
          </w:tcPr>
          <w:p w:rsidR="00EA4B03" w:rsidRDefault="00EA4B03">
            <w:pPr>
              <w:pStyle w:val="ConsPlusNormal"/>
            </w:pPr>
          </w:p>
        </w:tc>
        <w:tc>
          <w:tcPr>
            <w:tcW w:w="1247" w:type="dxa"/>
          </w:tcPr>
          <w:p w:rsidR="00EA4B03" w:rsidRDefault="00EA4B03">
            <w:pPr>
              <w:pStyle w:val="ConsPlusNormal"/>
            </w:pPr>
          </w:p>
        </w:tc>
        <w:tc>
          <w:tcPr>
            <w:tcW w:w="1191" w:type="dxa"/>
          </w:tcPr>
          <w:p w:rsidR="00EA4B03" w:rsidRDefault="00EA4B03">
            <w:pPr>
              <w:pStyle w:val="ConsPlusNormal"/>
            </w:pPr>
          </w:p>
        </w:tc>
        <w:tc>
          <w:tcPr>
            <w:tcW w:w="1134" w:type="dxa"/>
          </w:tcPr>
          <w:p w:rsidR="00EA4B03" w:rsidRDefault="00EA4B03">
            <w:pPr>
              <w:pStyle w:val="ConsPlusNormal"/>
            </w:pPr>
          </w:p>
        </w:tc>
        <w:tc>
          <w:tcPr>
            <w:tcW w:w="1247" w:type="dxa"/>
          </w:tcPr>
          <w:p w:rsidR="00EA4B03" w:rsidRDefault="00EA4B03">
            <w:pPr>
              <w:pStyle w:val="ConsPlusNormal"/>
            </w:pPr>
          </w:p>
        </w:tc>
        <w:tc>
          <w:tcPr>
            <w:tcW w:w="1134" w:type="dxa"/>
          </w:tcPr>
          <w:p w:rsidR="00EA4B03" w:rsidRDefault="00EA4B03">
            <w:pPr>
              <w:pStyle w:val="ConsPlusNormal"/>
            </w:pPr>
          </w:p>
        </w:tc>
      </w:tr>
      <w:tr w:rsidR="00EA4B03">
        <w:tblPrEx>
          <w:tblBorders>
            <w:right w:val="single" w:sz="4" w:space="0" w:color="auto"/>
          </w:tblBorders>
        </w:tblPrEx>
        <w:tc>
          <w:tcPr>
            <w:tcW w:w="4535" w:type="dxa"/>
            <w:tcBorders>
              <w:left w:val="nil"/>
            </w:tcBorders>
          </w:tcPr>
          <w:p w:rsidR="00EA4B03" w:rsidRDefault="00EA4B03">
            <w:pPr>
              <w:pStyle w:val="ConsPlusNormal"/>
              <w:ind w:left="283"/>
            </w:pPr>
            <w:r>
              <w:t>прапорщики</w:t>
            </w:r>
          </w:p>
        </w:tc>
        <w:tc>
          <w:tcPr>
            <w:tcW w:w="720" w:type="dxa"/>
            <w:vAlign w:val="bottom"/>
          </w:tcPr>
          <w:p w:rsidR="00EA4B03" w:rsidRDefault="00EA4B03">
            <w:pPr>
              <w:pStyle w:val="ConsPlusNormal"/>
              <w:jc w:val="center"/>
            </w:pPr>
            <w:r>
              <w:t>0120</w:t>
            </w:r>
          </w:p>
        </w:tc>
        <w:tc>
          <w:tcPr>
            <w:tcW w:w="1077" w:type="dxa"/>
          </w:tcPr>
          <w:p w:rsidR="00EA4B03" w:rsidRDefault="00EA4B03">
            <w:pPr>
              <w:pStyle w:val="ConsPlusNormal"/>
            </w:pPr>
          </w:p>
        </w:tc>
        <w:tc>
          <w:tcPr>
            <w:tcW w:w="1247" w:type="dxa"/>
          </w:tcPr>
          <w:p w:rsidR="00EA4B03" w:rsidRDefault="00EA4B03">
            <w:pPr>
              <w:pStyle w:val="ConsPlusNormal"/>
            </w:pPr>
          </w:p>
        </w:tc>
        <w:tc>
          <w:tcPr>
            <w:tcW w:w="1191" w:type="dxa"/>
          </w:tcPr>
          <w:p w:rsidR="00EA4B03" w:rsidRDefault="00EA4B03">
            <w:pPr>
              <w:pStyle w:val="ConsPlusNormal"/>
            </w:pPr>
          </w:p>
        </w:tc>
        <w:tc>
          <w:tcPr>
            <w:tcW w:w="1134" w:type="dxa"/>
          </w:tcPr>
          <w:p w:rsidR="00EA4B03" w:rsidRDefault="00EA4B03">
            <w:pPr>
              <w:pStyle w:val="ConsPlusNormal"/>
            </w:pPr>
          </w:p>
        </w:tc>
        <w:tc>
          <w:tcPr>
            <w:tcW w:w="1247" w:type="dxa"/>
          </w:tcPr>
          <w:p w:rsidR="00EA4B03" w:rsidRDefault="00EA4B03">
            <w:pPr>
              <w:pStyle w:val="ConsPlusNormal"/>
            </w:pPr>
          </w:p>
        </w:tc>
        <w:tc>
          <w:tcPr>
            <w:tcW w:w="1134" w:type="dxa"/>
          </w:tcPr>
          <w:p w:rsidR="00EA4B03" w:rsidRDefault="00EA4B03">
            <w:pPr>
              <w:pStyle w:val="ConsPlusNormal"/>
            </w:pPr>
          </w:p>
        </w:tc>
      </w:tr>
      <w:tr w:rsidR="00EA4B03">
        <w:tblPrEx>
          <w:tblBorders>
            <w:right w:val="single" w:sz="4" w:space="0" w:color="auto"/>
          </w:tblBorders>
        </w:tblPrEx>
        <w:tc>
          <w:tcPr>
            <w:tcW w:w="4535" w:type="dxa"/>
            <w:tcBorders>
              <w:left w:val="nil"/>
            </w:tcBorders>
          </w:tcPr>
          <w:p w:rsidR="00EA4B03" w:rsidRDefault="00EA4B03">
            <w:pPr>
              <w:pStyle w:val="ConsPlusNormal"/>
              <w:ind w:left="283"/>
            </w:pPr>
            <w:r>
              <w:t>сержанты, старшины, солдаты, матросы по контракту</w:t>
            </w:r>
          </w:p>
        </w:tc>
        <w:tc>
          <w:tcPr>
            <w:tcW w:w="720" w:type="dxa"/>
            <w:vAlign w:val="bottom"/>
          </w:tcPr>
          <w:p w:rsidR="00EA4B03" w:rsidRDefault="00EA4B03">
            <w:pPr>
              <w:pStyle w:val="ConsPlusNormal"/>
              <w:jc w:val="center"/>
            </w:pPr>
            <w:r>
              <w:t>0130</w:t>
            </w:r>
          </w:p>
        </w:tc>
        <w:tc>
          <w:tcPr>
            <w:tcW w:w="1077" w:type="dxa"/>
          </w:tcPr>
          <w:p w:rsidR="00EA4B03" w:rsidRDefault="00EA4B03">
            <w:pPr>
              <w:pStyle w:val="ConsPlusNormal"/>
            </w:pPr>
          </w:p>
        </w:tc>
        <w:tc>
          <w:tcPr>
            <w:tcW w:w="1247" w:type="dxa"/>
          </w:tcPr>
          <w:p w:rsidR="00EA4B03" w:rsidRDefault="00EA4B03">
            <w:pPr>
              <w:pStyle w:val="ConsPlusNormal"/>
            </w:pPr>
          </w:p>
        </w:tc>
        <w:tc>
          <w:tcPr>
            <w:tcW w:w="1191" w:type="dxa"/>
          </w:tcPr>
          <w:p w:rsidR="00EA4B03" w:rsidRDefault="00EA4B03">
            <w:pPr>
              <w:pStyle w:val="ConsPlusNormal"/>
            </w:pPr>
          </w:p>
        </w:tc>
        <w:tc>
          <w:tcPr>
            <w:tcW w:w="1134" w:type="dxa"/>
          </w:tcPr>
          <w:p w:rsidR="00EA4B03" w:rsidRDefault="00EA4B03">
            <w:pPr>
              <w:pStyle w:val="ConsPlusNormal"/>
            </w:pPr>
          </w:p>
        </w:tc>
        <w:tc>
          <w:tcPr>
            <w:tcW w:w="1247" w:type="dxa"/>
          </w:tcPr>
          <w:p w:rsidR="00EA4B03" w:rsidRDefault="00EA4B03">
            <w:pPr>
              <w:pStyle w:val="ConsPlusNormal"/>
            </w:pPr>
          </w:p>
        </w:tc>
        <w:tc>
          <w:tcPr>
            <w:tcW w:w="1134" w:type="dxa"/>
          </w:tcPr>
          <w:p w:rsidR="00EA4B03" w:rsidRDefault="00EA4B03">
            <w:pPr>
              <w:pStyle w:val="ConsPlusNormal"/>
            </w:pPr>
          </w:p>
        </w:tc>
      </w:tr>
      <w:tr w:rsidR="00EA4B03">
        <w:tblPrEx>
          <w:tblBorders>
            <w:right w:val="single" w:sz="4" w:space="0" w:color="auto"/>
          </w:tblBorders>
        </w:tblPrEx>
        <w:tc>
          <w:tcPr>
            <w:tcW w:w="4535" w:type="dxa"/>
            <w:tcBorders>
              <w:left w:val="nil"/>
            </w:tcBorders>
          </w:tcPr>
          <w:p w:rsidR="00EA4B03" w:rsidRDefault="00EA4B03">
            <w:pPr>
              <w:pStyle w:val="ConsPlusNormal"/>
              <w:ind w:left="283"/>
            </w:pPr>
            <w:r>
              <w:t>курсанты по контракту</w:t>
            </w:r>
          </w:p>
        </w:tc>
        <w:tc>
          <w:tcPr>
            <w:tcW w:w="720" w:type="dxa"/>
            <w:vAlign w:val="bottom"/>
          </w:tcPr>
          <w:p w:rsidR="00EA4B03" w:rsidRDefault="00EA4B03">
            <w:pPr>
              <w:pStyle w:val="ConsPlusNormal"/>
              <w:jc w:val="center"/>
            </w:pPr>
            <w:r>
              <w:t>0140</w:t>
            </w:r>
          </w:p>
        </w:tc>
        <w:tc>
          <w:tcPr>
            <w:tcW w:w="1077" w:type="dxa"/>
          </w:tcPr>
          <w:p w:rsidR="00EA4B03" w:rsidRDefault="00EA4B03">
            <w:pPr>
              <w:pStyle w:val="ConsPlusNormal"/>
            </w:pPr>
          </w:p>
        </w:tc>
        <w:tc>
          <w:tcPr>
            <w:tcW w:w="1247" w:type="dxa"/>
          </w:tcPr>
          <w:p w:rsidR="00EA4B03" w:rsidRDefault="00EA4B03">
            <w:pPr>
              <w:pStyle w:val="ConsPlusNormal"/>
            </w:pPr>
          </w:p>
        </w:tc>
        <w:tc>
          <w:tcPr>
            <w:tcW w:w="1191" w:type="dxa"/>
          </w:tcPr>
          <w:p w:rsidR="00EA4B03" w:rsidRDefault="00EA4B03">
            <w:pPr>
              <w:pStyle w:val="ConsPlusNormal"/>
            </w:pPr>
          </w:p>
        </w:tc>
        <w:tc>
          <w:tcPr>
            <w:tcW w:w="1134" w:type="dxa"/>
          </w:tcPr>
          <w:p w:rsidR="00EA4B03" w:rsidRDefault="00EA4B03">
            <w:pPr>
              <w:pStyle w:val="ConsPlusNormal"/>
            </w:pPr>
          </w:p>
        </w:tc>
        <w:tc>
          <w:tcPr>
            <w:tcW w:w="1247" w:type="dxa"/>
          </w:tcPr>
          <w:p w:rsidR="00EA4B03" w:rsidRDefault="00EA4B03">
            <w:pPr>
              <w:pStyle w:val="ConsPlusNormal"/>
            </w:pPr>
          </w:p>
        </w:tc>
        <w:tc>
          <w:tcPr>
            <w:tcW w:w="1134" w:type="dxa"/>
          </w:tcPr>
          <w:p w:rsidR="00EA4B03" w:rsidRDefault="00EA4B03">
            <w:pPr>
              <w:pStyle w:val="ConsPlusNormal"/>
            </w:pPr>
          </w:p>
        </w:tc>
      </w:tr>
      <w:tr w:rsidR="00EA4B03">
        <w:tblPrEx>
          <w:tblBorders>
            <w:right w:val="single" w:sz="4" w:space="0" w:color="auto"/>
          </w:tblBorders>
        </w:tblPrEx>
        <w:tc>
          <w:tcPr>
            <w:tcW w:w="4535" w:type="dxa"/>
            <w:tcBorders>
              <w:left w:val="nil"/>
            </w:tcBorders>
          </w:tcPr>
          <w:p w:rsidR="00EA4B03" w:rsidRDefault="00EA4B03">
            <w:pPr>
              <w:pStyle w:val="ConsPlusNormal"/>
              <w:ind w:left="283"/>
            </w:pPr>
            <w:r>
              <w:t>курсанты, не заключившие контракт</w:t>
            </w:r>
          </w:p>
        </w:tc>
        <w:tc>
          <w:tcPr>
            <w:tcW w:w="720" w:type="dxa"/>
            <w:vAlign w:val="bottom"/>
          </w:tcPr>
          <w:p w:rsidR="00EA4B03" w:rsidRDefault="00EA4B03">
            <w:pPr>
              <w:pStyle w:val="ConsPlusNormal"/>
              <w:jc w:val="center"/>
            </w:pPr>
            <w:r>
              <w:t>0150</w:t>
            </w:r>
          </w:p>
        </w:tc>
        <w:tc>
          <w:tcPr>
            <w:tcW w:w="1077" w:type="dxa"/>
          </w:tcPr>
          <w:p w:rsidR="00EA4B03" w:rsidRDefault="00EA4B03">
            <w:pPr>
              <w:pStyle w:val="ConsPlusNormal"/>
            </w:pPr>
          </w:p>
        </w:tc>
        <w:tc>
          <w:tcPr>
            <w:tcW w:w="1247" w:type="dxa"/>
          </w:tcPr>
          <w:p w:rsidR="00EA4B03" w:rsidRDefault="00EA4B03">
            <w:pPr>
              <w:pStyle w:val="ConsPlusNormal"/>
            </w:pPr>
          </w:p>
        </w:tc>
        <w:tc>
          <w:tcPr>
            <w:tcW w:w="1191" w:type="dxa"/>
          </w:tcPr>
          <w:p w:rsidR="00EA4B03" w:rsidRDefault="00EA4B03">
            <w:pPr>
              <w:pStyle w:val="ConsPlusNormal"/>
            </w:pPr>
          </w:p>
        </w:tc>
        <w:tc>
          <w:tcPr>
            <w:tcW w:w="1134" w:type="dxa"/>
          </w:tcPr>
          <w:p w:rsidR="00EA4B03" w:rsidRDefault="00EA4B03">
            <w:pPr>
              <w:pStyle w:val="ConsPlusNormal"/>
            </w:pPr>
          </w:p>
        </w:tc>
        <w:tc>
          <w:tcPr>
            <w:tcW w:w="1247" w:type="dxa"/>
          </w:tcPr>
          <w:p w:rsidR="00EA4B03" w:rsidRDefault="00EA4B03">
            <w:pPr>
              <w:pStyle w:val="ConsPlusNormal"/>
            </w:pPr>
          </w:p>
        </w:tc>
        <w:tc>
          <w:tcPr>
            <w:tcW w:w="1134" w:type="dxa"/>
          </w:tcPr>
          <w:p w:rsidR="00EA4B03" w:rsidRDefault="00EA4B03">
            <w:pPr>
              <w:pStyle w:val="ConsPlusNormal"/>
            </w:pPr>
          </w:p>
        </w:tc>
      </w:tr>
      <w:tr w:rsidR="00EA4B03">
        <w:tblPrEx>
          <w:tblBorders>
            <w:right w:val="single" w:sz="4" w:space="0" w:color="auto"/>
          </w:tblBorders>
        </w:tblPrEx>
        <w:tc>
          <w:tcPr>
            <w:tcW w:w="4535" w:type="dxa"/>
            <w:tcBorders>
              <w:left w:val="nil"/>
            </w:tcBorders>
          </w:tcPr>
          <w:p w:rsidR="00EA4B03" w:rsidRDefault="00EA4B03">
            <w:pPr>
              <w:pStyle w:val="ConsPlusNormal"/>
            </w:pPr>
            <w:r>
              <w:t>Военнослужащие по призыву</w:t>
            </w:r>
          </w:p>
        </w:tc>
        <w:tc>
          <w:tcPr>
            <w:tcW w:w="720" w:type="dxa"/>
            <w:vAlign w:val="bottom"/>
          </w:tcPr>
          <w:p w:rsidR="00EA4B03" w:rsidRDefault="00EA4B03">
            <w:pPr>
              <w:pStyle w:val="ConsPlusNormal"/>
              <w:jc w:val="center"/>
            </w:pPr>
            <w:r>
              <w:t>0200</w:t>
            </w:r>
          </w:p>
        </w:tc>
        <w:tc>
          <w:tcPr>
            <w:tcW w:w="1077" w:type="dxa"/>
          </w:tcPr>
          <w:p w:rsidR="00EA4B03" w:rsidRDefault="00EA4B03">
            <w:pPr>
              <w:pStyle w:val="ConsPlusNormal"/>
            </w:pPr>
          </w:p>
        </w:tc>
        <w:tc>
          <w:tcPr>
            <w:tcW w:w="1247" w:type="dxa"/>
          </w:tcPr>
          <w:p w:rsidR="00EA4B03" w:rsidRDefault="00EA4B03">
            <w:pPr>
              <w:pStyle w:val="ConsPlusNormal"/>
            </w:pPr>
          </w:p>
        </w:tc>
        <w:tc>
          <w:tcPr>
            <w:tcW w:w="1191" w:type="dxa"/>
          </w:tcPr>
          <w:p w:rsidR="00EA4B03" w:rsidRDefault="00EA4B03">
            <w:pPr>
              <w:pStyle w:val="ConsPlusNormal"/>
            </w:pPr>
          </w:p>
        </w:tc>
        <w:tc>
          <w:tcPr>
            <w:tcW w:w="1134" w:type="dxa"/>
          </w:tcPr>
          <w:p w:rsidR="00EA4B03" w:rsidRDefault="00EA4B03">
            <w:pPr>
              <w:pStyle w:val="ConsPlusNormal"/>
            </w:pPr>
          </w:p>
        </w:tc>
        <w:tc>
          <w:tcPr>
            <w:tcW w:w="1247" w:type="dxa"/>
          </w:tcPr>
          <w:p w:rsidR="00EA4B03" w:rsidRDefault="00EA4B03">
            <w:pPr>
              <w:pStyle w:val="ConsPlusNormal"/>
            </w:pPr>
          </w:p>
        </w:tc>
        <w:tc>
          <w:tcPr>
            <w:tcW w:w="1134" w:type="dxa"/>
          </w:tcPr>
          <w:p w:rsidR="00EA4B03" w:rsidRDefault="00EA4B03">
            <w:pPr>
              <w:pStyle w:val="ConsPlusNormal"/>
            </w:pPr>
          </w:p>
        </w:tc>
      </w:tr>
      <w:tr w:rsidR="00EA4B03">
        <w:tblPrEx>
          <w:tblBorders>
            <w:right w:val="single" w:sz="4" w:space="0" w:color="auto"/>
          </w:tblBorders>
        </w:tblPrEx>
        <w:tc>
          <w:tcPr>
            <w:tcW w:w="4535" w:type="dxa"/>
            <w:tcBorders>
              <w:left w:val="nil"/>
              <w:bottom w:val="nil"/>
            </w:tcBorders>
          </w:tcPr>
          <w:p w:rsidR="00EA4B03" w:rsidRDefault="00EA4B03">
            <w:pPr>
              <w:pStyle w:val="ConsPlusNormal"/>
              <w:jc w:val="right"/>
            </w:pPr>
            <w:r>
              <w:t>Итого</w:t>
            </w:r>
          </w:p>
        </w:tc>
        <w:tc>
          <w:tcPr>
            <w:tcW w:w="720" w:type="dxa"/>
            <w:vAlign w:val="bottom"/>
          </w:tcPr>
          <w:p w:rsidR="00EA4B03" w:rsidRDefault="00EA4B03">
            <w:pPr>
              <w:pStyle w:val="ConsPlusNormal"/>
              <w:jc w:val="center"/>
            </w:pPr>
            <w:r>
              <w:t>9000</w:t>
            </w:r>
          </w:p>
        </w:tc>
        <w:tc>
          <w:tcPr>
            <w:tcW w:w="1077" w:type="dxa"/>
          </w:tcPr>
          <w:p w:rsidR="00EA4B03" w:rsidRDefault="00EA4B03">
            <w:pPr>
              <w:pStyle w:val="ConsPlusNormal"/>
            </w:pPr>
          </w:p>
        </w:tc>
        <w:tc>
          <w:tcPr>
            <w:tcW w:w="1247" w:type="dxa"/>
          </w:tcPr>
          <w:p w:rsidR="00EA4B03" w:rsidRDefault="00EA4B03">
            <w:pPr>
              <w:pStyle w:val="ConsPlusNormal"/>
              <w:jc w:val="center"/>
            </w:pPr>
            <w:r>
              <w:t>x</w:t>
            </w:r>
          </w:p>
        </w:tc>
        <w:tc>
          <w:tcPr>
            <w:tcW w:w="1191" w:type="dxa"/>
          </w:tcPr>
          <w:p w:rsidR="00EA4B03" w:rsidRDefault="00EA4B03">
            <w:pPr>
              <w:pStyle w:val="ConsPlusNormal"/>
              <w:jc w:val="center"/>
            </w:pPr>
            <w:r>
              <w:t>x</w:t>
            </w:r>
          </w:p>
        </w:tc>
        <w:tc>
          <w:tcPr>
            <w:tcW w:w="1134" w:type="dxa"/>
          </w:tcPr>
          <w:p w:rsidR="00EA4B03" w:rsidRDefault="00EA4B03">
            <w:pPr>
              <w:pStyle w:val="ConsPlusNormal"/>
            </w:pPr>
          </w:p>
        </w:tc>
        <w:tc>
          <w:tcPr>
            <w:tcW w:w="1247" w:type="dxa"/>
          </w:tcPr>
          <w:p w:rsidR="00EA4B03" w:rsidRDefault="00EA4B03">
            <w:pPr>
              <w:pStyle w:val="ConsPlusNormal"/>
            </w:pPr>
          </w:p>
        </w:tc>
        <w:tc>
          <w:tcPr>
            <w:tcW w:w="1134"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lastRenderedPageBreak/>
        <w:t>2.1.2.   Расчет   численности   состава   и   фонда  денежного  довольствия</w:t>
      </w:r>
    </w:p>
    <w:p w:rsidR="00EA4B03" w:rsidRDefault="00EA4B03">
      <w:pPr>
        <w:pStyle w:val="ConsPlusNonformat"/>
        <w:jc w:val="both"/>
      </w:pPr>
      <w:r>
        <w:t>военнослужащих на 20__ год (на первый год планового периода)</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720"/>
        <w:gridCol w:w="1077"/>
        <w:gridCol w:w="1247"/>
        <w:gridCol w:w="1191"/>
        <w:gridCol w:w="1134"/>
        <w:gridCol w:w="1247"/>
        <w:gridCol w:w="1134"/>
      </w:tblGrid>
      <w:tr w:rsidR="00EA4B03">
        <w:tc>
          <w:tcPr>
            <w:tcW w:w="4535" w:type="dxa"/>
            <w:tcBorders>
              <w:left w:val="nil"/>
            </w:tcBorders>
          </w:tcPr>
          <w:p w:rsidR="00EA4B03" w:rsidRDefault="00EA4B03">
            <w:pPr>
              <w:pStyle w:val="ConsPlusNormal"/>
              <w:jc w:val="center"/>
            </w:pPr>
            <w:r>
              <w:t>Состав военнослужащих</w:t>
            </w:r>
          </w:p>
        </w:tc>
        <w:tc>
          <w:tcPr>
            <w:tcW w:w="720" w:type="dxa"/>
          </w:tcPr>
          <w:p w:rsidR="00EA4B03" w:rsidRDefault="00EA4B03">
            <w:pPr>
              <w:pStyle w:val="ConsPlusNormal"/>
              <w:jc w:val="center"/>
            </w:pPr>
            <w:r>
              <w:t>Код строки</w:t>
            </w:r>
          </w:p>
        </w:tc>
        <w:tc>
          <w:tcPr>
            <w:tcW w:w="1077" w:type="dxa"/>
          </w:tcPr>
          <w:p w:rsidR="00EA4B03" w:rsidRDefault="00EA4B03">
            <w:pPr>
              <w:pStyle w:val="ConsPlusNormal"/>
              <w:jc w:val="center"/>
            </w:pPr>
            <w:r>
              <w:t>Численность, чел</w:t>
            </w:r>
          </w:p>
          <w:p w:rsidR="00EA4B03" w:rsidRDefault="00EA4B03">
            <w:pPr>
              <w:pStyle w:val="ConsPlusNormal"/>
              <w:jc w:val="center"/>
            </w:pPr>
            <w:r>
              <w:t>(по состоянию на 1 января 20__ г.)</w:t>
            </w:r>
          </w:p>
        </w:tc>
        <w:tc>
          <w:tcPr>
            <w:tcW w:w="1247" w:type="dxa"/>
          </w:tcPr>
          <w:p w:rsidR="00EA4B03" w:rsidRDefault="00EA4B03">
            <w:pPr>
              <w:pStyle w:val="ConsPlusNormal"/>
              <w:jc w:val="center"/>
            </w:pPr>
            <w:r>
              <w:t>Средний оклад по воинской должности в месяц</w:t>
            </w:r>
          </w:p>
        </w:tc>
        <w:tc>
          <w:tcPr>
            <w:tcW w:w="1191" w:type="dxa"/>
          </w:tcPr>
          <w:p w:rsidR="00EA4B03" w:rsidRDefault="00EA4B03">
            <w:pPr>
              <w:pStyle w:val="ConsPlusNormal"/>
              <w:jc w:val="center"/>
            </w:pPr>
            <w:r>
              <w:t>Количество окладов по воинской должности в год</w:t>
            </w:r>
          </w:p>
        </w:tc>
        <w:tc>
          <w:tcPr>
            <w:tcW w:w="1134" w:type="dxa"/>
          </w:tcPr>
          <w:p w:rsidR="00EA4B03" w:rsidRDefault="00EA4B03">
            <w:pPr>
              <w:pStyle w:val="ConsPlusNormal"/>
              <w:jc w:val="center"/>
            </w:pPr>
            <w:r>
              <w:t>Основной фонд денежного довольствия</w:t>
            </w:r>
          </w:p>
          <w:p w:rsidR="00EA4B03" w:rsidRDefault="00EA4B03">
            <w:pPr>
              <w:pStyle w:val="ConsPlusNormal"/>
              <w:jc w:val="center"/>
            </w:pPr>
            <w:r>
              <w:t>(</w:t>
            </w:r>
            <w:hyperlink w:anchor="P13777">
              <w:r>
                <w:rPr>
                  <w:color w:val="0000FF"/>
                </w:rPr>
                <w:t>гр. 3</w:t>
              </w:r>
            </w:hyperlink>
            <w:r>
              <w:t xml:space="preserve"> x </w:t>
            </w:r>
            <w:hyperlink w:anchor="P13778">
              <w:r>
                <w:rPr>
                  <w:color w:val="0000FF"/>
                </w:rPr>
                <w:t>гр. 4</w:t>
              </w:r>
            </w:hyperlink>
            <w:r>
              <w:t xml:space="preserve"> x </w:t>
            </w:r>
            <w:hyperlink w:anchor="P13779">
              <w:r>
                <w:rPr>
                  <w:color w:val="0000FF"/>
                </w:rPr>
                <w:t>гр. 5</w:t>
              </w:r>
            </w:hyperlink>
            <w:r>
              <w:t>)</w:t>
            </w:r>
          </w:p>
        </w:tc>
        <w:tc>
          <w:tcPr>
            <w:tcW w:w="1247" w:type="dxa"/>
          </w:tcPr>
          <w:p w:rsidR="00EA4B03" w:rsidRDefault="00EA4B03">
            <w:pPr>
              <w:pStyle w:val="ConsPlusNormal"/>
              <w:jc w:val="center"/>
            </w:pPr>
            <w:r>
              <w:t>Дополнительные выплаты, включенные в фонд денежного довольствия</w:t>
            </w:r>
          </w:p>
        </w:tc>
        <w:tc>
          <w:tcPr>
            <w:tcW w:w="1134" w:type="dxa"/>
            <w:tcBorders>
              <w:right w:val="nil"/>
            </w:tcBorders>
          </w:tcPr>
          <w:p w:rsidR="00EA4B03" w:rsidRDefault="00EA4B03">
            <w:pPr>
              <w:pStyle w:val="ConsPlusNormal"/>
              <w:jc w:val="center"/>
            </w:pPr>
            <w:r>
              <w:t>Фонд денежного довольствия</w:t>
            </w:r>
          </w:p>
          <w:p w:rsidR="00EA4B03" w:rsidRDefault="00EA4B03">
            <w:pPr>
              <w:pStyle w:val="ConsPlusNormal"/>
              <w:jc w:val="center"/>
            </w:pPr>
            <w:r>
              <w:t>(</w:t>
            </w:r>
            <w:hyperlink w:anchor="P13780">
              <w:r>
                <w:rPr>
                  <w:color w:val="0000FF"/>
                </w:rPr>
                <w:t>гр. 6</w:t>
              </w:r>
            </w:hyperlink>
            <w:r>
              <w:t xml:space="preserve"> + </w:t>
            </w:r>
            <w:hyperlink w:anchor="P13781">
              <w:r>
                <w:rPr>
                  <w:color w:val="0000FF"/>
                </w:rPr>
                <w:t>гр. 7</w:t>
              </w:r>
            </w:hyperlink>
            <w:r>
              <w:t>)</w:t>
            </w:r>
          </w:p>
        </w:tc>
      </w:tr>
      <w:tr w:rsidR="00EA4B03">
        <w:tc>
          <w:tcPr>
            <w:tcW w:w="4535" w:type="dxa"/>
            <w:tcBorders>
              <w:left w:val="nil"/>
            </w:tcBorders>
          </w:tcPr>
          <w:p w:rsidR="00EA4B03" w:rsidRDefault="00EA4B03">
            <w:pPr>
              <w:pStyle w:val="ConsPlusNormal"/>
              <w:jc w:val="center"/>
            </w:pPr>
            <w:r>
              <w:t>1</w:t>
            </w:r>
          </w:p>
        </w:tc>
        <w:tc>
          <w:tcPr>
            <w:tcW w:w="720" w:type="dxa"/>
          </w:tcPr>
          <w:p w:rsidR="00EA4B03" w:rsidRDefault="00EA4B03">
            <w:pPr>
              <w:pStyle w:val="ConsPlusNormal"/>
              <w:jc w:val="center"/>
            </w:pPr>
            <w:r>
              <w:t>2</w:t>
            </w:r>
          </w:p>
        </w:tc>
        <w:tc>
          <w:tcPr>
            <w:tcW w:w="1077" w:type="dxa"/>
          </w:tcPr>
          <w:p w:rsidR="00EA4B03" w:rsidRDefault="00EA4B03">
            <w:pPr>
              <w:pStyle w:val="ConsPlusNormal"/>
              <w:jc w:val="center"/>
            </w:pPr>
            <w:bookmarkStart w:id="445" w:name="P13777"/>
            <w:bookmarkEnd w:id="445"/>
            <w:r>
              <w:t>3</w:t>
            </w:r>
          </w:p>
        </w:tc>
        <w:tc>
          <w:tcPr>
            <w:tcW w:w="1247" w:type="dxa"/>
          </w:tcPr>
          <w:p w:rsidR="00EA4B03" w:rsidRDefault="00EA4B03">
            <w:pPr>
              <w:pStyle w:val="ConsPlusNormal"/>
              <w:jc w:val="center"/>
            </w:pPr>
            <w:bookmarkStart w:id="446" w:name="P13778"/>
            <w:bookmarkEnd w:id="446"/>
            <w:r>
              <w:t>4</w:t>
            </w:r>
          </w:p>
        </w:tc>
        <w:tc>
          <w:tcPr>
            <w:tcW w:w="1191" w:type="dxa"/>
          </w:tcPr>
          <w:p w:rsidR="00EA4B03" w:rsidRDefault="00EA4B03">
            <w:pPr>
              <w:pStyle w:val="ConsPlusNormal"/>
              <w:jc w:val="center"/>
            </w:pPr>
            <w:bookmarkStart w:id="447" w:name="P13779"/>
            <w:bookmarkEnd w:id="447"/>
            <w:r>
              <w:t>5</w:t>
            </w:r>
          </w:p>
        </w:tc>
        <w:tc>
          <w:tcPr>
            <w:tcW w:w="1134" w:type="dxa"/>
          </w:tcPr>
          <w:p w:rsidR="00EA4B03" w:rsidRDefault="00EA4B03">
            <w:pPr>
              <w:pStyle w:val="ConsPlusNormal"/>
              <w:jc w:val="center"/>
            </w:pPr>
            <w:bookmarkStart w:id="448" w:name="P13780"/>
            <w:bookmarkEnd w:id="448"/>
            <w:r>
              <w:t>6</w:t>
            </w:r>
          </w:p>
        </w:tc>
        <w:tc>
          <w:tcPr>
            <w:tcW w:w="1247" w:type="dxa"/>
          </w:tcPr>
          <w:p w:rsidR="00EA4B03" w:rsidRDefault="00EA4B03">
            <w:pPr>
              <w:pStyle w:val="ConsPlusNormal"/>
              <w:jc w:val="center"/>
            </w:pPr>
            <w:bookmarkStart w:id="449" w:name="P13781"/>
            <w:bookmarkEnd w:id="449"/>
            <w:r>
              <w:t>7</w:t>
            </w:r>
          </w:p>
        </w:tc>
        <w:tc>
          <w:tcPr>
            <w:tcW w:w="1134" w:type="dxa"/>
            <w:tcBorders>
              <w:right w:val="nil"/>
            </w:tcBorders>
          </w:tcPr>
          <w:p w:rsidR="00EA4B03" w:rsidRDefault="00EA4B03">
            <w:pPr>
              <w:pStyle w:val="ConsPlusNormal"/>
              <w:jc w:val="center"/>
            </w:pPr>
            <w:r>
              <w:t>8</w:t>
            </w:r>
          </w:p>
        </w:tc>
      </w:tr>
      <w:tr w:rsidR="00EA4B03">
        <w:tblPrEx>
          <w:tblBorders>
            <w:right w:val="single" w:sz="4" w:space="0" w:color="auto"/>
          </w:tblBorders>
        </w:tblPrEx>
        <w:tc>
          <w:tcPr>
            <w:tcW w:w="4535" w:type="dxa"/>
            <w:tcBorders>
              <w:left w:val="nil"/>
            </w:tcBorders>
          </w:tcPr>
          <w:p w:rsidR="00EA4B03" w:rsidRDefault="00EA4B03">
            <w:pPr>
              <w:pStyle w:val="ConsPlusNormal"/>
            </w:pPr>
            <w:r>
              <w:t>Военнослужащие по контракту, всего</w:t>
            </w:r>
          </w:p>
        </w:tc>
        <w:tc>
          <w:tcPr>
            <w:tcW w:w="720" w:type="dxa"/>
            <w:vAlign w:val="bottom"/>
          </w:tcPr>
          <w:p w:rsidR="00EA4B03" w:rsidRDefault="00EA4B03">
            <w:pPr>
              <w:pStyle w:val="ConsPlusNormal"/>
              <w:jc w:val="center"/>
            </w:pPr>
            <w:r>
              <w:t>0100</w:t>
            </w:r>
          </w:p>
        </w:tc>
        <w:tc>
          <w:tcPr>
            <w:tcW w:w="1077" w:type="dxa"/>
          </w:tcPr>
          <w:p w:rsidR="00EA4B03" w:rsidRDefault="00EA4B03">
            <w:pPr>
              <w:pStyle w:val="ConsPlusNormal"/>
            </w:pPr>
          </w:p>
        </w:tc>
        <w:tc>
          <w:tcPr>
            <w:tcW w:w="1247" w:type="dxa"/>
          </w:tcPr>
          <w:p w:rsidR="00EA4B03" w:rsidRDefault="00EA4B03">
            <w:pPr>
              <w:pStyle w:val="ConsPlusNormal"/>
              <w:jc w:val="center"/>
            </w:pPr>
            <w:r>
              <w:t>x</w:t>
            </w:r>
          </w:p>
        </w:tc>
        <w:tc>
          <w:tcPr>
            <w:tcW w:w="1191" w:type="dxa"/>
          </w:tcPr>
          <w:p w:rsidR="00EA4B03" w:rsidRDefault="00EA4B03">
            <w:pPr>
              <w:pStyle w:val="ConsPlusNormal"/>
              <w:jc w:val="center"/>
            </w:pPr>
            <w:r>
              <w:t>x</w:t>
            </w:r>
          </w:p>
        </w:tc>
        <w:tc>
          <w:tcPr>
            <w:tcW w:w="1134" w:type="dxa"/>
          </w:tcPr>
          <w:p w:rsidR="00EA4B03" w:rsidRDefault="00EA4B03">
            <w:pPr>
              <w:pStyle w:val="ConsPlusNormal"/>
            </w:pPr>
          </w:p>
        </w:tc>
        <w:tc>
          <w:tcPr>
            <w:tcW w:w="1247" w:type="dxa"/>
          </w:tcPr>
          <w:p w:rsidR="00EA4B03" w:rsidRDefault="00EA4B03">
            <w:pPr>
              <w:pStyle w:val="ConsPlusNormal"/>
            </w:pPr>
          </w:p>
        </w:tc>
        <w:tc>
          <w:tcPr>
            <w:tcW w:w="1134" w:type="dxa"/>
          </w:tcPr>
          <w:p w:rsidR="00EA4B03" w:rsidRDefault="00EA4B03">
            <w:pPr>
              <w:pStyle w:val="ConsPlusNormal"/>
            </w:pPr>
          </w:p>
        </w:tc>
      </w:tr>
      <w:tr w:rsidR="00EA4B03">
        <w:tblPrEx>
          <w:tblBorders>
            <w:right w:val="single" w:sz="4" w:space="0" w:color="auto"/>
          </w:tblBorders>
        </w:tblPrEx>
        <w:tc>
          <w:tcPr>
            <w:tcW w:w="4535" w:type="dxa"/>
            <w:tcBorders>
              <w:left w:val="nil"/>
            </w:tcBorders>
          </w:tcPr>
          <w:p w:rsidR="00EA4B03" w:rsidRDefault="00EA4B03">
            <w:pPr>
              <w:pStyle w:val="ConsPlusNormal"/>
              <w:ind w:left="283"/>
            </w:pPr>
            <w:r>
              <w:t>в том числе:</w:t>
            </w:r>
          </w:p>
          <w:p w:rsidR="00EA4B03" w:rsidRDefault="00EA4B03">
            <w:pPr>
              <w:pStyle w:val="ConsPlusNormal"/>
              <w:ind w:left="283"/>
            </w:pPr>
            <w:r>
              <w:t>офицеры, всего</w:t>
            </w:r>
          </w:p>
        </w:tc>
        <w:tc>
          <w:tcPr>
            <w:tcW w:w="720" w:type="dxa"/>
            <w:vAlign w:val="bottom"/>
          </w:tcPr>
          <w:p w:rsidR="00EA4B03" w:rsidRDefault="00EA4B03">
            <w:pPr>
              <w:pStyle w:val="ConsPlusNormal"/>
              <w:jc w:val="center"/>
            </w:pPr>
            <w:r>
              <w:t>0110</w:t>
            </w:r>
          </w:p>
        </w:tc>
        <w:tc>
          <w:tcPr>
            <w:tcW w:w="1077" w:type="dxa"/>
          </w:tcPr>
          <w:p w:rsidR="00EA4B03" w:rsidRDefault="00EA4B03">
            <w:pPr>
              <w:pStyle w:val="ConsPlusNormal"/>
            </w:pPr>
          </w:p>
        </w:tc>
        <w:tc>
          <w:tcPr>
            <w:tcW w:w="1247" w:type="dxa"/>
          </w:tcPr>
          <w:p w:rsidR="00EA4B03" w:rsidRDefault="00EA4B03">
            <w:pPr>
              <w:pStyle w:val="ConsPlusNormal"/>
            </w:pPr>
          </w:p>
        </w:tc>
        <w:tc>
          <w:tcPr>
            <w:tcW w:w="1191" w:type="dxa"/>
          </w:tcPr>
          <w:p w:rsidR="00EA4B03" w:rsidRDefault="00EA4B03">
            <w:pPr>
              <w:pStyle w:val="ConsPlusNormal"/>
            </w:pPr>
          </w:p>
        </w:tc>
        <w:tc>
          <w:tcPr>
            <w:tcW w:w="1134" w:type="dxa"/>
          </w:tcPr>
          <w:p w:rsidR="00EA4B03" w:rsidRDefault="00EA4B03">
            <w:pPr>
              <w:pStyle w:val="ConsPlusNormal"/>
            </w:pPr>
          </w:p>
        </w:tc>
        <w:tc>
          <w:tcPr>
            <w:tcW w:w="1247" w:type="dxa"/>
          </w:tcPr>
          <w:p w:rsidR="00EA4B03" w:rsidRDefault="00EA4B03">
            <w:pPr>
              <w:pStyle w:val="ConsPlusNormal"/>
            </w:pPr>
          </w:p>
        </w:tc>
        <w:tc>
          <w:tcPr>
            <w:tcW w:w="1134" w:type="dxa"/>
          </w:tcPr>
          <w:p w:rsidR="00EA4B03" w:rsidRDefault="00EA4B03">
            <w:pPr>
              <w:pStyle w:val="ConsPlusNormal"/>
            </w:pPr>
          </w:p>
        </w:tc>
      </w:tr>
      <w:tr w:rsidR="00EA4B03">
        <w:tblPrEx>
          <w:tblBorders>
            <w:right w:val="single" w:sz="4" w:space="0" w:color="auto"/>
          </w:tblBorders>
        </w:tblPrEx>
        <w:tc>
          <w:tcPr>
            <w:tcW w:w="4535" w:type="dxa"/>
            <w:tcBorders>
              <w:left w:val="nil"/>
            </w:tcBorders>
          </w:tcPr>
          <w:p w:rsidR="00EA4B03" w:rsidRDefault="00EA4B03">
            <w:pPr>
              <w:pStyle w:val="ConsPlusNormal"/>
              <w:ind w:left="567"/>
            </w:pPr>
            <w:r>
              <w:t>из них:</w:t>
            </w:r>
          </w:p>
          <w:p w:rsidR="00EA4B03" w:rsidRDefault="00EA4B03">
            <w:pPr>
              <w:pStyle w:val="ConsPlusNormal"/>
              <w:ind w:left="567"/>
            </w:pPr>
            <w:r>
              <w:t>высшие офицеры</w:t>
            </w:r>
          </w:p>
        </w:tc>
        <w:tc>
          <w:tcPr>
            <w:tcW w:w="720" w:type="dxa"/>
            <w:vAlign w:val="bottom"/>
          </w:tcPr>
          <w:p w:rsidR="00EA4B03" w:rsidRDefault="00EA4B03">
            <w:pPr>
              <w:pStyle w:val="ConsPlusNormal"/>
              <w:jc w:val="center"/>
            </w:pPr>
            <w:r>
              <w:t>0111</w:t>
            </w:r>
          </w:p>
        </w:tc>
        <w:tc>
          <w:tcPr>
            <w:tcW w:w="1077" w:type="dxa"/>
          </w:tcPr>
          <w:p w:rsidR="00EA4B03" w:rsidRDefault="00EA4B03">
            <w:pPr>
              <w:pStyle w:val="ConsPlusNormal"/>
            </w:pPr>
          </w:p>
        </w:tc>
        <w:tc>
          <w:tcPr>
            <w:tcW w:w="1247" w:type="dxa"/>
          </w:tcPr>
          <w:p w:rsidR="00EA4B03" w:rsidRDefault="00EA4B03">
            <w:pPr>
              <w:pStyle w:val="ConsPlusNormal"/>
            </w:pPr>
          </w:p>
        </w:tc>
        <w:tc>
          <w:tcPr>
            <w:tcW w:w="1191" w:type="dxa"/>
          </w:tcPr>
          <w:p w:rsidR="00EA4B03" w:rsidRDefault="00EA4B03">
            <w:pPr>
              <w:pStyle w:val="ConsPlusNormal"/>
            </w:pPr>
          </w:p>
        </w:tc>
        <w:tc>
          <w:tcPr>
            <w:tcW w:w="1134" w:type="dxa"/>
          </w:tcPr>
          <w:p w:rsidR="00EA4B03" w:rsidRDefault="00EA4B03">
            <w:pPr>
              <w:pStyle w:val="ConsPlusNormal"/>
            </w:pPr>
          </w:p>
        </w:tc>
        <w:tc>
          <w:tcPr>
            <w:tcW w:w="1247" w:type="dxa"/>
          </w:tcPr>
          <w:p w:rsidR="00EA4B03" w:rsidRDefault="00EA4B03">
            <w:pPr>
              <w:pStyle w:val="ConsPlusNormal"/>
            </w:pPr>
          </w:p>
        </w:tc>
        <w:tc>
          <w:tcPr>
            <w:tcW w:w="1134" w:type="dxa"/>
          </w:tcPr>
          <w:p w:rsidR="00EA4B03" w:rsidRDefault="00EA4B03">
            <w:pPr>
              <w:pStyle w:val="ConsPlusNormal"/>
            </w:pPr>
          </w:p>
        </w:tc>
      </w:tr>
      <w:tr w:rsidR="00EA4B03">
        <w:tblPrEx>
          <w:tblBorders>
            <w:right w:val="single" w:sz="4" w:space="0" w:color="auto"/>
          </w:tblBorders>
        </w:tblPrEx>
        <w:tc>
          <w:tcPr>
            <w:tcW w:w="4535" w:type="dxa"/>
            <w:tcBorders>
              <w:left w:val="nil"/>
            </w:tcBorders>
          </w:tcPr>
          <w:p w:rsidR="00EA4B03" w:rsidRDefault="00EA4B03">
            <w:pPr>
              <w:pStyle w:val="ConsPlusNormal"/>
              <w:ind w:left="567"/>
            </w:pPr>
            <w:r>
              <w:t>старшие офицеры</w:t>
            </w:r>
          </w:p>
        </w:tc>
        <w:tc>
          <w:tcPr>
            <w:tcW w:w="720" w:type="dxa"/>
            <w:vAlign w:val="bottom"/>
          </w:tcPr>
          <w:p w:rsidR="00EA4B03" w:rsidRDefault="00EA4B03">
            <w:pPr>
              <w:pStyle w:val="ConsPlusNormal"/>
              <w:jc w:val="center"/>
            </w:pPr>
            <w:r>
              <w:t>0112</w:t>
            </w:r>
          </w:p>
        </w:tc>
        <w:tc>
          <w:tcPr>
            <w:tcW w:w="1077" w:type="dxa"/>
          </w:tcPr>
          <w:p w:rsidR="00EA4B03" w:rsidRDefault="00EA4B03">
            <w:pPr>
              <w:pStyle w:val="ConsPlusNormal"/>
            </w:pPr>
          </w:p>
        </w:tc>
        <w:tc>
          <w:tcPr>
            <w:tcW w:w="1247" w:type="dxa"/>
          </w:tcPr>
          <w:p w:rsidR="00EA4B03" w:rsidRDefault="00EA4B03">
            <w:pPr>
              <w:pStyle w:val="ConsPlusNormal"/>
            </w:pPr>
          </w:p>
        </w:tc>
        <w:tc>
          <w:tcPr>
            <w:tcW w:w="1191" w:type="dxa"/>
          </w:tcPr>
          <w:p w:rsidR="00EA4B03" w:rsidRDefault="00EA4B03">
            <w:pPr>
              <w:pStyle w:val="ConsPlusNormal"/>
            </w:pPr>
          </w:p>
        </w:tc>
        <w:tc>
          <w:tcPr>
            <w:tcW w:w="1134" w:type="dxa"/>
          </w:tcPr>
          <w:p w:rsidR="00EA4B03" w:rsidRDefault="00EA4B03">
            <w:pPr>
              <w:pStyle w:val="ConsPlusNormal"/>
            </w:pPr>
          </w:p>
        </w:tc>
        <w:tc>
          <w:tcPr>
            <w:tcW w:w="1247" w:type="dxa"/>
          </w:tcPr>
          <w:p w:rsidR="00EA4B03" w:rsidRDefault="00EA4B03">
            <w:pPr>
              <w:pStyle w:val="ConsPlusNormal"/>
            </w:pPr>
          </w:p>
        </w:tc>
        <w:tc>
          <w:tcPr>
            <w:tcW w:w="1134" w:type="dxa"/>
          </w:tcPr>
          <w:p w:rsidR="00EA4B03" w:rsidRDefault="00EA4B03">
            <w:pPr>
              <w:pStyle w:val="ConsPlusNormal"/>
            </w:pPr>
          </w:p>
        </w:tc>
      </w:tr>
      <w:tr w:rsidR="00EA4B03">
        <w:tblPrEx>
          <w:tblBorders>
            <w:right w:val="single" w:sz="4" w:space="0" w:color="auto"/>
          </w:tblBorders>
        </w:tblPrEx>
        <w:tc>
          <w:tcPr>
            <w:tcW w:w="4535" w:type="dxa"/>
            <w:tcBorders>
              <w:left w:val="nil"/>
            </w:tcBorders>
          </w:tcPr>
          <w:p w:rsidR="00EA4B03" w:rsidRDefault="00EA4B03">
            <w:pPr>
              <w:pStyle w:val="ConsPlusNormal"/>
              <w:ind w:left="567"/>
            </w:pPr>
            <w:r>
              <w:t>младшие офицеры</w:t>
            </w:r>
          </w:p>
        </w:tc>
        <w:tc>
          <w:tcPr>
            <w:tcW w:w="720" w:type="dxa"/>
            <w:vAlign w:val="bottom"/>
          </w:tcPr>
          <w:p w:rsidR="00EA4B03" w:rsidRDefault="00EA4B03">
            <w:pPr>
              <w:pStyle w:val="ConsPlusNormal"/>
              <w:jc w:val="center"/>
            </w:pPr>
            <w:r>
              <w:t>0113</w:t>
            </w:r>
          </w:p>
        </w:tc>
        <w:tc>
          <w:tcPr>
            <w:tcW w:w="1077" w:type="dxa"/>
          </w:tcPr>
          <w:p w:rsidR="00EA4B03" w:rsidRDefault="00EA4B03">
            <w:pPr>
              <w:pStyle w:val="ConsPlusNormal"/>
            </w:pPr>
          </w:p>
        </w:tc>
        <w:tc>
          <w:tcPr>
            <w:tcW w:w="1247" w:type="dxa"/>
          </w:tcPr>
          <w:p w:rsidR="00EA4B03" w:rsidRDefault="00EA4B03">
            <w:pPr>
              <w:pStyle w:val="ConsPlusNormal"/>
            </w:pPr>
          </w:p>
        </w:tc>
        <w:tc>
          <w:tcPr>
            <w:tcW w:w="1191" w:type="dxa"/>
          </w:tcPr>
          <w:p w:rsidR="00EA4B03" w:rsidRDefault="00EA4B03">
            <w:pPr>
              <w:pStyle w:val="ConsPlusNormal"/>
            </w:pPr>
          </w:p>
        </w:tc>
        <w:tc>
          <w:tcPr>
            <w:tcW w:w="1134" w:type="dxa"/>
          </w:tcPr>
          <w:p w:rsidR="00EA4B03" w:rsidRDefault="00EA4B03">
            <w:pPr>
              <w:pStyle w:val="ConsPlusNormal"/>
            </w:pPr>
          </w:p>
        </w:tc>
        <w:tc>
          <w:tcPr>
            <w:tcW w:w="1247" w:type="dxa"/>
          </w:tcPr>
          <w:p w:rsidR="00EA4B03" w:rsidRDefault="00EA4B03">
            <w:pPr>
              <w:pStyle w:val="ConsPlusNormal"/>
            </w:pPr>
          </w:p>
        </w:tc>
        <w:tc>
          <w:tcPr>
            <w:tcW w:w="1134" w:type="dxa"/>
          </w:tcPr>
          <w:p w:rsidR="00EA4B03" w:rsidRDefault="00EA4B03">
            <w:pPr>
              <w:pStyle w:val="ConsPlusNormal"/>
            </w:pPr>
          </w:p>
        </w:tc>
      </w:tr>
      <w:tr w:rsidR="00EA4B03">
        <w:tblPrEx>
          <w:tblBorders>
            <w:right w:val="single" w:sz="4" w:space="0" w:color="auto"/>
          </w:tblBorders>
        </w:tblPrEx>
        <w:tc>
          <w:tcPr>
            <w:tcW w:w="4535" w:type="dxa"/>
            <w:tcBorders>
              <w:left w:val="nil"/>
            </w:tcBorders>
          </w:tcPr>
          <w:p w:rsidR="00EA4B03" w:rsidRDefault="00EA4B03">
            <w:pPr>
              <w:pStyle w:val="ConsPlusNormal"/>
              <w:ind w:left="283"/>
            </w:pPr>
            <w:r>
              <w:t>прапорщики</w:t>
            </w:r>
          </w:p>
        </w:tc>
        <w:tc>
          <w:tcPr>
            <w:tcW w:w="720" w:type="dxa"/>
            <w:vAlign w:val="bottom"/>
          </w:tcPr>
          <w:p w:rsidR="00EA4B03" w:rsidRDefault="00EA4B03">
            <w:pPr>
              <w:pStyle w:val="ConsPlusNormal"/>
              <w:jc w:val="center"/>
            </w:pPr>
            <w:r>
              <w:t>0120</w:t>
            </w:r>
          </w:p>
        </w:tc>
        <w:tc>
          <w:tcPr>
            <w:tcW w:w="1077" w:type="dxa"/>
          </w:tcPr>
          <w:p w:rsidR="00EA4B03" w:rsidRDefault="00EA4B03">
            <w:pPr>
              <w:pStyle w:val="ConsPlusNormal"/>
            </w:pPr>
          </w:p>
        </w:tc>
        <w:tc>
          <w:tcPr>
            <w:tcW w:w="1247" w:type="dxa"/>
          </w:tcPr>
          <w:p w:rsidR="00EA4B03" w:rsidRDefault="00EA4B03">
            <w:pPr>
              <w:pStyle w:val="ConsPlusNormal"/>
            </w:pPr>
          </w:p>
        </w:tc>
        <w:tc>
          <w:tcPr>
            <w:tcW w:w="1191" w:type="dxa"/>
          </w:tcPr>
          <w:p w:rsidR="00EA4B03" w:rsidRDefault="00EA4B03">
            <w:pPr>
              <w:pStyle w:val="ConsPlusNormal"/>
            </w:pPr>
          </w:p>
        </w:tc>
        <w:tc>
          <w:tcPr>
            <w:tcW w:w="1134" w:type="dxa"/>
          </w:tcPr>
          <w:p w:rsidR="00EA4B03" w:rsidRDefault="00EA4B03">
            <w:pPr>
              <w:pStyle w:val="ConsPlusNormal"/>
            </w:pPr>
          </w:p>
        </w:tc>
        <w:tc>
          <w:tcPr>
            <w:tcW w:w="1247" w:type="dxa"/>
          </w:tcPr>
          <w:p w:rsidR="00EA4B03" w:rsidRDefault="00EA4B03">
            <w:pPr>
              <w:pStyle w:val="ConsPlusNormal"/>
            </w:pPr>
          </w:p>
        </w:tc>
        <w:tc>
          <w:tcPr>
            <w:tcW w:w="1134" w:type="dxa"/>
          </w:tcPr>
          <w:p w:rsidR="00EA4B03" w:rsidRDefault="00EA4B03">
            <w:pPr>
              <w:pStyle w:val="ConsPlusNormal"/>
            </w:pPr>
          </w:p>
        </w:tc>
      </w:tr>
      <w:tr w:rsidR="00EA4B03">
        <w:tblPrEx>
          <w:tblBorders>
            <w:right w:val="single" w:sz="4" w:space="0" w:color="auto"/>
          </w:tblBorders>
        </w:tblPrEx>
        <w:tc>
          <w:tcPr>
            <w:tcW w:w="4535" w:type="dxa"/>
            <w:tcBorders>
              <w:left w:val="nil"/>
            </w:tcBorders>
          </w:tcPr>
          <w:p w:rsidR="00EA4B03" w:rsidRDefault="00EA4B03">
            <w:pPr>
              <w:pStyle w:val="ConsPlusNormal"/>
              <w:ind w:left="283"/>
            </w:pPr>
            <w:r>
              <w:t>сержанты, старшины, солдаты, матросы по контракту</w:t>
            </w:r>
          </w:p>
        </w:tc>
        <w:tc>
          <w:tcPr>
            <w:tcW w:w="720" w:type="dxa"/>
            <w:vAlign w:val="bottom"/>
          </w:tcPr>
          <w:p w:rsidR="00EA4B03" w:rsidRDefault="00EA4B03">
            <w:pPr>
              <w:pStyle w:val="ConsPlusNormal"/>
              <w:jc w:val="center"/>
            </w:pPr>
            <w:r>
              <w:t>0130</w:t>
            </w:r>
          </w:p>
        </w:tc>
        <w:tc>
          <w:tcPr>
            <w:tcW w:w="1077" w:type="dxa"/>
          </w:tcPr>
          <w:p w:rsidR="00EA4B03" w:rsidRDefault="00EA4B03">
            <w:pPr>
              <w:pStyle w:val="ConsPlusNormal"/>
            </w:pPr>
          </w:p>
        </w:tc>
        <w:tc>
          <w:tcPr>
            <w:tcW w:w="1247" w:type="dxa"/>
          </w:tcPr>
          <w:p w:rsidR="00EA4B03" w:rsidRDefault="00EA4B03">
            <w:pPr>
              <w:pStyle w:val="ConsPlusNormal"/>
            </w:pPr>
          </w:p>
        </w:tc>
        <w:tc>
          <w:tcPr>
            <w:tcW w:w="1191" w:type="dxa"/>
          </w:tcPr>
          <w:p w:rsidR="00EA4B03" w:rsidRDefault="00EA4B03">
            <w:pPr>
              <w:pStyle w:val="ConsPlusNormal"/>
            </w:pPr>
          </w:p>
        </w:tc>
        <w:tc>
          <w:tcPr>
            <w:tcW w:w="1134" w:type="dxa"/>
          </w:tcPr>
          <w:p w:rsidR="00EA4B03" w:rsidRDefault="00EA4B03">
            <w:pPr>
              <w:pStyle w:val="ConsPlusNormal"/>
            </w:pPr>
          </w:p>
        </w:tc>
        <w:tc>
          <w:tcPr>
            <w:tcW w:w="1247" w:type="dxa"/>
          </w:tcPr>
          <w:p w:rsidR="00EA4B03" w:rsidRDefault="00EA4B03">
            <w:pPr>
              <w:pStyle w:val="ConsPlusNormal"/>
            </w:pPr>
          </w:p>
        </w:tc>
        <w:tc>
          <w:tcPr>
            <w:tcW w:w="1134" w:type="dxa"/>
          </w:tcPr>
          <w:p w:rsidR="00EA4B03" w:rsidRDefault="00EA4B03">
            <w:pPr>
              <w:pStyle w:val="ConsPlusNormal"/>
            </w:pPr>
          </w:p>
        </w:tc>
      </w:tr>
      <w:tr w:rsidR="00EA4B03">
        <w:tblPrEx>
          <w:tblBorders>
            <w:right w:val="single" w:sz="4" w:space="0" w:color="auto"/>
          </w:tblBorders>
        </w:tblPrEx>
        <w:tc>
          <w:tcPr>
            <w:tcW w:w="4535" w:type="dxa"/>
            <w:tcBorders>
              <w:left w:val="nil"/>
            </w:tcBorders>
          </w:tcPr>
          <w:p w:rsidR="00EA4B03" w:rsidRDefault="00EA4B03">
            <w:pPr>
              <w:pStyle w:val="ConsPlusNormal"/>
              <w:ind w:left="283"/>
            </w:pPr>
            <w:r>
              <w:t>курсанты по контракту</w:t>
            </w:r>
          </w:p>
        </w:tc>
        <w:tc>
          <w:tcPr>
            <w:tcW w:w="720" w:type="dxa"/>
            <w:vAlign w:val="bottom"/>
          </w:tcPr>
          <w:p w:rsidR="00EA4B03" w:rsidRDefault="00EA4B03">
            <w:pPr>
              <w:pStyle w:val="ConsPlusNormal"/>
              <w:jc w:val="center"/>
            </w:pPr>
            <w:r>
              <w:t>0140</w:t>
            </w:r>
          </w:p>
        </w:tc>
        <w:tc>
          <w:tcPr>
            <w:tcW w:w="1077" w:type="dxa"/>
          </w:tcPr>
          <w:p w:rsidR="00EA4B03" w:rsidRDefault="00EA4B03">
            <w:pPr>
              <w:pStyle w:val="ConsPlusNormal"/>
            </w:pPr>
          </w:p>
        </w:tc>
        <w:tc>
          <w:tcPr>
            <w:tcW w:w="1247" w:type="dxa"/>
          </w:tcPr>
          <w:p w:rsidR="00EA4B03" w:rsidRDefault="00EA4B03">
            <w:pPr>
              <w:pStyle w:val="ConsPlusNormal"/>
            </w:pPr>
          </w:p>
        </w:tc>
        <w:tc>
          <w:tcPr>
            <w:tcW w:w="1191" w:type="dxa"/>
          </w:tcPr>
          <w:p w:rsidR="00EA4B03" w:rsidRDefault="00EA4B03">
            <w:pPr>
              <w:pStyle w:val="ConsPlusNormal"/>
            </w:pPr>
          </w:p>
        </w:tc>
        <w:tc>
          <w:tcPr>
            <w:tcW w:w="1134" w:type="dxa"/>
          </w:tcPr>
          <w:p w:rsidR="00EA4B03" w:rsidRDefault="00EA4B03">
            <w:pPr>
              <w:pStyle w:val="ConsPlusNormal"/>
            </w:pPr>
          </w:p>
        </w:tc>
        <w:tc>
          <w:tcPr>
            <w:tcW w:w="1247" w:type="dxa"/>
          </w:tcPr>
          <w:p w:rsidR="00EA4B03" w:rsidRDefault="00EA4B03">
            <w:pPr>
              <w:pStyle w:val="ConsPlusNormal"/>
            </w:pPr>
          </w:p>
        </w:tc>
        <w:tc>
          <w:tcPr>
            <w:tcW w:w="1134" w:type="dxa"/>
          </w:tcPr>
          <w:p w:rsidR="00EA4B03" w:rsidRDefault="00EA4B03">
            <w:pPr>
              <w:pStyle w:val="ConsPlusNormal"/>
            </w:pPr>
          </w:p>
        </w:tc>
      </w:tr>
      <w:tr w:rsidR="00EA4B03">
        <w:tblPrEx>
          <w:tblBorders>
            <w:right w:val="single" w:sz="4" w:space="0" w:color="auto"/>
          </w:tblBorders>
        </w:tblPrEx>
        <w:tc>
          <w:tcPr>
            <w:tcW w:w="4535" w:type="dxa"/>
            <w:tcBorders>
              <w:left w:val="nil"/>
            </w:tcBorders>
          </w:tcPr>
          <w:p w:rsidR="00EA4B03" w:rsidRDefault="00EA4B03">
            <w:pPr>
              <w:pStyle w:val="ConsPlusNormal"/>
              <w:ind w:left="283"/>
            </w:pPr>
            <w:r>
              <w:t>курсанты, не заключившие контракт</w:t>
            </w:r>
          </w:p>
        </w:tc>
        <w:tc>
          <w:tcPr>
            <w:tcW w:w="720" w:type="dxa"/>
            <w:vAlign w:val="bottom"/>
          </w:tcPr>
          <w:p w:rsidR="00EA4B03" w:rsidRDefault="00EA4B03">
            <w:pPr>
              <w:pStyle w:val="ConsPlusNormal"/>
              <w:jc w:val="center"/>
            </w:pPr>
            <w:r>
              <w:t>0150</w:t>
            </w:r>
          </w:p>
        </w:tc>
        <w:tc>
          <w:tcPr>
            <w:tcW w:w="1077" w:type="dxa"/>
          </w:tcPr>
          <w:p w:rsidR="00EA4B03" w:rsidRDefault="00EA4B03">
            <w:pPr>
              <w:pStyle w:val="ConsPlusNormal"/>
            </w:pPr>
          </w:p>
        </w:tc>
        <w:tc>
          <w:tcPr>
            <w:tcW w:w="1247" w:type="dxa"/>
          </w:tcPr>
          <w:p w:rsidR="00EA4B03" w:rsidRDefault="00EA4B03">
            <w:pPr>
              <w:pStyle w:val="ConsPlusNormal"/>
            </w:pPr>
          </w:p>
        </w:tc>
        <w:tc>
          <w:tcPr>
            <w:tcW w:w="1191" w:type="dxa"/>
          </w:tcPr>
          <w:p w:rsidR="00EA4B03" w:rsidRDefault="00EA4B03">
            <w:pPr>
              <w:pStyle w:val="ConsPlusNormal"/>
            </w:pPr>
          </w:p>
        </w:tc>
        <w:tc>
          <w:tcPr>
            <w:tcW w:w="1134" w:type="dxa"/>
          </w:tcPr>
          <w:p w:rsidR="00EA4B03" w:rsidRDefault="00EA4B03">
            <w:pPr>
              <w:pStyle w:val="ConsPlusNormal"/>
            </w:pPr>
          </w:p>
        </w:tc>
        <w:tc>
          <w:tcPr>
            <w:tcW w:w="1247" w:type="dxa"/>
          </w:tcPr>
          <w:p w:rsidR="00EA4B03" w:rsidRDefault="00EA4B03">
            <w:pPr>
              <w:pStyle w:val="ConsPlusNormal"/>
            </w:pPr>
          </w:p>
        </w:tc>
        <w:tc>
          <w:tcPr>
            <w:tcW w:w="1134" w:type="dxa"/>
          </w:tcPr>
          <w:p w:rsidR="00EA4B03" w:rsidRDefault="00EA4B03">
            <w:pPr>
              <w:pStyle w:val="ConsPlusNormal"/>
            </w:pPr>
          </w:p>
        </w:tc>
      </w:tr>
      <w:tr w:rsidR="00EA4B03">
        <w:tblPrEx>
          <w:tblBorders>
            <w:right w:val="single" w:sz="4" w:space="0" w:color="auto"/>
          </w:tblBorders>
        </w:tblPrEx>
        <w:tc>
          <w:tcPr>
            <w:tcW w:w="4535" w:type="dxa"/>
            <w:tcBorders>
              <w:left w:val="nil"/>
            </w:tcBorders>
          </w:tcPr>
          <w:p w:rsidR="00EA4B03" w:rsidRDefault="00EA4B03">
            <w:pPr>
              <w:pStyle w:val="ConsPlusNormal"/>
            </w:pPr>
            <w:r>
              <w:t>Военнослужащие по призыву</w:t>
            </w:r>
          </w:p>
        </w:tc>
        <w:tc>
          <w:tcPr>
            <w:tcW w:w="720" w:type="dxa"/>
            <w:vAlign w:val="bottom"/>
          </w:tcPr>
          <w:p w:rsidR="00EA4B03" w:rsidRDefault="00EA4B03">
            <w:pPr>
              <w:pStyle w:val="ConsPlusNormal"/>
              <w:jc w:val="center"/>
            </w:pPr>
            <w:r>
              <w:t>0200</w:t>
            </w:r>
          </w:p>
        </w:tc>
        <w:tc>
          <w:tcPr>
            <w:tcW w:w="1077" w:type="dxa"/>
          </w:tcPr>
          <w:p w:rsidR="00EA4B03" w:rsidRDefault="00EA4B03">
            <w:pPr>
              <w:pStyle w:val="ConsPlusNormal"/>
            </w:pPr>
          </w:p>
        </w:tc>
        <w:tc>
          <w:tcPr>
            <w:tcW w:w="1247" w:type="dxa"/>
          </w:tcPr>
          <w:p w:rsidR="00EA4B03" w:rsidRDefault="00EA4B03">
            <w:pPr>
              <w:pStyle w:val="ConsPlusNormal"/>
            </w:pPr>
          </w:p>
        </w:tc>
        <w:tc>
          <w:tcPr>
            <w:tcW w:w="1191" w:type="dxa"/>
          </w:tcPr>
          <w:p w:rsidR="00EA4B03" w:rsidRDefault="00EA4B03">
            <w:pPr>
              <w:pStyle w:val="ConsPlusNormal"/>
            </w:pPr>
          </w:p>
        </w:tc>
        <w:tc>
          <w:tcPr>
            <w:tcW w:w="1134" w:type="dxa"/>
          </w:tcPr>
          <w:p w:rsidR="00EA4B03" w:rsidRDefault="00EA4B03">
            <w:pPr>
              <w:pStyle w:val="ConsPlusNormal"/>
            </w:pPr>
          </w:p>
        </w:tc>
        <w:tc>
          <w:tcPr>
            <w:tcW w:w="1247" w:type="dxa"/>
          </w:tcPr>
          <w:p w:rsidR="00EA4B03" w:rsidRDefault="00EA4B03">
            <w:pPr>
              <w:pStyle w:val="ConsPlusNormal"/>
            </w:pPr>
          </w:p>
        </w:tc>
        <w:tc>
          <w:tcPr>
            <w:tcW w:w="1134" w:type="dxa"/>
          </w:tcPr>
          <w:p w:rsidR="00EA4B03" w:rsidRDefault="00EA4B03">
            <w:pPr>
              <w:pStyle w:val="ConsPlusNormal"/>
            </w:pPr>
          </w:p>
        </w:tc>
      </w:tr>
      <w:tr w:rsidR="00EA4B03">
        <w:tblPrEx>
          <w:tblBorders>
            <w:right w:val="single" w:sz="4" w:space="0" w:color="auto"/>
          </w:tblBorders>
        </w:tblPrEx>
        <w:tc>
          <w:tcPr>
            <w:tcW w:w="4535" w:type="dxa"/>
            <w:tcBorders>
              <w:left w:val="nil"/>
              <w:bottom w:val="nil"/>
            </w:tcBorders>
          </w:tcPr>
          <w:p w:rsidR="00EA4B03" w:rsidRDefault="00EA4B03">
            <w:pPr>
              <w:pStyle w:val="ConsPlusNormal"/>
              <w:jc w:val="right"/>
            </w:pPr>
            <w:r>
              <w:lastRenderedPageBreak/>
              <w:t>Итого</w:t>
            </w:r>
          </w:p>
        </w:tc>
        <w:tc>
          <w:tcPr>
            <w:tcW w:w="720" w:type="dxa"/>
            <w:vAlign w:val="bottom"/>
          </w:tcPr>
          <w:p w:rsidR="00EA4B03" w:rsidRDefault="00EA4B03">
            <w:pPr>
              <w:pStyle w:val="ConsPlusNormal"/>
              <w:jc w:val="center"/>
            </w:pPr>
            <w:r>
              <w:t>9000</w:t>
            </w:r>
          </w:p>
        </w:tc>
        <w:tc>
          <w:tcPr>
            <w:tcW w:w="1077" w:type="dxa"/>
          </w:tcPr>
          <w:p w:rsidR="00EA4B03" w:rsidRDefault="00EA4B03">
            <w:pPr>
              <w:pStyle w:val="ConsPlusNormal"/>
            </w:pPr>
          </w:p>
        </w:tc>
        <w:tc>
          <w:tcPr>
            <w:tcW w:w="1247" w:type="dxa"/>
          </w:tcPr>
          <w:p w:rsidR="00EA4B03" w:rsidRDefault="00EA4B03">
            <w:pPr>
              <w:pStyle w:val="ConsPlusNormal"/>
              <w:jc w:val="center"/>
            </w:pPr>
            <w:r>
              <w:t>x</w:t>
            </w:r>
          </w:p>
        </w:tc>
        <w:tc>
          <w:tcPr>
            <w:tcW w:w="1191" w:type="dxa"/>
          </w:tcPr>
          <w:p w:rsidR="00EA4B03" w:rsidRDefault="00EA4B03">
            <w:pPr>
              <w:pStyle w:val="ConsPlusNormal"/>
              <w:jc w:val="center"/>
            </w:pPr>
            <w:r>
              <w:t>x</w:t>
            </w:r>
          </w:p>
        </w:tc>
        <w:tc>
          <w:tcPr>
            <w:tcW w:w="1134" w:type="dxa"/>
          </w:tcPr>
          <w:p w:rsidR="00EA4B03" w:rsidRDefault="00EA4B03">
            <w:pPr>
              <w:pStyle w:val="ConsPlusNormal"/>
            </w:pPr>
          </w:p>
        </w:tc>
        <w:tc>
          <w:tcPr>
            <w:tcW w:w="1247" w:type="dxa"/>
          </w:tcPr>
          <w:p w:rsidR="00EA4B03" w:rsidRDefault="00EA4B03">
            <w:pPr>
              <w:pStyle w:val="ConsPlusNormal"/>
            </w:pPr>
          </w:p>
        </w:tc>
        <w:tc>
          <w:tcPr>
            <w:tcW w:w="1134"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2.1.3.   Расчет   численности   состава   и   фонда  денежного  довольствия</w:t>
      </w:r>
    </w:p>
    <w:p w:rsidR="00EA4B03" w:rsidRDefault="00EA4B03">
      <w:pPr>
        <w:pStyle w:val="ConsPlusNonformat"/>
        <w:jc w:val="both"/>
      </w:pPr>
      <w:r>
        <w:t>военнослужащих на 20__ год (на второй год планового периода)</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720"/>
        <w:gridCol w:w="1077"/>
        <w:gridCol w:w="1247"/>
        <w:gridCol w:w="1191"/>
        <w:gridCol w:w="1134"/>
        <w:gridCol w:w="1247"/>
        <w:gridCol w:w="1134"/>
      </w:tblGrid>
      <w:tr w:rsidR="00EA4B03">
        <w:tc>
          <w:tcPr>
            <w:tcW w:w="4535" w:type="dxa"/>
            <w:tcBorders>
              <w:left w:val="nil"/>
            </w:tcBorders>
          </w:tcPr>
          <w:p w:rsidR="00EA4B03" w:rsidRDefault="00EA4B03">
            <w:pPr>
              <w:pStyle w:val="ConsPlusNormal"/>
              <w:jc w:val="center"/>
            </w:pPr>
            <w:r>
              <w:t>Состав военнослужащих</w:t>
            </w:r>
          </w:p>
        </w:tc>
        <w:tc>
          <w:tcPr>
            <w:tcW w:w="720" w:type="dxa"/>
          </w:tcPr>
          <w:p w:rsidR="00EA4B03" w:rsidRDefault="00EA4B03">
            <w:pPr>
              <w:pStyle w:val="ConsPlusNormal"/>
              <w:jc w:val="center"/>
            </w:pPr>
            <w:r>
              <w:t>Код строки</w:t>
            </w:r>
          </w:p>
        </w:tc>
        <w:tc>
          <w:tcPr>
            <w:tcW w:w="1077" w:type="dxa"/>
          </w:tcPr>
          <w:p w:rsidR="00EA4B03" w:rsidRDefault="00EA4B03">
            <w:pPr>
              <w:pStyle w:val="ConsPlusNormal"/>
              <w:jc w:val="center"/>
            </w:pPr>
            <w:r>
              <w:t>Численность, чел</w:t>
            </w:r>
          </w:p>
          <w:p w:rsidR="00EA4B03" w:rsidRDefault="00EA4B03">
            <w:pPr>
              <w:pStyle w:val="ConsPlusNormal"/>
              <w:jc w:val="center"/>
            </w:pPr>
            <w:r>
              <w:t>(по состоянию на 1 января 20__ г.)</w:t>
            </w:r>
          </w:p>
        </w:tc>
        <w:tc>
          <w:tcPr>
            <w:tcW w:w="1247" w:type="dxa"/>
          </w:tcPr>
          <w:p w:rsidR="00EA4B03" w:rsidRDefault="00EA4B03">
            <w:pPr>
              <w:pStyle w:val="ConsPlusNormal"/>
              <w:jc w:val="center"/>
            </w:pPr>
            <w:r>
              <w:t>Средний оклад по воинской должности в месяц</w:t>
            </w:r>
          </w:p>
        </w:tc>
        <w:tc>
          <w:tcPr>
            <w:tcW w:w="1191" w:type="dxa"/>
          </w:tcPr>
          <w:p w:rsidR="00EA4B03" w:rsidRDefault="00EA4B03">
            <w:pPr>
              <w:pStyle w:val="ConsPlusNormal"/>
              <w:jc w:val="center"/>
            </w:pPr>
            <w:r>
              <w:t>Количество окладов по воинской должности в год</w:t>
            </w:r>
          </w:p>
        </w:tc>
        <w:tc>
          <w:tcPr>
            <w:tcW w:w="1134" w:type="dxa"/>
          </w:tcPr>
          <w:p w:rsidR="00EA4B03" w:rsidRDefault="00EA4B03">
            <w:pPr>
              <w:pStyle w:val="ConsPlusNormal"/>
              <w:jc w:val="center"/>
            </w:pPr>
            <w:r>
              <w:t>Основной фонд денежного довольствия</w:t>
            </w:r>
          </w:p>
          <w:p w:rsidR="00EA4B03" w:rsidRDefault="00EA4B03">
            <w:pPr>
              <w:pStyle w:val="ConsPlusNormal"/>
              <w:jc w:val="center"/>
            </w:pPr>
            <w:r>
              <w:t>(</w:t>
            </w:r>
            <w:hyperlink w:anchor="P13890">
              <w:r>
                <w:rPr>
                  <w:color w:val="0000FF"/>
                </w:rPr>
                <w:t>гр. 3</w:t>
              </w:r>
            </w:hyperlink>
            <w:r>
              <w:t xml:space="preserve"> x </w:t>
            </w:r>
            <w:hyperlink w:anchor="P13891">
              <w:r>
                <w:rPr>
                  <w:color w:val="0000FF"/>
                </w:rPr>
                <w:t>гр. 4</w:t>
              </w:r>
            </w:hyperlink>
            <w:r>
              <w:t xml:space="preserve"> x </w:t>
            </w:r>
            <w:hyperlink w:anchor="P13892">
              <w:r>
                <w:rPr>
                  <w:color w:val="0000FF"/>
                </w:rPr>
                <w:t>гр. 5</w:t>
              </w:r>
            </w:hyperlink>
            <w:r>
              <w:t>)</w:t>
            </w:r>
          </w:p>
        </w:tc>
        <w:tc>
          <w:tcPr>
            <w:tcW w:w="1247" w:type="dxa"/>
          </w:tcPr>
          <w:p w:rsidR="00EA4B03" w:rsidRDefault="00EA4B03">
            <w:pPr>
              <w:pStyle w:val="ConsPlusNormal"/>
              <w:jc w:val="center"/>
            </w:pPr>
            <w:r>
              <w:t>Дополнительные выплаты, включенные в фонд денежного довольствия</w:t>
            </w:r>
          </w:p>
        </w:tc>
        <w:tc>
          <w:tcPr>
            <w:tcW w:w="1134" w:type="dxa"/>
            <w:tcBorders>
              <w:right w:val="nil"/>
            </w:tcBorders>
          </w:tcPr>
          <w:p w:rsidR="00EA4B03" w:rsidRDefault="00EA4B03">
            <w:pPr>
              <w:pStyle w:val="ConsPlusNormal"/>
              <w:jc w:val="center"/>
            </w:pPr>
            <w:r>
              <w:t>Фонд денежного довольствия</w:t>
            </w:r>
          </w:p>
          <w:p w:rsidR="00EA4B03" w:rsidRDefault="00EA4B03">
            <w:pPr>
              <w:pStyle w:val="ConsPlusNormal"/>
              <w:jc w:val="center"/>
            </w:pPr>
            <w:r>
              <w:t>(</w:t>
            </w:r>
            <w:hyperlink w:anchor="P13893">
              <w:r>
                <w:rPr>
                  <w:color w:val="0000FF"/>
                </w:rPr>
                <w:t>гр. 6</w:t>
              </w:r>
            </w:hyperlink>
            <w:r>
              <w:t xml:space="preserve"> + </w:t>
            </w:r>
            <w:hyperlink w:anchor="P13894">
              <w:r>
                <w:rPr>
                  <w:color w:val="0000FF"/>
                </w:rPr>
                <w:t>гр. 7</w:t>
              </w:r>
            </w:hyperlink>
            <w:r>
              <w:t>)</w:t>
            </w:r>
          </w:p>
        </w:tc>
      </w:tr>
      <w:tr w:rsidR="00EA4B03">
        <w:tc>
          <w:tcPr>
            <w:tcW w:w="4535" w:type="dxa"/>
            <w:tcBorders>
              <w:left w:val="nil"/>
            </w:tcBorders>
          </w:tcPr>
          <w:p w:rsidR="00EA4B03" w:rsidRDefault="00EA4B03">
            <w:pPr>
              <w:pStyle w:val="ConsPlusNormal"/>
              <w:jc w:val="center"/>
            </w:pPr>
            <w:r>
              <w:t>1</w:t>
            </w:r>
          </w:p>
        </w:tc>
        <w:tc>
          <w:tcPr>
            <w:tcW w:w="720" w:type="dxa"/>
          </w:tcPr>
          <w:p w:rsidR="00EA4B03" w:rsidRDefault="00EA4B03">
            <w:pPr>
              <w:pStyle w:val="ConsPlusNormal"/>
              <w:jc w:val="center"/>
            </w:pPr>
            <w:r>
              <w:t>2</w:t>
            </w:r>
          </w:p>
        </w:tc>
        <w:tc>
          <w:tcPr>
            <w:tcW w:w="1077" w:type="dxa"/>
          </w:tcPr>
          <w:p w:rsidR="00EA4B03" w:rsidRDefault="00EA4B03">
            <w:pPr>
              <w:pStyle w:val="ConsPlusNormal"/>
              <w:jc w:val="center"/>
            </w:pPr>
            <w:bookmarkStart w:id="450" w:name="P13890"/>
            <w:bookmarkEnd w:id="450"/>
            <w:r>
              <w:t>3</w:t>
            </w:r>
          </w:p>
        </w:tc>
        <w:tc>
          <w:tcPr>
            <w:tcW w:w="1247" w:type="dxa"/>
          </w:tcPr>
          <w:p w:rsidR="00EA4B03" w:rsidRDefault="00EA4B03">
            <w:pPr>
              <w:pStyle w:val="ConsPlusNormal"/>
              <w:jc w:val="center"/>
            </w:pPr>
            <w:bookmarkStart w:id="451" w:name="P13891"/>
            <w:bookmarkEnd w:id="451"/>
            <w:r>
              <w:t>4</w:t>
            </w:r>
          </w:p>
        </w:tc>
        <w:tc>
          <w:tcPr>
            <w:tcW w:w="1191" w:type="dxa"/>
          </w:tcPr>
          <w:p w:rsidR="00EA4B03" w:rsidRDefault="00EA4B03">
            <w:pPr>
              <w:pStyle w:val="ConsPlusNormal"/>
              <w:jc w:val="center"/>
            </w:pPr>
            <w:bookmarkStart w:id="452" w:name="P13892"/>
            <w:bookmarkEnd w:id="452"/>
            <w:r>
              <w:t>5</w:t>
            </w:r>
          </w:p>
        </w:tc>
        <w:tc>
          <w:tcPr>
            <w:tcW w:w="1134" w:type="dxa"/>
          </w:tcPr>
          <w:p w:rsidR="00EA4B03" w:rsidRDefault="00EA4B03">
            <w:pPr>
              <w:pStyle w:val="ConsPlusNormal"/>
              <w:jc w:val="center"/>
            </w:pPr>
            <w:bookmarkStart w:id="453" w:name="P13893"/>
            <w:bookmarkEnd w:id="453"/>
            <w:r>
              <w:t>6</w:t>
            </w:r>
          </w:p>
        </w:tc>
        <w:tc>
          <w:tcPr>
            <w:tcW w:w="1247" w:type="dxa"/>
          </w:tcPr>
          <w:p w:rsidR="00EA4B03" w:rsidRDefault="00EA4B03">
            <w:pPr>
              <w:pStyle w:val="ConsPlusNormal"/>
              <w:jc w:val="center"/>
            </w:pPr>
            <w:bookmarkStart w:id="454" w:name="P13894"/>
            <w:bookmarkEnd w:id="454"/>
            <w:r>
              <w:t>7</w:t>
            </w:r>
          </w:p>
        </w:tc>
        <w:tc>
          <w:tcPr>
            <w:tcW w:w="1134" w:type="dxa"/>
            <w:tcBorders>
              <w:right w:val="nil"/>
            </w:tcBorders>
          </w:tcPr>
          <w:p w:rsidR="00EA4B03" w:rsidRDefault="00EA4B03">
            <w:pPr>
              <w:pStyle w:val="ConsPlusNormal"/>
              <w:jc w:val="center"/>
            </w:pPr>
            <w:r>
              <w:t>8</w:t>
            </w:r>
          </w:p>
        </w:tc>
      </w:tr>
      <w:tr w:rsidR="00EA4B03">
        <w:tblPrEx>
          <w:tblBorders>
            <w:right w:val="single" w:sz="4" w:space="0" w:color="auto"/>
          </w:tblBorders>
        </w:tblPrEx>
        <w:tc>
          <w:tcPr>
            <w:tcW w:w="4535" w:type="dxa"/>
            <w:tcBorders>
              <w:left w:val="nil"/>
            </w:tcBorders>
          </w:tcPr>
          <w:p w:rsidR="00EA4B03" w:rsidRDefault="00EA4B03">
            <w:pPr>
              <w:pStyle w:val="ConsPlusNormal"/>
            </w:pPr>
            <w:r>
              <w:t>Военнослужащие по контракту, всего</w:t>
            </w:r>
          </w:p>
        </w:tc>
        <w:tc>
          <w:tcPr>
            <w:tcW w:w="720" w:type="dxa"/>
            <w:vAlign w:val="bottom"/>
          </w:tcPr>
          <w:p w:rsidR="00EA4B03" w:rsidRDefault="00EA4B03">
            <w:pPr>
              <w:pStyle w:val="ConsPlusNormal"/>
              <w:jc w:val="center"/>
            </w:pPr>
            <w:r>
              <w:t>0100</w:t>
            </w:r>
          </w:p>
        </w:tc>
        <w:tc>
          <w:tcPr>
            <w:tcW w:w="1077" w:type="dxa"/>
            <w:vAlign w:val="bottom"/>
          </w:tcPr>
          <w:p w:rsidR="00EA4B03" w:rsidRDefault="00EA4B03">
            <w:pPr>
              <w:pStyle w:val="ConsPlusNormal"/>
            </w:pPr>
          </w:p>
        </w:tc>
        <w:tc>
          <w:tcPr>
            <w:tcW w:w="1247" w:type="dxa"/>
            <w:vAlign w:val="bottom"/>
          </w:tcPr>
          <w:p w:rsidR="00EA4B03" w:rsidRDefault="00EA4B03">
            <w:pPr>
              <w:pStyle w:val="ConsPlusNormal"/>
              <w:jc w:val="center"/>
            </w:pPr>
            <w:r>
              <w:t>x</w:t>
            </w:r>
          </w:p>
        </w:tc>
        <w:tc>
          <w:tcPr>
            <w:tcW w:w="1191" w:type="dxa"/>
            <w:vAlign w:val="bottom"/>
          </w:tcPr>
          <w:p w:rsidR="00EA4B03" w:rsidRDefault="00EA4B03">
            <w:pPr>
              <w:pStyle w:val="ConsPlusNormal"/>
              <w:jc w:val="center"/>
            </w:pPr>
            <w:r>
              <w:t>x</w:t>
            </w:r>
          </w:p>
        </w:tc>
        <w:tc>
          <w:tcPr>
            <w:tcW w:w="1134" w:type="dxa"/>
          </w:tcPr>
          <w:p w:rsidR="00EA4B03" w:rsidRDefault="00EA4B03">
            <w:pPr>
              <w:pStyle w:val="ConsPlusNormal"/>
            </w:pPr>
          </w:p>
        </w:tc>
        <w:tc>
          <w:tcPr>
            <w:tcW w:w="1247" w:type="dxa"/>
          </w:tcPr>
          <w:p w:rsidR="00EA4B03" w:rsidRDefault="00EA4B03">
            <w:pPr>
              <w:pStyle w:val="ConsPlusNormal"/>
            </w:pPr>
          </w:p>
        </w:tc>
        <w:tc>
          <w:tcPr>
            <w:tcW w:w="1134" w:type="dxa"/>
          </w:tcPr>
          <w:p w:rsidR="00EA4B03" w:rsidRDefault="00EA4B03">
            <w:pPr>
              <w:pStyle w:val="ConsPlusNormal"/>
            </w:pPr>
          </w:p>
        </w:tc>
      </w:tr>
      <w:tr w:rsidR="00EA4B03">
        <w:tblPrEx>
          <w:tblBorders>
            <w:right w:val="single" w:sz="4" w:space="0" w:color="auto"/>
          </w:tblBorders>
        </w:tblPrEx>
        <w:tc>
          <w:tcPr>
            <w:tcW w:w="4535" w:type="dxa"/>
            <w:tcBorders>
              <w:left w:val="nil"/>
            </w:tcBorders>
          </w:tcPr>
          <w:p w:rsidR="00EA4B03" w:rsidRDefault="00EA4B03">
            <w:pPr>
              <w:pStyle w:val="ConsPlusNormal"/>
              <w:ind w:left="283"/>
            </w:pPr>
            <w:r>
              <w:t>в том числе:</w:t>
            </w:r>
          </w:p>
          <w:p w:rsidR="00EA4B03" w:rsidRDefault="00EA4B03">
            <w:pPr>
              <w:pStyle w:val="ConsPlusNormal"/>
              <w:ind w:left="283"/>
            </w:pPr>
            <w:r>
              <w:t>офицеры, всего</w:t>
            </w:r>
          </w:p>
        </w:tc>
        <w:tc>
          <w:tcPr>
            <w:tcW w:w="720" w:type="dxa"/>
            <w:vAlign w:val="bottom"/>
          </w:tcPr>
          <w:p w:rsidR="00EA4B03" w:rsidRDefault="00EA4B03">
            <w:pPr>
              <w:pStyle w:val="ConsPlusNormal"/>
              <w:jc w:val="center"/>
            </w:pPr>
            <w:r>
              <w:t>0110</w:t>
            </w:r>
          </w:p>
        </w:tc>
        <w:tc>
          <w:tcPr>
            <w:tcW w:w="1077" w:type="dxa"/>
            <w:vAlign w:val="bottom"/>
          </w:tcPr>
          <w:p w:rsidR="00EA4B03" w:rsidRDefault="00EA4B03">
            <w:pPr>
              <w:pStyle w:val="ConsPlusNormal"/>
            </w:pPr>
          </w:p>
        </w:tc>
        <w:tc>
          <w:tcPr>
            <w:tcW w:w="1247" w:type="dxa"/>
            <w:vAlign w:val="bottom"/>
          </w:tcPr>
          <w:p w:rsidR="00EA4B03" w:rsidRDefault="00EA4B03">
            <w:pPr>
              <w:pStyle w:val="ConsPlusNormal"/>
            </w:pPr>
          </w:p>
        </w:tc>
        <w:tc>
          <w:tcPr>
            <w:tcW w:w="1191" w:type="dxa"/>
            <w:vAlign w:val="bottom"/>
          </w:tcPr>
          <w:p w:rsidR="00EA4B03" w:rsidRDefault="00EA4B03">
            <w:pPr>
              <w:pStyle w:val="ConsPlusNormal"/>
            </w:pPr>
          </w:p>
        </w:tc>
        <w:tc>
          <w:tcPr>
            <w:tcW w:w="1134" w:type="dxa"/>
          </w:tcPr>
          <w:p w:rsidR="00EA4B03" w:rsidRDefault="00EA4B03">
            <w:pPr>
              <w:pStyle w:val="ConsPlusNormal"/>
            </w:pPr>
          </w:p>
        </w:tc>
        <w:tc>
          <w:tcPr>
            <w:tcW w:w="1247" w:type="dxa"/>
          </w:tcPr>
          <w:p w:rsidR="00EA4B03" w:rsidRDefault="00EA4B03">
            <w:pPr>
              <w:pStyle w:val="ConsPlusNormal"/>
            </w:pPr>
          </w:p>
        </w:tc>
        <w:tc>
          <w:tcPr>
            <w:tcW w:w="1134" w:type="dxa"/>
          </w:tcPr>
          <w:p w:rsidR="00EA4B03" w:rsidRDefault="00EA4B03">
            <w:pPr>
              <w:pStyle w:val="ConsPlusNormal"/>
            </w:pPr>
          </w:p>
        </w:tc>
      </w:tr>
      <w:tr w:rsidR="00EA4B03">
        <w:tblPrEx>
          <w:tblBorders>
            <w:right w:val="single" w:sz="4" w:space="0" w:color="auto"/>
          </w:tblBorders>
        </w:tblPrEx>
        <w:tc>
          <w:tcPr>
            <w:tcW w:w="4535" w:type="dxa"/>
            <w:tcBorders>
              <w:left w:val="nil"/>
            </w:tcBorders>
          </w:tcPr>
          <w:p w:rsidR="00EA4B03" w:rsidRDefault="00EA4B03">
            <w:pPr>
              <w:pStyle w:val="ConsPlusNormal"/>
              <w:ind w:left="567"/>
            </w:pPr>
            <w:r>
              <w:t>из них:</w:t>
            </w:r>
          </w:p>
          <w:p w:rsidR="00EA4B03" w:rsidRDefault="00EA4B03">
            <w:pPr>
              <w:pStyle w:val="ConsPlusNormal"/>
              <w:ind w:left="567"/>
            </w:pPr>
            <w:r>
              <w:t>высшие офицеры</w:t>
            </w:r>
          </w:p>
        </w:tc>
        <w:tc>
          <w:tcPr>
            <w:tcW w:w="720" w:type="dxa"/>
            <w:vAlign w:val="bottom"/>
          </w:tcPr>
          <w:p w:rsidR="00EA4B03" w:rsidRDefault="00EA4B03">
            <w:pPr>
              <w:pStyle w:val="ConsPlusNormal"/>
              <w:jc w:val="center"/>
            </w:pPr>
            <w:r>
              <w:t>0111</w:t>
            </w:r>
          </w:p>
        </w:tc>
        <w:tc>
          <w:tcPr>
            <w:tcW w:w="1077" w:type="dxa"/>
            <w:vAlign w:val="bottom"/>
          </w:tcPr>
          <w:p w:rsidR="00EA4B03" w:rsidRDefault="00EA4B03">
            <w:pPr>
              <w:pStyle w:val="ConsPlusNormal"/>
            </w:pPr>
          </w:p>
        </w:tc>
        <w:tc>
          <w:tcPr>
            <w:tcW w:w="1247" w:type="dxa"/>
            <w:vAlign w:val="bottom"/>
          </w:tcPr>
          <w:p w:rsidR="00EA4B03" w:rsidRDefault="00EA4B03">
            <w:pPr>
              <w:pStyle w:val="ConsPlusNormal"/>
            </w:pPr>
          </w:p>
        </w:tc>
        <w:tc>
          <w:tcPr>
            <w:tcW w:w="1191" w:type="dxa"/>
            <w:vAlign w:val="bottom"/>
          </w:tcPr>
          <w:p w:rsidR="00EA4B03" w:rsidRDefault="00EA4B03">
            <w:pPr>
              <w:pStyle w:val="ConsPlusNormal"/>
            </w:pPr>
          </w:p>
        </w:tc>
        <w:tc>
          <w:tcPr>
            <w:tcW w:w="1134" w:type="dxa"/>
          </w:tcPr>
          <w:p w:rsidR="00EA4B03" w:rsidRDefault="00EA4B03">
            <w:pPr>
              <w:pStyle w:val="ConsPlusNormal"/>
            </w:pPr>
          </w:p>
        </w:tc>
        <w:tc>
          <w:tcPr>
            <w:tcW w:w="1247" w:type="dxa"/>
          </w:tcPr>
          <w:p w:rsidR="00EA4B03" w:rsidRDefault="00EA4B03">
            <w:pPr>
              <w:pStyle w:val="ConsPlusNormal"/>
            </w:pPr>
          </w:p>
        </w:tc>
        <w:tc>
          <w:tcPr>
            <w:tcW w:w="1134" w:type="dxa"/>
          </w:tcPr>
          <w:p w:rsidR="00EA4B03" w:rsidRDefault="00EA4B03">
            <w:pPr>
              <w:pStyle w:val="ConsPlusNormal"/>
            </w:pPr>
          </w:p>
        </w:tc>
      </w:tr>
      <w:tr w:rsidR="00EA4B03">
        <w:tblPrEx>
          <w:tblBorders>
            <w:right w:val="single" w:sz="4" w:space="0" w:color="auto"/>
          </w:tblBorders>
        </w:tblPrEx>
        <w:tc>
          <w:tcPr>
            <w:tcW w:w="4535" w:type="dxa"/>
            <w:tcBorders>
              <w:left w:val="nil"/>
            </w:tcBorders>
          </w:tcPr>
          <w:p w:rsidR="00EA4B03" w:rsidRDefault="00EA4B03">
            <w:pPr>
              <w:pStyle w:val="ConsPlusNormal"/>
              <w:ind w:left="567"/>
            </w:pPr>
            <w:r>
              <w:t>старшие офицеры</w:t>
            </w:r>
          </w:p>
        </w:tc>
        <w:tc>
          <w:tcPr>
            <w:tcW w:w="720" w:type="dxa"/>
            <w:vAlign w:val="bottom"/>
          </w:tcPr>
          <w:p w:rsidR="00EA4B03" w:rsidRDefault="00EA4B03">
            <w:pPr>
              <w:pStyle w:val="ConsPlusNormal"/>
              <w:jc w:val="center"/>
            </w:pPr>
            <w:r>
              <w:t>0112</w:t>
            </w:r>
          </w:p>
        </w:tc>
        <w:tc>
          <w:tcPr>
            <w:tcW w:w="1077" w:type="dxa"/>
            <w:vAlign w:val="bottom"/>
          </w:tcPr>
          <w:p w:rsidR="00EA4B03" w:rsidRDefault="00EA4B03">
            <w:pPr>
              <w:pStyle w:val="ConsPlusNormal"/>
            </w:pPr>
          </w:p>
        </w:tc>
        <w:tc>
          <w:tcPr>
            <w:tcW w:w="1247" w:type="dxa"/>
            <w:vAlign w:val="bottom"/>
          </w:tcPr>
          <w:p w:rsidR="00EA4B03" w:rsidRDefault="00EA4B03">
            <w:pPr>
              <w:pStyle w:val="ConsPlusNormal"/>
            </w:pPr>
          </w:p>
        </w:tc>
        <w:tc>
          <w:tcPr>
            <w:tcW w:w="1191" w:type="dxa"/>
            <w:vAlign w:val="bottom"/>
          </w:tcPr>
          <w:p w:rsidR="00EA4B03" w:rsidRDefault="00EA4B03">
            <w:pPr>
              <w:pStyle w:val="ConsPlusNormal"/>
            </w:pPr>
          </w:p>
        </w:tc>
        <w:tc>
          <w:tcPr>
            <w:tcW w:w="1134" w:type="dxa"/>
          </w:tcPr>
          <w:p w:rsidR="00EA4B03" w:rsidRDefault="00EA4B03">
            <w:pPr>
              <w:pStyle w:val="ConsPlusNormal"/>
            </w:pPr>
          </w:p>
        </w:tc>
        <w:tc>
          <w:tcPr>
            <w:tcW w:w="1247" w:type="dxa"/>
          </w:tcPr>
          <w:p w:rsidR="00EA4B03" w:rsidRDefault="00EA4B03">
            <w:pPr>
              <w:pStyle w:val="ConsPlusNormal"/>
            </w:pPr>
          </w:p>
        </w:tc>
        <w:tc>
          <w:tcPr>
            <w:tcW w:w="1134" w:type="dxa"/>
          </w:tcPr>
          <w:p w:rsidR="00EA4B03" w:rsidRDefault="00EA4B03">
            <w:pPr>
              <w:pStyle w:val="ConsPlusNormal"/>
            </w:pPr>
          </w:p>
        </w:tc>
      </w:tr>
      <w:tr w:rsidR="00EA4B03">
        <w:tblPrEx>
          <w:tblBorders>
            <w:right w:val="single" w:sz="4" w:space="0" w:color="auto"/>
          </w:tblBorders>
        </w:tblPrEx>
        <w:tc>
          <w:tcPr>
            <w:tcW w:w="4535" w:type="dxa"/>
            <w:tcBorders>
              <w:left w:val="nil"/>
            </w:tcBorders>
          </w:tcPr>
          <w:p w:rsidR="00EA4B03" w:rsidRDefault="00EA4B03">
            <w:pPr>
              <w:pStyle w:val="ConsPlusNormal"/>
              <w:ind w:left="567"/>
            </w:pPr>
            <w:r>
              <w:t>младшие офицеры</w:t>
            </w:r>
          </w:p>
        </w:tc>
        <w:tc>
          <w:tcPr>
            <w:tcW w:w="720" w:type="dxa"/>
            <w:vAlign w:val="bottom"/>
          </w:tcPr>
          <w:p w:rsidR="00EA4B03" w:rsidRDefault="00EA4B03">
            <w:pPr>
              <w:pStyle w:val="ConsPlusNormal"/>
              <w:jc w:val="center"/>
            </w:pPr>
            <w:r>
              <w:t>0113</w:t>
            </w:r>
          </w:p>
        </w:tc>
        <w:tc>
          <w:tcPr>
            <w:tcW w:w="1077" w:type="dxa"/>
            <w:vAlign w:val="bottom"/>
          </w:tcPr>
          <w:p w:rsidR="00EA4B03" w:rsidRDefault="00EA4B03">
            <w:pPr>
              <w:pStyle w:val="ConsPlusNormal"/>
            </w:pPr>
          </w:p>
        </w:tc>
        <w:tc>
          <w:tcPr>
            <w:tcW w:w="1247" w:type="dxa"/>
            <w:vAlign w:val="bottom"/>
          </w:tcPr>
          <w:p w:rsidR="00EA4B03" w:rsidRDefault="00EA4B03">
            <w:pPr>
              <w:pStyle w:val="ConsPlusNormal"/>
            </w:pPr>
          </w:p>
        </w:tc>
        <w:tc>
          <w:tcPr>
            <w:tcW w:w="1191" w:type="dxa"/>
            <w:vAlign w:val="bottom"/>
          </w:tcPr>
          <w:p w:rsidR="00EA4B03" w:rsidRDefault="00EA4B03">
            <w:pPr>
              <w:pStyle w:val="ConsPlusNormal"/>
            </w:pPr>
          </w:p>
        </w:tc>
        <w:tc>
          <w:tcPr>
            <w:tcW w:w="1134" w:type="dxa"/>
          </w:tcPr>
          <w:p w:rsidR="00EA4B03" w:rsidRDefault="00EA4B03">
            <w:pPr>
              <w:pStyle w:val="ConsPlusNormal"/>
            </w:pPr>
          </w:p>
        </w:tc>
        <w:tc>
          <w:tcPr>
            <w:tcW w:w="1247" w:type="dxa"/>
          </w:tcPr>
          <w:p w:rsidR="00EA4B03" w:rsidRDefault="00EA4B03">
            <w:pPr>
              <w:pStyle w:val="ConsPlusNormal"/>
            </w:pPr>
          </w:p>
        </w:tc>
        <w:tc>
          <w:tcPr>
            <w:tcW w:w="1134" w:type="dxa"/>
          </w:tcPr>
          <w:p w:rsidR="00EA4B03" w:rsidRDefault="00EA4B03">
            <w:pPr>
              <w:pStyle w:val="ConsPlusNormal"/>
            </w:pPr>
          </w:p>
        </w:tc>
      </w:tr>
      <w:tr w:rsidR="00EA4B03">
        <w:tblPrEx>
          <w:tblBorders>
            <w:right w:val="single" w:sz="4" w:space="0" w:color="auto"/>
          </w:tblBorders>
        </w:tblPrEx>
        <w:tc>
          <w:tcPr>
            <w:tcW w:w="4535" w:type="dxa"/>
            <w:tcBorders>
              <w:left w:val="nil"/>
            </w:tcBorders>
          </w:tcPr>
          <w:p w:rsidR="00EA4B03" w:rsidRDefault="00EA4B03">
            <w:pPr>
              <w:pStyle w:val="ConsPlusNormal"/>
              <w:ind w:left="283"/>
            </w:pPr>
            <w:r>
              <w:t>прапорщики</w:t>
            </w:r>
          </w:p>
        </w:tc>
        <w:tc>
          <w:tcPr>
            <w:tcW w:w="720" w:type="dxa"/>
            <w:vAlign w:val="bottom"/>
          </w:tcPr>
          <w:p w:rsidR="00EA4B03" w:rsidRDefault="00EA4B03">
            <w:pPr>
              <w:pStyle w:val="ConsPlusNormal"/>
              <w:jc w:val="center"/>
            </w:pPr>
            <w:r>
              <w:t>0120</w:t>
            </w:r>
          </w:p>
        </w:tc>
        <w:tc>
          <w:tcPr>
            <w:tcW w:w="1077" w:type="dxa"/>
            <w:vAlign w:val="bottom"/>
          </w:tcPr>
          <w:p w:rsidR="00EA4B03" w:rsidRDefault="00EA4B03">
            <w:pPr>
              <w:pStyle w:val="ConsPlusNormal"/>
            </w:pPr>
          </w:p>
        </w:tc>
        <w:tc>
          <w:tcPr>
            <w:tcW w:w="1247" w:type="dxa"/>
            <w:vAlign w:val="bottom"/>
          </w:tcPr>
          <w:p w:rsidR="00EA4B03" w:rsidRDefault="00EA4B03">
            <w:pPr>
              <w:pStyle w:val="ConsPlusNormal"/>
            </w:pPr>
          </w:p>
        </w:tc>
        <w:tc>
          <w:tcPr>
            <w:tcW w:w="1191" w:type="dxa"/>
            <w:vAlign w:val="bottom"/>
          </w:tcPr>
          <w:p w:rsidR="00EA4B03" w:rsidRDefault="00EA4B03">
            <w:pPr>
              <w:pStyle w:val="ConsPlusNormal"/>
            </w:pPr>
          </w:p>
        </w:tc>
        <w:tc>
          <w:tcPr>
            <w:tcW w:w="1134" w:type="dxa"/>
          </w:tcPr>
          <w:p w:rsidR="00EA4B03" w:rsidRDefault="00EA4B03">
            <w:pPr>
              <w:pStyle w:val="ConsPlusNormal"/>
            </w:pPr>
          </w:p>
        </w:tc>
        <w:tc>
          <w:tcPr>
            <w:tcW w:w="1247" w:type="dxa"/>
          </w:tcPr>
          <w:p w:rsidR="00EA4B03" w:rsidRDefault="00EA4B03">
            <w:pPr>
              <w:pStyle w:val="ConsPlusNormal"/>
            </w:pPr>
          </w:p>
        </w:tc>
        <w:tc>
          <w:tcPr>
            <w:tcW w:w="1134" w:type="dxa"/>
          </w:tcPr>
          <w:p w:rsidR="00EA4B03" w:rsidRDefault="00EA4B03">
            <w:pPr>
              <w:pStyle w:val="ConsPlusNormal"/>
            </w:pPr>
          </w:p>
        </w:tc>
      </w:tr>
      <w:tr w:rsidR="00EA4B03">
        <w:tblPrEx>
          <w:tblBorders>
            <w:right w:val="single" w:sz="4" w:space="0" w:color="auto"/>
          </w:tblBorders>
        </w:tblPrEx>
        <w:tc>
          <w:tcPr>
            <w:tcW w:w="4535" w:type="dxa"/>
            <w:tcBorders>
              <w:left w:val="nil"/>
            </w:tcBorders>
          </w:tcPr>
          <w:p w:rsidR="00EA4B03" w:rsidRDefault="00EA4B03">
            <w:pPr>
              <w:pStyle w:val="ConsPlusNormal"/>
              <w:ind w:left="283"/>
            </w:pPr>
            <w:r>
              <w:t>сержанты, старшины, солдаты, матросы по контракту</w:t>
            </w:r>
          </w:p>
        </w:tc>
        <w:tc>
          <w:tcPr>
            <w:tcW w:w="720" w:type="dxa"/>
            <w:vAlign w:val="bottom"/>
          </w:tcPr>
          <w:p w:rsidR="00EA4B03" w:rsidRDefault="00EA4B03">
            <w:pPr>
              <w:pStyle w:val="ConsPlusNormal"/>
              <w:jc w:val="center"/>
            </w:pPr>
            <w:r>
              <w:t>0130</w:t>
            </w:r>
          </w:p>
        </w:tc>
        <w:tc>
          <w:tcPr>
            <w:tcW w:w="1077" w:type="dxa"/>
            <w:vAlign w:val="bottom"/>
          </w:tcPr>
          <w:p w:rsidR="00EA4B03" w:rsidRDefault="00EA4B03">
            <w:pPr>
              <w:pStyle w:val="ConsPlusNormal"/>
            </w:pPr>
          </w:p>
        </w:tc>
        <w:tc>
          <w:tcPr>
            <w:tcW w:w="1247" w:type="dxa"/>
            <w:vAlign w:val="bottom"/>
          </w:tcPr>
          <w:p w:rsidR="00EA4B03" w:rsidRDefault="00EA4B03">
            <w:pPr>
              <w:pStyle w:val="ConsPlusNormal"/>
            </w:pPr>
          </w:p>
        </w:tc>
        <w:tc>
          <w:tcPr>
            <w:tcW w:w="1191" w:type="dxa"/>
            <w:vAlign w:val="bottom"/>
          </w:tcPr>
          <w:p w:rsidR="00EA4B03" w:rsidRDefault="00EA4B03">
            <w:pPr>
              <w:pStyle w:val="ConsPlusNormal"/>
            </w:pPr>
          </w:p>
        </w:tc>
        <w:tc>
          <w:tcPr>
            <w:tcW w:w="1134" w:type="dxa"/>
          </w:tcPr>
          <w:p w:rsidR="00EA4B03" w:rsidRDefault="00EA4B03">
            <w:pPr>
              <w:pStyle w:val="ConsPlusNormal"/>
            </w:pPr>
          </w:p>
        </w:tc>
        <w:tc>
          <w:tcPr>
            <w:tcW w:w="1247" w:type="dxa"/>
          </w:tcPr>
          <w:p w:rsidR="00EA4B03" w:rsidRDefault="00EA4B03">
            <w:pPr>
              <w:pStyle w:val="ConsPlusNormal"/>
            </w:pPr>
          </w:p>
        </w:tc>
        <w:tc>
          <w:tcPr>
            <w:tcW w:w="1134" w:type="dxa"/>
          </w:tcPr>
          <w:p w:rsidR="00EA4B03" w:rsidRDefault="00EA4B03">
            <w:pPr>
              <w:pStyle w:val="ConsPlusNormal"/>
            </w:pPr>
          </w:p>
        </w:tc>
      </w:tr>
      <w:tr w:rsidR="00EA4B03">
        <w:tblPrEx>
          <w:tblBorders>
            <w:right w:val="single" w:sz="4" w:space="0" w:color="auto"/>
          </w:tblBorders>
        </w:tblPrEx>
        <w:tc>
          <w:tcPr>
            <w:tcW w:w="4535" w:type="dxa"/>
            <w:tcBorders>
              <w:left w:val="nil"/>
            </w:tcBorders>
          </w:tcPr>
          <w:p w:rsidR="00EA4B03" w:rsidRDefault="00EA4B03">
            <w:pPr>
              <w:pStyle w:val="ConsPlusNormal"/>
              <w:ind w:left="283"/>
            </w:pPr>
            <w:r>
              <w:t>курсанты по контракту</w:t>
            </w:r>
          </w:p>
        </w:tc>
        <w:tc>
          <w:tcPr>
            <w:tcW w:w="720" w:type="dxa"/>
            <w:vAlign w:val="bottom"/>
          </w:tcPr>
          <w:p w:rsidR="00EA4B03" w:rsidRDefault="00EA4B03">
            <w:pPr>
              <w:pStyle w:val="ConsPlusNormal"/>
              <w:jc w:val="center"/>
            </w:pPr>
            <w:r>
              <w:t>0140</w:t>
            </w:r>
          </w:p>
        </w:tc>
        <w:tc>
          <w:tcPr>
            <w:tcW w:w="1077" w:type="dxa"/>
            <w:vAlign w:val="bottom"/>
          </w:tcPr>
          <w:p w:rsidR="00EA4B03" w:rsidRDefault="00EA4B03">
            <w:pPr>
              <w:pStyle w:val="ConsPlusNormal"/>
            </w:pPr>
          </w:p>
        </w:tc>
        <w:tc>
          <w:tcPr>
            <w:tcW w:w="1247" w:type="dxa"/>
            <w:vAlign w:val="bottom"/>
          </w:tcPr>
          <w:p w:rsidR="00EA4B03" w:rsidRDefault="00EA4B03">
            <w:pPr>
              <w:pStyle w:val="ConsPlusNormal"/>
            </w:pPr>
          </w:p>
        </w:tc>
        <w:tc>
          <w:tcPr>
            <w:tcW w:w="1191" w:type="dxa"/>
            <w:vAlign w:val="bottom"/>
          </w:tcPr>
          <w:p w:rsidR="00EA4B03" w:rsidRDefault="00EA4B03">
            <w:pPr>
              <w:pStyle w:val="ConsPlusNormal"/>
            </w:pPr>
          </w:p>
        </w:tc>
        <w:tc>
          <w:tcPr>
            <w:tcW w:w="1134" w:type="dxa"/>
          </w:tcPr>
          <w:p w:rsidR="00EA4B03" w:rsidRDefault="00EA4B03">
            <w:pPr>
              <w:pStyle w:val="ConsPlusNormal"/>
            </w:pPr>
          </w:p>
        </w:tc>
        <w:tc>
          <w:tcPr>
            <w:tcW w:w="1247" w:type="dxa"/>
          </w:tcPr>
          <w:p w:rsidR="00EA4B03" w:rsidRDefault="00EA4B03">
            <w:pPr>
              <w:pStyle w:val="ConsPlusNormal"/>
            </w:pPr>
          </w:p>
        </w:tc>
        <w:tc>
          <w:tcPr>
            <w:tcW w:w="1134" w:type="dxa"/>
          </w:tcPr>
          <w:p w:rsidR="00EA4B03" w:rsidRDefault="00EA4B03">
            <w:pPr>
              <w:pStyle w:val="ConsPlusNormal"/>
            </w:pPr>
          </w:p>
        </w:tc>
      </w:tr>
      <w:tr w:rsidR="00EA4B03">
        <w:tblPrEx>
          <w:tblBorders>
            <w:right w:val="single" w:sz="4" w:space="0" w:color="auto"/>
          </w:tblBorders>
        </w:tblPrEx>
        <w:tc>
          <w:tcPr>
            <w:tcW w:w="4535" w:type="dxa"/>
            <w:tcBorders>
              <w:left w:val="nil"/>
            </w:tcBorders>
          </w:tcPr>
          <w:p w:rsidR="00EA4B03" w:rsidRDefault="00EA4B03">
            <w:pPr>
              <w:pStyle w:val="ConsPlusNormal"/>
              <w:ind w:left="283"/>
            </w:pPr>
            <w:r>
              <w:lastRenderedPageBreak/>
              <w:t>курсанты, не заключившие контракт</w:t>
            </w:r>
          </w:p>
        </w:tc>
        <w:tc>
          <w:tcPr>
            <w:tcW w:w="720" w:type="dxa"/>
            <w:vAlign w:val="bottom"/>
          </w:tcPr>
          <w:p w:rsidR="00EA4B03" w:rsidRDefault="00EA4B03">
            <w:pPr>
              <w:pStyle w:val="ConsPlusNormal"/>
              <w:jc w:val="center"/>
            </w:pPr>
            <w:r>
              <w:t>0150</w:t>
            </w:r>
          </w:p>
        </w:tc>
        <w:tc>
          <w:tcPr>
            <w:tcW w:w="1077" w:type="dxa"/>
            <w:vAlign w:val="bottom"/>
          </w:tcPr>
          <w:p w:rsidR="00EA4B03" w:rsidRDefault="00EA4B03">
            <w:pPr>
              <w:pStyle w:val="ConsPlusNormal"/>
            </w:pPr>
          </w:p>
        </w:tc>
        <w:tc>
          <w:tcPr>
            <w:tcW w:w="1247" w:type="dxa"/>
            <w:vAlign w:val="bottom"/>
          </w:tcPr>
          <w:p w:rsidR="00EA4B03" w:rsidRDefault="00EA4B03">
            <w:pPr>
              <w:pStyle w:val="ConsPlusNormal"/>
            </w:pPr>
          </w:p>
        </w:tc>
        <w:tc>
          <w:tcPr>
            <w:tcW w:w="1191" w:type="dxa"/>
            <w:vAlign w:val="bottom"/>
          </w:tcPr>
          <w:p w:rsidR="00EA4B03" w:rsidRDefault="00EA4B03">
            <w:pPr>
              <w:pStyle w:val="ConsPlusNormal"/>
            </w:pPr>
          </w:p>
        </w:tc>
        <w:tc>
          <w:tcPr>
            <w:tcW w:w="1134" w:type="dxa"/>
          </w:tcPr>
          <w:p w:rsidR="00EA4B03" w:rsidRDefault="00EA4B03">
            <w:pPr>
              <w:pStyle w:val="ConsPlusNormal"/>
            </w:pPr>
          </w:p>
        </w:tc>
        <w:tc>
          <w:tcPr>
            <w:tcW w:w="1247" w:type="dxa"/>
          </w:tcPr>
          <w:p w:rsidR="00EA4B03" w:rsidRDefault="00EA4B03">
            <w:pPr>
              <w:pStyle w:val="ConsPlusNormal"/>
            </w:pPr>
          </w:p>
        </w:tc>
        <w:tc>
          <w:tcPr>
            <w:tcW w:w="1134" w:type="dxa"/>
          </w:tcPr>
          <w:p w:rsidR="00EA4B03" w:rsidRDefault="00EA4B03">
            <w:pPr>
              <w:pStyle w:val="ConsPlusNormal"/>
            </w:pPr>
          </w:p>
        </w:tc>
      </w:tr>
      <w:tr w:rsidR="00EA4B03">
        <w:tblPrEx>
          <w:tblBorders>
            <w:right w:val="single" w:sz="4" w:space="0" w:color="auto"/>
          </w:tblBorders>
        </w:tblPrEx>
        <w:tc>
          <w:tcPr>
            <w:tcW w:w="4535" w:type="dxa"/>
            <w:tcBorders>
              <w:left w:val="nil"/>
            </w:tcBorders>
          </w:tcPr>
          <w:p w:rsidR="00EA4B03" w:rsidRDefault="00EA4B03">
            <w:pPr>
              <w:pStyle w:val="ConsPlusNormal"/>
            </w:pPr>
            <w:r>
              <w:t>Военнослужащие по призыву</w:t>
            </w:r>
          </w:p>
        </w:tc>
        <w:tc>
          <w:tcPr>
            <w:tcW w:w="720" w:type="dxa"/>
            <w:vAlign w:val="bottom"/>
          </w:tcPr>
          <w:p w:rsidR="00EA4B03" w:rsidRDefault="00EA4B03">
            <w:pPr>
              <w:pStyle w:val="ConsPlusNormal"/>
              <w:jc w:val="center"/>
            </w:pPr>
            <w:r>
              <w:t>0200</w:t>
            </w:r>
          </w:p>
        </w:tc>
        <w:tc>
          <w:tcPr>
            <w:tcW w:w="1077" w:type="dxa"/>
            <w:vAlign w:val="bottom"/>
          </w:tcPr>
          <w:p w:rsidR="00EA4B03" w:rsidRDefault="00EA4B03">
            <w:pPr>
              <w:pStyle w:val="ConsPlusNormal"/>
            </w:pPr>
          </w:p>
        </w:tc>
        <w:tc>
          <w:tcPr>
            <w:tcW w:w="1247" w:type="dxa"/>
            <w:vAlign w:val="bottom"/>
          </w:tcPr>
          <w:p w:rsidR="00EA4B03" w:rsidRDefault="00EA4B03">
            <w:pPr>
              <w:pStyle w:val="ConsPlusNormal"/>
            </w:pPr>
          </w:p>
        </w:tc>
        <w:tc>
          <w:tcPr>
            <w:tcW w:w="1191" w:type="dxa"/>
            <w:vAlign w:val="bottom"/>
          </w:tcPr>
          <w:p w:rsidR="00EA4B03" w:rsidRDefault="00EA4B03">
            <w:pPr>
              <w:pStyle w:val="ConsPlusNormal"/>
            </w:pPr>
          </w:p>
        </w:tc>
        <w:tc>
          <w:tcPr>
            <w:tcW w:w="1134" w:type="dxa"/>
          </w:tcPr>
          <w:p w:rsidR="00EA4B03" w:rsidRDefault="00EA4B03">
            <w:pPr>
              <w:pStyle w:val="ConsPlusNormal"/>
            </w:pPr>
          </w:p>
        </w:tc>
        <w:tc>
          <w:tcPr>
            <w:tcW w:w="1247" w:type="dxa"/>
          </w:tcPr>
          <w:p w:rsidR="00EA4B03" w:rsidRDefault="00EA4B03">
            <w:pPr>
              <w:pStyle w:val="ConsPlusNormal"/>
            </w:pPr>
          </w:p>
        </w:tc>
        <w:tc>
          <w:tcPr>
            <w:tcW w:w="1134" w:type="dxa"/>
          </w:tcPr>
          <w:p w:rsidR="00EA4B03" w:rsidRDefault="00EA4B03">
            <w:pPr>
              <w:pStyle w:val="ConsPlusNormal"/>
            </w:pPr>
          </w:p>
        </w:tc>
      </w:tr>
      <w:tr w:rsidR="00EA4B03">
        <w:tblPrEx>
          <w:tblBorders>
            <w:right w:val="single" w:sz="4" w:space="0" w:color="auto"/>
          </w:tblBorders>
        </w:tblPrEx>
        <w:tc>
          <w:tcPr>
            <w:tcW w:w="4535" w:type="dxa"/>
            <w:tcBorders>
              <w:left w:val="nil"/>
              <w:bottom w:val="nil"/>
            </w:tcBorders>
          </w:tcPr>
          <w:p w:rsidR="00EA4B03" w:rsidRDefault="00EA4B03">
            <w:pPr>
              <w:pStyle w:val="ConsPlusNormal"/>
              <w:jc w:val="right"/>
            </w:pPr>
            <w:r>
              <w:t>Итого</w:t>
            </w:r>
          </w:p>
        </w:tc>
        <w:tc>
          <w:tcPr>
            <w:tcW w:w="720" w:type="dxa"/>
            <w:vAlign w:val="bottom"/>
          </w:tcPr>
          <w:p w:rsidR="00EA4B03" w:rsidRDefault="00EA4B03">
            <w:pPr>
              <w:pStyle w:val="ConsPlusNormal"/>
              <w:jc w:val="center"/>
            </w:pPr>
            <w:r>
              <w:t>9000</w:t>
            </w:r>
          </w:p>
        </w:tc>
        <w:tc>
          <w:tcPr>
            <w:tcW w:w="1077" w:type="dxa"/>
            <w:vAlign w:val="bottom"/>
          </w:tcPr>
          <w:p w:rsidR="00EA4B03" w:rsidRDefault="00EA4B03">
            <w:pPr>
              <w:pStyle w:val="ConsPlusNormal"/>
            </w:pPr>
          </w:p>
        </w:tc>
        <w:tc>
          <w:tcPr>
            <w:tcW w:w="1247" w:type="dxa"/>
            <w:vAlign w:val="bottom"/>
          </w:tcPr>
          <w:p w:rsidR="00EA4B03" w:rsidRDefault="00EA4B03">
            <w:pPr>
              <w:pStyle w:val="ConsPlusNormal"/>
              <w:jc w:val="center"/>
            </w:pPr>
            <w:r>
              <w:t>x</w:t>
            </w:r>
          </w:p>
        </w:tc>
        <w:tc>
          <w:tcPr>
            <w:tcW w:w="1191" w:type="dxa"/>
            <w:vAlign w:val="bottom"/>
          </w:tcPr>
          <w:p w:rsidR="00EA4B03" w:rsidRDefault="00EA4B03">
            <w:pPr>
              <w:pStyle w:val="ConsPlusNormal"/>
              <w:jc w:val="center"/>
            </w:pPr>
            <w:r>
              <w:t>x</w:t>
            </w:r>
          </w:p>
        </w:tc>
        <w:tc>
          <w:tcPr>
            <w:tcW w:w="1134" w:type="dxa"/>
          </w:tcPr>
          <w:p w:rsidR="00EA4B03" w:rsidRDefault="00EA4B03">
            <w:pPr>
              <w:pStyle w:val="ConsPlusNormal"/>
            </w:pPr>
          </w:p>
        </w:tc>
        <w:tc>
          <w:tcPr>
            <w:tcW w:w="1247" w:type="dxa"/>
          </w:tcPr>
          <w:p w:rsidR="00EA4B03" w:rsidRDefault="00EA4B03">
            <w:pPr>
              <w:pStyle w:val="ConsPlusNormal"/>
            </w:pPr>
          </w:p>
        </w:tc>
        <w:tc>
          <w:tcPr>
            <w:tcW w:w="1134" w:type="dxa"/>
          </w:tcPr>
          <w:p w:rsidR="00EA4B03" w:rsidRDefault="00EA4B03">
            <w:pPr>
              <w:pStyle w:val="ConsPlusNormal"/>
            </w:pPr>
          </w:p>
        </w:tc>
      </w:tr>
    </w:tbl>
    <w:p w:rsidR="00EA4B03" w:rsidRDefault="00EA4B03">
      <w:pPr>
        <w:pStyle w:val="ConsPlusNormal"/>
        <w:sectPr w:rsidR="00EA4B03">
          <w:pgSz w:w="16838" w:h="11905" w:orient="landscape"/>
          <w:pgMar w:top="1701" w:right="1134" w:bottom="850" w:left="1134" w:header="0" w:footer="0" w:gutter="0"/>
          <w:cols w:space="720"/>
          <w:titlePg/>
        </w:sectPr>
      </w:pPr>
    </w:p>
    <w:p w:rsidR="00EA4B03" w:rsidRDefault="00EA4B03">
      <w:pPr>
        <w:pStyle w:val="ConsPlusNormal"/>
        <w:jc w:val="both"/>
      </w:pPr>
    </w:p>
    <w:p w:rsidR="00EA4B03" w:rsidRDefault="00EA4B03">
      <w:pPr>
        <w:pStyle w:val="ConsPlusNonformat"/>
        <w:jc w:val="both"/>
      </w:pPr>
      <w:r>
        <w:t>2.2.  Расчет численности состава и фонда денежного довольствия сотрудников,</w:t>
      </w:r>
    </w:p>
    <w:p w:rsidR="00EA4B03" w:rsidRDefault="00EA4B03">
      <w:pPr>
        <w:pStyle w:val="ConsPlusNonformat"/>
        <w:jc w:val="both"/>
      </w:pPr>
      <w:r>
        <w:t>имеющих специальные звания</w:t>
      </w:r>
    </w:p>
    <w:p w:rsidR="00EA4B03" w:rsidRDefault="00EA4B03">
      <w:pPr>
        <w:pStyle w:val="ConsPlusNonformat"/>
        <w:jc w:val="both"/>
      </w:pPr>
    </w:p>
    <w:p w:rsidR="00EA4B03" w:rsidRDefault="00EA4B03">
      <w:pPr>
        <w:pStyle w:val="ConsPlusNonformat"/>
        <w:jc w:val="both"/>
      </w:pPr>
      <w:r>
        <w:t>2.2.1.   Расчет   численности   состава   и   фонда  денежного  довольствия</w:t>
      </w:r>
    </w:p>
    <w:p w:rsidR="00EA4B03" w:rsidRDefault="00EA4B03">
      <w:pPr>
        <w:pStyle w:val="ConsPlusNonformat"/>
        <w:jc w:val="both"/>
      </w:pPr>
      <w:r>
        <w:t>сотрудников, имеющих специальные звания, на 20__ год (на текущий финансовый</w:t>
      </w:r>
    </w:p>
    <w:p w:rsidR="00EA4B03" w:rsidRDefault="00EA4B03">
      <w:pPr>
        <w:pStyle w:val="ConsPlusNonformat"/>
        <w:jc w:val="both"/>
      </w:pPr>
      <w:r>
        <w:t>год)</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680"/>
        <w:gridCol w:w="1077"/>
        <w:gridCol w:w="907"/>
        <w:gridCol w:w="907"/>
        <w:gridCol w:w="1134"/>
        <w:gridCol w:w="1304"/>
        <w:gridCol w:w="624"/>
        <w:gridCol w:w="1134"/>
      </w:tblGrid>
      <w:tr w:rsidR="00EA4B03">
        <w:tc>
          <w:tcPr>
            <w:tcW w:w="1304" w:type="dxa"/>
            <w:tcBorders>
              <w:left w:val="nil"/>
            </w:tcBorders>
          </w:tcPr>
          <w:p w:rsidR="00EA4B03" w:rsidRDefault="00EA4B03">
            <w:pPr>
              <w:pStyle w:val="ConsPlusNormal"/>
              <w:jc w:val="center"/>
            </w:pPr>
            <w:r>
              <w:t>Категория сотрудников</w:t>
            </w:r>
          </w:p>
        </w:tc>
        <w:tc>
          <w:tcPr>
            <w:tcW w:w="680" w:type="dxa"/>
          </w:tcPr>
          <w:p w:rsidR="00EA4B03" w:rsidRDefault="00EA4B03">
            <w:pPr>
              <w:pStyle w:val="ConsPlusNormal"/>
              <w:jc w:val="center"/>
            </w:pPr>
            <w:r>
              <w:t>Код строки</w:t>
            </w:r>
          </w:p>
        </w:tc>
        <w:tc>
          <w:tcPr>
            <w:tcW w:w="1077" w:type="dxa"/>
          </w:tcPr>
          <w:p w:rsidR="00EA4B03" w:rsidRDefault="00EA4B03">
            <w:pPr>
              <w:pStyle w:val="ConsPlusNormal"/>
              <w:jc w:val="center"/>
            </w:pPr>
            <w:r>
              <w:t>Численность, чел</w:t>
            </w:r>
          </w:p>
          <w:p w:rsidR="00EA4B03" w:rsidRDefault="00EA4B03">
            <w:pPr>
              <w:pStyle w:val="ConsPlusNormal"/>
              <w:jc w:val="center"/>
            </w:pPr>
            <w:r>
              <w:t>(по состоянию на 1 января 20__ г.)</w:t>
            </w:r>
          </w:p>
        </w:tc>
        <w:tc>
          <w:tcPr>
            <w:tcW w:w="907" w:type="dxa"/>
          </w:tcPr>
          <w:p w:rsidR="00EA4B03" w:rsidRDefault="00EA4B03">
            <w:pPr>
              <w:pStyle w:val="ConsPlusNormal"/>
              <w:jc w:val="center"/>
            </w:pPr>
            <w:r>
              <w:t>Оклад по должности в месяц</w:t>
            </w:r>
          </w:p>
        </w:tc>
        <w:tc>
          <w:tcPr>
            <w:tcW w:w="907" w:type="dxa"/>
          </w:tcPr>
          <w:p w:rsidR="00EA4B03" w:rsidRDefault="00EA4B03">
            <w:pPr>
              <w:pStyle w:val="ConsPlusNormal"/>
              <w:jc w:val="center"/>
            </w:pPr>
            <w:r>
              <w:t>Количество окладов по должности в год</w:t>
            </w:r>
          </w:p>
        </w:tc>
        <w:tc>
          <w:tcPr>
            <w:tcW w:w="1134" w:type="dxa"/>
          </w:tcPr>
          <w:p w:rsidR="00EA4B03" w:rsidRDefault="00EA4B03">
            <w:pPr>
              <w:pStyle w:val="ConsPlusNormal"/>
              <w:jc w:val="center"/>
            </w:pPr>
            <w:r>
              <w:t>Основной фонд денежного довольствия</w:t>
            </w:r>
          </w:p>
          <w:p w:rsidR="00EA4B03" w:rsidRDefault="00EA4B03">
            <w:pPr>
              <w:pStyle w:val="ConsPlusNormal"/>
              <w:jc w:val="center"/>
            </w:pPr>
            <w:r>
              <w:t>(</w:t>
            </w:r>
            <w:hyperlink w:anchor="P14008">
              <w:r>
                <w:rPr>
                  <w:color w:val="0000FF"/>
                </w:rPr>
                <w:t>гр. 3</w:t>
              </w:r>
            </w:hyperlink>
            <w:r>
              <w:t xml:space="preserve"> x </w:t>
            </w:r>
            <w:hyperlink w:anchor="P14009">
              <w:r>
                <w:rPr>
                  <w:color w:val="0000FF"/>
                </w:rPr>
                <w:t>гр. 4</w:t>
              </w:r>
            </w:hyperlink>
            <w:r>
              <w:t xml:space="preserve"> x </w:t>
            </w:r>
            <w:hyperlink w:anchor="P14010">
              <w:r>
                <w:rPr>
                  <w:color w:val="0000FF"/>
                </w:rPr>
                <w:t>гр. 5</w:t>
              </w:r>
            </w:hyperlink>
            <w:r>
              <w:t>)</w:t>
            </w:r>
          </w:p>
        </w:tc>
        <w:tc>
          <w:tcPr>
            <w:tcW w:w="1304" w:type="dxa"/>
          </w:tcPr>
          <w:p w:rsidR="00EA4B03" w:rsidRDefault="00EA4B03">
            <w:pPr>
              <w:pStyle w:val="ConsPlusNormal"/>
              <w:jc w:val="center"/>
            </w:pPr>
            <w:r>
              <w:t>Дополнительные выплаты, включенные в фонд денежного довольствия</w:t>
            </w:r>
          </w:p>
        </w:tc>
        <w:tc>
          <w:tcPr>
            <w:tcW w:w="624" w:type="dxa"/>
          </w:tcPr>
          <w:p w:rsidR="00EA4B03" w:rsidRDefault="00EA4B03">
            <w:pPr>
              <w:pStyle w:val="ConsPlusNormal"/>
              <w:jc w:val="center"/>
            </w:pPr>
            <w:r>
              <w:t>Индексация</w:t>
            </w:r>
          </w:p>
        </w:tc>
        <w:tc>
          <w:tcPr>
            <w:tcW w:w="1134" w:type="dxa"/>
            <w:tcBorders>
              <w:right w:val="nil"/>
            </w:tcBorders>
          </w:tcPr>
          <w:p w:rsidR="00EA4B03" w:rsidRDefault="00EA4B03">
            <w:pPr>
              <w:pStyle w:val="ConsPlusNormal"/>
              <w:jc w:val="center"/>
            </w:pPr>
            <w:r>
              <w:t>Фонд денежного довольствия</w:t>
            </w:r>
          </w:p>
          <w:p w:rsidR="00EA4B03" w:rsidRDefault="00EA4B03">
            <w:pPr>
              <w:pStyle w:val="ConsPlusNormal"/>
              <w:jc w:val="center"/>
            </w:pPr>
            <w:r>
              <w:t>(</w:t>
            </w:r>
            <w:hyperlink w:anchor="P14011">
              <w:r>
                <w:rPr>
                  <w:color w:val="0000FF"/>
                </w:rPr>
                <w:t>гр. 6</w:t>
              </w:r>
            </w:hyperlink>
            <w:r>
              <w:t xml:space="preserve"> + </w:t>
            </w:r>
            <w:hyperlink w:anchor="P14012">
              <w:r>
                <w:rPr>
                  <w:color w:val="0000FF"/>
                </w:rPr>
                <w:t>гр. 7</w:t>
              </w:r>
            </w:hyperlink>
            <w:r>
              <w:t xml:space="preserve"> + </w:t>
            </w:r>
            <w:hyperlink w:anchor="P14013">
              <w:r>
                <w:rPr>
                  <w:color w:val="0000FF"/>
                </w:rPr>
                <w:t>гр. 8</w:t>
              </w:r>
            </w:hyperlink>
            <w:r>
              <w:t>)</w:t>
            </w:r>
          </w:p>
        </w:tc>
      </w:tr>
      <w:tr w:rsidR="00EA4B03">
        <w:tc>
          <w:tcPr>
            <w:tcW w:w="1304" w:type="dxa"/>
            <w:tcBorders>
              <w:left w:val="nil"/>
            </w:tcBorders>
          </w:tcPr>
          <w:p w:rsidR="00EA4B03" w:rsidRDefault="00EA4B03">
            <w:pPr>
              <w:pStyle w:val="ConsPlusNormal"/>
              <w:jc w:val="center"/>
            </w:pPr>
            <w:r>
              <w:t>1</w:t>
            </w:r>
          </w:p>
        </w:tc>
        <w:tc>
          <w:tcPr>
            <w:tcW w:w="680" w:type="dxa"/>
          </w:tcPr>
          <w:p w:rsidR="00EA4B03" w:rsidRDefault="00EA4B03">
            <w:pPr>
              <w:pStyle w:val="ConsPlusNormal"/>
              <w:jc w:val="center"/>
            </w:pPr>
            <w:r>
              <w:t>2</w:t>
            </w:r>
          </w:p>
        </w:tc>
        <w:tc>
          <w:tcPr>
            <w:tcW w:w="1077" w:type="dxa"/>
          </w:tcPr>
          <w:p w:rsidR="00EA4B03" w:rsidRDefault="00EA4B03">
            <w:pPr>
              <w:pStyle w:val="ConsPlusNormal"/>
              <w:jc w:val="center"/>
            </w:pPr>
            <w:bookmarkStart w:id="455" w:name="P14008"/>
            <w:bookmarkEnd w:id="455"/>
            <w:r>
              <w:t>3</w:t>
            </w:r>
          </w:p>
        </w:tc>
        <w:tc>
          <w:tcPr>
            <w:tcW w:w="907" w:type="dxa"/>
          </w:tcPr>
          <w:p w:rsidR="00EA4B03" w:rsidRDefault="00EA4B03">
            <w:pPr>
              <w:pStyle w:val="ConsPlusNormal"/>
              <w:jc w:val="center"/>
            </w:pPr>
            <w:bookmarkStart w:id="456" w:name="P14009"/>
            <w:bookmarkEnd w:id="456"/>
            <w:r>
              <w:t>4</w:t>
            </w:r>
          </w:p>
        </w:tc>
        <w:tc>
          <w:tcPr>
            <w:tcW w:w="907" w:type="dxa"/>
          </w:tcPr>
          <w:p w:rsidR="00EA4B03" w:rsidRDefault="00EA4B03">
            <w:pPr>
              <w:pStyle w:val="ConsPlusNormal"/>
              <w:jc w:val="center"/>
            </w:pPr>
            <w:bookmarkStart w:id="457" w:name="P14010"/>
            <w:bookmarkEnd w:id="457"/>
            <w:r>
              <w:t>5</w:t>
            </w:r>
          </w:p>
        </w:tc>
        <w:tc>
          <w:tcPr>
            <w:tcW w:w="1134" w:type="dxa"/>
          </w:tcPr>
          <w:p w:rsidR="00EA4B03" w:rsidRDefault="00EA4B03">
            <w:pPr>
              <w:pStyle w:val="ConsPlusNormal"/>
              <w:jc w:val="center"/>
            </w:pPr>
            <w:bookmarkStart w:id="458" w:name="P14011"/>
            <w:bookmarkEnd w:id="458"/>
            <w:r>
              <w:t>6</w:t>
            </w:r>
          </w:p>
        </w:tc>
        <w:tc>
          <w:tcPr>
            <w:tcW w:w="1304" w:type="dxa"/>
          </w:tcPr>
          <w:p w:rsidR="00EA4B03" w:rsidRDefault="00EA4B03">
            <w:pPr>
              <w:pStyle w:val="ConsPlusNormal"/>
              <w:jc w:val="center"/>
            </w:pPr>
            <w:bookmarkStart w:id="459" w:name="P14012"/>
            <w:bookmarkEnd w:id="459"/>
            <w:r>
              <w:t>7</w:t>
            </w:r>
          </w:p>
        </w:tc>
        <w:tc>
          <w:tcPr>
            <w:tcW w:w="624" w:type="dxa"/>
          </w:tcPr>
          <w:p w:rsidR="00EA4B03" w:rsidRDefault="00EA4B03">
            <w:pPr>
              <w:pStyle w:val="ConsPlusNormal"/>
              <w:jc w:val="center"/>
            </w:pPr>
            <w:bookmarkStart w:id="460" w:name="P14013"/>
            <w:bookmarkEnd w:id="460"/>
            <w:r>
              <w:t>8</w:t>
            </w:r>
          </w:p>
        </w:tc>
        <w:tc>
          <w:tcPr>
            <w:tcW w:w="1134" w:type="dxa"/>
            <w:tcBorders>
              <w:right w:val="nil"/>
            </w:tcBorders>
          </w:tcPr>
          <w:p w:rsidR="00EA4B03" w:rsidRDefault="00EA4B03">
            <w:pPr>
              <w:pStyle w:val="ConsPlusNormal"/>
              <w:jc w:val="center"/>
            </w:pPr>
            <w:r>
              <w:t>9</w:t>
            </w:r>
          </w:p>
        </w:tc>
      </w:tr>
      <w:tr w:rsidR="00EA4B03">
        <w:tblPrEx>
          <w:tblBorders>
            <w:right w:val="single" w:sz="4" w:space="0" w:color="auto"/>
          </w:tblBorders>
        </w:tblPrEx>
        <w:tc>
          <w:tcPr>
            <w:tcW w:w="1304" w:type="dxa"/>
            <w:tcBorders>
              <w:left w:val="nil"/>
            </w:tcBorders>
          </w:tcPr>
          <w:p w:rsidR="00EA4B03" w:rsidRDefault="00EA4B03">
            <w:pPr>
              <w:pStyle w:val="ConsPlusNormal"/>
            </w:pPr>
          </w:p>
        </w:tc>
        <w:tc>
          <w:tcPr>
            <w:tcW w:w="680" w:type="dxa"/>
          </w:tcPr>
          <w:p w:rsidR="00EA4B03" w:rsidRDefault="00EA4B03">
            <w:pPr>
              <w:pStyle w:val="ConsPlusNormal"/>
              <w:jc w:val="center"/>
            </w:pPr>
            <w:r>
              <w:t>0001</w:t>
            </w:r>
          </w:p>
        </w:tc>
        <w:tc>
          <w:tcPr>
            <w:tcW w:w="1077" w:type="dxa"/>
          </w:tcPr>
          <w:p w:rsidR="00EA4B03" w:rsidRDefault="00EA4B03">
            <w:pPr>
              <w:pStyle w:val="ConsPlusNormal"/>
            </w:pPr>
          </w:p>
        </w:tc>
        <w:tc>
          <w:tcPr>
            <w:tcW w:w="907" w:type="dxa"/>
          </w:tcPr>
          <w:p w:rsidR="00EA4B03" w:rsidRDefault="00EA4B03">
            <w:pPr>
              <w:pStyle w:val="ConsPlusNormal"/>
            </w:pPr>
          </w:p>
        </w:tc>
        <w:tc>
          <w:tcPr>
            <w:tcW w:w="907" w:type="dxa"/>
          </w:tcPr>
          <w:p w:rsidR="00EA4B03" w:rsidRDefault="00EA4B03">
            <w:pPr>
              <w:pStyle w:val="ConsPlusNormal"/>
            </w:pPr>
          </w:p>
        </w:tc>
        <w:tc>
          <w:tcPr>
            <w:tcW w:w="1134" w:type="dxa"/>
          </w:tcPr>
          <w:p w:rsidR="00EA4B03" w:rsidRDefault="00EA4B03">
            <w:pPr>
              <w:pStyle w:val="ConsPlusNormal"/>
            </w:pPr>
          </w:p>
        </w:tc>
        <w:tc>
          <w:tcPr>
            <w:tcW w:w="1304" w:type="dxa"/>
          </w:tcPr>
          <w:p w:rsidR="00EA4B03" w:rsidRDefault="00EA4B03">
            <w:pPr>
              <w:pStyle w:val="ConsPlusNormal"/>
            </w:pPr>
          </w:p>
        </w:tc>
        <w:tc>
          <w:tcPr>
            <w:tcW w:w="624" w:type="dxa"/>
          </w:tcPr>
          <w:p w:rsidR="00EA4B03" w:rsidRDefault="00EA4B03">
            <w:pPr>
              <w:pStyle w:val="ConsPlusNormal"/>
            </w:pPr>
          </w:p>
        </w:tc>
        <w:tc>
          <w:tcPr>
            <w:tcW w:w="1134" w:type="dxa"/>
          </w:tcPr>
          <w:p w:rsidR="00EA4B03" w:rsidRDefault="00EA4B03">
            <w:pPr>
              <w:pStyle w:val="ConsPlusNormal"/>
            </w:pPr>
          </w:p>
        </w:tc>
      </w:tr>
      <w:tr w:rsidR="00EA4B03">
        <w:tblPrEx>
          <w:tblBorders>
            <w:right w:val="single" w:sz="4" w:space="0" w:color="auto"/>
          </w:tblBorders>
        </w:tblPrEx>
        <w:tc>
          <w:tcPr>
            <w:tcW w:w="1304" w:type="dxa"/>
            <w:tcBorders>
              <w:left w:val="nil"/>
            </w:tcBorders>
          </w:tcPr>
          <w:p w:rsidR="00EA4B03" w:rsidRDefault="00EA4B03">
            <w:pPr>
              <w:pStyle w:val="ConsPlusNormal"/>
            </w:pPr>
          </w:p>
        </w:tc>
        <w:tc>
          <w:tcPr>
            <w:tcW w:w="680" w:type="dxa"/>
          </w:tcPr>
          <w:p w:rsidR="00EA4B03" w:rsidRDefault="00EA4B03">
            <w:pPr>
              <w:pStyle w:val="ConsPlusNormal"/>
            </w:pPr>
          </w:p>
        </w:tc>
        <w:tc>
          <w:tcPr>
            <w:tcW w:w="1077" w:type="dxa"/>
          </w:tcPr>
          <w:p w:rsidR="00EA4B03" w:rsidRDefault="00EA4B03">
            <w:pPr>
              <w:pStyle w:val="ConsPlusNormal"/>
            </w:pPr>
          </w:p>
        </w:tc>
        <w:tc>
          <w:tcPr>
            <w:tcW w:w="907" w:type="dxa"/>
          </w:tcPr>
          <w:p w:rsidR="00EA4B03" w:rsidRDefault="00EA4B03">
            <w:pPr>
              <w:pStyle w:val="ConsPlusNormal"/>
            </w:pPr>
          </w:p>
        </w:tc>
        <w:tc>
          <w:tcPr>
            <w:tcW w:w="907" w:type="dxa"/>
          </w:tcPr>
          <w:p w:rsidR="00EA4B03" w:rsidRDefault="00EA4B03">
            <w:pPr>
              <w:pStyle w:val="ConsPlusNormal"/>
            </w:pPr>
          </w:p>
        </w:tc>
        <w:tc>
          <w:tcPr>
            <w:tcW w:w="1134" w:type="dxa"/>
          </w:tcPr>
          <w:p w:rsidR="00EA4B03" w:rsidRDefault="00EA4B03">
            <w:pPr>
              <w:pStyle w:val="ConsPlusNormal"/>
            </w:pPr>
          </w:p>
        </w:tc>
        <w:tc>
          <w:tcPr>
            <w:tcW w:w="1304" w:type="dxa"/>
          </w:tcPr>
          <w:p w:rsidR="00EA4B03" w:rsidRDefault="00EA4B03">
            <w:pPr>
              <w:pStyle w:val="ConsPlusNormal"/>
            </w:pPr>
          </w:p>
        </w:tc>
        <w:tc>
          <w:tcPr>
            <w:tcW w:w="624" w:type="dxa"/>
          </w:tcPr>
          <w:p w:rsidR="00EA4B03" w:rsidRDefault="00EA4B03">
            <w:pPr>
              <w:pStyle w:val="ConsPlusNormal"/>
            </w:pPr>
          </w:p>
        </w:tc>
        <w:tc>
          <w:tcPr>
            <w:tcW w:w="1134" w:type="dxa"/>
          </w:tcPr>
          <w:p w:rsidR="00EA4B03" w:rsidRDefault="00EA4B03">
            <w:pPr>
              <w:pStyle w:val="ConsPlusNormal"/>
            </w:pPr>
          </w:p>
        </w:tc>
      </w:tr>
      <w:tr w:rsidR="00EA4B03">
        <w:tblPrEx>
          <w:tblBorders>
            <w:right w:val="single" w:sz="4" w:space="0" w:color="auto"/>
          </w:tblBorders>
        </w:tblPrEx>
        <w:tc>
          <w:tcPr>
            <w:tcW w:w="1304" w:type="dxa"/>
            <w:tcBorders>
              <w:left w:val="nil"/>
              <w:bottom w:val="nil"/>
            </w:tcBorders>
          </w:tcPr>
          <w:p w:rsidR="00EA4B03" w:rsidRDefault="00EA4B03">
            <w:pPr>
              <w:pStyle w:val="ConsPlusNormal"/>
              <w:jc w:val="right"/>
            </w:pPr>
            <w:r>
              <w:t>Итого</w:t>
            </w:r>
          </w:p>
        </w:tc>
        <w:tc>
          <w:tcPr>
            <w:tcW w:w="680" w:type="dxa"/>
          </w:tcPr>
          <w:p w:rsidR="00EA4B03" w:rsidRDefault="00EA4B03">
            <w:pPr>
              <w:pStyle w:val="ConsPlusNormal"/>
              <w:jc w:val="center"/>
            </w:pPr>
            <w:r>
              <w:t>9000</w:t>
            </w:r>
          </w:p>
        </w:tc>
        <w:tc>
          <w:tcPr>
            <w:tcW w:w="1077" w:type="dxa"/>
          </w:tcPr>
          <w:p w:rsidR="00EA4B03" w:rsidRDefault="00EA4B03">
            <w:pPr>
              <w:pStyle w:val="ConsPlusNormal"/>
            </w:pPr>
          </w:p>
        </w:tc>
        <w:tc>
          <w:tcPr>
            <w:tcW w:w="907" w:type="dxa"/>
          </w:tcPr>
          <w:p w:rsidR="00EA4B03" w:rsidRDefault="00EA4B03">
            <w:pPr>
              <w:pStyle w:val="ConsPlusNormal"/>
            </w:pPr>
          </w:p>
        </w:tc>
        <w:tc>
          <w:tcPr>
            <w:tcW w:w="907" w:type="dxa"/>
          </w:tcPr>
          <w:p w:rsidR="00EA4B03" w:rsidRDefault="00EA4B03">
            <w:pPr>
              <w:pStyle w:val="ConsPlusNormal"/>
            </w:pPr>
          </w:p>
        </w:tc>
        <w:tc>
          <w:tcPr>
            <w:tcW w:w="1134" w:type="dxa"/>
          </w:tcPr>
          <w:p w:rsidR="00EA4B03" w:rsidRDefault="00EA4B03">
            <w:pPr>
              <w:pStyle w:val="ConsPlusNormal"/>
            </w:pPr>
          </w:p>
        </w:tc>
        <w:tc>
          <w:tcPr>
            <w:tcW w:w="1304" w:type="dxa"/>
          </w:tcPr>
          <w:p w:rsidR="00EA4B03" w:rsidRDefault="00EA4B03">
            <w:pPr>
              <w:pStyle w:val="ConsPlusNormal"/>
            </w:pPr>
          </w:p>
        </w:tc>
        <w:tc>
          <w:tcPr>
            <w:tcW w:w="624" w:type="dxa"/>
          </w:tcPr>
          <w:p w:rsidR="00EA4B03" w:rsidRDefault="00EA4B03">
            <w:pPr>
              <w:pStyle w:val="ConsPlusNormal"/>
            </w:pPr>
          </w:p>
        </w:tc>
        <w:tc>
          <w:tcPr>
            <w:tcW w:w="1134"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2.2.2.   Расчет   численности   состава   и   фонда  денежного  довольствия</w:t>
      </w:r>
    </w:p>
    <w:p w:rsidR="00EA4B03" w:rsidRDefault="00EA4B03">
      <w:pPr>
        <w:pStyle w:val="ConsPlusNonformat"/>
        <w:jc w:val="both"/>
      </w:pPr>
      <w:r>
        <w:t>сотрудников,  имеющих  специальные  звания,  на  20__  год  (на  первый год</w:t>
      </w:r>
    </w:p>
    <w:p w:rsidR="00EA4B03" w:rsidRDefault="00EA4B03">
      <w:pPr>
        <w:pStyle w:val="ConsPlusNonformat"/>
        <w:jc w:val="both"/>
      </w:pPr>
      <w:r>
        <w:t>планового периода)</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680"/>
        <w:gridCol w:w="1077"/>
        <w:gridCol w:w="907"/>
        <w:gridCol w:w="907"/>
        <w:gridCol w:w="1134"/>
        <w:gridCol w:w="1304"/>
        <w:gridCol w:w="624"/>
        <w:gridCol w:w="1134"/>
      </w:tblGrid>
      <w:tr w:rsidR="00EA4B03">
        <w:tc>
          <w:tcPr>
            <w:tcW w:w="1304" w:type="dxa"/>
            <w:tcBorders>
              <w:left w:val="nil"/>
            </w:tcBorders>
          </w:tcPr>
          <w:p w:rsidR="00EA4B03" w:rsidRDefault="00EA4B03">
            <w:pPr>
              <w:pStyle w:val="ConsPlusNormal"/>
              <w:jc w:val="center"/>
            </w:pPr>
            <w:r>
              <w:t>Категория сотрудников</w:t>
            </w:r>
          </w:p>
        </w:tc>
        <w:tc>
          <w:tcPr>
            <w:tcW w:w="680" w:type="dxa"/>
          </w:tcPr>
          <w:p w:rsidR="00EA4B03" w:rsidRDefault="00EA4B03">
            <w:pPr>
              <w:pStyle w:val="ConsPlusNormal"/>
              <w:jc w:val="center"/>
            </w:pPr>
            <w:r>
              <w:t>Код строки</w:t>
            </w:r>
          </w:p>
        </w:tc>
        <w:tc>
          <w:tcPr>
            <w:tcW w:w="1077" w:type="dxa"/>
          </w:tcPr>
          <w:p w:rsidR="00EA4B03" w:rsidRDefault="00EA4B03">
            <w:pPr>
              <w:pStyle w:val="ConsPlusNormal"/>
              <w:jc w:val="center"/>
            </w:pPr>
            <w:r>
              <w:t>Численность, чел</w:t>
            </w:r>
          </w:p>
          <w:p w:rsidR="00EA4B03" w:rsidRDefault="00EA4B03">
            <w:pPr>
              <w:pStyle w:val="ConsPlusNormal"/>
              <w:jc w:val="center"/>
            </w:pPr>
            <w:r>
              <w:t>(по состоянию на 1 января 20__ г.)</w:t>
            </w:r>
          </w:p>
        </w:tc>
        <w:tc>
          <w:tcPr>
            <w:tcW w:w="907" w:type="dxa"/>
          </w:tcPr>
          <w:p w:rsidR="00EA4B03" w:rsidRDefault="00EA4B03">
            <w:pPr>
              <w:pStyle w:val="ConsPlusNormal"/>
              <w:jc w:val="center"/>
            </w:pPr>
            <w:r>
              <w:t>Оклад по должности в месяц</w:t>
            </w:r>
          </w:p>
        </w:tc>
        <w:tc>
          <w:tcPr>
            <w:tcW w:w="907" w:type="dxa"/>
          </w:tcPr>
          <w:p w:rsidR="00EA4B03" w:rsidRDefault="00EA4B03">
            <w:pPr>
              <w:pStyle w:val="ConsPlusNormal"/>
              <w:jc w:val="center"/>
            </w:pPr>
            <w:r>
              <w:t>Количество окладов по должности в год</w:t>
            </w:r>
          </w:p>
        </w:tc>
        <w:tc>
          <w:tcPr>
            <w:tcW w:w="1134" w:type="dxa"/>
          </w:tcPr>
          <w:p w:rsidR="00EA4B03" w:rsidRDefault="00EA4B03">
            <w:pPr>
              <w:pStyle w:val="ConsPlusNormal"/>
              <w:jc w:val="center"/>
            </w:pPr>
            <w:r>
              <w:t>Основной фонд денежного довольствия</w:t>
            </w:r>
          </w:p>
          <w:p w:rsidR="00EA4B03" w:rsidRDefault="00EA4B03">
            <w:pPr>
              <w:pStyle w:val="ConsPlusNormal"/>
              <w:jc w:val="center"/>
            </w:pPr>
            <w:r>
              <w:t>(</w:t>
            </w:r>
            <w:hyperlink w:anchor="P14061">
              <w:r>
                <w:rPr>
                  <w:color w:val="0000FF"/>
                </w:rPr>
                <w:t>гр. 3</w:t>
              </w:r>
            </w:hyperlink>
            <w:r>
              <w:t xml:space="preserve"> x </w:t>
            </w:r>
            <w:hyperlink w:anchor="P14062">
              <w:r>
                <w:rPr>
                  <w:color w:val="0000FF"/>
                </w:rPr>
                <w:t>гр. 4</w:t>
              </w:r>
            </w:hyperlink>
            <w:r>
              <w:t xml:space="preserve"> x </w:t>
            </w:r>
            <w:hyperlink w:anchor="P14063">
              <w:r>
                <w:rPr>
                  <w:color w:val="0000FF"/>
                </w:rPr>
                <w:t>гр. 5</w:t>
              </w:r>
            </w:hyperlink>
            <w:r>
              <w:t>)</w:t>
            </w:r>
          </w:p>
        </w:tc>
        <w:tc>
          <w:tcPr>
            <w:tcW w:w="1304" w:type="dxa"/>
          </w:tcPr>
          <w:p w:rsidR="00EA4B03" w:rsidRDefault="00EA4B03">
            <w:pPr>
              <w:pStyle w:val="ConsPlusNormal"/>
              <w:jc w:val="center"/>
            </w:pPr>
            <w:r>
              <w:t>Дополнительные выплаты, включенные в фонд денежного довольствия</w:t>
            </w:r>
          </w:p>
        </w:tc>
        <w:tc>
          <w:tcPr>
            <w:tcW w:w="624" w:type="dxa"/>
          </w:tcPr>
          <w:p w:rsidR="00EA4B03" w:rsidRDefault="00EA4B03">
            <w:pPr>
              <w:pStyle w:val="ConsPlusNormal"/>
              <w:jc w:val="center"/>
            </w:pPr>
            <w:r>
              <w:t>Индексация</w:t>
            </w:r>
          </w:p>
        </w:tc>
        <w:tc>
          <w:tcPr>
            <w:tcW w:w="1134" w:type="dxa"/>
            <w:tcBorders>
              <w:right w:val="nil"/>
            </w:tcBorders>
          </w:tcPr>
          <w:p w:rsidR="00EA4B03" w:rsidRDefault="00EA4B03">
            <w:pPr>
              <w:pStyle w:val="ConsPlusNormal"/>
              <w:jc w:val="center"/>
            </w:pPr>
            <w:r>
              <w:t>Фонд денежного довольствия</w:t>
            </w:r>
          </w:p>
          <w:p w:rsidR="00EA4B03" w:rsidRDefault="00EA4B03">
            <w:pPr>
              <w:pStyle w:val="ConsPlusNormal"/>
              <w:jc w:val="center"/>
            </w:pPr>
            <w:r>
              <w:t>(</w:t>
            </w:r>
            <w:hyperlink w:anchor="P14064">
              <w:r>
                <w:rPr>
                  <w:color w:val="0000FF"/>
                </w:rPr>
                <w:t>гр. 6</w:t>
              </w:r>
            </w:hyperlink>
            <w:r>
              <w:t xml:space="preserve"> + </w:t>
            </w:r>
            <w:hyperlink w:anchor="P14065">
              <w:r>
                <w:rPr>
                  <w:color w:val="0000FF"/>
                </w:rPr>
                <w:t>гр. 7</w:t>
              </w:r>
            </w:hyperlink>
            <w:r>
              <w:t xml:space="preserve"> + </w:t>
            </w:r>
            <w:hyperlink w:anchor="P14066">
              <w:r>
                <w:rPr>
                  <w:color w:val="0000FF"/>
                </w:rPr>
                <w:t>гр. 8</w:t>
              </w:r>
            </w:hyperlink>
            <w:r>
              <w:t>)</w:t>
            </w:r>
          </w:p>
        </w:tc>
      </w:tr>
      <w:tr w:rsidR="00EA4B03">
        <w:tc>
          <w:tcPr>
            <w:tcW w:w="1304" w:type="dxa"/>
            <w:tcBorders>
              <w:left w:val="nil"/>
            </w:tcBorders>
          </w:tcPr>
          <w:p w:rsidR="00EA4B03" w:rsidRDefault="00EA4B03">
            <w:pPr>
              <w:pStyle w:val="ConsPlusNormal"/>
              <w:jc w:val="center"/>
            </w:pPr>
            <w:r>
              <w:t>1</w:t>
            </w:r>
          </w:p>
        </w:tc>
        <w:tc>
          <w:tcPr>
            <w:tcW w:w="680" w:type="dxa"/>
          </w:tcPr>
          <w:p w:rsidR="00EA4B03" w:rsidRDefault="00EA4B03">
            <w:pPr>
              <w:pStyle w:val="ConsPlusNormal"/>
              <w:jc w:val="center"/>
            </w:pPr>
            <w:r>
              <w:t>2</w:t>
            </w:r>
          </w:p>
        </w:tc>
        <w:tc>
          <w:tcPr>
            <w:tcW w:w="1077" w:type="dxa"/>
          </w:tcPr>
          <w:p w:rsidR="00EA4B03" w:rsidRDefault="00EA4B03">
            <w:pPr>
              <w:pStyle w:val="ConsPlusNormal"/>
              <w:jc w:val="center"/>
            </w:pPr>
            <w:bookmarkStart w:id="461" w:name="P14061"/>
            <w:bookmarkEnd w:id="461"/>
            <w:r>
              <w:t>3</w:t>
            </w:r>
          </w:p>
        </w:tc>
        <w:tc>
          <w:tcPr>
            <w:tcW w:w="907" w:type="dxa"/>
          </w:tcPr>
          <w:p w:rsidR="00EA4B03" w:rsidRDefault="00EA4B03">
            <w:pPr>
              <w:pStyle w:val="ConsPlusNormal"/>
              <w:jc w:val="center"/>
            </w:pPr>
            <w:bookmarkStart w:id="462" w:name="P14062"/>
            <w:bookmarkEnd w:id="462"/>
            <w:r>
              <w:t>4</w:t>
            </w:r>
          </w:p>
        </w:tc>
        <w:tc>
          <w:tcPr>
            <w:tcW w:w="907" w:type="dxa"/>
          </w:tcPr>
          <w:p w:rsidR="00EA4B03" w:rsidRDefault="00EA4B03">
            <w:pPr>
              <w:pStyle w:val="ConsPlusNormal"/>
              <w:jc w:val="center"/>
            </w:pPr>
            <w:bookmarkStart w:id="463" w:name="P14063"/>
            <w:bookmarkEnd w:id="463"/>
            <w:r>
              <w:t>5</w:t>
            </w:r>
          </w:p>
        </w:tc>
        <w:tc>
          <w:tcPr>
            <w:tcW w:w="1134" w:type="dxa"/>
          </w:tcPr>
          <w:p w:rsidR="00EA4B03" w:rsidRDefault="00EA4B03">
            <w:pPr>
              <w:pStyle w:val="ConsPlusNormal"/>
              <w:jc w:val="center"/>
            </w:pPr>
            <w:bookmarkStart w:id="464" w:name="P14064"/>
            <w:bookmarkEnd w:id="464"/>
            <w:r>
              <w:t>6</w:t>
            </w:r>
          </w:p>
        </w:tc>
        <w:tc>
          <w:tcPr>
            <w:tcW w:w="1304" w:type="dxa"/>
          </w:tcPr>
          <w:p w:rsidR="00EA4B03" w:rsidRDefault="00EA4B03">
            <w:pPr>
              <w:pStyle w:val="ConsPlusNormal"/>
              <w:jc w:val="center"/>
            </w:pPr>
            <w:bookmarkStart w:id="465" w:name="P14065"/>
            <w:bookmarkEnd w:id="465"/>
            <w:r>
              <w:t>7</w:t>
            </w:r>
          </w:p>
        </w:tc>
        <w:tc>
          <w:tcPr>
            <w:tcW w:w="624" w:type="dxa"/>
          </w:tcPr>
          <w:p w:rsidR="00EA4B03" w:rsidRDefault="00EA4B03">
            <w:pPr>
              <w:pStyle w:val="ConsPlusNormal"/>
              <w:jc w:val="center"/>
            </w:pPr>
            <w:bookmarkStart w:id="466" w:name="P14066"/>
            <w:bookmarkEnd w:id="466"/>
            <w:r>
              <w:t>8</w:t>
            </w:r>
          </w:p>
        </w:tc>
        <w:tc>
          <w:tcPr>
            <w:tcW w:w="1134" w:type="dxa"/>
            <w:tcBorders>
              <w:right w:val="nil"/>
            </w:tcBorders>
          </w:tcPr>
          <w:p w:rsidR="00EA4B03" w:rsidRDefault="00EA4B03">
            <w:pPr>
              <w:pStyle w:val="ConsPlusNormal"/>
              <w:jc w:val="center"/>
            </w:pPr>
            <w:r>
              <w:t>9</w:t>
            </w:r>
          </w:p>
        </w:tc>
      </w:tr>
      <w:tr w:rsidR="00EA4B03">
        <w:tblPrEx>
          <w:tblBorders>
            <w:right w:val="single" w:sz="4" w:space="0" w:color="auto"/>
          </w:tblBorders>
        </w:tblPrEx>
        <w:tc>
          <w:tcPr>
            <w:tcW w:w="1304" w:type="dxa"/>
            <w:tcBorders>
              <w:left w:val="nil"/>
            </w:tcBorders>
          </w:tcPr>
          <w:p w:rsidR="00EA4B03" w:rsidRDefault="00EA4B03">
            <w:pPr>
              <w:pStyle w:val="ConsPlusNormal"/>
            </w:pPr>
          </w:p>
        </w:tc>
        <w:tc>
          <w:tcPr>
            <w:tcW w:w="680" w:type="dxa"/>
          </w:tcPr>
          <w:p w:rsidR="00EA4B03" w:rsidRDefault="00EA4B03">
            <w:pPr>
              <w:pStyle w:val="ConsPlusNormal"/>
              <w:jc w:val="center"/>
            </w:pPr>
            <w:r>
              <w:t>0001</w:t>
            </w:r>
          </w:p>
        </w:tc>
        <w:tc>
          <w:tcPr>
            <w:tcW w:w="1077" w:type="dxa"/>
          </w:tcPr>
          <w:p w:rsidR="00EA4B03" w:rsidRDefault="00EA4B03">
            <w:pPr>
              <w:pStyle w:val="ConsPlusNormal"/>
            </w:pPr>
          </w:p>
        </w:tc>
        <w:tc>
          <w:tcPr>
            <w:tcW w:w="907" w:type="dxa"/>
          </w:tcPr>
          <w:p w:rsidR="00EA4B03" w:rsidRDefault="00EA4B03">
            <w:pPr>
              <w:pStyle w:val="ConsPlusNormal"/>
            </w:pPr>
          </w:p>
        </w:tc>
        <w:tc>
          <w:tcPr>
            <w:tcW w:w="907" w:type="dxa"/>
          </w:tcPr>
          <w:p w:rsidR="00EA4B03" w:rsidRDefault="00EA4B03">
            <w:pPr>
              <w:pStyle w:val="ConsPlusNormal"/>
            </w:pPr>
          </w:p>
        </w:tc>
        <w:tc>
          <w:tcPr>
            <w:tcW w:w="1134" w:type="dxa"/>
          </w:tcPr>
          <w:p w:rsidR="00EA4B03" w:rsidRDefault="00EA4B03">
            <w:pPr>
              <w:pStyle w:val="ConsPlusNormal"/>
            </w:pPr>
          </w:p>
        </w:tc>
        <w:tc>
          <w:tcPr>
            <w:tcW w:w="1304" w:type="dxa"/>
          </w:tcPr>
          <w:p w:rsidR="00EA4B03" w:rsidRDefault="00EA4B03">
            <w:pPr>
              <w:pStyle w:val="ConsPlusNormal"/>
            </w:pPr>
          </w:p>
        </w:tc>
        <w:tc>
          <w:tcPr>
            <w:tcW w:w="624" w:type="dxa"/>
          </w:tcPr>
          <w:p w:rsidR="00EA4B03" w:rsidRDefault="00EA4B03">
            <w:pPr>
              <w:pStyle w:val="ConsPlusNormal"/>
            </w:pPr>
          </w:p>
        </w:tc>
        <w:tc>
          <w:tcPr>
            <w:tcW w:w="1134" w:type="dxa"/>
          </w:tcPr>
          <w:p w:rsidR="00EA4B03" w:rsidRDefault="00EA4B03">
            <w:pPr>
              <w:pStyle w:val="ConsPlusNormal"/>
            </w:pPr>
          </w:p>
        </w:tc>
      </w:tr>
      <w:tr w:rsidR="00EA4B03">
        <w:tblPrEx>
          <w:tblBorders>
            <w:right w:val="single" w:sz="4" w:space="0" w:color="auto"/>
          </w:tblBorders>
        </w:tblPrEx>
        <w:tc>
          <w:tcPr>
            <w:tcW w:w="1304" w:type="dxa"/>
            <w:tcBorders>
              <w:left w:val="nil"/>
            </w:tcBorders>
          </w:tcPr>
          <w:p w:rsidR="00EA4B03" w:rsidRDefault="00EA4B03">
            <w:pPr>
              <w:pStyle w:val="ConsPlusNormal"/>
            </w:pPr>
          </w:p>
        </w:tc>
        <w:tc>
          <w:tcPr>
            <w:tcW w:w="680" w:type="dxa"/>
          </w:tcPr>
          <w:p w:rsidR="00EA4B03" w:rsidRDefault="00EA4B03">
            <w:pPr>
              <w:pStyle w:val="ConsPlusNormal"/>
            </w:pPr>
          </w:p>
        </w:tc>
        <w:tc>
          <w:tcPr>
            <w:tcW w:w="1077" w:type="dxa"/>
          </w:tcPr>
          <w:p w:rsidR="00EA4B03" w:rsidRDefault="00EA4B03">
            <w:pPr>
              <w:pStyle w:val="ConsPlusNormal"/>
            </w:pPr>
          </w:p>
        </w:tc>
        <w:tc>
          <w:tcPr>
            <w:tcW w:w="907" w:type="dxa"/>
          </w:tcPr>
          <w:p w:rsidR="00EA4B03" w:rsidRDefault="00EA4B03">
            <w:pPr>
              <w:pStyle w:val="ConsPlusNormal"/>
            </w:pPr>
          </w:p>
        </w:tc>
        <w:tc>
          <w:tcPr>
            <w:tcW w:w="907" w:type="dxa"/>
          </w:tcPr>
          <w:p w:rsidR="00EA4B03" w:rsidRDefault="00EA4B03">
            <w:pPr>
              <w:pStyle w:val="ConsPlusNormal"/>
            </w:pPr>
          </w:p>
        </w:tc>
        <w:tc>
          <w:tcPr>
            <w:tcW w:w="1134" w:type="dxa"/>
          </w:tcPr>
          <w:p w:rsidR="00EA4B03" w:rsidRDefault="00EA4B03">
            <w:pPr>
              <w:pStyle w:val="ConsPlusNormal"/>
            </w:pPr>
          </w:p>
        </w:tc>
        <w:tc>
          <w:tcPr>
            <w:tcW w:w="1304" w:type="dxa"/>
          </w:tcPr>
          <w:p w:rsidR="00EA4B03" w:rsidRDefault="00EA4B03">
            <w:pPr>
              <w:pStyle w:val="ConsPlusNormal"/>
            </w:pPr>
          </w:p>
        </w:tc>
        <w:tc>
          <w:tcPr>
            <w:tcW w:w="624" w:type="dxa"/>
          </w:tcPr>
          <w:p w:rsidR="00EA4B03" w:rsidRDefault="00EA4B03">
            <w:pPr>
              <w:pStyle w:val="ConsPlusNormal"/>
            </w:pPr>
          </w:p>
        </w:tc>
        <w:tc>
          <w:tcPr>
            <w:tcW w:w="1134" w:type="dxa"/>
          </w:tcPr>
          <w:p w:rsidR="00EA4B03" w:rsidRDefault="00EA4B03">
            <w:pPr>
              <w:pStyle w:val="ConsPlusNormal"/>
            </w:pPr>
          </w:p>
        </w:tc>
      </w:tr>
      <w:tr w:rsidR="00EA4B03">
        <w:tblPrEx>
          <w:tblBorders>
            <w:right w:val="single" w:sz="4" w:space="0" w:color="auto"/>
          </w:tblBorders>
        </w:tblPrEx>
        <w:tc>
          <w:tcPr>
            <w:tcW w:w="1304" w:type="dxa"/>
            <w:tcBorders>
              <w:left w:val="nil"/>
              <w:bottom w:val="nil"/>
            </w:tcBorders>
          </w:tcPr>
          <w:p w:rsidR="00EA4B03" w:rsidRDefault="00EA4B03">
            <w:pPr>
              <w:pStyle w:val="ConsPlusNormal"/>
              <w:jc w:val="right"/>
            </w:pPr>
            <w:r>
              <w:t>Итого</w:t>
            </w:r>
          </w:p>
        </w:tc>
        <w:tc>
          <w:tcPr>
            <w:tcW w:w="680" w:type="dxa"/>
          </w:tcPr>
          <w:p w:rsidR="00EA4B03" w:rsidRDefault="00EA4B03">
            <w:pPr>
              <w:pStyle w:val="ConsPlusNormal"/>
              <w:jc w:val="center"/>
            </w:pPr>
            <w:r>
              <w:t>9000</w:t>
            </w:r>
          </w:p>
        </w:tc>
        <w:tc>
          <w:tcPr>
            <w:tcW w:w="1077" w:type="dxa"/>
          </w:tcPr>
          <w:p w:rsidR="00EA4B03" w:rsidRDefault="00EA4B03">
            <w:pPr>
              <w:pStyle w:val="ConsPlusNormal"/>
            </w:pPr>
          </w:p>
        </w:tc>
        <w:tc>
          <w:tcPr>
            <w:tcW w:w="907" w:type="dxa"/>
          </w:tcPr>
          <w:p w:rsidR="00EA4B03" w:rsidRDefault="00EA4B03">
            <w:pPr>
              <w:pStyle w:val="ConsPlusNormal"/>
            </w:pPr>
          </w:p>
        </w:tc>
        <w:tc>
          <w:tcPr>
            <w:tcW w:w="907" w:type="dxa"/>
          </w:tcPr>
          <w:p w:rsidR="00EA4B03" w:rsidRDefault="00EA4B03">
            <w:pPr>
              <w:pStyle w:val="ConsPlusNormal"/>
            </w:pPr>
          </w:p>
        </w:tc>
        <w:tc>
          <w:tcPr>
            <w:tcW w:w="1134" w:type="dxa"/>
          </w:tcPr>
          <w:p w:rsidR="00EA4B03" w:rsidRDefault="00EA4B03">
            <w:pPr>
              <w:pStyle w:val="ConsPlusNormal"/>
            </w:pPr>
          </w:p>
        </w:tc>
        <w:tc>
          <w:tcPr>
            <w:tcW w:w="1304" w:type="dxa"/>
          </w:tcPr>
          <w:p w:rsidR="00EA4B03" w:rsidRDefault="00EA4B03">
            <w:pPr>
              <w:pStyle w:val="ConsPlusNormal"/>
            </w:pPr>
          </w:p>
        </w:tc>
        <w:tc>
          <w:tcPr>
            <w:tcW w:w="624" w:type="dxa"/>
          </w:tcPr>
          <w:p w:rsidR="00EA4B03" w:rsidRDefault="00EA4B03">
            <w:pPr>
              <w:pStyle w:val="ConsPlusNormal"/>
            </w:pPr>
          </w:p>
        </w:tc>
        <w:tc>
          <w:tcPr>
            <w:tcW w:w="1134"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2.2.3.   Расчет   численности   состава   и   фонда  денежного  довольствия</w:t>
      </w:r>
    </w:p>
    <w:p w:rsidR="00EA4B03" w:rsidRDefault="00EA4B03">
      <w:pPr>
        <w:pStyle w:val="ConsPlusNonformat"/>
        <w:jc w:val="both"/>
      </w:pPr>
      <w:r>
        <w:t>сотрудников,  имеющих  специальные  звания,  на  20__  год  (на  второй год</w:t>
      </w:r>
    </w:p>
    <w:p w:rsidR="00EA4B03" w:rsidRDefault="00EA4B03">
      <w:pPr>
        <w:pStyle w:val="ConsPlusNonformat"/>
        <w:jc w:val="both"/>
      </w:pPr>
      <w:r>
        <w:t>планового периода)</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680"/>
        <w:gridCol w:w="1077"/>
        <w:gridCol w:w="907"/>
        <w:gridCol w:w="907"/>
        <w:gridCol w:w="1134"/>
        <w:gridCol w:w="1304"/>
        <w:gridCol w:w="624"/>
        <w:gridCol w:w="1134"/>
      </w:tblGrid>
      <w:tr w:rsidR="00EA4B03">
        <w:tc>
          <w:tcPr>
            <w:tcW w:w="1304" w:type="dxa"/>
            <w:tcBorders>
              <w:left w:val="nil"/>
            </w:tcBorders>
          </w:tcPr>
          <w:p w:rsidR="00EA4B03" w:rsidRDefault="00EA4B03">
            <w:pPr>
              <w:pStyle w:val="ConsPlusNormal"/>
              <w:jc w:val="center"/>
            </w:pPr>
            <w:r>
              <w:t>Категория сотрудников</w:t>
            </w:r>
          </w:p>
        </w:tc>
        <w:tc>
          <w:tcPr>
            <w:tcW w:w="680" w:type="dxa"/>
          </w:tcPr>
          <w:p w:rsidR="00EA4B03" w:rsidRDefault="00EA4B03">
            <w:pPr>
              <w:pStyle w:val="ConsPlusNormal"/>
              <w:jc w:val="center"/>
            </w:pPr>
            <w:r>
              <w:t>Код строки</w:t>
            </w:r>
          </w:p>
        </w:tc>
        <w:tc>
          <w:tcPr>
            <w:tcW w:w="1077" w:type="dxa"/>
          </w:tcPr>
          <w:p w:rsidR="00EA4B03" w:rsidRDefault="00EA4B03">
            <w:pPr>
              <w:pStyle w:val="ConsPlusNormal"/>
              <w:jc w:val="center"/>
            </w:pPr>
            <w:r>
              <w:t>Численность, чел</w:t>
            </w:r>
          </w:p>
          <w:p w:rsidR="00EA4B03" w:rsidRDefault="00EA4B03">
            <w:pPr>
              <w:pStyle w:val="ConsPlusNormal"/>
              <w:jc w:val="center"/>
            </w:pPr>
            <w:r>
              <w:t xml:space="preserve">(по состоянию на 1 </w:t>
            </w:r>
            <w:r>
              <w:lastRenderedPageBreak/>
              <w:t>января 20__ г.)</w:t>
            </w:r>
          </w:p>
        </w:tc>
        <w:tc>
          <w:tcPr>
            <w:tcW w:w="907" w:type="dxa"/>
          </w:tcPr>
          <w:p w:rsidR="00EA4B03" w:rsidRDefault="00EA4B03">
            <w:pPr>
              <w:pStyle w:val="ConsPlusNormal"/>
              <w:jc w:val="center"/>
            </w:pPr>
            <w:r>
              <w:lastRenderedPageBreak/>
              <w:t>Оклад по должности в месяц</w:t>
            </w:r>
          </w:p>
        </w:tc>
        <w:tc>
          <w:tcPr>
            <w:tcW w:w="907" w:type="dxa"/>
          </w:tcPr>
          <w:p w:rsidR="00EA4B03" w:rsidRDefault="00EA4B03">
            <w:pPr>
              <w:pStyle w:val="ConsPlusNormal"/>
              <w:jc w:val="center"/>
            </w:pPr>
            <w:r>
              <w:t>Количество окладов по должно</w:t>
            </w:r>
            <w:r>
              <w:lastRenderedPageBreak/>
              <w:t>сти в год</w:t>
            </w:r>
          </w:p>
        </w:tc>
        <w:tc>
          <w:tcPr>
            <w:tcW w:w="1134" w:type="dxa"/>
          </w:tcPr>
          <w:p w:rsidR="00EA4B03" w:rsidRDefault="00EA4B03">
            <w:pPr>
              <w:pStyle w:val="ConsPlusNormal"/>
              <w:jc w:val="center"/>
            </w:pPr>
            <w:r>
              <w:lastRenderedPageBreak/>
              <w:t>Основной фонд денежного довольств</w:t>
            </w:r>
            <w:r>
              <w:lastRenderedPageBreak/>
              <w:t>ия</w:t>
            </w:r>
          </w:p>
          <w:p w:rsidR="00EA4B03" w:rsidRDefault="00EA4B03">
            <w:pPr>
              <w:pStyle w:val="ConsPlusNormal"/>
              <w:jc w:val="center"/>
            </w:pPr>
            <w:r>
              <w:t>(</w:t>
            </w:r>
            <w:hyperlink w:anchor="P14114">
              <w:r>
                <w:rPr>
                  <w:color w:val="0000FF"/>
                </w:rPr>
                <w:t>гр. 3</w:t>
              </w:r>
            </w:hyperlink>
            <w:r>
              <w:t xml:space="preserve"> x </w:t>
            </w:r>
            <w:hyperlink w:anchor="P14115">
              <w:r>
                <w:rPr>
                  <w:color w:val="0000FF"/>
                </w:rPr>
                <w:t>гр. 4</w:t>
              </w:r>
            </w:hyperlink>
            <w:r>
              <w:t xml:space="preserve"> x </w:t>
            </w:r>
            <w:hyperlink w:anchor="P14116">
              <w:r>
                <w:rPr>
                  <w:color w:val="0000FF"/>
                </w:rPr>
                <w:t>гр. 5</w:t>
              </w:r>
            </w:hyperlink>
            <w:r>
              <w:t>)</w:t>
            </w:r>
          </w:p>
        </w:tc>
        <w:tc>
          <w:tcPr>
            <w:tcW w:w="1304" w:type="dxa"/>
          </w:tcPr>
          <w:p w:rsidR="00EA4B03" w:rsidRDefault="00EA4B03">
            <w:pPr>
              <w:pStyle w:val="ConsPlusNormal"/>
              <w:jc w:val="center"/>
            </w:pPr>
            <w:r>
              <w:lastRenderedPageBreak/>
              <w:t xml:space="preserve">Дополнительные выплаты, включенные в фонд </w:t>
            </w:r>
            <w:r>
              <w:lastRenderedPageBreak/>
              <w:t>денежного довольствия</w:t>
            </w:r>
          </w:p>
        </w:tc>
        <w:tc>
          <w:tcPr>
            <w:tcW w:w="624" w:type="dxa"/>
          </w:tcPr>
          <w:p w:rsidR="00EA4B03" w:rsidRDefault="00EA4B03">
            <w:pPr>
              <w:pStyle w:val="ConsPlusNormal"/>
              <w:jc w:val="center"/>
            </w:pPr>
            <w:r>
              <w:lastRenderedPageBreak/>
              <w:t>Индексация</w:t>
            </w:r>
          </w:p>
        </w:tc>
        <w:tc>
          <w:tcPr>
            <w:tcW w:w="1134" w:type="dxa"/>
            <w:tcBorders>
              <w:right w:val="nil"/>
            </w:tcBorders>
          </w:tcPr>
          <w:p w:rsidR="00EA4B03" w:rsidRDefault="00EA4B03">
            <w:pPr>
              <w:pStyle w:val="ConsPlusNormal"/>
              <w:jc w:val="center"/>
            </w:pPr>
            <w:r>
              <w:t>Фонд денежного довольствия</w:t>
            </w:r>
          </w:p>
          <w:p w:rsidR="00EA4B03" w:rsidRDefault="00EA4B03">
            <w:pPr>
              <w:pStyle w:val="ConsPlusNormal"/>
              <w:jc w:val="center"/>
            </w:pPr>
            <w:r>
              <w:lastRenderedPageBreak/>
              <w:t>(</w:t>
            </w:r>
            <w:hyperlink w:anchor="P14117">
              <w:r>
                <w:rPr>
                  <w:color w:val="0000FF"/>
                </w:rPr>
                <w:t>гр. 6</w:t>
              </w:r>
            </w:hyperlink>
            <w:r>
              <w:t xml:space="preserve"> + </w:t>
            </w:r>
            <w:hyperlink w:anchor="P14118">
              <w:r>
                <w:rPr>
                  <w:color w:val="0000FF"/>
                </w:rPr>
                <w:t>гр. 7</w:t>
              </w:r>
            </w:hyperlink>
            <w:r>
              <w:t xml:space="preserve"> + </w:t>
            </w:r>
            <w:hyperlink w:anchor="P14119">
              <w:r>
                <w:rPr>
                  <w:color w:val="0000FF"/>
                </w:rPr>
                <w:t>гр. 8</w:t>
              </w:r>
            </w:hyperlink>
            <w:r>
              <w:t>)</w:t>
            </w:r>
          </w:p>
        </w:tc>
      </w:tr>
      <w:tr w:rsidR="00EA4B03">
        <w:tc>
          <w:tcPr>
            <w:tcW w:w="1304" w:type="dxa"/>
            <w:tcBorders>
              <w:left w:val="nil"/>
            </w:tcBorders>
          </w:tcPr>
          <w:p w:rsidR="00EA4B03" w:rsidRDefault="00EA4B03">
            <w:pPr>
              <w:pStyle w:val="ConsPlusNormal"/>
              <w:jc w:val="center"/>
            </w:pPr>
            <w:r>
              <w:lastRenderedPageBreak/>
              <w:t>1</w:t>
            </w:r>
          </w:p>
        </w:tc>
        <w:tc>
          <w:tcPr>
            <w:tcW w:w="680" w:type="dxa"/>
          </w:tcPr>
          <w:p w:rsidR="00EA4B03" w:rsidRDefault="00EA4B03">
            <w:pPr>
              <w:pStyle w:val="ConsPlusNormal"/>
              <w:jc w:val="center"/>
            </w:pPr>
            <w:r>
              <w:t>2</w:t>
            </w:r>
          </w:p>
        </w:tc>
        <w:tc>
          <w:tcPr>
            <w:tcW w:w="1077" w:type="dxa"/>
          </w:tcPr>
          <w:p w:rsidR="00EA4B03" w:rsidRDefault="00EA4B03">
            <w:pPr>
              <w:pStyle w:val="ConsPlusNormal"/>
              <w:jc w:val="center"/>
            </w:pPr>
            <w:bookmarkStart w:id="467" w:name="P14114"/>
            <w:bookmarkEnd w:id="467"/>
            <w:r>
              <w:t>3</w:t>
            </w:r>
          </w:p>
        </w:tc>
        <w:tc>
          <w:tcPr>
            <w:tcW w:w="907" w:type="dxa"/>
          </w:tcPr>
          <w:p w:rsidR="00EA4B03" w:rsidRDefault="00EA4B03">
            <w:pPr>
              <w:pStyle w:val="ConsPlusNormal"/>
              <w:jc w:val="center"/>
            </w:pPr>
            <w:bookmarkStart w:id="468" w:name="P14115"/>
            <w:bookmarkEnd w:id="468"/>
            <w:r>
              <w:t>4</w:t>
            </w:r>
          </w:p>
        </w:tc>
        <w:tc>
          <w:tcPr>
            <w:tcW w:w="907" w:type="dxa"/>
          </w:tcPr>
          <w:p w:rsidR="00EA4B03" w:rsidRDefault="00EA4B03">
            <w:pPr>
              <w:pStyle w:val="ConsPlusNormal"/>
              <w:jc w:val="center"/>
            </w:pPr>
            <w:bookmarkStart w:id="469" w:name="P14116"/>
            <w:bookmarkEnd w:id="469"/>
            <w:r>
              <w:t>5</w:t>
            </w:r>
          </w:p>
        </w:tc>
        <w:tc>
          <w:tcPr>
            <w:tcW w:w="1134" w:type="dxa"/>
          </w:tcPr>
          <w:p w:rsidR="00EA4B03" w:rsidRDefault="00EA4B03">
            <w:pPr>
              <w:pStyle w:val="ConsPlusNormal"/>
              <w:jc w:val="center"/>
            </w:pPr>
            <w:bookmarkStart w:id="470" w:name="P14117"/>
            <w:bookmarkEnd w:id="470"/>
            <w:r>
              <w:t>6</w:t>
            </w:r>
          </w:p>
        </w:tc>
        <w:tc>
          <w:tcPr>
            <w:tcW w:w="1304" w:type="dxa"/>
          </w:tcPr>
          <w:p w:rsidR="00EA4B03" w:rsidRDefault="00EA4B03">
            <w:pPr>
              <w:pStyle w:val="ConsPlusNormal"/>
              <w:jc w:val="center"/>
            </w:pPr>
            <w:bookmarkStart w:id="471" w:name="P14118"/>
            <w:bookmarkEnd w:id="471"/>
            <w:r>
              <w:t>7</w:t>
            </w:r>
          </w:p>
        </w:tc>
        <w:tc>
          <w:tcPr>
            <w:tcW w:w="624" w:type="dxa"/>
          </w:tcPr>
          <w:p w:rsidR="00EA4B03" w:rsidRDefault="00EA4B03">
            <w:pPr>
              <w:pStyle w:val="ConsPlusNormal"/>
              <w:jc w:val="center"/>
            </w:pPr>
            <w:bookmarkStart w:id="472" w:name="P14119"/>
            <w:bookmarkEnd w:id="472"/>
            <w:r>
              <w:t>8</w:t>
            </w:r>
          </w:p>
        </w:tc>
        <w:tc>
          <w:tcPr>
            <w:tcW w:w="1134" w:type="dxa"/>
            <w:tcBorders>
              <w:right w:val="nil"/>
            </w:tcBorders>
          </w:tcPr>
          <w:p w:rsidR="00EA4B03" w:rsidRDefault="00EA4B03">
            <w:pPr>
              <w:pStyle w:val="ConsPlusNormal"/>
              <w:jc w:val="center"/>
            </w:pPr>
            <w:r>
              <w:t>9</w:t>
            </w:r>
          </w:p>
        </w:tc>
      </w:tr>
      <w:tr w:rsidR="00EA4B03">
        <w:tblPrEx>
          <w:tblBorders>
            <w:right w:val="single" w:sz="4" w:space="0" w:color="auto"/>
          </w:tblBorders>
        </w:tblPrEx>
        <w:tc>
          <w:tcPr>
            <w:tcW w:w="1304" w:type="dxa"/>
            <w:tcBorders>
              <w:left w:val="nil"/>
            </w:tcBorders>
          </w:tcPr>
          <w:p w:rsidR="00EA4B03" w:rsidRDefault="00EA4B03">
            <w:pPr>
              <w:pStyle w:val="ConsPlusNormal"/>
            </w:pPr>
          </w:p>
        </w:tc>
        <w:tc>
          <w:tcPr>
            <w:tcW w:w="680" w:type="dxa"/>
          </w:tcPr>
          <w:p w:rsidR="00EA4B03" w:rsidRDefault="00EA4B03">
            <w:pPr>
              <w:pStyle w:val="ConsPlusNormal"/>
              <w:jc w:val="center"/>
            </w:pPr>
            <w:r>
              <w:t>0001</w:t>
            </w:r>
          </w:p>
        </w:tc>
        <w:tc>
          <w:tcPr>
            <w:tcW w:w="1077" w:type="dxa"/>
          </w:tcPr>
          <w:p w:rsidR="00EA4B03" w:rsidRDefault="00EA4B03">
            <w:pPr>
              <w:pStyle w:val="ConsPlusNormal"/>
            </w:pPr>
          </w:p>
        </w:tc>
        <w:tc>
          <w:tcPr>
            <w:tcW w:w="907" w:type="dxa"/>
          </w:tcPr>
          <w:p w:rsidR="00EA4B03" w:rsidRDefault="00EA4B03">
            <w:pPr>
              <w:pStyle w:val="ConsPlusNormal"/>
            </w:pPr>
          </w:p>
        </w:tc>
        <w:tc>
          <w:tcPr>
            <w:tcW w:w="907" w:type="dxa"/>
          </w:tcPr>
          <w:p w:rsidR="00EA4B03" w:rsidRDefault="00EA4B03">
            <w:pPr>
              <w:pStyle w:val="ConsPlusNormal"/>
            </w:pPr>
          </w:p>
        </w:tc>
        <w:tc>
          <w:tcPr>
            <w:tcW w:w="1134" w:type="dxa"/>
          </w:tcPr>
          <w:p w:rsidR="00EA4B03" w:rsidRDefault="00EA4B03">
            <w:pPr>
              <w:pStyle w:val="ConsPlusNormal"/>
            </w:pPr>
          </w:p>
        </w:tc>
        <w:tc>
          <w:tcPr>
            <w:tcW w:w="1304" w:type="dxa"/>
          </w:tcPr>
          <w:p w:rsidR="00EA4B03" w:rsidRDefault="00EA4B03">
            <w:pPr>
              <w:pStyle w:val="ConsPlusNormal"/>
            </w:pPr>
          </w:p>
        </w:tc>
        <w:tc>
          <w:tcPr>
            <w:tcW w:w="624" w:type="dxa"/>
          </w:tcPr>
          <w:p w:rsidR="00EA4B03" w:rsidRDefault="00EA4B03">
            <w:pPr>
              <w:pStyle w:val="ConsPlusNormal"/>
            </w:pPr>
          </w:p>
        </w:tc>
        <w:tc>
          <w:tcPr>
            <w:tcW w:w="1134" w:type="dxa"/>
          </w:tcPr>
          <w:p w:rsidR="00EA4B03" w:rsidRDefault="00EA4B03">
            <w:pPr>
              <w:pStyle w:val="ConsPlusNormal"/>
            </w:pPr>
          </w:p>
        </w:tc>
      </w:tr>
      <w:tr w:rsidR="00EA4B03">
        <w:tblPrEx>
          <w:tblBorders>
            <w:right w:val="single" w:sz="4" w:space="0" w:color="auto"/>
          </w:tblBorders>
        </w:tblPrEx>
        <w:tc>
          <w:tcPr>
            <w:tcW w:w="1304" w:type="dxa"/>
            <w:tcBorders>
              <w:left w:val="nil"/>
            </w:tcBorders>
          </w:tcPr>
          <w:p w:rsidR="00EA4B03" w:rsidRDefault="00EA4B03">
            <w:pPr>
              <w:pStyle w:val="ConsPlusNormal"/>
            </w:pPr>
          </w:p>
        </w:tc>
        <w:tc>
          <w:tcPr>
            <w:tcW w:w="680" w:type="dxa"/>
          </w:tcPr>
          <w:p w:rsidR="00EA4B03" w:rsidRDefault="00EA4B03">
            <w:pPr>
              <w:pStyle w:val="ConsPlusNormal"/>
            </w:pPr>
          </w:p>
        </w:tc>
        <w:tc>
          <w:tcPr>
            <w:tcW w:w="1077" w:type="dxa"/>
          </w:tcPr>
          <w:p w:rsidR="00EA4B03" w:rsidRDefault="00EA4B03">
            <w:pPr>
              <w:pStyle w:val="ConsPlusNormal"/>
            </w:pPr>
          </w:p>
        </w:tc>
        <w:tc>
          <w:tcPr>
            <w:tcW w:w="907" w:type="dxa"/>
          </w:tcPr>
          <w:p w:rsidR="00EA4B03" w:rsidRDefault="00EA4B03">
            <w:pPr>
              <w:pStyle w:val="ConsPlusNormal"/>
            </w:pPr>
          </w:p>
        </w:tc>
        <w:tc>
          <w:tcPr>
            <w:tcW w:w="907" w:type="dxa"/>
          </w:tcPr>
          <w:p w:rsidR="00EA4B03" w:rsidRDefault="00EA4B03">
            <w:pPr>
              <w:pStyle w:val="ConsPlusNormal"/>
            </w:pPr>
          </w:p>
        </w:tc>
        <w:tc>
          <w:tcPr>
            <w:tcW w:w="1134" w:type="dxa"/>
          </w:tcPr>
          <w:p w:rsidR="00EA4B03" w:rsidRDefault="00EA4B03">
            <w:pPr>
              <w:pStyle w:val="ConsPlusNormal"/>
            </w:pPr>
          </w:p>
        </w:tc>
        <w:tc>
          <w:tcPr>
            <w:tcW w:w="1304" w:type="dxa"/>
          </w:tcPr>
          <w:p w:rsidR="00EA4B03" w:rsidRDefault="00EA4B03">
            <w:pPr>
              <w:pStyle w:val="ConsPlusNormal"/>
            </w:pPr>
          </w:p>
        </w:tc>
        <w:tc>
          <w:tcPr>
            <w:tcW w:w="624" w:type="dxa"/>
          </w:tcPr>
          <w:p w:rsidR="00EA4B03" w:rsidRDefault="00EA4B03">
            <w:pPr>
              <w:pStyle w:val="ConsPlusNormal"/>
            </w:pPr>
          </w:p>
        </w:tc>
        <w:tc>
          <w:tcPr>
            <w:tcW w:w="1134" w:type="dxa"/>
          </w:tcPr>
          <w:p w:rsidR="00EA4B03" w:rsidRDefault="00EA4B03">
            <w:pPr>
              <w:pStyle w:val="ConsPlusNormal"/>
            </w:pPr>
          </w:p>
        </w:tc>
      </w:tr>
      <w:tr w:rsidR="00EA4B03">
        <w:tblPrEx>
          <w:tblBorders>
            <w:right w:val="single" w:sz="4" w:space="0" w:color="auto"/>
          </w:tblBorders>
        </w:tblPrEx>
        <w:tc>
          <w:tcPr>
            <w:tcW w:w="1304" w:type="dxa"/>
            <w:tcBorders>
              <w:left w:val="nil"/>
              <w:bottom w:val="nil"/>
            </w:tcBorders>
          </w:tcPr>
          <w:p w:rsidR="00EA4B03" w:rsidRDefault="00EA4B03">
            <w:pPr>
              <w:pStyle w:val="ConsPlusNormal"/>
              <w:jc w:val="right"/>
            </w:pPr>
            <w:r>
              <w:t>Итого</w:t>
            </w:r>
          </w:p>
        </w:tc>
        <w:tc>
          <w:tcPr>
            <w:tcW w:w="680" w:type="dxa"/>
          </w:tcPr>
          <w:p w:rsidR="00EA4B03" w:rsidRDefault="00EA4B03">
            <w:pPr>
              <w:pStyle w:val="ConsPlusNormal"/>
              <w:jc w:val="center"/>
            </w:pPr>
            <w:r>
              <w:t>9000</w:t>
            </w:r>
          </w:p>
        </w:tc>
        <w:tc>
          <w:tcPr>
            <w:tcW w:w="1077" w:type="dxa"/>
          </w:tcPr>
          <w:p w:rsidR="00EA4B03" w:rsidRDefault="00EA4B03">
            <w:pPr>
              <w:pStyle w:val="ConsPlusNormal"/>
            </w:pPr>
          </w:p>
        </w:tc>
        <w:tc>
          <w:tcPr>
            <w:tcW w:w="907" w:type="dxa"/>
          </w:tcPr>
          <w:p w:rsidR="00EA4B03" w:rsidRDefault="00EA4B03">
            <w:pPr>
              <w:pStyle w:val="ConsPlusNormal"/>
            </w:pPr>
          </w:p>
        </w:tc>
        <w:tc>
          <w:tcPr>
            <w:tcW w:w="907" w:type="dxa"/>
          </w:tcPr>
          <w:p w:rsidR="00EA4B03" w:rsidRDefault="00EA4B03">
            <w:pPr>
              <w:pStyle w:val="ConsPlusNormal"/>
            </w:pPr>
          </w:p>
        </w:tc>
        <w:tc>
          <w:tcPr>
            <w:tcW w:w="1134" w:type="dxa"/>
          </w:tcPr>
          <w:p w:rsidR="00EA4B03" w:rsidRDefault="00EA4B03">
            <w:pPr>
              <w:pStyle w:val="ConsPlusNormal"/>
            </w:pPr>
          </w:p>
        </w:tc>
        <w:tc>
          <w:tcPr>
            <w:tcW w:w="1304" w:type="dxa"/>
          </w:tcPr>
          <w:p w:rsidR="00EA4B03" w:rsidRDefault="00EA4B03">
            <w:pPr>
              <w:pStyle w:val="ConsPlusNormal"/>
            </w:pPr>
          </w:p>
        </w:tc>
        <w:tc>
          <w:tcPr>
            <w:tcW w:w="624" w:type="dxa"/>
          </w:tcPr>
          <w:p w:rsidR="00EA4B03" w:rsidRDefault="00EA4B03">
            <w:pPr>
              <w:pStyle w:val="ConsPlusNormal"/>
            </w:pPr>
          </w:p>
        </w:tc>
        <w:tc>
          <w:tcPr>
            <w:tcW w:w="1134"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2.3. Расчет расходов на оплату труда стажеров</w:t>
      </w:r>
    </w:p>
    <w:p w:rsidR="00EA4B03" w:rsidRDefault="00EA4B03">
      <w:pPr>
        <w:pStyle w:val="ConsPlusNonformat"/>
        <w:jc w:val="both"/>
      </w:pPr>
    </w:p>
    <w:p w:rsidR="00EA4B03" w:rsidRDefault="00EA4B03">
      <w:pPr>
        <w:pStyle w:val="ConsPlusNonformat"/>
        <w:jc w:val="both"/>
      </w:pPr>
      <w:r>
        <w:t>2.3.1.  Расчет  расходов  на  оплату труда стажеров на 20__ год (на текущий</w:t>
      </w:r>
    </w:p>
    <w:p w:rsidR="00EA4B03" w:rsidRDefault="00EA4B03">
      <w:pPr>
        <w:pStyle w:val="ConsPlusNonformat"/>
        <w:jc w:val="both"/>
      </w:pPr>
      <w:r>
        <w:t>финансовый год)</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680"/>
        <w:gridCol w:w="1077"/>
        <w:gridCol w:w="907"/>
        <w:gridCol w:w="907"/>
        <w:gridCol w:w="1134"/>
        <w:gridCol w:w="1304"/>
        <w:gridCol w:w="624"/>
        <w:gridCol w:w="1134"/>
      </w:tblGrid>
      <w:tr w:rsidR="00EA4B03">
        <w:tc>
          <w:tcPr>
            <w:tcW w:w="1304" w:type="dxa"/>
            <w:tcBorders>
              <w:left w:val="nil"/>
            </w:tcBorders>
          </w:tcPr>
          <w:p w:rsidR="00EA4B03" w:rsidRDefault="00EA4B03">
            <w:pPr>
              <w:pStyle w:val="ConsPlusNormal"/>
              <w:jc w:val="center"/>
            </w:pPr>
            <w:r>
              <w:t>Наименование показателя</w:t>
            </w:r>
          </w:p>
        </w:tc>
        <w:tc>
          <w:tcPr>
            <w:tcW w:w="680" w:type="dxa"/>
          </w:tcPr>
          <w:p w:rsidR="00EA4B03" w:rsidRDefault="00EA4B03">
            <w:pPr>
              <w:pStyle w:val="ConsPlusNormal"/>
              <w:jc w:val="center"/>
            </w:pPr>
            <w:r>
              <w:t>Код строки</w:t>
            </w:r>
          </w:p>
        </w:tc>
        <w:tc>
          <w:tcPr>
            <w:tcW w:w="1077" w:type="dxa"/>
          </w:tcPr>
          <w:p w:rsidR="00EA4B03" w:rsidRDefault="00EA4B03">
            <w:pPr>
              <w:pStyle w:val="ConsPlusNormal"/>
              <w:jc w:val="center"/>
            </w:pPr>
            <w:r>
              <w:t>Численность, чел</w:t>
            </w:r>
          </w:p>
          <w:p w:rsidR="00EA4B03" w:rsidRDefault="00EA4B03">
            <w:pPr>
              <w:pStyle w:val="ConsPlusNormal"/>
              <w:jc w:val="center"/>
            </w:pPr>
            <w:r>
              <w:t>(по состоянию на 1 января 20__ г.)</w:t>
            </w:r>
          </w:p>
        </w:tc>
        <w:tc>
          <w:tcPr>
            <w:tcW w:w="907" w:type="dxa"/>
          </w:tcPr>
          <w:p w:rsidR="00EA4B03" w:rsidRDefault="00EA4B03">
            <w:pPr>
              <w:pStyle w:val="ConsPlusNormal"/>
              <w:jc w:val="center"/>
            </w:pPr>
            <w:r>
              <w:t>Оклад по должности в месяц</w:t>
            </w:r>
          </w:p>
        </w:tc>
        <w:tc>
          <w:tcPr>
            <w:tcW w:w="907" w:type="dxa"/>
          </w:tcPr>
          <w:p w:rsidR="00EA4B03" w:rsidRDefault="00EA4B03">
            <w:pPr>
              <w:pStyle w:val="ConsPlusNormal"/>
              <w:jc w:val="center"/>
            </w:pPr>
            <w:r>
              <w:t>Количество окладов по должности в год</w:t>
            </w:r>
          </w:p>
        </w:tc>
        <w:tc>
          <w:tcPr>
            <w:tcW w:w="1134" w:type="dxa"/>
          </w:tcPr>
          <w:p w:rsidR="00EA4B03" w:rsidRDefault="00EA4B03">
            <w:pPr>
              <w:pStyle w:val="ConsPlusNormal"/>
              <w:jc w:val="center"/>
            </w:pPr>
            <w:r>
              <w:t>Основной фонд оплаты труда стажеров</w:t>
            </w:r>
          </w:p>
          <w:p w:rsidR="00EA4B03" w:rsidRDefault="00EA4B03">
            <w:pPr>
              <w:pStyle w:val="ConsPlusNormal"/>
              <w:jc w:val="center"/>
            </w:pPr>
            <w:r>
              <w:t>(</w:t>
            </w:r>
            <w:hyperlink w:anchor="P14168">
              <w:r>
                <w:rPr>
                  <w:color w:val="0000FF"/>
                </w:rPr>
                <w:t>гр. 3</w:t>
              </w:r>
            </w:hyperlink>
            <w:r>
              <w:t xml:space="preserve"> x </w:t>
            </w:r>
            <w:hyperlink w:anchor="P14169">
              <w:r>
                <w:rPr>
                  <w:color w:val="0000FF"/>
                </w:rPr>
                <w:t>гр. 4</w:t>
              </w:r>
            </w:hyperlink>
            <w:r>
              <w:t xml:space="preserve"> x </w:t>
            </w:r>
            <w:hyperlink w:anchor="P14170">
              <w:r>
                <w:rPr>
                  <w:color w:val="0000FF"/>
                </w:rPr>
                <w:t>гр. 5</w:t>
              </w:r>
            </w:hyperlink>
            <w:r>
              <w:t>)</w:t>
            </w:r>
          </w:p>
        </w:tc>
        <w:tc>
          <w:tcPr>
            <w:tcW w:w="1304" w:type="dxa"/>
          </w:tcPr>
          <w:p w:rsidR="00EA4B03" w:rsidRDefault="00EA4B03">
            <w:pPr>
              <w:pStyle w:val="ConsPlusNormal"/>
              <w:jc w:val="center"/>
            </w:pPr>
            <w:r>
              <w:t>Дополнительные выплаты, включенные в фонд оплаты труда стажеров</w:t>
            </w:r>
          </w:p>
        </w:tc>
        <w:tc>
          <w:tcPr>
            <w:tcW w:w="624" w:type="dxa"/>
          </w:tcPr>
          <w:p w:rsidR="00EA4B03" w:rsidRDefault="00EA4B03">
            <w:pPr>
              <w:pStyle w:val="ConsPlusNormal"/>
              <w:jc w:val="center"/>
            </w:pPr>
            <w:r>
              <w:t>Индексация</w:t>
            </w:r>
          </w:p>
        </w:tc>
        <w:tc>
          <w:tcPr>
            <w:tcW w:w="1134" w:type="dxa"/>
            <w:tcBorders>
              <w:right w:val="nil"/>
            </w:tcBorders>
          </w:tcPr>
          <w:p w:rsidR="00EA4B03" w:rsidRDefault="00EA4B03">
            <w:pPr>
              <w:pStyle w:val="ConsPlusNormal"/>
              <w:jc w:val="center"/>
            </w:pPr>
            <w:r>
              <w:t>Фонд денежного оплаты труда стажеров</w:t>
            </w:r>
          </w:p>
          <w:p w:rsidR="00EA4B03" w:rsidRDefault="00EA4B03">
            <w:pPr>
              <w:pStyle w:val="ConsPlusNormal"/>
              <w:jc w:val="center"/>
            </w:pPr>
            <w:r>
              <w:t>(</w:t>
            </w:r>
            <w:hyperlink w:anchor="P14171">
              <w:r>
                <w:rPr>
                  <w:color w:val="0000FF"/>
                </w:rPr>
                <w:t>гр. 6</w:t>
              </w:r>
            </w:hyperlink>
            <w:r>
              <w:t xml:space="preserve"> + </w:t>
            </w:r>
            <w:hyperlink w:anchor="P14172">
              <w:r>
                <w:rPr>
                  <w:color w:val="0000FF"/>
                </w:rPr>
                <w:t>гр. 7</w:t>
              </w:r>
            </w:hyperlink>
            <w:r>
              <w:t xml:space="preserve"> + </w:t>
            </w:r>
            <w:hyperlink w:anchor="P14173">
              <w:r>
                <w:rPr>
                  <w:color w:val="0000FF"/>
                </w:rPr>
                <w:t>гр. 8</w:t>
              </w:r>
            </w:hyperlink>
            <w:r>
              <w:t>)</w:t>
            </w:r>
          </w:p>
        </w:tc>
      </w:tr>
      <w:tr w:rsidR="00EA4B03">
        <w:tc>
          <w:tcPr>
            <w:tcW w:w="1304" w:type="dxa"/>
            <w:tcBorders>
              <w:left w:val="nil"/>
            </w:tcBorders>
          </w:tcPr>
          <w:p w:rsidR="00EA4B03" w:rsidRDefault="00EA4B03">
            <w:pPr>
              <w:pStyle w:val="ConsPlusNormal"/>
              <w:jc w:val="center"/>
            </w:pPr>
            <w:r>
              <w:t>1</w:t>
            </w:r>
          </w:p>
        </w:tc>
        <w:tc>
          <w:tcPr>
            <w:tcW w:w="680" w:type="dxa"/>
          </w:tcPr>
          <w:p w:rsidR="00EA4B03" w:rsidRDefault="00EA4B03">
            <w:pPr>
              <w:pStyle w:val="ConsPlusNormal"/>
              <w:jc w:val="center"/>
            </w:pPr>
            <w:r>
              <w:t>2</w:t>
            </w:r>
          </w:p>
        </w:tc>
        <w:tc>
          <w:tcPr>
            <w:tcW w:w="1077" w:type="dxa"/>
          </w:tcPr>
          <w:p w:rsidR="00EA4B03" w:rsidRDefault="00EA4B03">
            <w:pPr>
              <w:pStyle w:val="ConsPlusNormal"/>
              <w:jc w:val="center"/>
            </w:pPr>
            <w:bookmarkStart w:id="473" w:name="P14168"/>
            <w:bookmarkEnd w:id="473"/>
            <w:r>
              <w:t>3</w:t>
            </w:r>
          </w:p>
        </w:tc>
        <w:tc>
          <w:tcPr>
            <w:tcW w:w="907" w:type="dxa"/>
          </w:tcPr>
          <w:p w:rsidR="00EA4B03" w:rsidRDefault="00EA4B03">
            <w:pPr>
              <w:pStyle w:val="ConsPlusNormal"/>
              <w:jc w:val="center"/>
            </w:pPr>
            <w:bookmarkStart w:id="474" w:name="P14169"/>
            <w:bookmarkEnd w:id="474"/>
            <w:r>
              <w:t>4</w:t>
            </w:r>
          </w:p>
        </w:tc>
        <w:tc>
          <w:tcPr>
            <w:tcW w:w="907" w:type="dxa"/>
          </w:tcPr>
          <w:p w:rsidR="00EA4B03" w:rsidRDefault="00EA4B03">
            <w:pPr>
              <w:pStyle w:val="ConsPlusNormal"/>
              <w:jc w:val="center"/>
            </w:pPr>
            <w:bookmarkStart w:id="475" w:name="P14170"/>
            <w:bookmarkEnd w:id="475"/>
            <w:r>
              <w:t>5</w:t>
            </w:r>
          </w:p>
        </w:tc>
        <w:tc>
          <w:tcPr>
            <w:tcW w:w="1134" w:type="dxa"/>
          </w:tcPr>
          <w:p w:rsidR="00EA4B03" w:rsidRDefault="00EA4B03">
            <w:pPr>
              <w:pStyle w:val="ConsPlusNormal"/>
              <w:jc w:val="center"/>
            </w:pPr>
            <w:bookmarkStart w:id="476" w:name="P14171"/>
            <w:bookmarkEnd w:id="476"/>
            <w:r>
              <w:t>6</w:t>
            </w:r>
          </w:p>
        </w:tc>
        <w:tc>
          <w:tcPr>
            <w:tcW w:w="1304" w:type="dxa"/>
          </w:tcPr>
          <w:p w:rsidR="00EA4B03" w:rsidRDefault="00EA4B03">
            <w:pPr>
              <w:pStyle w:val="ConsPlusNormal"/>
              <w:jc w:val="center"/>
            </w:pPr>
            <w:bookmarkStart w:id="477" w:name="P14172"/>
            <w:bookmarkEnd w:id="477"/>
            <w:r>
              <w:t>7</w:t>
            </w:r>
          </w:p>
        </w:tc>
        <w:tc>
          <w:tcPr>
            <w:tcW w:w="624" w:type="dxa"/>
          </w:tcPr>
          <w:p w:rsidR="00EA4B03" w:rsidRDefault="00EA4B03">
            <w:pPr>
              <w:pStyle w:val="ConsPlusNormal"/>
              <w:jc w:val="center"/>
            </w:pPr>
            <w:bookmarkStart w:id="478" w:name="P14173"/>
            <w:bookmarkEnd w:id="478"/>
            <w:r>
              <w:t>8</w:t>
            </w:r>
          </w:p>
        </w:tc>
        <w:tc>
          <w:tcPr>
            <w:tcW w:w="1134" w:type="dxa"/>
            <w:tcBorders>
              <w:right w:val="nil"/>
            </w:tcBorders>
          </w:tcPr>
          <w:p w:rsidR="00EA4B03" w:rsidRDefault="00EA4B03">
            <w:pPr>
              <w:pStyle w:val="ConsPlusNormal"/>
              <w:jc w:val="center"/>
            </w:pPr>
            <w:r>
              <w:t>9</w:t>
            </w:r>
          </w:p>
        </w:tc>
      </w:tr>
      <w:tr w:rsidR="00EA4B03">
        <w:tblPrEx>
          <w:tblBorders>
            <w:right w:val="single" w:sz="4" w:space="0" w:color="auto"/>
          </w:tblBorders>
        </w:tblPrEx>
        <w:tc>
          <w:tcPr>
            <w:tcW w:w="1304" w:type="dxa"/>
            <w:tcBorders>
              <w:left w:val="nil"/>
            </w:tcBorders>
          </w:tcPr>
          <w:p w:rsidR="00EA4B03" w:rsidRDefault="00EA4B03">
            <w:pPr>
              <w:pStyle w:val="ConsPlusNormal"/>
            </w:pPr>
          </w:p>
        </w:tc>
        <w:tc>
          <w:tcPr>
            <w:tcW w:w="680" w:type="dxa"/>
          </w:tcPr>
          <w:p w:rsidR="00EA4B03" w:rsidRDefault="00EA4B03">
            <w:pPr>
              <w:pStyle w:val="ConsPlusNormal"/>
              <w:jc w:val="center"/>
            </w:pPr>
            <w:r>
              <w:t>0001</w:t>
            </w:r>
          </w:p>
        </w:tc>
        <w:tc>
          <w:tcPr>
            <w:tcW w:w="1077" w:type="dxa"/>
          </w:tcPr>
          <w:p w:rsidR="00EA4B03" w:rsidRDefault="00EA4B03">
            <w:pPr>
              <w:pStyle w:val="ConsPlusNormal"/>
            </w:pPr>
          </w:p>
        </w:tc>
        <w:tc>
          <w:tcPr>
            <w:tcW w:w="907" w:type="dxa"/>
          </w:tcPr>
          <w:p w:rsidR="00EA4B03" w:rsidRDefault="00EA4B03">
            <w:pPr>
              <w:pStyle w:val="ConsPlusNormal"/>
            </w:pPr>
          </w:p>
        </w:tc>
        <w:tc>
          <w:tcPr>
            <w:tcW w:w="907" w:type="dxa"/>
          </w:tcPr>
          <w:p w:rsidR="00EA4B03" w:rsidRDefault="00EA4B03">
            <w:pPr>
              <w:pStyle w:val="ConsPlusNormal"/>
            </w:pPr>
          </w:p>
        </w:tc>
        <w:tc>
          <w:tcPr>
            <w:tcW w:w="1134" w:type="dxa"/>
          </w:tcPr>
          <w:p w:rsidR="00EA4B03" w:rsidRDefault="00EA4B03">
            <w:pPr>
              <w:pStyle w:val="ConsPlusNormal"/>
            </w:pPr>
          </w:p>
        </w:tc>
        <w:tc>
          <w:tcPr>
            <w:tcW w:w="1304" w:type="dxa"/>
          </w:tcPr>
          <w:p w:rsidR="00EA4B03" w:rsidRDefault="00EA4B03">
            <w:pPr>
              <w:pStyle w:val="ConsPlusNormal"/>
            </w:pPr>
          </w:p>
        </w:tc>
        <w:tc>
          <w:tcPr>
            <w:tcW w:w="624" w:type="dxa"/>
          </w:tcPr>
          <w:p w:rsidR="00EA4B03" w:rsidRDefault="00EA4B03">
            <w:pPr>
              <w:pStyle w:val="ConsPlusNormal"/>
            </w:pPr>
          </w:p>
        </w:tc>
        <w:tc>
          <w:tcPr>
            <w:tcW w:w="1134" w:type="dxa"/>
          </w:tcPr>
          <w:p w:rsidR="00EA4B03" w:rsidRDefault="00EA4B03">
            <w:pPr>
              <w:pStyle w:val="ConsPlusNormal"/>
            </w:pPr>
          </w:p>
        </w:tc>
      </w:tr>
      <w:tr w:rsidR="00EA4B03">
        <w:tblPrEx>
          <w:tblBorders>
            <w:right w:val="single" w:sz="4" w:space="0" w:color="auto"/>
          </w:tblBorders>
        </w:tblPrEx>
        <w:tc>
          <w:tcPr>
            <w:tcW w:w="1304" w:type="dxa"/>
            <w:tcBorders>
              <w:left w:val="nil"/>
            </w:tcBorders>
          </w:tcPr>
          <w:p w:rsidR="00EA4B03" w:rsidRDefault="00EA4B03">
            <w:pPr>
              <w:pStyle w:val="ConsPlusNormal"/>
            </w:pPr>
          </w:p>
        </w:tc>
        <w:tc>
          <w:tcPr>
            <w:tcW w:w="680" w:type="dxa"/>
          </w:tcPr>
          <w:p w:rsidR="00EA4B03" w:rsidRDefault="00EA4B03">
            <w:pPr>
              <w:pStyle w:val="ConsPlusNormal"/>
            </w:pPr>
          </w:p>
        </w:tc>
        <w:tc>
          <w:tcPr>
            <w:tcW w:w="1077" w:type="dxa"/>
          </w:tcPr>
          <w:p w:rsidR="00EA4B03" w:rsidRDefault="00EA4B03">
            <w:pPr>
              <w:pStyle w:val="ConsPlusNormal"/>
            </w:pPr>
          </w:p>
        </w:tc>
        <w:tc>
          <w:tcPr>
            <w:tcW w:w="907" w:type="dxa"/>
          </w:tcPr>
          <w:p w:rsidR="00EA4B03" w:rsidRDefault="00EA4B03">
            <w:pPr>
              <w:pStyle w:val="ConsPlusNormal"/>
            </w:pPr>
          </w:p>
        </w:tc>
        <w:tc>
          <w:tcPr>
            <w:tcW w:w="907" w:type="dxa"/>
          </w:tcPr>
          <w:p w:rsidR="00EA4B03" w:rsidRDefault="00EA4B03">
            <w:pPr>
              <w:pStyle w:val="ConsPlusNormal"/>
            </w:pPr>
          </w:p>
        </w:tc>
        <w:tc>
          <w:tcPr>
            <w:tcW w:w="1134" w:type="dxa"/>
          </w:tcPr>
          <w:p w:rsidR="00EA4B03" w:rsidRDefault="00EA4B03">
            <w:pPr>
              <w:pStyle w:val="ConsPlusNormal"/>
            </w:pPr>
          </w:p>
        </w:tc>
        <w:tc>
          <w:tcPr>
            <w:tcW w:w="1304" w:type="dxa"/>
          </w:tcPr>
          <w:p w:rsidR="00EA4B03" w:rsidRDefault="00EA4B03">
            <w:pPr>
              <w:pStyle w:val="ConsPlusNormal"/>
            </w:pPr>
          </w:p>
        </w:tc>
        <w:tc>
          <w:tcPr>
            <w:tcW w:w="624" w:type="dxa"/>
          </w:tcPr>
          <w:p w:rsidR="00EA4B03" w:rsidRDefault="00EA4B03">
            <w:pPr>
              <w:pStyle w:val="ConsPlusNormal"/>
            </w:pPr>
          </w:p>
        </w:tc>
        <w:tc>
          <w:tcPr>
            <w:tcW w:w="1134" w:type="dxa"/>
          </w:tcPr>
          <w:p w:rsidR="00EA4B03" w:rsidRDefault="00EA4B03">
            <w:pPr>
              <w:pStyle w:val="ConsPlusNormal"/>
            </w:pPr>
          </w:p>
        </w:tc>
      </w:tr>
      <w:tr w:rsidR="00EA4B03">
        <w:tblPrEx>
          <w:tblBorders>
            <w:right w:val="single" w:sz="4" w:space="0" w:color="auto"/>
          </w:tblBorders>
        </w:tblPrEx>
        <w:tc>
          <w:tcPr>
            <w:tcW w:w="1304" w:type="dxa"/>
            <w:tcBorders>
              <w:left w:val="nil"/>
              <w:bottom w:val="nil"/>
            </w:tcBorders>
          </w:tcPr>
          <w:p w:rsidR="00EA4B03" w:rsidRDefault="00EA4B03">
            <w:pPr>
              <w:pStyle w:val="ConsPlusNormal"/>
              <w:jc w:val="right"/>
            </w:pPr>
            <w:r>
              <w:t>Итого</w:t>
            </w:r>
          </w:p>
        </w:tc>
        <w:tc>
          <w:tcPr>
            <w:tcW w:w="680" w:type="dxa"/>
          </w:tcPr>
          <w:p w:rsidR="00EA4B03" w:rsidRDefault="00EA4B03">
            <w:pPr>
              <w:pStyle w:val="ConsPlusNormal"/>
              <w:jc w:val="center"/>
            </w:pPr>
            <w:r>
              <w:t>9000</w:t>
            </w:r>
          </w:p>
        </w:tc>
        <w:tc>
          <w:tcPr>
            <w:tcW w:w="1077" w:type="dxa"/>
          </w:tcPr>
          <w:p w:rsidR="00EA4B03" w:rsidRDefault="00EA4B03">
            <w:pPr>
              <w:pStyle w:val="ConsPlusNormal"/>
            </w:pPr>
          </w:p>
        </w:tc>
        <w:tc>
          <w:tcPr>
            <w:tcW w:w="907" w:type="dxa"/>
          </w:tcPr>
          <w:p w:rsidR="00EA4B03" w:rsidRDefault="00EA4B03">
            <w:pPr>
              <w:pStyle w:val="ConsPlusNormal"/>
            </w:pPr>
          </w:p>
        </w:tc>
        <w:tc>
          <w:tcPr>
            <w:tcW w:w="907" w:type="dxa"/>
          </w:tcPr>
          <w:p w:rsidR="00EA4B03" w:rsidRDefault="00EA4B03">
            <w:pPr>
              <w:pStyle w:val="ConsPlusNormal"/>
            </w:pPr>
          </w:p>
        </w:tc>
        <w:tc>
          <w:tcPr>
            <w:tcW w:w="1134" w:type="dxa"/>
          </w:tcPr>
          <w:p w:rsidR="00EA4B03" w:rsidRDefault="00EA4B03">
            <w:pPr>
              <w:pStyle w:val="ConsPlusNormal"/>
            </w:pPr>
          </w:p>
        </w:tc>
        <w:tc>
          <w:tcPr>
            <w:tcW w:w="1304" w:type="dxa"/>
          </w:tcPr>
          <w:p w:rsidR="00EA4B03" w:rsidRDefault="00EA4B03">
            <w:pPr>
              <w:pStyle w:val="ConsPlusNormal"/>
            </w:pPr>
          </w:p>
        </w:tc>
        <w:tc>
          <w:tcPr>
            <w:tcW w:w="624" w:type="dxa"/>
          </w:tcPr>
          <w:p w:rsidR="00EA4B03" w:rsidRDefault="00EA4B03">
            <w:pPr>
              <w:pStyle w:val="ConsPlusNormal"/>
            </w:pPr>
          </w:p>
        </w:tc>
        <w:tc>
          <w:tcPr>
            <w:tcW w:w="1134"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2.3.2.  Расчет расходов на оплату труда стажеров на 20__ год (на первый год</w:t>
      </w:r>
    </w:p>
    <w:p w:rsidR="00EA4B03" w:rsidRDefault="00EA4B03">
      <w:pPr>
        <w:pStyle w:val="ConsPlusNonformat"/>
        <w:jc w:val="both"/>
      </w:pPr>
      <w:r>
        <w:t>планового периода)</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680"/>
        <w:gridCol w:w="1077"/>
        <w:gridCol w:w="907"/>
        <w:gridCol w:w="907"/>
        <w:gridCol w:w="1134"/>
        <w:gridCol w:w="1304"/>
        <w:gridCol w:w="624"/>
        <w:gridCol w:w="1134"/>
      </w:tblGrid>
      <w:tr w:rsidR="00EA4B03">
        <w:tc>
          <w:tcPr>
            <w:tcW w:w="1304" w:type="dxa"/>
            <w:tcBorders>
              <w:left w:val="nil"/>
            </w:tcBorders>
          </w:tcPr>
          <w:p w:rsidR="00EA4B03" w:rsidRDefault="00EA4B03">
            <w:pPr>
              <w:pStyle w:val="ConsPlusNormal"/>
              <w:jc w:val="center"/>
            </w:pPr>
            <w:r>
              <w:t>Наименование показателя</w:t>
            </w:r>
          </w:p>
        </w:tc>
        <w:tc>
          <w:tcPr>
            <w:tcW w:w="680" w:type="dxa"/>
          </w:tcPr>
          <w:p w:rsidR="00EA4B03" w:rsidRDefault="00EA4B03">
            <w:pPr>
              <w:pStyle w:val="ConsPlusNormal"/>
              <w:jc w:val="center"/>
            </w:pPr>
            <w:r>
              <w:t>Код строки</w:t>
            </w:r>
          </w:p>
        </w:tc>
        <w:tc>
          <w:tcPr>
            <w:tcW w:w="1077" w:type="dxa"/>
          </w:tcPr>
          <w:p w:rsidR="00EA4B03" w:rsidRDefault="00EA4B03">
            <w:pPr>
              <w:pStyle w:val="ConsPlusNormal"/>
              <w:jc w:val="center"/>
            </w:pPr>
            <w:r>
              <w:t>Численность, чел (по состоянию на 1 января 20__ г.)</w:t>
            </w:r>
          </w:p>
        </w:tc>
        <w:tc>
          <w:tcPr>
            <w:tcW w:w="907" w:type="dxa"/>
          </w:tcPr>
          <w:p w:rsidR="00EA4B03" w:rsidRDefault="00EA4B03">
            <w:pPr>
              <w:pStyle w:val="ConsPlusNormal"/>
              <w:jc w:val="center"/>
            </w:pPr>
            <w:r>
              <w:t>Оклад по должности в месяц</w:t>
            </w:r>
          </w:p>
        </w:tc>
        <w:tc>
          <w:tcPr>
            <w:tcW w:w="907" w:type="dxa"/>
          </w:tcPr>
          <w:p w:rsidR="00EA4B03" w:rsidRDefault="00EA4B03">
            <w:pPr>
              <w:pStyle w:val="ConsPlusNormal"/>
              <w:jc w:val="center"/>
            </w:pPr>
            <w:r>
              <w:t>Количество окладов по должности в год</w:t>
            </w:r>
          </w:p>
        </w:tc>
        <w:tc>
          <w:tcPr>
            <w:tcW w:w="1134" w:type="dxa"/>
          </w:tcPr>
          <w:p w:rsidR="00EA4B03" w:rsidRDefault="00EA4B03">
            <w:pPr>
              <w:pStyle w:val="ConsPlusNormal"/>
              <w:jc w:val="center"/>
            </w:pPr>
            <w:r>
              <w:t>Основной фонд оплаты труда стажеров (</w:t>
            </w:r>
            <w:hyperlink w:anchor="P14217">
              <w:r>
                <w:rPr>
                  <w:color w:val="0000FF"/>
                </w:rPr>
                <w:t>гр. 3</w:t>
              </w:r>
            </w:hyperlink>
            <w:r>
              <w:t xml:space="preserve"> x </w:t>
            </w:r>
            <w:hyperlink w:anchor="P14218">
              <w:r>
                <w:rPr>
                  <w:color w:val="0000FF"/>
                </w:rPr>
                <w:t>гр. 4</w:t>
              </w:r>
            </w:hyperlink>
            <w:r>
              <w:t xml:space="preserve"> x </w:t>
            </w:r>
            <w:hyperlink w:anchor="P14219">
              <w:r>
                <w:rPr>
                  <w:color w:val="0000FF"/>
                </w:rPr>
                <w:t>гр. 5</w:t>
              </w:r>
            </w:hyperlink>
            <w:r>
              <w:t>)</w:t>
            </w:r>
          </w:p>
        </w:tc>
        <w:tc>
          <w:tcPr>
            <w:tcW w:w="1304" w:type="dxa"/>
          </w:tcPr>
          <w:p w:rsidR="00EA4B03" w:rsidRDefault="00EA4B03">
            <w:pPr>
              <w:pStyle w:val="ConsPlusNormal"/>
              <w:jc w:val="center"/>
            </w:pPr>
            <w:r>
              <w:t>Дополнительные выплаты, включенные в фонд оплаты труда стажеров</w:t>
            </w:r>
          </w:p>
        </w:tc>
        <w:tc>
          <w:tcPr>
            <w:tcW w:w="624" w:type="dxa"/>
          </w:tcPr>
          <w:p w:rsidR="00EA4B03" w:rsidRDefault="00EA4B03">
            <w:pPr>
              <w:pStyle w:val="ConsPlusNormal"/>
              <w:jc w:val="center"/>
            </w:pPr>
            <w:r>
              <w:t>Индексация</w:t>
            </w:r>
          </w:p>
        </w:tc>
        <w:tc>
          <w:tcPr>
            <w:tcW w:w="1134" w:type="dxa"/>
            <w:tcBorders>
              <w:right w:val="nil"/>
            </w:tcBorders>
          </w:tcPr>
          <w:p w:rsidR="00EA4B03" w:rsidRDefault="00EA4B03">
            <w:pPr>
              <w:pStyle w:val="ConsPlusNormal"/>
              <w:jc w:val="center"/>
            </w:pPr>
            <w:r>
              <w:t>Фонд денежного оплаты труда стажеров (</w:t>
            </w:r>
            <w:hyperlink w:anchor="P14220">
              <w:r>
                <w:rPr>
                  <w:color w:val="0000FF"/>
                </w:rPr>
                <w:t>гр. 6</w:t>
              </w:r>
            </w:hyperlink>
            <w:r>
              <w:t xml:space="preserve"> + </w:t>
            </w:r>
            <w:hyperlink w:anchor="P14221">
              <w:r>
                <w:rPr>
                  <w:color w:val="0000FF"/>
                </w:rPr>
                <w:t>гр. 7</w:t>
              </w:r>
            </w:hyperlink>
            <w:r>
              <w:t xml:space="preserve"> + </w:t>
            </w:r>
            <w:hyperlink w:anchor="P14222">
              <w:r>
                <w:rPr>
                  <w:color w:val="0000FF"/>
                </w:rPr>
                <w:t>гр. 8</w:t>
              </w:r>
            </w:hyperlink>
            <w:r>
              <w:t>)</w:t>
            </w:r>
          </w:p>
        </w:tc>
      </w:tr>
      <w:tr w:rsidR="00EA4B03">
        <w:tc>
          <w:tcPr>
            <w:tcW w:w="1304" w:type="dxa"/>
            <w:tcBorders>
              <w:left w:val="nil"/>
            </w:tcBorders>
          </w:tcPr>
          <w:p w:rsidR="00EA4B03" w:rsidRDefault="00EA4B03">
            <w:pPr>
              <w:pStyle w:val="ConsPlusNormal"/>
              <w:jc w:val="center"/>
            </w:pPr>
            <w:r>
              <w:t>1</w:t>
            </w:r>
          </w:p>
        </w:tc>
        <w:tc>
          <w:tcPr>
            <w:tcW w:w="680" w:type="dxa"/>
          </w:tcPr>
          <w:p w:rsidR="00EA4B03" w:rsidRDefault="00EA4B03">
            <w:pPr>
              <w:pStyle w:val="ConsPlusNormal"/>
              <w:jc w:val="center"/>
            </w:pPr>
            <w:r>
              <w:t>2</w:t>
            </w:r>
          </w:p>
        </w:tc>
        <w:tc>
          <w:tcPr>
            <w:tcW w:w="1077" w:type="dxa"/>
          </w:tcPr>
          <w:p w:rsidR="00EA4B03" w:rsidRDefault="00EA4B03">
            <w:pPr>
              <w:pStyle w:val="ConsPlusNormal"/>
              <w:jc w:val="center"/>
            </w:pPr>
            <w:bookmarkStart w:id="479" w:name="P14217"/>
            <w:bookmarkEnd w:id="479"/>
            <w:r>
              <w:t>3</w:t>
            </w:r>
          </w:p>
        </w:tc>
        <w:tc>
          <w:tcPr>
            <w:tcW w:w="907" w:type="dxa"/>
          </w:tcPr>
          <w:p w:rsidR="00EA4B03" w:rsidRDefault="00EA4B03">
            <w:pPr>
              <w:pStyle w:val="ConsPlusNormal"/>
              <w:jc w:val="center"/>
            </w:pPr>
            <w:bookmarkStart w:id="480" w:name="P14218"/>
            <w:bookmarkEnd w:id="480"/>
            <w:r>
              <w:t>4</w:t>
            </w:r>
          </w:p>
        </w:tc>
        <w:tc>
          <w:tcPr>
            <w:tcW w:w="907" w:type="dxa"/>
          </w:tcPr>
          <w:p w:rsidR="00EA4B03" w:rsidRDefault="00EA4B03">
            <w:pPr>
              <w:pStyle w:val="ConsPlusNormal"/>
              <w:jc w:val="center"/>
            </w:pPr>
            <w:bookmarkStart w:id="481" w:name="P14219"/>
            <w:bookmarkEnd w:id="481"/>
            <w:r>
              <w:t>5</w:t>
            </w:r>
          </w:p>
        </w:tc>
        <w:tc>
          <w:tcPr>
            <w:tcW w:w="1134" w:type="dxa"/>
          </w:tcPr>
          <w:p w:rsidR="00EA4B03" w:rsidRDefault="00EA4B03">
            <w:pPr>
              <w:pStyle w:val="ConsPlusNormal"/>
              <w:jc w:val="center"/>
            </w:pPr>
            <w:bookmarkStart w:id="482" w:name="P14220"/>
            <w:bookmarkEnd w:id="482"/>
            <w:r>
              <w:t>6</w:t>
            </w:r>
          </w:p>
        </w:tc>
        <w:tc>
          <w:tcPr>
            <w:tcW w:w="1304" w:type="dxa"/>
          </w:tcPr>
          <w:p w:rsidR="00EA4B03" w:rsidRDefault="00EA4B03">
            <w:pPr>
              <w:pStyle w:val="ConsPlusNormal"/>
              <w:jc w:val="center"/>
            </w:pPr>
            <w:bookmarkStart w:id="483" w:name="P14221"/>
            <w:bookmarkEnd w:id="483"/>
            <w:r>
              <w:t>7</w:t>
            </w:r>
          </w:p>
        </w:tc>
        <w:tc>
          <w:tcPr>
            <w:tcW w:w="624" w:type="dxa"/>
          </w:tcPr>
          <w:p w:rsidR="00EA4B03" w:rsidRDefault="00EA4B03">
            <w:pPr>
              <w:pStyle w:val="ConsPlusNormal"/>
              <w:jc w:val="center"/>
            </w:pPr>
            <w:bookmarkStart w:id="484" w:name="P14222"/>
            <w:bookmarkEnd w:id="484"/>
            <w:r>
              <w:t>8</w:t>
            </w:r>
          </w:p>
        </w:tc>
        <w:tc>
          <w:tcPr>
            <w:tcW w:w="1134" w:type="dxa"/>
            <w:tcBorders>
              <w:right w:val="nil"/>
            </w:tcBorders>
          </w:tcPr>
          <w:p w:rsidR="00EA4B03" w:rsidRDefault="00EA4B03">
            <w:pPr>
              <w:pStyle w:val="ConsPlusNormal"/>
              <w:jc w:val="center"/>
            </w:pPr>
            <w:r>
              <w:t>9</w:t>
            </w:r>
          </w:p>
        </w:tc>
      </w:tr>
      <w:tr w:rsidR="00EA4B03">
        <w:tblPrEx>
          <w:tblBorders>
            <w:right w:val="single" w:sz="4" w:space="0" w:color="auto"/>
          </w:tblBorders>
        </w:tblPrEx>
        <w:tc>
          <w:tcPr>
            <w:tcW w:w="1304" w:type="dxa"/>
            <w:tcBorders>
              <w:left w:val="nil"/>
            </w:tcBorders>
          </w:tcPr>
          <w:p w:rsidR="00EA4B03" w:rsidRDefault="00EA4B03">
            <w:pPr>
              <w:pStyle w:val="ConsPlusNormal"/>
            </w:pPr>
          </w:p>
        </w:tc>
        <w:tc>
          <w:tcPr>
            <w:tcW w:w="680" w:type="dxa"/>
          </w:tcPr>
          <w:p w:rsidR="00EA4B03" w:rsidRDefault="00EA4B03">
            <w:pPr>
              <w:pStyle w:val="ConsPlusNormal"/>
              <w:jc w:val="center"/>
            </w:pPr>
            <w:r>
              <w:t>0001</w:t>
            </w:r>
          </w:p>
        </w:tc>
        <w:tc>
          <w:tcPr>
            <w:tcW w:w="1077" w:type="dxa"/>
          </w:tcPr>
          <w:p w:rsidR="00EA4B03" w:rsidRDefault="00EA4B03">
            <w:pPr>
              <w:pStyle w:val="ConsPlusNormal"/>
            </w:pPr>
          </w:p>
        </w:tc>
        <w:tc>
          <w:tcPr>
            <w:tcW w:w="907" w:type="dxa"/>
          </w:tcPr>
          <w:p w:rsidR="00EA4B03" w:rsidRDefault="00EA4B03">
            <w:pPr>
              <w:pStyle w:val="ConsPlusNormal"/>
            </w:pPr>
          </w:p>
        </w:tc>
        <w:tc>
          <w:tcPr>
            <w:tcW w:w="907" w:type="dxa"/>
          </w:tcPr>
          <w:p w:rsidR="00EA4B03" w:rsidRDefault="00EA4B03">
            <w:pPr>
              <w:pStyle w:val="ConsPlusNormal"/>
            </w:pPr>
          </w:p>
        </w:tc>
        <w:tc>
          <w:tcPr>
            <w:tcW w:w="1134" w:type="dxa"/>
          </w:tcPr>
          <w:p w:rsidR="00EA4B03" w:rsidRDefault="00EA4B03">
            <w:pPr>
              <w:pStyle w:val="ConsPlusNormal"/>
            </w:pPr>
          </w:p>
        </w:tc>
        <w:tc>
          <w:tcPr>
            <w:tcW w:w="1304" w:type="dxa"/>
          </w:tcPr>
          <w:p w:rsidR="00EA4B03" w:rsidRDefault="00EA4B03">
            <w:pPr>
              <w:pStyle w:val="ConsPlusNormal"/>
            </w:pPr>
          </w:p>
        </w:tc>
        <w:tc>
          <w:tcPr>
            <w:tcW w:w="624" w:type="dxa"/>
          </w:tcPr>
          <w:p w:rsidR="00EA4B03" w:rsidRDefault="00EA4B03">
            <w:pPr>
              <w:pStyle w:val="ConsPlusNormal"/>
            </w:pPr>
          </w:p>
        </w:tc>
        <w:tc>
          <w:tcPr>
            <w:tcW w:w="1134" w:type="dxa"/>
          </w:tcPr>
          <w:p w:rsidR="00EA4B03" w:rsidRDefault="00EA4B03">
            <w:pPr>
              <w:pStyle w:val="ConsPlusNormal"/>
            </w:pPr>
          </w:p>
        </w:tc>
      </w:tr>
      <w:tr w:rsidR="00EA4B03">
        <w:tblPrEx>
          <w:tblBorders>
            <w:right w:val="single" w:sz="4" w:space="0" w:color="auto"/>
          </w:tblBorders>
        </w:tblPrEx>
        <w:tc>
          <w:tcPr>
            <w:tcW w:w="1304" w:type="dxa"/>
            <w:tcBorders>
              <w:left w:val="nil"/>
            </w:tcBorders>
          </w:tcPr>
          <w:p w:rsidR="00EA4B03" w:rsidRDefault="00EA4B03">
            <w:pPr>
              <w:pStyle w:val="ConsPlusNormal"/>
            </w:pPr>
          </w:p>
        </w:tc>
        <w:tc>
          <w:tcPr>
            <w:tcW w:w="680" w:type="dxa"/>
          </w:tcPr>
          <w:p w:rsidR="00EA4B03" w:rsidRDefault="00EA4B03">
            <w:pPr>
              <w:pStyle w:val="ConsPlusNormal"/>
            </w:pPr>
          </w:p>
        </w:tc>
        <w:tc>
          <w:tcPr>
            <w:tcW w:w="1077" w:type="dxa"/>
          </w:tcPr>
          <w:p w:rsidR="00EA4B03" w:rsidRDefault="00EA4B03">
            <w:pPr>
              <w:pStyle w:val="ConsPlusNormal"/>
            </w:pPr>
          </w:p>
        </w:tc>
        <w:tc>
          <w:tcPr>
            <w:tcW w:w="907" w:type="dxa"/>
          </w:tcPr>
          <w:p w:rsidR="00EA4B03" w:rsidRDefault="00EA4B03">
            <w:pPr>
              <w:pStyle w:val="ConsPlusNormal"/>
            </w:pPr>
          </w:p>
        </w:tc>
        <w:tc>
          <w:tcPr>
            <w:tcW w:w="907" w:type="dxa"/>
          </w:tcPr>
          <w:p w:rsidR="00EA4B03" w:rsidRDefault="00EA4B03">
            <w:pPr>
              <w:pStyle w:val="ConsPlusNormal"/>
            </w:pPr>
          </w:p>
        </w:tc>
        <w:tc>
          <w:tcPr>
            <w:tcW w:w="1134" w:type="dxa"/>
          </w:tcPr>
          <w:p w:rsidR="00EA4B03" w:rsidRDefault="00EA4B03">
            <w:pPr>
              <w:pStyle w:val="ConsPlusNormal"/>
            </w:pPr>
          </w:p>
        </w:tc>
        <w:tc>
          <w:tcPr>
            <w:tcW w:w="1304" w:type="dxa"/>
          </w:tcPr>
          <w:p w:rsidR="00EA4B03" w:rsidRDefault="00EA4B03">
            <w:pPr>
              <w:pStyle w:val="ConsPlusNormal"/>
            </w:pPr>
          </w:p>
        </w:tc>
        <w:tc>
          <w:tcPr>
            <w:tcW w:w="624" w:type="dxa"/>
          </w:tcPr>
          <w:p w:rsidR="00EA4B03" w:rsidRDefault="00EA4B03">
            <w:pPr>
              <w:pStyle w:val="ConsPlusNormal"/>
            </w:pPr>
          </w:p>
        </w:tc>
        <w:tc>
          <w:tcPr>
            <w:tcW w:w="1134" w:type="dxa"/>
          </w:tcPr>
          <w:p w:rsidR="00EA4B03" w:rsidRDefault="00EA4B03">
            <w:pPr>
              <w:pStyle w:val="ConsPlusNormal"/>
            </w:pPr>
          </w:p>
        </w:tc>
      </w:tr>
      <w:tr w:rsidR="00EA4B03">
        <w:tblPrEx>
          <w:tblBorders>
            <w:right w:val="single" w:sz="4" w:space="0" w:color="auto"/>
          </w:tblBorders>
        </w:tblPrEx>
        <w:tc>
          <w:tcPr>
            <w:tcW w:w="1304" w:type="dxa"/>
            <w:tcBorders>
              <w:left w:val="nil"/>
              <w:bottom w:val="nil"/>
            </w:tcBorders>
          </w:tcPr>
          <w:p w:rsidR="00EA4B03" w:rsidRDefault="00EA4B03">
            <w:pPr>
              <w:pStyle w:val="ConsPlusNormal"/>
              <w:jc w:val="right"/>
            </w:pPr>
            <w:r>
              <w:t>Итого</w:t>
            </w:r>
          </w:p>
        </w:tc>
        <w:tc>
          <w:tcPr>
            <w:tcW w:w="680" w:type="dxa"/>
          </w:tcPr>
          <w:p w:rsidR="00EA4B03" w:rsidRDefault="00EA4B03">
            <w:pPr>
              <w:pStyle w:val="ConsPlusNormal"/>
              <w:jc w:val="center"/>
            </w:pPr>
            <w:r>
              <w:t>9000</w:t>
            </w:r>
          </w:p>
        </w:tc>
        <w:tc>
          <w:tcPr>
            <w:tcW w:w="1077" w:type="dxa"/>
          </w:tcPr>
          <w:p w:rsidR="00EA4B03" w:rsidRDefault="00EA4B03">
            <w:pPr>
              <w:pStyle w:val="ConsPlusNormal"/>
            </w:pPr>
          </w:p>
        </w:tc>
        <w:tc>
          <w:tcPr>
            <w:tcW w:w="907" w:type="dxa"/>
          </w:tcPr>
          <w:p w:rsidR="00EA4B03" w:rsidRDefault="00EA4B03">
            <w:pPr>
              <w:pStyle w:val="ConsPlusNormal"/>
            </w:pPr>
          </w:p>
        </w:tc>
        <w:tc>
          <w:tcPr>
            <w:tcW w:w="907" w:type="dxa"/>
          </w:tcPr>
          <w:p w:rsidR="00EA4B03" w:rsidRDefault="00EA4B03">
            <w:pPr>
              <w:pStyle w:val="ConsPlusNormal"/>
            </w:pPr>
          </w:p>
        </w:tc>
        <w:tc>
          <w:tcPr>
            <w:tcW w:w="1134" w:type="dxa"/>
          </w:tcPr>
          <w:p w:rsidR="00EA4B03" w:rsidRDefault="00EA4B03">
            <w:pPr>
              <w:pStyle w:val="ConsPlusNormal"/>
            </w:pPr>
          </w:p>
        </w:tc>
        <w:tc>
          <w:tcPr>
            <w:tcW w:w="1304" w:type="dxa"/>
          </w:tcPr>
          <w:p w:rsidR="00EA4B03" w:rsidRDefault="00EA4B03">
            <w:pPr>
              <w:pStyle w:val="ConsPlusNormal"/>
            </w:pPr>
          </w:p>
        </w:tc>
        <w:tc>
          <w:tcPr>
            <w:tcW w:w="624" w:type="dxa"/>
          </w:tcPr>
          <w:p w:rsidR="00EA4B03" w:rsidRDefault="00EA4B03">
            <w:pPr>
              <w:pStyle w:val="ConsPlusNormal"/>
            </w:pPr>
          </w:p>
        </w:tc>
        <w:tc>
          <w:tcPr>
            <w:tcW w:w="1134"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2.3.3.  Расчет расходов на оплату труда стажеров на 20__ год (на второй год</w:t>
      </w:r>
    </w:p>
    <w:p w:rsidR="00EA4B03" w:rsidRDefault="00EA4B03">
      <w:pPr>
        <w:pStyle w:val="ConsPlusNonformat"/>
        <w:jc w:val="both"/>
      </w:pPr>
      <w:r>
        <w:lastRenderedPageBreak/>
        <w:t>планового периода)</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680"/>
        <w:gridCol w:w="1077"/>
        <w:gridCol w:w="907"/>
        <w:gridCol w:w="907"/>
        <w:gridCol w:w="1134"/>
        <w:gridCol w:w="1304"/>
        <w:gridCol w:w="624"/>
        <w:gridCol w:w="1134"/>
      </w:tblGrid>
      <w:tr w:rsidR="00EA4B03">
        <w:tc>
          <w:tcPr>
            <w:tcW w:w="1304" w:type="dxa"/>
            <w:tcBorders>
              <w:left w:val="nil"/>
            </w:tcBorders>
          </w:tcPr>
          <w:p w:rsidR="00EA4B03" w:rsidRDefault="00EA4B03">
            <w:pPr>
              <w:pStyle w:val="ConsPlusNormal"/>
              <w:jc w:val="center"/>
            </w:pPr>
            <w:r>
              <w:t>Наименование показателя</w:t>
            </w:r>
          </w:p>
        </w:tc>
        <w:tc>
          <w:tcPr>
            <w:tcW w:w="680" w:type="dxa"/>
          </w:tcPr>
          <w:p w:rsidR="00EA4B03" w:rsidRDefault="00EA4B03">
            <w:pPr>
              <w:pStyle w:val="ConsPlusNormal"/>
              <w:jc w:val="center"/>
            </w:pPr>
            <w:r>
              <w:t>Код строки</w:t>
            </w:r>
          </w:p>
        </w:tc>
        <w:tc>
          <w:tcPr>
            <w:tcW w:w="1077" w:type="dxa"/>
          </w:tcPr>
          <w:p w:rsidR="00EA4B03" w:rsidRDefault="00EA4B03">
            <w:pPr>
              <w:pStyle w:val="ConsPlusNormal"/>
              <w:jc w:val="center"/>
            </w:pPr>
            <w:r>
              <w:t>Численность, чел</w:t>
            </w:r>
          </w:p>
          <w:p w:rsidR="00EA4B03" w:rsidRDefault="00EA4B03">
            <w:pPr>
              <w:pStyle w:val="ConsPlusNormal"/>
              <w:jc w:val="center"/>
            </w:pPr>
            <w:r>
              <w:t>(по состоянию на 1 января 20__ г.)</w:t>
            </w:r>
          </w:p>
        </w:tc>
        <w:tc>
          <w:tcPr>
            <w:tcW w:w="907" w:type="dxa"/>
          </w:tcPr>
          <w:p w:rsidR="00EA4B03" w:rsidRDefault="00EA4B03">
            <w:pPr>
              <w:pStyle w:val="ConsPlusNormal"/>
              <w:jc w:val="center"/>
            </w:pPr>
            <w:r>
              <w:t>Оклад по должности в месяц</w:t>
            </w:r>
          </w:p>
        </w:tc>
        <w:tc>
          <w:tcPr>
            <w:tcW w:w="907" w:type="dxa"/>
          </w:tcPr>
          <w:p w:rsidR="00EA4B03" w:rsidRDefault="00EA4B03">
            <w:pPr>
              <w:pStyle w:val="ConsPlusNormal"/>
              <w:jc w:val="center"/>
            </w:pPr>
            <w:r>
              <w:t>Количество окладов по должности в год</w:t>
            </w:r>
          </w:p>
        </w:tc>
        <w:tc>
          <w:tcPr>
            <w:tcW w:w="1134" w:type="dxa"/>
          </w:tcPr>
          <w:p w:rsidR="00EA4B03" w:rsidRDefault="00EA4B03">
            <w:pPr>
              <w:pStyle w:val="ConsPlusNormal"/>
              <w:jc w:val="center"/>
            </w:pPr>
            <w:r>
              <w:t>Основной фонд оплаты труда стажеров</w:t>
            </w:r>
          </w:p>
          <w:p w:rsidR="00EA4B03" w:rsidRDefault="00EA4B03">
            <w:pPr>
              <w:pStyle w:val="ConsPlusNormal"/>
              <w:jc w:val="center"/>
            </w:pPr>
            <w:r>
              <w:t>(</w:t>
            </w:r>
            <w:hyperlink w:anchor="P14269">
              <w:r>
                <w:rPr>
                  <w:color w:val="0000FF"/>
                </w:rPr>
                <w:t>гр. 3</w:t>
              </w:r>
            </w:hyperlink>
            <w:r>
              <w:t xml:space="preserve"> x </w:t>
            </w:r>
            <w:hyperlink w:anchor="P14270">
              <w:r>
                <w:rPr>
                  <w:color w:val="0000FF"/>
                </w:rPr>
                <w:t>гр. 4</w:t>
              </w:r>
            </w:hyperlink>
            <w:r>
              <w:t xml:space="preserve"> x </w:t>
            </w:r>
            <w:hyperlink w:anchor="P14271">
              <w:r>
                <w:rPr>
                  <w:color w:val="0000FF"/>
                </w:rPr>
                <w:t>гр. 5</w:t>
              </w:r>
            </w:hyperlink>
            <w:r>
              <w:t>)</w:t>
            </w:r>
          </w:p>
        </w:tc>
        <w:tc>
          <w:tcPr>
            <w:tcW w:w="1304" w:type="dxa"/>
          </w:tcPr>
          <w:p w:rsidR="00EA4B03" w:rsidRDefault="00EA4B03">
            <w:pPr>
              <w:pStyle w:val="ConsPlusNormal"/>
              <w:jc w:val="center"/>
            </w:pPr>
            <w:r>
              <w:t>Дополнительные выплаты, включенные в фонд оплаты труда стажеров</w:t>
            </w:r>
          </w:p>
        </w:tc>
        <w:tc>
          <w:tcPr>
            <w:tcW w:w="624" w:type="dxa"/>
          </w:tcPr>
          <w:p w:rsidR="00EA4B03" w:rsidRDefault="00EA4B03">
            <w:pPr>
              <w:pStyle w:val="ConsPlusNormal"/>
              <w:jc w:val="center"/>
            </w:pPr>
            <w:r>
              <w:t>Индексация</w:t>
            </w:r>
          </w:p>
        </w:tc>
        <w:tc>
          <w:tcPr>
            <w:tcW w:w="1134" w:type="dxa"/>
            <w:tcBorders>
              <w:right w:val="nil"/>
            </w:tcBorders>
          </w:tcPr>
          <w:p w:rsidR="00EA4B03" w:rsidRDefault="00EA4B03">
            <w:pPr>
              <w:pStyle w:val="ConsPlusNormal"/>
              <w:jc w:val="center"/>
            </w:pPr>
            <w:r>
              <w:t>Фонд денежного оплаты труда стажеров</w:t>
            </w:r>
          </w:p>
          <w:p w:rsidR="00EA4B03" w:rsidRDefault="00EA4B03">
            <w:pPr>
              <w:pStyle w:val="ConsPlusNormal"/>
              <w:jc w:val="center"/>
            </w:pPr>
            <w:r>
              <w:t>(</w:t>
            </w:r>
            <w:hyperlink w:anchor="P14272">
              <w:r>
                <w:rPr>
                  <w:color w:val="0000FF"/>
                </w:rPr>
                <w:t>гр. 6</w:t>
              </w:r>
            </w:hyperlink>
            <w:r>
              <w:t xml:space="preserve"> + </w:t>
            </w:r>
            <w:hyperlink w:anchor="P14273">
              <w:r>
                <w:rPr>
                  <w:color w:val="0000FF"/>
                </w:rPr>
                <w:t>гр. 7</w:t>
              </w:r>
            </w:hyperlink>
            <w:r>
              <w:t xml:space="preserve"> + </w:t>
            </w:r>
            <w:hyperlink w:anchor="P14274">
              <w:r>
                <w:rPr>
                  <w:color w:val="0000FF"/>
                </w:rPr>
                <w:t>гр. 8</w:t>
              </w:r>
            </w:hyperlink>
            <w:r>
              <w:t>)</w:t>
            </w:r>
          </w:p>
        </w:tc>
      </w:tr>
      <w:tr w:rsidR="00EA4B03">
        <w:tc>
          <w:tcPr>
            <w:tcW w:w="1304" w:type="dxa"/>
            <w:tcBorders>
              <w:left w:val="nil"/>
            </w:tcBorders>
          </w:tcPr>
          <w:p w:rsidR="00EA4B03" w:rsidRDefault="00EA4B03">
            <w:pPr>
              <w:pStyle w:val="ConsPlusNormal"/>
              <w:jc w:val="center"/>
            </w:pPr>
            <w:r>
              <w:t>1</w:t>
            </w:r>
          </w:p>
        </w:tc>
        <w:tc>
          <w:tcPr>
            <w:tcW w:w="680" w:type="dxa"/>
          </w:tcPr>
          <w:p w:rsidR="00EA4B03" w:rsidRDefault="00EA4B03">
            <w:pPr>
              <w:pStyle w:val="ConsPlusNormal"/>
              <w:jc w:val="center"/>
            </w:pPr>
            <w:r>
              <w:t>2</w:t>
            </w:r>
          </w:p>
        </w:tc>
        <w:tc>
          <w:tcPr>
            <w:tcW w:w="1077" w:type="dxa"/>
          </w:tcPr>
          <w:p w:rsidR="00EA4B03" w:rsidRDefault="00EA4B03">
            <w:pPr>
              <w:pStyle w:val="ConsPlusNormal"/>
              <w:jc w:val="center"/>
            </w:pPr>
            <w:bookmarkStart w:id="485" w:name="P14269"/>
            <w:bookmarkEnd w:id="485"/>
            <w:r>
              <w:t>3</w:t>
            </w:r>
          </w:p>
        </w:tc>
        <w:tc>
          <w:tcPr>
            <w:tcW w:w="907" w:type="dxa"/>
          </w:tcPr>
          <w:p w:rsidR="00EA4B03" w:rsidRDefault="00EA4B03">
            <w:pPr>
              <w:pStyle w:val="ConsPlusNormal"/>
              <w:jc w:val="center"/>
            </w:pPr>
            <w:bookmarkStart w:id="486" w:name="P14270"/>
            <w:bookmarkEnd w:id="486"/>
            <w:r>
              <w:t>4</w:t>
            </w:r>
          </w:p>
        </w:tc>
        <w:tc>
          <w:tcPr>
            <w:tcW w:w="907" w:type="dxa"/>
          </w:tcPr>
          <w:p w:rsidR="00EA4B03" w:rsidRDefault="00EA4B03">
            <w:pPr>
              <w:pStyle w:val="ConsPlusNormal"/>
              <w:jc w:val="center"/>
            </w:pPr>
            <w:bookmarkStart w:id="487" w:name="P14271"/>
            <w:bookmarkEnd w:id="487"/>
            <w:r>
              <w:t>5</w:t>
            </w:r>
          </w:p>
        </w:tc>
        <w:tc>
          <w:tcPr>
            <w:tcW w:w="1134" w:type="dxa"/>
          </w:tcPr>
          <w:p w:rsidR="00EA4B03" w:rsidRDefault="00EA4B03">
            <w:pPr>
              <w:pStyle w:val="ConsPlusNormal"/>
              <w:jc w:val="center"/>
            </w:pPr>
            <w:bookmarkStart w:id="488" w:name="P14272"/>
            <w:bookmarkEnd w:id="488"/>
            <w:r>
              <w:t>6</w:t>
            </w:r>
          </w:p>
        </w:tc>
        <w:tc>
          <w:tcPr>
            <w:tcW w:w="1304" w:type="dxa"/>
          </w:tcPr>
          <w:p w:rsidR="00EA4B03" w:rsidRDefault="00EA4B03">
            <w:pPr>
              <w:pStyle w:val="ConsPlusNormal"/>
              <w:jc w:val="center"/>
            </w:pPr>
            <w:bookmarkStart w:id="489" w:name="P14273"/>
            <w:bookmarkEnd w:id="489"/>
            <w:r>
              <w:t>7</w:t>
            </w:r>
          </w:p>
        </w:tc>
        <w:tc>
          <w:tcPr>
            <w:tcW w:w="624" w:type="dxa"/>
          </w:tcPr>
          <w:p w:rsidR="00EA4B03" w:rsidRDefault="00EA4B03">
            <w:pPr>
              <w:pStyle w:val="ConsPlusNormal"/>
              <w:jc w:val="center"/>
            </w:pPr>
            <w:bookmarkStart w:id="490" w:name="P14274"/>
            <w:bookmarkEnd w:id="490"/>
            <w:r>
              <w:t>8</w:t>
            </w:r>
          </w:p>
        </w:tc>
        <w:tc>
          <w:tcPr>
            <w:tcW w:w="1134" w:type="dxa"/>
            <w:tcBorders>
              <w:right w:val="nil"/>
            </w:tcBorders>
          </w:tcPr>
          <w:p w:rsidR="00EA4B03" w:rsidRDefault="00EA4B03">
            <w:pPr>
              <w:pStyle w:val="ConsPlusNormal"/>
              <w:jc w:val="center"/>
            </w:pPr>
            <w:r>
              <w:t>9</w:t>
            </w:r>
          </w:p>
        </w:tc>
      </w:tr>
      <w:tr w:rsidR="00EA4B03">
        <w:tblPrEx>
          <w:tblBorders>
            <w:right w:val="single" w:sz="4" w:space="0" w:color="auto"/>
          </w:tblBorders>
        </w:tblPrEx>
        <w:tc>
          <w:tcPr>
            <w:tcW w:w="1304" w:type="dxa"/>
            <w:tcBorders>
              <w:left w:val="nil"/>
            </w:tcBorders>
          </w:tcPr>
          <w:p w:rsidR="00EA4B03" w:rsidRDefault="00EA4B03">
            <w:pPr>
              <w:pStyle w:val="ConsPlusNormal"/>
            </w:pPr>
          </w:p>
        </w:tc>
        <w:tc>
          <w:tcPr>
            <w:tcW w:w="680" w:type="dxa"/>
          </w:tcPr>
          <w:p w:rsidR="00EA4B03" w:rsidRDefault="00EA4B03">
            <w:pPr>
              <w:pStyle w:val="ConsPlusNormal"/>
              <w:jc w:val="center"/>
            </w:pPr>
            <w:r>
              <w:t>0001</w:t>
            </w:r>
          </w:p>
        </w:tc>
        <w:tc>
          <w:tcPr>
            <w:tcW w:w="1077" w:type="dxa"/>
          </w:tcPr>
          <w:p w:rsidR="00EA4B03" w:rsidRDefault="00EA4B03">
            <w:pPr>
              <w:pStyle w:val="ConsPlusNormal"/>
            </w:pPr>
          </w:p>
        </w:tc>
        <w:tc>
          <w:tcPr>
            <w:tcW w:w="907" w:type="dxa"/>
          </w:tcPr>
          <w:p w:rsidR="00EA4B03" w:rsidRDefault="00EA4B03">
            <w:pPr>
              <w:pStyle w:val="ConsPlusNormal"/>
            </w:pPr>
          </w:p>
        </w:tc>
        <w:tc>
          <w:tcPr>
            <w:tcW w:w="907" w:type="dxa"/>
          </w:tcPr>
          <w:p w:rsidR="00EA4B03" w:rsidRDefault="00EA4B03">
            <w:pPr>
              <w:pStyle w:val="ConsPlusNormal"/>
            </w:pPr>
          </w:p>
        </w:tc>
        <w:tc>
          <w:tcPr>
            <w:tcW w:w="1134" w:type="dxa"/>
          </w:tcPr>
          <w:p w:rsidR="00EA4B03" w:rsidRDefault="00EA4B03">
            <w:pPr>
              <w:pStyle w:val="ConsPlusNormal"/>
            </w:pPr>
          </w:p>
        </w:tc>
        <w:tc>
          <w:tcPr>
            <w:tcW w:w="1304" w:type="dxa"/>
          </w:tcPr>
          <w:p w:rsidR="00EA4B03" w:rsidRDefault="00EA4B03">
            <w:pPr>
              <w:pStyle w:val="ConsPlusNormal"/>
            </w:pPr>
          </w:p>
        </w:tc>
        <w:tc>
          <w:tcPr>
            <w:tcW w:w="624" w:type="dxa"/>
          </w:tcPr>
          <w:p w:rsidR="00EA4B03" w:rsidRDefault="00EA4B03">
            <w:pPr>
              <w:pStyle w:val="ConsPlusNormal"/>
            </w:pPr>
          </w:p>
        </w:tc>
        <w:tc>
          <w:tcPr>
            <w:tcW w:w="1134" w:type="dxa"/>
          </w:tcPr>
          <w:p w:rsidR="00EA4B03" w:rsidRDefault="00EA4B03">
            <w:pPr>
              <w:pStyle w:val="ConsPlusNormal"/>
            </w:pPr>
          </w:p>
        </w:tc>
      </w:tr>
      <w:tr w:rsidR="00EA4B03">
        <w:tblPrEx>
          <w:tblBorders>
            <w:right w:val="single" w:sz="4" w:space="0" w:color="auto"/>
          </w:tblBorders>
        </w:tblPrEx>
        <w:tc>
          <w:tcPr>
            <w:tcW w:w="1304" w:type="dxa"/>
            <w:tcBorders>
              <w:left w:val="nil"/>
            </w:tcBorders>
          </w:tcPr>
          <w:p w:rsidR="00EA4B03" w:rsidRDefault="00EA4B03">
            <w:pPr>
              <w:pStyle w:val="ConsPlusNormal"/>
            </w:pPr>
          </w:p>
        </w:tc>
        <w:tc>
          <w:tcPr>
            <w:tcW w:w="680" w:type="dxa"/>
          </w:tcPr>
          <w:p w:rsidR="00EA4B03" w:rsidRDefault="00EA4B03">
            <w:pPr>
              <w:pStyle w:val="ConsPlusNormal"/>
            </w:pPr>
          </w:p>
        </w:tc>
        <w:tc>
          <w:tcPr>
            <w:tcW w:w="1077" w:type="dxa"/>
          </w:tcPr>
          <w:p w:rsidR="00EA4B03" w:rsidRDefault="00EA4B03">
            <w:pPr>
              <w:pStyle w:val="ConsPlusNormal"/>
            </w:pPr>
          </w:p>
        </w:tc>
        <w:tc>
          <w:tcPr>
            <w:tcW w:w="907" w:type="dxa"/>
          </w:tcPr>
          <w:p w:rsidR="00EA4B03" w:rsidRDefault="00EA4B03">
            <w:pPr>
              <w:pStyle w:val="ConsPlusNormal"/>
            </w:pPr>
          </w:p>
        </w:tc>
        <w:tc>
          <w:tcPr>
            <w:tcW w:w="907" w:type="dxa"/>
          </w:tcPr>
          <w:p w:rsidR="00EA4B03" w:rsidRDefault="00EA4B03">
            <w:pPr>
              <w:pStyle w:val="ConsPlusNormal"/>
            </w:pPr>
          </w:p>
        </w:tc>
        <w:tc>
          <w:tcPr>
            <w:tcW w:w="1134" w:type="dxa"/>
          </w:tcPr>
          <w:p w:rsidR="00EA4B03" w:rsidRDefault="00EA4B03">
            <w:pPr>
              <w:pStyle w:val="ConsPlusNormal"/>
            </w:pPr>
          </w:p>
        </w:tc>
        <w:tc>
          <w:tcPr>
            <w:tcW w:w="1304" w:type="dxa"/>
          </w:tcPr>
          <w:p w:rsidR="00EA4B03" w:rsidRDefault="00EA4B03">
            <w:pPr>
              <w:pStyle w:val="ConsPlusNormal"/>
            </w:pPr>
          </w:p>
        </w:tc>
        <w:tc>
          <w:tcPr>
            <w:tcW w:w="624" w:type="dxa"/>
          </w:tcPr>
          <w:p w:rsidR="00EA4B03" w:rsidRDefault="00EA4B03">
            <w:pPr>
              <w:pStyle w:val="ConsPlusNormal"/>
            </w:pPr>
          </w:p>
        </w:tc>
        <w:tc>
          <w:tcPr>
            <w:tcW w:w="1134" w:type="dxa"/>
          </w:tcPr>
          <w:p w:rsidR="00EA4B03" w:rsidRDefault="00EA4B03">
            <w:pPr>
              <w:pStyle w:val="ConsPlusNormal"/>
            </w:pPr>
          </w:p>
        </w:tc>
      </w:tr>
      <w:tr w:rsidR="00EA4B03">
        <w:tblPrEx>
          <w:tblBorders>
            <w:right w:val="single" w:sz="4" w:space="0" w:color="auto"/>
          </w:tblBorders>
        </w:tblPrEx>
        <w:tc>
          <w:tcPr>
            <w:tcW w:w="1304" w:type="dxa"/>
            <w:tcBorders>
              <w:left w:val="nil"/>
              <w:bottom w:val="nil"/>
            </w:tcBorders>
          </w:tcPr>
          <w:p w:rsidR="00EA4B03" w:rsidRDefault="00EA4B03">
            <w:pPr>
              <w:pStyle w:val="ConsPlusNormal"/>
              <w:jc w:val="right"/>
            </w:pPr>
            <w:r>
              <w:t>Итого</w:t>
            </w:r>
          </w:p>
        </w:tc>
        <w:tc>
          <w:tcPr>
            <w:tcW w:w="680" w:type="dxa"/>
          </w:tcPr>
          <w:p w:rsidR="00EA4B03" w:rsidRDefault="00EA4B03">
            <w:pPr>
              <w:pStyle w:val="ConsPlusNormal"/>
              <w:jc w:val="center"/>
            </w:pPr>
            <w:r>
              <w:t>9000</w:t>
            </w:r>
          </w:p>
        </w:tc>
        <w:tc>
          <w:tcPr>
            <w:tcW w:w="1077" w:type="dxa"/>
          </w:tcPr>
          <w:p w:rsidR="00EA4B03" w:rsidRDefault="00EA4B03">
            <w:pPr>
              <w:pStyle w:val="ConsPlusNormal"/>
            </w:pPr>
          </w:p>
        </w:tc>
        <w:tc>
          <w:tcPr>
            <w:tcW w:w="907" w:type="dxa"/>
          </w:tcPr>
          <w:p w:rsidR="00EA4B03" w:rsidRDefault="00EA4B03">
            <w:pPr>
              <w:pStyle w:val="ConsPlusNormal"/>
            </w:pPr>
          </w:p>
        </w:tc>
        <w:tc>
          <w:tcPr>
            <w:tcW w:w="907" w:type="dxa"/>
          </w:tcPr>
          <w:p w:rsidR="00EA4B03" w:rsidRDefault="00EA4B03">
            <w:pPr>
              <w:pStyle w:val="ConsPlusNormal"/>
            </w:pPr>
          </w:p>
        </w:tc>
        <w:tc>
          <w:tcPr>
            <w:tcW w:w="1134" w:type="dxa"/>
          </w:tcPr>
          <w:p w:rsidR="00EA4B03" w:rsidRDefault="00EA4B03">
            <w:pPr>
              <w:pStyle w:val="ConsPlusNormal"/>
            </w:pPr>
          </w:p>
        </w:tc>
        <w:tc>
          <w:tcPr>
            <w:tcW w:w="1304" w:type="dxa"/>
          </w:tcPr>
          <w:p w:rsidR="00EA4B03" w:rsidRDefault="00EA4B03">
            <w:pPr>
              <w:pStyle w:val="ConsPlusNormal"/>
            </w:pPr>
          </w:p>
        </w:tc>
        <w:tc>
          <w:tcPr>
            <w:tcW w:w="624" w:type="dxa"/>
          </w:tcPr>
          <w:p w:rsidR="00EA4B03" w:rsidRDefault="00EA4B03">
            <w:pPr>
              <w:pStyle w:val="ConsPlusNormal"/>
            </w:pPr>
          </w:p>
        </w:tc>
        <w:tc>
          <w:tcPr>
            <w:tcW w:w="1134"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bookmarkStart w:id="491" w:name="P14304"/>
      <w:bookmarkEnd w:id="491"/>
      <w:r>
        <w:t xml:space="preserve">3. Аналитическое распределение по КОСГУ </w:t>
      </w:r>
      <w:hyperlink w:anchor="P14342">
        <w:r>
          <w:rPr>
            <w:color w:val="0000FF"/>
          </w:rPr>
          <w:t>&lt;34&gt;</w:t>
        </w:r>
      </w:hyperlink>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850"/>
        <w:gridCol w:w="878"/>
        <w:gridCol w:w="1474"/>
        <w:gridCol w:w="1531"/>
        <w:gridCol w:w="1531"/>
      </w:tblGrid>
      <w:tr w:rsidR="00EA4B03">
        <w:tc>
          <w:tcPr>
            <w:tcW w:w="2778" w:type="dxa"/>
            <w:vMerge w:val="restart"/>
            <w:tcBorders>
              <w:left w:val="nil"/>
            </w:tcBorders>
          </w:tcPr>
          <w:p w:rsidR="00EA4B03" w:rsidRDefault="00EA4B03">
            <w:pPr>
              <w:pStyle w:val="ConsPlusNormal"/>
              <w:jc w:val="center"/>
            </w:pPr>
            <w:r>
              <w:t>Наименование показателя</w:t>
            </w:r>
          </w:p>
        </w:tc>
        <w:tc>
          <w:tcPr>
            <w:tcW w:w="850" w:type="dxa"/>
            <w:vMerge w:val="restart"/>
          </w:tcPr>
          <w:p w:rsidR="00EA4B03" w:rsidRDefault="00EA4B03">
            <w:pPr>
              <w:pStyle w:val="ConsPlusNormal"/>
              <w:jc w:val="center"/>
            </w:pPr>
            <w:r>
              <w:t>Код по КОСГУ</w:t>
            </w:r>
          </w:p>
        </w:tc>
        <w:tc>
          <w:tcPr>
            <w:tcW w:w="878" w:type="dxa"/>
            <w:vMerge w:val="restart"/>
          </w:tcPr>
          <w:p w:rsidR="00EA4B03" w:rsidRDefault="00EA4B03">
            <w:pPr>
              <w:pStyle w:val="ConsPlusNormal"/>
              <w:jc w:val="center"/>
            </w:pPr>
            <w:r>
              <w:t>Код строки</w:t>
            </w:r>
          </w:p>
        </w:tc>
        <w:tc>
          <w:tcPr>
            <w:tcW w:w="4536" w:type="dxa"/>
            <w:gridSpan w:val="3"/>
            <w:tcBorders>
              <w:right w:val="nil"/>
            </w:tcBorders>
          </w:tcPr>
          <w:p w:rsidR="00EA4B03" w:rsidRDefault="00EA4B03">
            <w:pPr>
              <w:pStyle w:val="ConsPlusNormal"/>
              <w:jc w:val="center"/>
            </w:pPr>
            <w:r>
              <w:t>Сумма</w:t>
            </w:r>
          </w:p>
        </w:tc>
      </w:tr>
      <w:tr w:rsidR="00EA4B03">
        <w:tc>
          <w:tcPr>
            <w:tcW w:w="2778" w:type="dxa"/>
            <w:vMerge/>
            <w:tcBorders>
              <w:left w:val="nil"/>
            </w:tcBorders>
          </w:tcPr>
          <w:p w:rsidR="00EA4B03" w:rsidRDefault="00EA4B03">
            <w:pPr>
              <w:pStyle w:val="ConsPlusNormal"/>
            </w:pPr>
          </w:p>
        </w:tc>
        <w:tc>
          <w:tcPr>
            <w:tcW w:w="850" w:type="dxa"/>
            <w:vMerge/>
          </w:tcPr>
          <w:p w:rsidR="00EA4B03" w:rsidRDefault="00EA4B03">
            <w:pPr>
              <w:pStyle w:val="ConsPlusNormal"/>
            </w:pPr>
          </w:p>
        </w:tc>
        <w:tc>
          <w:tcPr>
            <w:tcW w:w="878" w:type="dxa"/>
            <w:vMerge/>
          </w:tcPr>
          <w:p w:rsidR="00EA4B03" w:rsidRDefault="00EA4B03">
            <w:pPr>
              <w:pStyle w:val="ConsPlusNormal"/>
            </w:pPr>
          </w:p>
        </w:tc>
        <w:tc>
          <w:tcPr>
            <w:tcW w:w="1474"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531"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531"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778" w:type="dxa"/>
            <w:tcBorders>
              <w:left w:val="nil"/>
            </w:tcBorders>
          </w:tcPr>
          <w:p w:rsidR="00EA4B03" w:rsidRDefault="00EA4B03">
            <w:pPr>
              <w:pStyle w:val="ConsPlusNormal"/>
              <w:jc w:val="center"/>
            </w:pPr>
            <w:r>
              <w:t>1</w:t>
            </w:r>
          </w:p>
        </w:tc>
        <w:tc>
          <w:tcPr>
            <w:tcW w:w="850" w:type="dxa"/>
          </w:tcPr>
          <w:p w:rsidR="00EA4B03" w:rsidRDefault="00EA4B03">
            <w:pPr>
              <w:pStyle w:val="ConsPlusNormal"/>
              <w:jc w:val="center"/>
            </w:pPr>
            <w:r>
              <w:t>2</w:t>
            </w:r>
          </w:p>
        </w:tc>
        <w:tc>
          <w:tcPr>
            <w:tcW w:w="878" w:type="dxa"/>
          </w:tcPr>
          <w:p w:rsidR="00EA4B03" w:rsidRDefault="00EA4B03">
            <w:pPr>
              <w:pStyle w:val="ConsPlusNormal"/>
              <w:jc w:val="center"/>
            </w:pPr>
            <w:r>
              <w:t>3</w:t>
            </w:r>
          </w:p>
        </w:tc>
        <w:tc>
          <w:tcPr>
            <w:tcW w:w="1474" w:type="dxa"/>
          </w:tcPr>
          <w:p w:rsidR="00EA4B03" w:rsidRDefault="00EA4B03">
            <w:pPr>
              <w:pStyle w:val="ConsPlusNormal"/>
              <w:jc w:val="center"/>
            </w:pPr>
            <w:r>
              <w:t>4</w:t>
            </w:r>
          </w:p>
        </w:tc>
        <w:tc>
          <w:tcPr>
            <w:tcW w:w="1531" w:type="dxa"/>
          </w:tcPr>
          <w:p w:rsidR="00EA4B03" w:rsidRDefault="00EA4B03">
            <w:pPr>
              <w:pStyle w:val="ConsPlusNormal"/>
              <w:jc w:val="center"/>
            </w:pPr>
            <w:r>
              <w:t>5</w:t>
            </w:r>
          </w:p>
        </w:tc>
        <w:tc>
          <w:tcPr>
            <w:tcW w:w="1531" w:type="dxa"/>
            <w:tcBorders>
              <w:right w:val="nil"/>
            </w:tcBorders>
          </w:tcPr>
          <w:p w:rsidR="00EA4B03" w:rsidRDefault="00EA4B03">
            <w:pPr>
              <w:pStyle w:val="ConsPlusNormal"/>
              <w:jc w:val="center"/>
            </w:pPr>
            <w:r>
              <w:t>6</w:t>
            </w:r>
          </w:p>
        </w:tc>
      </w:tr>
      <w:tr w:rsidR="00EA4B03">
        <w:tblPrEx>
          <w:tblBorders>
            <w:right w:val="single" w:sz="4" w:space="0" w:color="auto"/>
          </w:tblBorders>
        </w:tblPrEx>
        <w:tc>
          <w:tcPr>
            <w:tcW w:w="2778" w:type="dxa"/>
            <w:tcBorders>
              <w:left w:val="nil"/>
            </w:tcBorders>
          </w:tcPr>
          <w:p w:rsidR="00EA4B03" w:rsidRDefault="00EA4B03">
            <w:pPr>
              <w:pStyle w:val="ConsPlusNormal"/>
            </w:pPr>
          </w:p>
        </w:tc>
        <w:tc>
          <w:tcPr>
            <w:tcW w:w="850" w:type="dxa"/>
          </w:tcPr>
          <w:p w:rsidR="00EA4B03" w:rsidRDefault="00EA4B03">
            <w:pPr>
              <w:pStyle w:val="ConsPlusNormal"/>
            </w:pPr>
          </w:p>
        </w:tc>
        <w:tc>
          <w:tcPr>
            <w:tcW w:w="878" w:type="dxa"/>
          </w:tcPr>
          <w:p w:rsidR="00EA4B03" w:rsidRDefault="00EA4B03">
            <w:pPr>
              <w:pStyle w:val="ConsPlusNormal"/>
              <w:jc w:val="center"/>
            </w:pPr>
            <w:r>
              <w:t>0001</w:t>
            </w:r>
          </w:p>
        </w:tc>
        <w:tc>
          <w:tcPr>
            <w:tcW w:w="1474" w:type="dxa"/>
          </w:tcPr>
          <w:p w:rsidR="00EA4B03" w:rsidRDefault="00EA4B03">
            <w:pPr>
              <w:pStyle w:val="ConsPlusNormal"/>
            </w:pPr>
          </w:p>
        </w:tc>
        <w:tc>
          <w:tcPr>
            <w:tcW w:w="1531"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2778" w:type="dxa"/>
            <w:tcBorders>
              <w:left w:val="nil"/>
            </w:tcBorders>
          </w:tcPr>
          <w:p w:rsidR="00EA4B03" w:rsidRDefault="00EA4B03">
            <w:pPr>
              <w:pStyle w:val="ConsPlusNormal"/>
            </w:pPr>
          </w:p>
        </w:tc>
        <w:tc>
          <w:tcPr>
            <w:tcW w:w="850" w:type="dxa"/>
          </w:tcPr>
          <w:p w:rsidR="00EA4B03" w:rsidRDefault="00EA4B03">
            <w:pPr>
              <w:pStyle w:val="ConsPlusNormal"/>
            </w:pPr>
          </w:p>
        </w:tc>
        <w:tc>
          <w:tcPr>
            <w:tcW w:w="878" w:type="dxa"/>
          </w:tcPr>
          <w:p w:rsidR="00EA4B03" w:rsidRDefault="00EA4B03">
            <w:pPr>
              <w:pStyle w:val="ConsPlusNormal"/>
              <w:jc w:val="center"/>
            </w:pPr>
            <w:r>
              <w:t>0002</w:t>
            </w:r>
          </w:p>
        </w:tc>
        <w:tc>
          <w:tcPr>
            <w:tcW w:w="1474" w:type="dxa"/>
          </w:tcPr>
          <w:p w:rsidR="00EA4B03" w:rsidRDefault="00EA4B03">
            <w:pPr>
              <w:pStyle w:val="ConsPlusNormal"/>
            </w:pPr>
          </w:p>
        </w:tc>
        <w:tc>
          <w:tcPr>
            <w:tcW w:w="1531"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2778" w:type="dxa"/>
            <w:tcBorders>
              <w:left w:val="nil"/>
            </w:tcBorders>
          </w:tcPr>
          <w:p w:rsidR="00EA4B03" w:rsidRDefault="00EA4B03">
            <w:pPr>
              <w:pStyle w:val="ConsPlusNormal"/>
            </w:pPr>
          </w:p>
        </w:tc>
        <w:tc>
          <w:tcPr>
            <w:tcW w:w="850" w:type="dxa"/>
          </w:tcPr>
          <w:p w:rsidR="00EA4B03" w:rsidRDefault="00EA4B03">
            <w:pPr>
              <w:pStyle w:val="ConsPlusNormal"/>
            </w:pPr>
          </w:p>
        </w:tc>
        <w:tc>
          <w:tcPr>
            <w:tcW w:w="878" w:type="dxa"/>
          </w:tcPr>
          <w:p w:rsidR="00EA4B03" w:rsidRDefault="00EA4B03">
            <w:pPr>
              <w:pStyle w:val="ConsPlusNormal"/>
            </w:pPr>
          </w:p>
        </w:tc>
        <w:tc>
          <w:tcPr>
            <w:tcW w:w="1474" w:type="dxa"/>
          </w:tcPr>
          <w:p w:rsidR="00EA4B03" w:rsidRDefault="00EA4B03">
            <w:pPr>
              <w:pStyle w:val="ConsPlusNormal"/>
            </w:pPr>
          </w:p>
        </w:tc>
        <w:tc>
          <w:tcPr>
            <w:tcW w:w="1531" w:type="dxa"/>
          </w:tcPr>
          <w:p w:rsidR="00EA4B03" w:rsidRDefault="00EA4B03">
            <w:pPr>
              <w:pStyle w:val="ConsPlusNormal"/>
            </w:pPr>
          </w:p>
        </w:tc>
        <w:tc>
          <w:tcPr>
            <w:tcW w:w="1531"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492" w:name="P14342"/>
      <w:bookmarkEnd w:id="492"/>
      <w:r>
        <w:t xml:space="preserve">    &lt;34&gt;   </w:t>
      </w:r>
      <w:hyperlink w:anchor="P14304">
        <w:r>
          <w:rPr>
            <w:color w:val="0000FF"/>
          </w:rPr>
          <w:t>Раздел</w:t>
        </w:r>
      </w:hyperlink>
      <w:r>
        <w:t xml:space="preserve">   заполняется   в   соответствии  с  </w:t>
      </w:r>
      <w:hyperlink r:id="rId129">
        <w:r>
          <w:rPr>
            <w:color w:val="0000FF"/>
          </w:rPr>
          <w:t>Порядком</w:t>
        </w:r>
      </w:hyperlink>
      <w:r>
        <w:t xml:space="preserve">  применения</w:t>
      </w:r>
    </w:p>
    <w:p w:rsidR="00EA4B03" w:rsidRDefault="00EA4B03">
      <w:pPr>
        <w:pStyle w:val="ConsPlusNonformat"/>
        <w:jc w:val="both"/>
      </w:pPr>
      <w:r>
        <w:t>классификации  операций  сектора  государственного управления, утвержденным</w:t>
      </w:r>
    </w:p>
    <w:p w:rsidR="00EA4B03" w:rsidRDefault="00EA4B03">
      <w:pPr>
        <w:pStyle w:val="ConsPlusNonformat"/>
        <w:jc w:val="both"/>
      </w:pPr>
      <w:r>
        <w:t>приказом  Министерства  финансов  Российской Федерации от 29 ноября 2017 г.</w:t>
      </w:r>
    </w:p>
    <w:p w:rsidR="00EA4B03" w:rsidRDefault="00EA4B03">
      <w:pPr>
        <w:pStyle w:val="ConsPlusNonformat"/>
        <w:jc w:val="both"/>
      </w:pPr>
      <w:r>
        <w:t>N  209н  (зарегистрирован  Министерством  юстиции  Российской  Федерации 12</w:t>
      </w:r>
    </w:p>
    <w:p w:rsidR="00EA4B03" w:rsidRDefault="00EA4B03">
      <w:pPr>
        <w:pStyle w:val="ConsPlusNonformat"/>
        <w:jc w:val="both"/>
      </w:pPr>
      <w:r>
        <w:t>февраля   2018   г.,  регистрационный  N  50003)  в  случае,  если Порядком</w:t>
      </w:r>
    </w:p>
    <w:p w:rsidR="00EA4B03" w:rsidRDefault="00EA4B03">
      <w:pPr>
        <w:pStyle w:val="ConsPlusNonformat"/>
        <w:jc w:val="both"/>
      </w:pPr>
      <w:r>
        <w:t>органа-учредителя предусмотрена указанная детализация.</w:t>
      </w:r>
    </w:p>
    <w:p w:rsidR="00EA4B03" w:rsidRDefault="00EA4B03">
      <w:pPr>
        <w:pStyle w:val="ConsPlusNonformat"/>
        <w:jc w:val="both"/>
      </w:pPr>
    </w:p>
    <w:p w:rsidR="00EA4B03" w:rsidRDefault="00EA4B03">
      <w:pPr>
        <w:pStyle w:val="ConsPlusNonformat"/>
        <w:jc w:val="both"/>
      </w:pPr>
      <w:bookmarkStart w:id="493" w:name="P14349"/>
      <w:bookmarkEnd w:id="493"/>
      <w:r>
        <w:t>4.   Справочно:   аналитическое   распределение   расходов   по  источникам</w:t>
      </w:r>
    </w:p>
    <w:p w:rsidR="00EA4B03" w:rsidRDefault="00EA4B03">
      <w:pPr>
        <w:pStyle w:val="ConsPlusNonformat"/>
        <w:jc w:val="both"/>
      </w:pPr>
      <w:r>
        <w:t xml:space="preserve">финансового обеспечения </w:t>
      </w:r>
      <w:hyperlink w:anchor="P14396">
        <w:r>
          <w:rPr>
            <w:color w:val="0000FF"/>
          </w:rPr>
          <w:t>&lt;35&gt;</w:t>
        </w:r>
      </w:hyperlink>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826"/>
        <w:gridCol w:w="1417"/>
        <w:gridCol w:w="1474"/>
        <w:gridCol w:w="1474"/>
      </w:tblGrid>
      <w:tr w:rsidR="00EA4B03">
        <w:tc>
          <w:tcPr>
            <w:tcW w:w="3855" w:type="dxa"/>
            <w:vMerge w:val="restart"/>
            <w:tcBorders>
              <w:left w:val="nil"/>
            </w:tcBorders>
          </w:tcPr>
          <w:p w:rsidR="00EA4B03" w:rsidRDefault="00EA4B03">
            <w:pPr>
              <w:pStyle w:val="ConsPlusNormal"/>
              <w:jc w:val="center"/>
            </w:pPr>
            <w:r>
              <w:t>Наименование показателя</w:t>
            </w:r>
          </w:p>
        </w:tc>
        <w:tc>
          <w:tcPr>
            <w:tcW w:w="826" w:type="dxa"/>
            <w:vMerge w:val="restart"/>
          </w:tcPr>
          <w:p w:rsidR="00EA4B03" w:rsidRDefault="00EA4B03">
            <w:pPr>
              <w:pStyle w:val="ConsPlusNormal"/>
              <w:jc w:val="center"/>
            </w:pPr>
            <w:r>
              <w:t>Код строки</w:t>
            </w:r>
          </w:p>
        </w:tc>
        <w:tc>
          <w:tcPr>
            <w:tcW w:w="4365" w:type="dxa"/>
            <w:gridSpan w:val="3"/>
            <w:tcBorders>
              <w:right w:val="nil"/>
            </w:tcBorders>
          </w:tcPr>
          <w:p w:rsidR="00EA4B03" w:rsidRDefault="00EA4B03">
            <w:pPr>
              <w:pStyle w:val="ConsPlusNormal"/>
              <w:jc w:val="center"/>
            </w:pPr>
            <w:r>
              <w:t>Сумма</w:t>
            </w:r>
          </w:p>
        </w:tc>
      </w:tr>
      <w:tr w:rsidR="00EA4B03">
        <w:tc>
          <w:tcPr>
            <w:tcW w:w="3855" w:type="dxa"/>
            <w:vMerge/>
            <w:tcBorders>
              <w:left w:val="nil"/>
            </w:tcBorders>
          </w:tcPr>
          <w:p w:rsidR="00EA4B03" w:rsidRDefault="00EA4B03">
            <w:pPr>
              <w:pStyle w:val="ConsPlusNormal"/>
            </w:pPr>
          </w:p>
        </w:tc>
        <w:tc>
          <w:tcPr>
            <w:tcW w:w="826" w:type="dxa"/>
            <w:vMerge/>
          </w:tcPr>
          <w:p w:rsidR="00EA4B03" w:rsidRDefault="00EA4B03">
            <w:pPr>
              <w:pStyle w:val="ConsPlusNormal"/>
            </w:pPr>
          </w:p>
        </w:tc>
        <w:tc>
          <w:tcPr>
            <w:tcW w:w="1417"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74"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474"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blPrEx>
          <w:tblBorders>
            <w:insideH w:val="nil"/>
          </w:tblBorders>
        </w:tblPrEx>
        <w:tc>
          <w:tcPr>
            <w:tcW w:w="9046" w:type="dxa"/>
            <w:gridSpan w:val="5"/>
            <w:tcBorders>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7"/>
              <w:gridCol w:w="109"/>
            </w:tblGrid>
            <w:tr w:rsidR="00EA4B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B03" w:rsidRDefault="00EA4B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EA4B03" w:rsidRDefault="00EA4B03">
                  <w:pPr>
                    <w:pStyle w:val="ConsPlusNormal"/>
                    <w:jc w:val="both"/>
                  </w:pPr>
                  <w:r>
                    <w:rPr>
                      <w:color w:val="392C69"/>
                    </w:rPr>
                    <w:t>КонсультантПлюс: примечание.</w:t>
                  </w:r>
                </w:p>
                <w:p w:rsidR="00EA4B03" w:rsidRDefault="00EA4B03">
                  <w:pPr>
                    <w:pStyle w:val="ConsPlusNormal"/>
                    <w:jc w:val="both"/>
                  </w:pPr>
                  <w:r>
                    <w:rPr>
                      <w:color w:val="392C69"/>
                    </w:rPr>
                    <w:lastRenderedPageBreak/>
                    <w:t>Нумерация граф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r>
          </w:tbl>
          <w:p w:rsidR="00EA4B03" w:rsidRDefault="00EA4B03">
            <w:pPr>
              <w:pStyle w:val="ConsPlusNormal"/>
            </w:pPr>
          </w:p>
        </w:tc>
      </w:tr>
      <w:tr w:rsidR="00EA4B03">
        <w:tblPrEx>
          <w:tblBorders>
            <w:insideH w:val="nil"/>
          </w:tblBorders>
        </w:tblPrEx>
        <w:tc>
          <w:tcPr>
            <w:tcW w:w="3855" w:type="dxa"/>
            <w:tcBorders>
              <w:top w:val="nil"/>
              <w:left w:val="nil"/>
            </w:tcBorders>
          </w:tcPr>
          <w:p w:rsidR="00EA4B03" w:rsidRDefault="00EA4B03">
            <w:pPr>
              <w:pStyle w:val="ConsPlusNormal"/>
              <w:jc w:val="center"/>
            </w:pPr>
            <w:r>
              <w:lastRenderedPageBreak/>
              <w:t>1</w:t>
            </w:r>
          </w:p>
        </w:tc>
        <w:tc>
          <w:tcPr>
            <w:tcW w:w="826" w:type="dxa"/>
            <w:tcBorders>
              <w:top w:val="nil"/>
            </w:tcBorders>
          </w:tcPr>
          <w:p w:rsidR="00EA4B03" w:rsidRDefault="00EA4B03">
            <w:pPr>
              <w:pStyle w:val="ConsPlusNormal"/>
              <w:jc w:val="center"/>
            </w:pPr>
            <w:r>
              <w:t>3</w:t>
            </w:r>
          </w:p>
        </w:tc>
        <w:tc>
          <w:tcPr>
            <w:tcW w:w="1417" w:type="dxa"/>
            <w:tcBorders>
              <w:top w:val="nil"/>
            </w:tcBorders>
          </w:tcPr>
          <w:p w:rsidR="00EA4B03" w:rsidRDefault="00EA4B03">
            <w:pPr>
              <w:pStyle w:val="ConsPlusNormal"/>
              <w:jc w:val="center"/>
            </w:pPr>
            <w:r>
              <w:t>4</w:t>
            </w:r>
          </w:p>
        </w:tc>
        <w:tc>
          <w:tcPr>
            <w:tcW w:w="1474" w:type="dxa"/>
            <w:tcBorders>
              <w:top w:val="nil"/>
            </w:tcBorders>
          </w:tcPr>
          <w:p w:rsidR="00EA4B03" w:rsidRDefault="00EA4B03">
            <w:pPr>
              <w:pStyle w:val="ConsPlusNormal"/>
              <w:jc w:val="center"/>
            </w:pPr>
            <w:r>
              <w:t>5</w:t>
            </w:r>
          </w:p>
        </w:tc>
        <w:tc>
          <w:tcPr>
            <w:tcW w:w="1474" w:type="dxa"/>
            <w:tcBorders>
              <w:top w:val="nil"/>
              <w:right w:val="nil"/>
            </w:tcBorders>
          </w:tcPr>
          <w:p w:rsidR="00EA4B03" w:rsidRDefault="00EA4B03">
            <w:pPr>
              <w:pStyle w:val="ConsPlusNormal"/>
              <w:jc w:val="center"/>
            </w:pPr>
            <w:r>
              <w:t>6</w:t>
            </w:r>
          </w:p>
        </w:tc>
      </w:tr>
      <w:tr w:rsidR="00EA4B03">
        <w:tblPrEx>
          <w:tblBorders>
            <w:right w:val="single" w:sz="4" w:space="0" w:color="auto"/>
          </w:tblBorders>
        </w:tblPrEx>
        <w:tc>
          <w:tcPr>
            <w:tcW w:w="3855" w:type="dxa"/>
            <w:tcBorders>
              <w:left w:val="nil"/>
            </w:tcBorders>
          </w:tcPr>
          <w:p w:rsidR="00EA4B03" w:rsidRDefault="00EA4B03">
            <w:pPr>
              <w:pStyle w:val="ConsPlusNormal"/>
            </w:pPr>
            <w:r>
              <w:t>Расходы за счет:</w:t>
            </w:r>
          </w:p>
          <w:p w:rsidR="00EA4B03" w:rsidRDefault="00EA4B03">
            <w:pPr>
              <w:pStyle w:val="ConsPlusNormal"/>
            </w:pPr>
            <w:r>
              <w:t>субсидии на выполнение государственного задания</w:t>
            </w:r>
          </w:p>
        </w:tc>
        <w:tc>
          <w:tcPr>
            <w:tcW w:w="826" w:type="dxa"/>
            <w:vAlign w:val="center"/>
          </w:tcPr>
          <w:p w:rsidR="00EA4B03" w:rsidRDefault="00EA4B03">
            <w:pPr>
              <w:pStyle w:val="ConsPlusNormal"/>
              <w:jc w:val="center"/>
            </w:pPr>
            <w:r>
              <w:t>0001</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субсидии на иные цели</w:t>
            </w:r>
          </w:p>
        </w:tc>
        <w:tc>
          <w:tcPr>
            <w:tcW w:w="826" w:type="dxa"/>
            <w:vAlign w:val="center"/>
          </w:tcPr>
          <w:p w:rsidR="00EA4B03" w:rsidRDefault="00EA4B03">
            <w:pPr>
              <w:pStyle w:val="ConsPlusNormal"/>
              <w:jc w:val="center"/>
            </w:pPr>
            <w:r>
              <w:t>0002</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субсидии на цели осуществления капитальных вложений</w:t>
            </w:r>
          </w:p>
        </w:tc>
        <w:tc>
          <w:tcPr>
            <w:tcW w:w="826" w:type="dxa"/>
            <w:vAlign w:val="center"/>
          </w:tcPr>
          <w:p w:rsidR="00EA4B03" w:rsidRDefault="00EA4B03">
            <w:pPr>
              <w:pStyle w:val="ConsPlusNormal"/>
              <w:jc w:val="center"/>
            </w:pPr>
            <w:r>
              <w:t>0003</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приносящей доход деятельность (собственные доходы учреждения)</w:t>
            </w:r>
          </w:p>
        </w:tc>
        <w:tc>
          <w:tcPr>
            <w:tcW w:w="826" w:type="dxa"/>
            <w:vAlign w:val="center"/>
          </w:tcPr>
          <w:p w:rsidR="00EA4B03" w:rsidRDefault="00EA4B03">
            <w:pPr>
              <w:pStyle w:val="ConsPlusNormal"/>
              <w:jc w:val="center"/>
            </w:pPr>
            <w:r>
              <w:t>0004</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средств по обязательному медицинскому страхованию</w:t>
            </w:r>
          </w:p>
        </w:tc>
        <w:tc>
          <w:tcPr>
            <w:tcW w:w="826" w:type="dxa"/>
            <w:vAlign w:val="center"/>
          </w:tcPr>
          <w:p w:rsidR="00EA4B03" w:rsidRDefault="00EA4B03">
            <w:pPr>
              <w:pStyle w:val="ConsPlusNormal"/>
              <w:jc w:val="center"/>
            </w:pPr>
            <w:r>
              <w:t>0005</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494" w:name="P14396"/>
      <w:bookmarkEnd w:id="494"/>
      <w:r>
        <w:t xml:space="preserve">    &lt;35&gt;   Детализируется   показатель  </w:t>
      </w:r>
      <w:hyperlink w:anchor="P13581">
        <w:r>
          <w:rPr>
            <w:color w:val="0000FF"/>
          </w:rPr>
          <w:t>строки  0300</w:t>
        </w:r>
      </w:hyperlink>
      <w:r>
        <w:t xml:space="preserve">  "Расходы  на денежное</w:t>
      </w:r>
    </w:p>
    <w:p w:rsidR="00EA4B03" w:rsidRDefault="00EA4B03">
      <w:pPr>
        <w:pStyle w:val="ConsPlusNonformat"/>
        <w:jc w:val="both"/>
      </w:pPr>
      <w:r>
        <w:t>довольствие  военнослужащих  и  сотрудников,  имеющих  специальные  звания"</w:t>
      </w:r>
    </w:p>
    <w:p w:rsidR="00EA4B03" w:rsidRDefault="00EA4B03">
      <w:pPr>
        <w:pStyle w:val="ConsPlusNonformat"/>
        <w:jc w:val="both"/>
      </w:pPr>
      <w:r>
        <w:t>таблицы  1  "Расчет  выплат  на  довольствие  военнослужащих и сотрудников,</w:t>
      </w:r>
    </w:p>
    <w:p w:rsidR="00EA4B03" w:rsidRDefault="00EA4B03">
      <w:pPr>
        <w:pStyle w:val="ConsPlusNonformat"/>
        <w:jc w:val="both"/>
      </w:pPr>
      <w:r>
        <w:t xml:space="preserve">имеющих  специальные  звания".  </w:t>
      </w:r>
      <w:hyperlink w:anchor="P14349">
        <w:r>
          <w:rPr>
            <w:color w:val="0000FF"/>
          </w:rPr>
          <w:t>Раздел</w:t>
        </w:r>
      </w:hyperlink>
      <w:r>
        <w:t xml:space="preserve">  заполняется в случае, если Порядком</w:t>
      </w:r>
    </w:p>
    <w:p w:rsidR="00EA4B03" w:rsidRDefault="00EA4B03">
      <w:pPr>
        <w:pStyle w:val="ConsPlusNonformat"/>
        <w:jc w:val="both"/>
      </w:pPr>
      <w:r>
        <w:t>органа - учредителя предусмотрена указанная детализация.</w:t>
      </w:r>
    </w:p>
    <w:p w:rsidR="00EA4B03" w:rsidRDefault="00EA4B03">
      <w:pPr>
        <w:pStyle w:val="ConsPlusNormal"/>
        <w:jc w:val="both"/>
      </w:pPr>
    </w:p>
    <w:p w:rsidR="00EA4B03" w:rsidRDefault="00EA4B03">
      <w:pPr>
        <w:pStyle w:val="ConsPlusNormal"/>
        <w:jc w:val="both"/>
      </w:pPr>
    </w:p>
    <w:p w:rsidR="00EA4B03" w:rsidRDefault="00EA4B03">
      <w:pPr>
        <w:pStyle w:val="ConsPlusNormal"/>
        <w:jc w:val="both"/>
      </w:pPr>
    </w:p>
    <w:p w:rsidR="00EA4B03" w:rsidRDefault="00EA4B03">
      <w:pPr>
        <w:pStyle w:val="ConsPlusNonformat"/>
        <w:jc w:val="both"/>
      </w:pPr>
      <w:r>
        <w:t xml:space="preserve">                      Обоснования (расчеты) расходов</w:t>
      </w:r>
    </w:p>
    <w:p w:rsidR="00EA4B03" w:rsidRDefault="00EA4B03">
      <w:pPr>
        <w:pStyle w:val="ConsPlusNonformat"/>
        <w:jc w:val="both"/>
      </w:pPr>
      <w:r>
        <w:t xml:space="preserve">       на выплаты военнослужащим и сотрудникам, имеющим специальные</w:t>
      </w:r>
    </w:p>
    <w:p w:rsidR="00EA4B03" w:rsidRDefault="00EA4B03">
      <w:pPr>
        <w:pStyle w:val="ConsPlusNonformat"/>
        <w:jc w:val="both"/>
      </w:pPr>
      <w:r>
        <w:t xml:space="preserve">         звания, зависящие от размера денежного довольствия </w:t>
      </w:r>
      <w:hyperlink w:anchor="P14489">
        <w:r>
          <w:rPr>
            <w:color w:val="0000FF"/>
          </w:rPr>
          <w:t>&lt;36&gt;</w:t>
        </w:r>
      </w:hyperlink>
      <w:r>
        <w:t>,</w:t>
      </w:r>
    </w:p>
    <w:p w:rsidR="00EA4B03" w:rsidRDefault="00EA4B03">
      <w:pPr>
        <w:pStyle w:val="ConsPlusNonformat"/>
        <w:jc w:val="both"/>
      </w:pPr>
      <w:r>
        <w:t xml:space="preserve">            на 20__ год и на плановый период 20__ и 20__ годов</w:t>
      </w:r>
    </w:p>
    <w:p w:rsidR="00EA4B03" w:rsidRDefault="00EA4B0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798"/>
        <w:gridCol w:w="1247"/>
        <w:gridCol w:w="1205"/>
      </w:tblGrid>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r>
              <w:t>КОДЫ</w:t>
            </w: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jc w:val="center"/>
            </w:pPr>
            <w:r>
              <w:t>от "__" ________ 20__ г.</w:t>
            </w:r>
          </w:p>
        </w:tc>
        <w:tc>
          <w:tcPr>
            <w:tcW w:w="1247" w:type="dxa"/>
            <w:tcBorders>
              <w:top w:val="nil"/>
              <w:left w:val="nil"/>
              <w:bottom w:val="nil"/>
              <w:right w:val="single" w:sz="4" w:space="0" w:color="auto"/>
            </w:tcBorders>
          </w:tcPr>
          <w:p w:rsidR="00EA4B03" w:rsidRDefault="00EA4B03">
            <w:pPr>
              <w:pStyle w:val="ConsPlusNormal"/>
              <w:jc w:val="right"/>
            </w:pPr>
            <w:r>
              <w:t>Дата</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ИНН</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Учреждение</w:t>
            </w:r>
          </w:p>
        </w:tc>
        <w:tc>
          <w:tcPr>
            <w:tcW w:w="3798" w:type="dxa"/>
            <w:tcBorders>
              <w:top w:val="nil"/>
              <w:left w:val="nil"/>
              <w:bottom w:val="nil"/>
              <w:right w:val="nil"/>
            </w:tcBorders>
          </w:tcPr>
          <w:p w:rsidR="00EA4B03" w:rsidRDefault="00EA4B03">
            <w:pPr>
              <w:pStyle w:val="ConsPlusNormal"/>
              <w:jc w:val="center"/>
            </w:pPr>
            <w:r>
              <w:t>__________________________</w:t>
            </w:r>
          </w:p>
        </w:tc>
        <w:tc>
          <w:tcPr>
            <w:tcW w:w="1247" w:type="dxa"/>
            <w:tcBorders>
              <w:top w:val="nil"/>
              <w:left w:val="nil"/>
              <w:bottom w:val="nil"/>
              <w:right w:val="single" w:sz="4" w:space="0" w:color="auto"/>
            </w:tcBorders>
          </w:tcPr>
          <w:p w:rsidR="00EA4B03" w:rsidRDefault="00EA4B03">
            <w:pPr>
              <w:pStyle w:val="ConsPlusNormal"/>
              <w:jc w:val="right"/>
            </w:pPr>
            <w:r>
              <w:t>КПП</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Вид документа</w:t>
            </w:r>
          </w:p>
        </w:tc>
        <w:tc>
          <w:tcPr>
            <w:tcW w:w="3798" w:type="dxa"/>
            <w:tcBorders>
              <w:top w:val="nil"/>
              <w:left w:val="nil"/>
              <w:bottom w:val="nil"/>
              <w:right w:val="nil"/>
            </w:tcBorders>
          </w:tcPr>
          <w:p w:rsidR="00EA4B03" w:rsidRDefault="00EA4B03">
            <w:pPr>
              <w:pStyle w:val="ConsPlusNormal"/>
              <w:jc w:val="center"/>
            </w:pPr>
            <w:r>
              <w:t>___________________________</w:t>
            </w:r>
          </w:p>
          <w:p w:rsidR="00EA4B03" w:rsidRDefault="00EA4B03">
            <w:pPr>
              <w:pStyle w:val="ConsPlusNormal"/>
              <w:jc w:val="center"/>
            </w:pPr>
            <w:r>
              <w:t xml:space="preserve">(первичный - "0", уточненный - "1", "2", "3", "...") </w:t>
            </w:r>
            <w:hyperlink w:anchor="P1448">
              <w:r>
                <w:rPr>
                  <w:color w:val="0000FF"/>
                </w:rPr>
                <w:t>&lt;2&gt;</w:t>
              </w:r>
            </w:hyperlink>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Единица измерения:</w:t>
            </w:r>
          </w:p>
        </w:tc>
        <w:tc>
          <w:tcPr>
            <w:tcW w:w="3798" w:type="dxa"/>
            <w:tcBorders>
              <w:top w:val="nil"/>
              <w:left w:val="nil"/>
              <w:bottom w:val="nil"/>
              <w:right w:val="nil"/>
            </w:tcBorders>
          </w:tcPr>
          <w:p w:rsidR="00EA4B03" w:rsidRDefault="00EA4B03">
            <w:pPr>
              <w:pStyle w:val="ConsPlusNormal"/>
              <w:jc w:val="both"/>
            </w:pPr>
            <w:r>
              <w:t>руб</w:t>
            </w:r>
          </w:p>
        </w:tc>
        <w:tc>
          <w:tcPr>
            <w:tcW w:w="1247" w:type="dxa"/>
            <w:tcBorders>
              <w:top w:val="nil"/>
              <w:left w:val="nil"/>
              <w:bottom w:val="nil"/>
              <w:right w:val="single" w:sz="4" w:space="0" w:color="auto"/>
            </w:tcBorders>
          </w:tcPr>
          <w:p w:rsidR="00EA4B03" w:rsidRDefault="00EA4B03">
            <w:pPr>
              <w:pStyle w:val="ConsPlusNormal"/>
              <w:jc w:val="right"/>
            </w:pPr>
            <w:r>
              <w:t>по ОКЕИ</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hyperlink r:id="rId130">
              <w:r>
                <w:rPr>
                  <w:color w:val="0000FF"/>
                </w:rPr>
                <w:t>383</w:t>
              </w:r>
            </w:hyperlink>
          </w:p>
        </w:tc>
      </w:tr>
    </w:tbl>
    <w:p w:rsidR="00EA4B03" w:rsidRDefault="00EA4B03">
      <w:pPr>
        <w:pStyle w:val="ConsPlusNormal"/>
        <w:jc w:val="both"/>
      </w:pPr>
    </w:p>
    <w:p w:rsidR="00EA4B03" w:rsidRDefault="00EA4B03">
      <w:pPr>
        <w:pStyle w:val="ConsPlusNonformat"/>
        <w:jc w:val="both"/>
      </w:pPr>
      <w:r>
        <w:t>1.  Расчет выплат военнослужащим и сотрудникам, имеющим специальные звания,</w:t>
      </w:r>
    </w:p>
    <w:p w:rsidR="00EA4B03" w:rsidRDefault="00EA4B03">
      <w:pPr>
        <w:pStyle w:val="ConsPlusNonformat"/>
        <w:jc w:val="both"/>
      </w:pPr>
      <w:r>
        <w:t>зависящие от размера денежного довольствия</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826"/>
        <w:gridCol w:w="1417"/>
        <w:gridCol w:w="1474"/>
        <w:gridCol w:w="1474"/>
      </w:tblGrid>
      <w:tr w:rsidR="00EA4B03">
        <w:tc>
          <w:tcPr>
            <w:tcW w:w="3855" w:type="dxa"/>
            <w:vMerge w:val="restart"/>
            <w:tcBorders>
              <w:left w:val="nil"/>
            </w:tcBorders>
          </w:tcPr>
          <w:p w:rsidR="00EA4B03" w:rsidRDefault="00EA4B03">
            <w:pPr>
              <w:pStyle w:val="ConsPlusNormal"/>
              <w:jc w:val="center"/>
            </w:pPr>
            <w:r>
              <w:t>Наименование показателя</w:t>
            </w:r>
          </w:p>
        </w:tc>
        <w:tc>
          <w:tcPr>
            <w:tcW w:w="826" w:type="dxa"/>
            <w:vMerge w:val="restart"/>
          </w:tcPr>
          <w:p w:rsidR="00EA4B03" w:rsidRDefault="00EA4B03">
            <w:pPr>
              <w:pStyle w:val="ConsPlusNormal"/>
              <w:jc w:val="center"/>
            </w:pPr>
            <w:r>
              <w:t xml:space="preserve">Код </w:t>
            </w:r>
            <w:r>
              <w:lastRenderedPageBreak/>
              <w:t>строки</w:t>
            </w:r>
          </w:p>
        </w:tc>
        <w:tc>
          <w:tcPr>
            <w:tcW w:w="4365" w:type="dxa"/>
            <w:gridSpan w:val="3"/>
            <w:tcBorders>
              <w:right w:val="nil"/>
            </w:tcBorders>
          </w:tcPr>
          <w:p w:rsidR="00EA4B03" w:rsidRDefault="00EA4B03">
            <w:pPr>
              <w:pStyle w:val="ConsPlusNormal"/>
              <w:jc w:val="center"/>
            </w:pPr>
            <w:r>
              <w:lastRenderedPageBreak/>
              <w:t>Сумма</w:t>
            </w:r>
          </w:p>
        </w:tc>
      </w:tr>
      <w:tr w:rsidR="00EA4B03">
        <w:tc>
          <w:tcPr>
            <w:tcW w:w="3855" w:type="dxa"/>
            <w:vMerge/>
            <w:tcBorders>
              <w:left w:val="nil"/>
            </w:tcBorders>
          </w:tcPr>
          <w:p w:rsidR="00EA4B03" w:rsidRDefault="00EA4B03">
            <w:pPr>
              <w:pStyle w:val="ConsPlusNormal"/>
            </w:pPr>
          </w:p>
        </w:tc>
        <w:tc>
          <w:tcPr>
            <w:tcW w:w="826" w:type="dxa"/>
            <w:vMerge/>
          </w:tcPr>
          <w:p w:rsidR="00EA4B03" w:rsidRDefault="00EA4B03">
            <w:pPr>
              <w:pStyle w:val="ConsPlusNormal"/>
            </w:pPr>
          </w:p>
        </w:tc>
        <w:tc>
          <w:tcPr>
            <w:tcW w:w="1417"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74"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474"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855" w:type="dxa"/>
            <w:tcBorders>
              <w:left w:val="nil"/>
            </w:tcBorders>
          </w:tcPr>
          <w:p w:rsidR="00EA4B03" w:rsidRDefault="00EA4B03">
            <w:pPr>
              <w:pStyle w:val="ConsPlusNormal"/>
              <w:jc w:val="center"/>
            </w:pPr>
            <w:r>
              <w:lastRenderedPageBreak/>
              <w:t>1</w:t>
            </w:r>
          </w:p>
        </w:tc>
        <w:tc>
          <w:tcPr>
            <w:tcW w:w="826" w:type="dxa"/>
          </w:tcPr>
          <w:p w:rsidR="00EA4B03" w:rsidRDefault="00EA4B03">
            <w:pPr>
              <w:pStyle w:val="ConsPlusNormal"/>
              <w:jc w:val="center"/>
            </w:pPr>
            <w:r>
              <w:t>2</w:t>
            </w:r>
          </w:p>
        </w:tc>
        <w:tc>
          <w:tcPr>
            <w:tcW w:w="1417" w:type="dxa"/>
          </w:tcPr>
          <w:p w:rsidR="00EA4B03" w:rsidRDefault="00EA4B03">
            <w:pPr>
              <w:pStyle w:val="ConsPlusNormal"/>
              <w:jc w:val="center"/>
            </w:pPr>
            <w:r>
              <w:t>3</w:t>
            </w:r>
          </w:p>
        </w:tc>
        <w:tc>
          <w:tcPr>
            <w:tcW w:w="1474" w:type="dxa"/>
          </w:tcPr>
          <w:p w:rsidR="00EA4B03" w:rsidRDefault="00EA4B03">
            <w:pPr>
              <w:pStyle w:val="ConsPlusNormal"/>
              <w:jc w:val="center"/>
            </w:pPr>
            <w:r>
              <w:t>4</w:t>
            </w:r>
          </w:p>
        </w:tc>
        <w:tc>
          <w:tcPr>
            <w:tcW w:w="1474"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855" w:type="dxa"/>
            <w:tcBorders>
              <w:left w:val="nil"/>
            </w:tcBorders>
          </w:tcPr>
          <w:p w:rsidR="00EA4B03" w:rsidRDefault="00EA4B03">
            <w:pPr>
              <w:pStyle w:val="ConsPlusNormal"/>
            </w:pPr>
            <w:r>
              <w:t>Кредиторская задолженность на начало года</w:t>
            </w:r>
          </w:p>
        </w:tc>
        <w:tc>
          <w:tcPr>
            <w:tcW w:w="826" w:type="dxa"/>
            <w:vAlign w:val="bottom"/>
          </w:tcPr>
          <w:p w:rsidR="00EA4B03" w:rsidRDefault="00EA4B03">
            <w:pPr>
              <w:pStyle w:val="ConsPlusNormal"/>
              <w:jc w:val="center"/>
            </w:pPr>
            <w:bookmarkStart w:id="495" w:name="P14457"/>
            <w:bookmarkEnd w:id="495"/>
            <w:r>
              <w:t>0100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Дебиторская задолженность на начало года</w:t>
            </w:r>
          </w:p>
        </w:tc>
        <w:tc>
          <w:tcPr>
            <w:tcW w:w="826" w:type="dxa"/>
            <w:vAlign w:val="bottom"/>
          </w:tcPr>
          <w:p w:rsidR="00EA4B03" w:rsidRDefault="00EA4B03">
            <w:pPr>
              <w:pStyle w:val="ConsPlusNormal"/>
              <w:jc w:val="center"/>
            </w:pPr>
            <w:bookmarkStart w:id="496" w:name="P14462"/>
            <w:bookmarkEnd w:id="496"/>
            <w:r>
              <w:t>0200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Расходы на выплаты военнослужащим и сотрудникам, имеющим специальные звания, зависящие от размера денежного довольствия</w:t>
            </w:r>
          </w:p>
        </w:tc>
        <w:tc>
          <w:tcPr>
            <w:tcW w:w="826" w:type="dxa"/>
            <w:vAlign w:val="bottom"/>
          </w:tcPr>
          <w:p w:rsidR="00EA4B03" w:rsidRDefault="00EA4B03">
            <w:pPr>
              <w:pStyle w:val="ConsPlusNormal"/>
              <w:jc w:val="center"/>
            </w:pPr>
            <w:bookmarkStart w:id="497" w:name="P14467"/>
            <w:bookmarkEnd w:id="497"/>
            <w:r>
              <w:t>0300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Кредиторская задолженность на конец года</w:t>
            </w:r>
          </w:p>
        </w:tc>
        <w:tc>
          <w:tcPr>
            <w:tcW w:w="826" w:type="dxa"/>
            <w:vAlign w:val="bottom"/>
          </w:tcPr>
          <w:p w:rsidR="00EA4B03" w:rsidRDefault="00EA4B03">
            <w:pPr>
              <w:pStyle w:val="ConsPlusNormal"/>
              <w:jc w:val="center"/>
            </w:pPr>
            <w:bookmarkStart w:id="498" w:name="P14472"/>
            <w:bookmarkEnd w:id="498"/>
            <w:r>
              <w:t>0400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Дебиторская задолженность конец года</w:t>
            </w:r>
          </w:p>
        </w:tc>
        <w:tc>
          <w:tcPr>
            <w:tcW w:w="826" w:type="dxa"/>
            <w:vAlign w:val="bottom"/>
          </w:tcPr>
          <w:p w:rsidR="00EA4B03" w:rsidRDefault="00EA4B03">
            <w:pPr>
              <w:pStyle w:val="ConsPlusNormal"/>
              <w:jc w:val="center"/>
            </w:pPr>
            <w:bookmarkStart w:id="499" w:name="P14477"/>
            <w:bookmarkEnd w:id="499"/>
            <w:r>
              <w:t>0500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Итого планируемых выплат военнослужащим и сотрудникам, имеющим специальные звания, зависящие от размера денежного довольствия</w:t>
            </w:r>
          </w:p>
          <w:p w:rsidR="00EA4B03" w:rsidRDefault="00EA4B03">
            <w:pPr>
              <w:pStyle w:val="ConsPlusNormal"/>
            </w:pPr>
            <w:r>
              <w:t>(</w:t>
            </w:r>
            <w:hyperlink w:anchor="P14457">
              <w:r>
                <w:rPr>
                  <w:color w:val="0000FF"/>
                </w:rPr>
                <w:t>стр. 0100</w:t>
              </w:r>
            </w:hyperlink>
            <w:r>
              <w:t xml:space="preserve"> - </w:t>
            </w:r>
            <w:hyperlink w:anchor="P14462">
              <w:r>
                <w:rPr>
                  <w:color w:val="0000FF"/>
                </w:rPr>
                <w:t>стр. 0200</w:t>
              </w:r>
            </w:hyperlink>
            <w:r>
              <w:t xml:space="preserve"> + </w:t>
            </w:r>
            <w:hyperlink w:anchor="P14467">
              <w:r>
                <w:rPr>
                  <w:color w:val="0000FF"/>
                </w:rPr>
                <w:t>стр. 0300</w:t>
              </w:r>
            </w:hyperlink>
            <w:r>
              <w:t xml:space="preserve"> - </w:t>
            </w:r>
            <w:hyperlink w:anchor="P14472">
              <w:r>
                <w:rPr>
                  <w:color w:val="0000FF"/>
                </w:rPr>
                <w:t>стр. 0400</w:t>
              </w:r>
            </w:hyperlink>
            <w:r>
              <w:t xml:space="preserve"> + </w:t>
            </w:r>
            <w:hyperlink w:anchor="P14477">
              <w:r>
                <w:rPr>
                  <w:color w:val="0000FF"/>
                </w:rPr>
                <w:t>стр. 0500</w:t>
              </w:r>
            </w:hyperlink>
            <w:r>
              <w:t>)</w:t>
            </w:r>
          </w:p>
        </w:tc>
        <w:tc>
          <w:tcPr>
            <w:tcW w:w="826" w:type="dxa"/>
            <w:vAlign w:val="bottom"/>
          </w:tcPr>
          <w:p w:rsidR="00EA4B03" w:rsidRDefault="00EA4B03">
            <w:pPr>
              <w:pStyle w:val="ConsPlusNormal"/>
              <w:jc w:val="center"/>
            </w:pPr>
            <w:r>
              <w:t>9000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500" w:name="P14489"/>
      <w:bookmarkEnd w:id="500"/>
      <w:r>
        <w:t xml:space="preserve">    &lt;36&gt;  Формируется  по  элементу  вида  расходов  классификации расходов</w:t>
      </w:r>
    </w:p>
    <w:p w:rsidR="00EA4B03" w:rsidRDefault="00EA4B03">
      <w:pPr>
        <w:pStyle w:val="ConsPlusNonformat"/>
        <w:jc w:val="both"/>
      </w:pPr>
      <w:r>
        <w:t>бюджетов  133  "Расходы  на  выплаты  военнослужащим и сотрудникам, имеющим</w:t>
      </w:r>
    </w:p>
    <w:p w:rsidR="00EA4B03" w:rsidRDefault="00EA4B03">
      <w:pPr>
        <w:pStyle w:val="ConsPlusNonformat"/>
        <w:jc w:val="both"/>
      </w:pPr>
      <w:r>
        <w:t>специальные   звания,   зависящие   от   размера   денежного   довольствия"</w:t>
      </w:r>
    </w:p>
    <w:p w:rsidR="00EA4B03" w:rsidRDefault="00EA4B03">
      <w:pPr>
        <w:pStyle w:val="ConsPlusNonformat"/>
        <w:jc w:val="both"/>
      </w:pPr>
      <w:r>
        <w:t>классификации расходов бюджетов.</w:t>
      </w:r>
    </w:p>
    <w:p w:rsidR="00EA4B03" w:rsidRDefault="00EA4B03">
      <w:pPr>
        <w:pStyle w:val="ConsPlusNonformat"/>
        <w:jc w:val="both"/>
      </w:pPr>
    </w:p>
    <w:p w:rsidR="00EA4B03" w:rsidRDefault="00EA4B03">
      <w:pPr>
        <w:pStyle w:val="ConsPlusNonformat"/>
        <w:jc w:val="both"/>
      </w:pPr>
      <w:r>
        <w:t>2.  Расчет  расходов  на  выплаты  военнослужащим  и  сотрудникам,  имеющим</w:t>
      </w:r>
    </w:p>
    <w:p w:rsidR="00EA4B03" w:rsidRDefault="00EA4B03">
      <w:pPr>
        <w:pStyle w:val="ConsPlusNonformat"/>
        <w:jc w:val="both"/>
      </w:pPr>
      <w:r>
        <w:t>специальные звания, зависящие от размера денежного довольствия</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826"/>
        <w:gridCol w:w="1417"/>
        <w:gridCol w:w="1474"/>
        <w:gridCol w:w="1474"/>
      </w:tblGrid>
      <w:tr w:rsidR="00EA4B03">
        <w:tc>
          <w:tcPr>
            <w:tcW w:w="3855" w:type="dxa"/>
            <w:vMerge w:val="restart"/>
            <w:tcBorders>
              <w:left w:val="nil"/>
            </w:tcBorders>
          </w:tcPr>
          <w:p w:rsidR="00EA4B03" w:rsidRDefault="00EA4B03">
            <w:pPr>
              <w:pStyle w:val="ConsPlusNormal"/>
              <w:jc w:val="center"/>
            </w:pPr>
            <w:r>
              <w:t>Наименование показателя</w:t>
            </w:r>
          </w:p>
        </w:tc>
        <w:tc>
          <w:tcPr>
            <w:tcW w:w="826" w:type="dxa"/>
            <w:vMerge w:val="restart"/>
          </w:tcPr>
          <w:p w:rsidR="00EA4B03" w:rsidRDefault="00EA4B03">
            <w:pPr>
              <w:pStyle w:val="ConsPlusNormal"/>
              <w:jc w:val="center"/>
            </w:pPr>
            <w:r>
              <w:t>Код строки</w:t>
            </w:r>
          </w:p>
        </w:tc>
        <w:tc>
          <w:tcPr>
            <w:tcW w:w="4365" w:type="dxa"/>
            <w:gridSpan w:val="3"/>
            <w:tcBorders>
              <w:right w:val="nil"/>
            </w:tcBorders>
          </w:tcPr>
          <w:p w:rsidR="00EA4B03" w:rsidRDefault="00EA4B03">
            <w:pPr>
              <w:pStyle w:val="ConsPlusNormal"/>
              <w:jc w:val="center"/>
            </w:pPr>
            <w:r>
              <w:t>Сумма</w:t>
            </w:r>
          </w:p>
        </w:tc>
      </w:tr>
      <w:tr w:rsidR="00EA4B03">
        <w:tc>
          <w:tcPr>
            <w:tcW w:w="3855" w:type="dxa"/>
            <w:vMerge/>
            <w:tcBorders>
              <w:left w:val="nil"/>
            </w:tcBorders>
          </w:tcPr>
          <w:p w:rsidR="00EA4B03" w:rsidRDefault="00EA4B03">
            <w:pPr>
              <w:pStyle w:val="ConsPlusNormal"/>
            </w:pPr>
          </w:p>
        </w:tc>
        <w:tc>
          <w:tcPr>
            <w:tcW w:w="826" w:type="dxa"/>
            <w:vMerge/>
          </w:tcPr>
          <w:p w:rsidR="00EA4B03" w:rsidRDefault="00EA4B03">
            <w:pPr>
              <w:pStyle w:val="ConsPlusNormal"/>
            </w:pPr>
          </w:p>
        </w:tc>
        <w:tc>
          <w:tcPr>
            <w:tcW w:w="1417"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74"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474"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855" w:type="dxa"/>
            <w:tcBorders>
              <w:left w:val="nil"/>
            </w:tcBorders>
          </w:tcPr>
          <w:p w:rsidR="00EA4B03" w:rsidRDefault="00EA4B03">
            <w:pPr>
              <w:pStyle w:val="ConsPlusNormal"/>
              <w:jc w:val="center"/>
            </w:pPr>
            <w:r>
              <w:t>1</w:t>
            </w:r>
          </w:p>
        </w:tc>
        <w:tc>
          <w:tcPr>
            <w:tcW w:w="826" w:type="dxa"/>
          </w:tcPr>
          <w:p w:rsidR="00EA4B03" w:rsidRDefault="00EA4B03">
            <w:pPr>
              <w:pStyle w:val="ConsPlusNormal"/>
              <w:jc w:val="center"/>
            </w:pPr>
            <w:r>
              <w:t>2</w:t>
            </w:r>
          </w:p>
        </w:tc>
        <w:tc>
          <w:tcPr>
            <w:tcW w:w="1417" w:type="dxa"/>
          </w:tcPr>
          <w:p w:rsidR="00EA4B03" w:rsidRDefault="00EA4B03">
            <w:pPr>
              <w:pStyle w:val="ConsPlusNormal"/>
              <w:jc w:val="center"/>
            </w:pPr>
            <w:r>
              <w:t>3</w:t>
            </w:r>
          </w:p>
        </w:tc>
        <w:tc>
          <w:tcPr>
            <w:tcW w:w="1474" w:type="dxa"/>
          </w:tcPr>
          <w:p w:rsidR="00EA4B03" w:rsidRDefault="00EA4B03">
            <w:pPr>
              <w:pStyle w:val="ConsPlusNormal"/>
              <w:jc w:val="center"/>
            </w:pPr>
            <w:r>
              <w:t>4</w:t>
            </w:r>
          </w:p>
        </w:tc>
        <w:tc>
          <w:tcPr>
            <w:tcW w:w="1474"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855" w:type="dxa"/>
            <w:tcBorders>
              <w:left w:val="nil"/>
            </w:tcBorders>
          </w:tcPr>
          <w:p w:rsidR="00EA4B03" w:rsidRDefault="00EA4B03">
            <w:pPr>
              <w:pStyle w:val="ConsPlusNormal"/>
            </w:pPr>
          </w:p>
        </w:tc>
        <w:tc>
          <w:tcPr>
            <w:tcW w:w="826" w:type="dxa"/>
          </w:tcPr>
          <w:p w:rsidR="00EA4B03" w:rsidRDefault="00EA4B03">
            <w:pPr>
              <w:pStyle w:val="ConsPlusNormal"/>
              <w:jc w:val="center"/>
            </w:pPr>
            <w:r>
              <w:t>0100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p>
        </w:tc>
        <w:tc>
          <w:tcPr>
            <w:tcW w:w="826" w:type="dxa"/>
          </w:tcPr>
          <w:p w:rsidR="00EA4B03" w:rsidRDefault="00EA4B03">
            <w:pPr>
              <w:pStyle w:val="ConsPlusNormal"/>
              <w:jc w:val="center"/>
            </w:pPr>
            <w:r>
              <w:t>0200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p>
        </w:tc>
        <w:tc>
          <w:tcPr>
            <w:tcW w:w="826" w:type="dxa"/>
          </w:tcPr>
          <w:p w:rsidR="00EA4B03" w:rsidRDefault="00EA4B03">
            <w:pPr>
              <w:pStyle w:val="ConsPlusNormal"/>
            </w:pP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bottom w:val="nil"/>
            </w:tcBorders>
          </w:tcPr>
          <w:p w:rsidR="00EA4B03" w:rsidRDefault="00EA4B03">
            <w:pPr>
              <w:pStyle w:val="ConsPlusNormal"/>
              <w:jc w:val="right"/>
            </w:pPr>
            <w:r>
              <w:lastRenderedPageBreak/>
              <w:t>Итого</w:t>
            </w:r>
          </w:p>
        </w:tc>
        <w:tc>
          <w:tcPr>
            <w:tcW w:w="826" w:type="dxa"/>
          </w:tcPr>
          <w:p w:rsidR="00EA4B03" w:rsidRDefault="00EA4B03">
            <w:pPr>
              <w:pStyle w:val="ConsPlusNormal"/>
              <w:jc w:val="center"/>
            </w:pPr>
            <w:r>
              <w:t>9000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2.1.   Детализированный   расчет  численности  состава  и  фонда  денежного</w:t>
      </w:r>
    </w:p>
    <w:p w:rsidR="00EA4B03" w:rsidRDefault="00EA4B03">
      <w:pPr>
        <w:pStyle w:val="ConsPlusNonformat"/>
        <w:jc w:val="both"/>
      </w:pPr>
      <w:r>
        <w:t>довольствия военнослужащих</w:t>
      </w:r>
    </w:p>
    <w:p w:rsidR="00EA4B03" w:rsidRDefault="00EA4B03">
      <w:pPr>
        <w:pStyle w:val="ConsPlusNormal"/>
        <w:jc w:val="both"/>
      </w:pPr>
    </w:p>
    <w:p w:rsidR="00EA4B03" w:rsidRDefault="00EA4B03">
      <w:pPr>
        <w:pStyle w:val="ConsPlusNormal"/>
        <w:sectPr w:rsidR="00EA4B03">
          <w:pgSz w:w="11905" w:h="16838"/>
          <w:pgMar w:top="1134" w:right="850" w:bottom="1134" w:left="1701" w:header="0" w:footer="0" w:gutter="0"/>
          <w:cols w:space="720"/>
          <w:titlePg/>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710"/>
        <w:gridCol w:w="850"/>
        <w:gridCol w:w="936"/>
        <w:gridCol w:w="964"/>
        <w:gridCol w:w="907"/>
        <w:gridCol w:w="567"/>
        <w:gridCol w:w="936"/>
        <w:gridCol w:w="964"/>
        <w:gridCol w:w="850"/>
        <w:gridCol w:w="510"/>
        <w:gridCol w:w="936"/>
        <w:gridCol w:w="964"/>
        <w:gridCol w:w="964"/>
        <w:gridCol w:w="510"/>
      </w:tblGrid>
      <w:tr w:rsidR="00EA4B03">
        <w:tc>
          <w:tcPr>
            <w:tcW w:w="1020" w:type="dxa"/>
            <w:vMerge w:val="restart"/>
            <w:tcBorders>
              <w:left w:val="nil"/>
            </w:tcBorders>
          </w:tcPr>
          <w:p w:rsidR="00EA4B03" w:rsidRDefault="00EA4B03">
            <w:pPr>
              <w:pStyle w:val="ConsPlusNormal"/>
              <w:jc w:val="center"/>
            </w:pPr>
            <w:r>
              <w:lastRenderedPageBreak/>
              <w:t>Наименование выплаты</w:t>
            </w:r>
          </w:p>
        </w:tc>
        <w:tc>
          <w:tcPr>
            <w:tcW w:w="710" w:type="dxa"/>
            <w:vMerge w:val="restart"/>
          </w:tcPr>
          <w:p w:rsidR="00EA4B03" w:rsidRDefault="00EA4B03">
            <w:pPr>
              <w:pStyle w:val="ConsPlusNormal"/>
              <w:jc w:val="center"/>
            </w:pPr>
            <w:r>
              <w:t>Код строки</w:t>
            </w:r>
          </w:p>
        </w:tc>
        <w:tc>
          <w:tcPr>
            <w:tcW w:w="850" w:type="dxa"/>
            <w:vMerge w:val="restart"/>
          </w:tcPr>
          <w:p w:rsidR="00EA4B03" w:rsidRDefault="00EA4B03">
            <w:pPr>
              <w:pStyle w:val="ConsPlusNormal"/>
              <w:jc w:val="center"/>
            </w:pPr>
            <w:r>
              <w:t>Категория получателей</w:t>
            </w:r>
          </w:p>
        </w:tc>
        <w:tc>
          <w:tcPr>
            <w:tcW w:w="3374" w:type="dxa"/>
            <w:gridSpan w:val="4"/>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3260" w:type="dxa"/>
            <w:gridSpan w:val="4"/>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3374" w:type="dxa"/>
            <w:gridSpan w:val="4"/>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1020" w:type="dxa"/>
            <w:vMerge/>
            <w:tcBorders>
              <w:left w:val="nil"/>
            </w:tcBorders>
          </w:tcPr>
          <w:p w:rsidR="00EA4B03" w:rsidRDefault="00EA4B03">
            <w:pPr>
              <w:pStyle w:val="ConsPlusNormal"/>
            </w:pPr>
          </w:p>
        </w:tc>
        <w:tc>
          <w:tcPr>
            <w:tcW w:w="710" w:type="dxa"/>
            <w:vMerge/>
          </w:tcPr>
          <w:p w:rsidR="00EA4B03" w:rsidRDefault="00EA4B03">
            <w:pPr>
              <w:pStyle w:val="ConsPlusNormal"/>
            </w:pPr>
          </w:p>
        </w:tc>
        <w:tc>
          <w:tcPr>
            <w:tcW w:w="850" w:type="dxa"/>
            <w:vMerge/>
          </w:tcPr>
          <w:p w:rsidR="00EA4B03" w:rsidRDefault="00EA4B03">
            <w:pPr>
              <w:pStyle w:val="ConsPlusNormal"/>
            </w:pPr>
          </w:p>
        </w:tc>
        <w:tc>
          <w:tcPr>
            <w:tcW w:w="936" w:type="dxa"/>
          </w:tcPr>
          <w:p w:rsidR="00EA4B03" w:rsidRDefault="00EA4B03">
            <w:pPr>
              <w:pStyle w:val="ConsPlusNormal"/>
              <w:jc w:val="center"/>
            </w:pPr>
            <w:r>
              <w:t>средний размер выплаты на 1 человека</w:t>
            </w:r>
          </w:p>
        </w:tc>
        <w:tc>
          <w:tcPr>
            <w:tcW w:w="964" w:type="dxa"/>
          </w:tcPr>
          <w:p w:rsidR="00EA4B03" w:rsidRDefault="00EA4B03">
            <w:pPr>
              <w:pStyle w:val="ConsPlusNormal"/>
              <w:jc w:val="center"/>
            </w:pPr>
            <w:r>
              <w:t>численность получателей выплаты, чел</w:t>
            </w:r>
          </w:p>
        </w:tc>
        <w:tc>
          <w:tcPr>
            <w:tcW w:w="907" w:type="dxa"/>
          </w:tcPr>
          <w:p w:rsidR="00EA4B03" w:rsidRDefault="00EA4B03">
            <w:pPr>
              <w:pStyle w:val="ConsPlusNormal"/>
              <w:jc w:val="center"/>
            </w:pPr>
            <w:r>
              <w:t>среднее количество выплат в год, ед</w:t>
            </w:r>
          </w:p>
        </w:tc>
        <w:tc>
          <w:tcPr>
            <w:tcW w:w="567" w:type="dxa"/>
          </w:tcPr>
          <w:p w:rsidR="00EA4B03" w:rsidRDefault="00EA4B03">
            <w:pPr>
              <w:pStyle w:val="ConsPlusNormal"/>
              <w:jc w:val="center"/>
            </w:pPr>
            <w:r>
              <w:t>сумма</w:t>
            </w:r>
          </w:p>
        </w:tc>
        <w:tc>
          <w:tcPr>
            <w:tcW w:w="936" w:type="dxa"/>
          </w:tcPr>
          <w:p w:rsidR="00EA4B03" w:rsidRDefault="00EA4B03">
            <w:pPr>
              <w:pStyle w:val="ConsPlusNormal"/>
              <w:jc w:val="center"/>
            </w:pPr>
            <w:r>
              <w:t>средний размер выплаты на 1 человека</w:t>
            </w:r>
          </w:p>
        </w:tc>
        <w:tc>
          <w:tcPr>
            <w:tcW w:w="964" w:type="dxa"/>
          </w:tcPr>
          <w:p w:rsidR="00EA4B03" w:rsidRDefault="00EA4B03">
            <w:pPr>
              <w:pStyle w:val="ConsPlusNormal"/>
              <w:jc w:val="center"/>
            </w:pPr>
            <w:r>
              <w:t>численность получателей выплаты, чел</w:t>
            </w:r>
          </w:p>
        </w:tc>
        <w:tc>
          <w:tcPr>
            <w:tcW w:w="850" w:type="dxa"/>
          </w:tcPr>
          <w:p w:rsidR="00EA4B03" w:rsidRDefault="00EA4B03">
            <w:pPr>
              <w:pStyle w:val="ConsPlusNormal"/>
              <w:jc w:val="center"/>
            </w:pPr>
            <w:r>
              <w:t>среднее количество выплат в год, ед</w:t>
            </w:r>
          </w:p>
        </w:tc>
        <w:tc>
          <w:tcPr>
            <w:tcW w:w="510" w:type="dxa"/>
          </w:tcPr>
          <w:p w:rsidR="00EA4B03" w:rsidRDefault="00EA4B03">
            <w:pPr>
              <w:pStyle w:val="ConsPlusNormal"/>
              <w:jc w:val="center"/>
            </w:pPr>
            <w:r>
              <w:t>сумма</w:t>
            </w:r>
          </w:p>
        </w:tc>
        <w:tc>
          <w:tcPr>
            <w:tcW w:w="936" w:type="dxa"/>
          </w:tcPr>
          <w:p w:rsidR="00EA4B03" w:rsidRDefault="00EA4B03">
            <w:pPr>
              <w:pStyle w:val="ConsPlusNormal"/>
              <w:jc w:val="center"/>
            </w:pPr>
            <w:r>
              <w:t>средний размер выплаты на 1 человека</w:t>
            </w:r>
          </w:p>
        </w:tc>
        <w:tc>
          <w:tcPr>
            <w:tcW w:w="964" w:type="dxa"/>
          </w:tcPr>
          <w:p w:rsidR="00EA4B03" w:rsidRDefault="00EA4B03">
            <w:pPr>
              <w:pStyle w:val="ConsPlusNormal"/>
              <w:jc w:val="center"/>
            </w:pPr>
            <w:r>
              <w:t>численность получателей выплаты, чел</w:t>
            </w:r>
          </w:p>
        </w:tc>
        <w:tc>
          <w:tcPr>
            <w:tcW w:w="964" w:type="dxa"/>
          </w:tcPr>
          <w:p w:rsidR="00EA4B03" w:rsidRDefault="00EA4B03">
            <w:pPr>
              <w:pStyle w:val="ConsPlusNormal"/>
              <w:jc w:val="center"/>
            </w:pPr>
            <w:r>
              <w:t>среднее количество выплат в год, ед</w:t>
            </w:r>
          </w:p>
        </w:tc>
        <w:tc>
          <w:tcPr>
            <w:tcW w:w="510" w:type="dxa"/>
            <w:tcBorders>
              <w:right w:val="nil"/>
            </w:tcBorders>
          </w:tcPr>
          <w:p w:rsidR="00EA4B03" w:rsidRDefault="00EA4B03">
            <w:pPr>
              <w:pStyle w:val="ConsPlusNormal"/>
              <w:jc w:val="center"/>
            </w:pPr>
            <w:r>
              <w:t>сумма</w:t>
            </w:r>
          </w:p>
        </w:tc>
      </w:tr>
      <w:tr w:rsidR="00EA4B03">
        <w:tc>
          <w:tcPr>
            <w:tcW w:w="1020" w:type="dxa"/>
            <w:tcBorders>
              <w:left w:val="nil"/>
            </w:tcBorders>
          </w:tcPr>
          <w:p w:rsidR="00EA4B03" w:rsidRDefault="00EA4B03">
            <w:pPr>
              <w:pStyle w:val="ConsPlusNormal"/>
              <w:jc w:val="center"/>
            </w:pPr>
            <w:r>
              <w:t>1</w:t>
            </w:r>
          </w:p>
        </w:tc>
        <w:tc>
          <w:tcPr>
            <w:tcW w:w="710" w:type="dxa"/>
          </w:tcPr>
          <w:p w:rsidR="00EA4B03" w:rsidRDefault="00EA4B03">
            <w:pPr>
              <w:pStyle w:val="ConsPlusNormal"/>
              <w:jc w:val="center"/>
            </w:pPr>
            <w:r>
              <w:t>2</w:t>
            </w:r>
          </w:p>
        </w:tc>
        <w:tc>
          <w:tcPr>
            <w:tcW w:w="850" w:type="dxa"/>
          </w:tcPr>
          <w:p w:rsidR="00EA4B03" w:rsidRDefault="00EA4B03">
            <w:pPr>
              <w:pStyle w:val="ConsPlusNormal"/>
              <w:jc w:val="center"/>
            </w:pPr>
            <w:r>
              <w:t>3</w:t>
            </w:r>
          </w:p>
        </w:tc>
        <w:tc>
          <w:tcPr>
            <w:tcW w:w="936" w:type="dxa"/>
          </w:tcPr>
          <w:p w:rsidR="00EA4B03" w:rsidRDefault="00EA4B03">
            <w:pPr>
              <w:pStyle w:val="ConsPlusNormal"/>
              <w:jc w:val="center"/>
            </w:pPr>
            <w:r>
              <w:t>4</w:t>
            </w:r>
          </w:p>
        </w:tc>
        <w:tc>
          <w:tcPr>
            <w:tcW w:w="964" w:type="dxa"/>
          </w:tcPr>
          <w:p w:rsidR="00EA4B03" w:rsidRDefault="00EA4B03">
            <w:pPr>
              <w:pStyle w:val="ConsPlusNormal"/>
              <w:jc w:val="center"/>
            </w:pPr>
            <w:r>
              <w:t>5</w:t>
            </w:r>
          </w:p>
        </w:tc>
        <w:tc>
          <w:tcPr>
            <w:tcW w:w="907" w:type="dxa"/>
          </w:tcPr>
          <w:p w:rsidR="00EA4B03" w:rsidRDefault="00EA4B03">
            <w:pPr>
              <w:pStyle w:val="ConsPlusNormal"/>
              <w:jc w:val="center"/>
            </w:pPr>
            <w:r>
              <w:t>6</w:t>
            </w:r>
          </w:p>
        </w:tc>
        <w:tc>
          <w:tcPr>
            <w:tcW w:w="567" w:type="dxa"/>
          </w:tcPr>
          <w:p w:rsidR="00EA4B03" w:rsidRDefault="00EA4B03">
            <w:pPr>
              <w:pStyle w:val="ConsPlusNormal"/>
              <w:jc w:val="center"/>
            </w:pPr>
            <w:r>
              <w:t>7</w:t>
            </w:r>
          </w:p>
        </w:tc>
        <w:tc>
          <w:tcPr>
            <w:tcW w:w="936" w:type="dxa"/>
          </w:tcPr>
          <w:p w:rsidR="00EA4B03" w:rsidRDefault="00EA4B03">
            <w:pPr>
              <w:pStyle w:val="ConsPlusNormal"/>
              <w:jc w:val="center"/>
            </w:pPr>
            <w:r>
              <w:t>8</w:t>
            </w:r>
          </w:p>
        </w:tc>
        <w:tc>
          <w:tcPr>
            <w:tcW w:w="964" w:type="dxa"/>
          </w:tcPr>
          <w:p w:rsidR="00EA4B03" w:rsidRDefault="00EA4B03">
            <w:pPr>
              <w:pStyle w:val="ConsPlusNormal"/>
              <w:jc w:val="center"/>
            </w:pPr>
            <w:r>
              <w:t>9</w:t>
            </w:r>
          </w:p>
        </w:tc>
        <w:tc>
          <w:tcPr>
            <w:tcW w:w="850" w:type="dxa"/>
          </w:tcPr>
          <w:p w:rsidR="00EA4B03" w:rsidRDefault="00EA4B03">
            <w:pPr>
              <w:pStyle w:val="ConsPlusNormal"/>
              <w:jc w:val="center"/>
            </w:pPr>
            <w:r>
              <w:t>10</w:t>
            </w:r>
          </w:p>
        </w:tc>
        <w:tc>
          <w:tcPr>
            <w:tcW w:w="510" w:type="dxa"/>
          </w:tcPr>
          <w:p w:rsidR="00EA4B03" w:rsidRDefault="00EA4B03">
            <w:pPr>
              <w:pStyle w:val="ConsPlusNormal"/>
              <w:jc w:val="center"/>
            </w:pPr>
            <w:r>
              <w:t>11</w:t>
            </w:r>
          </w:p>
        </w:tc>
        <w:tc>
          <w:tcPr>
            <w:tcW w:w="936" w:type="dxa"/>
          </w:tcPr>
          <w:p w:rsidR="00EA4B03" w:rsidRDefault="00EA4B03">
            <w:pPr>
              <w:pStyle w:val="ConsPlusNormal"/>
              <w:jc w:val="center"/>
            </w:pPr>
            <w:r>
              <w:t>12</w:t>
            </w:r>
          </w:p>
        </w:tc>
        <w:tc>
          <w:tcPr>
            <w:tcW w:w="964" w:type="dxa"/>
          </w:tcPr>
          <w:p w:rsidR="00EA4B03" w:rsidRDefault="00EA4B03">
            <w:pPr>
              <w:pStyle w:val="ConsPlusNormal"/>
              <w:jc w:val="center"/>
            </w:pPr>
            <w:r>
              <w:t>13</w:t>
            </w:r>
          </w:p>
        </w:tc>
        <w:tc>
          <w:tcPr>
            <w:tcW w:w="964" w:type="dxa"/>
          </w:tcPr>
          <w:p w:rsidR="00EA4B03" w:rsidRDefault="00EA4B03">
            <w:pPr>
              <w:pStyle w:val="ConsPlusNormal"/>
              <w:jc w:val="center"/>
            </w:pPr>
            <w:r>
              <w:t>14</w:t>
            </w:r>
          </w:p>
        </w:tc>
        <w:tc>
          <w:tcPr>
            <w:tcW w:w="510" w:type="dxa"/>
            <w:tcBorders>
              <w:right w:val="nil"/>
            </w:tcBorders>
          </w:tcPr>
          <w:p w:rsidR="00EA4B03" w:rsidRDefault="00EA4B03">
            <w:pPr>
              <w:pStyle w:val="ConsPlusNormal"/>
              <w:jc w:val="center"/>
            </w:pPr>
            <w:r>
              <w:t>15</w:t>
            </w:r>
          </w:p>
        </w:tc>
      </w:tr>
      <w:tr w:rsidR="00EA4B03">
        <w:tblPrEx>
          <w:tblBorders>
            <w:right w:val="single" w:sz="4" w:space="0" w:color="auto"/>
          </w:tblBorders>
        </w:tblPrEx>
        <w:tc>
          <w:tcPr>
            <w:tcW w:w="1020" w:type="dxa"/>
            <w:tcBorders>
              <w:left w:val="nil"/>
            </w:tcBorders>
          </w:tcPr>
          <w:p w:rsidR="00EA4B03" w:rsidRDefault="00EA4B03">
            <w:pPr>
              <w:pStyle w:val="ConsPlusNormal"/>
            </w:pPr>
          </w:p>
        </w:tc>
        <w:tc>
          <w:tcPr>
            <w:tcW w:w="710" w:type="dxa"/>
          </w:tcPr>
          <w:p w:rsidR="00EA4B03" w:rsidRDefault="00EA4B03">
            <w:pPr>
              <w:pStyle w:val="ConsPlusNormal"/>
              <w:jc w:val="center"/>
            </w:pPr>
            <w:r>
              <w:t>0100</w:t>
            </w:r>
          </w:p>
        </w:tc>
        <w:tc>
          <w:tcPr>
            <w:tcW w:w="850" w:type="dxa"/>
          </w:tcPr>
          <w:p w:rsidR="00EA4B03" w:rsidRDefault="00EA4B03">
            <w:pPr>
              <w:pStyle w:val="ConsPlusNormal"/>
            </w:pPr>
          </w:p>
        </w:tc>
        <w:tc>
          <w:tcPr>
            <w:tcW w:w="936" w:type="dxa"/>
          </w:tcPr>
          <w:p w:rsidR="00EA4B03" w:rsidRDefault="00EA4B03">
            <w:pPr>
              <w:pStyle w:val="ConsPlusNormal"/>
            </w:pPr>
          </w:p>
        </w:tc>
        <w:tc>
          <w:tcPr>
            <w:tcW w:w="964" w:type="dxa"/>
          </w:tcPr>
          <w:p w:rsidR="00EA4B03" w:rsidRDefault="00EA4B03">
            <w:pPr>
              <w:pStyle w:val="ConsPlusNormal"/>
            </w:pPr>
          </w:p>
        </w:tc>
        <w:tc>
          <w:tcPr>
            <w:tcW w:w="907" w:type="dxa"/>
          </w:tcPr>
          <w:p w:rsidR="00EA4B03" w:rsidRDefault="00EA4B03">
            <w:pPr>
              <w:pStyle w:val="ConsPlusNormal"/>
            </w:pPr>
          </w:p>
        </w:tc>
        <w:tc>
          <w:tcPr>
            <w:tcW w:w="567" w:type="dxa"/>
          </w:tcPr>
          <w:p w:rsidR="00EA4B03" w:rsidRDefault="00EA4B03">
            <w:pPr>
              <w:pStyle w:val="ConsPlusNormal"/>
            </w:pPr>
          </w:p>
        </w:tc>
        <w:tc>
          <w:tcPr>
            <w:tcW w:w="936" w:type="dxa"/>
          </w:tcPr>
          <w:p w:rsidR="00EA4B03" w:rsidRDefault="00EA4B03">
            <w:pPr>
              <w:pStyle w:val="ConsPlusNormal"/>
            </w:pPr>
          </w:p>
        </w:tc>
        <w:tc>
          <w:tcPr>
            <w:tcW w:w="964" w:type="dxa"/>
          </w:tcPr>
          <w:p w:rsidR="00EA4B03" w:rsidRDefault="00EA4B03">
            <w:pPr>
              <w:pStyle w:val="ConsPlusNormal"/>
            </w:pPr>
          </w:p>
        </w:tc>
        <w:tc>
          <w:tcPr>
            <w:tcW w:w="850" w:type="dxa"/>
          </w:tcPr>
          <w:p w:rsidR="00EA4B03" w:rsidRDefault="00EA4B03">
            <w:pPr>
              <w:pStyle w:val="ConsPlusNormal"/>
            </w:pPr>
          </w:p>
        </w:tc>
        <w:tc>
          <w:tcPr>
            <w:tcW w:w="510" w:type="dxa"/>
          </w:tcPr>
          <w:p w:rsidR="00EA4B03" w:rsidRDefault="00EA4B03">
            <w:pPr>
              <w:pStyle w:val="ConsPlusNormal"/>
            </w:pPr>
          </w:p>
        </w:tc>
        <w:tc>
          <w:tcPr>
            <w:tcW w:w="936" w:type="dxa"/>
          </w:tcPr>
          <w:p w:rsidR="00EA4B03" w:rsidRDefault="00EA4B03">
            <w:pPr>
              <w:pStyle w:val="ConsPlusNormal"/>
            </w:pPr>
          </w:p>
        </w:tc>
        <w:tc>
          <w:tcPr>
            <w:tcW w:w="964" w:type="dxa"/>
          </w:tcPr>
          <w:p w:rsidR="00EA4B03" w:rsidRDefault="00EA4B03">
            <w:pPr>
              <w:pStyle w:val="ConsPlusNormal"/>
            </w:pPr>
          </w:p>
        </w:tc>
        <w:tc>
          <w:tcPr>
            <w:tcW w:w="964" w:type="dxa"/>
          </w:tcPr>
          <w:p w:rsidR="00EA4B03" w:rsidRDefault="00EA4B03">
            <w:pPr>
              <w:pStyle w:val="ConsPlusNormal"/>
            </w:pPr>
          </w:p>
        </w:tc>
        <w:tc>
          <w:tcPr>
            <w:tcW w:w="510" w:type="dxa"/>
          </w:tcPr>
          <w:p w:rsidR="00EA4B03" w:rsidRDefault="00EA4B03">
            <w:pPr>
              <w:pStyle w:val="ConsPlusNormal"/>
            </w:pPr>
          </w:p>
        </w:tc>
      </w:tr>
      <w:tr w:rsidR="00EA4B03">
        <w:tblPrEx>
          <w:tblBorders>
            <w:right w:val="single" w:sz="4" w:space="0" w:color="auto"/>
          </w:tblBorders>
        </w:tblPrEx>
        <w:tc>
          <w:tcPr>
            <w:tcW w:w="1020" w:type="dxa"/>
            <w:tcBorders>
              <w:left w:val="nil"/>
            </w:tcBorders>
          </w:tcPr>
          <w:p w:rsidR="00EA4B03" w:rsidRDefault="00EA4B03">
            <w:pPr>
              <w:pStyle w:val="ConsPlusNormal"/>
            </w:pPr>
          </w:p>
        </w:tc>
        <w:tc>
          <w:tcPr>
            <w:tcW w:w="710" w:type="dxa"/>
          </w:tcPr>
          <w:p w:rsidR="00EA4B03" w:rsidRDefault="00EA4B03">
            <w:pPr>
              <w:pStyle w:val="ConsPlusNormal"/>
              <w:jc w:val="center"/>
            </w:pPr>
            <w:r>
              <w:t>0200</w:t>
            </w:r>
          </w:p>
        </w:tc>
        <w:tc>
          <w:tcPr>
            <w:tcW w:w="850" w:type="dxa"/>
          </w:tcPr>
          <w:p w:rsidR="00EA4B03" w:rsidRDefault="00EA4B03">
            <w:pPr>
              <w:pStyle w:val="ConsPlusNormal"/>
            </w:pPr>
          </w:p>
        </w:tc>
        <w:tc>
          <w:tcPr>
            <w:tcW w:w="936" w:type="dxa"/>
          </w:tcPr>
          <w:p w:rsidR="00EA4B03" w:rsidRDefault="00EA4B03">
            <w:pPr>
              <w:pStyle w:val="ConsPlusNormal"/>
            </w:pPr>
          </w:p>
        </w:tc>
        <w:tc>
          <w:tcPr>
            <w:tcW w:w="964" w:type="dxa"/>
          </w:tcPr>
          <w:p w:rsidR="00EA4B03" w:rsidRDefault="00EA4B03">
            <w:pPr>
              <w:pStyle w:val="ConsPlusNormal"/>
            </w:pPr>
          </w:p>
        </w:tc>
        <w:tc>
          <w:tcPr>
            <w:tcW w:w="907" w:type="dxa"/>
          </w:tcPr>
          <w:p w:rsidR="00EA4B03" w:rsidRDefault="00EA4B03">
            <w:pPr>
              <w:pStyle w:val="ConsPlusNormal"/>
            </w:pPr>
          </w:p>
        </w:tc>
        <w:tc>
          <w:tcPr>
            <w:tcW w:w="567" w:type="dxa"/>
          </w:tcPr>
          <w:p w:rsidR="00EA4B03" w:rsidRDefault="00EA4B03">
            <w:pPr>
              <w:pStyle w:val="ConsPlusNormal"/>
            </w:pPr>
          </w:p>
        </w:tc>
        <w:tc>
          <w:tcPr>
            <w:tcW w:w="936" w:type="dxa"/>
          </w:tcPr>
          <w:p w:rsidR="00EA4B03" w:rsidRDefault="00EA4B03">
            <w:pPr>
              <w:pStyle w:val="ConsPlusNormal"/>
            </w:pPr>
          </w:p>
        </w:tc>
        <w:tc>
          <w:tcPr>
            <w:tcW w:w="964" w:type="dxa"/>
          </w:tcPr>
          <w:p w:rsidR="00EA4B03" w:rsidRDefault="00EA4B03">
            <w:pPr>
              <w:pStyle w:val="ConsPlusNormal"/>
            </w:pPr>
          </w:p>
        </w:tc>
        <w:tc>
          <w:tcPr>
            <w:tcW w:w="850" w:type="dxa"/>
          </w:tcPr>
          <w:p w:rsidR="00EA4B03" w:rsidRDefault="00EA4B03">
            <w:pPr>
              <w:pStyle w:val="ConsPlusNormal"/>
            </w:pPr>
          </w:p>
        </w:tc>
        <w:tc>
          <w:tcPr>
            <w:tcW w:w="510" w:type="dxa"/>
          </w:tcPr>
          <w:p w:rsidR="00EA4B03" w:rsidRDefault="00EA4B03">
            <w:pPr>
              <w:pStyle w:val="ConsPlusNormal"/>
            </w:pPr>
          </w:p>
        </w:tc>
        <w:tc>
          <w:tcPr>
            <w:tcW w:w="936" w:type="dxa"/>
          </w:tcPr>
          <w:p w:rsidR="00EA4B03" w:rsidRDefault="00EA4B03">
            <w:pPr>
              <w:pStyle w:val="ConsPlusNormal"/>
            </w:pPr>
          </w:p>
        </w:tc>
        <w:tc>
          <w:tcPr>
            <w:tcW w:w="964" w:type="dxa"/>
          </w:tcPr>
          <w:p w:rsidR="00EA4B03" w:rsidRDefault="00EA4B03">
            <w:pPr>
              <w:pStyle w:val="ConsPlusNormal"/>
            </w:pPr>
          </w:p>
        </w:tc>
        <w:tc>
          <w:tcPr>
            <w:tcW w:w="964" w:type="dxa"/>
          </w:tcPr>
          <w:p w:rsidR="00EA4B03" w:rsidRDefault="00EA4B03">
            <w:pPr>
              <w:pStyle w:val="ConsPlusNormal"/>
            </w:pPr>
          </w:p>
        </w:tc>
        <w:tc>
          <w:tcPr>
            <w:tcW w:w="510" w:type="dxa"/>
          </w:tcPr>
          <w:p w:rsidR="00EA4B03" w:rsidRDefault="00EA4B03">
            <w:pPr>
              <w:pStyle w:val="ConsPlusNormal"/>
            </w:pPr>
          </w:p>
        </w:tc>
      </w:tr>
      <w:tr w:rsidR="00EA4B03">
        <w:tblPrEx>
          <w:tblBorders>
            <w:right w:val="single" w:sz="4" w:space="0" w:color="auto"/>
          </w:tblBorders>
        </w:tblPrEx>
        <w:tc>
          <w:tcPr>
            <w:tcW w:w="1020" w:type="dxa"/>
            <w:tcBorders>
              <w:left w:val="nil"/>
            </w:tcBorders>
          </w:tcPr>
          <w:p w:rsidR="00EA4B03" w:rsidRDefault="00EA4B03">
            <w:pPr>
              <w:pStyle w:val="ConsPlusNormal"/>
            </w:pPr>
          </w:p>
        </w:tc>
        <w:tc>
          <w:tcPr>
            <w:tcW w:w="710" w:type="dxa"/>
          </w:tcPr>
          <w:p w:rsidR="00EA4B03" w:rsidRDefault="00EA4B03">
            <w:pPr>
              <w:pStyle w:val="ConsPlusNormal"/>
            </w:pPr>
          </w:p>
        </w:tc>
        <w:tc>
          <w:tcPr>
            <w:tcW w:w="850" w:type="dxa"/>
          </w:tcPr>
          <w:p w:rsidR="00EA4B03" w:rsidRDefault="00EA4B03">
            <w:pPr>
              <w:pStyle w:val="ConsPlusNormal"/>
            </w:pPr>
          </w:p>
        </w:tc>
        <w:tc>
          <w:tcPr>
            <w:tcW w:w="936" w:type="dxa"/>
          </w:tcPr>
          <w:p w:rsidR="00EA4B03" w:rsidRDefault="00EA4B03">
            <w:pPr>
              <w:pStyle w:val="ConsPlusNormal"/>
            </w:pPr>
          </w:p>
        </w:tc>
        <w:tc>
          <w:tcPr>
            <w:tcW w:w="964" w:type="dxa"/>
          </w:tcPr>
          <w:p w:rsidR="00EA4B03" w:rsidRDefault="00EA4B03">
            <w:pPr>
              <w:pStyle w:val="ConsPlusNormal"/>
            </w:pPr>
          </w:p>
        </w:tc>
        <w:tc>
          <w:tcPr>
            <w:tcW w:w="907" w:type="dxa"/>
          </w:tcPr>
          <w:p w:rsidR="00EA4B03" w:rsidRDefault="00EA4B03">
            <w:pPr>
              <w:pStyle w:val="ConsPlusNormal"/>
            </w:pPr>
          </w:p>
        </w:tc>
        <w:tc>
          <w:tcPr>
            <w:tcW w:w="567" w:type="dxa"/>
          </w:tcPr>
          <w:p w:rsidR="00EA4B03" w:rsidRDefault="00EA4B03">
            <w:pPr>
              <w:pStyle w:val="ConsPlusNormal"/>
            </w:pPr>
          </w:p>
        </w:tc>
        <w:tc>
          <w:tcPr>
            <w:tcW w:w="936" w:type="dxa"/>
          </w:tcPr>
          <w:p w:rsidR="00EA4B03" w:rsidRDefault="00EA4B03">
            <w:pPr>
              <w:pStyle w:val="ConsPlusNormal"/>
            </w:pPr>
          </w:p>
        </w:tc>
        <w:tc>
          <w:tcPr>
            <w:tcW w:w="964" w:type="dxa"/>
          </w:tcPr>
          <w:p w:rsidR="00EA4B03" w:rsidRDefault="00EA4B03">
            <w:pPr>
              <w:pStyle w:val="ConsPlusNormal"/>
            </w:pPr>
          </w:p>
        </w:tc>
        <w:tc>
          <w:tcPr>
            <w:tcW w:w="850" w:type="dxa"/>
          </w:tcPr>
          <w:p w:rsidR="00EA4B03" w:rsidRDefault="00EA4B03">
            <w:pPr>
              <w:pStyle w:val="ConsPlusNormal"/>
            </w:pPr>
          </w:p>
        </w:tc>
        <w:tc>
          <w:tcPr>
            <w:tcW w:w="510" w:type="dxa"/>
          </w:tcPr>
          <w:p w:rsidR="00EA4B03" w:rsidRDefault="00EA4B03">
            <w:pPr>
              <w:pStyle w:val="ConsPlusNormal"/>
            </w:pPr>
          </w:p>
        </w:tc>
        <w:tc>
          <w:tcPr>
            <w:tcW w:w="936" w:type="dxa"/>
          </w:tcPr>
          <w:p w:rsidR="00EA4B03" w:rsidRDefault="00EA4B03">
            <w:pPr>
              <w:pStyle w:val="ConsPlusNormal"/>
            </w:pPr>
          </w:p>
        </w:tc>
        <w:tc>
          <w:tcPr>
            <w:tcW w:w="964" w:type="dxa"/>
          </w:tcPr>
          <w:p w:rsidR="00EA4B03" w:rsidRDefault="00EA4B03">
            <w:pPr>
              <w:pStyle w:val="ConsPlusNormal"/>
            </w:pPr>
          </w:p>
        </w:tc>
        <w:tc>
          <w:tcPr>
            <w:tcW w:w="964" w:type="dxa"/>
          </w:tcPr>
          <w:p w:rsidR="00EA4B03" w:rsidRDefault="00EA4B03">
            <w:pPr>
              <w:pStyle w:val="ConsPlusNormal"/>
            </w:pPr>
          </w:p>
        </w:tc>
        <w:tc>
          <w:tcPr>
            <w:tcW w:w="510" w:type="dxa"/>
          </w:tcPr>
          <w:p w:rsidR="00EA4B03" w:rsidRDefault="00EA4B03">
            <w:pPr>
              <w:pStyle w:val="ConsPlusNormal"/>
            </w:pPr>
          </w:p>
        </w:tc>
      </w:tr>
      <w:tr w:rsidR="00EA4B03">
        <w:tblPrEx>
          <w:tblBorders>
            <w:right w:val="single" w:sz="4" w:space="0" w:color="auto"/>
          </w:tblBorders>
        </w:tblPrEx>
        <w:tc>
          <w:tcPr>
            <w:tcW w:w="1020" w:type="dxa"/>
            <w:tcBorders>
              <w:left w:val="nil"/>
              <w:bottom w:val="nil"/>
            </w:tcBorders>
          </w:tcPr>
          <w:p w:rsidR="00EA4B03" w:rsidRDefault="00EA4B03">
            <w:pPr>
              <w:pStyle w:val="ConsPlusNormal"/>
              <w:jc w:val="right"/>
            </w:pPr>
            <w:r>
              <w:t>Итого</w:t>
            </w:r>
          </w:p>
        </w:tc>
        <w:tc>
          <w:tcPr>
            <w:tcW w:w="710" w:type="dxa"/>
          </w:tcPr>
          <w:p w:rsidR="00EA4B03" w:rsidRDefault="00EA4B03">
            <w:pPr>
              <w:pStyle w:val="ConsPlusNormal"/>
              <w:jc w:val="center"/>
            </w:pPr>
            <w:r>
              <w:t>9000</w:t>
            </w:r>
          </w:p>
        </w:tc>
        <w:tc>
          <w:tcPr>
            <w:tcW w:w="850" w:type="dxa"/>
          </w:tcPr>
          <w:p w:rsidR="00EA4B03" w:rsidRDefault="00EA4B03">
            <w:pPr>
              <w:pStyle w:val="ConsPlusNormal"/>
              <w:jc w:val="center"/>
            </w:pPr>
            <w:r>
              <w:t>x</w:t>
            </w:r>
          </w:p>
        </w:tc>
        <w:tc>
          <w:tcPr>
            <w:tcW w:w="936" w:type="dxa"/>
          </w:tcPr>
          <w:p w:rsidR="00EA4B03" w:rsidRDefault="00EA4B03">
            <w:pPr>
              <w:pStyle w:val="ConsPlusNormal"/>
              <w:jc w:val="center"/>
            </w:pPr>
            <w:r>
              <w:t>x</w:t>
            </w:r>
          </w:p>
        </w:tc>
        <w:tc>
          <w:tcPr>
            <w:tcW w:w="964" w:type="dxa"/>
          </w:tcPr>
          <w:p w:rsidR="00EA4B03" w:rsidRDefault="00EA4B03">
            <w:pPr>
              <w:pStyle w:val="ConsPlusNormal"/>
              <w:jc w:val="center"/>
            </w:pPr>
            <w:r>
              <w:t>x</w:t>
            </w:r>
          </w:p>
        </w:tc>
        <w:tc>
          <w:tcPr>
            <w:tcW w:w="907" w:type="dxa"/>
          </w:tcPr>
          <w:p w:rsidR="00EA4B03" w:rsidRDefault="00EA4B03">
            <w:pPr>
              <w:pStyle w:val="ConsPlusNormal"/>
              <w:jc w:val="center"/>
            </w:pPr>
            <w:r>
              <w:t>x</w:t>
            </w:r>
          </w:p>
        </w:tc>
        <w:tc>
          <w:tcPr>
            <w:tcW w:w="567" w:type="dxa"/>
          </w:tcPr>
          <w:p w:rsidR="00EA4B03" w:rsidRDefault="00EA4B03">
            <w:pPr>
              <w:pStyle w:val="ConsPlusNormal"/>
            </w:pPr>
          </w:p>
        </w:tc>
        <w:tc>
          <w:tcPr>
            <w:tcW w:w="936" w:type="dxa"/>
          </w:tcPr>
          <w:p w:rsidR="00EA4B03" w:rsidRDefault="00EA4B03">
            <w:pPr>
              <w:pStyle w:val="ConsPlusNormal"/>
              <w:jc w:val="center"/>
            </w:pPr>
            <w:r>
              <w:t>x</w:t>
            </w:r>
          </w:p>
        </w:tc>
        <w:tc>
          <w:tcPr>
            <w:tcW w:w="964" w:type="dxa"/>
          </w:tcPr>
          <w:p w:rsidR="00EA4B03" w:rsidRDefault="00EA4B03">
            <w:pPr>
              <w:pStyle w:val="ConsPlusNormal"/>
              <w:jc w:val="center"/>
            </w:pPr>
            <w:r>
              <w:t>x</w:t>
            </w:r>
          </w:p>
        </w:tc>
        <w:tc>
          <w:tcPr>
            <w:tcW w:w="850" w:type="dxa"/>
          </w:tcPr>
          <w:p w:rsidR="00EA4B03" w:rsidRDefault="00EA4B03">
            <w:pPr>
              <w:pStyle w:val="ConsPlusNormal"/>
              <w:jc w:val="center"/>
            </w:pPr>
            <w:r>
              <w:t>x</w:t>
            </w:r>
          </w:p>
        </w:tc>
        <w:tc>
          <w:tcPr>
            <w:tcW w:w="510" w:type="dxa"/>
          </w:tcPr>
          <w:p w:rsidR="00EA4B03" w:rsidRDefault="00EA4B03">
            <w:pPr>
              <w:pStyle w:val="ConsPlusNormal"/>
            </w:pPr>
          </w:p>
        </w:tc>
        <w:tc>
          <w:tcPr>
            <w:tcW w:w="936" w:type="dxa"/>
          </w:tcPr>
          <w:p w:rsidR="00EA4B03" w:rsidRDefault="00EA4B03">
            <w:pPr>
              <w:pStyle w:val="ConsPlusNormal"/>
              <w:jc w:val="center"/>
            </w:pPr>
            <w:r>
              <w:t>x</w:t>
            </w:r>
          </w:p>
        </w:tc>
        <w:tc>
          <w:tcPr>
            <w:tcW w:w="964" w:type="dxa"/>
          </w:tcPr>
          <w:p w:rsidR="00EA4B03" w:rsidRDefault="00EA4B03">
            <w:pPr>
              <w:pStyle w:val="ConsPlusNormal"/>
              <w:jc w:val="center"/>
            </w:pPr>
            <w:r>
              <w:t>x</w:t>
            </w:r>
          </w:p>
        </w:tc>
        <w:tc>
          <w:tcPr>
            <w:tcW w:w="964" w:type="dxa"/>
          </w:tcPr>
          <w:p w:rsidR="00EA4B03" w:rsidRDefault="00EA4B03">
            <w:pPr>
              <w:pStyle w:val="ConsPlusNormal"/>
              <w:jc w:val="center"/>
            </w:pPr>
            <w:r>
              <w:t>x</w:t>
            </w:r>
          </w:p>
        </w:tc>
        <w:tc>
          <w:tcPr>
            <w:tcW w:w="510" w:type="dxa"/>
          </w:tcPr>
          <w:p w:rsidR="00EA4B03" w:rsidRDefault="00EA4B03">
            <w:pPr>
              <w:pStyle w:val="ConsPlusNormal"/>
            </w:pPr>
          </w:p>
        </w:tc>
      </w:tr>
    </w:tbl>
    <w:p w:rsidR="00EA4B03" w:rsidRDefault="00EA4B03">
      <w:pPr>
        <w:pStyle w:val="ConsPlusNormal"/>
        <w:sectPr w:rsidR="00EA4B03">
          <w:pgSz w:w="16838" w:h="11905" w:orient="landscape"/>
          <w:pgMar w:top="1701" w:right="1134" w:bottom="850" w:left="1134" w:header="0" w:footer="0" w:gutter="0"/>
          <w:cols w:space="720"/>
          <w:titlePg/>
        </w:sectPr>
      </w:pPr>
    </w:p>
    <w:p w:rsidR="00EA4B03" w:rsidRDefault="00EA4B03">
      <w:pPr>
        <w:pStyle w:val="ConsPlusNormal"/>
        <w:jc w:val="both"/>
      </w:pPr>
    </w:p>
    <w:p w:rsidR="00EA4B03" w:rsidRDefault="00EA4B03">
      <w:pPr>
        <w:pStyle w:val="ConsPlusNonformat"/>
        <w:jc w:val="both"/>
      </w:pPr>
      <w:bookmarkStart w:id="501" w:name="P14632"/>
      <w:bookmarkEnd w:id="501"/>
      <w:r>
        <w:t xml:space="preserve">3. Аналитическое распределение по КОСГУ </w:t>
      </w:r>
      <w:hyperlink w:anchor="P14670">
        <w:r>
          <w:rPr>
            <w:color w:val="0000FF"/>
          </w:rPr>
          <w:t>&lt;37&gt;</w:t>
        </w:r>
      </w:hyperlink>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850"/>
        <w:gridCol w:w="878"/>
        <w:gridCol w:w="1474"/>
        <w:gridCol w:w="1531"/>
        <w:gridCol w:w="1531"/>
      </w:tblGrid>
      <w:tr w:rsidR="00EA4B03">
        <w:tc>
          <w:tcPr>
            <w:tcW w:w="2778" w:type="dxa"/>
            <w:vMerge w:val="restart"/>
            <w:tcBorders>
              <w:left w:val="nil"/>
            </w:tcBorders>
          </w:tcPr>
          <w:p w:rsidR="00EA4B03" w:rsidRDefault="00EA4B03">
            <w:pPr>
              <w:pStyle w:val="ConsPlusNormal"/>
              <w:jc w:val="center"/>
            </w:pPr>
            <w:r>
              <w:t>Наименование показателя</w:t>
            </w:r>
          </w:p>
        </w:tc>
        <w:tc>
          <w:tcPr>
            <w:tcW w:w="850" w:type="dxa"/>
            <w:vMerge w:val="restart"/>
          </w:tcPr>
          <w:p w:rsidR="00EA4B03" w:rsidRDefault="00EA4B03">
            <w:pPr>
              <w:pStyle w:val="ConsPlusNormal"/>
              <w:jc w:val="center"/>
            </w:pPr>
            <w:r>
              <w:t>Код по КОСГУ</w:t>
            </w:r>
          </w:p>
        </w:tc>
        <w:tc>
          <w:tcPr>
            <w:tcW w:w="878" w:type="dxa"/>
            <w:vMerge w:val="restart"/>
          </w:tcPr>
          <w:p w:rsidR="00EA4B03" w:rsidRDefault="00EA4B03">
            <w:pPr>
              <w:pStyle w:val="ConsPlusNormal"/>
              <w:jc w:val="center"/>
            </w:pPr>
            <w:r>
              <w:t>Код строки</w:t>
            </w:r>
          </w:p>
        </w:tc>
        <w:tc>
          <w:tcPr>
            <w:tcW w:w="4536" w:type="dxa"/>
            <w:gridSpan w:val="3"/>
            <w:tcBorders>
              <w:right w:val="nil"/>
            </w:tcBorders>
          </w:tcPr>
          <w:p w:rsidR="00EA4B03" w:rsidRDefault="00EA4B03">
            <w:pPr>
              <w:pStyle w:val="ConsPlusNormal"/>
              <w:jc w:val="center"/>
            </w:pPr>
            <w:r>
              <w:t>Сумма</w:t>
            </w:r>
          </w:p>
        </w:tc>
      </w:tr>
      <w:tr w:rsidR="00EA4B03">
        <w:tc>
          <w:tcPr>
            <w:tcW w:w="2778" w:type="dxa"/>
            <w:vMerge/>
            <w:tcBorders>
              <w:left w:val="nil"/>
            </w:tcBorders>
          </w:tcPr>
          <w:p w:rsidR="00EA4B03" w:rsidRDefault="00EA4B03">
            <w:pPr>
              <w:pStyle w:val="ConsPlusNormal"/>
            </w:pPr>
          </w:p>
        </w:tc>
        <w:tc>
          <w:tcPr>
            <w:tcW w:w="850" w:type="dxa"/>
            <w:vMerge/>
          </w:tcPr>
          <w:p w:rsidR="00EA4B03" w:rsidRDefault="00EA4B03">
            <w:pPr>
              <w:pStyle w:val="ConsPlusNormal"/>
            </w:pPr>
          </w:p>
        </w:tc>
        <w:tc>
          <w:tcPr>
            <w:tcW w:w="878" w:type="dxa"/>
            <w:vMerge/>
          </w:tcPr>
          <w:p w:rsidR="00EA4B03" w:rsidRDefault="00EA4B03">
            <w:pPr>
              <w:pStyle w:val="ConsPlusNormal"/>
            </w:pPr>
          </w:p>
        </w:tc>
        <w:tc>
          <w:tcPr>
            <w:tcW w:w="1474"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531"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531"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778" w:type="dxa"/>
            <w:tcBorders>
              <w:left w:val="nil"/>
            </w:tcBorders>
          </w:tcPr>
          <w:p w:rsidR="00EA4B03" w:rsidRDefault="00EA4B03">
            <w:pPr>
              <w:pStyle w:val="ConsPlusNormal"/>
              <w:jc w:val="center"/>
            </w:pPr>
            <w:r>
              <w:t>1</w:t>
            </w:r>
          </w:p>
        </w:tc>
        <w:tc>
          <w:tcPr>
            <w:tcW w:w="850" w:type="dxa"/>
          </w:tcPr>
          <w:p w:rsidR="00EA4B03" w:rsidRDefault="00EA4B03">
            <w:pPr>
              <w:pStyle w:val="ConsPlusNormal"/>
              <w:jc w:val="center"/>
            </w:pPr>
            <w:r>
              <w:t>2</w:t>
            </w:r>
          </w:p>
        </w:tc>
        <w:tc>
          <w:tcPr>
            <w:tcW w:w="878" w:type="dxa"/>
          </w:tcPr>
          <w:p w:rsidR="00EA4B03" w:rsidRDefault="00EA4B03">
            <w:pPr>
              <w:pStyle w:val="ConsPlusNormal"/>
              <w:jc w:val="center"/>
            </w:pPr>
            <w:r>
              <w:t>3</w:t>
            </w:r>
          </w:p>
        </w:tc>
        <w:tc>
          <w:tcPr>
            <w:tcW w:w="1474" w:type="dxa"/>
          </w:tcPr>
          <w:p w:rsidR="00EA4B03" w:rsidRDefault="00EA4B03">
            <w:pPr>
              <w:pStyle w:val="ConsPlusNormal"/>
              <w:jc w:val="center"/>
            </w:pPr>
            <w:r>
              <w:t>4</w:t>
            </w:r>
          </w:p>
        </w:tc>
        <w:tc>
          <w:tcPr>
            <w:tcW w:w="1531" w:type="dxa"/>
          </w:tcPr>
          <w:p w:rsidR="00EA4B03" w:rsidRDefault="00EA4B03">
            <w:pPr>
              <w:pStyle w:val="ConsPlusNormal"/>
              <w:jc w:val="center"/>
            </w:pPr>
            <w:r>
              <w:t>5</w:t>
            </w:r>
          </w:p>
        </w:tc>
        <w:tc>
          <w:tcPr>
            <w:tcW w:w="1531" w:type="dxa"/>
            <w:tcBorders>
              <w:right w:val="nil"/>
            </w:tcBorders>
          </w:tcPr>
          <w:p w:rsidR="00EA4B03" w:rsidRDefault="00EA4B03">
            <w:pPr>
              <w:pStyle w:val="ConsPlusNormal"/>
              <w:jc w:val="center"/>
            </w:pPr>
            <w:r>
              <w:t>6</w:t>
            </w:r>
          </w:p>
        </w:tc>
      </w:tr>
      <w:tr w:rsidR="00EA4B03">
        <w:tblPrEx>
          <w:tblBorders>
            <w:right w:val="single" w:sz="4" w:space="0" w:color="auto"/>
          </w:tblBorders>
        </w:tblPrEx>
        <w:tc>
          <w:tcPr>
            <w:tcW w:w="2778" w:type="dxa"/>
            <w:tcBorders>
              <w:left w:val="nil"/>
            </w:tcBorders>
          </w:tcPr>
          <w:p w:rsidR="00EA4B03" w:rsidRDefault="00EA4B03">
            <w:pPr>
              <w:pStyle w:val="ConsPlusNormal"/>
            </w:pPr>
          </w:p>
        </w:tc>
        <w:tc>
          <w:tcPr>
            <w:tcW w:w="850" w:type="dxa"/>
          </w:tcPr>
          <w:p w:rsidR="00EA4B03" w:rsidRDefault="00EA4B03">
            <w:pPr>
              <w:pStyle w:val="ConsPlusNormal"/>
            </w:pPr>
          </w:p>
        </w:tc>
        <w:tc>
          <w:tcPr>
            <w:tcW w:w="878" w:type="dxa"/>
          </w:tcPr>
          <w:p w:rsidR="00EA4B03" w:rsidRDefault="00EA4B03">
            <w:pPr>
              <w:pStyle w:val="ConsPlusNormal"/>
              <w:jc w:val="center"/>
            </w:pPr>
            <w:r>
              <w:t>0001</w:t>
            </w:r>
          </w:p>
        </w:tc>
        <w:tc>
          <w:tcPr>
            <w:tcW w:w="1474" w:type="dxa"/>
          </w:tcPr>
          <w:p w:rsidR="00EA4B03" w:rsidRDefault="00EA4B03">
            <w:pPr>
              <w:pStyle w:val="ConsPlusNormal"/>
            </w:pPr>
          </w:p>
        </w:tc>
        <w:tc>
          <w:tcPr>
            <w:tcW w:w="1531"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2778" w:type="dxa"/>
            <w:tcBorders>
              <w:left w:val="nil"/>
            </w:tcBorders>
          </w:tcPr>
          <w:p w:rsidR="00EA4B03" w:rsidRDefault="00EA4B03">
            <w:pPr>
              <w:pStyle w:val="ConsPlusNormal"/>
            </w:pPr>
          </w:p>
        </w:tc>
        <w:tc>
          <w:tcPr>
            <w:tcW w:w="850" w:type="dxa"/>
          </w:tcPr>
          <w:p w:rsidR="00EA4B03" w:rsidRDefault="00EA4B03">
            <w:pPr>
              <w:pStyle w:val="ConsPlusNormal"/>
            </w:pPr>
          </w:p>
        </w:tc>
        <w:tc>
          <w:tcPr>
            <w:tcW w:w="878" w:type="dxa"/>
          </w:tcPr>
          <w:p w:rsidR="00EA4B03" w:rsidRDefault="00EA4B03">
            <w:pPr>
              <w:pStyle w:val="ConsPlusNormal"/>
              <w:jc w:val="center"/>
            </w:pPr>
            <w:r>
              <w:t>0002</w:t>
            </w:r>
          </w:p>
        </w:tc>
        <w:tc>
          <w:tcPr>
            <w:tcW w:w="1474" w:type="dxa"/>
          </w:tcPr>
          <w:p w:rsidR="00EA4B03" w:rsidRDefault="00EA4B03">
            <w:pPr>
              <w:pStyle w:val="ConsPlusNormal"/>
            </w:pPr>
          </w:p>
        </w:tc>
        <w:tc>
          <w:tcPr>
            <w:tcW w:w="1531"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2778" w:type="dxa"/>
            <w:tcBorders>
              <w:left w:val="nil"/>
            </w:tcBorders>
          </w:tcPr>
          <w:p w:rsidR="00EA4B03" w:rsidRDefault="00EA4B03">
            <w:pPr>
              <w:pStyle w:val="ConsPlusNormal"/>
            </w:pPr>
          </w:p>
        </w:tc>
        <w:tc>
          <w:tcPr>
            <w:tcW w:w="850" w:type="dxa"/>
          </w:tcPr>
          <w:p w:rsidR="00EA4B03" w:rsidRDefault="00EA4B03">
            <w:pPr>
              <w:pStyle w:val="ConsPlusNormal"/>
            </w:pPr>
          </w:p>
        </w:tc>
        <w:tc>
          <w:tcPr>
            <w:tcW w:w="878" w:type="dxa"/>
          </w:tcPr>
          <w:p w:rsidR="00EA4B03" w:rsidRDefault="00EA4B03">
            <w:pPr>
              <w:pStyle w:val="ConsPlusNormal"/>
            </w:pPr>
          </w:p>
        </w:tc>
        <w:tc>
          <w:tcPr>
            <w:tcW w:w="1474" w:type="dxa"/>
          </w:tcPr>
          <w:p w:rsidR="00EA4B03" w:rsidRDefault="00EA4B03">
            <w:pPr>
              <w:pStyle w:val="ConsPlusNormal"/>
            </w:pPr>
          </w:p>
        </w:tc>
        <w:tc>
          <w:tcPr>
            <w:tcW w:w="1531" w:type="dxa"/>
          </w:tcPr>
          <w:p w:rsidR="00EA4B03" w:rsidRDefault="00EA4B03">
            <w:pPr>
              <w:pStyle w:val="ConsPlusNormal"/>
            </w:pPr>
          </w:p>
        </w:tc>
        <w:tc>
          <w:tcPr>
            <w:tcW w:w="1531"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502" w:name="P14670"/>
      <w:bookmarkEnd w:id="502"/>
      <w:r>
        <w:t xml:space="preserve">    &lt;37&gt;   </w:t>
      </w:r>
      <w:hyperlink w:anchor="P14632">
        <w:r>
          <w:rPr>
            <w:color w:val="0000FF"/>
          </w:rPr>
          <w:t>Раздел</w:t>
        </w:r>
      </w:hyperlink>
      <w:r>
        <w:t xml:space="preserve">   заполняется   в   соответствии  с  </w:t>
      </w:r>
      <w:hyperlink r:id="rId131">
        <w:r>
          <w:rPr>
            <w:color w:val="0000FF"/>
          </w:rPr>
          <w:t>Порядком</w:t>
        </w:r>
      </w:hyperlink>
      <w:r>
        <w:t xml:space="preserve">  применения</w:t>
      </w:r>
    </w:p>
    <w:p w:rsidR="00EA4B03" w:rsidRDefault="00EA4B03">
      <w:pPr>
        <w:pStyle w:val="ConsPlusNonformat"/>
        <w:jc w:val="both"/>
      </w:pPr>
      <w:r>
        <w:t>классификации  операций  сектора  государственного управления, утвержденным</w:t>
      </w:r>
    </w:p>
    <w:p w:rsidR="00EA4B03" w:rsidRDefault="00EA4B03">
      <w:pPr>
        <w:pStyle w:val="ConsPlusNonformat"/>
        <w:jc w:val="both"/>
      </w:pPr>
      <w:r>
        <w:t>приказом  Министерства  финансов  Российской Федерации от 29 ноября 2017 г.</w:t>
      </w:r>
    </w:p>
    <w:p w:rsidR="00EA4B03" w:rsidRDefault="00EA4B03">
      <w:pPr>
        <w:pStyle w:val="ConsPlusNonformat"/>
        <w:jc w:val="both"/>
      </w:pPr>
      <w:r>
        <w:t>N  209н  (зарегистрирован  Министерством  юстиции  Российской  Федерации 12</w:t>
      </w:r>
    </w:p>
    <w:p w:rsidR="00EA4B03" w:rsidRDefault="00EA4B03">
      <w:pPr>
        <w:pStyle w:val="ConsPlusNonformat"/>
        <w:jc w:val="both"/>
      </w:pPr>
      <w:r>
        <w:t>февраля   2018   г.,  регистрационный  N  50003)  в  случае,  если Порядком</w:t>
      </w:r>
    </w:p>
    <w:p w:rsidR="00EA4B03" w:rsidRDefault="00EA4B03">
      <w:pPr>
        <w:pStyle w:val="ConsPlusNonformat"/>
        <w:jc w:val="both"/>
      </w:pPr>
      <w:r>
        <w:t>органа-учредителя предусмотрена указанная детализация.</w:t>
      </w:r>
    </w:p>
    <w:p w:rsidR="00EA4B03" w:rsidRDefault="00EA4B03">
      <w:pPr>
        <w:pStyle w:val="ConsPlusNonformat"/>
        <w:jc w:val="both"/>
      </w:pPr>
    </w:p>
    <w:p w:rsidR="00EA4B03" w:rsidRDefault="00EA4B03">
      <w:pPr>
        <w:pStyle w:val="ConsPlusNonformat"/>
        <w:jc w:val="both"/>
      </w:pPr>
      <w:bookmarkStart w:id="503" w:name="P14677"/>
      <w:bookmarkEnd w:id="503"/>
      <w:r>
        <w:t>4.   Справочно:   аналитическое   распределение   расходов   по  источникам</w:t>
      </w:r>
    </w:p>
    <w:p w:rsidR="00EA4B03" w:rsidRDefault="00EA4B03">
      <w:pPr>
        <w:pStyle w:val="ConsPlusNonformat"/>
        <w:jc w:val="both"/>
      </w:pPr>
      <w:r>
        <w:t xml:space="preserve">финансового обеспечения </w:t>
      </w:r>
      <w:hyperlink w:anchor="P14724">
        <w:r>
          <w:rPr>
            <w:color w:val="0000FF"/>
          </w:rPr>
          <w:t>&lt;38&gt;</w:t>
        </w:r>
      </w:hyperlink>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826"/>
        <w:gridCol w:w="1417"/>
        <w:gridCol w:w="1474"/>
        <w:gridCol w:w="1474"/>
      </w:tblGrid>
      <w:tr w:rsidR="00EA4B03">
        <w:tc>
          <w:tcPr>
            <w:tcW w:w="3855" w:type="dxa"/>
            <w:vMerge w:val="restart"/>
            <w:tcBorders>
              <w:left w:val="nil"/>
            </w:tcBorders>
          </w:tcPr>
          <w:p w:rsidR="00EA4B03" w:rsidRDefault="00EA4B03">
            <w:pPr>
              <w:pStyle w:val="ConsPlusNormal"/>
              <w:jc w:val="center"/>
            </w:pPr>
            <w:r>
              <w:t>Наименование показателя</w:t>
            </w:r>
          </w:p>
        </w:tc>
        <w:tc>
          <w:tcPr>
            <w:tcW w:w="826" w:type="dxa"/>
            <w:vMerge w:val="restart"/>
          </w:tcPr>
          <w:p w:rsidR="00EA4B03" w:rsidRDefault="00EA4B03">
            <w:pPr>
              <w:pStyle w:val="ConsPlusNormal"/>
              <w:jc w:val="center"/>
            </w:pPr>
            <w:r>
              <w:t>Код строки</w:t>
            </w:r>
          </w:p>
        </w:tc>
        <w:tc>
          <w:tcPr>
            <w:tcW w:w="4365" w:type="dxa"/>
            <w:gridSpan w:val="3"/>
            <w:tcBorders>
              <w:right w:val="nil"/>
            </w:tcBorders>
          </w:tcPr>
          <w:p w:rsidR="00EA4B03" w:rsidRDefault="00EA4B03">
            <w:pPr>
              <w:pStyle w:val="ConsPlusNormal"/>
              <w:jc w:val="center"/>
            </w:pPr>
            <w:r>
              <w:t>Сумма</w:t>
            </w:r>
          </w:p>
        </w:tc>
      </w:tr>
      <w:tr w:rsidR="00EA4B03">
        <w:tc>
          <w:tcPr>
            <w:tcW w:w="3855" w:type="dxa"/>
            <w:vMerge/>
            <w:tcBorders>
              <w:left w:val="nil"/>
            </w:tcBorders>
          </w:tcPr>
          <w:p w:rsidR="00EA4B03" w:rsidRDefault="00EA4B03">
            <w:pPr>
              <w:pStyle w:val="ConsPlusNormal"/>
            </w:pPr>
          </w:p>
        </w:tc>
        <w:tc>
          <w:tcPr>
            <w:tcW w:w="826" w:type="dxa"/>
            <w:vMerge/>
          </w:tcPr>
          <w:p w:rsidR="00EA4B03" w:rsidRDefault="00EA4B03">
            <w:pPr>
              <w:pStyle w:val="ConsPlusNormal"/>
            </w:pPr>
          </w:p>
        </w:tc>
        <w:tc>
          <w:tcPr>
            <w:tcW w:w="1417"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74"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474"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blPrEx>
          <w:tblBorders>
            <w:insideH w:val="nil"/>
          </w:tblBorders>
        </w:tblPrEx>
        <w:tc>
          <w:tcPr>
            <w:tcW w:w="9046" w:type="dxa"/>
            <w:gridSpan w:val="5"/>
            <w:tcBorders>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7"/>
              <w:gridCol w:w="109"/>
            </w:tblGrid>
            <w:tr w:rsidR="00EA4B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B03" w:rsidRDefault="00EA4B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EA4B03" w:rsidRDefault="00EA4B03">
                  <w:pPr>
                    <w:pStyle w:val="ConsPlusNormal"/>
                    <w:jc w:val="both"/>
                  </w:pPr>
                  <w:r>
                    <w:rPr>
                      <w:color w:val="392C69"/>
                    </w:rPr>
                    <w:t>КонсультантПлюс: примечание.</w:t>
                  </w:r>
                </w:p>
                <w:p w:rsidR="00EA4B03" w:rsidRDefault="00EA4B03">
                  <w:pPr>
                    <w:pStyle w:val="ConsPlusNormal"/>
                    <w:jc w:val="both"/>
                  </w:pPr>
                  <w:r>
                    <w:rPr>
                      <w:color w:val="392C69"/>
                    </w:rPr>
                    <w:t>Нумерация граф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r>
          </w:tbl>
          <w:p w:rsidR="00EA4B03" w:rsidRDefault="00EA4B03">
            <w:pPr>
              <w:pStyle w:val="ConsPlusNormal"/>
            </w:pPr>
          </w:p>
        </w:tc>
      </w:tr>
      <w:tr w:rsidR="00EA4B03">
        <w:tblPrEx>
          <w:tblBorders>
            <w:insideH w:val="nil"/>
          </w:tblBorders>
        </w:tblPrEx>
        <w:tc>
          <w:tcPr>
            <w:tcW w:w="3855" w:type="dxa"/>
            <w:tcBorders>
              <w:top w:val="nil"/>
              <w:left w:val="nil"/>
            </w:tcBorders>
          </w:tcPr>
          <w:p w:rsidR="00EA4B03" w:rsidRDefault="00EA4B03">
            <w:pPr>
              <w:pStyle w:val="ConsPlusNormal"/>
              <w:jc w:val="center"/>
            </w:pPr>
            <w:r>
              <w:t>1</w:t>
            </w:r>
          </w:p>
        </w:tc>
        <w:tc>
          <w:tcPr>
            <w:tcW w:w="826" w:type="dxa"/>
            <w:tcBorders>
              <w:top w:val="nil"/>
            </w:tcBorders>
          </w:tcPr>
          <w:p w:rsidR="00EA4B03" w:rsidRDefault="00EA4B03">
            <w:pPr>
              <w:pStyle w:val="ConsPlusNormal"/>
              <w:jc w:val="center"/>
            </w:pPr>
            <w:r>
              <w:t>3</w:t>
            </w:r>
          </w:p>
        </w:tc>
        <w:tc>
          <w:tcPr>
            <w:tcW w:w="1417" w:type="dxa"/>
            <w:tcBorders>
              <w:top w:val="nil"/>
            </w:tcBorders>
          </w:tcPr>
          <w:p w:rsidR="00EA4B03" w:rsidRDefault="00EA4B03">
            <w:pPr>
              <w:pStyle w:val="ConsPlusNormal"/>
              <w:jc w:val="center"/>
            </w:pPr>
            <w:r>
              <w:t>4</w:t>
            </w:r>
          </w:p>
        </w:tc>
        <w:tc>
          <w:tcPr>
            <w:tcW w:w="1474" w:type="dxa"/>
            <w:tcBorders>
              <w:top w:val="nil"/>
            </w:tcBorders>
          </w:tcPr>
          <w:p w:rsidR="00EA4B03" w:rsidRDefault="00EA4B03">
            <w:pPr>
              <w:pStyle w:val="ConsPlusNormal"/>
              <w:jc w:val="center"/>
            </w:pPr>
            <w:r>
              <w:t>5</w:t>
            </w:r>
          </w:p>
        </w:tc>
        <w:tc>
          <w:tcPr>
            <w:tcW w:w="1474" w:type="dxa"/>
            <w:tcBorders>
              <w:top w:val="nil"/>
              <w:right w:val="nil"/>
            </w:tcBorders>
          </w:tcPr>
          <w:p w:rsidR="00EA4B03" w:rsidRDefault="00EA4B03">
            <w:pPr>
              <w:pStyle w:val="ConsPlusNormal"/>
              <w:jc w:val="center"/>
            </w:pPr>
            <w:r>
              <w:t>6</w:t>
            </w:r>
          </w:p>
        </w:tc>
      </w:tr>
      <w:tr w:rsidR="00EA4B03">
        <w:tblPrEx>
          <w:tblBorders>
            <w:right w:val="single" w:sz="4" w:space="0" w:color="auto"/>
          </w:tblBorders>
        </w:tblPrEx>
        <w:tc>
          <w:tcPr>
            <w:tcW w:w="3855" w:type="dxa"/>
            <w:tcBorders>
              <w:left w:val="nil"/>
            </w:tcBorders>
          </w:tcPr>
          <w:p w:rsidR="00EA4B03" w:rsidRDefault="00EA4B03">
            <w:pPr>
              <w:pStyle w:val="ConsPlusNormal"/>
            </w:pPr>
            <w:r>
              <w:t>Расходы за счет:</w:t>
            </w:r>
          </w:p>
          <w:p w:rsidR="00EA4B03" w:rsidRDefault="00EA4B03">
            <w:pPr>
              <w:pStyle w:val="ConsPlusNormal"/>
            </w:pPr>
            <w:r>
              <w:t>субсидии на выполнение государственного задания</w:t>
            </w:r>
          </w:p>
        </w:tc>
        <w:tc>
          <w:tcPr>
            <w:tcW w:w="826" w:type="dxa"/>
            <w:vAlign w:val="center"/>
          </w:tcPr>
          <w:p w:rsidR="00EA4B03" w:rsidRDefault="00EA4B03">
            <w:pPr>
              <w:pStyle w:val="ConsPlusNormal"/>
              <w:jc w:val="center"/>
            </w:pPr>
            <w:r>
              <w:t>0001</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субсидии на иные цели</w:t>
            </w:r>
          </w:p>
        </w:tc>
        <w:tc>
          <w:tcPr>
            <w:tcW w:w="826" w:type="dxa"/>
            <w:vAlign w:val="center"/>
          </w:tcPr>
          <w:p w:rsidR="00EA4B03" w:rsidRDefault="00EA4B03">
            <w:pPr>
              <w:pStyle w:val="ConsPlusNormal"/>
              <w:jc w:val="center"/>
            </w:pPr>
            <w:r>
              <w:t>0002</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субсидии на цели осуществления капитальных вложений</w:t>
            </w:r>
          </w:p>
        </w:tc>
        <w:tc>
          <w:tcPr>
            <w:tcW w:w="826" w:type="dxa"/>
            <w:vAlign w:val="center"/>
          </w:tcPr>
          <w:p w:rsidR="00EA4B03" w:rsidRDefault="00EA4B03">
            <w:pPr>
              <w:pStyle w:val="ConsPlusNormal"/>
              <w:jc w:val="center"/>
            </w:pPr>
            <w:r>
              <w:t>0003</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приносящей доход деятельность (собственные доходы учреждения)</w:t>
            </w:r>
          </w:p>
        </w:tc>
        <w:tc>
          <w:tcPr>
            <w:tcW w:w="826" w:type="dxa"/>
            <w:vAlign w:val="center"/>
          </w:tcPr>
          <w:p w:rsidR="00EA4B03" w:rsidRDefault="00EA4B03">
            <w:pPr>
              <w:pStyle w:val="ConsPlusNormal"/>
              <w:jc w:val="center"/>
            </w:pPr>
            <w:r>
              <w:t>0004</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средств по обязательному медицинскому страхованию</w:t>
            </w:r>
          </w:p>
        </w:tc>
        <w:tc>
          <w:tcPr>
            <w:tcW w:w="826" w:type="dxa"/>
            <w:vAlign w:val="center"/>
          </w:tcPr>
          <w:p w:rsidR="00EA4B03" w:rsidRDefault="00EA4B03">
            <w:pPr>
              <w:pStyle w:val="ConsPlusNormal"/>
              <w:jc w:val="center"/>
            </w:pPr>
            <w:r>
              <w:t>0005</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lastRenderedPageBreak/>
        <w:t xml:space="preserve">    --------------------------------</w:t>
      </w:r>
    </w:p>
    <w:p w:rsidR="00EA4B03" w:rsidRDefault="00EA4B03">
      <w:pPr>
        <w:pStyle w:val="ConsPlusNonformat"/>
        <w:jc w:val="both"/>
      </w:pPr>
      <w:bookmarkStart w:id="504" w:name="P14724"/>
      <w:bookmarkEnd w:id="504"/>
      <w:r>
        <w:t xml:space="preserve">    &lt;38&gt;   Детализируется   показатель   </w:t>
      </w:r>
      <w:hyperlink w:anchor="P14467">
        <w:r>
          <w:rPr>
            <w:color w:val="0000FF"/>
          </w:rPr>
          <w:t>строки  0300</w:t>
        </w:r>
      </w:hyperlink>
      <w:r>
        <w:t xml:space="preserve">  "Расходы  на выплаты</w:t>
      </w:r>
    </w:p>
    <w:p w:rsidR="00EA4B03" w:rsidRDefault="00EA4B03">
      <w:pPr>
        <w:pStyle w:val="ConsPlusNonformat"/>
        <w:jc w:val="both"/>
      </w:pPr>
      <w:r>
        <w:t>военнослужащим  и  сотрудникам,  имеющим  специальные  звания, зависящие от</w:t>
      </w:r>
    </w:p>
    <w:p w:rsidR="00EA4B03" w:rsidRDefault="00EA4B03">
      <w:pPr>
        <w:pStyle w:val="ConsPlusNonformat"/>
        <w:jc w:val="both"/>
      </w:pPr>
      <w:r>
        <w:t>размера  денежного  довольствия"  таблицы 1 "Расчет выплат военнослужащим и</w:t>
      </w:r>
    </w:p>
    <w:p w:rsidR="00EA4B03" w:rsidRDefault="00EA4B03">
      <w:pPr>
        <w:pStyle w:val="ConsPlusNonformat"/>
        <w:jc w:val="both"/>
      </w:pPr>
      <w:r>
        <w:t>сотрудникам,  имеющим  специальные  звания,  зависящие от размера денежного</w:t>
      </w:r>
    </w:p>
    <w:p w:rsidR="00EA4B03" w:rsidRDefault="00EA4B03">
      <w:pPr>
        <w:pStyle w:val="ConsPlusNonformat"/>
        <w:jc w:val="both"/>
      </w:pPr>
      <w:r>
        <w:t xml:space="preserve">довольствия".  </w:t>
      </w:r>
      <w:hyperlink w:anchor="P14677">
        <w:r>
          <w:rPr>
            <w:color w:val="0000FF"/>
          </w:rPr>
          <w:t>Раздел</w:t>
        </w:r>
      </w:hyperlink>
      <w:r>
        <w:t xml:space="preserve"> заполняется в случае, если Порядком органа-учредителя</w:t>
      </w:r>
    </w:p>
    <w:p w:rsidR="00EA4B03" w:rsidRDefault="00EA4B03">
      <w:pPr>
        <w:pStyle w:val="ConsPlusNonformat"/>
        <w:jc w:val="both"/>
      </w:pPr>
      <w:r>
        <w:t>предусмотрена указанная детализация.</w:t>
      </w:r>
    </w:p>
    <w:p w:rsidR="00EA4B03" w:rsidRDefault="00EA4B03">
      <w:pPr>
        <w:pStyle w:val="ConsPlusNormal"/>
        <w:jc w:val="both"/>
      </w:pPr>
    </w:p>
    <w:p w:rsidR="00EA4B03" w:rsidRDefault="00EA4B03">
      <w:pPr>
        <w:pStyle w:val="ConsPlusNormal"/>
        <w:jc w:val="both"/>
      </w:pPr>
    </w:p>
    <w:p w:rsidR="00EA4B03" w:rsidRDefault="00EA4B03">
      <w:pPr>
        <w:pStyle w:val="ConsPlusNormal"/>
        <w:jc w:val="both"/>
      </w:pPr>
    </w:p>
    <w:p w:rsidR="00EA4B03" w:rsidRDefault="00EA4B03">
      <w:pPr>
        <w:pStyle w:val="ConsPlusNonformat"/>
        <w:jc w:val="both"/>
      </w:pPr>
      <w:r>
        <w:t xml:space="preserve">     Обоснования (расчеты) плановых показателей по социальным выплатам</w:t>
      </w:r>
    </w:p>
    <w:p w:rsidR="00EA4B03" w:rsidRDefault="00EA4B03">
      <w:pPr>
        <w:pStyle w:val="ConsPlusNonformat"/>
        <w:jc w:val="both"/>
      </w:pPr>
      <w:r>
        <w:t xml:space="preserve">         гражданам, кроме публичных нормативных обязательств </w:t>
      </w:r>
      <w:hyperlink w:anchor="P14816">
        <w:r>
          <w:rPr>
            <w:color w:val="0000FF"/>
          </w:rPr>
          <w:t>&lt;39&gt;</w:t>
        </w:r>
      </w:hyperlink>
      <w:r>
        <w:t>,</w:t>
      </w:r>
    </w:p>
    <w:p w:rsidR="00EA4B03" w:rsidRDefault="00EA4B03">
      <w:pPr>
        <w:pStyle w:val="ConsPlusNonformat"/>
        <w:jc w:val="both"/>
      </w:pPr>
      <w:r>
        <w:t xml:space="preserve">            на 20__ год и на плановый период 20__ и 20__ годов</w:t>
      </w:r>
    </w:p>
    <w:p w:rsidR="00EA4B03" w:rsidRDefault="00EA4B0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798"/>
        <w:gridCol w:w="1247"/>
        <w:gridCol w:w="1205"/>
      </w:tblGrid>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r>
              <w:t>КОДЫ</w:t>
            </w: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jc w:val="center"/>
            </w:pPr>
            <w:r>
              <w:t>от "__" ________ 20__ г.</w:t>
            </w:r>
          </w:p>
        </w:tc>
        <w:tc>
          <w:tcPr>
            <w:tcW w:w="1247" w:type="dxa"/>
            <w:tcBorders>
              <w:top w:val="nil"/>
              <w:left w:val="nil"/>
              <w:bottom w:val="nil"/>
              <w:right w:val="single" w:sz="4" w:space="0" w:color="auto"/>
            </w:tcBorders>
          </w:tcPr>
          <w:p w:rsidR="00EA4B03" w:rsidRDefault="00EA4B03">
            <w:pPr>
              <w:pStyle w:val="ConsPlusNormal"/>
              <w:jc w:val="right"/>
            </w:pPr>
            <w:r>
              <w:t>Дата</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ИНН</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Учреждение</w:t>
            </w:r>
          </w:p>
        </w:tc>
        <w:tc>
          <w:tcPr>
            <w:tcW w:w="3798" w:type="dxa"/>
            <w:tcBorders>
              <w:top w:val="nil"/>
              <w:left w:val="nil"/>
              <w:bottom w:val="nil"/>
              <w:right w:val="nil"/>
            </w:tcBorders>
          </w:tcPr>
          <w:p w:rsidR="00EA4B03" w:rsidRDefault="00EA4B03">
            <w:pPr>
              <w:pStyle w:val="ConsPlusNormal"/>
              <w:jc w:val="center"/>
            </w:pPr>
            <w:r>
              <w:t>__________________________</w:t>
            </w:r>
          </w:p>
        </w:tc>
        <w:tc>
          <w:tcPr>
            <w:tcW w:w="1247" w:type="dxa"/>
            <w:tcBorders>
              <w:top w:val="nil"/>
              <w:left w:val="nil"/>
              <w:bottom w:val="nil"/>
              <w:right w:val="single" w:sz="4" w:space="0" w:color="auto"/>
            </w:tcBorders>
          </w:tcPr>
          <w:p w:rsidR="00EA4B03" w:rsidRDefault="00EA4B03">
            <w:pPr>
              <w:pStyle w:val="ConsPlusNormal"/>
              <w:jc w:val="right"/>
            </w:pPr>
            <w:r>
              <w:t>КПП</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Вид документа</w:t>
            </w:r>
          </w:p>
        </w:tc>
        <w:tc>
          <w:tcPr>
            <w:tcW w:w="3798" w:type="dxa"/>
            <w:tcBorders>
              <w:top w:val="nil"/>
              <w:left w:val="nil"/>
              <w:bottom w:val="nil"/>
              <w:right w:val="nil"/>
            </w:tcBorders>
          </w:tcPr>
          <w:p w:rsidR="00EA4B03" w:rsidRDefault="00EA4B03">
            <w:pPr>
              <w:pStyle w:val="ConsPlusNormal"/>
              <w:jc w:val="center"/>
            </w:pPr>
            <w:r>
              <w:t>___________________________</w:t>
            </w:r>
          </w:p>
          <w:p w:rsidR="00EA4B03" w:rsidRDefault="00EA4B03">
            <w:pPr>
              <w:pStyle w:val="ConsPlusNormal"/>
              <w:jc w:val="center"/>
            </w:pPr>
            <w:r>
              <w:t xml:space="preserve">(первичный - "0", уточненный - "1", "2", "3", "...") </w:t>
            </w:r>
            <w:hyperlink w:anchor="P1448">
              <w:r>
                <w:rPr>
                  <w:color w:val="0000FF"/>
                </w:rPr>
                <w:t>&lt;2&gt;</w:t>
              </w:r>
            </w:hyperlink>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Единица измерения:</w:t>
            </w:r>
          </w:p>
        </w:tc>
        <w:tc>
          <w:tcPr>
            <w:tcW w:w="3798" w:type="dxa"/>
            <w:tcBorders>
              <w:top w:val="nil"/>
              <w:left w:val="nil"/>
              <w:bottom w:val="nil"/>
              <w:right w:val="nil"/>
            </w:tcBorders>
          </w:tcPr>
          <w:p w:rsidR="00EA4B03" w:rsidRDefault="00EA4B03">
            <w:pPr>
              <w:pStyle w:val="ConsPlusNormal"/>
              <w:jc w:val="both"/>
            </w:pPr>
            <w:r>
              <w:t>руб</w:t>
            </w:r>
          </w:p>
        </w:tc>
        <w:tc>
          <w:tcPr>
            <w:tcW w:w="1247" w:type="dxa"/>
            <w:tcBorders>
              <w:top w:val="nil"/>
              <w:left w:val="nil"/>
              <w:bottom w:val="nil"/>
              <w:right w:val="single" w:sz="4" w:space="0" w:color="auto"/>
            </w:tcBorders>
          </w:tcPr>
          <w:p w:rsidR="00EA4B03" w:rsidRDefault="00EA4B03">
            <w:pPr>
              <w:pStyle w:val="ConsPlusNormal"/>
              <w:jc w:val="right"/>
            </w:pPr>
            <w:r>
              <w:t>по ОКЕИ</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hyperlink r:id="rId132">
              <w:r>
                <w:rPr>
                  <w:color w:val="0000FF"/>
                </w:rPr>
                <w:t>383</w:t>
              </w:r>
            </w:hyperlink>
          </w:p>
        </w:tc>
      </w:tr>
    </w:tbl>
    <w:p w:rsidR="00EA4B03" w:rsidRDefault="00EA4B03">
      <w:pPr>
        <w:pStyle w:val="ConsPlusNormal"/>
        <w:jc w:val="both"/>
      </w:pPr>
    </w:p>
    <w:p w:rsidR="00EA4B03" w:rsidRDefault="00EA4B03">
      <w:pPr>
        <w:pStyle w:val="ConsPlusNonformat"/>
        <w:jc w:val="both"/>
      </w:pPr>
      <w:r>
        <w:t>1. Расчет социальных выплат гражданам</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826"/>
        <w:gridCol w:w="1417"/>
        <w:gridCol w:w="1474"/>
        <w:gridCol w:w="1474"/>
      </w:tblGrid>
      <w:tr w:rsidR="00EA4B03">
        <w:tc>
          <w:tcPr>
            <w:tcW w:w="3855" w:type="dxa"/>
            <w:vMerge w:val="restart"/>
            <w:tcBorders>
              <w:left w:val="nil"/>
            </w:tcBorders>
          </w:tcPr>
          <w:p w:rsidR="00EA4B03" w:rsidRDefault="00EA4B03">
            <w:pPr>
              <w:pStyle w:val="ConsPlusNormal"/>
              <w:jc w:val="center"/>
            </w:pPr>
            <w:r>
              <w:t>Наименование показателя</w:t>
            </w:r>
          </w:p>
        </w:tc>
        <w:tc>
          <w:tcPr>
            <w:tcW w:w="826" w:type="dxa"/>
            <w:vMerge w:val="restart"/>
          </w:tcPr>
          <w:p w:rsidR="00EA4B03" w:rsidRDefault="00EA4B03">
            <w:pPr>
              <w:pStyle w:val="ConsPlusNormal"/>
              <w:jc w:val="center"/>
            </w:pPr>
            <w:r>
              <w:t>Код строки</w:t>
            </w:r>
          </w:p>
        </w:tc>
        <w:tc>
          <w:tcPr>
            <w:tcW w:w="4365" w:type="dxa"/>
            <w:gridSpan w:val="3"/>
            <w:tcBorders>
              <w:right w:val="nil"/>
            </w:tcBorders>
          </w:tcPr>
          <w:p w:rsidR="00EA4B03" w:rsidRDefault="00EA4B03">
            <w:pPr>
              <w:pStyle w:val="ConsPlusNormal"/>
              <w:jc w:val="center"/>
            </w:pPr>
            <w:r>
              <w:t>Сумма</w:t>
            </w:r>
          </w:p>
        </w:tc>
      </w:tr>
      <w:tr w:rsidR="00EA4B03">
        <w:tc>
          <w:tcPr>
            <w:tcW w:w="3855" w:type="dxa"/>
            <w:vMerge/>
            <w:tcBorders>
              <w:left w:val="nil"/>
            </w:tcBorders>
          </w:tcPr>
          <w:p w:rsidR="00EA4B03" w:rsidRDefault="00EA4B03">
            <w:pPr>
              <w:pStyle w:val="ConsPlusNormal"/>
            </w:pPr>
          </w:p>
        </w:tc>
        <w:tc>
          <w:tcPr>
            <w:tcW w:w="826" w:type="dxa"/>
            <w:vMerge/>
          </w:tcPr>
          <w:p w:rsidR="00EA4B03" w:rsidRDefault="00EA4B03">
            <w:pPr>
              <w:pStyle w:val="ConsPlusNormal"/>
            </w:pPr>
          </w:p>
        </w:tc>
        <w:tc>
          <w:tcPr>
            <w:tcW w:w="1417"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74"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474"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855" w:type="dxa"/>
            <w:tcBorders>
              <w:left w:val="nil"/>
            </w:tcBorders>
          </w:tcPr>
          <w:p w:rsidR="00EA4B03" w:rsidRDefault="00EA4B03">
            <w:pPr>
              <w:pStyle w:val="ConsPlusNormal"/>
              <w:jc w:val="center"/>
            </w:pPr>
            <w:r>
              <w:t>1</w:t>
            </w:r>
          </w:p>
        </w:tc>
        <w:tc>
          <w:tcPr>
            <w:tcW w:w="826" w:type="dxa"/>
          </w:tcPr>
          <w:p w:rsidR="00EA4B03" w:rsidRDefault="00EA4B03">
            <w:pPr>
              <w:pStyle w:val="ConsPlusNormal"/>
              <w:jc w:val="center"/>
            </w:pPr>
            <w:r>
              <w:t>2</w:t>
            </w:r>
          </w:p>
        </w:tc>
        <w:tc>
          <w:tcPr>
            <w:tcW w:w="1417" w:type="dxa"/>
          </w:tcPr>
          <w:p w:rsidR="00EA4B03" w:rsidRDefault="00EA4B03">
            <w:pPr>
              <w:pStyle w:val="ConsPlusNormal"/>
              <w:jc w:val="center"/>
            </w:pPr>
            <w:r>
              <w:t>3</w:t>
            </w:r>
          </w:p>
        </w:tc>
        <w:tc>
          <w:tcPr>
            <w:tcW w:w="1474" w:type="dxa"/>
          </w:tcPr>
          <w:p w:rsidR="00EA4B03" w:rsidRDefault="00EA4B03">
            <w:pPr>
              <w:pStyle w:val="ConsPlusNormal"/>
              <w:jc w:val="center"/>
            </w:pPr>
            <w:r>
              <w:t>4</w:t>
            </w:r>
          </w:p>
        </w:tc>
        <w:tc>
          <w:tcPr>
            <w:tcW w:w="1474"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855" w:type="dxa"/>
            <w:tcBorders>
              <w:left w:val="nil"/>
            </w:tcBorders>
          </w:tcPr>
          <w:p w:rsidR="00EA4B03" w:rsidRDefault="00EA4B03">
            <w:pPr>
              <w:pStyle w:val="ConsPlusNormal"/>
            </w:pPr>
            <w:r>
              <w:t>Кредиторская задолженность на начало года</w:t>
            </w:r>
          </w:p>
        </w:tc>
        <w:tc>
          <w:tcPr>
            <w:tcW w:w="826" w:type="dxa"/>
            <w:vAlign w:val="bottom"/>
          </w:tcPr>
          <w:p w:rsidR="00EA4B03" w:rsidRDefault="00EA4B03">
            <w:pPr>
              <w:pStyle w:val="ConsPlusNormal"/>
              <w:jc w:val="center"/>
            </w:pPr>
            <w:bookmarkStart w:id="505" w:name="P14784"/>
            <w:bookmarkEnd w:id="505"/>
            <w:r>
              <w:t>0100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Дебиторская задолженность на начало года</w:t>
            </w:r>
          </w:p>
        </w:tc>
        <w:tc>
          <w:tcPr>
            <w:tcW w:w="826" w:type="dxa"/>
            <w:vAlign w:val="bottom"/>
          </w:tcPr>
          <w:p w:rsidR="00EA4B03" w:rsidRDefault="00EA4B03">
            <w:pPr>
              <w:pStyle w:val="ConsPlusNormal"/>
              <w:jc w:val="center"/>
            </w:pPr>
            <w:bookmarkStart w:id="506" w:name="P14789"/>
            <w:bookmarkEnd w:id="506"/>
            <w:r>
              <w:t>0200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Расходы на социальные выплаты гражданам, кроме публичных нормативных обязательств</w:t>
            </w:r>
          </w:p>
        </w:tc>
        <w:tc>
          <w:tcPr>
            <w:tcW w:w="826" w:type="dxa"/>
            <w:vAlign w:val="bottom"/>
          </w:tcPr>
          <w:p w:rsidR="00EA4B03" w:rsidRDefault="00EA4B03">
            <w:pPr>
              <w:pStyle w:val="ConsPlusNormal"/>
              <w:jc w:val="center"/>
            </w:pPr>
            <w:bookmarkStart w:id="507" w:name="P14794"/>
            <w:bookmarkEnd w:id="507"/>
            <w:r>
              <w:t>0300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Кредиторская задолженность на конец года</w:t>
            </w:r>
          </w:p>
        </w:tc>
        <w:tc>
          <w:tcPr>
            <w:tcW w:w="826" w:type="dxa"/>
            <w:vAlign w:val="bottom"/>
          </w:tcPr>
          <w:p w:rsidR="00EA4B03" w:rsidRDefault="00EA4B03">
            <w:pPr>
              <w:pStyle w:val="ConsPlusNormal"/>
              <w:jc w:val="center"/>
            </w:pPr>
            <w:bookmarkStart w:id="508" w:name="P14799"/>
            <w:bookmarkEnd w:id="508"/>
            <w:r>
              <w:t>0400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lastRenderedPageBreak/>
              <w:t>Дебиторская задолженность на конец года</w:t>
            </w:r>
          </w:p>
        </w:tc>
        <w:tc>
          <w:tcPr>
            <w:tcW w:w="826" w:type="dxa"/>
            <w:vAlign w:val="bottom"/>
          </w:tcPr>
          <w:p w:rsidR="00EA4B03" w:rsidRDefault="00EA4B03">
            <w:pPr>
              <w:pStyle w:val="ConsPlusNormal"/>
              <w:jc w:val="center"/>
            </w:pPr>
            <w:bookmarkStart w:id="509" w:name="P14804"/>
            <w:bookmarkEnd w:id="509"/>
            <w:r>
              <w:t>0500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Итого планируемых социальных выплат гражданам</w:t>
            </w:r>
          </w:p>
          <w:p w:rsidR="00EA4B03" w:rsidRDefault="00EA4B03">
            <w:pPr>
              <w:pStyle w:val="ConsPlusNormal"/>
            </w:pPr>
            <w:r>
              <w:t>(</w:t>
            </w:r>
            <w:hyperlink w:anchor="P14794">
              <w:r>
                <w:rPr>
                  <w:color w:val="0000FF"/>
                </w:rPr>
                <w:t>стр. 0300</w:t>
              </w:r>
            </w:hyperlink>
            <w:r>
              <w:t xml:space="preserve"> + </w:t>
            </w:r>
            <w:hyperlink w:anchor="P14784">
              <w:r>
                <w:rPr>
                  <w:color w:val="0000FF"/>
                </w:rPr>
                <w:t>стр. 0100</w:t>
              </w:r>
            </w:hyperlink>
            <w:r>
              <w:t xml:space="preserve"> - </w:t>
            </w:r>
            <w:hyperlink w:anchor="P14789">
              <w:r>
                <w:rPr>
                  <w:color w:val="0000FF"/>
                </w:rPr>
                <w:t>стр. 0200</w:t>
              </w:r>
            </w:hyperlink>
            <w:r>
              <w:t xml:space="preserve"> - </w:t>
            </w:r>
            <w:hyperlink w:anchor="P14799">
              <w:r>
                <w:rPr>
                  <w:color w:val="0000FF"/>
                </w:rPr>
                <w:t>стр. 0400</w:t>
              </w:r>
            </w:hyperlink>
            <w:r>
              <w:t xml:space="preserve"> + </w:t>
            </w:r>
            <w:hyperlink w:anchor="P14804">
              <w:r>
                <w:rPr>
                  <w:color w:val="0000FF"/>
                </w:rPr>
                <w:t>стр. 0500</w:t>
              </w:r>
            </w:hyperlink>
            <w:r>
              <w:t>)</w:t>
            </w:r>
          </w:p>
        </w:tc>
        <w:tc>
          <w:tcPr>
            <w:tcW w:w="826" w:type="dxa"/>
            <w:vAlign w:val="bottom"/>
          </w:tcPr>
          <w:p w:rsidR="00EA4B03" w:rsidRDefault="00EA4B03">
            <w:pPr>
              <w:pStyle w:val="ConsPlusNormal"/>
              <w:jc w:val="center"/>
            </w:pPr>
            <w:r>
              <w:t>9000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510" w:name="P14816"/>
      <w:bookmarkEnd w:id="510"/>
      <w:r>
        <w:t xml:space="preserve">    &lt;39&gt;  Формируется по элементу вида расходов 321 "Пособия, компенсации и</w:t>
      </w:r>
    </w:p>
    <w:p w:rsidR="00EA4B03" w:rsidRDefault="00EA4B03">
      <w:pPr>
        <w:pStyle w:val="ConsPlusNonformat"/>
        <w:jc w:val="both"/>
      </w:pPr>
      <w:r>
        <w:t>иные    социальные   выплаты   гражданам,   кроме   публичных   нормативных</w:t>
      </w:r>
    </w:p>
    <w:p w:rsidR="00EA4B03" w:rsidRDefault="00EA4B03">
      <w:pPr>
        <w:pStyle w:val="ConsPlusNonformat"/>
        <w:jc w:val="both"/>
      </w:pPr>
      <w:r>
        <w:t>обязательств" классификации расходов бюджетов.</w:t>
      </w:r>
    </w:p>
    <w:p w:rsidR="00EA4B03" w:rsidRDefault="00EA4B03">
      <w:pPr>
        <w:pStyle w:val="ConsPlusNonformat"/>
        <w:jc w:val="both"/>
      </w:pPr>
    </w:p>
    <w:p w:rsidR="00EA4B03" w:rsidRDefault="00EA4B03">
      <w:pPr>
        <w:pStyle w:val="ConsPlusNonformat"/>
        <w:jc w:val="both"/>
      </w:pPr>
      <w:r>
        <w:t>2.  Расчет  расходов  на  социальные  выплаты  гражданам,  кроме  публичных</w:t>
      </w:r>
    </w:p>
    <w:p w:rsidR="00EA4B03" w:rsidRDefault="00EA4B03">
      <w:pPr>
        <w:pStyle w:val="ConsPlusNonformat"/>
        <w:jc w:val="both"/>
      </w:pPr>
      <w:r>
        <w:t>нормативных социальных выплат</w:t>
      </w:r>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826"/>
        <w:gridCol w:w="1417"/>
        <w:gridCol w:w="1474"/>
        <w:gridCol w:w="1474"/>
      </w:tblGrid>
      <w:tr w:rsidR="00EA4B03">
        <w:tc>
          <w:tcPr>
            <w:tcW w:w="3855" w:type="dxa"/>
            <w:vMerge w:val="restart"/>
            <w:tcBorders>
              <w:left w:val="nil"/>
            </w:tcBorders>
          </w:tcPr>
          <w:p w:rsidR="00EA4B03" w:rsidRDefault="00EA4B03">
            <w:pPr>
              <w:pStyle w:val="ConsPlusNormal"/>
              <w:jc w:val="center"/>
            </w:pPr>
            <w:r>
              <w:t>Наименование показателя</w:t>
            </w:r>
          </w:p>
        </w:tc>
        <w:tc>
          <w:tcPr>
            <w:tcW w:w="826" w:type="dxa"/>
            <w:vMerge w:val="restart"/>
          </w:tcPr>
          <w:p w:rsidR="00EA4B03" w:rsidRDefault="00EA4B03">
            <w:pPr>
              <w:pStyle w:val="ConsPlusNormal"/>
              <w:jc w:val="center"/>
            </w:pPr>
            <w:r>
              <w:t>Код строки</w:t>
            </w:r>
          </w:p>
        </w:tc>
        <w:tc>
          <w:tcPr>
            <w:tcW w:w="4365" w:type="dxa"/>
            <w:gridSpan w:val="3"/>
            <w:tcBorders>
              <w:right w:val="nil"/>
            </w:tcBorders>
          </w:tcPr>
          <w:p w:rsidR="00EA4B03" w:rsidRDefault="00EA4B03">
            <w:pPr>
              <w:pStyle w:val="ConsPlusNormal"/>
              <w:jc w:val="center"/>
            </w:pPr>
            <w:r>
              <w:t>Сумма</w:t>
            </w:r>
          </w:p>
        </w:tc>
      </w:tr>
      <w:tr w:rsidR="00EA4B03">
        <w:tc>
          <w:tcPr>
            <w:tcW w:w="3855" w:type="dxa"/>
            <w:vMerge/>
            <w:tcBorders>
              <w:left w:val="nil"/>
            </w:tcBorders>
          </w:tcPr>
          <w:p w:rsidR="00EA4B03" w:rsidRDefault="00EA4B03">
            <w:pPr>
              <w:pStyle w:val="ConsPlusNormal"/>
            </w:pPr>
          </w:p>
        </w:tc>
        <w:tc>
          <w:tcPr>
            <w:tcW w:w="826" w:type="dxa"/>
            <w:vMerge/>
          </w:tcPr>
          <w:p w:rsidR="00EA4B03" w:rsidRDefault="00EA4B03">
            <w:pPr>
              <w:pStyle w:val="ConsPlusNormal"/>
            </w:pPr>
          </w:p>
        </w:tc>
        <w:tc>
          <w:tcPr>
            <w:tcW w:w="1417"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74"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474"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855" w:type="dxa"/>
            <w:tcBorders>
              <w:left w:val="nil"/>
            </w:tcBorders>
          </w:tcPr>
          <w:p w:rsidR="00EA4B03" w:rsidRDefault="00EA4B03">
            <w:pPr>
              <w:pStyle w:val="ConsPlusNormal"/>
              <w:jc w:val="center"/>
            </w:pPr>
            <w:r>
              <w:t>1</w:t>
            </w:r>
          </w:p>
        </w:tc>
        <w:tc>
          <w:tcPr>
            <w:tcW w:w="826" w:type="dxa"/>
          </w:tcPr>
          <w:p w:rsidR="00EA4B03" w:rsidRDefault="00EA4B03">
            <w:pPr>
              <w:pStyle w:val="ConsPlusNormal"/>
              <w:jc w:val="center"/>
            </w:pPr>
            <w:r>
              <w:t>2</w:t>
            </w:r>
          </w:p>
        </w:tc>
        <w:tc>
          <w:tcPr>
            <w:tcW w:w="1417" w:type="dxa"/>
          </w:tcPr>
          <w:p w:rsidR="00EA4B03" w:rsidRDefault="00EA4B03">
            <w:pPr>
              <w:pStyle w:val="ConsPlusNormal"/>
              <w:jc w:val="center"/>
            </w:pPr>
            <w:r>
              <w:t>3</w:t>
            </w:r>
          </w:p>
        </w:tc>
        <w:tc>
          <w:tcPr>
            <w:tcW w:w="1474" w:type="dxa"/>
          </w:tcPr>
          <w:p w:rsidR="00EA4B03" w:rsidRDefault="00EA4B03">
            <w:pPr>
              <w:pStyle w:val="ConsPlusNormal"/>
              <w:jc w:val="center"/>
            </w:pPr>
            <w:r>
              <w:t>4</w:t>
            </w:r>
          </w:p>
        </w:tc>
        <w:tc>
          <w:tcPr>
            <w:tcW w:w="1474"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855" w:type="dxa"/>
            <w:tcBorders>
              <w:left w:val="nil"/>
            </w:tcBorders>
          </w:tcPr>
          <w:p w:rsidR="00EA4B03" w:rsidRDefault="00EA4B03">
            <w:pPr>
              <w:pStyle w:val="ConsPlusNormal"/>
            </w:pPr>
            <w:r>
              <w:t>Расходы на социальные выплаты гражданам (в денежной форме)</w:t>
            </w:r>
          </w:p>
        </w:tc>
        <w:tc>
          <w:tcPr>
            <w:tcW w:w="826" w:type="dxa"/>
            <w:vAlign w:val="bottom"/>
          </w:tcPr>
          <w:p w:rsidR="00EA4B03" w:rsidRDefault="00EA4B03">
            <w:pPr>
              <w:pStyle w:val="ConsPlusNormal"/>
              <w:jc w:val="center"/>
            </w:pPr>
            <w:r>
              <w:t>0001</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p>
        </w:tc>
        <w:tc>
          <w:tcPr>
            <w:tcW w:w="826" w:type="dxa"/>
            <w:vAlign w:val="bottom"/>
          </w:tcPr>
          <w:p w:rsidR="00EA4B03" w:rsidRDefault="00EA4B03">
            <w:pPr>
              <w:pStyle w:val="ConsPlusNormal"/>
            </w:pP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bottom w:val="nil"/>
            </w:tcBorders>
          </w:tcPr>
          <w:p w:rsidR="00EA4B03" w:rsidRDefault="00EA4B03">
            <w:pPr>
              <w:pStyle w:val="ConsPlusNormal"/>
              <w:jc w:val="right"/>
            </w:pPr>
            <w:r>
              <w:t>Итого</w:t>
            </w:r>
          </w:p>
        </w:tc>
        <w:tc>
          <w:tcPr>
            <w:tcW w:w="826" w:type="dxa"/>
            <w:vAlign w:val="bottom"/>
          </w:tcPr>
          <w:p w:rsidR="00EA4B03" w:rsidRDefault="00EA4B03">
            <w:pPr>
              <w:pStyle w:val="ConsPlusNormal"/>
              <w:jc w:val="center"/>
            </w:pPr>
            <w:r>
              <w:t>9000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2.1. Расчет расходов на социальные выплаты гражданам (в денежной форме)</w:t>
      </w:r>
    </w:p>
    <w:p w:rsidR="00EA4B03" w:rsidRDefault="00EA4B03">
      <w:pPr>
        <w:pStyle w:val="ConsPlusNormal"/>
        <w:jc w:val="both"/>
      </w:pPr>
    </w:p>
    <w:p w:rsidR="00EA4B03" w:rsidRDefault="00EA4B03">
      <w:pPr>
        <w:pStyle w:val="ConsPlusNormal"/>
        <w:sectPr w:rsidR="00EA4B03">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710"/>
        <w:gridCol w:w="850"/>
        <w:gridCol w:w="936"/>
        <w:gridCol w:w="964"/>
        <w:gridCol w:w="907"/>
        <w:gridCol w:w="567"/>
        <w:gridCol w:w="936"/>
        <w:gridCol w:w="964"/>
        <w:gridCol w:w="850"/>
        <w:gridCol w:w="510"/>
        <w:gridCol w:w="936"/>
        <w:gridCol w:w="964"/>
        <w:gridCol w:w="964"/>
        <w:gridCol w:w="510"/>
      </w:tblGrid>
      <w:tr w:rsidR="00EA4B03">
        <w:tc>
          <w:tcPr>
            <w:tcW w:w="1474" w:type="dxa"/>
            <w:vMerge w:val="restart"/>
            <w:tcBorders>
              <w:left w:val="nil"/>
            </w:tcBorders>
          </w:tcPr>
          <w:p w:rsidR="00EA4B03" w:rsidRDefault="00EA4B03">
            <w:pPr>
              <w:pStyle w:val="ConsPlusNormal"/>
              <w:jc w:val="center"/>
            </w:pPr>
            <w:r>
              <w:lastRenderedPageBreak/>
              <w:t>Наименование выплаты</w:t>
            </w:r>
          </w:p>
        </w:tc>
        <w:tc>
          <w:tcPr>
            <w:tcW w:w="710" w:type="dxa"/>
            <w:vMerge w:val="restart"/>
          </w:tcPr>
          <w:p w:rsidR="00EA4B03" w:rsidRDefault="00EA4B03">
            <w:pPr>
              <w:pStyle w:val="ConsPlusNormal"/>
              <w:jc w:val="center"/>
            </w:pPr>
            <w:r>
              <w:t>Код строки</w:t>
            </w:r>
          </w:p>
        </w:tc>
        <w:tc>
          <w:tcPr>
            <w:tcW w:w="850" w:type="dxa"/>
            <w:vMerge w:val="restart"/>
          </w:tcPr>
          <w:p w:rsidR="00EA4B03" w:rsidRDefault="00EA4B03">
            <w:pPr>
              <w:pStyle w:val="ConsPlusNormal"/>
              <w:jc w:val="center"/>
            </w:pPr>
            <w:r>
              <w:t>Категория получателей</w:t>
            </w:r>
          </w:p>
        </w:tc>
        <w:tc>
          <w:tcPr>
            <w:tcW w:w="3374" w:type="dxa"/>
            <w:gridSpan w:val="4"/>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3260" w:type="dxa"/>
            <w:gridSpan w:val="4"/>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3374" w:type="dxa"/>
            <w:gridSpan w:val="4"/>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1474" w:type="dxa"/>
            <w:vMerge/>
            <w:tcBorders>
              <w:left w:val="nil"/>
            </w:tcBorders>
          </w:tcPr>
          <w:p w:rsidR="00EA4B03" w:rsidRDefault="00EA4B03">
            <w:pPr>
              <w:pStyle w:val="ConsPlusNormal"/>
            </w:pPr>
          </w:p>
        </w:tc>
        <w:tc>
          <w:tcPr>
            <w:tcW w:w="710" w:type="dxa"/>
            <w:vMerge/>
          </w:tcPr>
          <w:p w:rsidR="00EA4B03" w:rsidRDefault="00EA4B03">
            <w:pPr>
              <w:pStyle w:val="ConsPlusNormal"/>
            </w:pPr>
          </w:p>
        </w:tc>
        <w:tc>
          <w:tcPr>
            <w:tcW w:w="850" w:type="dxa"/>
            <w:vMerge/>
          </w:tcPr>
          <w:p w:rsidR="00EA4B03" w:rsidRDefault="00EA4B03">
            <w:pPr>
              <w:pStyle w:val="ConsPlusNormal"/>
            </w:pPr>
          </w:p>
        </w:tc>
        <w:tc>
          <w:tcPr>
            <w:tcW w:w="936" w:type="dxa"/>
          </w:tcPr>
          <w:p w:rsidR="00EA4B03" w:rsidRDefault="00EA4B03">
            <w:pPr>
              <w:pStyle w:val="ConsPlusNormal"/>
              <w:jc w:val="center"/>
            </w:pPr>
            <w:r>
              <w:t>средний размер выплаты на 1 человека</w:t>
            </w:r>
          </w:p>
        </w:tc>
        <w:tc>
          <w:tcPr>
            <w:tcW w:w="964" w:type="dxa"/>
          </w:tcPr>
          <w:p w:rsidR="00EA4B03" w:rsidRDefault="00EA4B03">
            <w:pPr>
              <w:pStyle w:val="ConsPlusNormal"/>
              <w:jc w:val="center"/>
            </w:pPr>
            <w:r>
              <w:t>численность получателей выплаты, чел</w:t>
            </w:r>
          </w:p>
        </w:tc>
        <w:tc>
          <w:tcPr>
            <w:tcW w:w="907" w:type="dxa"/>
          </w:tcPr>
          <w:p w:rsidR="00EA4B03" w:rsidRDefault="00EA4B03">
            <w:pPr>
              <w:pStyle w:val="ConsPlusNormal"/>
              <w:jc w:val="center"/>
            </w:pPr>
            <w:r>
              <w:t>среднее количество выплат в год, ед</w:t>
            </w:r>
          </w:p>
        </w:tc>
        <w:tc>
          <w:tcPr>
            <w:tcW w:w="567" w:type="dxa"/>
          </w:tcPr>
          <w:p w:rsidR="00EA4B03" w:rsidRDefault="00EA4B03">
            <w:pPr>
              <w:pStyle w:val="ConsPlusNormal"/>
              <w:jc w:val="center"/>
            </w:pPr>
            <w:r>
              <w:t>сумма</w:t>
            </w:r>
          </w:p>
        </w:tc>
        <w:tc>
          <w:tcPr>
            <w:tcW w:w="936" w:type="dxa"/>
          </w:tcPr>
          <w:p w:rsidR="00EA4B03" w:rsidRDefault="00EA4B03">
            <w:pPr>
              <w:pStyle w:val="ConsPlusNormal"/>
              <w:jc w:val="center"/>
            </w:pPr>
            <w:r>
              <w:t>средний размер выплаты на 1 человека</w:t>
            </w:r>
          </w:p>
        </w:tc>
        <w:tc>
          <w:tcPr>
            <w:tcW w:w="964" w:type="dxa"/>
          </w:tcPr>
          <w:p w:rsidR="00EA4B03" w:rsidRDefault="00EA4B03">
            <w:pPr>
              <w:pStyle w:val="ConsPlusNormal"/>
              <w:jc w:val="center"/>
            </w:pPr>
            <w:r>
              <w:t>численность получателей выплаты, чел</w:t>
            </w:r>
          </w:p>
        </w:tc>
        <w:tc>
          <w:tcPr>
            <w:tcW w:w="850" w:type="dxa"/>
          </w:tcPr>
          <w:p w:rsidR="00EA4B03" w:rsidRDefault="00EA4B03">
            <w:pPr>
              <w:pStyle w:val="ConsPlusNormal"/>
              <w:jc w:val="center"/>
            </w:pPr>
            <w:r>
              <w:t>среднее количество выплат в год, ед</w:t>
            </w:r>
          </w:p>
        </w:tc>
        <w:tc>
          <w:tcPr>
            <w:tcW w:w="510" w:type="dxa"/>
          </w:tcPr>
          <w:p w:rsidR="00EA4B03" w:rsidRDefault="00EA4B03">
            <w:pPr>
              <w:pStyle w:val="ConsPlusNormal"/>
              <w:jc w:val="center"/>
            </w:pPr>
            <w:r>
              <w:t>сумма</w:t>
            </w:r>
          </w:p>
        </w:tc>
        <w:tc>
          <w:tcPr>
            <w:tcW w:w="936" w:type="dxa"/>
          </w:tcPr>
          <w:p w:rsidR="00EA4B03" w:rsidRDefault="00EA4B03">
            <w:pPr>
              <w:pStyle w:val="ConsPlusNormal"/>
              <w:jc w:val="center"/>
            </w:pPr>
            <w:r>
              <w:t>средний размер выплаты на 1 человека</w:t>
            </w:r>
          </w:p>
        </w:tc>
        <w:tc>
          <w:tcPr>
            <w:tcW w:w="964" w:type="dxa"/>
          </w:tcPr>
          <w:p w:rsidR="00EA4B03" w:rsidRDefault="00EA4B03">
            <w:pPr>
              <w:pStyle w:val="ConsPlusNormal"/>
              <w:jc w:val="center"/>
            </w:pPr>
            <w:r>
              <w:t>численность получателей выплаты, чел</w:t>
            </w:r>
          </w:p>
        </w:tc>
        <w:tc>
          <w:tcPr>
            <w:tcW w:w="964" w:type="dxa"/>
          </w:tcPr>
          <w:p w:rsidR="00EA4B03" w:rsidRDefault="00EA4B03">
            <w:pPr>
              <w:pStyle w:val="ConsPlusNormal"/>
              <w:jc w:val="center"/>
            </w:pPr>
            <w:r>
              <w:t>среднее количество выплат в год, ед</w:t>
            </w:r>
          </w:p>
        </w:tc>
        <w:tc>
          <w:tcPr>
            <w:tcW w:w="510" w:type="dxa"/>
            <w:tcBorders>
              <w:right w:val="nil"/>
            </w:tcBorders>
          </w:tcPr>
          <w:p w:rsidR="00EA4B03" w:rsidRDefault="00EA4B03">
            <w:pPr>
              <w:pStyle w:val="ConsPlusNormal"/>
              <w:jc w:val="center"/>
            </w:pPr>
            <w:r>
              <w:t>сумма</w:t>
            </w:r>
          </w:p>
        </w:tc>
      </w:tr>
      <w:tr w:rsidR="00EA4B03">
        <w:tc>
          <w:tcPr>
            <w:tcW w:w="1474" w:type="dxa"/>
            <w:tcBorders>
              <w:left w:val="nil"/>
            </w:tcBorders>
          </w:tcPr>
          <w:p w:rsidR="00EA4B03" w:rsidRDefault="00EA4B03">
            <w:pPr>
              <w:pStyle w:val="ConsPlusNormal"/>
              <w:jc w:val="center"/>
            </w:pPr>
            <w:r>
              <w:t>1</w:t>
            </w:r>
          </w:p>
        </w:tc>
        <w:tc>
          <w:tcPr>
            <w:tcW w:w="710" w:type="dxa"/>
          </w:tcPr>
          <w:p w:rsidR="00EA4B03" w:rsidRDefault="00EA4B03">
            <w:pPr>
              <w:pStyle w:val="ConsPlusNormal"/>
              <w:jc w:val="center"/>
            </w:pPr>
            <w:r>
              <w:t>2</w:t>
            </w:r>
          </w:p>
        </w:tc>
        <w:tc>
          <w:tcPr>
            <w:tcW w:w="850" w:type="dxa"/>
          </w:tcPr>
          <w:p w:rsidR="00EA4B03" w:rsidRDefault="00EA4B03">
            <w:pPr>
              <w:pStyle w:val="ConsPlusNormal"/>
              <w:jc w:val="center"/>
            </w:pPr>
            <w:r>
              <w:t>3</w:t>
            </w:r>
          </w:p>
        </w:tc>
        <w:tc>
          <w:tcPr>
            <w:tcW w:w="936" w:type="dxa"/>
          </w:tcPr>
          <w:p w:rsidR="00EA4B03" w:rsidRDefault="00EA4B03">
            <w:pPr>
              <w:pStyle w:val="ConsPlusNormal"/>
              <w:jc w:val="center"/>
            </w:pPr>
            <w:r>
              <w:t>4</w:t>
            </w:r>
          </w:p>
        </w:tc>
        <w:tc>
          <w:tcPr>
            <w:tcW w:w="964" w:type="dxa"/>
          </w:tcPr>
          <w:p w:rsidR="00EA4B03" w:rsidRDefault="00EA4B03">
            <w:pPr>
              <w:pStyle w:val="ConsPlusNormal"/>
              <w:jc w:val="center"/>
            </w:pPr>
            <w:r>
              <w:t>5</w:t>
            </w:r>
          </w:p>
        </w:tc>
        <w:tc>
          <w:tcPr>
            <w:tcW w:w="907" w:type="dxa"/>
          </w:tcPr>
          <w:p w:rsidR="00EA4B03" w:rsidRDefault="00EA4B03">
            <w:pPr>
              <w:pStyle w:val="ConsPlusNormal"/>
              <w:jc w:val="center"/>
            </w:pPr>
            <w:r>
              <w:t>6</w:t>
            </w:r>
          </w:p>
        </w:tc>
        <w:tc>
          <w:tcPr>
            <w:tcW w:w="567" w:type="dxa"/>
          </w:tcPr>
          <w:p w:rsidR="00EA4B03" w:rsidRDefault="00EA4B03">
            <w:pPr>
              <w:pStyle w:val="ConsPlusNormal"/>
              <w:jc w:val="center"/>
            </w:pPr>
            <w:r>
              <w:t>7</w:t>
            </w:r>
          </w:p>
        </w:tc>
        <w:tc>
          <w:tcPr>
            <w:tcW w:w="936" w:type="dxa"/>
          </w:tcPr>
          <w:p w:rsidR="00EA4B03" w:rsidRDefault="00EA4B03">
            <w:pPr>
              <w:pStyle w:val="ConsPlusNormal"/>
              <w:jc w:val="center"/>
            </w:pPr>
            <w:r>
              <w:t>8</w:t>
            </w:r>
          </w:p>
        </w:tc>
        <w:tc>
          <w:tcPr>
            <w:tcW w:w="964" w:type="dxa"/>
          </w:tcPr>
          <w:p w:rsidR="00EA4B03" w:rsidRDefault="00EA4B03">
            <w:pPr>
              <w:pStyle w:val="ConsPlusNormal"/>
              <w:jc w:val="center"/>
            </w:pPr>
            <w:r>
              <w:t>9</w:t>
            </w:r>
          </w:p>
        </w:tc>
        <w:tc>
          <w:tcPr>
            <w:tcW w:w="850" w:type="dxa"/>
          </w:tcPr>
          <w:p w:rsidR="00EA4B03" w:rsidRDefault="00EA4B03">
            <w:pPr>
              <w:pStyle w:val="ConsPlusNormal"/>
              <w:jc w:val="center"/>
            </w:pPr>
            <w:r>
              <w:t>10</w:t>
            </w:r>
          </w:p>
        </w:tc>
        <w:tc>
          <w:tcPr>
            <w:tcW w:w="510" w:type="dxa"/>
          </w:tcPr>
          <w:p w:rsidR="00EA4B03" w:rsidRDefault="00EA4B03">
            <w:pPr>
              <w:pStyle w:val="ConsPlusNormal"/>
              <w:jc w:val="center"/>
            </w:pPr>
            <w:r>
              <w:t>11</w:t>
            </w:r>
          </w:p>
        </w:tc>
        <w:tc>
          <w:tcPr>
            <w:tcW w:w="936" w:type="dxa"/>
          </w:tcPr>
          <w:p w:rsidR="00EA4B03" w:rsidRDefault="00EA4B03">
            <w:pPr>
              <w:pStyle w:val="ConsPlusNormal"/>
              <w:jc w:val="center"/>
            </w:pPr>
            <w:r>
              <w:t>12</w:t>
            </w:r>
          </w:p>
        </w:tc>
        <w:tc>
          <w:tcPr>
            <w:tcW w:w="964" w:type="dxa"/>
          </w:tcPr>
          <w:p w:rsidR="00EA4B03" w:rsidRDefault="00EA4B03">
            <w:pPr>
              <w:pStyle w:val="ConsPlusNormal"/>
              <w:jc w:val="center"/>
            </w:pPr>
            <w:r>
              <w:t>13</w:t>
            </w:r>
          </w:p>
        </w:tc>
        <w:tc>
          <w:tcPr>
            <w:tcW w:w="964" w:type="dxa"/>
          </w:tcPr>
          <w:p w:rsidR="00EA4B03" w:rsidRDefault="00EA4B03">
            <w:pPr>
              <w:pStyle w:val="ConsPlusNormal"/>
              <w:jc w:val="center"/>
            </w:pPr>
            <w:r>
              <w:t>14</w:t>
            </w:r>
          </w:p>
        </w:tc>
        <w:tc>
          <w:tcPr>
            <w:tcW w:w="510" w:type="dxa"/>
            <w:tcBorders>
              <w:right w:val="nil"/>
            </w:tcBorders>
          </w:tcPr>
          <w:p w:rsidR="00EA4B03" w:rsidRDefault="00EA4B03">
            <w:pPr>
              <w:pStyle w:val="ConsPlusNormal"/>
              <w:jc w:val="center"/>
            </w:pPr>
            <w:r>
              <w:t>15</w:t>
            </w:r>
          </w:p>
        </w:tc>
      </w:tr>
      <w:tr w:rsidR="00EA4B03">
        <w:tblPrEx>
          <w:tblBorders>
            <w:right w:val="single" w:sz="4" w:space="0" w:color="auto"/>
          </w:tblBorders>
        </w:tblPrEx>
        <w:tc>
          <w:tcPr>
            <w:tcW w:w="1474" w:type="dxa"/>
            <w:tcBorders>
              <w:left w:val="nil"/>
            </w:tcBorders>
          </w:tcPr>
          <w:p w:rsidR="00EA4B03" w:rsidRDefault="00EA4B03">
            <w:pPr>
              <w:pStyle w:val="ConsPlusNormal"/>
            </w:pPr>
            <w:r>
              <w:t>Пособия, компенсации и иные социальные выплаты гражданам, всего</w:t>
            </w:r>
          </w:p>
        </w:tc>
        <w:tc>
          <w:tcPr>
            <w:tcW w:w="710" w:type="dxa"/>
            <w:vAlign w:val="bottom"/>
          </w:tcPr>
          <w:p w:rsidR="00EA4B03" w:rsidRDefault="00EA4B03">
            <w:pPr>
              <w:pStyle w:val="ConsPlusNormal"/>
              <w:jc w:val="center"/>
            </w:pPr>
            <w:r>
              <w:t>0100</w:t>
            </w:r>
          </w:p>
        </w:tc>
        <w:tc>
          <w:tcPr>
            <w:tcW w:w="850" w:type="dxa"/>
            <w:vAlign w:val="bottom"/>
          </w:tcPr>
          <w:p w:rsidR="00EA4B03" w:rsidRDefault="00EA4B03">
            <w:pPr>
              <w:pStyle w:val="ConsPlusNormal"/>
              <w:jc w:val="center"/>
            </w:pPr>
            <w:r>
              <w:t>x</w:t>
            </w:r>
          </w:p>
        </w:tc>
        <w:tc>
          <w:tcPr>
            <w:tcW w:w="936" w:type="dxa"/>
            <w:vAlign w:val="bottom"/>
          </w:tcPr>
          <w:p w:rsidR="00EA4B03" w:rsidRDefault="00EA4B03">
            <w:pPr>
              <w:pStyle w:val="ConsPlusNormal"/>
              <w:jc w:val="center"/>
            </w:pPr>
            <w:r>
              <w:t>x</w:t>
            </w:r>
          </w:p>
        </w:tc>
        <w:tc>
          <w:tcPr>
            <w:tcW w:w="964" w:type="dxa"/>
            <w:vAlign w:val="bottom"/>
          </w:tcPr>
          <w:p w:rsidR="00EA4B03" w:rsidRDefault="00EA4B03">
            <w:pPr>
              <w:pStyle w:val="ConsPlusNormal"/>
              <w:jc w:val="center"/>
            </w:pPr>
            <w:r>
              <w:t>x</w:t>
            </w:r>
          </w:p>
        </w:tc>
        <w:tc>
          <w:tcPr>
            <w:tcW w:w="907" w:type="dxa"/>
            <w:vAlign w:val="bottom"/>
          </w:tcPr>
          <w:p w:rsidR="00EA4B03" w:rsidRDefault="00EA4B03">
            <w:pPr>
              <w:pStyle w:val="ConsPlusNormal"/>
              <w:jc w:val="center"/>
            </w:pPr>
            <w:r>
              <w:t>x</w:t>
            </w:r>
          </w:p>
        </w:tc>
        <w:tc>
          <w:tcPr>
            <w:tcW w:w="567" w:type="dxa"/>
            <w:vAlign w:val="bottom"/>
          </w:tcPr>
          <w:p w:rsidR="00EA4B03" w:rsidRDefault="00EA4B03">
            <w:pPr>
              <w:pStyle w:val="ConsPlusNormal"/>
            </w:pPr>
          </w:p>
        </w:tc>
        <w:tc>
          <w:tcPr>
            <w:tcW w:w="936" w:type="dxa"/>
            <w:vAlign w:val="bottom"/>
          </w:tcPr>
          <w:p w:rsidR="00EA4B03" w:rsidRDefault="00EA4B03">
            <w:pPr>
              <w:pStyle w:val="ConsPlusNormal"/>
              <w:jc w:val="center"/>
            </w:pPr>
            <w:r>
              <w:t>x</w:t>
            </w:r>
          </w:p>
        </w:tc>
        <w:tc>
          <w:tcPr>
            <w:tcW w:w="964" w:type="dxa"/>
            <w:vAlign w:val="bottom"/>
          </w:tcPr>
          <w:p w:rsidR="00EA4B03" w:rsidRDefault="00EA4B03">
            <w:pPr>
              <w:pStyle w:val="ConsPlusNormal"/>
              <w:jc w:val="center"/>
            </w:pPr>
            <w:r>
              <w:t>x</w:t>
            </w:r>
          </w:p>
        </w:tc>
        <w:tc>
          <w:tcPr>
            <w:tcW w:w="850" w:type="dxa"/>
            <w:vAlign w:val="bottom"/>
          </w:tcPr>
          <w:p w:rsidR="00EA4B03" w:rsidRDefault="00EA4B03">
            <w:pPr>
              <w:pStyle w:val="ConsPlusNormal"/>
              <w:jc w:val="center"/>
            </w:pPr>
            <w:r>
              <w:t>x</w:t>
            </w:r>
          </w:p>
        </w:tc>
        <w:tc>
          <w:tcPr>
            <w:tcW w:w="510" w:type="dxa"/>
            <w:vAlign w:val="bottom"/>
          </w:tcPr>
          <w:p w:rsidR="00EA4B03" w:rsidRDefault="00EA4B03">
            <w:pPr>
              <w:pStyle w:val="ConsPlusNormal"/>
            </w:pPr>
          </w:p>
        </w:tc>
        <w:tc>
          <w:tcPr>
            <w:tcW w:w="936" w:type="dxa"/>
            <w:vAlign w:val="bottom"/>
          </w:tcPr>
          <w:p w:rsidR="00EA4B03" w:rsidRDefault="00EA4B03">
            <w:pPr>
              <w:pStyle w:val="ConsPlusNormal"/>
              <w:jc w:val="center"/>
            </w:pPr>
            <w:r>
              <w:t>x</w:t>
            </w:r>
          </w:p>
        </w:tc>
        <w:tc>
          <w:tcPr>
            <w:tcW w:w="964" w:type="dxa"/>
            <w:vAlign w:val="bottom"/>
          </w:tcPr>
          <w:p w:rsidR="00EA4B03" w:rsidRDefault="00EA4B03">
            <w:pPr>
              <w:pStyle w:val="ConsPlusNormal"/>
              <w:jc w:val="center"/>
            </w:pPr>
            <w:r>
              <w:t>x</w:t>
            </w:r>
          </w:p>
        </w:tc>
        <w:tc>
          <w:tcPr>
            <w:tcW w:w="964" w:type="dxa"/>
            <w:vAlign w:val="bottom"/>
          </w:tcPr>
          <w:p w:rsidR="00EA4B03" w:rsidRDefault="00EA4B03">
            <w:pPr>
              <w:pStyle w:val="ConsPlusNormal"/>
              <w:jc w:val="center"/>
            </w:pPr>
            <w:r>
              <w:t>x</w:t>
            </w:r>
          </w:p>
        </w:tc>
        <w:tc>
          <w:tcPr>
            <w:tcW w:w="510" w:type="dxa"/>
          </w:tcPr>
          <w:p w:rsidR="00EA4B03" w:rsidRDefault="00EA4B03">
            <w:pPr>
              <w:pStyle w:val="ConsPlusNormal"/>
            </w:pPr>
          </w:p>
        </w:tc>
      </w:tr>
      <w:tr w:rsidR="00EA4B03">
        <w:tblPrEx>
          <w:tblBorders>
            <w:right w:val="single" w:sz="4" w:space="0" w:color="auto"/>
          </w:tblBorders>
        </w:tblPrEx>
        <w:tc>
          <w:tcPr>
            <w:tcW w:w="1474" w:type="dxa"/>
            <w:tcBorders>
              <w:left w:val="nil"/>
            </w:tcBorders>
          </w:tcPr>
          <w:p w:rsidR="00EA4B03" w:rsidRDefault="00EA4B03">
            <w:pPr>
              <w:pStyle w:val="ConsPlusNormal"/>
              <w:ind w:left="283"/>
            </w:pPr>
            <w:r>
              <w:t>в том числе:</w:t>
            </w:r>
          </w:p>
        </w:tc>
        <w:tc>
          <w:tcPr>
            <w:tcW w:w="710" w:type="dxa"/>
            <w:vAlign w:val="bottom"/>
          </w:tcPr>
          <w:p w:rsidR="00EA4B03" w:rsidRDefault="00EA4B03">
            <w:pPr>
              <w:pStyle w:val="ConsPlusNormal"/>
              <w:jc w:val="center"/>
            </w:pPr>
            <w:r>
              <w:t>0101</w:t>
            </w:r>
          </w:p>
        </w:tc>
        <w:tc>
          <w:tcPr>
            <w:tcW w:w="850" w:type="dxa"/>
          </w:tcPr>
          <w:p w:rsidR="00EA4B03" w:rsidRDefault="00EA4B03">
            <w:pPr>
              <w:pStyle w:val="ConsPlusNormal"/>
            </w:pPr>
          </w:p>
        </w:tc>
        <w:tc>
          <w:tcPr>
            <w:tcW w:w="936" w:type="dxa"/>
          </w:tcPr>
          <w:p w:rsidR="00EA4B03" w:rsidRDefault="00EA4B03">
            <w:pPr>
              <w:pStyle w:val="ConsPlusNormal"/>
            </w:pPr>
          </w:p>
        </w:tc>
        <w:tc>
          <w:tcPr>
            <w:tcW w:w="964" w:type="dxa"/>
          </w:tcPr>
          <w:p w:rsidR="00EA4B03" w:rsidRDefault="00EA4B03">
            <w:pPr>
              <w:pStyle w:val="ConsPlusNormal"/>
            </w:pPr>
          </w:p>
        </w:tc>
        <w:tc>
          <w:tcPr>
            <w:tcW w:w="907" w:type="dxa"/>
          </w:tcPr>
          <w:p w:rsidR="00EA4B03" w:rsidRDefault="00EA4B03">
            <w:pPr>
              <w:pStyle w:val="ConsPlusNormal"/>
            </w:pPr>
          </w:p>
        </w:tc>
        <w:tc>
          <w:tcPr>
            <w:tcW w:w="567" w:type="dxa"/>
          </w:tcPr>
          <w:p w:rsidR="00EA4B03" w:rsidRDefault="00EA4B03">
            <w:pPr>
              <w:pStyle w:val="ConsPlusNormal"/>
            </w:pPr>
          </w:p>
        </w:tc>
        <w:tc>
          <w:tcPr>
            <w:tcW w:w="936" w:type="dxa"/>
          </w:tcPr>
          <w:p w:rsidR="00EA4B03" w:rsidRDefault="00EA4B03">
            <w:pPr>
              <w:pStyle w:val="ConsPlusNormal"/>
            </w:pPr>
          </w:p>
        </w:tc>
        <w:tc>
          <w:tcPr>
            <w:tcW w:w="964" w:type="dxa"/>
          </w:tcPr>
          <w:p w:rsidR="00EA4B03" w:rsidRDefault="00EA4B03">
            <w:pPr>
              <w:pStyle w:val="ConsPlusNormal"/>
            </w:pPr>
          </w:p>
        </w:tc>
        <w:tc>
          <w:tcPr>
            <w:tcW w:w="850" w:type="dxa"/>
          </w:tcPr>
          <w:p w:rsidR="00EA4B03" w:rsidRDefault="00EA4B03">
            <w:pPr>
              <w:pStyle w:val="ConsPlusNormal"/>
            </w:pPr>
          </w:p>
        </w:tc>
        <w:tc>
          <w:tcPr>
            <w:tcW w:w="510" w:type="dxa"/>
          </w:tcPr>
          <w:p w:rsidR="00EA4B03" w:rsidRDefault="00EA4B03">
            <w:pPr>
              <w:pStyle w:val="ConsPlusNormal"/>
            </w:pPr>
          </w:p>
        </w:tc>
        <w:tc>
          <w:tcPr>
            <w:tcW w:w="936" w:type="dxa"/>
          </w:tcPr>
          <w:p w:rsidR="00EA4B03" w:rsidRDefault="00EA4B03">
            <w:pPr>
              <w:pStyle w:val="ConsPlusNormal"/>
            </w:pPr>
          </w:p>
        </w:tc>
        <w:tc>
          <w:tcPr>
            <w:tcW w:w="964" w:type="dxa"/>
          </w:tcPr>
          <w:p w:rsidR="00EA4B03" w:rsidRDefault="00EA4B03">
            <w:pPr>
              <w:pStyle w:val="ConsPlusNormal"/>
            </w:pPr>
          </w:p>
        </w:tc>
        <w:tc>
          <w:tcPr>
            <w:tcW w:w="964" w:type="dxa"/>
          </w:tcPr>
          <w:p w:rsidR="00EA4B03" w:rsidRDefault="00EA4B03">
            <w:pPr>
              <w:pStyle w:val="ConsPlusNormal"/>
            </w:pPr>
          </w:p>
        </w:tc>
        <w:tc>
          <w:tcPr>
            <w:tcW w:w="510" w:type="dxa"/>
          </w:tcPr>
          <w:p w:rsidR="00EA4B03" w:rsidRDefault="00EA4B03">
            <w:pPr>
              <w:pStyle w:val="ConsPlusNormal"/>
            </w:pPr>
          </w:p>
        </w:tc>
      </w:tr>
      <w:tr w:rsidR="00EA4B03">
        <w:tblPrEx>
          <w:tblBorders>
            <w:right w:val="single" w:sz="4" w:space="0" w:color="auto"/>
          </w:tblBorders>
        </w:tblPrEx>
        <w:tc>
          <w:tcPr>
            <w:tcW w:w="1474" w:type="dxa"/>
            <w:tcBorders>
              <w:left w:val="nil"/>
            </w:tcBorders>
          </w:tcPr>
          <w:p w:rsidR="00EA4B03" w:rsidRDefault="00EA4B03">
            <w:pPr>
              <w:pStyle w:val="ConsPlusNormal"/>
            </w:pPr>
          </w:p>
        </w:tc>
        <w:tc>
          <w:tcPr>
            <w:tcW w:w="710" w:type="dxa"/>
          </w:tcPr>
          <w:p w:rsidR="00EA4B03" w:rsidRDefault="00EA4B03">
            <w:pPr>
              <w:pStyle w:val="ConsPlusNormal"/>
            </w:pPr>
          </w:p>
        </w:tc>
        <w:tc>
          <w:tcPr>
            <w:tcW w:w="850" w:type="dxa"/>
          </w:tcPr>
          <w:p w:rsidR="00EA4B03" w:rsidRDefault="00EA4B03">
            <w:pPr>
              <w:pStyle w:val="ConsPlusNormal"/>
            </w:pPr>
          </w:p>
        </w:tc>
        <w:tc>
          <w:tcPr>
            <w:tcW w:w="936" w:type="dxa"/>
          </w:tcPr>
          <w:p w:rsidR="00EA4B03" w:rsidRDefault="00EA4B03">
            <w:pPr>
              <w:pStyle w:val="ConsPlusNormal"/>
            </w:pPr>
          </w:p>
        </w:tc>
        <w:tc>
          <w:tcPr>
            <w:tcW w:w="964" w:type="dxa"/>
          </w:tcPr>
          <w:p w:rsidR="00EA4B03" w:rsidRDefault="00EA4B03">
            <w:pPr>
              <w:pStyle w:val="ConsPlusNormal"/>
            </w:pPr>
          </w:p>
        </w:tc>
        <w:tc>
          <w:tcPr>
            <w:tcW w:w="907" w:type="dxa"/>
          </w:tcPr>
          <w:p w:rsidR="00EA4B03" w:rsidRDefault="00EA4B03">
            <w:pPr>
              <w:pStyle w:val="ConsPlusNormal"/>
            </w:pPr>
          </w:p>
        </w:tc>
        <w:tc>
          <w:tcPr>
            <w:tcW w:w="567" w:type="dxa"/>
          </w:tcPr>
          <w:p w:rsidR="00EA4B03" w:rsidRDefault="00EA4B03">
            <w:pPr>
              <w:pStyle w:val="ConsPlusNormal"/>
            </w:pPr>
          </w:p>
        </w:tc>
        <w:tc>
          <w:tcPr>
            <w:tcW w:w="936" w:type="dxa"/>
          </w:tcPr>
          <w:p w:rsidR="00EA4B03" w:rsidRDefault="00EA4B03">
            <w:pPr>
              <w:pStyle w:val="ConsPlusNormal"/>
            </w:pPr>
          </w:p>
        </w:tc>
        <w:tc>
          <w:tcPr>
            <w:tcW w:w="964" w:type="dxa"/>
          </w:tcPr>
          <w:p w:rsidR="00EA4B03" w:rsidRDefault="00EA4B03">
            <w:pPr>
              <w:pStyle w:val="ConsPlusNormal"/>
            </w:pPr>
          </w:p>
        </w:tc>
        <w:tc>
          <w:tcPr>
            <w:tcW w:w="850" w:type="dxa"/>
          </w:tcPr>
          <w:p w:rsidR="00EA4B03" w:rsidRDefault="00EA4B03">
            <w:pPr>
              <w:pStyle w:val="ConsPlusNormal"/>
            </w:pPr>
          </w:p>
        </w:tc>
        <w:tc>
          <w:tcPr>
            <w:tcW w:w="510" w:type="dxa"/>
          </w:tcPr>
          <w:p w:rsidR="00EA4B03" w:rsidRDefault="00EA4B03">
            <w:pPr>
              <w:pStyle w:val="ConsPlusNormal"/>
            </w:pPr>
          </w:p>
        </w:tc>
        <w:tc>
          <w:tcPr>
            <w:tcW w:w="936" w:type="dxa"/>
          </w:tcPr>
          <w:p w:rsidR="00EA4B03" w:rsidRDefault="00EA4B03">
            <w:pPr>
              <w:pStyle w:val="ConsPlusNormal"/>
            </w:pPr>
          </w:p>
        </w:tc>
        <w:tc>
          <w:tcPr>
            <w:tcW w:w="964" w:type="dxa"/>
          </w:tcPr>
          <w:p w:rsidR="00EA4B03" w:rsidRDefault="00EA4B03">
            <w:pPr>
              <w:pStyle w:val="ConsPlusNormal"/>
            </w:pPr>
          </w:p>
        </w:tc>
        <w:tc>
          <w:tcPr>
            <w:tcW w:w="964" w:type="dxa"/>
          </w:tcPr>
          <w:p w:rsidR="00EA4B03" w:rsidRDefault="00EA4B03">
            <w:pPr>
              <w:pStyle w:val="ConsPlusNormal"/>
            </w:pPr>
          </w:p>
        </w:tc>
        <w:tc>
          <w:tcPr>
            <w:tcW w:w="510" w:type="dxa"/>
          </w:tcPr>
          <w:p w:rsidR="00EA4B03" w:rsidRDefault="00EA4B03">
            <w:pPr>
              <w:pStyle w:val="ConsPlusNormal"/>
            </w:pPr>
          </w:p>
        </w:tc>
      </w:tr>
    </w:tbl>
    <w:p w:rsidR="00EA4B03" w:rsidRDefault="00EA4B03">
      <w:pPr>
        <w:pStyle w:val="ConsPlusNormal"/>
        <w:sectPr w:rsidR="00EA4B03">
          <w:pgSz w:w="16838" w:h="11905" w:orient="landscape"/>
          <w:pgMar w:top="1701" w:right="1134" w:bottom="850" w:left="1134" w:header="0" w:footer="0" w:gutter="0"/>
          <w:cols w:space="720"/>
          <w:titlePg/>
        </w:sectPr>
      </w:pPr>
    </w:p>
    <w:p w:rsidR="00EA4B03" w:rsidRDefault="00EA4B03">
      <w:pPr>
        <w:pStyle w:val="ConsPlusNormal"/>
        <w:jc w:val="both"/>
      </w:pPr>
    </w:p>
    <w:p w:rsidR="00EA4B03" w:rsidRDefault="00EA4B03">
      <w:pPr>
        <w:pStyle w:val="ConsPlusNonformat"/>
        <w:jc w:val="both"/>
      </w:pPr>
      <w:bookmarkStart w:id="511" w:name="P14937"/>
      <w:bookmarkEnd w:id="511"/>
      <w:r>
        <w:t xml:space="preserve">3. Аналитическое распределение по КОСГУ </w:t>
      </w:r>
      <w:hyperlink w:anchor="P14975">
        <w:r>
          <w:rPr>
            <w:color w:val="0000FF"/>
          </w:rPr>
          <w:t>&lt;40&gt;</w:t>
        </w:r>
      </w:hyperlink>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850"/>
        <w:gridCol w:w="878"/>
        <w:gridCol w:w="1474"/>
        <w:gridCol w:w="1531"/>
        <w:gridCol w:w="1531"/>
      </w:tblGrid>
      <w:tr w:rsidR="00EA4B03">
        <w:tc>
          <w:tcPr>
            <w:tcW w:w="2778" w:type="dxa"/>
            <w:vMerge w:val="restart"/>
            <w:tcBorders>
              <w:left w:val="nil"/>
            </w:tcBorders>
          </w:tcPr>
          <w:p w:rsidR="00EA4B03" w:rsidRDefault="00EA4B03">
            <w:pPr>
              <w:pStyle w:val="ConsPlusNormal"/>
              <w:jc w:val="center"/>
            </w:pPr>
            <w:r>
              <w:t>Наименование показателя</w:t>
            </w:r>
          </w:p>
        </w:tc>
        <w:tc>
          <w:tcPr>
            <w:tcW w:w="850" w:type="dxa"/>
            <w:vMerge w:val="restart"/>
          </w:tcPr>
          <w:p w:rsidR="00EA4B03" w:rsidRDefault="00EA4B03">
            <w:pPr>
              <w:pStyle w:val="ConsPlusNormal"/>
              <w:jc w:val="center"/>
            </w:pPr>
            <w:r>
              <w:t>Код по КОСГУ</w:t>
            </w:r>
          </w:p>
        </w:tc>
        <w:tc>
          <w:tcPr>
            <w:tcW w:w="878" w:type="dxa"/>
            <w:vMerge w:val="restart"/>
          </w:tcPr>
          <w:p w:rsidR="00EA4B03" w:rsidRDefault="00EA4B03">
            <w:pPr>
              <w:pStyle w:val="ConsPlusNormal"/>
              <w:jc w:val="center"/>
            </w:pPr>
            <w:r>
              <w:t>Код строки</w:t>
            </w:r>
          </w:p>
        </w:tc>
        <w:tc>
          <w:tcPr>
            <w:tcW w:w="4536" w:type="dxa"/>
            <w:gridSpan w:val="3"/>
            <w:tcBorders>
              <w:right w:val="nil"/>
            </w:tcBorders>
          </w:tcPr>
          <w:p w:rsidR="00EA4B03" w:rsidRDefault="00EA4B03">
            <w:pPr>
              <w:pStyle w:val="ConsPlusNormal"/>
              <w:jc w:val="center"/>
            </w:pPr>
            <w:r>
              <w:t>Сумма</w:t>
            </w:r>
          </w:p>
        </w:tc>
      </w:tr>
      <w:tr w:rsidR="00EA4B03">
        <w:tc>
          <w:tcPr>
            <w:tcW w:w="2778" w:type="dxa"/>
            <w:vMerge/>
            <w:tcBorders>
              <w:left w:val="nil"/>
            </w:tcBorders>
          </w:tcPr>
          <w:p w:rsidR="00EA4B03" w:rsidRDefault="00EA4B03">
            <w:pPr>
              <w:pStyle w:val="ConsPlusNormal"/>
            </w:pPr>
          </w:p>
        </w:tc>
        <w:tc>
          <w:tcPr>
            <w:tcW w:w="850" w:type="dxa"/>
            <w:vMerge/>
          </w:tcPr>
          <w:p w:rsidR="00EA4B03" w:rsidRDefault="00EA4B03">
            <w:pPr>
              <w:pStyle w:val="ConsPlusNormal"/>
            </w:pPr>
          </w:p>
        </w:tc>
        <w:tc>
          <w:tcPr>
            <w:tcW w:w="878" w:type="dxa"/>
            <w:vMerge/>
          </w:tcPr>
          <w:p w:rsidR="00EA4B03" w:rsidRDefault="00EA4B03">
            <w:pPr>
              <w:pStyle w:val="ConsPlusNormal"/>
            </w:pPr>
          </w:p>
        </w:tc>
        <w:tc>
          <w:tcPr>
            <w:tcW w:w="1474"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531"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531"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778" w:type="dxa"/>
            <w:tcBorders>
              <w:left w:val="nil"/>
            </w:tcBorders>
          </w:tcPr>
          <w:p w:rsidR="00EA4B03" w:rsidRDefault="00EA4B03">
            <w:pPr>
              <w:pStyle w:val="ConsPlusNormal"/>
              <w:jc w:val="center"/>
            </w:pPr>
            <w:r>
              <w:t>1</w:t>
            </w:r>
          </w:p>
        </w:tc>
        <w:tc>
          <w:tcPr>
            <w:tcW w:w="850" w:type="dxa"/>
          </w:tcPr>
          <w:p w:rsidR="00EA4B03" w:rsidRDefault="00EA4B03">
            <w:pPr>
              <w:pStyle w:val="ConsPlusNormal"/>
              <w:jc w:val="center"/>
            </w:pPr>
            <w:r>
              <w:t>2</w:t>
            </w:r>
          </w:p>
        </w:tc>
        <w:tc>
          <w:tcPr>
            <w:tcW w:w="878" w:type="dxa"/>
          </w:tcPr>
          <w:p w:rsidR="00EA4B03" w:rsidRDefault="00EA4B03">
            <w:pPr>
              <w:pStyle w:val="ConsPlusNormal"/>
              <w:jc w:val="center"/>
            </w:pPr>
            <w:r>
              <w:t>3</w:t>
            </w:r>
          </w:p>
        </w:tc>
        <w:tc>
          <w:tcPr>
            <w:tcW w:w="1474" w:type="dxa"/>
          </w:tcPr>
          <w:p w:rsidR="00EA4B03" w:rsidRDefault="00EA4B03">
            <w:pPr>
              <w:pStyle w:val="ConsPlusNormal"/>
              <w:jc w:val="center"/>
            </w:pPr>
            <w:r>
              <w:t>4</w:t>
            </w:r>
          </w:p>
        </w:tc>
        <w:tc>
          <w:tcPr>
            <w:tcW w:w="1531" w:type="dxa"/>
          </w:tcPr>
          <w:p w:rsidR="00EA4B03" w:rsidRDefault="00EA4B03">
            <w:pPr>
              <w:pStyle w:val="ConsPlusNormal"/>
              <w:jc w:val="center"/>
            </w:pPr>
            <w:r>
              <w:t>5</w:t>
            </w:r>
          </w:p>
        </w:tc>
        <w:tc>
          <w:tcPr>
            <w:tcW w:w="1531" w:type="dxa"/>
            <w:tcBorders>
              <w:right w:val="nil"/>
            </w:tcBorders>
          </w:tcPr>
          <w:p w:rsidR="00EA4B03" w:rsidRDefault="00EA4B03">
            <w:pPr>
              <w:pStyle w:val="ConsPlusNormal"/>
              <w:jc w:val="center"/>
            </w:pPr>
            <w:r>
              <w:t>6</w:t>
            </w:r>
          </w:p>
        </w:tc>
      </w:tr>
      <w:tr w:rsidR="00EA4B03">
        <w:tblPrEx>
          <w:tblBorders>
            <w:right w:val="single" w:sz="4" w:space="0" w:color="auto"/>
          </w:tblBorders>
        </w:tblPrEx>
        <w:tc>
          <w:tcPr>
            <w:tcW w:w="2778" w:type="dxa"/>
            <w:tcBorders>
              <w:left w:val="nil"/>
            </w:tcBorders>
          </w:tcPr>
          <w:p w:rsidR="00EA4B03" w:rsidRDefault="00EA4B03">
            <w:pPr>
              <w:pStyle w:val="ConsPlusNormal"/>
            </w:pPr>
          </w:p>
        </w:tc>
        <w:tc>
          <w:tcPr>
            <w:tcW w:w="850" w:type="dxa"/>
          </w:tcPr>
          <w:p w:rsidR="00EA4B03" w:rsidRDefault="00EA4B03">
            <w:pPr>
              <w:pStyle w:val="ConsPlusNormal"/>
            </w:pPr>
          </w:p>
        </w:tc>
        <w:tc>
          <w:tcPr>
            <w:tcW w:w="878" w:type="dxa"/>
          </w:tcPr>
          <w:p w:rsidR="00EA4B03" w:rsidRDefault="00EA4B03">
            <w:pPr>
              <w:pStyle w:val="ConsPlusNormal"/>
              <w:jc w:val="center"/>
            </w:pPr>
            <w:r>
              <w:t>0001</w:t>
            </w:r>
          </w:p>
        </w:tc>
        <w:tc>
          <w:tcPr>
            <w:tcW w:w="1474" w:type="dxa"/>
          </w:tcPr>
          <w:p w:rsidR="00EA4B03" w:rsidRDefault="00EA4B03">
            <w:pPr>
              <w:pStyle w:val="ConsPlusNormal"/>
            </w:pPr>
          </w:p>
        </w:tc>
        <w:tc>
          <w:tcPr>
            <w:tcW w:w="1531"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2778" w:type="dxa"/>
            <w:tcBorders>
              <w:left w:val="nil"/>
            </w:tcBorders>
          </w:tcPr>
          <w:p w:rsidR="00EA4B03" w:rsidRDefault="00EA4B03">
            <w:pPr>
              <w:pStyle w:val="ConsPlusNormal"/>
            </w:pPr>
          </w:p>
        </w:tc>
        <w:tc>
          <w:tcPr>
            <w:tcW w:w="850" w:type="dxa"/>
          </w:tcPr>
          <w:p w:rsidR="00EA4B03" w:rsidRDefault="00EA4B03">
            <w:pPr>
              <w:pStyle w:val="ConsPlusNormal"/>
            </w:pPr>
          </w:p>
        </w:tc>
        <w:tc>
          <w:tcPr>
            <w:tcW w:w="878" w:type="dxa"/>
          </w:tcPr>
          <w:p w:rsidR="00EA4B03" w:rsidRDefault="00EA4B03">
            <w:pPr>
              <w:pStyle w:val="ConsPlusNormal"/>
              <w:jc w:val="center"/>
            </w:pPr>
            <w:r>
              <w:t>0002</w:t>
            </w:r>
          </w:p>
        </w:tc>
        <w:tc>
          <w:tcPr>
            <w:tcW w:w="1474" w:type="dxa"/>
          </w:tcPr>
          <w:p w:rsidR="00EA4B03" w:rsidRDefault="00EA4B03">
            <w:pPr>
              <w:pStyle w:val="ConsPlusNormal"/>
            </w:pPr>
          </w:p>
        </w:tc>
        <w:tc>
          <w:tcPr>
            <w:tcW w:w="1531"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2778" w:type="dxa"/>
            <w:tcBorders>
              <w:left w:val="nil"/>
            </w:tcBorders>
          </w:tcPr>
          <w:p w:rsidR="00EA4B03" w:rsidRDefault="00EA4B03">
            <w:pPr>
              <w:pStyle w:val="ConsPlusNormal"/>
            </w:pPr>
          </w:p>
        </w:tc>
        <w:tc>
          <w:tcPr>
            <w:tcW w:w="850" w:type="dxa"/>
          </w:tcPr>
          <w:p w:rsidR="00EA4B03" w:rsidRDefault="00EA4B03">
            <w:pPr>
              <w:pStyle w:val="ConsPlusNormal"/>
            </w:pPr>
          </w:p>
        </w:tc>
        <w:tc>
          <w:tcPr>
            <w:tcW w:w="878" w:type="dxa"/>
          </w:tcPr>
          <w:p w:rsidR="00EA4B03" w:rsidRDefault="00EA4B03">
            <w:pPr>
              <w:pStyle w:val="ConsPlusNormal"/>
            </w:pPr>
          </w:p>
        </w:tc>
        <w:tc>
          <w:tcPr>
            <w:tcW w:w="1474" w:type="dxa"/>
          </w:tcPr>
          <w:p w:rsidR="00EA4B03" w:rsidRDefault="00EA4B03">
            <w:pPr>
              <w:pStyle w:val="ConsPlusNormal"/>
            </w:pPr>
          </w:p>
        </w:tc>
        <w:tc>
          <w:tcPr>
            <w:tcW w:w="1531" w:type="dxa"/>
          </w:tcPr>
          <w:p w:rsidR="00EA4B03" w:rsidRDefault="00EA4B03">
            <w:pPr>
              <w:pStyle w:val="ConsPlusNormal"/>
            </w:pPr>
          </w:p>
        </w:tc>
        <w:tc>
          <w:tcPr>
            <w:tcW w:w="1531"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512" w:name="P14975"/>
      <w:bookmarkEnd w:id="512"/>
      <w:r>
        <w:t xml:space="preserve">    &lt;40&gt;   </w:t>
      </w:r>
      <w:hyperlink w:anchor="P14937">
        <w:r>
          <w:rPr>
            <w:color w:val="0000FF"/>
          </w:rPr>
          <w:t>Раздел</w:t>
        </w:r>
      </w:hyperlink>
      <w:r>
        <w:t xml:space="preserve">   заполняется   в   соответствии  с  </w:t>
      </w:r>
      <w:hyperlink r:id="rId133">
        <w:r>
          <w:rPr>
            <w:color w:val="0000FF"/>
          </w:rPr>
          <w:t>Порядком</w:t>
        </w:r>
      </w:hyperlink>
      <w:r>
        <w:t xml:space="preserve">  применения</w:t>
      </w:r>
    </w:p>
    <w:p w:rsidR="00EA4B03" w:rsidRDefault="00EA4B03">
      <w:pPr>
        <w:pStyle w:val="ConsPlusNonformat"/>
        <w:jc w:val="both"/>
      </w:pPr>
      <w:r>
        <w:t>классификации  операций  сектора  государственного управления, утвержденным</w:t>
      </w:r>
    </w:p>
    <w:p w:rsidR="00EA4B03" w:rsidRDefault="00EA4B03">
      <w:pPr>
        <w:pStyle w:val="ConsPlusNonformat"/>
        <w:jc w:val="both"/>
      </w:pPr>
      <w:r>
        <w:t>приказом  Министерства  финансов  Российской Федерации от 29 ноября 2017 г.</w:t>
      </w:r>
    </w:p>
    <w:p w:rsidR="00EA4B03" w:rsidRDefault="00EA4B03">
      <w:pPr>
        <w:pStyle w:val="ConsPlusNonformat"/>
        <w:jc w:val="both"/>
      </w:pPr>
      <w:r>
        <w:t>N  209н  (зарегистрирован  Министерством  юстиции  Российской  Федерации 12</w:t>
      </w:r>
    </w:p>
    <w:p w:rsidR="00EA4B03" w:rsidRDefault="00EA4B03">
      <w:pPr>
        <w:pStyle w:val="ConsPlusNonformat"/>
        <w:jc w:val="both"/>
      </w:pPr>
      <w:r>
        <w:t>февраля   2018   г.,  регистрационный  N  50003)  в  случае,  если Порядком</w:t>
      </w:r>
    </w:p>
    <w:p w:rsidR="00EA4B03" w:rsidRDefault="00EA4B03">
      <w:pPr>
        <w:pStyle w:val="ConsPlusNonformat"/>
        <w:jc w:val="both"/>
      </w:pPr>
      <w:r>
        <w:t>органа-учредителя предусмотрена указанная детализация.</w:t>
      </w:r>
    </w:p>
    <w:p w:rsidR="00EA4B03" w:rsidRDefault="00EA4B03">
      <w:pPr>
        <w:pStyle w:val="ConsPlusNonformat"/>
        <w:jc w:val="both"/>
      </w:pPr>
    </w:p>
    <w:p w:rsidR="00EA4B03" w:rsidRDefault="00EA4B03">
      <w:pPr>
        <w:pStyle w:val="ConsPlusNonformat"/>
        <w:jc w:val="both"/>
      </w:pPr>
      <w:bookmarkStart w:id="513" w:name="P14982"/>
      <w:bookmarkEnd w:id="513"/>
      <w:r>
        <w:t>4.   Справочно:   аналитическое   распределение   расходов   по  источникам</w:t>
      </w:r>
    </w:p>
    <w:p w:rsidR="00EA4B03" w:rsidRDefault="00EA4B03">
      <w:pPr>
        <w:pStyle w:val="ConsPlusNonformat"/>
        <w:jc w:val="both"/>
      </w:pPr>
      <w:r>
        <w:t xml:space="preserve">финансового обеспечения </w:t>
      </w:r>
      <w:hyperlink w:anchor="P15029">
        <w:r>
          <w:rPr>
            <w:color w:val="0000FF"/>
          </w:rPr>
          <w:t>&lt;41&gt;</w:t>
        </w:r>
      </w:hyperlink>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826"/>
        <w:gridCol w:w="1417"/>
        <w:gridCol w:w="1474"/>
        <w:gridCol w:w="1474"/>
      </w:tblGrid>
      <w:tr w:rsidR="00EA4B03">
        <w:tc>
          <w:tcPr>
            <w:tcW w:w="3855" w:type="dxa"/>
            <w:vMerge w:val="restart"/>
            <w:tcBorders>
              <w:left w:val="nil"/>
            </w:tcBorders>
          </w:tcPr>
          <w:p w:rsidR="00EA4B03" w:rsidRDefault="00EA4B03">
            <w:pPr>
              <w:pStyle w:val="ConsPlusNormal"/>
              <w:jc w:val="center"/>
            </w:pPr>
            <w:r>
              <w:t>Наименование показателя</w:t>
            </w:r>
          </w:p>
        </w:tc>
        <w:tc>
          <w:tcPr>
            <w:tcW w:w="826" w:type="dxa"/>
            <w:vMerge w:val="restart"/>
          </w:tcPr>
          <w:p w:rsidR="00EA4B03" w:rsidRDefault="00EA4B03">
            <w:pPr>
              <w:pStyle w:val="ConsPlusNormal"/>
              <w:jc w:val="center"/>
            </w:pPr>
            <w:r>
              <w:t>Код строки</w:t>
            </w:r>
          </w:p>
        </w:tc>
        <w:tc>
          <w:tcPr>
            <w:tcW w:w="4365" w:type="dxa"/>
            <w:gridSpan w:val="3"/>
            <w:tcBorders>
              <w:right w:val="nil"/>
            </w:tcBorders>
          </w:tcPr>
          <w:p w:rsidR="00EA4B03" w:rsidRDefault="00EA4B03">
            <w:pPr>
              <w:pStyle w:val="ConsPlusNormal"/>
              <w:jc w:val="center"/>
            </w:pPr>
            <w:r>
              <w:t>Сумма</w:t>
            </w:r>
          </w:p>
        </w:tc>
      </w:tr>
      <w:tr w:rsidR="00EA4B03">
        <w:tc>
          <w:tcPr>
            <w:tcW w:w="3855" w:type="dxa"/>
            <w:vMerge/>
            <w:tcBorders>
              <w:left w:val="nil"/>
            </w:tcBorders>
          </w:tcPr>
          <w:p w:rsidR="00EA4B03" w:rsidRDefault="00EA4B03">
            <w:pPr>
              <w:pStyle w:val="ConsPlusNormal"/>
            </w:pPr>
          </w:p>
        </w:tc>
        <w:tc>
          <w:tcPr>
            <w:tcW w:w="826" w:type="dxa"/>
            <w:vMerge/>
          </w:tcPr>
          <w:p w:rsidR="00EA4B03" w:rsidRDefault="00EA4B03">
            <w:pPr>
              <w:pStyle w:val="ConsPlusNormal"/>
            </w:pPr>
          </w:p>
        </w:tc>
        <w:tc>
          <w:tcPr>
            <w:tcW w:w="1417"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74"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474"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blPrEx>
          <w:tblBorders>
            <w:insideH w:val="nil"/>
          </w:tblBorders>
        </w:tblPrEx>
        <w:tc>
          <w:tcPr>
            <w:tcW w:w="9046" w:type="dxa"/>
            <w:gridSpan w:val="5"/>
            <w:tcBorders>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7"/>
              <w:gridCol w:w="109"/>
            </w:tblGrid>
            <w:tr w:rsidR="00EA4B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B03" w:rsidRDefault="00EA4B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EA4B03" w:rsidRDefault="00EA4B03">
                  <w:pPr>
                    <w:pStyle w:val="ConsPlusNormal"/>
                    <w:jc w:val="both"/>
                  </w:pPr>
                  <w:r>
                    <w:rPr>
                      <w:color w:val="392C69"/>
                    </w:rPr>
                    <w:t>КонсультантПлюс: примечание.</w:t>
                  </w:r>
                </w:p>
                <w:p w:rsidR="00EA4B03" w:rsidRDefault="00EA4B03">
                  <w:pPr>
                    <w:pStyle w:val="ConsPlusNormal"/>
                    <w:jc w:val="both"/>
                  </w:pPr>
                  <w:r>
                    <w:rPr>
                      <w:color w:val="392C69"/>
                    </w:rPr>
                    <w:t>Нумерация граф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r>
          </w:tbl>
          <w:p w:rsidR="00EA4B03" w:rsidRDefault="00EA4B03">
            <w:pPr>
              <w:pStyle w:val="ConsPlusNormal"/>
            </w:pPr>
          </w:p>
        </w:tc>
      </w:tr>
      <w:tr w:rsidR="00EA4B03">
        <w:tblPrEx>
          <w:tblBorders>
            <w:insideH w:val="nil"/>
          </w:tblBorders>
        </w:tblPrEx>
        <w:tc>
          <w:tcPr>
            <w:tcW w:w="3855" w:type="dxa"/>
            <w:tcBorders>
              <w:top w:val="nil"/>
              <w:left w:val="nil"/>
            </w:tcBorders>
          </w:tcPr>
          <w:p w:rsidR="00EA4B03" w:rsidRDefault="00EA4B03">
            <w:pPr>
              <w:pStyle w:val="ConsPlusNormal"/>
              <w:jc w:val="center"/>
            </w:pPr>
            <w:r>
              <w:t>1</w:t>
            </w:r>
          </w:p>
        </w:tc>
        <w:tc>
          <w:tcPr>
            <w:tcW w:w="826" w:type="dxa"/>
            <w:tcBorders>
              <w:top w:val="nil"/>
            </w:tcBorders>
          </w:tcPr>
          <w:p w:rsidR="00EA4B03" w:rsidRDefault="00EA4B03">
            <w:pPr>
              <w:pStyle w:val="ConsPlusNormal"/>
              <w:jc w:val="center"/>
            </w:pPr>
            <w:r>
              <w:t>3</w:t>
            </w:r>
          </w:p>
        </w:tc>
        <w:tc>
          <w:tcPr>
            <w:tcW w:w="1417" w:type="dxa"/>
            <w:tcBorders>
              <w:top w:val="nil"/>
            </w:tcBorders>
          </w:tcPr>
          <w:p w:rsidR="00EA4B03" w:rsidRDefault="00EA4B03">
            <w:pPr>
              <w:pStyle w:val="ConsPlusNormal"/>
              <w:jc w:val="center"/>
            </w:pPr>
            <w:r>
              <w:t>4</w:t>
            </w:r>
          </w:p>
        </w:tc>
        <w:tc>
          <w:tcPr>
            <w:tcW w:w="1474" w:type="dxa"/>
            <w:tcBorders>
              <w:top w:val="nil"/>
            </w:tcBorders>
          </w:tcPr>
          <w:p w:rsidR="00EA4B03" w:rsidRDefault="00EA4B03">
            <w:pPr>
              <w:pStyle w:val="ConsPlusNormal"/>
              <w:jc w:val="center"/>
            </w:pPr>
            <w:r>
              <w:t>5</w:t>
            </w:r>
          </w:p>
        </w:tc>
        <w:tc>
          <w:tcPr>
            <w:tcW w:w="1474" w:type="dxa"/>
            <w:tcBorders>
              <w:top w:val="nil"/>
              <w:right w:val="nil"/>
            </w:tcBorders>
          </w:tcPr>
          <w:p w:rsidR="00EA4B03" w:rsidRDefault="00EA4B03">
            <w:pPr>
              <w:pStyle w:val="ConsPlusNormal"/>
              <w:jc w:val="center"/>
            </w:pPr>
            <w:r>
              <w:t>6</w:t>
            </w:r>
          </w:p>
        </w:tc>
      </w:tr>
      <w:tr w:rsidR="00EA4B03">
        <w:tblPrEx>
          <w:tblBorders>
            <w:right w:val="single" w:sz="4" w:space="0" w:color="auto"/>
          </w:tblBorders>
        </w:tblPrEx>
        <w:tc>
          <w:tcPr>
            <w:tcW w:w="3855" w:type="dxa"/>
            <w:tcBorders>
              <w:left w:val="nil"/>
            </w:tcBorders>
          </w:tcPr>
          <w:p w:rsidR="00EA4B03" w:rsidRDefault="00EA4B03">
            <w:pPr>
              <w:pStyle w:val="ConsPlusNormal"/>
            </w:pPr>
            <w:r>
              <w:t>Расходы за счет:</w:t>
            </w:r>
          </w:p>
          <w:p w:rsidR="00EA4B03" w:rsidRDefault="00EA4B03">
            <w:pPr>
              <w:pStyle w:val="ConsPlusNormal"/>
            </w:pPr>
            <w:r>
              <w:t>субсидии на выполнение государственного задания</w:t>
            </w:r>
          </w:p>
        </w:tc>
        <w:tc>
          <w:tcPr>
            <w:tcW w:w="826" w:type="dxa"/>
            <w:vAlign w:val="bottom"/>
          </w:tcPr>
          <w:p w:rsidR="00EA4B03" w:rsidRDefault="00EA4B03">
            <w:pPr>
              <w:pStyle w:val="ConsPlusNormal"/>
              <w:jc w:val="center"/>
            </w:pPr>
            <w:r>
              <w:t>0001</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субсидии на иные цели</w:t>
            </w:r>
          </w:p>
        </w:tc>
        <w:tc>
          <w:tcPr>
            <w:tcW w:w="826" w:type="dxa"/>
            <w:vAlign w:val="bottom"/>
          </w:tcPr>
          <w:p w:rsidR="00EA4B03" w:rsidRDefault="00EA4B03">
            <w:pPr>
              <w:pStyle w:val="ConsPlusNormal"/>
              <w:jc w:val="center"/>
            </w:pPr>
            <w:r>
              <w:t>0002</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субсидии на цели осуществления капитальных вложений</w:t>
            </w:r>
          </w:p>
        </w:tc>
        <w:tc>
          <w:tcPr>
            <w:tcW w:w="826" w:type="dxa"/>
            <w:vAlign w:val="bottom"/>
          </w:tcPr>
          <w:p w:rsidR="00EA4B03" w:rsidRDefault="00EA4B03">
            <w:pPr>
              <w:pStyle w:val="ConsPlusNormal"/>
              <w:jc w:val="center"/>
            </w:pPr>
            <w:r>
              <w:t>0003</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приносящей доход деятельность (собственные доходы учреждения)</w:t>
            </w:r>
          </w:p>
        </w:tc>
        <w:tc>
          <w:tcPr>
            <w:tcW w:w="826" w:type="dxa"/>
            <w:vAlign w:val="bottom"/>
          </w:tcPr>
          <w:p w:rsidR="00EA4B03" w:rsidRDefault="00EA4B03">
            <w:pPr>
              <w:pStyle w:val="ConsPlusNormal"/>
              <w:jc w:val="center"/>
            </w:pPr>
            <w:r>
              <w:t>0004</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средств по обязательному медицинскому страхованию</w:t>
            </w:r>
          </w:p>
        </w:tc>
        <w:tc>
          <w:tcPr>
            <w:tcW w:w="826" w:type="dxa"/>
            <w:vAlign w:val="bottom"/>
          </w:tcPr>
          <w:p w:rsidR="00EA4B03" w:rsidRDefault="00EA4B03">
            <w:pPr>
              <w:pStyle w:val="ConsPlusNormal"/>
              <w:jc w:val="center"/>
            </w:pPr>
            <w:r>
              <w:t>0005</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lastRenderedPageBreak/>
        <w:t xml:space="preserve">    --------------------------------</w:t>
      </w:r>
    </w:p>
    <w:p w:rsidR="00EA4B03" w:rsidRDefault="00EA4B03">
      <w:pPr>
        <w:pStyle w:val="ConsPlusNonformat"/>
        <w:jc w:val="both"/>
      </w:pPr>
      <w:bookmarkStart w:id="514" w:name="P15029"/>
      <w:bookmarkEnd w:id="514"/>
      <w:r>
        <w:t xml:space="preserve">    &lt;41&gt;  Детализируется  показатель  </w:t>
      </w:r>
      <w:hyperlink w:anchor="P14794">
        <w:r>
          <w:rPr>
            <w:color w:val="0000FF"/>
          </w:rPr>
          <w:t>строки  0300</w:t>
        </w:r>
      </w:hyperlink>
      <w:r>
        <w:t xml:space="preserve">  "Расходы  на социальные</w:t>
      </w:r>
    </w:p>
    <w:p w:rsidR="00EA4B03" w:rsidRDefault="00EA4B03">
      <w:pPr>
        <w:pStyle w:val="ConsPlusNonformat"/>
        <w:jc w:val="both"/>
      </w:pPr>
      <w:r>
        <w:t>выплаты  гражданам,  кроме  публичных  нормативных  обязательств" таблицы 1</w:t>
      </w:r>
    </w:p>
    <w:p w:rsidR="00EA4B03" w:rsidRDefault="00EA4B03">
      <w:pPr>
        <w:pStyle w:val="ConsPlusNonformat"/>
        <w:jc w:val="both"/>
      </w:pPr>
      <w:r>
        <w:t xml:space="preserve">"Расчет  социальных  выплат  гражданам".  </w:t>
      </w:r>
      <w:hyperlink w:anchor="P14982">
        <w:r>
          <w:rPr>
            <w:color w:val="0000FF"/>
          </w:rPr>
          <w:t>Раздел</w:t>
        </w:r>
      </w:hyperlink>
      <w:r>
        <w:t xml:space="preserve"> заполняется в случае, если</w:t>
      </w:r>
    </w:p>
    <w:p w:rsidR="00EA4B03" w:rsidRDefault="00EA4B03">
      <w:pPr>
        <w:pStyle w:val="ConsPlusNonformat"/>
        <w:jc w:val="both"/>
      </w:pPr>
      <w:r>
        <w:t>Порядком органа - учредителя предусмотрена указанная детализация.</w:t>
      </w:r>
    </w:p>
    <w:p w:rsidR="00EA4B03" w:rsidRDefault="00EA4B03">
      <w:pPr>
        <w:pStyle w:val="ConsPlusNormal"/>
        <w:jc w:val="both"/>
      </w:pPr>
    </w:p>
    <w:p w:rsidR="00EA4B03" w:rsidRDefault="00EA4B03">
      <w:pPr>
        <w:pStyle w:val="ConsPlusNormal"/>
        <w:jc w:val="both"/>
      </w:pPr>
    </w:p>
    <w:p w:rsidR="00EA4B03" w:rsidRDefault="00EA4B03">
      <w:pPr>
        <w:pStyle w:val="ConsPlusNormal"/>
        <w:jc w:val="both"/>
      </w:pPr>
    </w:p>
    <w:p w:rsidR="00EA4B03" w:rsidRDefault="00EA4B03">
      <w:pPr>
        <w:pStyle w:val="ConsPlusNonformat"/>
        <w:jc w:val="both"/>
      </w:pPr>
      <w:r>
        <w:t xml:space="preserve">          Обоснования (расчеты) плановых показателей по выплатам</w:t>
      </w:r>
    </w:p>
    <w:p w:rsidR="00EA4B03" w:rsidRDefault="00EA4B03">
      <w:pPr>
        <w:pStyle w:val="ConsPlusNonformat"/>
        <w:jc w:val="both"/>
      </w:pPr>
      <w:r>
        <w:t xml:space="preserve">     стипендий </w:t>
      </w:r>
      <w:hyperlink w:anchor="P15118">
        <w:r>
          <w:rPr>
            <w:color w:val="0000FF"/>
          </w:rPr>
          <w:t>&lt;42&gt;</w:t>
        </w:r>
      </w:hyperlink>
      <w:r>
        <w:t xml:space="preserve"> на 20__ год и на плановый период 20__ и 20__ годов</w:t>
      </w:r>
    </w:p>
    <w:p w:rsidR="00EA4B03" w:rsidRDefault="00EA4B0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798"/>
        <w:gridCol w:w="1247"/>
        <w:gridCol w:w="1205"/>
      </w:tblGrid>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r>
              <w:t>КОДЫ</w:t>
            </w: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jc w:val="center"/>
            </w:pPr>
            <w:r>
              <w:t>от "__" ________ 20__ г.</w:t>
            </w:r>
          </w:p>
        </w:tc>
        <w:tc>
          <w:tcPr>
            <w:tcW w:w="1247" w:type="dxa"/>
            <w:tcBorders>
              <w:top w:val="nil"/>
              <w:left w:val="nil"/>
              <w:bottom w:val="nil"/>
              <w:right w:val="single" w:sz="4" w:space="0" w:color="auto"/>
            </w:tcBorders>
          </w:tcPr>
          <w:p w:rsidR="00EA4B03" w:rsidRDefault="00EA4B03">
            <w:pPr>
              <w:pStyle w:val="ConsPlusNormal"/>
              <w:jc w:val="right"/>
            </w:pPr>
            <w:r>
              <w:t>Дата</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ИНН</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Учреждение</w:t>
            </w:r>
          </w:p>
        </w:tc>
        <w:tc>
          <w:tcPr>
            <w:tcW w:w="3798" w:type="dxa"/>
            <w:tcBorders>
              <w:top w:val="nil"/>
              <w:left w:val="nil"/>
              <w:bottom w:val="nil"/>
              <w:right w:val="nil"/>
            </w:tcBorders>
          </w:tcPr>
          <w:p w:rsidR="00EA4B03" w:rsidRDefault="00EA4B03">
            <w:pPr>
              <w:pStyle w:val="ConsPlusNormal"/>
              <w:jc w:val="center"/>
            </w:pPr>
            <w:r>
              <w:t>__________________________</w:t>
            </w:r>
          </w:p>
        </w:tc>
        <w:tc>
          <w:tcPr>
            <w:tcW w:w="1247" w:type="dxa"/>
            <w:tcBorders>
              <w:top w:val="nil"/>
              <w:left w:val="nil"/>
              <w:bottom w:val="nil"/>
              <w:right w:val="single" w:sz="4" w:space="0" w:color="auto"/>
            </w:tcBorders>
          </w:tcPr>
          <w:p w:rsidR="00EA4B03" w:rsidRDefault="00EA4B03">
            <w:pPr>
              <w:pStyle w:val="ConsPlusNormal"/>
              <w:jc w:val="right"/>
            </w:pPr>
            <w:r>
              <w:t>КПП</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Вид документа</w:t>
            </w:r>
          </w:p>
        </w:tc>
        <w:tc>
          <w:tcPr>
            <w:tcW w:w="3798" w:type="dxa"/>
            <w:tcBorders>
              <w:top w:val="nil"/>
              <w:left w:val="nil"/>
              <w:bottom w:val="nil"/>
              <w:right w:val="nil"/>
            </w:tcBorders>
          </w:tcPr>
          <w:p w:rsidR="00EA4B03" w:rsidRDefault="00EA4B03">
            <w:pPr>
              <w:pStyle w:val="ConsPlusNormal"/>
              <w:jc w:val="center"/>
            </w:pPr>
            <w:r>
              <w:t>___________________________</w:t>
            </w:r>
          </w:p>
          <w:p w:rsidR="00EA4B03" w:rsidRDefault="00EA4B03">
            <w:pPr>
              <w:pStyle w:val="ConsPlusNormal"/>
              <w:jc w:val="center"/>
            </w:pPr>
            <w:r>
              <w:t xml:space="preserve">(первичный - "0", уточненный - "1", "2", "3", "...") </w:t>
            </w:r>
            <w:hyperlink w:anchor="P1448">
              <w:r>
                <w:rPr>
                  <w:color w:val="0000FF"/>
                </w:rPr>
                <w:t>&lt;2&gt;</w:t>
              </w:r>
            </w:hyperlink>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Единица измерения:</w:t>
            </w:r>
          </w:p>
        </w:tc>
        <w:tc>
          <w:tcPr>
            <w:tcW w:w="3798" w:type="dxa"/>
            <w:tcBorders>
              <w:top w:val="nil"/>
              <w:left w:val="nil"/>
              <w:bottom w:val="nil"/>
              <w:right w:val="nil"/>
            </w:tcBorders>
          </w:tcPr>
          <w:p w:rsidR="00EA4B03" w:rsidRDefault="00EA4B03">
            <w:pPr>
              <w:pStyle w:val="ConsPlusNormal"/>
              <w:jc w:val="both"/>
            </w:pPr>
            <w:r>
              <w:t>руб</w:t>
            </w:r>
          </w:p>
        </w:tc>
        <w:tc>
          <w:tcPr>
            <w:tcW w:w="1247" w:type="dxa"/>
            <w:tcBorders>
              <w:top w:val="nil"/>
              <w:left w:val="nil"/>
              <w:bottom w:val="nil"/>
              <w:right w:val="single" w:sz="4" w:space="0" w:color="auto"/>
            </w:tcBorders>
          </w:tcPr>
          <w:p w:rsidR="00EA4B03" w:rsidRDefault="00EA4B03">
            <w:pPr>
              <w:pStyle w:val="ConsPlusNormal"/>
              <w:jc w:val="right"/>
            </w:pPr>
            <w:r>
              <w:t>по ОКЕИ</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hyperlink r:id="rId134">
              <w:r>
                <w:rPr>
                  <w:color w:val="0000FF"/>
                </w:rPr>
                <w:t>383</w:t>
              </w:r>
            </w:hyperlink>
          </w:p>
        </w:tc>
      </w:tr>
    </w:tbl>
    <w:p w:rsidR="00EA4B03" w:rsidRDefault="00EA4B03">
      <w:pPr>
        <w:pStyle w:val="ConsPlusNormal"/>
        <w:jc w:val="both"/>
      </w:pPr>
    </w:p>
    <w:p w:rsidR="00EA4B03" w:rsidRDefault="00EA4B03">
      <w:pPr>
        <w:pStyle w:val="ConsPlusNonformat"/>
        <w:jc w:val="both"/>
      </w:pPr>
      <w:r>
        <w:t>1. Расчет выплат стипендий</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826"/>
        <w:gridCol w:w="1417"/>
        <w:gridCol w:w="1474"/>
        <w:gridCol w:w="1474"/>
      </w:tblGrid>
      <w:tr w:rsidR="00EA4B03">
        <w:tc>
          <w:tcPr>
            <w:tcW w:w="3855" w:type="dxa"/>
            <w:vMerge w:val="restart"/>
            <w:tcBorders>
              <w:left w:val="nil"/>
            </w:tcBorders>
          </w:tcPr>
          <w:p w:rsidR="00EA4B03" w:rsidRDefault="00EA4B03">
            <w:pPr>
              <w:pStyle w:val="ConsPlusNormal"/>
              <w:jc w:val="center"/>
            </w:pPr>
            <w:r>
              <w:t>Наименование показателя</w:t>
            </w:r>
          </w:p>
        </w:tc>
        <w:tc>
          <w:tcPr>
            <w:tcW w:w="826" w:type="dxa"/>
            <w:vMerge w:val="restart"/>
          </w:tcPr>
          <w:p w:rsidR="00EA4B03" w:rsidRDefault="00EA4B03">
            <w:pPr>
              <w:pStyle w:val="ConsPlusNormal"/>
              <w:jc w:val="center"/>
            </w:pPr>
            <w:r>
              <w:t>Код строки</w:t>
            </w:r>
          </w:p>
        </w:tc>
        <w:tc>
          <w:tcPr>
            <w:tcW w:w="4365" w:type="dxa"/>
            <w:gridSpan w:val="3"/>
            <w:tcBorders>
              <w:right w:val="nil"/>
            </w:tcBorders>
          </w:tcPr>
          <w:p w:rsidR="00EA4B03" w:rsidRDefault="00EA4B03">
            <w:pPr>
              <w:pStyle w:val="ConsPlusNormal"/>
              <w:jc w:val="center"/>
            </w:pPr>
            <w:r>
              <w:t>Сумма</w:t>
            </w:r>
          </w:p>
        </w:tc>
      </w:tr>
      <w:tr w:rsidR="00EA4B03">
        <w:tc>
          <w:tcPr>
            <w:tcW w:w="3855" w:type="dxa"/>
            <w:vMerge/>
            <w:tcBorders>
              <w:left w:val="nil"/>
            </w:tcBorders>
          </w:tcPr>
          <w:p w:rsidR="00EA4B03" w:rsidRDefault="00EA4B03">
            <w:pPr>
              <w:pStyle w:val="ConsPlusNormal"/>
            </w:pPr>
          </w:p>
        </w:tc>
        <w:tc>
          <w:tcPr>
            <w:tcW w:w="826" w:type="dxa"/>
            <w:vMerge/>
          </w:tcPr>
          <w:p w:rsidR="00EA4B03" w:rsidRDefault="00EA4B03">
            <w:pPr>
              <w:pStyle w:val="ConsPlusNormal"/>
            </w:pPr>
          </w:p>
        </w:tc>
        <w:tc>
          <w:tcPr>
            <w:tcW w:w="1417"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74"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474"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855" w:type="dxa"/>
            <w:tcBorders>
              <w:left w:val="nil"/>
            </w:tcBorders>
          </w:tcPr>
          <w:p w:rsidR="00EA4B03" w:rsidRDefault="00EA4B03">
            <w:pPr>
              <w:pStyle w:val="ConsPlusNormal"/>
              <w:jc w:val="center"/>
            </w:pPr>
            <w:r>
              <w:t>1</w:t>
            </w:r>
          </w:p>
        </w:tc>
        <w:tc>
          <w:tcPr>
            <w:tcW w:w="826" w:type="dxa"/>
          </w:tcPr>
          <w:p w:rsidR="00EA4B03" w:rsidRDefault="00EA4B03">
            <w:pPr>
              <w:pStyle w:val="ConsPlusNormal"/>
              <w:jc w:val="center"/>
            </w:pPr>
            <w:r>
              <w:t>2</w:t>
            </w:r>
          </w:p>
        </w:tc>
        <w:tc>
          <w:tcPr>
            <w:tcW w:w="1417" w:type="dxa"/>
          </w:tcPr>
          <w:p w:rsidR="00EA4B03" w:rsidRDefault="00EA4B03">
            <w:pPr>
              <w:pStyle w:val="ConsPlusNormal"/>
              <w:jc w:val="center"/>
            </w:pPr>
            <w:r>
              <w:t>3</w:t>
            </w:r>
          </w:p>
        </w:tc>
        <w:tc>
          <w:tcPr>
            <w:tcW w:w="1474" w:type="dxa"/>
          </w:tcPr>
          <w:p w:rsidR="00EA4B03" w:rsidRDefault="00EA4B03">
            <w:pPr>
              <w:pStyle w:val="ConsPlusNormal"/>
              <w:jc w:val="center"/>
            </w:pPr>
            <w:r>
              <w:t>4</w:t>
            </w:r>
          </w:p>
        </w:tc>
        <w:tc>
          <w:tcPr>
            <w:tcW w:w="1474"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855" w:type="dxa"/>
            <w:tcBorders>
              <w:left w:val="nil"/>
            </w:tcBorders>
          </w:tcPr>
          <w:p w:rsidR="00EA4B03" w:rsidRDefault="00EA4B03">
            <w:pPr>
              <w:pStyle w:val="ConsPlusNormal"/>
            </w:pPr>
            <w:r>
              <w:t>Кредиторская задолженность на начало года</w:t>
            </w:r>
          </w:p>
        </w:tc>
        <w:tc>
          <w:tcPr>
            <w:tcW w:w="826" w:type="dxa"/>
            <w:vAlign w:val="bottom"/>
          </w:tcPr>
          <w:p w:rsidR="00EA4B03" w:rsidRDefault="00EA4B03">
            <w:pPr>
              <w:pStyle w:val="ConsPlusNormal"/>
              <w:jc w:val="center"/>
            </w:pPr>
            <w:bookmarkStart w:id="515" w:name="P15086"/>
            <w:bookmarkEnd w:id="515"/>
            <w:r>
              <w:t>0100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Дебиторская задолженность на начало года</w:t>
            </w:r>
          </w:p>
        </w:tc>
        <w:tc>
          <w:tcPr>
            <w:tcW w:w="826" w:type="dxa"/>
            <w:vAlign w:val="bottom"/>
          </w:tcPr>
          <w:p w:rsidR="00EA4B03" w:rsidRDefault="00EA4B03">
            <w:pPr>
              <w:pStyle w:val="ConsPlusNormal"/>
              <w:jc w:val="center"/>
            </w:pPr>
            <w:bookmarkStart w:id="516" w:name="P15091"/>
            <w:bookmarkEnd w:id="516"/>
            <w:r>
              <w:t>0200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Расходы на выплаты стипендий</w:t>
            </w:r>
          </w:p>
        </w:tc>
        <w:tc>
          <w:tcPr>
            <w:tcW w:w="826" w:type="dxa"/>
            <w:vAlign w:val="bottom"/>
          </w:tcPr>
          <w:p w:rsidR="00EA4B03" w:rsidRDefault="00EA4B03">
            <w:pPr>
              <w:pStyle w:val="ConsPlusNormal"/>
              <w:jc w:val="center"/>
            </w:pPr>
            <w:bookmarkStart w:id="517" w:name="P15096"/>
            <w:bookmarkEnd w:id="517"/>
            <w:r>
              <w:t>0300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Кредиторская задолженность на конец года</w:t>
            </w:r>
          </w:p>
        </w:tc>
        <w:tc>
          <w:tcPr>
            <w:tcW w:w="826" w:type="dxa"/>
            <w:vAlign w:val="bottom"/>
          </w:tcPr>
          <w:p w:rsidR="00EA4B03" w:rsidRDefault="00EA4B03">
            <w:pPr>
              <w:pStyle w:val="ConsPlusNormal"/>
              <w:jc w:val="center"/>
            </w:pPr>
            <w:bookmarkStart w:id="518" w:name="P15101"/>
            <w:bookmarkEnd w:id="518"/>
            <w:r>
              <w:t>0400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Дебиторская задолженность на конец года</w:t>
            </w:r>
          </w:p>
        </w:tc>
        <w:tc>
          <w:tcPr>
            <w:tcW w:w="826" w:type="dxa"/>
            <w:vAlign w:val="bottom"/>
          </w:tcPr>
          <w:p w:rsidR="00EA4B03" w:rsidRDefault="00EA4B03">
            <w:pPr>
              <w:pStyle w:val="ConsPlusNormal"/>
              <w:jc w:val="center"/>
            </w:pPr>
            <w:bookmarkStart w:id="519" w:name="P15106"/>
            <w:bookmarkEnd w:id="519"/>
            <w:r>
              <w:t>0500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Итого планируемых выплат стипендий</w:t>
            </w:r>
          </w:p>
          <w:p w:rsidR="00EA4B03" w:rsidRDefault="00EA4B03">
            <w:pPr>
              <w:pStyle w:val="ConsPlusNormal"/>
            </w:pPr>
            <w:r>
              <w:t>(</w:t>
            </w:r>
            <w:hyperlink w:anchor="P15096">
              <w:r>
                <w:rPr>
                  <w:color w:val="0000FF"/>
                </w:rPr>
                <w:t>стр. 0300</w:t>
              </w:r>
            </w:hyperlink>
            <w:r>
              <w:t xml:space="preserve"> + </w:t>
            </w:r>
            <w:hyperlink w:anchor="P15086">
              <w:r>
                <w:rPr>
                  <w:color w:val="0000FF"/>
                </w:rPr>
                <w:t>стр. 0100</w:t>
              </w:r>
            </w:hyperlink>
            <w:r>
              <w:t xml:space="preserve"> - </w:t>
            </w:r>
            <w:hyperlink w:anchor="P15091">
              <w:r>
                <w:rPr>
                  <w:color w:val="0000FF"/>
                </w:rPr>
                <w:t>стр. 0200</w:t>
              </w:r>
            </w:hyperlink>
            <w:r>
              <w:t xml:space="preserve"> - </w:t>
            </w:r>
            <w:hyperlink w:anchor="P15101">
              <w:r>
                <w:rPr>
                  <w:color w:val="0000FF"/>
                </w:rPr>
                <w:t xml:space="preserve">стр. </w:t>
              </w:r>
              <w:r>
                <w:rPr>
                  <w:color w:val="0000FF"/>
                </w:rPr>
                <w:lastRenderedPageBreak/>
                <w:t>0400</w:t>
              </w:r>
            </w:hyperlink>
            <w:r>
              <w:t xml:space="preserve"> + </w:t>
            </w:r>
            <w:hyperlink w:anchor="P15106">
              <w:r>
                <w:rPr>
                  <w:color w:val="0000FF"/>
                </w:rPr>
                <w:t>стр. 0500</w:t>
              </w:r>
            </w:hyperlink>
            <w:r>
              <w:t>)</w:t>
            </w:r>
          </w:p>
        </w:tc>
        <w:tc>
          <w:tcPr>
            <w:tcW w:w="826" w:type="dxa"/>
            <w:vAlign w:val="bottom"/>
          </w:tcPr>
          <w:p w:rsidR="00EA4B03" w:rsidRDefault="00EA4B03">
            <w:pPr>
              <w:pStyle w:val="ConsPlusNormal"/>
              <w:jc w:val="center"/>
            </w:pPr>
            <w:r>
              <w:lastRenderedPageBreak/>
              <w:t>9000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520" w:name="P15118"/>
      <w:bookmarkEnd w:id="520"/>
      <w:r>
        <w:t xml:space="preserve">    &lt;42&gt;   Формируется   по   элементу   вида   расходов   340  "Стипендии"</w:t>
      </w:r>
    </w:p>
    <w:p w:rsidR="00EA4B03" w:rsidRDefault="00EA4B03">
      <w:pPr>
        <w:pStyle w:val="ConsPlusNonformat"/>
        <w:jc w:val="both"/>
      </w:pPr>
      <w:r>
        <w:t>классификации расходов бюджетов.</w:t>
      </w:r>
    </w:p>
    <w:p w:rsidR="00EA4B03" w:rsidRDefault="00EA4B03">
      <w:pPr>
        <w:pStyle w:val="ConsPlusNonformat"/>
        <w:jc w:val="both"/>
      </w:pPr>
    </w:p>
    <w:p w:rsidR="00EA4B03" w:rsidRDefault="00EA4B03">
      <w:pPr>
        <w:pStyle w:val="ConsPlusNonformat"/>
        <w:jc w:val="both"/>
      </w:pPr>
      <w:r>
        <w:t>2.  Расчет  расходов  на  стипендии  и  иных  расходов социальную поддержку</w:t>
      </w:r>
    </w:p>
    <w:p w:rsidR="00EA4B03" w:rsidRDefault="00EA4B03">
      <w:pPr>
        <w:pStyle w:val="ConsPlusNonformat"/>
        <w:jc w:val="both"/>
      </w:pPr>
      <w:r>
        <w:t>обучающихся за счет средств стипендиального фонда</w:t>
      </w:r>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826"/>
        <w:gridCol w:w="1417"/>
        <w:gridCol w:w="1474"/>
        <w:gridCol w:w="1474"/>
      </w:tblGrid>
      <w:tr w:rsidR="00EA4B03">
        <w:tc>
          <w:tcPr>
            <w:tcW w:w="3855" w:type="dxa"/>
            <w:vMerge w:val="restart"/>
            <w:tcBorders>
              <w:left w:val="nil"/>
            </w:tcBorders>
          </w:tcPr>
          <w:p w:rsidR="00EA4B03" w:rsidRDefault="00EA4B03">
            <w:pPr>
              <w:pStyle w:val="ConsPlusNormal"/>
              <w:jc w:val="center"/>
            </w:pPr>
            <w:r>
              <w:t>Наименование показателя</w:t>
            </w:r>
          </w:p>
        </w:tc>
        <w:tc>
          <w:tcPr>
            <w:tcW w:w="826" w:type="dxa"/>
            <w:vMerge w:val="restart"/>
          </w:tcPr>
          <w:p w:rsidR="00EA4B03" w:rsidRDefault="00EA4B03">
            <w:pPr>
              <w:pStyle w:val="ConsPlusNormal"/>
              <w:jc w:val="center"/>
            </w:pPr>
            <w:r>
              <w:t>Код строки</w:t>
            </w:r>
          </w:p>
        </w:tc>
        <w:tc>
          <w:tcPr>
            <w:tcW w:w="4365" w:type="dxa"/>
            <w:gridSpan w:val="3"/>
            <w:tcBorders>
              <w:right w:val="nil"/>
            </w:tcBorders>
          </w:tcPr>
          <w:p w:rsidR="00EA4B03" w:rsidRDefault="00EA4B03">
            <w:pPr>
              <w:pStyle w:val="ConsPlusNormal"/>
              <w:jc w:val="center"/>
            </w:pPr>
            <w:r>
              <w:t>Сумма</w:t>
            </w:r>
          </w:p>
        </w:tc>
      </w:tr>
      <w:tr w:rsidR="00EA4B03">
        <w:tc>
          <w:tcPr>
            <w:tcW w:w="3855" w:type="dxa"/>
            <w:vMerge/>
            <w:tcBorders>
              <w:left w:val="nil"/>
            </w:tcBorders>
          </w:tcPr>
          <w:p w:rsidR="00EA4B03" w:rsidRDefault="00EA4B03">
            <w:pPr>
              <w:pStyle w:val="ConsPlusNormal"/>
            </w:pPr>
          </w:p>
        </w:tc>
        <w:tc>
          <w:tcPr>
            <w:tcW w:w="826" w:type="dxa"/>
            <w:vMerge/>
          </w:tcPr>
          <w:p w:rsidR="00EA4B03" w:rsidRDefault="00EA4B03">
            <w:pPr>
              <w:pStyle w:val="ConsPlusNormal"/>
            </w:pPr>
          </w:p>
        </w:tc>
        <w:tc>
          <w:tcPr>
            <w:tcW w:w="1417"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74"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474"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855" w:type="dxa"/>
            <w:tcBorders>
              <w:left w:val="nil"/>
            </w:tcBorders>
          </w:tcPr>
          <w:p w:rsidR="00EA4B03" w:rsidRDefault="00EA4B03">
            <w:pPr>
              <w:pStyle w:val="ConsPlusNormal"/>
              <w:jc w:val="center"/>
            </w:pPr>
            <w:r>
              <w:t>1</w:t>
            </w:r>
          </w:p>
        </w:tc>
        <w:tc>
          <w:tcPr>
            <w:tcW w:w="826" w:type="dxa"/>
          </w:tcPr>
          <w:p w:rsidR="00EA4B03" w:rsidRDefault="00EA4B03">
            <w:pPr>
              <w:pStyle w:val="ConsPlusNormal"/>
              <w:jc w:val="center"/>
            </w:pPr>
            <w:r>
              <w:t>2</w:t>
            </w:r>
          </w:p>
        </w:tc>
        <w:tc>
          <w:tcPr>
            <w:tcW w:w="1417" w:type="dxa"/>
          </w:tcPr>
          <w:p w:rsidR="00EA4B03" w:rsidRDefault="00EA4B03">
            <w:pPr>
              <w:pStyle w:val="ConsPlusNormal"/>
              <w:jc w:val="center"/>
            </w:pPr>
            <w:r>
              <w:t>3</w:t>
            </w:r>
          </w:p>
        </w:tc>
        <w:tc>
          <w:tcPr>
            <w:tcW w:w="1474" w:type="dxa"/>
          </w:tcPr>
          <w:p w:rsidR="00EA4B03" w:rsidRDefault="00EA4B03">
            <w:pPr>
              <w:pStyle w:val="ConsPlusNormal"/>
              <w:jc w:val="center"/>
            </w:pPr>
            <w:r>
              <w:t>4</w:t>
            </w:r>
          </w:p>
        </w:tc>
        <w:tc>
          <w:tcPr>
            <w:tcW w:w="1474"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855" w:type="dxa"/>
            <w:tcBorders>
              <w:left w:val="nil"/>
            </w:tcBorders>
          </w:tcPr>
          <w:p w:rsidR="00EA4B03" w:rsidRDefault="00EA4B03">
            <w:pPr>
              <w:pStyle w:val="ConsPlusNormal"/>
            </w:pPr>
            <w:r>
              <w:t>Стипендии</w:t>
            </w:r>
          </w:p>
        </w:tc>
        <w:tc>
          <w:tcPr>
            <w:tcW w:w="826" w:type="dxa"/>
            <w:vAlign w:val="bottom"/>
          </w:tcPr>
          <w:p w:rsidR="00EA4B03" w:rsidRDefault="00EA4B03">
            <w:pPr>
              <w:pStyle w:val="ConsPlusNormal"/>
              <w:jc w:val="center"/>
            </w:pPr>
            <w:r>
              <w:t>0200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Иные расходы на социальную поддержку обучающихся за счет средств стипендиального фонда</w:t>
            </w:r>
          </w:p>
        </w:tc>
        <w:tc>
          <w:tcPr>
            <w:tcW w:w="826" w:type="dxa"/>
            <w:vAlign w:val="bottom"/>
          </w:tcPr>
          <w:p w:rsidR="00EA4B03" w:rsidRDefault="00EA4B03">
            <w:pPr>
              <w:pStyle w:val="ConsPlusNormal"/>
              <w:jc w:val="center"/>
            </w:pPr>
            <w:r>
              <w:t>0200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bottom w:val="nil"/>
            </w:tcBorders>
          </w:tcPr>
          <w:p w:rsidR="00EA4B03" w:rsidRDefault="00EA4B03">
            <w:pPr>
              <w:pStyle w:val="ConsPlusNormal"/>
              <w:jc w:val="right"/>
            </w:pPr>
            <w:r>
              <w:t>Всего</w:t>
            </w:r>
          </w:p>
        </w:tc>
        <w:tc>
          <w:tcPr>
            <w:tcW w:w="826" w:type="dxa"/>
            <w:vAlign w:val="bottom"/>
          </w:tcPr>
          <w:p w:rsidR="00EA4B03" w:rsidRDefault="00EA4B03">
            <w:pPr>
              <w:pStyle w:val="ConsPlusNormal"/>
              <w:jc w:val="center"/>
            </w:pPr>
            <w:r>
              <w:t>9000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2.1. Расчет расходов на выплату стипендий</w:t>
      </w:r>
    </w:p>
    <w:p w:rsidR="00EA4B03" w:rsidRDefault="00EA4B03">
      <w:pPr>
        <w:pStyle w:val="ConsPlusNonformat"/>
        <w:jc w:val="both"/>
      </w:pPr>
    </w:p>
    <w:p w:rsidR="00EA4B03" w:rsidRDefault="00EA4B03">
      <w:pPr>
        <w:pStyle w:val="ConsPlusNonformat"/>
        <w:jc w:val="both"/>
      </w:pPr>
      <w:r>
        <w:t>2.1.1.  Расчет  расходов  на  выплату  стипендий  на  20__  год (на текущий</w:t>
      </w:r>
    </w:p>
    <w:p w:rsidR="00EA4B03" w:rsidRDefault="00EA4B03">
      <w:pPr>
        <w:pStyle w:val="ConsPlusNonformat"/>
        <w:jc w:val="both"/>
      </w:pPr>
      <w:r>
        <w:t>финансовый год)</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778"/>
        <w:gridCol w:w="850"/>
        <w:gridCol w:w="1304"/>
        <w:gridCol w:w="794"/>
        <w:gridCol w:w="1361"/>
        <w:gridCol w:w="1247"/>
        <w:gridCol w:w="1134"/>
      </w:tblGrid>
      <w:tr w:rsidR="00EA4B03">
        <w:tc>
          <w:tcPr>
            <w:tcW w:w="1587" w:type="dxa"/>
            <w:tcBorders>
              <w:left w:val="nil"/>
            </w:tcBorders>
          </w:tcPr>
          <w:p w:rsidR="00EA4B03" w:rsidRDefault="00EA4B03">
            <w:pPr>
              <w:pStyle w:val="ConsPlusNormal"/>
              <w:jc w:val="center"/>
            </w:pPr>
            <w:r>
              <w:t>Наименование выплаты</w:t>
            </w:r>
          </w:p>
        </w:tc>
        <w:tc>
          <w:tcPr>
            <w:tcW w:w="778" w:type="dxa"/>
          </w:tcPr>
          <w:p w:rsidR="00EA4B03" w:rsidRDefault="00EA4B03">
            <w:pPr>
              <w:pStyle w:val="ConsPlusNormal"/>
              <w:jc w:val="center"/>
            </w:pPr>
            <w:r>
              <w:t>Код строки</w:t>
            </w:r>
          </w:p>
        </w:tc>
        <w:tc>
          <w:tcPr>
            <w:tcW w:w="850" w:type="dxa"/>
          </w:tcPr>
          <w:p w:rsidR="00EA4B03" w:rsidRDefault="00EA4B03">
            <w:pPr>
              <w:pStyle w:val="ConsPlusNormal"/>
              <w:jc w:val="center"/>
            </w:pPr>
            <w:r>
              <w:t>Категория получателей</w:t>
            </w:r>
          </w:p>
        </w:tc>
        <w:tc>
          <w:tcPr>
            <w:tcW w:w="1304" w:type="dxa"/>
          </w:tcPr>
          <w:p w:rsidR="00EA4B03" w:rsidRDefault="00EA4B03">
            <w:pPr>
              <w:pStyle w:val="ConsPlusNormal"/>
              <w:jc w:val="center"/>
            </w:pPr>
            <w:r>
              <w:t>Средний размер выплаты на 1 человека</w:t>
            </w:r>
          </w:p>
        </w:tc>
        <w:tc>
          <w:tcPr>
            <w:tcW w:w="794" w:type="dxa"/>
          </w:tcPr>
          <w:p w:rsidR="00EA4B03" w:rsidRDefault="00EA4B03">
            <w:pPr>
              <w:pStyle w:val="ConsPlusNormal"/>
              <w:jc w:val="center"/>
            </w:pPr>
            <w:r>
              <w:t>Количество дней</w:t>
            </w:r>
          </w:p>
        </w:tc>
        <w:tc>
          <w:tcPr>
            <w:tcW w:w="1361" w:type="dxa"/>
          </w:tcPr>
          <w:p w:rsidR="00EA4B03" w:rsidRDefault="00EA4B03">
            <w:pPr>
              <w:pStyle w:val="ConsPlusNormal"/>
              <w:jc w:val="center"/>
            </w:pPr>
            <w:r>
              <w:t>Численность получателей выплаты, чел</w:t>
            </w:r>
          </w:p>
        </w:tc>
        <w:tc>
          <w:tcPr>
            <w:tcW w:w="1247" w:type="dxa"/>
          </w:tcPr>
          <w:p w:rsidR="00EA4B03" w:rsidRDefault="00EA4B03">
            <w:pPr>
              <w:pStyle w:val="ConsPlusNormal"/>
              <w:jc w:val="center"/>
            </w:pPr>
            <w:r>
              <w:t>Среднее количество выплат в год, ед</w:t>
            </w:r>
          </w:p>
        </w:tc>
        <w:tc>
          <w:tcPr>
            <w:tcW w:w="1134" w:type="dxa"/>
            <w:tcBorders>
              <w:right w:val="nil"/>
            </w:tcBorders>
          </w:tcPr>
          <w:p w:rsidR="00EA4B03" w:rsidRDefault="00EA4B03">
            <w:pPr>
              <w:pStyle w:val="ConsPlusNormal"/>
              <w:jc w:val="center"/>
            </w:pPr>
            <w:r>
              <w:t>Сумма</w:t>
            </w:r>
          </w:p>
          <w:p w:rsidR="00EA4B03" w:rsidRDefault="00EA4B03">
            <w:pPr>
              <w:pStyle w:val="ConsPlusNormal"/>
              <w:jc w:val="center"/>
            </w:pPr>
            <w:r>
              <w:t>(</w:t>
            </w:r>
            <w:hyperlink w:anchor="P15171">
              <w:r>
                <w:rPr>
                  <w:color w:val="0000FF"/>
                </w:rPr>
                <w:t>гр. 4</w:t>
              </w:r>
            </w:hyperlink>
            <w:r>
              <w:t xml:space="preserve"> x </w:t>
            </w:r>
            <w:hyperlink w:anchor="P15172">
              <w:r>
                <w:rPr>
                  <w:color w:val="0000FF"/>
                </w:rPr>
                <w:t>гр. 5</w:t>
              </w:r>
            </w:hyperlink>
            <w:r>
              <w:t xml:space="preserve"> x </w:t>
            </w:r>
            <w:hyperlink w:anchor="P15173">
              <w:r>
                <w:rPr>
                  <w:color w:val="0000FF"/>
                </w:rPr>
                <w:t>гр. 6</w:t>
              </w:r>
            </w:hyperlink>
            <w:r>
              <w:t xml:space="preserve"> x </w:t>
            </w:r>
            <w:hyperlink w:anchor="P15174">
              <w:r>
                <w:rPr>
                  <w:color w:val="0000FF"/>
                </w:rPr>
                <w:t>гр. 7</w:t>
              </w:r>
            </w:hyperlink>
            <w:r>
              <w:t>)</w:t>
            </w:r>
          </w:p>
        </w:tc>
      </w:tr>
      <w:tr w:rsidR="00EA4B03">
        <w:tc>
          <w:tcPr>
            <w:tcW w:w="1587" w:type="dxa"/>
            <w:tcBorders>
              <w:left w:val="nil"/>
            </w:tcBorders>
          </w:tcPr>
          <w:p w:rsidR="00EA4B03" w:rsidRDefault="00EA4B03">
            <w:pPr>
              <w:pStyle w:val="ConsPlusNormal"/>
              <w:jc w:val="center"/>
            </w:pPr>
            <w:r>
              <w:t>1</w:t>
            </w:r>
          </w:p>
        </w:tc>
        <w:tc>
          <w:tcPr>
            <w:tcW w:w="778" w:type="dxa"/>
          </w:tcPr>
          <w:p w:rsidR="00EA4B03" w:rsidRDefault="00EA4B03">
            <w:pPr>
              <w:pStyle w:val="ConsPlusNormal"/>
              <w:jc w:val="center"/>
            </w:pPr>
            <w:r>
              <w:t>2</w:t>
            </w:r>
          </w:p>
        </w:tc>
        <w:tc>
          <w:tcPr>
            <w:tcW w:w="850" w:type="dxa"/>
          </w:tcPr>
          <w:p w:rsidR="00EA4B03" w:rsidRDefault="00EA4B03">
            <w:pPr>
              <w:pStyle w:val="ConsPlusNormal"/>
              <w:jc w:val="center"/>
            </w:pPr>
            <w:r>
              <w:t>3</w:t>
            </w:r>
          </w:p>
        </w:tc>
        <w:tc>
          <w:tcPr>
            <w:tcW w:w="1304" w:type="dxa"/>
          </w:tcPr>
          <w:p w:rsidR="00EA4B03" w:rsidRDefault="00EA4B03">
            <w:pPr>
              <w:pStyle w:val="ConsPlusNormal"/>
              <w:jc w:val="center"/>
            </w:pPr>
            <w:bookmarkStart w:id="521" w:name="P15171"/>
            <w:bookmarkEnd w:id="521"/>
            <w:r>
              <w:t>4</w:t>
            </w:r>
          </w:p>
        </w:tc>
        <w:tc>
          <w:tcPr>
            <w:tcW w:w="794" w:type="dxa"/>
          </w:tcPr>
          <w:p w:rsidR="00EA4B03" w:rsidRDefault="00EA4B03">
            <w:pPr>
              <w:pStyle w:val="ConsPlusNormal"/>
              <w:jc w:val="center"/>
            </w:pPr>
            <w:bookmarkStart w:id="522" w:name="P15172"/>
            <w:bookmarkEnd w:id="522"/>
            <w:r>
              <w:t>5</w:t>
            </w:r>
          </w:p>
        </w:tc>
        <w:tc>
          <w:tcPr>
            <w:tcW w:w="1361" w:type="dxa"/>
          </w:tcPr>
          <w:p w:rsidR="00EA4B03" w:rsidRDefault="00EA4B03">
            <w:pPr>
              <w:pStyle w:val="ConsPlusNormal"/>
              <w:jc w:val="center"/>
            </w:pPr>
            <w:bookmarkStart w:id="523" w:name="P15173"/>
            <w:bookmarkEnd w:id="523"/>
            <w:r>
              <w:t>6</w:t>
            </w:r>
          </w:p>
        </w:tc>
        <w:tc>
          <w:tcPr>
            <w:tcW w:w="1247" w:type="dxa"/>
          </w:tcPr>
          <w:p w:rsidR="00EA4B03" w:rsidRDefault="00EA4B03">
            <w:pPr>
              <w:pStyle w:val="ConsPlusNormal"/>
              <w:jc w:val="center"/>
            </w:pPr>
            <w:bookmarkStart w:id="524" w:name="P15174"/>
            <w:bookmarkEnd w:id="524"/>
            <w:r>
              <w:t>7</w:t>
            </w:r>
          </w:p>
        </w:tc>
        <w:tc>
          <w:tcPr>
            <w:tcW w:w="1134" w:type="dxa"/>
            <w:tcBorders>
              <w:right w:val="nil"/>
            </w:tcBorders>
          </w:tcPr>
          <w:p w:rsidR="00EA4B03" w:rsidRDefault="00EA4B03">
            <w:pPr>
              <w:pStyle w:val="ConsPlusNormal"/>
              <w:jc w:val="center"/>
            </w:pPr>
            <w:r>
              <w:t>8</w:t>
            </w:r>
          </w:p>
        </w:tc>
      </w:tr>
      <w:tr w:rsidR="00EA4B03">
        <w:tblPrEx>
          <w:tblBorders>
            <w:right w:val="single" w:sz="4" w:space="0" w:color="auto"/>
          </w:tblBorders>
        </w:tblPrEx>
        <w:tc>
          <w:tcPr>
            <w:tcW w:w="1587" w:type="dxa"/>
            <w:tcBorders>
              <w:left w:val="nil"/>
            </w:tcBorders>
          </w:tcPr>
          <w:p w:rsidR="00EA4B03" w:rsidRDefault="00EA4B03">
            <w:pPr>
              <w:pStyle w:val="ConsPlusNormal"/>
            </w:pPr>
          </w:p>
        </w:tc>
        <w:tc>
          <w:tcPr>
            <w:tcW w:w="778" w:type="dxa"/>
          </w:tcPr>
          <w:p w:rsidR="00EA4B03" w:rsidRDefault="00EA4B03">
            <w:pPr>
              <w:pStyle w:val="ConsPlusNormal"/>
              <w:jc w:val="center"/>
            </w:pPr>
            <w:r>
              <w:t>0100</w:t>
            </w:r>
          </w:p>
        </w:tc>
        <w:tc>
          <w:tcPr>
            <w:tcW w:w="850" w:type="dxa"/>
          </w:tcPr>
          <w:p w:rsidR="00EA4B03" w:rsidRDefault="00EA4B03">
            <w:pPr>
              <w:pStyle w:val="ConsPlusNormal"/>
            </w:pPr>
          </w:p>
        </w:tc>
        <w:tc>
          <w:tcPr>
            <w:tcW w:w="1304" w:type="dxa"/>
          </w:tcPr>
          <w:p w:rsidR="00EA4B03" w:rsidRDefault="00EA4B03">
            <w:pPr>
              <w:pStyle w:val="ConsPlusNormal"/>
            </w:pPr>
          </w:p>
        </w:tc>
        <w:tc>
          <w:tcPr>
            <w:tcW w:w="794" w:type="dxa"/>
          </w:tcPr>
          <w:p w:rsidR="00EA4B03" w:rsidRDefault="00EA4B03">
            <w:pPr>
              <w:pStyle w:val="ConsPlusNormal"/>
            </w:pPr>
          </w:p>
        </w:tc>
        <w:tc>
          <w:tcPr>
            <w:tcW w:w="1361" w:type="dxa"/>
          </w:tcPr>
          <w:p w:rsidR="00EA4B03" w:rsidRDefault="00EA4B03">
            <w:pPr>
              <w:pStyle w:val="ConsPlusNormal"/>
            </w:pPr>
          </w:p>
        </w:tc>
        <w:tc>
          <w:tcPr>
            <w:tcW w:w="1247" w:type="dxa"/>
          </w:tcPr>
          <w:p w:rsidR="00EA4B03" w:rsidRDefault="00EA4B03">
            <w:pPr>
              <w:pStyle w:val="ConsPlusNormal"/>
            </w:pPr>
          </w:p>
        </w:tc>
        <w:tc>
          <w:tcPr>
            <w:tcW w:w="1134" w:type="dxa"/>
          </w:tcPr>
          <w:p w:rsidR="00EA4B03" w:rsidRDefault="00EA4B03">
            <w:pPr>
              <w:pStyle w:val="ConsPlusNormal"/>
            </w:pPr>
          </w:p>
        </w:tc>
      </w:tr>
      <w:tr w:rsidR="00EA4B03">
        <w:tblPrEx>
          <w:tblBorders>
            <w:right w:val="single" w:sz="4" w:space="0" w:color="auto"/>
          </w:tblBorders>
        </w:tblPrEx>
        <w:tc>
          <w:tcPr>
            <w:tcW w:w="1587" w:type="dxa"/>
            <w:tcBorders>
              <w:left w:val="nil"/>
            </w:tcBorders>
          </w:tcPr>
          <w:p w:rsidR="00EA4B03" w:rsidRDefault="00EA4B03">
            <w:pPr>
              <w:pStyle w:val="ConsPlusNormal"/>
            </w:pPr>
          </w:p>
        </w:tc>
        <w:tc>
          <w:tcPr>
            <w:tcW w:w="778" w:type="dxa"/>
          </w:tcPr>
          <w:p w:rsidR="00EA4B03" w:rsidRDefault="00EA4B03">
            <w:pPr>
              <w:pStyle w:val="ConsPlusNormal"/>
            </w:pPr>
          </w:p>
        </w:tc>
        <w:tc>
          <w:tcPr>
            <w:tcW w:w="850" w:type="dxa"/>
          </w:tcPr>
          <w:p w:rsidR="00EA4B03" w:rsidRDefault="00EA4B03">
            <w:pPr>
              <w:pStyle w:val="ConsPlusNormal"/>
            </w:pPr>
          </w:p>
        </w:tc>
        <w:tc>
          <w:tcPr>
            <w:tcW w:w="1304" w:type="dxa"/>
          </w:tcPr>
          <w:p w:rsidR="00EA4B03" w:rsidRDefault="00EA4B03">
            <w:pPr>
              <w:pStyle w:val="ConsPlusNormal"/>
            </w:pPr>
          </w:p>
        </w:tc>
        <w:tc>
          <w:tcPr>
            <w:tcW w:w="794" w:type="dxa"/>
          </w:tcPr>
          <w:p w:rsidR="00EA4B03" w:rsidRDefault="00EA4B03">
            <w:pPr>
              <w:pStyle w:val="ConsPlusNormal"/>
            </w:pPr>
          </w:p>
        </w:tc>
        <w:tc>
          <w:tcPr>
            <w:tcW w:w="1361" w:type="dxa"/>
          </w:tcPr>
          <w:p w:rsidR="00EA4B03" w:rsidRDefault="00EA4B03">
            <w:pPr>
              <w:pStyle w:val="ConsPlusNormal"/>
            </w:pPr>
          </w:p>
        </w:tc>
        <w:tc>
          <w:tcPr>
            <w:tcW w:w="1247" w:type="dxa"/>
          </w:tcPr>
          <w:p w:rsidR="00EA4B03" w:rsidRDefault="00EA4B03">
            <w:pPr>
              <w:pStyle w:val="ConsPlusNormal"/>
            </w:pPr>
          </w:p>
        </w:tc>
        <w:tc>
          <w:tcPr>
            <w:tcW w:w="1134" w:type="dxa"/>
          </w:tcPr>
          <w:p w:rsidR="00EA4B03" w:rsidRDefault="00EA4B03">
            <w:pPr>
              <w:pStyle w:val="ConsPlusNormal"/>
            </w:pPr>
          </w:p>
        </w:tc>
      </w:tr>
      <w:tr w:rsidR="00EA4B03">
        <w:tblPrEx>
          <w:tblBorders>
            <w:right w:val="single" w:sz="4" w:space="0" w:color="auto"/>
          </w:tblBorders>
        </w:tblPrEx>
        <w:tc>
          <w:tcPr>
            <w:tcW w:w="1587" w:type="dxa"/>
            <w:tcBorders>
              <w:left w:val="nil"/>
              <w:bottom w:val="nil"/>
            </w:tcBorders>
          </w:tcPr>
          <w:p w:rsidR="00EA4B03" w:rsidRDefault="00EA4B03">
            <w:pPr>
              <w:pStyle w:val="ConsPlusNormal"/>
              <w:jc w:val="right"/>
            </w:pPr>
            <w:r>
              <w:t>Итого</w:t>
            </w:r>
          </w:p>
        </w:tc>
        <w:tc>
          <w:tcPr>
            <w:tcW w:w="778" w:type="dxa"/>
          </w:tcPr>
          <w:p w:rsidR="00EA4B03" w:rsidRDefault="00EA4B03">
            <w:pPr>
              <w:pStyle w:val="ConsPlusNormal"/>
              <w:jc w:val="center"/>
            </w:pPr>
            <w:r>
              <w:t>9000</w:t>
            </w:r>
          </w:p>
        </w:tc>
        <w:tc>
          <w:tcPr>
            <w:tcW w:w="850" w:type="dxa"/>
          </w:tcPr>
          <w:p w:rsidR="00EA4B03" w:rsidRDefault="00EA4B03">
            <w:pPr>
              <w:pStyle w:val="ConsPlusNormal"/>
            </w:pPr>
          </w:p>
        </w:tc>
        <w:tc>
          <w:tcPr>
            <w:tcW w:w="1304" w:type="dxa"/>
          </w:tcPr>
          <w:p w:rsidR="00EA4B03" w:rsidRDefault="00EA4B03">
            <w:pPr>
              <w:pStyle w:val="ConsPlusNormal"/>
            </w:pPr>
          </w:p>
        </w:tc>
        <w:tc>
          <w:tcPr>
            <w:tcW w:w="794" w:type="dxa"/>
          </w:tcPr>
          <w:p w:rsidR="00EA4B03" w:rsidRDefault="00EA4B03">
            <w:pPr>
              <w:pStyle w:val="ConsPlusNormal"/>
            </w:pPr>
          </w:p>
        </w:tc>
        <w:tc>
          <w:tcPr>
            <w:tcW w:w="1361" w:type="dxa"/>
          </w:tcPr>
          <w:p w:rsidR="00EA4B03" w:rsidRDefault="00EA4B03">
            <w:pPr>
              <w:pStyle w:val="ConsPlusNormal"/>
            </w:pPr>
          </w:p>
        </w:tc>
        <w:tc>
          <w:tcPr>
            <w:tcW w:w="1247" w:type="dxa"/>
          </w:tcPr>
          <w:p w:rsidR="00EA4B03" w:rsidRDefault="00EA4B03">
            <w:pPr>
              <w:pStyle w:val="ConsPlusNormal"/>
            </w:pPr>
          </w:p>
        </w:tc>
        <w:tc>
          <w:tcPr>
            <w:tcW w:w="1134"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2.1.2.  Расчет  расходов  на  выплату  стипендий на 20__ год (на первый год</w:t>
      </w:r>
    </w:p>
    <w:p w:rsidR="00EA4B03" w:rsidRDefault="00EA4B03">
      <w:pPr>
        <w:pStyle w:val="ConsPlusNonformat"/>
        <w:jc w:val="both"/>
      </w:pPr>
      <w:r>
        <w:t>планового периода)</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778"/>
        <w:gridCol w:w="850"/>
        <w:gridCol w:w="1304"/>
        <w:gridCol w:w="794"/>
        <w:gridCol w:w="1361"/>
        <w:gridCol w:w="1247"/>
        <w:gridCol w:w="1134"/>
      </w:tblGrid>
      <w:tr w:rsidR="00EA4B03">
        <w:tc>
          <w:tcPr>
            <w:tcW w:w="1587" w:type="dxa"/>
            <w:tcBorders>
              <w:left w:val="nil"/>
            </w:tcBorders>
          </w:tcPr>
          <w:p w:rsidR="00EA4B03" w:rsidRDefault="00EA4B03">
            <w:pPr>
              <w:pStyle w:val="ConsPlusNormal"/>
              <w:jc w:val="center"/>
            </w:pPr>
            <w:r>
              <w:t>Наименование выплаты</w:t>
            </w:r>
          </w:p>
        </w:tc>
        <w:tc>
          <w:tcPr>
            <w:tcW w:w="778" w:type="dxa"/>
          </w:tcPr>
          <w:p w:rsidR="00EA4B03" w:rsidRDefault="00EA4B03">
            <w:pPr>
              <w:pStyle w:val="ConsPlusNormal"/>
              <w:jc w:val="center"/>
            </w:pPr>
            <w:r>
              <w:t>Код строки</w:t>
            </w:r>
          </w:p>
        </w:tc>
        <w:tc>
          <w:tcPr>
            <w:tcW w:w="850" w:type="dxa"/>
          </w:tcPr>
          <w:p w:rsidR="00EA4B03" w:rsidRDefault="00EA4B03">
            <w:pPr>
              <w:pStyle w:val="ConsPlusNormal"/>
              <w:jc w:val="center"/>
            </w:pPr>
            <w:r>
              <w:t>Категория получателей</w:t>
            </w:r>
          </w:p>
        </w:tc>
        <w:tc>
          <w:tcPr>
            <w:tcW w:w="1304" w:type="dxa"/>
          </w:tcPr>
          <w:p w:rsidR="00EA4B03" w:rsidRDefault="00EA4B03">
            <w:pPr>
              <w:pStyle w:val="ConsPlusNormal"/>
              <w:jc w:val="center"/>
            </w:pPr>
            <w:r>
              <w:t>Средний размер выплаты на 1 человека</w:t>
            </w:r>
          </w:p>
        </w:tc>
        <w:tc>
          <w:tcPr>
            <w:tcW w:w="794" w:type="dxa"/>
          </w:tcPr>
          <w:p w:rsidR="00EA4B03" w:rsidRDefault="00EA4B03">
            <w:pPr>
              <w:pStyle w:val="ConsPlusNormal"/>
              <w:jc w:val="center"/>
            </w:pPr>
            <w:r>
              <w:t>Количество дней</w:t>
            </w:r>
          </w:p>
        </w:tc>
        <w:tc>
          <w:tcPr>
            <w:tcW w:w="1361" w:type="dxa"/>
          </w:tcPr>
          <w:p w:rsidR="00EA4B03" w:rsidRDefault="00EA4B03">
            <w:pPr>
              <w:pStyle w:val="ConsPlusNormal"/>
              <w:jc w:val="center"/>
            </w:pPr>
            <w:r>
              <w:t>Численность получателей выплаты, чел</w:t>
            </w:r>
          </w:p>
        </w:tc>
        <w:tc>
          <w:tcPr>
            <w:tcW w:w="1247" w:type="dxa"/>
          </w:tcPr>
          <w:p w:rsidR="00EA4B03" w:rsidRDefault="00EA4B03">
            <w:pPr>
              <w:pStyle w:val="ConsPlusNormal"/>
              <w:jc w:val="center"/>
            </w:pPr>
            <w:r>
              <w:t>Среднее количество выплат в год, ед</w:t>
            </w:r>
          </w:p>
        </w:tc>
        <w:tc>
          <w:tcPr>
            <w:tcW w:w="1134" w:type="dxa"/>
            <w:tcBorders>
              <w:right w:val="nil"/>
            </w:tcBorders>
          </w:tcPr>
          <w:p w:rsidR="00EA4B03" w:rsidRDefault="00EA4B03">
            <w:pPr>
              <w:pStyle w:val="ConsPlusNormal"/>
              <w:jc w:val="center"/>
            </w:pPr>
            <w:r>
              <w:t>Сумма</w:t>
            </w:r>
          </w:p>
          <w:p w:rsidR="00EA4B03" w:rsidRDefault="00EA4B03">
            <w:pPr>
              <w:pStyle w:val="ConsPlusNormal"/>
              <w:jc w:val="center"/>
            </w:pPr>
            <w:r>
              <w:t>(</w:t>
            </w:r>
            <w:hyperlink w:anchor="P15216">
              <w:r>
                <w:rPr>
                  <w:color w:val="0000FF"/>
                </w:rPr>
                <w:t>гр. 4</w:t>
              </w:r>
            </w:hyperlink>
            <w:r>
              <w:t xml:space="preserve"> x </w:t>
            </w:r>
            <w:hyperlink w:anchor="P15217">
              <w:r>
                <w:rPr>
                  <w:color w:val="0000FF"/>
                </w:rPr>
                <w:t>гр. 5</w:t>
              </w:r>
            </w:hyperlink>
            <w:r>
              <w:t xml:space="preserve"> x </w:t>
            </w:r>
            <w:hyperlink w:anchor="P15218">
              <w:r>
                <w:rPr>
                  <w:color w:val="0000FF"/>
                </w:rPr>
                <w:t>гр. 6</w:t>
              </w:r>
            </w:hyperlink>
            <w:r>
              <w:t xml:space="preserve"> x </w:t>
            </w:r>
            <w:hyperlink w:anchor="P15219">
              <w:r>
                <w:rPr>
                  <w:color w:val="0000FF"/>
                </w:rPr>
                <w:t>гр. 7</w:t>
              </w:r>
            </w:hyperlink>
            <w:r>
              <w:t>)</w:t>
            </w:r>
          </w:p>
        </w:tc>
      </w:tr>
      <w:tr w:rsidR="00EA4B03">
        <w:tc>
          <w:tcPr>
            <w:tcW w:w="1587" w:type="dxa"/>
            <w:tcBorders>
              <w:left w:val="nil"/>
            </w:tcBorders>
          </w:tcPr>
          <w:p w:rsidR="00EA4B03" w:rsidRDefault="00EA4B03">
            <w:pPr>
              <w:pStyle w:val="ConsPlusNormal"/>
              <w:jc w:val="center"/>
            </w:pPr>
            <w:r>
              <w:t>1</w:t>
            </w:r>
          </w:p>
        </w:tc>
        <w:tc>
          <w:tcPr>
            <w:tcW w:w="778" w:type="dxa"/>
          </w:tcPr>
          <w:p w:rsidR="00EA4B03" w:rsidRDefault="00EA4B03">
            <w:pPr>
              <w:pStyle w:val="ConsPlusNormal"/>
              <w:jc w:val="center"/>
            </w:pPr>
            <w:r>
              <w:t>2</w:t>
            </w:r>
          </w:p>
        </w:tc>
        <w:tc>
          <w:tcPr>
            <w:tcW w:w="850" w:type="dxa"/>
          </w:tcPr>
          <w:p w:rsidR="00EA4B03" w:rsidRDefault="00EA4B03">
            <w:pPr>
              <w:pStyle w:val="ConsPlusNormal"/>
              <w:jc w:val="center"/>
            </w:pPr>
            <w:r>
              <w:t>3</w:t>
            </w:r>
          </w:p>
        </w:tc>
        <w:tc>
          <w:tcPr>
            <w:tcW w:w="1304" w:type="dxa"/>
          </w:tcPr>
          <w:p w:rsidR="00EA4B03" w:rsidRDefault="00EA4B03">
            <w:pPr>
              <w:pStyle w:val="ConsPlusNormal"/>
              <w:jc w:val="center"/>
            </w:pPr>
            <w:bookmarkStart w:id="525" w:name="P15216"/>
            <w:bookmarkEnd w:id="525"/>
            <w:r>
              <w:t>4</w:t>
            </w:r>
          </w:p>
        </w:tc>
        <w:tc>
          <w:tcPr>
            <w:tcW w:w="794" w:type="dxa"/>
          </w:tcPr>
          <w:p w:rsidR="00EA4B03" w:rsidRDefault="00EA4B03">
            <w:pPr>
              <w:pStyle w:val="ConsPlusNormal"/>
              <w:jc w:val="center"/>
            </w:pPr>
            <w:bookmarkStart w:id="526" w:name="P15217"/>
            <w:bookmarkEnd w:id="526"/>
            <w:r>
              <w:t>5</w:t>
            </w:r>
          </w:p>
        </w:tc>
        <w:tc>
          <w:tcPr>
            <w:tcW w:w="1361" w:type="dxa"/>
          </w:tcPr>
          <w:p w:rsidR="00EA4B03" w:rsidRDefault="00EA4B03">
            <w:pPr>
              <w:pStyle w:val="ConsPlusNormal"/>
              <w:jc w:val="center"/>
            </w:pPr>
            <w:bookmarkStart w:id="527" w:name="P15218"/>
            <w:bookmarkEnd w:id="527"/>
            <w:r>
              <w:t>6</w:t>
            </w:r>
          </w:p>
        </w:tc>
        <w:tc>
          <w:tcPr>
            <w:tcW w:w="1247" w:type="dxa"/>
          </w:tcPr>
          <w:p w:rsidR="00EA4B03" w:rsidRDefault="00EA4B03">
            <w:pPr>
              <w:pStyle w:val="ConsPlusNormal"/>
              <w:jc w:val="center"/>
            </w:pPr>
            <w:bookmarkStart w:id="528" w:name="P15219"/>
            <w:bookmarkEnd w:id="528"/>
            <w:r>
              <w:t>7</w:t>
            </w:r>
          </w:p>
        </w:tc>
        <w:tc>
          <w:tcPr>
            <w:tcW w:w="1134" w:type="dxa"/>
            <w:tcBorders>
              <w:right w:val="nil"/>
            </w:tcBorders>
          </w:tcPr>
          <w:p w:rsidR="00EA4B03" w:rsidRDefault="00EA4B03">
            <w:pPr>
              <w:pStyle w:val="ConsPlusNormal"/>
              <w:jc w:val="center"/>
            </w:pPr>
            <w:r>
              <w:t>8</w:t>
            </w:r>
          </w:p>
        </w:tc>
      </w:tr>
      <w:tr w:rsidR="00EA4B03">
        <w:tblPrEx>
          <w:tblBorders>
            <w:right w:val="single" w:sz="4" w:space="0" w:color="auto"/>
          </w:tblBorders>
        </w:tblPrEx>
        <w:tc>
          <w:tcPr>
            <w:tcW w:w="1587" w:type="dxa"/>
            <w:tcBorders>
              <w:left w:val="nil"/>
            </w:tcBorders>
          </w:tcPr>
          <w:p w:rsidR="00EA4B03" w:rsidRDefault="00EA4B03">
            <w:pPr>
              <w:pStyle w:val="ConsPlusNormal"/>
            </w:pPr>
          </w:p>
        </w:tc>
        <w:tc>
          <w:tcPr>
            <w:tcW w:w="778" w:type="dxa"/>
          </w:tcPr>
          <w:p w:rsidR="00EA4B03" w:rsidRDefault="00EA4B03">
            <w:pPr>
              <w:pStyle w:val="ConsPlusNormal"/>
              <w:jc w:val="center"/>
            </w:pPr>
            <w:r>
              <w:t>0100</w:t>
            </w:r>
          </w:p>
        </w:tc>
        <w:tc>
          <w:tcPr>
            <w:tcW w:w="850" w:type="dxa"/>
          </w:tcPr>
          <w:p w:rsidR="00EA4B03" w:rsidRDefault="00EA4B03">
            <w:pPr>
              <w:pStyle w:val="ConsPlusNormal"/>
            </w:pPr>
          </w:p>
        </w:tc>
        <w:tc>
          <w:tcPr>
            <w:tcW w:w="1304" w:type="dxa"/>
          </w:tcPr>
          <w:p w:rsidR="00EA4B03" w:rsidRDefault="00EA4B03">
            <w:pPr>
              <w:pStyle w:val="ConsPlusNormal"/>
            </w:pPr>
          </w:p>
        </w:tc>
        <w:tc>
          <w:tcPr>
            <w:tcW w:w="794" w:type="dxa"/>
          </w:tcPr>
          <w:p w:rsidR="00EA4B03" w:rsidRDefault="00EA4B03">
            <w:pPr>
              <w:pStyle w:val="ConsPlusNormal"/>
            </w:pPr>
          </w:p>
        </w:tc>
        <w:tc>
          <w:tcPr>
            <w:tcW w:w="1361" w:type="dxa"/>
          </w:tcPr>
          <w:p w:rsidR="00EA4B03" w:rsidRDefault="00EA4B03">
            <w:pPr>
              <w:pStyle w:val="ConsPlusNormal"/>
            </w:pPr>
          </w:p>
        </w:tc>
        <w:tc>
          <w:tcPr>
            <w:tcW w:w="1247" w:type="dxa"/>
          </w:tcPr>
          <w:p w:rsidR="00EA4B03" w:rsidRDefault="00EA4B03">
            <w:pPr>
              <w:pStyle w:val="ConsPlusNormal"/>
            </w:pPr>
          </w:p>
        </w:tc>
        <w:tc>
          <w:tcPr>
            <w:tcW w:w="1134" w:type="dxa"/>
          </w:tcPr>
          <w:p w:rsidR="00EA4B03" w:rsidRDefault="00EA4B03">
            <w:pPr>
              <w:pStyle w:val="ConsPlusNormal"/>
            </w:pPr>
          </w:p>
        </w:tc>
      </w:tr>
      <w:tr w:rsidR="00EA4B03">
        <w:tblPrEx>
          <w:tblBorders>
            <w:right w:val="single" w:sz="4" w:space="0" w:color="auto"/>
          </w:tblBorders>
        </w:tblPrEx>
        <w:tc>
          <w:tcPr>
            <w:tcW w:w="1587" w:type="dxa"/>
            <w:tcBorders>
              <w:left w:val="nil"/>
            </w:tcBorders>
          </w:tcPr>
          <w:p w:rsidR="00EA4B03" w:rsidRDefault="00EA4B03">
            <w:pPr>
              <w:pStyle w:val="ConsPlusNormal"/>
            </w:pPr>
          </w:p>
        </w:tc>
        <w:tc>
          <w:tcPr>
            <w:tcW w:w="778" w:type="dxa"/>
          </w:tcPr>
          <w:p w:rsidR="00EA4B03" w:rsidRDefault="00EA4B03">
            <w:pPr>
              <w:pStyle w:val="ConsPlusNormal"/>
            </w:pPr>
          </w:p>
        </w:tc>
        <w:tc>
          <w:tcPr>
            <w:tcW w:w="850" w:type="dxa"/>
          </w:tcPr>
          <w:p w:rsidR="00EA4B03" w:rsidRDefault="00EA4B03">
            <w:pPr>
              <w:pStyle w:val="ConsPlusNormal"/>
            </w:pPr>
          </w:p>
        </w:tc>
        <w:tc>
          <w:tcPr>
            <w:tcW w:w="1304" w:type="dxa"/>
          </w:tcPr>
          <w:p w:rsidR="00EA4B03" w:rsidRDefault="00EA4B03">
            <w:pPr>
              <w:pStyle w:val="ConsPlusNormal"/>
            </w:pPr>
          </w:p>
        </w:tc>
        <w:tc>
          <w:tcPr>
            <w:tcW w:w="794" w:type="dxa"/>
          </w:tcPr>
          <w:p w:rsidR="00EA4B03" w:rsidRDefault="00EA4B03">
            <w:pPr>
              <w:pStyle w:val="ConsPlusNormal"/>
            </w:pPr>
          </w:p>
        </w:tc>
        <w:tc>
          <w:tcPr>
            <w:tcW w:w="1361" w:type="dxa"/>
          </w:tcPr>
          <w:p w:rsidR="00EA4B03" w:rsidRDefault="00EA4B03">
            <w:pPr>
              <w:pStyle w:val="ConsPlusNormal"/>
            </w:pPr>
          </w:p>
        </w:tc>
        <w:tc>
          <w:tcPr>
            <w:tcW w:w="1247" w:type="dxa"/>
          </w:tcPr>
          <w:p w:rsidR="00EA4B03" w:rsidRDefault="00EA4B03">
            <w:pPr>
              <w:pStyle w:val="ConsPlusNormal"/>
            </w:pPr>
          </w:p>
        </w:tc>
        <w:tc>
          <w:tcPr>
            <w:tcW w:w="1134" w:type="dxa"/>
          </w:tcPr>
          <w:p w:rsidR="00EA4B03" w:rsidRDefault="00EA4B03">
            <w:pPr>
              <w:pStyle w:val="ConsPlusNormal"/>
            </w:pPr>
          </w:p>
        </w:tc>
      </w:tr>
      <w:tr w:rsidR="00EA4B03">
        <w:tblPrEx>
          <w:tblBorders>
            <w:right w:val="single" w:sz="4" w:space="0" w:color="auto"/>
          </w:tblBorders>
        </w:tblPrEx>
        <w:tc>
          <w:tcPr>
            <w:tcW w:w="1587" w:type="dxa"/>
            <w:tcBorders>
              <w:left w:val="nil"/>
              <w:bottom w:val="nil"/>
            </w:tcBorders>
          </w:tcPr>
          <w:p w:rsidR="00EA4B03" w:rsidRDefault="00EA4B03">
            <w:pPr>
              <w:pStyle w:val="ConsPlusNormal"/>
              <w:jc w:val="right"/>
            </w:pPr>
            <w:r>
              <w:t>Итого</w:t>
            </w:r>
          </w:p>
        </w:tc>
        <w:tc>
          <w:tcPr>
            <w:tcW w:w="778" w:type="dxa"/>
          </w:tcPr>
          <w:p w:rsidR="00EA4B03" w:rsidRDefault="00EA4B03">
            <w:pPr>
              <w:pStyle w:val="ConsPlusNormal"/>
              <w:jc w:val="center"/>
            </w:pPr>
            <w:r>
              <w:t>9000</w:t>
            </w:r>
          </w:p>
        </w:tc>
        <w:tc>
          <w:tcPr>
            <w:tcW w:w="850" w:type="dxa"/>
          </w:tcPr>
          <w:p w:rsidR="00EA4B03" w:rsidRDefault="00EA4B03">
            <w:pPr>
              <w:pStyle w:val="ConsPlusNormal"/>
            </w:pPr>
          </w:p>
        </w:tc>
        <w:tc>
          <w:tcPr>
            <w:tcW w:w="1304" w:type="dxa"/>
          </w:tcPr>
          <w:p w:rsidR="00EA4B03" w:rsidRDefault="00EA4B03">
            <w:pPr>
              <w:pStyle w:val="ConsPlusNormal"/>
            </w:pPr>
          </w:p>
        </w:tc>
        <w:tc>
          <w:tcPr>
            <w:tcW w:w="794" w:type="dxa"/>
          </w:tcPr>
          <w:p w:rsidR="00EA4B03" w:rsidRDefault="00EA4B03">
            <w:pPr>
              <w:pStyle w:val="ConsPlusNormal"/>
            </w:pPr>
          </w:p>
        </w:tc>
        <w:tc>
          <w:tcPr>
            <w:tcW w:w="1361" w:type="dxa"/>
          </w:tcPr>
          <w:p w:rsidR="00EA4B03" w:rsidRDefault="00EA4B03">
            <w:pPr>
              <w:pStyle w:val="ConsPlusNormal"/>
            </w:pPr>
          </w:p>
        </w:tc>
        <w:tc>
          <w:tcPr>
            <w:tcW w:w="1247" w:type="dxa"/>
          </w:tcPr>
          <w:p w:rsidR="00EA4B03" w:rsidRDefault="00EA4B03">
            <w:pPr>
              <w:pStyle w:val="ConsPlusNormal"/>
            </w:pPr>
          </w:p>
        </w:tc>
        <w:tc>
          <w:tcPr>
            <w:tcW w:w="1134"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2.1.3.  Расчет  расходов  на  выплату  стипендий на 20__ год (на второй год</w:t>
      </w:r>
    </w:p>
    <w:p w:rsidR="00EA4B03" w:rsidRDefault="00EA4B03">
      <w:pPr>
        <w:pStyle w:val="ConsPlusNonformat"/>
        <w:jc w:val="both"/>
      </w:pPr>
      <w:r>
        <w:t>планового периода)</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778"/>
        <w:gridCol w:w="850"/>
        <w:gridCol w:w="1304"/>
        <w:gridCol w:w="794"/>
        <w:gridCol w:w="1361"/>
        <w:gridCol w:w="1247"/>
        <w:gridCol w:w="1134"/>
      </w:tblGrid>
      <w:tr w:rsidR="00EA4B03">
        <w:tc>
          <w:tcPr>
            <w:tcW w:w="1587" w:type="dxa"/>
            <w:tcBorders>
              <w:left w:val="nil"/>
            </w:tcBorders>
          </w:tcPr>
          <w:p w:rsidR="00EA4B03" w:rsidRDefault="00EA4B03">
            <w:pPr>
              <w:pStyle w:val="ConsPlusNormal"/>
              <w:jc w:val="center"/>
            </w:pPr>
            <w:r>
              <w:t>Наименование выплаты</w:t>
            </w:r>
          </w:p>
        </w:tc>
        <w:tc>
          <w:tcPr>
            <w:tcW w:w="778" w:type="dxa"/>
          </w:tcPr>
          <w:p w:rsidR="00EA4B03" w:rsidRDefault="00EA4B03">
            <w:pPr>
              <w:pStyle w:val="ConsPlusNormal"/>
              <w:jc w:val="center"/>
            </w:pPr>
            <w:r>
              <w:t>Код строки</w:t>
            </w:r>
          </w:p>
        </w:tc>
        <w:tc>
          <w:tcPr>
            <w:tcW w:w="850" w:type="dxa"/>
          </w:tcPr>
          <w:p w:rsidR="00EA4B03" w:rsidRDefault="00EA4B03">
            <w:pPr>
              <w:pStyle w:val="ConsPlusNormal"/>
              <w:jc w:val="center"/>
            </w:pPr>
            <w:r>
              <w:t>Категория получателей</w:t>
            </w:r>
          </w:p>
        </w:tc>
        <w:tc>
          <w:tcPr>
            <w:tcW w:w="1304" w:type="dxa"/>
          </w:tcPr>
          <w:p w:rsidR="00EA4B03" w:rsidRDefault="00EA4B03">
            <w:pPr>
              <w:pStyle w:val="ConsPlusNormal"/>
              <w:jc w:val="center"/>
            </w:pPr>
            <w:r>
              <w:t>Средний размер выплаты на 1 человека</w:t>
            </w:r>
          </w:p>
        </w:tc>
        <w:tc>
          <w:tcPr>
            <w:tcW w:w="794" w:type="dxa"/>
          </w:tcPr>
          <w:p w:rsidR="00EA4B03" w:rsidRDefault="00EA4B03">
            <w:pPr>
              <w:pStyle w:val="ConsPlusNormal"/>
              <w:jc w:val="center"/>
            </w:pPr>
            <w:r>
              <w:t>Количество дней</w:t>
            </w:r>
          </w:p>
        </w:tc>
        <w:tc>
          <w:tcPr>
            <w:tcW w:w="1361" w:type="dxa"/>
          </w:tcPr>
          <w:p w:rsidR="00EA4B03" w:rsidRDefault="00EA4B03">
            <w:pPr>
              <w:pStyle w:val="ConsPlusNormal"/>
              <w:jc w:val="center"/>
            </w:pPr>
            <w:r>
              <w:t>Численность получателей выплаты, чел</w:t>
            </w:r>
          </w:p>
        </w:tc>
        <w:tc>
          <w:tcPr>
            <w:tcW w:w="1247" w:type="dxa"/>
          </w:tcPr>
          <w:p w:rsidR="00EA4B03" w:rsidRDefault="00EA4B03">
            <w:pPr>
              <w:pStyle w:val="ConsPlusNormal"/>
              <w:jc w:val="center"/>
            </w:pPr>
            <w:r>
              <w:t>Среднее количество выплат в год, ед</w:t>
            </w:r>
          </w:p>
        </w:tc>
        <w:tc>
          <w:tcPr>
            <w:tcW w:w="1134" w:type="dxa"/>
            <w:tcBorders>
              <w:right w:val="nil"/>
            </w:tcBorders>
          </w:tcPr>
          <w:p w:rsidR="00EA4B03" w:rsidRDefault="00EA4B03">
            <w:pPr>
              <w:pStyle w:val="ConsPlusNormal"/>
              <w:jc w:val="center"/>
            </w:pPr>
            <w:r>
              <w:t>Сумма</w:t>
            </w:r>
          </w:p>
          <w:p w:rsidR="00EA4B03" w:rsidRDefault="00EA4B03">
            <w:pPr>
              <w:pStyle w:val="ConsPlusNormal"/>
              <w:jc w:val="center"/>
            </w:pPr>
            <w:r>
              <w:t>(</w:t>
            </w:r>
            <w:hyperlink w:anchor="P15261">
              <w:r>
                <w:rPr>
                  <w:color w:val="0000FF"/>
                </w:rPr>
                <w:t>гр. 4</w:t>
              </w:r>
            </w:hyperlink>
            <w:r>
              <w:t xml:space="preserve"> x </w:t>
            </w:r>
            <w:hyperlink w:anchor="P15262">
              <w:r>
                <w:rPr>
                  <w:color w:val="0000FF"/>
                </w:rPr>
                <w:t>гр. 5</w:t>
              </w:r>
            </w:hyperlink>
            <w:r>
              <w:t xml:space="preserve"> x </w:t>
            </w:r>
            <w:hyperlink w:anchor="P15263">
              <w:r>
                <w:rPr>
                  <w:color w:val="0000FF"/>
                </w:rPr>
                <w:t>гр. 6</w:t>
              </w:r>
            </w:hyperlink>
            <w:r>
              <w:t xml:space="preserve"> x </w:t>
            </w:r>
            <w:hyperlink w:anchor="P15264">
              <w:r>
                <w:rPr>
                  <w:color w:val="0000FF"/>
                </w:rPr>
                <w:t>гр. 7</w:t>
              </w:r>
            </w:hyperlink>
            <w:r>
              <w:t>)</w:t>
            </w:r>
          </w:p>
        </w:tc>
      </w:tr>
      <w:tr w:rsidR="00EA4B03">
        <w:tc>
          <w:tcPr>
            <w:tcW w:w="1587" w:type="dxa"/>
            <w:tcBorders>
              <w:left w:val="nil"/>
            </w:tcBorders>
          </w:tcPr>
          <w:p w:rsidR="00EA4B03" w:rsidRDefault="00EA4B03">
            <w:pPr>
              <w:pStyle w:val="ConsPlusNormal"/>
              <w:jc w:val="center"/>
            </w:pPr>
            <w:r>
              <w:t>1</w:t>
            </w:r>
          </w:p>
        </w:tc>
        <w:tc>
          <w:tcPr>
            <w:tcW w:w="778" w:type="dxa"/>
          </w:tcPr>
          <w:p w:rsidR="00EA4B03" w:rsidRDefault="00EA4B03">
            <w:pPr>
              <w:pStyle w:val="ConsPlusNormal"/>
              <w:jc w:val="center"/>
            </w:pPr>
            <w:r>
              <w:t>2</w:t>
            </w:r>
          </w:p>
        </w:tc>
        <w:tc>
          <w:tcPr>
            <w:tcW w:w="850" w:type="dxa"/>
          </w:tcPr>
          <w:p w:rsidR="00EA4B03" w:rsidRDefault="00EA4B03">
            <w:pPr>
              <w:pStyle w:val="ConsPlusNormal"/>
              <w:jc w:val="center"/>
            </w:pPr>
            <w:r>
              <w:t>3</w:t>
            </w:r>
          </w:p>
        </w:tc>
        <w:tc>
          <w:tcPr>
            <w:tcW w:w="1304" w:type="dxa"/>
          </w:tcPr>
          <w:p w:rsidR="00EA4B03" w:rsidRDefault="00EA4B03">
            <w:pPr>
              <w:pStyle w:val="ConsPlusNormal"/>
              <w:jc w:val="center"/>
            </w:pPr>
            <w:bookmarkStart w:id="529" w:name="P15261"/>
            <w:bookmarkEnd w:id="529"/>
            <w:r>
              <w:t>4</w:t>
            </w:r>
          </w:p>
        </w:tc>
        <w:tc>
          <w:tcPr>
            <w:tcW w:w="794" w:type="dxa"/>
          </w:tcPr>
          <w:p w:rsidR="00EA4B03" w:rsidRDefault="00EA4B03">
            <w:pPr>
              <w:pStyle w:val="ConsPlusNormal"/>
              <w:jc w:val="center"/>
            </w:pPr>
            <w:bookmarkStart w:id="530" w:name="P15262"/>
            <w:bookmarkEnd w:id="530"/>
            <w:r>
              <w:t>5</w:t>
            </w:r>
          </w:p>
        </w:tc>
        <w:tc>
          <w:tcPr>
            <w:tcW w:w="1361" w:type="dxa"/>
          </w:tcPr>
          <w:p w:rsidR="00EA4B03" w:rsidRDefault="00EA4B03">
            <w:pPr>
              <w:pStyle w:val="ConsPlusNormal"/>
              <w:jc w:val="center"/>
            </w:pPr>
            <w:bookmarkStart w:id="531" w:name="P15263"/>
            <w:bookmarkEnd w:id="531"/>
            <w:r>
              <w:t>6</w:t>
            </w:r>
          </w:p>
        </w:tc>
        <w:tc>
          <w:tcPr>
            <w:tcW w:w="1247" w:type="dxa"/>
          </w:tcPr>
          <w:p w:rsidR="00EA4B03" w:rsidRDefault="00EA4B03">
            <w:pPr>
              <w:pStyle w:val="ConsPlusNormal"/>
              <w:jc w:val="center"/>
            </w:pPr>
            <w:bookmarkStart w:id="532" w:name="P15264"/>
            <w:bookmarkEnd w:id="532"/>
            <w:r>
              <w:t>7</w:t>
            </w:r>
          </w:p>
        </w:tc>
        <w:tc>
          <w:tcPr>
            <w:tcW w:w="1134" w:type="dxa"/>
            <w:tcBorders>
              <w:right w:val="nil"/>
            </w:tcBorders>
          </w:tcPr>
          <w:p w:rsidR="00EA4B03" w:rsidRDefault="00EA4B03">
            <w:pPr>
              <w:pStyle w:val="ConsPlusNormal"/>
              <w:jc w:val="center"/>
            </w:pPr>
            <w:r>
              <w:t>8</w:t>
            </w:r>
          </w:p>
        </w:tc>
      </w:tr>
      <w:tr w:rsidR="00EA4B03">
        <w:tblPrEx>
          <w:tblBorders>
            <w:right w:val="single" w:sz="4" w:space="0" w:color="auto"/>
          </w:tblBorders>
        </w:tblPrEx>
        <w:tc>
          <w:tcPr>
            <w:tcW w:w="1587" w:type="dxa"/>
            <w:tcBorders>
              <w:left w:val="nil"/>
            </w:tcBorders>
          </w:tcPr>
          <w:p w:rsidR="00EA4B03" w:rsidRDefault="00EA4B03">
            <w:pPr>
              <w:pStyle w:val="ConsPlusNormal"/>
            </w:pPr>
          </w:p>
        </w:tc>
        <w:tc>
          <w:tcPr>
            <w:tcW w:w="778" w:type="dxa"/>
          </w:tcPr>
          <w:p w:rsidR="00EA4B03" w:rsidRDefault="00EA4B03">
            <w:pPr>
              <w:pStyle w:val="ConsPlusNormal"/>
              <w:jc w:val="center"/>
            </w:pPr>
            <w:r>
              <w:t>0100</w:t>
            </w:r>
          </w:p>
        </w:tc>
        <w:tc>
          <w:tcPr>
            <w:tcW w:w="850" w:type="dxa"/>
          </w:tcPr>
          <w:p w:rsidR="00EA4B03" w:rsidRDefault="00EA4B03">
            <w:pPr>
              <w:pStyle w:val="ConsPlusNormal"/>
            </w:pPr>
          </w:p>
        </w:tc>
        <w:tc>
          <w:tcPr>
            <w:tcW w:w="1304" w:type="dxa"/>
          </w:tcPr>
          <w:p w:rsidR="00EA4B03" w:rsidRDefault="00EA4B03">
            <w:pPr>
              <w:pStyle w:val="ConsPlusNormal"/>
            </w:pPr>
          </w:p>
        </w:tc>
        <w:tc>
          <w:tcPr>
            <w:tcW w:w="794" w:type="dxa"/>
          </w:tcPr>
          <w:p w:rsidR="00EA4B03" w:rsidRDefault="00EA4B03">
            <w:pPr>
              <w:pStyle w:val="ConsPlusNormal"/>
            </w:pPr>
          </w:p>
        </w:tc>
        <w:tc>
          <w:tcPr>
            <w:tcW w:w="1361" w:type="dxa"/>
          </w:tcPr>
          <w:p w:rsidR="00EA4B03" w:rsidRDefault="00EA4B03">
            <w:pPr>
              <w:pStyle w:val="ConsPlusNormal"/>
            </w:pPr>
          </w:p>
        </w:tc>
        <w:tc>
          <w:tcPr>
            <w:tcW w:w="1247" w:type="dxa"/>
          </w:tcPr>
          <w:p w:rsidR="00EA4B03" w:rsidRDefault="00EA4B03">
            <w:pPr>
              <w:pStyle w:val="ConsPlusNormal"/>
            </w:pPr>
          </w:p>
        </w:tc>
        <w:tc>
          <w:tcPr>
            <w:tcW w:w="1134" w:type="dxa"/>
          </w:tcPr>
          <w:p w:rsidR="00EA4B03" w:rsidRDefault="00EA4B03">
            <w:pPr>
              <w:pStyle w:val="ConsPlusNormal"/>
            </w:pPr>
          </w:p>
        </w:tc>
      </w:tr>
      <w:tr w:rsidR="00EA4B03">
        <w:tblPrEx>
          <w:tblBorders>
            <w:right w:val="single" w:sz="4" w:space="0" w:color="auto"/>
          </w:tblBorders>
        </w:tblPrEx>
        <w:tc>
          <w:tcPr>
            <w:tcW w:w="1587" w:type="dxa"/>
            <w:tcBorders>
              <w:left w:val="nil"/>
            </w:tcBorders>
          </w:tcPr>
          <w:p w:rsidR="00EA4B03" w:rsidRDefault="00EA4B03">
            <w:pPr>
              <w:pStyle w:val="ConsPlusNormal"/>
            </w:pPr>
          </w:p>
        </w:tc>
        <w:tc>
          <w:tcPr>
            <w:tcW w:w="778" w:type="dxa"/>
          </w:tcPr>
          <w:p w:rsidR="00EA4B03" w:rsidRDefault="00EA4B03">
            <w:pPr>
              <w:pStyle w:val="ConsPlusNormal"/>
            </w:pPr>
          </w:p>
        </w:tc>
        <w:tc>
          <w:tcPr>
            <w:tcW w:w="850" w:type="dxa"/>
          </w:tcPr>
          <w:p w:rsidR="00EA4B03" w:rsidRDefault="00EA4B03">
            <w:pPr>
              <w:pStyle w:val="ConsPlusNormal"/>
            </w:pPr>
          </w:p>
        </w:tc>
        <w:tc>
          <w:tcPr>
            <w:tcW w:w="1304" w:type="dxa"/>
          </w:tcPr>
          <w:p w:rsidR="00EA4B03" w:rsidRDefault="00EA4B03">
            <w:pPr>
              <w:pStyle w:val="ConsPlusNormal"/>
            </w:pPr>
          </w:p>
        </w:tc>
        <w:tc>
          <w:tcPr>
            <w:tcW w:w="794" w:type="dxa"/>
          </w:tcPr>
          <w:p w:rsidR="00EA4B03" w:rsidRDefault="00EA4B03">
            <w:pPr>
              <w:pStyle w:val="ConsPlusNormal"/>
            </w:pPr>
          </w:p>
        </w:tc>
        <w:tc>
          <w:tcPr>
            <w:tcW w:w="1361" w:type="dxa"/>
          </w:tcPr>
          <w:p w:rsidR="00EA4B03" w:rsidRDefault="00EA4B03">
            <w:pPr>
              <w:pStyle w:val="ConsPlusNormal"/>
            </w:pPr>
          </w:p>
        </w:tc>
        <w:tc>
          <w:tcPr>
            <w:tcW w:w="1247" w:type="dxa"/>
          </w:tcPr>
          <w:p w:rsidR="00EA4B03" w:rsidRDefault="00EA4B03">
            <w:pPr>
              <w:pStyle w:val="ConsPlusNormal"/>
            </w:pPr>
          </w:p>
        </w:tc>
        <w:tc>
          <w:tcPr>
            <w:tcW w:w="1134" w:type="dxa"/>
          </w:tcPr>
          <w:p w:rsidR="00EA4B03" w:rsidRDefault="00EA4B03">
            <w:pPr>
              <w:pStyle w:val="ConsPlusNormal"/>
            </w:pPr>
          </w:p>
        </w:tc>
      </w:tr>
      <w:tr w:rsidR="00EA4B03">
        <w:tblPrEx>
          <w:tblBorders>
            <w:right w:val="single" w:sz="4" w:space="0" w:color="auto"/>
          </w:tblBorders>
        </w:tblPrEx>
        <w:tc>
          <w:tcPr>
            <w:tcW w:w="1587" w:type="dxa"/>
            <w:tcBorders>
              <w:left w:val="nil"/>
              <w:bottom w:val="nil"/>
            </w:tcBorders>
          </w:tcPr>
          <w:p w:rsidR="00EA4B03" w:rsidRDefault="00EA4B03">
            <w:pPr>
              <w:pStyle w:val="ConsPlusNormal"/>
              <w:jc w:val="right"/>
            </w:pPr>
            <w:r>
              <w:t>Итого</w:t>
            </w:r>
          </w:p>
        </w:tc>
        <w:tc>
          <w:tcPr>
            <w:tcW w:w="778" w:type="dxa"/>
          </w:tcPr>
          <w:p w:rsidR="00EA4B03" w:rsidRDefault="00EA4B03">
            <w:pPr>
              <w:pStyle w:val="ConsPlusNormal"/>
              <w:jc w:val="center"/>
            </w:pPr>
            <w:r>
              <w:t>9000</w:t>
            </w:r>
          </w:p>
        </w:tc>
        <w:tc>
          <w:tcPr>
            <w:tcW w:w="850" w:type="dxa"/>
          </w:tcPr>
          <w:p w:rsidR="00EA4B03" w:rsidRDefault="00EA4B03">
            <w:pPr>
              <w:pStyle w:val="ConsPlusNormal"/>
            </w:pPr>
          </w:p>
        </w:tc>
        <w:tc>
          <w:tcPr>
            <w:tcW w:w="1304" w:type="dxa"/>
          </w:tcPr>
          <w:p w:rsidR="00EA4B03" w:rsidRDefault="00EA4B03">
            <w:pPr>
              <w:pStyle w:val="ConsPlusNormal"/>
            </w:pPr>
          </w:p>
        </w:tc>
        <w:tc>
          <w:tcPr>
            <w:tcW w:w="794" w:type="dxa"/>
          </w:tcPr>
          <w:p w:rsidR="00EA4B03" w:rsidRDefault="00EA4B03">
            <w:pPr>
              <w:pStyle w:val="ConsPlusNormal"/>
            </w:pPr>
          </w:p>
        </w:tc>
        <w:tc>
          <w:tcPr>
            <w:tcW w:w="1361" w:type="dxa"/>
          </w:tcPr>
          <w:p w:rsidR="00EA4B03" w:rsidRDefault="00EA4B03">
            <w:pPr>
              <w:pStyle w:val="ConsPlusNormal"/>
            </w:pPr>
          </w:p>
        </w:tc>
        <w:tc>
          <w:tcPr>
            <w:tcW w:w="1247" w:type="dxa"/>
          </w:tcPr>
          <w:p w:rsidR="00EA4B03" w:rsidRDefault="00EA4B03">
            <w:pPr>
              <w:pStyle w:val="ConsPlusNormal"/>
            </w:pPr>
          </w:p>
        </w:tc>
        <w:tc>
          <w:tcPr>
            <w:tcW w:w="1134"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2.2. Расчет расходов на осуществление иных расходов на социальную поддержку</w:t>
      </w:r>
    </w:p>
    <w:p w:rsidR="00EA4B03" w:rsidRDefault="00EA4B03">
      <w:pPr>
        <w:pStyle w:val="ConsPlusNonformat"/>
        <w:jc w:val="both"/>
      </w:pPr>
      <w:r>
        <w:t>обучающихся за счет средств стипендиального фонда</w:t>
      </w:r>
    </w:p>
    <w:p w:rsidR="00EA4B03" w:rsidRDefault="00EA4B03">
      <w:pPr>
        <w:pStyle w:val="ConsPlusNonformat"/>
        <w:jc w:val="both"/>
      </w:pPr>
    </w:p>
    <w:p w:rsidR="00EA4B03" w:rsidRDefault="00EA4B03">
      <w:pPr>
        <w:pStyle w:val="ConsPlusNonformat"/>
        <w:jc w:val="both"/>
      </w:pPr>
      <w:r>
        <w:t>2.2.1.  Расчет  расходов  на  осуществление  иных  расходов  на  социальную</w:t>
      </w:r>
    </w:p>
    <w:p w:rsidR="00EA4B03" w:rsidRDefault="00EA4B03">
      <w:pPr>
        <w:pStyle w:val="ConsPlusNonformat"/>
        <w:jc w:val="both"/>
      </w:pPr>
      <w:r>
        <w:t>поддержку обучающихся за счет средств стипендиального фонда на 20__ год (на</w:t>
      </w:r>
    </w:p>
    <w:p w:rsidR="00EA4B03" w:rsidRDefault="00EA4B03">
      <w:pPr>
        <w:pStyle w:val="ConsPlusNonformat"/>
        <w:jc w:val="both"/>
      </w:pPr>
      <w:r>
        <w:t>текущий финансовый год)</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778"/>
        <w:gridCol w:w="850"/>
        <w:gridCol w:w="1304"/>
        <w:gridCol w:w="794"/>
        <w:gridCol w:w="1361"/>
        <w:gridCol w:w="1247"/>
        <w:gridCol w:w="1134"/>
      </w:tblGrid>
      <w:tr w:rsidR="00EA4B03">
        <w:tc>
          <w:tcPr>
            <w:tcW w:w="1587" w:type="dxa"/>
            <w:tcBorders>
              <w:left w:val="nil"/>
            </w:tcBorders>
          </w:tcPr>
          <w:p w:rsidR="00EA4B03" w:rsidRDefault="00EA4B03">
            <w:pPr>
              <w:pStyle w:val="ConsPlusNormal"/>
              <w:jc w:val="center"/>
            </w:pPr>
            <w:r>
              <w:t>Наименование выплаты</w:t>
            </w:r>
          </w:p>
        </w:tc>
        <w:tc>
          <w:tcPr>
            <w:tcW w:w="778" w:type="dxa"/>
          </w:tcPr>
          <w:p w:rsidR="00EA4B03" w:rsidRDefault="00EA4B03">
            <w:pPr>
              <w:pStyle w:val="ConsPlusNormal"/>
              <w:jc w:val="center"/>
            </w:pPr>
            <w:r>
              <w:t>Код строки</w:t>
            </w:r>
          </w:p>
        </w:tc>
        <w:tc>
          <w:tcPr>
            <w:tcW w:w="850" w:type="dxa"/>
          </w:tcPr>
          <w:p w:rsidR="00EA4B03" w:rsidRDefault="00EA4B03">
            <w:pPr>
              <w:pStyle w:val="ConsPlusNormal"/>
              <w:jc w:val="center"/>
            </w:pPr>
            <w:r>
              <w:t>Категория получателей</w:t>
            </w:r>
          </w:p>
        </w:tc>
        <w:tc>
          <w:tcPr>
            <w:tcW w:w="1304" w:type="dxa"/>
          </w:tcPr>
          <w:p w:rsidR="00EA4B03" w:rsidRDefault="00EA4B03">
            <w:pPr>
              <w:pStyle w:val="ConsPlusNormal"/>
              <w:jc w:val="center"/>
            </w:pPr>
            <w:r>
              <w:t>Средний размер выплаты на 1 человека</w:t>
            </w:r>
          </w:p>
        </w:tc>
        <w:tc>
          <w:tcPr>
            <w:tcW w:w="794" w:type="dxa"/>
          </w:tcPr>
          <w:p w:rsidR="00EA4B03" w:rsidRDefault="00EA4B03">
            <w:pPr>
              <w:pStyle w:val="ConsPlusNormal"/>
              <w:jc w:val="center"/>
            </w:pPr>
            <w:r>
              <w:t>Количество дней</w:t>
            </w:r>
          </w:p>
        </w:tc>
        <w:tc>
          <w:tcPr>
            <w:tcW w:w="1361" w:type="dxa"/>
          </w:tcPr>
          <w:p w:rsidR="00EA4B03" w:rsidRDefault="00EA4B03">
            <w:pPr>
              <w:pStyle w:val="ConsPlusNormal"/>
              <w:jc w:val="center"/>
            </w:pPr>
            <w:r>
              <w:t>Численность получателей выплаты, чел</w:t>
            </w:r>
          </w:p>
        </w:tc>
        <w:tc>
          <w:tcPr>
            <w:tcW w:w="1247" w:type="dxa"/>
          </w:tcPr>
          <w:p w:rsidR="00EA4B03" w:rsidRDefault="00EA4B03">
            <w:pPr>
              <w:pStyle w:val="ConsPlusNormal"/>
              <w:jc w:val="center"/>
            </w:pPr>
            <w:r>
              <w:t>Среднее количество выплат в год, ед</w:t>
            </w:r>
          </w:p>
        </w:tc>
        <w:tc>
          <w:tcPr>
            <w:tcW w:w="1134" w:type="dxa"/>
            <w:tcBorders>
              <w:right w:val="nil"/>
            </w:tcBorders>
          </w:tcPr>
          <w:p w:rsidR="00EA4B03" w:rsidRDefault="00EA4B03">
            <w:pPr>
              <w:pStyle w:val="ConsPlusNormal"/>
              <w:jc w:val="center"/>
            </w:pPr>
            <w:r>
              <w:t>Сумма</w:t>
            </w:r>
          </w:p>
          <w:p w:rsidR="00EA4B03" w:rsidRDefault="00EA4B03">
            <w:pPr>
              <w:pStyle w:val="ConsPlusNormal"/>
              <w:jc w:val="center"/>
            </w:pPr>
            <w:r>
              <w:t>(</w:t>
            </w:r>
            <w:hyperlink w:anchor="P15310">
              <w:r>
                <w:rPr>
                  <w:color w:val="0000FF"/>
                </w:rPr>
                <w:t>гр. 4</w:t>
              </w:r>
            </w:hyperlink>
            <w:r>
              <w:t xml:space="preserve"> x </w:t>
            </w:r>
            <w:hyperlink w:anchor="P15311">
              <w:r>
                <w:rPr>
                  <w:color w:val="0000FF"/>
                </w:rPr>
                <w:t>гр. 5</w:t>
              </w:r>
            </w:hyperlink>
            <w:r>
              <w:t xml:space="preserve"> x </w:t>
            </w:r>
            <w:hyperlink w:anchor="P15312">
              <w:r>
                <w:rPr>
                  <w:color w:val="0000FF"/>
                </w:rPr>
                <w:t>гр. 6</w:t>
              </w:r>
            </w:hyperlink>
            <w:r>
              <w:t xml:space="preserve"> x </w:t>
            </w:r>
            <w:hyperlink w:anchor="P15313">
              <w:r>
                <w:rPr>
                  <w:color w:val="0000FF"/>
                </w:rPr>
                <w:t>гр. 7</w:t>
              </w:r>
            </w:hyperlink>
            <w:r>
              <w:t>)</w:t>
            </w:r>
          </w:p>
        </w:tc>
      </w:tr>
      <w:tr w:rsidR="00EA4B03">
        <w:tc>
          <w:tcPr>
            <w:tcW w:w="1587" w:type="dxa"/>
            <w:tcBorders>
              <w:left w:val="nil"/>
            </w:tcBorders>
          </w:tcPr>
          <w:p w:rsidR="00EA4B03" w:rsidRDefault="00EA4B03">
            <w:pPr>
              <w:pStyle w:val="ConsPlusNormal"/>
              <w:jc w:val="center"/>
            </w:pPr>
            <w:r>
              <w:t>1</w:t>
            </w:r>
          </w:p>
        </w:tc>
        <w:tc>
          <w:tcPr>
            <w:tcW w:w="778" w:type="dxa"/>
          </w:tcPr>
          <w:p w:rsidR="00EA4B03" w:rsidRDefault="00EA4B03">
            <w:pPr>
              <w:pStyle w:val="ConsPlusNormal"/>
              <w:jc w:val="center"/>
            </w:pPr>
            <w:r>
              <w:t>2</w:t>
            </w:r>
          </w:p>
        </w:tc>
        <w:tc>
          <w:tcPr>
            <w:tcW w:w="850" w:type="dxa"/>
          </w:tcPr>
          <w:p w:rsidR="00EA4B03" w:rsidRDefault="00EA4B03">
            <w:pPr>
              <w:pStyle w:val="ConsPlusNormal"/>
              <w:jc w:val="center"/>
            </w:pPr>
            <w:r>
              <w:t>3</w:t>
            </w:r>
          </w:p>
        </w:tc>
        <w:tc>
          <w:tcPr>
            <w:tcW w:w="1304" w:type="dxa"/>
          </w:tcPr>
          <w:p w:rsidR="00EA4B03" w:rsidRDefault="00EA4B03">
            <w:pPr>
              <w:pStyle w:val="ConsPlusNormal"/>
              <w:jc w:val="center"/>
            </w:pPr>
            <w:bookmarkStart w:id="533" w:name="P15310"/>
            <w:bookmarkEnd w:id="533"/>
            <w:r>
              <w:t>4</w:t>
            </w:r>
          </w:p>
        </w:tc>
        <w:tc>
          <w:tcPr>
            <w:tcW w:w="794" w:type="dxa"/>
          </w:tcPr>
          <w:p w:rsidR="00EA4B03" w:rsidRDefault="00EA4B03">
            <w:pPr>
              <w:pStyle w:val="ConsPlusNormal"/>
              <w:jc w:val="center"/>
            </w:pPr>
            <w:bookmarkStart w:id="534" w:name="P15311"/>
            <w:bookmarkEnd w:id="534"/>
            <w:r>
              <w:t>5</w:t>
            </w:r>
          </w:p>
        </w:tc>
        <w:tc>
          <w:tcPr>
            <w:tcW w:w="1361" w:type="dxa"/>
          </w:tcPr>
          <w:p w:rsidR="00EA4B03" w:rsidRDefault="00EA4B03">
            <w:pPr>
              <w:pStyle w:val="ConsPlusNormal"/>
              <w:jc w:val="center"/>
            </w:pPr>
            <w:bookmarkStart w:id="535" w:name="P15312"/>
            <w:bookmarkEnd w:id="535"/>
            <w:r>
              <w:t>6</w:t>
            </w:r>
          </w:p>
        </w:tc>
        <w:tc>
          <w:tcPr>
            <w:tcW w:w="1247" w:type="dxa"/>
          </w:tcPr>
          <w:p w:rsidR="00EA4B03" w:rsidRDefault="00EA4B03">
            <w:pPr>
              <w:pStyle w:val="ConsPlusNormal"/>
              <w:jc w:val="center"/>
            </w:pPr>
            <w:bookmarkStart w:id="536" w:name="P15313"/>
            <w:bookmarkEnd w:id="536"/>
            <w:r>
              <w:t>7</w:t>
            </w:r>
          </w:p>
        </w:tc>
        <w:tc>
          <w:tcPr>
            <w:tcW w:w="1134" w:type="dxa"/>
            <w:tcBorders>
              <w:right w:val="nil"/>
            </w:tcBorders>
          </w:tcPr>
          <w:p w:rsidR="00EA4B03" w:rsidRDefault="00EA4B03">
            <w:pPr>
              <w:pStyle w:val="ConsPlusNormal"/>
              <w:jc w:val="center"/>
            </w:pPr>
            <w:r>
              <w:t>8</w:t>
            </w:r>
          </w:p>
        </w:tc>
      </w:tr>
      <w:tr w:rsidR="00EA4B03">
        <w:tblPrEx>
          <w:tblBorders>
            <w:right w:val="single" w:sz="4" w:space="0" w:color="auto"/>
          </w:tblBorders>
        </w:tblPrEx>
        <w:tc>
          <w:tcPr>
            <w:tcW w:w="1587" w:type="dxa"/>
            <w:tcBorders>
              <w:left w:val="nil"/>
            </w:tcBorders>
          </w:tcPr>
          <w:p w:rsidR="00EA4B03" w:rsidRDefault="00EA4B03">
            <w:pPr>
              <w:pStyle w:val="ConsPlusNormal"/>
            </w:pPr>
          </w:p>
        </w:tc>
        <w:tc>
          <w:tcPr>
            <w:tcW w:w="778" w:type="dxa"/>
          </w:tcPr>
          <w:p w:rsidR="00EA4B03" w:rsidRDefault="00EA4B03">
            <w:pPr>
              <w:pStyle w:val="ConsPlusNormal"/>
              <w:jc w:val="center"/>
            </w:pPr>
            <w:r>
              <w:t>0100</w:t>
            </w:r>
          </w:p>
        </w:tc>
        <w:tc>
          <w:tcPr>
            <w:tcW w:w="850" w:type="dxa"/>
          </w:tcPr>
          <w:p w:rsidR="00EA4B03" w:rsidRDefault="00EA4B03">
            <w:pPr>
              <w:pStyle w:val="ConsPlusNormal"/>
            </w:pPr>
          </w:p>
        </w:tc>
        <w:tc>
          <w:tcPr>
            <w:tcW w:w="1304" w:type="dxa"/>
          </w:tcPr>
          <w:p w:rsidR="00EA4B03" w:rsidRDefault="00EA4B03">
            <w:pPr>
              <w:pStyle w:val="ConsPlusNormal"/>
            </w:pPr>
          </w:p>
        </w:tc>
        <w:tc>
          <w:tcPr>
            <w:tcW w:w="794" w:type="dxa"/>
          </w:tcPr>
          <w:p w:rsidR="00EA4B03" w:rsidRDefault="00EA4B03">
            <w:pPr>
              <w:pStyle w:val="ConsPlusNormal"/>
            </w:pPr>
          </w:p>
        </w:tc>
        <w:tc>
          <w:tcPr>
            <w:tcW w:w="1361" w:type="dxa"/>
          </w:tcPr>
          <w:p w:rsidR="00EA4B03" w:rsidRDefault="00EA4B03">
            <w:pPr>
              <w:pStyle w:val="ConsPlusNormal"/>
            </w:pPr>
          </w:p>
        </w:tc>
        <w:tc>
          <w:tcPr>
            <w:tcW w:w="1247" w:type="dxa"/>
          </w:tcPr>
          <w:p w:rsidR="00EA4B03" w:rsidRDefault="00EA4B03">
            <w:pPr>
              <w:pStyle w:val="ConsPlusNormal"/>
            </w:pPr>
          </w:p>
        </w:tc>
        <w:tc>
          <w:tcPr>
            <w:tcW w:w="1134" w:type="dxa"/>
          </w:tcPr>
          <w:p w:rsidR="00EA4B03" w:rsidRDefault="00EA4B03">
            <w:pPr>
              <w:pStyle w:val="ConsPlusNormal"/>
            </w:pPr>
          </w:p>
        </w:tc>
      </w:tr>
      <w:tr w:rsidR="00EA4B03">
        <w:tblPrEx>
          <w:tblBorders>
            <w:right w:val="single" w:sz="4" w:space="0" w:color="auto"/>
          </w:tblBorders>
        </w:tblPrEx>
        <w:tc>
          <w:tcPr>
            <w:tcW w:w="1587" w:type="dxa"/>
            <w:tcBorders>
              <w:left w:val="nil"/>
            </w:tcBorders>
          </w:tcPr>
          <w:p w:rsidR="00EA4B03" w:rsidRDefault="00EA4B03">
            <w:pPr>
              <w:pStyle w:val="ConsPlusNormal"/>
            </w:pPr>
          </w:p>
        </w:tc>
        <w:tc>
          <w:tcPr>
            <w:tcW w:w="778" w:type="dxa"/>
          </w:tcPr>
          <w:p w:rsidR="00EA4B03" w:rsidRDefault="00EA4B03">
            <w:pPr>
              <w:pStyle w:val="ConsPlusNormal"/>
            </w:pPr>
          </w:p>
        </w:tc>
        <w:tc>
          <w:tcPr>
            <w:tcW w:w="850" w:type="dxa"/>
          </w:tcPr>
          <w:p w:rsidR="00EA4B03" w:rsidRDefault="00EA4B03">
            <w:pPr>
              <w:pStyle w:val="ConsPlusNormal"/>
            </w:pPr>
          </w:p>
        </w:tc>
        <w:tc>
          <w:tcPr>
            <w:tcW w:w="1304" w:type="dxa"/>
          </w:tcPr>
          <w:p w:rsidR="00EA4B03" w:rsidRDefault="00EA4B03">
            <w:pPr>
              <w:pStyle w:val="ConsPlusNormal"/>
            </w:pPr>
          </w:p>
        </w:tc>
        <w:tc>
          <w:tcPr>
            <w:tcW w:w="794" w:type="dxa"/>
          </w:tcPr>
          <w:p w:rsidR="00EA4B03" w:rsidRDefault="00EA4B03">
            <w:pPr>
              <w:pStyle w:val="ConsPlusNormal"/>
            </w:pPr>
          </w:p>
        </w:tc>
        <w:tc>
          <w:tcPr>
            <w:tcW w:w="1361" w:type="dxa"/>
          </w:tcPr>
          <w:p w:rsidR="00EA4B03" w:rsidRDefault="00EA4B03">
            <w:pPr>
              <w:pStyle w:val="ConsPlusNormal"/>
            </w:pPr>
          </w:p>
        </w:tc>
        <w:tc>
          <w:tcPr>
            <w:tcW w:w="1247" w:type="dxa"/>
          </w:tcPr>
          <w:p w:rsidR="00EA4B03" w:rsidRDefault="00EA4B03">
            <w:pPr>
              <w:pStyle w:val="ConsPlusNormal"/>
            </w:pPr>
          </w:p>
        </w:tc>
        <w:tc>
          <w:tcPr>
            <w:tcW w:w="1134" w:type="dxa"/>
          </w:tcPr>
          <w:p w:rsidR="00EA4B03" w:rsidRDefault="00EA4B03">
            <w:pPr>
              <w:pStyle w:val="ConsPlusNormal"/>
            </w:pPr>
          </w:p>
        </w:tc>
      </w:tr>
      <w:tr w:rsidR="00EA4B03">
        <w:tblPrEx>
          <w:tblBorders>
            <w:right w:val="single" w:sz="4" w:space="0" w:color="auto"/>
          </w:tblBorders>
        </w:tblPrEx>
        <w:tc>
          <w:tcPr>
            <w:tcW w:w="1587" w:type="dxa"/>
            <w:tcBorders>
              <w:left w:val="nil"/>
              <w:bottom w:val="nil"/>
            </w:tcBorders>
          </w:tcPr>
          <w:p w:rsidR="00EA4B03" w:rsidRDefault="00EA4B03">
            <w:pPr>
              <w:pStyle w:val="ConsPlusNormal"/>
              <w:jc w:val="right"/>
            </w:pPr>
            <w:r>
              <w:t>Итого</w:t>
            </w:r>
          </w:p>
        </w:tc>
        <w:tc>
          <w:tcPr>
            <w:tcW w:w="778" w:type="dxa"/>
          </w:tcPr>
          <w:p w:rsidR="00EA4B03" w:rsidRDefault="00EA4B03">
            <w:pPr>
              <w:pStyle w:val="ConsPlusNormal"/>
              <w:jc w:val="center"/>
            </w:pPr>
            <w:r>
              <w:t>9000</w:t>
            </w:r>
          </w:p>
        </w:tc>
        <w:tc>
          <w:tcPr>
            <w:tcW w:w="850" w:type="dxa"/>
          </w:tcPr>
          <w:p w:rsidR="00EA4B03" w:rsidRDefault="00EA4B03">
            <w:pPr>
              <w:pStyle w:val="ConsPlusNormal"/>
            </w:pPr>
          </w:p>
        </w:tc>
        <w:tc>
          <w:tcPr>
            <w:tcW w:w="1304" w:type="dxa"/>
          </w:tcPr>
          <w:p w:rsidR="00EA4B03" w:rsidRDefault="00EA4B03">
            <w:pPr>
              <w:pStyle w:val="ConsPlusNormal"/>
            </w:pPr>
          </w:p>
        </w:tc>
        <w:tc>
          <w:tcPr>
            <w:tcW w:w="794" w:type="dxa"/>
          </w:tcPr>
          <w:p w:rsidR="00EA4B03" w:rsidRDefault="00EA4B03">
            <w:pPr>
              <w:pStyle w:val="ConsPlusNormal"/>
            </w:pPr>
          </w:p>
        </w:tc>
        <w:tc>
          <w:tcPr>
            <w:tcW w:w="1361" w:type="dxa"/>
          </w:tcPr>
          <w:p w:rsidR="00EA4B03" w:rsidRDefault="00EA4B03">
            <w:pPr>
              <w:pStyle w:val="ConsPlusNormal"/>
            </w:pPr>
          </w:p>
        </w:tc>
        <w:tc>
          <w:tcPr>
            <w:tcW w:w="1247" w:type="dxa"/>
          </w:tcPr>
          <w:p w:rsidR="00EA4B03" w:rsidRDefault="00EA4B03">
            <w:pPr>
              <w:pStyle w:val="ConsPlusNormal"/>
            </w:pPr>
          </w:p>
        </w:tc>
        <w:tc>
          <w:tcPr>
            <w:tcW w:w="1134"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2.2.2.  Расчет  расходов  на  осуществление  иных  расходов  на  социальную</w:t>
      </w:r>
    </w:p>
    <w:p w:rsidR="00EA4B03" w:rsidRDefault="00EA4B03">
      <w:pPr>
        <w:pStyle w:val="ConsPlusNonformat"/>
        <w:jc w:val="both"/>
      </w:pPr>
      <w:r>
        <w:t>поддержку обучающихся за счет средств стипендиального фонда на 20__ год (на</w:t>
      </w:r>
    </w:p>
    <w:p w:rsidR="00EA4B03" w:rsidRDefault="00EA4B03">
      <w:pPr>
        <w:pStyle w:val="ConsPlusNonformat"/>
        <w:jc w:val="both"/>
      </w:pPr>
      <w:r>
        <w:t>первый год планового периода)</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778"/>
        <w:gridCol w:w="850"/>
        <w:gridCol w:w="1304"/>
        <w:gridCol w:w="794"/>
        <w:gridCol w:w="1361"/>
        <w:gridCol w:w="1247"/>
        <w:gridCol w:w="1134"/>
      </w:tblGrid>
      <w:tr w:rsidR="00EA4B03">
        <w:tc>
          <w:tcPr>
            <w:tcW w:w="1587" w:type="dxa"/>
            <w:tcBorders>
              <w:left w:val="nil"/>
            </w:tcBorders>
          </w:tcPr>
          <w:p w:rsidR="00EA4B03" w:rsidRDefault="00EA4B03">
            <w:pPr>
              <w:pStyle w:val="ConsPlusNormal"/>
              <w:jc w:val="center"/>
            </w:pPr>
            <w:r>
              <w:t>Наименование выплаты</w:t>
            </w:r>
          </w:p>
        </w:tc>
        <w:tc>
          <w:tcPr>
            <w:tcW w:w="778" w:type="dxa"/>
          </w:tcPr>
          <w:p w:rsidR="00EA4B03" w:rsidRDefault="00EA4B03">
            <w:pPr>
              <w:pStyle w:val="ConsPlusNormal"/>
              <w:jc w:val="center"/>
            </w:pPr>
            <w:r>
              <w:t>Код строки</w:t>
            </w:r>
          </w:p>
        </w:tc>
        <w:tc>
          <w:tcPr>
            <w:tcW w:w="850" w:type="dxa"/>
          </w:tcPr>
          <w:p w:rsidR="00EA4B03" w:rsidRDefault="00EA4B03">
            <w:pPr>
              <w:pStyle w:val="ConsPlusNormal"/>
              <w:jc w:val="center"/>
            </w:pPr>
            <w:r>
              <w:t>Категория получателей</w:t>
            </w:r>
          </w:p>
        </w:tc>
        <w:tc>
          <w:tcPr>
            <w:tcW w:w="1304" w:type="dxa"/>
          </w:tcPr>
          <w:p w:rsidR="00EA4B03" w:rsidRDefault="00EA4B03">
            <w:pPr>
              <w:pStyle w:val="ConsPlusNormal"/>
              <w:jc w:val="center"/>
            </w:pPr>
            <w:r>
              <w:t>Средний размер выплаты на 1 человека</w:t>
            </w:r>
          </w:p>
        </w:tc>
        <w:tc>
          <w:tcPr>
            <w:tcW w:w="794" w:type="dxa"/>
          </w:tcPr>
          <w:p w:rsidR="00EA4B03" w:rsidRDefault="00EA4B03">
            <w:pPr>
              <w:pStyle w:val="ConsPlusNormal"/>
              <w:jc w:val="center"/>
            </w:pPr>
            <w:r>
              <w:t>Количество дней</w:t>
            </w:r>
          </w:p>
        </w:tc>
        <w:tc>
          <w:tcPr>
            <w:tcW w:w="1361" w:type="dxa"/>
          </w:tcPr>
          <w:p w:rsidR="00EA4B03" w:rsidRDefault="00EA4B03">
            <w:pPr>
              <w:pStyle w:val="ConsPlusNormal"/>
              <w:jc w:val="center"/>
            </w:pPr>
            <w:r>
              <w:t>Численность получателей выплаты, чел</w:t>
            </w:r>
          </w:p>
        </w:tc>
        <w:tc>
          <w:tcPr>
            <w:tcW w:w="1247" w:type="dxa"/>
          </w:tcPr>
          <w:p w:rsidR="00EA4B03" w:rsidRDefault="00EA4B03">
            <w:pPr>
              <w:pStyle w:val="ConsPlusNormal"/>
              <w:jc w:val="center"/>
            </w:pPr>
            <w:r>
              <w:t>Среднее количество выплат в год, ед</w:t>
            </w:r>
          </w:p>
        </w:tc>
        <w:tc>
          <w:tcPr>
            <w:tcW w:w="1134" w:type="dxa"/>
            <w:tcBorders>
              <w:right w:val="nil"/>
            </w:tcBorders>
          </w:tcPr>
          <w:p w:rsidR="00EA4B03" w:rsidRDefault="00EA4B03">
            <w:pPr>
              <w:pStyle w:val="ConsPlusNormal"/>
              <w:jc w:val="center"/>
            </w:pPr>
            <w:r>
              <w:t>Сумма</w:t>
            </w:r>
          </w:p>
          <w:p w:rsidR="00EA4B03" w:rsidRDefault="00EA4B03">
            <w:pPr>
              <w:pStyle w:val="ConsPlusNormal"/>
              <w:jc w:val="center"/>
            </w:pPr>
            <w:r>
              <w:t>(</w:t>
            </w:r>
            <w:hyperlink w:anchor="P15356">
              <w:r>
                <w:rPr>
                  <w:color w:val="0000FF"/>
                </w:rPr>
                <w:t>гр. 4</w:t>
              </w:r>
            </w:hyperlink>
            <w:r>
              <w:t xml:space="preserve"> x </w:t>
            </w:r>
            <w:hyperlink w:anchor="P15357">
              <w:r>
                <w:rPr>
                  <w:color w:val="0000FF"/>
                </w:rPr>
                <w:t>гр. 5</w:t>
              </w:r>
            </w:hyperlink>
            <w:r>
              <w:t xml:space="preserve"> x </w:t>
            </w:r>
            <w:hyperlink w:anchor="P15358">
              <w:r>
                <w:rPr>
                  <w:color w:val="0000FF"/>
                </w:rPr>
                <w:t>гр. 6</w:t>
              </w:r>
            </w:hyperlink>
            <w:r>
              <w:t xml:space="preserve"> x </w:t>
            </w:r>
            <w:hyperlink w:anchor="P15359">
              <w:r>
                <w:rPr>
                  <w:color w:val="0000FF"/>
                </w:rPr>
                <w:t>гр. 7</w:t>
              </w:r>
            </w:hyperlink>
            <w:r>
              <w:t>)</w:t>
            </w:r>
          </w:p>
        </w:tc>
      </w:tr>
      <w:tr w:rsidR="00EA4B03">
        <w:tc>
          <w:tcPr>
            <w:tcW w:w="1587" w:type="dxa"/>
            <w:tcBorders>
              <w:left w:val="nil"/>
            </w:tcBorders>
          </w:tcPr>
          <w:p w:rsidR="00EA4B03" w:rsidRDefault="00EA4B03">
            <w:pPr>
              <w:pStyle w:val="ConsPlusNormal"/>
              <w:jc w:val="center"/>
            </w:pPr>
            <w:r>
              <w:t>1</w:t>
            </w:r>
          </w:p>
        </w:tc>
        <w:tc>
          <w:tcPr>
            <w:tcW w:w="778" w:type="dxa"/>
          </w:tcPr>
          <w:p w:rsidR="00EA4B03" w:rsidRDefault="00EA4B03">
            <w:pPr>
              <w:pStyle w:val="ConsPlusNormal"/>
              <w:jc w:val="center"/>
            </w:pPr>
            <w:r>
              <w:t>2</w:t>
            </w:r>
          </w:p>
        </w:tc>
        <w:tc>
          <w:tcPr>
            <w:tcW w:w="850" w:type="dxa"/>
          </w:tcPr>
          <w:p w:rsidR="00EA4B03" w:rsidRDefault="00EA4B03">
            <w:pPr>
              <w:pStyle w:val="ConsPlusNormal"/>
              <w:jc w:val="center"/>
            </w:pPr>
            <w:r>
              <w:t>3</w:t>
            </w:r>
          </w:p>
        </w:tc>
        <w:tc>
          <w:tcPr>
            <w:tcW w:w="1304" w:type="dxa"/>
          </w:tcPr>
          <w:p w:rsidR="00EA4B03" w:rsidRDefault="00EA4B03">
            <w:pPr>
              <w:pStyle w:val="ConsPlusNormal"/>
              <w:jc w:val="center"/>
            </w:pPr>
            <w:bookmarkStart w:id="537" w:name="P15356"/>
            <w:bookmarkEnd w:id="537"/>
            <w:r>
              <w:t>4</w:t>
            </w:r>
          </w:p>
        </w:tc>
        <w:tc>
          <w:tcPr>
            <w:tcW w:w="794" w:type="dxa"/>
          </w:tcPr>
          <w:p w:rsidR="00EA4B03" w:rsidRDefault="00EA4B03">
            <w:pPr>
              <w:pStyle w:val="ConsPlusNormal"/>
              <w:jc w:val="center"/>
            </w:pPr>
            <w:bookmarkStart w:id="538" w:name="P15357"/>
            <w:bookmarkEnd w:id="538"/>
            <w:r>
              <w:t>5</w:t>
            </w:r>
          </w:p>
        </w:tc>
        <w:tc>
          <w:tcPr>
            <w:tcW w:w="1361" w:type="dxa"/>
          </w:tcPr>
          <w:p w:rsidR="00EA4B03" w:rsidRDefault="00EA4B03">
            <w:pPr>
              <w:pStyle w:val="ConsPlusNormal"/>
              <w:jc w:val="center"/>
            </w:pPr>
            <w:bookmarkStart w:id="539" w:name="P15358"/>
            <w:bookmarkEnd w:id="539"/>
            <w:r>
              <w:t>6</w:t>
            </w:r>
          </w:p>
        </w:tc>
        <w:tc>
          <w:tcPr>
            <w:tcW w:w="1247" w:type="dxa"/>
          </w:tcPr>
          <w:p w:rsidR="00EA4B03" w:rsidRDefault="00EA4B03">
            <w:pPr>
              <w:pStyle w:val="ConsPlusNormal"/>
              <w:jc w:val="center"/>
            </w:pPr>
            <w:bookmarkStart w:id="540" w:name="P15359"/>
            <w:bookmarkEnd w:id="540"/>
            <w:r>
              <w:t>7</w:t>
            </w:r>
          </w:p>
        </w:tc>
        <w:tc>
          <w:tcPr>
            <w:tcW w:w="1134" w:type="dxa"/>
            <w:tcBorders>
              <w:right w:val="nil"/>
            </w:tcBorders>
          </w:tcPr>
          <w:p w:rsidR="00EA4B03" w:rsidRDefault="00EA4B03">
            <w:pPr>
              <w:pStyle w:val="ConsPlusNormal"/>
              <w:jc w:val="center"/>
            </w:pPr>
            <w:r>
              <w:t>8</w:t>
            </w:r>
          </w:p>
        </w:tc>
      </w:tr>
      <w:tr w:rsidR="00EA4B03">
        <w:tblPrEx>
          <w:tblBorders>
            <w:right w:val="single" w:sz="4" w:space="0" w:color="auto"/>
          </w:tblBorders>
        </w:tblPrEx>
        <w:tc>
          <w:tcPr>
            <w:tcW w:w="1587" w:type="dxa"/>
            <w:tcBorders>
              <w:left w:val="nil"/>
            </w:tcBorders>
          </w:tcPr>
          <w:p w:rsidR="00EA4B03" w:rsidRDefault="00EA4B03">
            <w:pPr>
              <w:pStyle w:val="ConsPlusNormal"/>
            </w:pPr>
          </w:p>
        </w:tc>
        <w:tc>
          <w:tcPr>
            <w:tcW w:w="778" w:type="dxa"/>
          </w:tcPr>
          <w:p w:rsidR="00EA4B03" w:rsidRDefault="00EA4B03">
            <w:pPr>
              <w:pStyle w:val="ConsPlusNormal"/>
              <w:jc w:val="center"/>
            </w:pPr>
            <w:r>
              <w:t>0100</w:t>
            </w:r>
          </w:p>
        </w:tc>
        <w:tc>
          <w:tcPr>
            <w:tcW w:w="850" w:type="dxa"/>
          </w:tcPr>
          <w:p w:rsidR="00EA4B03" w:rsidRDefault="00EA4B03">
            <w:pPr>
              <w:pStyle w:val="ConsPlusNormal"/>
            </w:pPr>
          </w:p>
        </w:tc>
        <w:tc>
          <w:tcPr>
            <w:tcW w:w="1304" w:type="dxa"/>
          </w:tcPr>
          <w:p w:rsidR="00EA4B03" w:rsidRDefault="00EA4B03">
            <w:pPr>
              <w:pStyle w:val="ConsPlusNormal"/>
            </w:pPr>
          </w:p>
        </w:tc>
        <w:tc>
          <w:tcPr>
            <w:tcW w:w="794" w:type="dxa"/>
          </w:tcPr>
          <w:p w:rsidR="00EA4B03" w:rsidRDefault="00EA4B03">
            <w:pPr>
              <w:pStyle w:val="ConsPlusNormal"/>
            </w:pPr>
          </w:p>
        </w:tc>
        <w:tc>
          <w:tcPr>
            <w:tcW w:w="1361" w:type="dxa"/>
          </w:tcPr>
          <w:p w:rsidR="00EA4B03" w:rsidRDefault="00EA4B03">
            <w:pPr>
              <w:pStyle w:val="ConsPlusNormal"/>
            </w:pPr>
          </w:p>
        </w:tc>
        <w:tc>
          <w:tcPr>
            <w:tcW w:w="1247" w:type="dxa"/>
          </w:tcPr>
          <w:p w:rsidR="00EA4B03" w:rsidRDefault="00EA4B03">
            <w:pPr>
              <w:pStyle w:val="ConsPlusNormal"/>
            </w:pPr>
          </w:p>
        </w:tc>
        <w:tc>
          <w:tcPr>
            <w:tcW w:w="1134" w:type="dxa"/>
          </w:tcPr>
          <w:p w:rsidR="00EA4B03" w:rsidRDefault="00EA4B03">
            <w:pPr>
              <w:pStyle w:val="ConsPlusNormal"/>
            </w:pPr>
          </w:p>
        </w:tc>
      </w:tr>
      <w:tr w:rsidR="00EA4B03">
        <w:tblPrEx>
          <w:tblBorders>
            <w:right w:val="single" w:sz="4" w:space="0" w:color="auto"/>
          </w:tblBorders>
        </w:tblPrEx>
        <w:tc>
          <w:tcPr>
            <w:tcW w:w="1587" w:type="dxa"/>
            <w:tcBorders>
              <w:left w:val="nil"/>
            </w:tcBorders>
          </w:tcPr>
          <w:p w:rsidR="00EA4B03" w:rsidRDefault="00EA4B03">
            <w:pPr>
              <w:pStyle w:val="ConsPlusNormal"/>
            </w:pPr>
          </w:p>
        </w:tc>
        <w:tc>
          <w:tcPr>
            <w:tcW w:w="778" w:type="dxa"/>
          </w:tcPr>
          <w:p w:rsidR="00EA4B03" w:rsidRDefault="00EA4B03">
            <w:pPr>
              <w:pStyle w:val="ConsPlusNormal"/>
            </w:pPr>
          </w:p>
        </w:tc>
        <w:tc>
          <w:tcPr>
            <w:tcW w:w="850" w:type="dxa"/>
          </w:tcPr>
          <w:p w:rsidR="00EA4B03" w:rsidRDefault="00EA4B03">
            <w:pPr>
              <w:pStyle w:val="ConsPlusNormal"/>
            </w:pPr>
          </w:p>
        </w:tc>
        <w:tc>
          <w:tcPr>
            <w:tcW w:w="1304" w:type="dxa"/>
          </w:tcPr>
          <w:p w:rsidR="00EA4B03" w:rsidRDefault="00EA4B03">
            <w:pPr>
              <w:pStyle w:val="ConsPlusNormal"/>
            </w:pPr>
          </w:p>
        </w:tc>
        <w:tc>
          <w:tcPr>
            <w:tcW w:w="794" w:type="dxa"/>
          </w:tcPr>
          <w:p w:rsidR="00EA4B03" w:rsidRDefault="00EA4B03">
            <w:pPr>
              <w:pStyle w:val="ConsPlusNormal"/>
            </w:pPr>
          </w:p>
        </w:tc>
        <w:tc>
          <w:tcPr>
            <w:tcW w:w="1361" w:type="dxa"/>
          </w:tcPr>
          <w:p w:rsidR="00EA4B03" w:rsidRDefault="00EA4B03">
            <w:pPr>
              <w:pStyle w:val="ConsPlusNormal"/>
            </w:pPr>
          </w:p>
        </w:tc>
        <w:tc>
          <w:tcPr>
            <w:tcW w:w="1247" w:type="dxa"/>
          </w:tcPr>
          <w:p w:rsidR="00EA4B03" w:rsidRDefault="00EA4B03">
            <w:pPr>
              <w:pStyle w:val="ConsPlusNormal"/>
            </w:pPr>
          </w:p>
        </w:tc>
        <w:tc>
          <w:tcPr>
            <w:tcW w:w="1134" w:type="dxa"/>
          </w:tcPr>
          <w:p w:rsidR="00EA4B03" w:rsidRDefault="00EA4B03">
            <w:pPr>
              <w:pStyle w:val="ConsPlusNormal"/>
            </w:pPr>
          </w:p>
        </w:tc>
      </w:tr>
      <w:tr w:rsidR="00EA4B03">
        <w:tblPrEx>
          <w:tblBorders>
            <w:right w:val="single" w:sz="4" w:space="0" w:color="auto"/>
          </w:tblBorders>
        </w:tblPrEx>
        <w:tc>
          <w:tcPr>
            <w:tcW w:w="1587" w:type="dxa"/>
            <w:tcBorders>
              <w:left w:val="nil"/>
              <w:bottom w:val="nil"/>
            </w:tcBorders>
          </w:tcPr>
          <w:p w:rsidR="00EA4B03" w:rsidRDefault="00EA4B03">
            <w:pPr>
              <w:pStyle w:val="ConsPlusNormal"/>
              <w:jc w:val="right"/>
            </w:pPr>
            <w:r>
              <w:lastRenderedPageBreak/>
              <w:t>Итого</w:t>
            </w:r>
          </w:p>
        </w:tc>
        <w:tc>
          <w:tcPr>
            <w:tcW w:w="778" w:type="dxa"/>
          </w:tcPr>
          <w:p w:rsidR="00EA4B03" w:rsidRDefault="00EA4B03">
            <w:pPr>
              <w:pStyle w:val="ConsPlusNormal"/>
              <w:jc w:val="center"/>
            </w:pPr>
            <w:r>
              <w:t>9000</w:t>
            </w:r>
          </w:p>
        </w:tc>
        <w:tc>
          <w:tcPr>
            <w:tcW w:w="850" w:type="dxa"/>
          </w:tcPr>
          <w:p w:rsidR="00EA4B03" w:rsidRDefault="00EA4B03">
            <w:pPr>
              <w:pStyle w:val="ConsPlusNormal"/>
            </w:pPr>
          </w:p>
        </w:tc>
        <w:tc>
          <w:tcPr>
            <w:tcW w:w="1304" w:type="dxa"/>
          </w:tcPr>
          <w:p w:rsidR="00EA4B03" w:rsidRDefault="00EA4B03">
            <w:pPr>
              <w:pStyle w:val="ConsPlusNormal"/>
            </w:pPr>
          </w:p>
        </w:tc>
        <w:tc>
          <w:tcPr>
            <w:tcW w:w="794" w:type="dxa"/>
          </w:tcPr>
          <w:p w:rsidR="00EA4B03" w:rsidRDefault="00EA4B03">
            <w:pPr>
              <w:pStyle w:val="ConsPlusNormal"/>
            </w:pPr>
          </w:p>
        </w:tc>
        <w:tc>
          <w:tcPr>
            <w:tcW w:w="1361" w:type="dxa"/>
          </w:tcPr>
          <w:p w:rsidR="00EA4B03" w:rsidRDefault="00EA4B03">
            <w:pPr>
              <w:pStyle w:val="ConsPlusNormal"/>
            </w:pPr>
          </w:p>
        </w:tc>
        <w:tc>
          <w:tcPr>
            <w:tcW w:w="1247" w:type="dxa"/>
          </w:tcPr>
          <w:p w:rsidR="00EA4B03" w:rsidRDefault="00EA4B03">
            <w:pPr>
              <w:pStyle w:val="ConsPlusNormal"/>
            </w:pPr>
          </w:p>
        </w:tc>
        <w:tc>
          <w:tcPr>
            <w:tcW w:w="1134"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2.2.3.  Расчет  расходов  на  осуществление  иных  расходов  на  социальную</w:t>
      </w:r>
    </w:p>
    <w:p w:rsidR="00EA4B03" w:rsidRDefault="00EA4B03">
      <w:pPr>
        <w:pStyle w:val="ConsPlusNonformat"/>
        <w:jc w:val="both"/>
      </w:pPr>
      <w:r>
        <w:t>поддержку обучающихся за счет средств стипендиального фонда на 20__ год (на</w:t>
      </w:r>
    </w:p>
    <w:p w:rsidR="00EA4B03" w:rsidRDefault="00EA4B03">
      <w:pPr>
        <w:pStyle w:val="ConsPlusNonformat"/>
        <w:jc w:val="both"/>
      </w:pPr>
      <w:r>
        <w:t>второй год планового периода)</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778"/>
        <w:gridCol w:w="850"/>
        <w:gridCol w:w="1304"/>
        <w:gridCol w:w="794"/>
        <w:gridCol w:w="1361"/>
        <w:gridCol w:w="1247"/>
        <w:gridCol w:w="1134"/>
      </w:tblGrid>
      <w:tr w:rsidR="00EA4B03">
        <w:tc>
          <w:tcPr>
            <w:tcW w:w="1587" w:type="dxa"/>
            <w:tcBorders>
              <w:left w:val="nil"/>
            </w:tcBorders>
          </w:tcPr>
          <w:p w:rsidR="00EA4B03" w:rsidRDefault="00EA4B03">
            <w:pPr>
              <w:pStyle w:val="ConsPlusNormal"/>
              <w:jc w:val="center"/>
            </w:pPr>
            <w:r>
              <w:t>Наименование выплаты</w:t>
            </w:r>
          </w:p>
        </w:tc>
        <w:tc>
          <w:tcPr>
            <w:tcW w:w="778" w:type="dxa"/>
          </w:tcPr>
          <w:p w:rsidR="00EA4B03" w:rsidRDefault="00EA4B03">
            <w:pPr>
              <w:pStyle w:val="ConsPlusNormal"/>
              <w:jc w:val="center"/>
            </w:pPr>
            <w:r>
              <w:t>Код строки</w:t>
            </w:r>
          </w:p>
        </w:tc>
        <w:tc>
          <w:tcPr>
            <w:tcW w:w="850" w:type="dxa"/>
          </w:tcPr>
          <w:p w:rsidR="00EA4B03" w:rsidRDefault="00EA4B03">
            <w:pPr>
              <w:pStyle w:val="ConsPlusNormal"/>
              <w:jc w:val="center"/>
            </w:pPr>
            <w:r>
              <w:t>Категория получателей</w:t>
            </w:r>
          </w:p>
        </w:tc>
        <w:tc>
          <w:tcPr>
            <w:tcW w:w="1304" w:type="dxa"/>
          </w:tcPr>
          <w:p w:rsidR="00EA4B03" w:rsidRDefault="00EA4B03">
            <w:pPr>
              <w:pStyle w:val="ConsPlusNormal"/>
              <w:jc w:val="center"/>
            </w:pPr>
            <w:r>
              <w:t>Средний размер выплаты на 1 человека</w:t>
            </w:r>
          </w:p>
        </w:tc>
        <w:tc>
          <w:tcPr>
            <w:tcW w:w="794" w:type="dxa"/>
          </w:tcPr>
          <w:p w:rsidR="00EA4B03" w:rsidRDefault="00EA4B03">
            <w:pPr>
              <w:pStyle w:val="ConsPlusNormal"/>
              <w:jc w:val="center"/>
            </w:pPr>
            <w:r>
              <w:t>Количество дней</w:t>
            </w:r>
          </w:p>
        </w:tc>
        <w:tc>
          <w:tcPr>
            <w:tcW w:w="1361" w:type="dxa"/>
          </w:tcPr>
          <w:p w:rsidR="00EA4B03" w:rsidRDefault="00EA4B03">
            <w:pPr>
              <w:pStyle w:val="ConsPlusNormal"/>
              <w:jc w:val="center"/>
            </w:pPr>
            <w:r>
              <w:t>Численность получателей выплаты, чел</w:t>
            </w:r>
          </w:p>
        </w:tc>
        <w:tc>
          <w:tcPr>
            <w:tcW w:w="1247" w:type="dxa"/>
          </w:tcPr>
          <w:p w:rsidR="00EA4B03" w:rsidRDefault="00EA4B03">
            <w:pPr>
              <w:pStyle w:val="ConsPlusNormal"/>
              <w:jc w:val="center"/>
            </w:pPr>
            <w:r>
              <w:t>Среднее количество выплат в год, ед</w:t>
            </w:r>
          </w:p>
        </w:tc>
        <w:tc>
          <w:tcPr>
            <w:tcW w:w="1134" w:type="dxa"/>
            <w:tcBorders>
              <w:right w:val="nil"/>
            </w:tcBorders>
          </w:tcPr>
          <w:p w:rsidR="00EA4B03" w:rsidRDefault="00EA4B03">
            <w:pPr>
              <w:pStyle w:val="ConsPlusNormal"/>
              <w:jc w:val="center"/>
            </w:pPr>
            <w:r>
              <w:t>Сумма</w:t>
            </w:r>
          </w:p>
          <w:p w:rsidR="00EA4B03" w:rsidRDefault="00EA4B03">
            <w:pPr>
              <w:pStyle w:val="ConsPlusNormal"/>
              <w:jc w:val="center"/>
            </w:pPr>
            <w:r>
              <w:t>(</w:t>
            </w:r>
            <w:hyperlink w:anchor="P15402">
              <w:r>
                <w:rPr>
                  <w:color w:val="0000FF"/>
                </w:rPr>
                <w:t>гр. 4</w:t>
              </w:r>
            </w:hyperlink>
            <w:r>
              <w:t xml:space="preserve"> x </w:t>
            </w:r>
            <w:hyperlink w:anchor="P15403">
              <w:r>
                <w:rPr>
                  <w:color w:val="0000FF"/>
                </w:rPr>
                <w:t>гр. 5</w:t>
              </w:r>
            </w:hyperlink>
            <w:r>
              <w:t xml:space="preserve"> x </w:t>
            </w:r>
            <w:hyperlink w:anchor="P15404">
              <w:r>
                <w:rPr>
                  <w:color w:val="0000FF"/>
                </w:rPr>
                <w:t>гр. 6</w:t>
              </w:r>
            </w:hyperlink>
            <w:r>
              <w:t xml:space="preserve"> x </w:t>
            </w:r>
            <w:hyperlink w:anchor="P15405">
              <w:r>
                <w:rPr>
                  <w:color w:val="0000FF"/>
                </w:rPr>
                <w:t>гр. 7</w:t>
              </w:r>
            </w:hyperlink>
            <w:r>
              <w:t>)</w:t>
            </w:r>
          </w:p>
        </w:tc>
      </w:tr>
      <w:tr w:rsidR="00EA4B03">
        <w:tc>
          <w:tcPr>
            <w:tcW w:w="1587" w:type="dxa"/>
            <w:tcBorders>
              <w:left w:val="nil"/>
            </w:tcBorders>
          </w:tcPr>
          <w:p w:rsidR="00EA4B03" w:rsidRDefault="00EA4B03">
            <w:pPr>
              <w:pStyle w:val="ConsPlusNormal"/>
              <w:jc w:val="center"/>
            </w:pPr>
            <w:r>
              <w:t>1</w:t>
            </w:r>
          </w:p>
        </w:tc>
        <w:tc>
          <w:tcPr>
            <w:tcW w:w="778" w:type="dxa"/>
          </w:tcPr>
          <w:p w:rsidR="00EA4B03" w:rsidRDefault="00EA4B03">
            <w:pPr>
              <w:pStyle w:val="ConsPlusNormal"/>
              <w:jc w:val="center"/>
            </w:pPr>
            <w:r>
              <w:t>2</w:t>
            </w:r>
          </w:p>
        </w:tc>
        <w:tc>
          <w:tcPr>
            <w:tcW w:w="850" w:type="dxa"/>
          </w:tcPr>
          <w:p w:rsidR="00EA4B03" w:rsidRDefault="00EA4B03">
            <w:pPr>
              <w:pStyle w:val="ConsPlusNormal"/>
              <w:jc w:val="center"/>
            </w:pPr>
            <w:r>
              <w:t>3</w:t>
            </w:r>
          </w:p>
        </w:tc>
        <w:tc>
          <w:tcPr>
            <w:tcW w:w="1304" w:type="dxa"/>
          </w:tcPr>
          <w:p w:rsidR="00EA4B03" w:rsidRDefault="00EA4B03">
            <w:pPr>
              <w:pStyle w:val="ConsPlusNormal"/>
              <w:jc w:val="center"/>
            </w:pPr>
            <w:bookmarkStart w:id="541" w:name="P15402"/>
            <w:bookmarkEnd w:id="541"/>
            <w:r>
              <w:t>4</w:t>
            </w:r>
          </w:p>
        </w:tc>
        <w:tc>
          <w:tcPr>
            <w:tcW w:w="794" w:type="dxa"/>
          </w:tcPr>
          <w:p w:rsidR="00EA4B03" w:rsidRDefault="00EA4B03">
            <w:pPr>
              <w:pStyle w:val="ConsPlusNormal"/>
              <w:jc w:val="center"/>
            </w:pPr>
            <w:bookmarkStart w:id="542" w:name="P15403"/>
            <w:bookmarkEnd w:id="542"/>
            <w:r>
              <w:t>5</w:t>
            </w:r>
          </w:p>
        </w:tc>
        <w:tc>
          <w:tcPr>
            <w:tcW w:w="1361" w:type="dxa"/>
          </w:tcPr>
          <w:p w:rsidR="00EA4B03" w:rsidRDefault="00EA4B03">
            <w:pPr>
              <w:pStyle w:val="ConsPlusNormal"/>
              <w:jc w:val="center"/>
            </w:pPr>
            <w:bookmarkStart w:id="543" w:name="P15404"/>
            <w:bookmarkEnd w:id="543"/>
            <w:r>
              <w:t>6</w:t>
            </w:r>
          </w:p>
        </w:tc>
        <w:tc>
          <w:tcPr>
            <w:tcW w:w="1247" w:type="dxa"/>
          </w:tcPr>
          <w:p w:rsidR="00EA4B03" w:rsidRDefault="00EA4B03">
            <w:pPr>
              <w:pStyle w:val="ConsPlusNormal"/>
              <w:jc w:val="center"/>
            </w:pPr>
            <w:bookmarkStart w:id="544" w:name="P15405"/>
            <w:bookmarkEnd w:id="544"/>
            <w:r>
              <w:t>7</w:t>
            </w:r>
          </w:p>
        </w:tc>
        <w:tc>
          <w:tcPr>
            <w:tcW w:w="1134" w:type="dxa"/>
            <w:tcBorders>
              <w:right w:val="nil"/>
            </w:tcBorders>
          </w:tcPr>
          <w:p w:rsidR="00EA4B03" w:rsidRDefault="00EA4B03">
            <w:pPr>
              <w:pStyle w:val="ConsPlusNormal"/>
              <w:jc w:val="center"/>
            </w:pPr>
            <w:r>
              <w:t>8</w:t>
            </w:r>
          </w:p>
        </w:tc>
      </w:tr>
      <w:tr w:rsidR="00EA4B03">
        <w:tblPrEx>
          <w:tblBorders>
            <w:right w:val="single" w:sz="4" w:space="0" w:color="auto"/>
          </w:tblBorders>
        </w:tblPrEx>
        <w:tc>
          <w:tcPr>
            <w:tcW w:w="1587" w:type="dxa"/>
            <w:tcBorders>
              <w:left w:val="nil"/>
            </w:tcBorders>
          </w:tcPr>
          <w:p w:rsidR="00EA4B03" w:rsidRDefault="00EA4B03">
            <w:pPr>
              <w:pStyle w:val="ConsPlusNormal"/>
            </w:pPr>
          </w:p>
        </w:tc>
        <w:tc>
          <w:tcPr>
            <w:tcW w:w="778" w:type="dxa"/>
          </w:tcPr>
          <w:p w:rsidR="00EA4B03" w:rsidRDefault="00EA4B03">
            <w:pPr>
              <w:pStyle w:val="ConsPlusNormal"/>
              <w:jc w:val="center"/>
            </w:pPr>
            <w:r>
              <w:t>0100</w:t>
            </w:r>
          </w:p>
        </w:tc>
        <w:tc>
          <w:tcPr>
            <w:tcW w:w="850" w:type="dxa"/>
          </w:tcPr>
          <w:p w:rsidR="00EA4B03" w:rsidRDefault="00EA4B03">
            <w:pPr>
              <w:pStyle w:val="ConsPlusNormal"/>
            </w:pPr>
          </w:p>
        </w:tc>
        <w:tc>
          <w:tcPr>
            <w:tcW w:w="1304" w:type="dxa"/>
          </w:tcPr>
          <w:p w:rsidR="00EA4B03" w:rsidRDefault="00EA4B03">
            <w:pPr>
              <w:pStyle w:val="ConsPlusNormal"/>
            </w:pPr>
          </w:p>
        </w:tc>
        <w:tc>
          <w:tcPr>
            <w:tcW w:w="794" w:type="dxa"/>
          </w:tcPr>
          <w:p w:rsidR="00EA4B03" w:rsidRDefault="00EA4B03">
            <w:pPr>
              <w:pStyle w:val="ConsPlusNormal"/>
            </w:pPr>
          </w:p>
        </w:tc>
        <w:tc>
          <w:tcPr>
            <w:tcW w:w="1361" w:type="dxa"/>
          </w:tcPr>
          <w:p w:rsidR="00EA4B03" w:rsidRDefault="00EA4B03">
            <w:pPr>
              <w:pStyle w:val="ConsPlusNormal"/>
            </w:pPr>
          </w:p>
        </w:tc>
        <w:tc>
          <w:tcPr>
            <w:tcW w:w="1247" w:type="dxa"/>
          </w:tcPr>
          <w:p w:rsidR="00EA4B03" w:rsidRDefault="00EA4B03">
            <w:pPr>
              <w:pStyle w:val="ConsPlusNormal"/>
            </w:pPr>
          </w:p>
        </w:tc>
        <w:tc>
          <w:tcPr>
            <w:tcW w:w="1134" w:type="dxa"/>
          </w:tcPr>
          <w:p w:rsidR="00EA4B03" w:rsidRDefault="00EA4B03">
            <w:pPr>
              <w:pStyle w:val="ConsPlusNormal"/>
            </w:pPr>
          </w:p>
        </w:tc>
      </w:tr>
      <w:tr w:rsidR="00EA4B03">
        <w:tblPrEx>
          <w:tblBorders>
            <w:right w:val="single" w:sz="4" w:space="0" w:color="auto"/>
          </w:tblBorders>
        </w:tblPrEx>
        <w:tc>
          <w:tcPr>
            <w:tcW w:w="1587" w:type="dxa"/>
            <w:tcBorders>
              <w:left w:val="nil"/>
            </w:tcBorders>
          </w:tcPr>
          <w:p w:rsidR="00EA4B03" w:rsidRDefault="00EA4B03">
            <w:pPr>
              <w:pStyle w:val="ConsPlusNormal"/>
            </w:pPr>
          </w:p>
        </w:tc>
        <w:tc>
          <w:tcPr>
            <w:tcW w:w="778" w:type="dxa"/>
          </w:tcPr>
          <w:p w:rsidR="00EA4B03" w:rsidRDefault="00EA4B03">
            <w:pPr>
              <w:pStyle w:val="ConsPlusNormal"/>
            </w:pPr>
          </w:p>
        </w:tc>
        <w:tc>
          <w:tcPr>
            <w:tcW w:w="850" w:type="dxa"/>
          </w:tcPr>
          <w:p w:rsidR="00EA4B03" w:rsidRDefault="00EA4B03">
            <w:pPr>
              <w:pStyle w:val="ConsPlusNormal"/>
            </w:pPr>
          </w:p>
        </w:tc>
        <w:tc>
          <w:tcPr>
            <w:tcW w:w="1304" w:type="dxa"/>
          </w:tcPr>
          <w:p w:rsidR="00EA4B03" w:rsidRDefault="00EA4B03">
            <w:pPr>
              <w:pStyle w:val="ConsPlusNormal"/>
            </w:pPr>
          </w:p>
        </w:tc>
        <w:tc>
          <w:tcPr>
            <w:tcW w:w="794" w:type="dxa"/>
          </w:tcPr>
          <w:p w:rsidR="00EA4B03" w:rsidRDefault="00EA4B03">
            <w:pPr>
              <w:pStyle w:val="ConsPlusNormal"/>
            </w:pPr>
          </w:p>
        </w:tc>
        <w:tc>
          <w:tcPr>
            <w:tcW w:w="1361" w:type="dxa"/>
          </w:tcPr>
          <w:p w:rsidR="00EA4B03" w:rsidRDefault="00EA4B03">
            <w:pPr>
              <w:pStyle w:val="ConsPlusNormal"/>
            </w:pPr>
          </w:p>
        </w:tc>
        <w:tc>
          <w:tcPr>
            <w:tcW w:w="1247" w:type="dxa"/>
          </w:tcPr>
          <w:p w:rsidR="00EA4B03" w:rsidRDefault="00EA4B03">
            <w:pPr>
              <w:pStyle w:val="ConsPlusNormal"/>
            </w:pPr>
          </w:p>
        </w:tc>
        <w:tc>
          <w:tcPr>
            <w:tcW w:w="1134" w:type="dxa"/>
          </w:tcPr>
          <w:p w:rsidR="00EA4B03" w:rsidRDefault="00EA4B03">
            <w:pPr>
              <w:pStyle w:val="ConsPlusNormal"/>
            </w:pPr>
          </w:p>
        </w:tc>
      </w:tr>
      <w:tr w:rsidR="00EA4B03">
        <w:tblPrEx>
          <w:tblBorders>
            <w:right w:val="single" w:sz="4" w:space="0" w:color="auto"/>
          </w:tblBorders>
        </w:tblPrEx>
        <w:tc>
          <w:tcPr>
            <w:tcW w:w="1587" w:type="dxa"/>
            <w:tcBorders>
              <w:left w:val="nil"/>
              <w:bottom w:val="nil"/>
            </w:tcBorders>
          </w:tcPr>
          <w:p w:rsidR="00EA4B03" w:rsidRDefault="00EA4B03">
            <w:pPr>
              <w:pStyle w:val="ConsPlusNormal"/>
              <w:jc w:val="right"/>
            </w:pPr>
            <w:r>
              <w:t>Итого</w:t>
            </w:r>
          </w:p>
        </w:tc>
        <w:tc>
          <w:tcPr>
            <w:tcW w:w="778" w:type="dxa"/>
          </w:tcPr>
          <w:p w:rsidR="00EA4B03" w:rsidRDefault="00EA4B03">
            <w:pPr>
              <w:pStyle w:val="ConsPlusNormal"/>
              <w:jc w:val="center"/>
            </w:pPr>
            <w:r>
              <w:t>9000</w:t>
            </w:r>
          </w:p>
        </w:tc>
        <w:tc>
          <w:tcPr>
            <w:tcW w:w="850" w:type="dxa"/>
          </w:tcPr>
          <w:p w:rsidR="00EA4B03" w:rsidRDefault="00EA4B03">
            <w:pPr>
              <w:pStyle w:val="ConsPlusNormal"/>
            </w:pPr>
          </w:p>
        </w:tc>
        <w:tc>
          <w:tcPr>
            <w:tcW w:w="1304" w:type="dxa"/>
          </w:tcPr>
          <w:p w:rsidR="00EA4B03" w:rsidRDefault="00EA4B03">
            <w:pPr>
              <w:pStyle w:val="ConsPlusNormal"/>
            </w:pPr>
          </w:p>
        </w:tc>
        <w:tc>
          <w:tcPr>
            <w:tcW w:w="794" w:type="dxa"/>
          </w:tcPr>
          <w:p w:rsidR="00EA4B03" w:rsidRDefault="00EA4B03">
            <w:pPr>
              <w:pStyle w:val="ConsPlusNormal"/>
            </w:pPr>
          </w:p>
        </w:tc>
        <w:tc>
          <w:tcPr>
            <w:tcW w:w="1361" w:type="dxa"/>
          </w:tcPr>
          <w:p w:rsidR="00EA4B03" w:rsidRDefault="00EA4B03">
            <w:pPr>
              <w:pStyle w:val="ConsPlusNormal"/>
            </w:pPr>
          </w:p>
        </w:tc>
        <w:tc>
          <w:tcPr>
            <w:tcW w:w="1247" w:type="dxa"/>
          </w:tcPr>
          <w:p w:rsidR="00EA4B03" w:rsidRDefault="00EA4B03">
            <w:pPr>
              <w:pStyle w:val="ConsPlusNormal"/>
            </w:pPr>
          </w:p>
        </w:tc>
        <w:tc>
          <w:tcPr>
            <w:tcW w:w="1134"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bookmarkStart w:id="545" w:name="P15432"/>
      <w:bookmarkEnd w:id="545"/>
      <w:r>
        <w:t xml:space="preserve">3. Аналитическое распределение по КОСГУ </w:t>
      </w:r>
      <w:hyperlink w:anchor="P15470">
        <w:r>
          <w:rPr>
            <w:color w:val="0000FF"/>
          </w:rPr>
          <w:t>&lt;43&gt;</w:t>
        </w:r>
      </w:hyperlink>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850"/>
        <w:gridCol w:w="878"/>
        <w:gridCol w:w="1474"/>
        <w:gridCol w:w="1531"/>
        <w:gridCol w:w="1531"/>
      </w:tblGrid>
      <w:tr w:rsidR="00EA4B03">
        <w:tc>
          <w:tcPr>
            <w:tcW w:w="2778" w:type="dxa"/>
            <w:vMerge w:val="restart"/>
            <w:tcBorders>
              <w:left w:val="nil"/>
            </w:tcBorders>
          </w:tcPr>
          <w:p w:rsidR="00EA4B03" w:rsidRDefault="00EA4B03">
            <w:pPr>
              <w:pStyle w:val="ConsPlusNormal"/>
              <w:jc w:val="center"/>
            </w:pPr>
            <w:r>
              <w:t>Наименование показателя</w:t>
            </w:r>
          </w:p>
        </w:tc>
        <w:tc>
          <w:tcPr>
            <w:tcW w:w="850" w:type="dxa"/>
            <w:vMerge w:val="restart"/>
          </w:tcPr>
          <w:p w:rsidR="00EA4B03" w:rsidRDefault="00EA4B03">
            <w:pPr>
              <w:pStyle w:val="ConsPlusNormal"/>
              <w:jc w:val="center"/>
            </w:pPr>
            <w:r>
              <w:t>Код по КОСГУ</w:t>
            </w:r>
          </w:p>
        </w:tc>
        <w:tc>
          <w:tcPr>
            <w:tcW w:w="878" w:type="dxa"/>
            <w:vMerge w:val="restart"/>
          </w:tcPr>
          <w:p w:rsidR="00EA4B03" w:rsidRDefault="00EA4B03">
            <w:pPr>
              <w:pStyle w:val="ConsPlusNormal"/>
              <w:jc w:val="center"/>
            </w:pPr>
            <w:r>
              <w:t>Код строки</w:t>
            </w:r>
          </w:p>
        </w:tc>
        <w:tc>
          <w:tcPr>
            <w:tcW w:w="4536" w:type="dxa"/>
            <w:gridSpan w:val="3"/>
            <w:tcBorders>
              <w:right w:val="nil"/>
            </w:tcBorders>
          </w:tcPr>
          <w:p w:rsidR="00EA4B03" w:rsidRDefault="00EA4B03">
            <w:pPr>
              <w:pStyle w:val="ConsPlusNormal"/>
              <w:jc w:val="center"/>
            </w:pPr>
            <w:r>
              <w:t>Сумма</w:t>
            </w:r>
          </w:p>
        </w:tc>
      </w:tr>
      <w:tr w:rsidR="00EA4B03">
        <w:tc>
          <w:tcPr>
            <w:tcW w:w="2778" w:type="dxa"/>
            <w:vMerge/>
            <w:tcBorders>
              <w:left w:val="nil"/>
            </w:tcBorders>
          </w:tcPr>
          <w:p w:rsidR="00EA4B03" w:rsidRDefault="00EA4B03">
            <w:pPr>
              <w:pStyle w:val="ConsPlusNormal"/>
            </w:pPr>
          </w:p>
        </w:tc>
        <w:tc>
          <w:tcPr>
            <w:tcW w:w="850" w:type="dxa"/>
            <w:vMerge/>
          </w:tcPr>
          <w:p w:rsidR="00EA4B03" w:rsidRDefault="00EA4B03">
            <w:pPr>
              <w:pStyle w:val="ConsPlusNormal"/>
            </w:pPr>
          </w:p>
        </w:tc>
        <w:tc>
          <w:tcPr>
            <w:tcW w:w="878" w:type="dxa"/>
            <w:vMerge/>
          </w:tcPr>
          <w:p w:rsidR="00EA4B03" w:rsidRDefault="00EA4B03">
            <w:pPr>
              <w:pStyle w:val="ConsPlusNormal"/>
            </w:pPr>
          </w:p>
        </w:tc>
        <w:tc>
          <w:tcPr>
            <w:tcW w:w="1474"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531"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531"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778" w:type="dxa"/>
            <w:tcBorders>
              <w:left w:val="nil"/>
            </w:tcBorders>
          </w:tcPr>
          <w:p w:rsidR="00EA4B03" w:rsidRDefault="00EA4B03">
            <w:pPr>
              <w:pStyle w:val="ConsPlusNormal"/>
              <w:jc w:val="center"/>
            </w:pPr>
            <w:r>
              <w:t>1</w:t>
            </w:r>
          </w:p>
        </w:tc>
        <w:tc>
          <w:tcPr>
            <w:tcW w:w="850" w:type="dxa"/>
          </w:tcPr>
          <w:p w:rsidR="00EA4B03" w:rsidRDefault="00EA4B03">
            <w:pPr>
              <w:pStyle w:val="ConsPlusNormal"/>
              <w:jc w:val="center"/>
            </w:pPr>
            <w:r>
              <w:t>2</w:t>
            </w:r>
          </w:p>
        </w:tc>
        <w:tc>
          <w:tcPr>
            <w:tcW w:w="878" w:type="dxa"/>
          </w:tcPr>
          <w:p w:rsidR="00EA4B03" w:rsidRDefault="00EA4B03">
            <w:pPr>
              <w:pStyle w:val="ConsPlusNormal"/>
              <w:jc w:val="center"/>
            </w:pPr>
            <w:r>
              <w:t>3</w:t>
            </w:r>
          </w:p>
        </w:tc>
        <w:tc>
          <w:tcPr>
            <w:tcW w:w="1474" w:type="dxa"/>
          </w:tcPr>
          <w:p w:rsidR="00EA4B03" w:rsidRDefault="00EA4B03">
            <w:pPr>
              <w:pStyle w:val="ConsPlusNormal"/>
              <w:jc w:val="center"/>
            </w:pPr>
            <w:r>
              <w:t>4</w:t>
            </w:r>
          </w:p>
        </w:tc>
        <w:tc>
          <w:tcPr>
            <w:tcW w:w="1531" w:type="dxa"/>
          </w:tcPr>
          <w:p w:rsidR="00EA4B03" w:rsidRDefault="00EA4B03">
            <w:pPr>
              <w:pStyle w:val="ConsPlusNormal"/>
              <w:jc w:val="center"/>
            </w:pPr>
            <w:r>
              <w:t>5</w:t>
            </w:r>
          </w:p>
        </w:tc>
        <w:tc>
          <w:tcPr>
            <w:tcW w:w="1531" w:type="dxa"/>
            <w:tcBorders>
              <w:right w:val="nil"/>
            </w:tcBorders>
          </w:tcPr>
          <w:p w:rsidR="00EA4B03" w:rsidRDefault="00EA4B03">
            <w:pPr>
              <w:pStyle w:val="ConsPlusNormal"/>
              <w:jc w:val="center"/>
            </w:pPr>
            <w:r>
              <w:t>6</w:t>
            </w:r>
          </w:p>
        </w:tc>
      </w:tr>
      <w:tr w:rsidR="00EA4B03">
        <w:tblPrEx>
          <w:tblBorders>
            <w:right w:val="single" w:sz="4" w:space="0" w:color="auto"/>
          </w:tblBorders>
        </w:tblPrEx>
        <w:tc>
          <w:tcPr>
            <w:tcW w:w="2778" w:type="dxa"/>
            <w:tcBorders>
              <w:left w:val="nil"/>
            </w:tcBorders>
          </w:tcPr>
          <w:p w:rsidR="00EA4B03" w:rsidRDefault="00EA4B03">
            <w:pPr>
              <w:pStyle w:val="ConsPlusNormal"/>
            </w:pPr>
          </w:p>
        </w:tc>
        <w:tc>
          <w:tcPr>
            <w:tcW w:w="850" w:type="dxa"/>
          </w:tcPr>
          <w:p w:rsidR="00EA4B03" w:rsidRDefault="00EA4B03">
            <w:pPr>
              <w:pStyle w:val="ConsPlusNormal"/>
            </w:pPr>
          </w:p>
        </w:tc>
        <w:tc>
          <w:tcPr>
            <w:tcW w:w="878" w:type="dxa"/>
          </w:tcPr>
          <w:p w:rsidR="00EA4B03" w:rsidRDefault="00EA4B03">
            <w:pPr>
              <w:pStyle w:val="ConsPlusNormal"/>
              <w:jc w:val="center"/>
            </w:pPr>
            <w:r>
              <w:t>0001</w:t>
            </w:r>
          </w:p>
        </w:tc>
        <w:tc>
          <w:tcPr>
            <w:tcW w:w="1474" w:type="dxa"/>
          </w:tcPr>
          <w:p w:rsidR="00EA4B03" w:rsidRDefault="00EA4B03">
            <w:pPr>
              <w:pStyle w:val="ConsPlusNormal"/>
            </w:pPr>
          </w:p>
        </w:tc>
        <w:tc>
          <w:tcPr>
            <w:tcW w:w="1531"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2778" w:type="dxa"/>
            <w:tcBorders>
              <w:left w:val="nil"/>
            </w:tcBorders>
          </w:tcPr>
          <w:p w:rsidR="00EA4B03" w:rsidRDefault="00EA4B03">
            <w:pPr>
              <w:pStyle w:val="ConsPlusNormal"/>
            </w:pPr>
          </w:p>
        </w:tc>
        <w:tc>
          <w:tcPr>
            <w:tcW w:w="850" w:type="dxa"/>
          </w:tcPr>
          <w:p w:rsidR="00EA4B03" w:rsidRDefault="00EA4B03">
            <w:pPr>
              <w:pStyle w:val="ConsPlusNormal"/>
            </w:pPr>
          </w:p>
        </w:tc>
        <w:tc>
          <w:tcPr>
            <w:tcW w:w="878" w:type="dxa"/>
          </w:tcPr>
          <w:p w:rsidR="00EA4B03" w:rsidRDefault="00EA4B03">
            <w:pPr>
              <w:pStyle w:val="ConsPlusNormal"/>
              <w:jc w:val="center"/>
            </w:pPr>
            <w:r>
              <w:t>0002</w:t>
            </w:r>
          </w:p>
        </w:tc>
        <w:tc>
          <w:tcPr>
            <w:tcW w:w="1474" w:type="dxa"/>
          </w:tcPr>
          <w:p w:rsidR="00EA4B03" w:rsidRDefault="00EA4B03">
            <w:pPr>
              <w:pStyle w:val="ConsPlusNormal"/>
            </w:pPr>
          </w:p>
        </w:tc>
        <w:tc>
          <w:tcPr>
            <w:tcW w:w="1531"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2778" w:type="dxa"/>
            <w:tcBorders>
              <w:left w:val="nil"/>
            </w:tcBorders>
          </w:tcPr>
          <w:p w:rsidR="00EA4B03" w:rsidRDefault="00EA4B03">
            <w:pPr>
              <w:pStyle w:val="ConsPlusNormal"/>
            </w:pPr>
          </w:p>
        </w:tc>
        <w:tc>
          <w:tcPr>
            <w:tcW w:w="850" w:type="dxa"/>
          </w:tcPr>
          <w:p w:rsidR="00EA4B03" w:rsidRDefault="00EA4B03">
            <w:pPr>
              <w:pStyle w:val="ConsPlusNormal"/>
            </w:pPr>
          </w:p>
        </w:tc>
        <w:tc>
          <w:tcPr>
            <w:tcW w:w="878" w:type="dxa"/>
          </w:tcPr>
          <w:p w:rsidR="00EA4B03" w:rsidRDefault="00EA4B03">
            <w:pPr>
              <w:pStyle w:val="ConsPlusNormal"/>
            </w:pPr>
          </w:p>
        </w:tc>
        <w:tc>
          <w:tcPr>
            <w:tcW w:w="1474" w:type="dxa"/>
          </w:tcPr>
          <w:p w:rsidR="00EA4B03" w:rsidRDefault="00EA4B03">
            <w:pPr>
              <w:pStyle w:val="ConsPlusNormal"/>
            </w:pPr>
          </w:p>
        </w:tc>
        <w:tc>
          <w:tcPr>
            <w:tcW w:w="1531" w:type="dxa"/>
          </w:tcPr>
          <w:p w:rsidR="00EA4B03" w:rsidRDefault="00EA4B03">
            <w:pPr>
              <w:pStyle w:val="ConsPlusNormal"/>
            </w:pPr>
          </w:p>
        </w:tc>
        <w:tc>
          <w:tcPr>
            <w:tcW w:w="1531"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546" w:name="P15470"/>
      <w:bookmarkEnd w:id="546"/>
      <w:r>
        <w:t xml:space="preserve">    &lt;43&gt;   </w:t>
      </w:r>
      <w:hyperlink w:anchor="P15432">
        <w:r>
          <w:rPr>
            <w:color w:val="0000FF"/>
          </w:rPr>
          <w:t>Раздел</w:t>
        </w:r>
      </w:hyperlink>
      <w:r>
        <w:t xml:space="preserve">   заполняется   в   соответствии  с  </w:t>
      </w:r>
      <w:hyperlink r:id="rId135">
        <w:r>
          <w:rPr>
            <w:color w:val="0000FF"/>
          </w:rPr>
          <w:t>Порядком</w:t>
        </w:r>
      </w:hyperlink>
      <w:r>
        <w:t xml:space="preserve">  применения</w:t>
      </w:r>
    </w:p>
    <w:p w:rsidR="00EA4B03" w:rsidRDefault="00EA4B03">
      <w:pPr>
        <w:pStyle w:val="ConsPlusNonformat"/>
        <w:jc w:val="both"/>
      </w:pPr>
      <w:r>
        <w:t>классификации  операций  сектора  государственного управления, утвержденным</w:t>
      </w:r>
    </w:p>
    <w:p w:rsidR="00EA4B03" w:rsidRDefault="00EA4B03">
      <w:pPr>
        <w:pStyle w:val="ConsPlusNonformat"/>
        <w:jc w:val="both"/>
      </w:pPr>
      <w:r>
        <w:t>приказом  Министерства  финансов  Российской Федерации от 29 ноября 2017 г.</w:t>
      </w:r>
    </w:p>
    <w:p w:rsidR="00EA4B03" w:rsidRDefault="00EA4B03">
      <w:pPr>
        <w:pStyle w:val="ConsPlusNonformat"/>
        <w:jc w:val="both"/>
      </w:pPr>
      <w:r>
        <w:t>N  209н  (зарегистрирован  Министерством  юстиции  Российской  Федерации 12</w:t>
      </w:r>
    </w:p>
    <w:p w:rsidR="00EA4B03" w:rsidRDefault="00EA4B03">
      <w:pPr>
        <w:pStyle w:val="ConsPlusNonformat"/>
        <w:jc w:val="both"/>
      </w:pPr>
      <w:r>
        <w:t>февраля   2018   г.,  регистрационный  N  50003)  в  случае,  если Порядком</w:t>
      </w:r>
    </w:p>
    <w:p w:rsidR="00EA4B03" w:rsidRDefault="00EA4B03">
      <w:pPr>
        <w:pStyle w:val="ConsPlusNonformat"/>
        <w:jc w:val="both"/>
      </w:pPr>
      <w:r>
        <w:t>органа-учредителя предусмотрена указанная детализация.</w:t>
      </w:r>
    </w:p>
    <w:p w:rsidR="00EA4B03" w:rsidRDefault="00EA4B03">
      <w:pPr>
        <w:pStyle w:val="ConsPlusNonformat"/>
        <w:jc w:val="both"/>
      </w:pPr>
    </w:p>
    <w:p w:rsidR="00EA4B03" w:rsidRDefault="00EA4B03">
      <w:pPr>
        <w:pStyle w:val="ConsPlusNonformat"/>
        <w:jc w:val="both"/>
      </w:pPr>
      <w:bookmarkStart w:id="547" w:name="P15477"/>
      <w:bookmarkEnd w:id="547"/>
      <w:r>
        <w:t>4.   Справочно:   аналитическое   распределение   расходов   по  источникам</w:t>
      </w:r>
    </w:p>
    <w:p w:rsidR="00EA4B03" w:rsidRDefault="00EA4B03">
      <w:pPr>
        <w:pStyle w:val="ConsPlusNonformat"/>
        <w:jc w:val="both"/>
      </w:pPr>
      <w:r>
        <w:t xml:space="preserve">финансового обеспечения </w:t>
      </w:r>
      <w:hyperlink w:anchor="P15524">
        <w:r>
          <w:rPr>
            <w:color w:val="0000FF"/>
          </w:rPr>
          <w:t>&lt;44&gt;</w:t>
        </w:r>
      </w:hyperlink>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826"/>
        <w:gridCol w:w="1417"/>
        <w:gridCol w:w="1474"/>
        <w:gridCol w:w="1474"/>
      </w:tblGrid>
      <w:tr w:rsidR="00EA4B03">
        <w:tc>
          <w:tcPr>
            <w:tcW w:w="3855" w:type="dxa"/>
            <w:vMerge w:val="restart"/>
            <w:tcBorders>
              <w:left w:val="nil"/>
            </w:tcBorders>
          </w:tcPr>
          <w:p w:rsidR="00EA4B03" w:rsidRDefault="00EA4B03">
            <w:pPr>
              <w:pStyle w:val="ConsPlusNormal"/>
              <w:jc w:val="center"/>
            </w:pPr>
            <w:r>
              <w:t>Наименование показателя</w:t>
            </w:r>
          </w:p>
        </w:tc>
        <w:tc>
          <w:tcPr>
            <w:tcW w:w="826" w:type="dxa"/>
            <w:vMerge w:val="restart"/>
          </w:tcPr>
          <w:p w:rsidR="00EA4B03" w:rsidRDefault="00EA4B03">
            <w:pPr>
              <w:pStyle w:val="ConsPlusNormal"/>
              <w:jc w:val="center"/>
            </w:pPr>
            <w:r>
              <w:t>Код строки</w:t>
            </w:r>
          </w:p>
        </w:tc>
        <w:tc>
          <w:tcPr>
            <w:tcW w:w="4365" w:type="dxa"/>
            <w:gridSpan w:val="3"/>
            <w:tcBorders>
              <w:right w:val="nil"/>
            </w:tcBorders>
          </w:tcPr>
          <w:p w:rsidR="00EA4B03" w:rsidRDefault="00EA4B03">
            <w:pPr>
              <w:pStyle w:val="ConsPlusNormal"/>
              <w:jc w:val="center"/>
            </w:pPr>
            <w:r>
              <w:t>Сумма</w:t>
            </w:r>
          </w:p>
        </w:tc>
      </w:tr>
      <w:tr w:rsidR="00EA4B03">
        <w:tc>
          <w:tcPr>
            <w:tcW w:w="3855" w:type="dxa"/>
            <w:vMerge/>
            <w:tcBorders>
              <w:left w:val="nil"/>
            </w:tcBorders>
          </w:tcPr>
          <w:p w:rsidR="00EA4B03" w:rsidRDefault="00EA4B03">
            <w:pPr>
              <w:pStyle w:val="ConsPlusNormal"/>
            </w:pPr>
          </w:p>
        </w:tc>
        <w:tc>
          <w:tcPr>
            <w:tcW w:w="826" w:type="dxa"/>
            <w:vMerge/>
          </w:tcPr>
          <w:p w:rsidR="00EA4B03" w:rsidRDefault="00EA4B03">
            <w:pPr>
              <w:pStyle w:val="ConsPlusNormal"/>
            </w:pPr>
          </w:p>
        </w:tc>
        <w:tc>
          <w:tcPr>
            <w:tcW w:w="1417"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74"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474"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blPrEx>
          <w:tblBorders>
            <w:insideH w:val="nil"/>
          </w:tblBorders>
        </w:tblPrEx>
        <w:tc>
          <w:tcPr>
            <w:tcW w:w="9046" w:type="dxa"/>
            <w:gridSpan w:val="5"/>
            <w:tcBorders>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7"/>
              <w:gridCol w:w="109"/>
            </w:tblGrid>
            <w:tr w:rsidR="00EA4B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B03" w:rsidRDefault="00EA4B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EA4B03" w:rsidRDefault="00EA4B03">
                  <w:pPr>
                    <w:pStyle w:val="ConsPlusNormal"/>
                    <w:jc w:val="both"/>
                  </w:pPr>
                  <w:r>
                    <w:rPr>
                      <w:color w:val="392C69"/>
                    </w:rPr>
                    <w:t>КонсультантПлюс: примечание.</w:t>
                  </w:r>
                </w:p>
                <w:p w:rsidR="00EA4B03" w:rsidRDefault="00EA4B03">
                  <w:pPr>
                    <w:pStyle w:val="ConsPlusNormal"/>
                    <w:jc w:val="both"/>
                  </w:pPr>
                  <w:r>
                    <w:rPr>
                      <w:color w:val="392C69"/>
                    </w:rPr>
                    <w:t>Нумерация граф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r>
          </w:tbl>
          <w:p w:rsidR="00EA4B03" w:rsidRDefault="00EA4B03">
            <w:pPr>
              <w:pStyle w:val="ConsPlusNormal"/>
            </w:pPr>
          </w:p>
        </w:tc>
      </w:tr>
      <w:tr w:rsidR="00EA4B03">
        <w:tblPrEx>
          <w:tblBorders>
            <w:insideH w:val="nil"/>
          </w:tblBorders>
        </w:tblPrEx>
        <w:tc>
          <w:tcPr>
            <w:tcW w:w="3855" w:type="dxa"/>
            <w:tcBorders>
              <w:top w:val="nil"/>
              <w:left w:val="nil"/>
            </w:tcBorders>
          </w:tcPr>
          <w:p w:rsidR="00EA4B03" w:rsidRDefault="00EA4B03">
            <w:pPr>
              <w:pStyle w:val="ConsPlusNormal"/>
              <w:jc w:val="center"/>
            </w:pPr>
            <w:r>
              <w:t>1</w:t>
            </w:r>
          </w:p>
        </w:tc>
        <w:tc>
          <w:tcPr>
            <w:tcW w:w="826" w:type="dxa"/>
            <w:tcBorders>
              <w:top w:val="nil"/>
            </w:tcBorders>
          </w:tcPr>
          <w:p w:rsidR="00EA4B03" w:rsidRDefault="00EA4B03">
            <w:pPr>
              <w:pStyle w:val="ConsPlusNormal"/>
              <w:jc w:val="center"/>
            </w:pPr>
            <w:r>
              <w:t>3</w:t>
            </w:r>
          </w:p>
        </w:tc>
        <w:tc>
          <w:tcPr>
            <w:tcW w:w="1417" w:type="dxa"/>
            <w:tcBorders>
              <w:top w:val="nil"/>
            </w:tcBorders>
          </w:tcPr>
          <w:p w:rsidR="00EA4B03" w:rsidRDefault="00EA4B03">
            <w:pPr>
              <w:pStyle w:val="ConsPlusNormal"/>
              <w:jc w:val="center"/>
            </w:pPr>
            <w:r>
              <w:t>4</w:t>
            </w:r>
          </w:p>
        </w:tc>
        <w:tc>
          <w:tcPr>
            <w:tcW w:w="1474" w:type="dxa"/>
            <w:tcBorders>
              <w:top w:val="nil"/>
            </w:tcBorders>
          </w:tcPr>
          <w:p w:rsidR="00EA4B03" w:rsidRDefault="00EA4B03">
            <w:pPr>
              <w:pStyle w:val="ConsPlusNormal"/>
              <w:jc w:val="center"/>
            </w:pPr>
            <w:r>
              <w:t>5</w:t>
            </w:r>
          </w:p>
        </w:tc>
        <w:tc>
          <w:tcPr>
            <w:tcW w:w="1474" w:type="dxa"/>
            <w:tcBorders>
              <w:top w:val="nil"/>
              <w:right w:val="nil"/>
            </w:tcBorders>
          </w:tcPr>
          <w:p w:rsidR="00EA4B03" w:rsidRDefault="00EA4B03">
            <w:pPr>
              <w:pStyle w:val="ConsPlusNormal"/>
              <w:jc w:val="center"/>
            </w:pPr>
            <w:r>
              <w:t>6</w:t>
            </w:r>
          </w:p>
        </w:tc>
      </w:tr>
      <w:tr w:rsidR="00EA4B03">
        <w:tblPrEx>
          <w:tblBorders>
            <w:right w:val="single" w:sz="4" w:space="0" w:color="auto"/>
          </w:tblBorders>
        </w:tblPrEx>
        <w:tc>
          <w:tcPr>
            <w:tcW w:w="3855" w:type="dxa"/>
            <w:tcBorders>
              <w:left w:val="nil"/>
            </w:tcBorders>
          </w:tcPr>
          <w:p w:rsidR="00EA4B03" w:rsidRDefault="00EA4B03">
            <w:pPr>
              <w:pStyle w:val="ConsPlusNormal"/>
            </w:pPr>
            <w:r>
              <w:t>Расходы за счет:</w:t>
            </w:r>
          </w:p>
          <w:p w:rsidR="00EA4B03" w:rsidRDefault="00EA4B03">
            <w:pPr>
              <w:pStyle w:val="ConsPlusNormal"/>
            </w:pPr>
            <w:r>
              <w:t>субсидии на выполнение государственного задания</w:t>
            </w:r>
          </w:p>
        </w:tc>
        <w:tc>
          <w:tcPr>
            <w:tcW w:w="826" w:type="dxa"/>
            <w:vAlign w:val="bottom"/>
          </w:tcPr>
          <w:p w:rsidR="00EA4B03" w:rsidRDefault="00EA4B03">
            <w:pPr>
              <w:pStyle w:val="ConsPlusNormal"/>
              <w:jc w:val="center"/>
            </w:pPr>
            <w:r>
              <w:t>0001</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субсидии на иные цели</w:t>
            </w:r>
          </w:p>
        </w:tc>
        <w:tc>
          <w:tcPr>
            <w:tcW w:w="826" w:type="dxa"/>
            <w:vAlign w:val="bottom"/>
          </w:tcPr>
          <w:p w:rsidR="00EA4B03" w:rsidRDefault="00EA4B03">
            <w:pPr>
              <w:pStyle w:val="ConsPlusNormal"/>
              <w:jc w:val="center"/>
            </w:pPr>
            <w:r>
              <w:t>0002</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субсидии на цели осуществления капитальных вложений</w:t>
            </w:r>
          </w:p>
        </w:tc>
        <w:tc>
          <w:tcPr>
            <w:tcW w:w="826" w:type="dxa"/>
            <w:vAlign w:val="bottom"/>
          </w:tcPr>
          <w:p w:rsidR="00EA4B03" w:rsidRDefault="00EA4B03">
            <w:pPr>
              <w:pStyle w:val="ConsPlusNormal"/>
              <w:jc w:val="center"/>
            </w:pPr>
            <w:r>
              <w:t>0003</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приносящей доход деятельность (собственные доходы учреждения)</w:t>
            </w:r>
          </w:p>
        </w:tc>
        <w:tc>
          <w:tcPr>
            <w:tcW w:w="826" w:type="dxa"/>
            <w:vAlign w:val="bottom"/>
          </w:tcPr>
          <w:p w:rsidR="00EA4B03" w:rsidRDefault="00EA4B03">
            <w:pPr>
              <w:pStyle w:val="ConsPlusNormal"/>
              <w:jc w:val="center"/>
            </w:pPr>
            <w:r>
              <w:t>0004</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средств по обязательному медицинскому страхованию</w:t>
            </w:r>
          </w:p>
        </w:tc>
        <w:tc>
          <w:tcPr>
            <w:tcW w:w="826" w:type="dxa"/>
            <w:vAlign w:val="bottom"/>
          </w:tcPr>
          <w:p w:rsidR="00EA4B03" w:rsidRDefault="00EA4B03">
            <w:pPr>
              <w:pStyle w:val="ConsPlusNormal"/>
              <w:jc w:val="center"/>
            </w:pPr>
            <w:r>
              <w:t>0005</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548" w:name="P15524"/>
      <w:bookmarkEnd w:id="548"/>
      <w:r>
        <w:t xml:space="preserve">    &lt;44&gt;   Детализируется   показатель   </w:t>
      </w:r>
      <w:hyperlink w:anchor="P15096">
        <w:r>
          <w:rPr>
            <w:color w:val="0000FF"/>
          </w:rPr>
          <w:t>строки  0300</w:t>
        </w:r>
      </w:hyperlink>
      <w:r>
        <w:t xml:space="preserve">  "Расходы  на выплаты</w:t>
      </w:r>
    </w:p>
    <w:p w:rsidR="00EA4B03" w:rsidRDefault="00EA4B03">
      <w:pPr>
        <w:pStyle w:val="ConsPlusNonformat"/>
        <w:jc w:val="both"/>
      </w:pPr>
      <w:r>
        <w:t xml:space="preserve">стипендий"  таблицы  1  "Расчет  выплат  стипендий".  </w:t>
      </w:r>
      <w:hyperlink w:anchor="P15477">
        <w:r>
          <w:rPr>
            <w:color w:val="0000FF"/>
          </w:rPr>
          <w:t>Раздел</w:t>
        </w:r>
      </w:hyperlink>
      <w:r>
        <w:t xml:space="preserve">  заполняется в</w:t>
      </w:r>
    </w:p>
    <w:p w:rsidR="00EA4B03" w:rsidRDefault="00EA4B03">
      <w:pPr>
        <w:pStyle w:val="ConsPlusNonformat"/>
        <w:jc w:val="both"/>
      </w:pPr>
      <w:r>
        <w:t>случае,   если   Порядком   органа  -  учредителя  предусмотрена  указанная</w:t>
      </w:r>
    </w:p>
    <w:p w:rsidR="00EA4B03" w:rsidRDefault="00EA4B03">
      <w:pPr>
        <w:pStyle w:val="ConsPlusNonformat"/>
        <w:jc w:val="both"/>
      </w:pPr>
      <w:r>
        <w:t>детализация.</w:t>
      </w:r>
    </w:p>
    <w:p w:rsidR="00EA4B03" w:rsidRDefault="00EA4B03">
      <w:pPr>
        <w:pStyle w:val="ConsPlusNormal"/>
        <w:jc w:val="both"/>
      </w:pPr>
    </w:p>
    <w:p w:rsidR="00EA4B03" w:rsidRDefault="00EA4B03">
      <w:pPr>
        <w:pStyle w:val="ConsPlusNormal"/>
        <w:jc w:val="both"/>
      </w:pPr>
    </w:p>
    <w:p w:rsidR="00EA4B03" w:rsidRDefault="00EA4B03">
      <w:pPr>
        <w:pStyle w:val="ConsPlusNormal"/>
        <w:jc w:val="both"/>
      </w:pPr>
    </w:p>
    <w:p w:rsidR="00EA4B03" w:rsidRDefault="00EA4B03">
      <w:pPr>
        <w:pStyle w:val="ConsPlusNonformat"/>
        <w:jc w:val="both"/>
      </w:pPr>
      <w:r>
        <w:t xml:space="preserve">       Обоснования (расчеты) плановых показателей по выплатам премий</w:t>
      </w:r>
    </w:p>
    <w:p w:rsidR="00EA4B03" w:rsidRDefault="00EA4B03">
      <w:pPr>
        <w:pStyle w:val="ConsPlusNonformat"/>
        <w:jc w:val="both"/>
      </w:pPr>
      <w:r>
        <w:t xml:space="preserve">     и грантов </w:t>
      </w:r>
      <w:hyperlink w:anchor="P15613">
        <w:r>
          <w:rPr>
            <w:color w:val="0000FF"/>
          </w:rPr>
          <w:t>&lt;45&gt;</w:t>
        </w:r>
      </w:hyperlink>
      <w:r>
        <w:t xml:space="preserve"> на 20__ год и на плановый период 20__ и 20__ годов</w:t>
      </w:r>
    </w:p>
    <w:p w:rsidR="00EA4B03" w:rsidRDefault="00EA4B0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798"/>
        <w:gridCol w:w="1247"/>
        <w:gridCol w:w="1205"/>
      </w:tblGrid>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r>
              <w:t>КОДЫ</w:t>
            </w: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jc w:val="center"/>
            </w:pPr>
            <w:r>
              <w:t>от "__" ________ 20__ г.</w:t>
            </w:r>
          </w:p>
        </w:tc>
        <w:tc>
          <w:tcPr>
            <w:tcW w:w="1247" w:type="dxa"/>
            <w:tcBorders>
              <w:top w:val="nil"/>
              <w:left w:val="nil"/>
              <w:bottom w:val="nil"/>
              <w:right w:val="single" w:sz="4" w:space="0" w:color="auto"/>
            </w:tcBorders>
          </w:tcPr>
          <w:p w:rsidR="00EA4B03" w:rsidRDefault="00EA4B03">
            <w:pPr>
              <w:pStyle w:val="ConsPlusNormal"/>
              <w:jc w:val="right"/>
            </w:pPr>
            <w:r>
              <w:t>Дата</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ИНН</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Учреждение</w:t>
            </w:r>
          </w:p>
        </w:tc>
        <w:tc>
          <w:tcPr>
            <w:tcW w:w="3798" w:type="dxa"/>
            <w:tcBorders>
              <w:top w:val="nil"/>
              <w:left w:val="nil"/>
              <w:bottom w:val="nil"/>
              <w:right w:val="nil"/>
            </w:tcBorders>
          </w:tcPr>
          <w:p w:rsidR="00EA4B03" w:rsidRDefault="00EA4B03">
            <w:pPr>
              <w:pStyle w:val="ConsPlusNormal"/>
              <w:jc w:val="center"/>
            </w:pPr>
            <w:r>
              <w:t>__________________________</w:t>
            </w:r>
          </w:p>
        </w:tc>
        <w:tc>
          <w:tcPr>
            <w:tcW w:w="1247" w:type="dxa"/>
            <w:tcBorders>
              <w:top w:val="nil"/>
              <w:left w:val="nil"/>
              <w:bottom w:val="nil"/>
              <w:right w:val="single" w:sz="4" w:space="0" w:color="auto"/>
            </w:tcBorders>
          </w:tcPr>
          <w:p w:rsidR="00EA4B03" w:rsidRDefault="00EA4B03">
            <w:pPr>
              <w:pStyle w:val="ConsPlusNormal"/>
              <w:jc w:val="right"/>
            </w:pPr>
            <w:r>
              <w:t>КПП</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Вид документа</w:t>
            </w:r>
          </w:p>
        </w:tc>
        <w:tc>
          <w:tcPr>
            <w:tcW w:w="3798" w:type="dxa"/>
            <w:tcBorders>
              <w:top w:val="nil"/>
              <w:left w:val="nil"/>
              <w:bottom w:val="nil"/>
              <w:right w:val="nil"/>
            </w:tcBorders>
          </w:tcPr>
          <w:p w:rsidR="00EA4B03" w:rsidRDefault="00EA4B03">
            <w:pPr>
              <w:pStyle w:val="ConsPlusNormal"/>
              <w:jc w:val="center"/>
            </w:pPr>
            <w:r>
              <w:t>___________________________</w:t>
            </w:r>
          </w:p>
          <w:p w:rsidR="00EA4B03" w:rsidRDefault="00EA4B03">
            <w:pPr>
              <w:pStyle w:val="ConsPlusNormal"/>
              <w:jc w:val="center"/>
            </w:pPr>
            <w:r>
              <w:t xml:space="preserve">(первичный - "0", уточненный - "1", "2", "3", "...") </w:t>
            </w:r>
            <w:hyperlink w:anchor="P1448">
              <w:r>
                <w:rPr>
                  <w:color w:val="0000FF"/>
                </w:rPr>
                <w:t>&lt;2&gt;</w:t>
              </w:r>
            </w:hyperlink>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Единица измерения:</w:t>
            </w:r>
          </w:p>
        </w:tc>
        <w:tc>
          <w:tcPr>
            <w:tcW w:w="3798" w:type="dxa"/>
            <w:tcBorders>
              <w:top w:val="nil"/>
              <w:left w:val="nil"/>
              <w:bottom w:val="nil"/>
              <w:right w:val="nil"/>
            </w:tcBorders>
          </w:tcPr>
          <w:p w:rsidR="00EA4B03" w:rsidRDefault="00EA4B03">
            <w:pPr>
              <w:pStyle w:val="ConsPlusNormal"/>
              <w:jc w:val="both"/>
            </w:pPr>
            <w:r>
              <w:t>руб</w:t>
            </w:r>
          </w:p>
        </w:tc>
        <w:tc>
          <w:tcPr>
            <w:tcW w:w="1247" w:type="dxa"/>
            <w:tcBorders>
              <w:top w:val="nil"/>
              <w:left w:val="nil"/>
              <w:bottom w:val="nil"/>
              <w:right w:val="single" w:sz="4" w:space="0" w:color="auto"/>
            </w:tcBorders>
          </w:tcPr>
          <w:p w:rsidR="00EA4B03" w:rsidRDefault="00EA4B03">
            <w:pPr>
              <w:pStyle w:val="ConsPlusNormal"/>
              <w:jc w:val="right"/>
            </w:pPr>
            <w:r>
              <w:t>по ОКЕИ</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hyperlink r:id="rId136">
              <w:r>
                <w:rPr>
                  <w:color w:val="0000FF"/>
                </w:rPr>
                <w:t>383</w:t>
              </w:r>
            </w:hyperlink>
          </w:p>
        </w:tc>
      </w:tr>
    </w:tbl>
    <w:p w:rsidR="00EA4B03" w:rsidRDefault="00EA4B03">
      <w:pPr>
        <w:pStyle w:val="ConsPlusNormal"/>
        <w:jc w:val="both"/>
      </w:pPr>
    </w:p>
    <w:p w:rsidR="00EA4B03" w:rsidRDefault="00EA4B03">
      <w:pPr>
        <w:pStyle w:val="ConsPlusNonformat"/>
        <w:jc w:val="both"/>
      </w:pPr>
      <w:r>
        <w:t>1. Расчет выплат премий и грантов</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826"/>
        <w:gridCol w:w="1417"/>
        <w:gridCol w:w="1474"/>
        <w:gridCol w:w="1474"/>
      </w:tblGrid>
      <w:tr w:rsidR="00EA4B03">
        <w:tc>
          <w:tcPr>
            <w:tcW w:w="3855" w:type="dxa"/>
            <w:vMerge w:val="restart"/>
            <w:tcBorders>
              <w:left w:val="nil"/>
            </w:tcBorders>
          </w:tcPr>
          <w:p w:rsidR="00EA4B03" w:rsidRDefault="00EA4B03">
            <w:pPr>
              <w:pStyle w:val="ConsPlusNormal"/>
              <w:jc w:val="center"/>
            </w:pPr>
            <w:r>
              <w:t>Наименование показателя</w:t>
            </w:r>
          </w:p>
        </w:tc>
        <w:tc>
          <w:tcPr>
            <w:tcW w:w="826" w:type="dxa"/>
            <w:vMerge w:val="restart"/>
          </w:tcPr>
          <w:p w:rsidR="00EA4B03" w:rsidRDefault="00EA4B03">
            <w:pPr>
              <w:pStyle w:val="ConsPlusNormal"/>
              <w:jc w:val="center"/>
            </w:pPr>
            <w:r>
              <w:t>Код строки</w:t>
            </w:r>
          </w:p>
        </w:tc>
        <w:tc>
          <w:tcPr>
            <w:tcW w:w="4365" w:type="dxa"/>
            <w:gridSpan w:val="3"/>
            <w:tcBorders>
              <w:right w:val="nil"/>
            </w:tcBorders>
          </w:tcPr>
          <w:p w:rsidR="00EA4B03" w:rsidRDefault="00EA4B03">
            <w:pPr>
              <w:pStyle w:val="ConsPlusNormal"/>
              <w:jc w:val="center"/>
            </w:pPr>
            <w:r>
              <w:t>Сумма</w:t>
            </w:r>
          </w:p>
        </w:tc>
      </w:tr>
      <w:tr w:rsidR="00EA4B03">
        <w:tc>
          <w:tcPr>
            <w:tcW w:w="3855" w:type="dxa"/>
            <w:vMerge/>
            <w:tcBorders>
              <w:left w:val="nil"/>
            </w:tcBorders>
          </w:tcPr>
          <w:p w:rsidR="00EA4B03" w:rsidRDefault="00EA4B03">
            <w:pPr>
              <w:pStyle w:val="ConsPlusNormal"/>
            </w:pPr>
          </w:p>
        </w:tc>
        <w:tc>
          <w:tcPr>
            <w:tcW w:w="826" w:type="dxa"/>
            <w:vMerge/>
          </w:tcPr>
          <w:p w:rsidR="00EA4B03" w:rsidRDefault="00EA4B03">
            <w:pPr>
              <w:pStyle w:val="ConsPlusNormal"/>
            </w:pPr>
          </w:p>
        </w:tc>
        <w:tc>
          <w:tcPr>
            <w:tcW w:w="1417" w:type="dxa"/>
          </w:tcPr>
          <w:p w:rsidR="00EA4B03" w:rsidRDefault="00EA4B03">
            <w:pPr>
              <w:pStyle w:val="ConsPlusNormal"/>
              <w:jc w:val="center"/>
            </w:pPr>
            <w:r>
              <w:t>на 20__ год</w:t>
            </w:r>
          </w:p>
          <w:p w:rsidR="00EA4B03" w:rsidRDefault="00EA4B03">
            <w:pPr>
              <w:pStyle w:val="ConsPlusNormal"/>
              <w:jc w:val="center"/>
            </w:pPr>
            <w:r>
              <w:lastRenderedPageBreak/>
              <w:t>(на текущий финансовый год)</w:t>
            </w:r>
          </w:p>
        </w:tc>
        <w:tc>
          <w:tcPr>
            <w:tcW w:w="1474" w:type="dxa"/>
          </w:tcPr>
          <w:p w:rsidR="00EA4B03" w:rsidRDefault="00EA4B03">
            <w:pPr>
              <w:pStyle w:val="ConsPlusNormal"/>
              <w:jc w:val="center"/>
            </w:pPr>
            <w:r>
              <w:lastRenderedPageBreak/>
              <w:t>на 20__ год</w:t>
            </w:r>
          </w:p>
          <w:p w:rsidR="00EA4B03" w:rsidRDefault="00EA4B03">
            <w:pPr>
              <w:pStyle w:val="ConsPlusNormal"/>
              <w:jc w:val="center"/>
            </w:pPr>
            <w:r>
              <w:lastRenderedPageBreak/>
              <w:t>(на первый год планового периода)</w:t>
            </w:r>
          </w:p>
        </w:tc>
        <w:tc>
          <w:tcPr>
            <w:tcW w:w="1474" w:type="dxa"/>
            <w:tcBorders>
              <w:right w:val="nil"/>
            </w:tcBorders>
          </w:tcPr>
          <w:p w:rsidR="00EA4B03" w:rsidRDefault="00EA4B03">
            <w:pPr>
              <w:pStyle w:val="ConsPlusNormal"/>
              <w:jc w:val="center"/>
            </w:pPr>
            <w:r>
              <w:lastRenderedPageBreak/>
              <w:t>на 20__ год</w:t>
            </w:r>
          </w:p>
          <w:p w:rsidR="00EA4B03" w:rsidRDefault="00EA4B03">
            <w:pPr>
              <w:pStyle w:val="ConsPlusNormal"/>
              <w:jc w:val="center"/>
            </w:pPr>
            <w:r>
              <w:lastRenderedPageBreak/>
              <w:t>(на второй год планового периода)</w:t>
            </w:r>
          </w:p>
        </w:tc>
      </w:tr>
      <w:tr w:rsidR="00EA4B03">
        <w:tc>
          <w:tcPr>
            <w:tcW w:w="3855" w:type="dxa"/>
            <w:tcBorders>
              <w:left w:val="nil"/>
            </w:tcBorders>
          </w:tcPr>
          <w:p w:rsidR="00EA4B03" w:rsidRDefault="00EA4B03">
            <w:pPr>
              <w:pStyle w:val="ConsPlusNormal"/>
              <w:jc w:val="center"/>
            </w:pPr>
            <w:r>
              <w:lastRenderedPageBreak/>
              <w:t>1</w:t>
            </w:r>
          </w:p>
        </w:tc>
        <w:tc>
          <w:tcPr>
            <w:tcW w:w="826" w:type="dxa"/>
          </w:tcPr>
          <w:p w:rsidR="00EA4B03" w:rsidRDefault="00EA4B03">
            <w:pPr>
              <w:pStyle w:val="ConsPlusNormal"/>
              <w:jc w:val="center"/>
            </w:pPr>
            <w:r>
              <w:t>2</w:t>
            </w:r>
          </w:p>
        </w:tc>
        <w:tc>
          <w:tcPr>
            <w:tcW w:w="1417" w:type="dxa"/>
          </w:tcPr>
          <w:p w:rsidR="00EA4B03" w:rsidRDefault="00EA4B03">
            <w:pPr>
              <w:pStyle w:val="ConsPlusNormal"/>
              <w:jc w:val="center"/>
            </w:pPr>
            <w:r>
              <w:t>3</w:t>
            </w:r>
          </w:p>
        </w:tc>
        <w:tc>
          <w:tcPr>
            <w:tcW w:w="1474" w:type="dxa"/>
          </w:tcPr>
          <w:p w:rsidR="00EA4B03" w:rsidRDefault="00EA4B03">
            <w:pPr>
              <w:pStyle w:val="ConsPlusNormal"/>
              <w:jc w:val="center"/>
            </w:pPr>
            <w:r>
              <w:t>4</w:t>
            </w:r>
          </w:p>
        </w:tc>
        <w:tc>
          <w:tcPr>
            <w:tcW w:w="1474"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855" w:type="dxa"/>
            <w:tcBorders>
              <w:left w:val="nil"/>
            </w:tcBorders>
          </w:tcPr>
          <w:p w:rsidR="00EA4B03" w:rsidRDefault="00EA4B03">
            <w:pPr>
              <w:pStyle w:val="ConsPlusNormal"/>
            </w:pPr>
            <w:r>
              <w:t>Кредиторская задолженность на начало года</w:t>
            </w:r>
          </w:p>
        </w:tc>
        <w:tc>
          <w:tcPr>
            <w:tcW w:w="826" w:type="dxa"/>
            <w:vAlign w:val="bottom"/>
          </w:tcPr>
          <w:p w:rsidR="00EA4B03" w:rsidRDefault="00EA4B03">
            <w:pPr>
              <w:pStyle w:val="ConsPlusNormal"/>
              <w:jc w:val="center"/>
            </w:pPr>
            <w:bookmarkStart w:id="549" w:name="P15581"/>
            <w:bookmarkEnd w:id="549"/>
            <w:r>
              <w:t>0100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Дебиторская задолженность на начало года</w:t>
            </w:r>
          </w:p>
        </w:tc>
        <w:tc>
          <w:tcPr>
            <w:tcW w:w="826" w:type="dxa"/>
            <w:vAlign w:val="bottom"/>
          </w:tcPr>
          <w:p w:rsidR="00EA4B03" w:rsidRDefault="00EA4B03">
            <w:pPr>
              <w:pStyle w:val="ConsPlusNormal"/>
              <w:jc w:val="center"/>
            </w:pPr>
            <w:bookmarkStart w:id="550" w:name="P15586"/>
            <w:bookmarkEnd w:id="550"/>
            <w:r>
              <w:t>0200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Расходы на выплату премий и грантов</w:t>
            </w:r>
          </w:p>
        </w:tc>
        <w:tc>
          <w:tcPr>
            <w:tcW w:w="826" w:type="dxa"/>
            <w:vAlign w:val="bottom"/>
          </w:tcPr>
          <w:p w:rsidR="00EA4B03" w:rsidRDefault="00EA4B03">
            <w:pPr>
              <w:pStyle w:val="ConsPlusNormal"/>
              <w:jc w:val="center"/>
            </w:pPr>
            <w:bookmarkStart w:id="551" w:name="P15591"/>
            <w:bookmarkEnd w:id="551"/>
            <w:r>
              <w:t>0300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Кредиторская задолженность на конец года</w:t>
            </w:r>
          </w:p>
        </w:tc>
        <w:tc>
          <w:tcPr>
            <w:tcW w:w="826" w:type="dxa"/>
            <w:vAlign w:val="bottom"/>
          </w:tcPr>
          <w:p w:rsidR="00EA4B03" w:rsidRDefault="00EA4B03">
            <w:pPr>
              <w:pStyle w:val="ConsPlusNormal"/>
              <w:jc w:val="center"/>
            </w:pPr>
            <w:bookmarkStart w:id="552" w:name="P15596"/>
            <w:bookmarkEnd w:id="552"/>
            <w:r>
              <w:t>0400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Дебиторская задолженность на конец года</w:t>
            </w:r>
          </w:p>
        </w:tc>
        <w:tc>
          <w:tcPr>
            <w:tcW w:w="826" w:type="dxa"/>
            <w:vAlign w:val="bottom"/>
          </w:tcPr>
          <w:p w:rsidR="00EA4B03" w:rsidRDefault="00EA4B03">
            <w:pPr>
              <w:pStyle w:val="ConsPlusNormal"/>
              <w:jc w:val="center"/>
            </w:pPr>
            <w:bookmarkStart w:id="553" w:name="P15601"/>
            <w:bookmarkEnd w:id="553"/>
            <w:r>
              <w:t>0500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Итого планируемых выплат премий и грантов</w:t>
            </w:r>
          </w:p>
          <w:p w:rsidR="00EA4B03" w:rsidRDefault="00EA4B03">
            <w:pPr>
              <w:pStyle w:val="ConsPlusNormal"/>
            </w:pPr>
            <w:r>
              <w:t>(</w:t>
            </w:r>
            <w:hyperlink w:anchor="P15591">
              <w:r>
                <w:rPr>
                  <w:color w:val="0000FF"/>
                </w:rPr>
                <w:t>стр. 0300</w:t>
              </w:r>
            </w:hyperlink>
            <w:r>
              <w:t xml:space="preserve"> + </w:t>
            </w:r>
            <w:hyperlink w:anchor="P15581">
              <w:r>
                <w:rPr>
                  <w:color w:val="0000FF"/>
                </w:rPr>
                <w:t>стр. 0100</w:t>
              </w:r>
            </w:hyperlink>
            <w:r>
              <w:t xml:space="preserve"> - </w:t>
            </w:r>
            <w:hyperlink w:anchor="P15586">
              <w:r>
                <w:rPr>
                  <w:color w:val="0000FF"/>
                </w:rPr>
                <w:t>стр. 0200</w:t>
              </w:r>
            </w:hyperlink>
            <w:r>
              <w:t xml:space="preserve"> - </w:t>
            </w:r>
            <w:hyperlink w:anchor="P15596">
              <w:r>
                <w:rPr>
                  <w:color w:val="0000FF"/>
                </w:rPr>
                <w:t>стр. 0400</w:t>
              </w:r>
            </w:hyperlink>
            <w:r>
              <w:t xml:space="preserve"> + </w:t>
            </w:r>
            <w:hyperlink w:anchor="P15601">
              <w:r>
                <w:rPr>
                  <w:color w:val="0000FF"/>
                </w:rPr>
                <w:t>стр. 0500</w:t>
              </w:r>
            </w:hyperlink>
            <w:r>
              <w:t>)</w:t>
            </w:r>
          </w:p>
        </w:tc>
        <w:tc>
          <w:tcPr>
            <w:tcW w:w="826" w:type="dxa"/>
            <w:vAlign w:val="bottom"/>
          </w:tcPr>
          <w:p w:rsidR="00EA4B03" w:rsidRDefault="00EA4B03">
            <w:pPr>
              <w:pStyle w:val="ConsPlusNormal"/>
              <w:jc w:val="center"/>
            </w:pPr>
            <w:r>
              <w:t>9000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554" w:name="P15613"/>
      <w:bookmarkEnd w:id="554"/>
      <w:r>
        <w:t xml:space="preserve">    &lt;45&gt;  Формируется  по  элементу  вида  расходов  350  "Премии и гранты"</w:t>
      </w:r>
    </w:p>
    <w:p w:rsidR="00EA4B03" w:rsidRDefault="00EA4B03">
      <w:pPr>
        <w:pStyle w:val="ConsPlusNonformat"/>
        <w:jc w:val="both"/>
      </w:pPr>
      <w:r>
        <w:t>классификации расходов бюджетов.</w:t>
      </w:r>
    </w:p>
    <w:p w:rsidR="00EA4B03" w:rsidRDefault="00EA4B03">
      <w:pPr>
        <w:pStyle w:val="ConsPlusNonformat"/>
        <w:jc w:val="both"/>
      </w:pPr>
    </w:p>
    <w:p w:rsidR="00EA4B03" w:rsidRDefault="00EA4B03">
      <w:pPr>
        <w:pStyle w:val="ConsPlusNonformat"/>
        <w:jc w:val="both"/>
      </w:pPr>
      <w:r>
        <w:t>2. Расчет расходов на выплату премий и грантов</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826"/>
        <w:gridCol w:w="1417"/>
        <w:gridCol w:w="1474"/>
        <w:gridCol w:w="1474"/>
      </w:tblGrid>
      <w:tr w:rsidR="00EA4B03">
        <w:tc>
          <w:tcPr>
            <w:tcW w:w="3855" w:type="dxa"/>
            <w:vMerge w:val="restart"/>
            <w:tcBorders>
              <w:left w:val="nil"/>
            </w:tcBorders>
          </w:tcPr>
          <w:p w:rsidR="00EA4B03" w:rsidRDefault="00EA4B03">
            <w:pPr>
              <w:pStyle w:val="ConsPlusNormal"/>
              <w:jc w:val="center"/>
            </w:pPr>
            <w:r>
              <w:t>Наименование показателя</w:t>
            </w:r>
          </w:p>
        </w:tc>
        <w:tc>
          <w:tcPr>
            <w:tcW w:w="826" w:type="dxa"/>
            <w:vMerge w:val="restart"/>
          </w:tcPr>
          <w:p w:rsidR="00EA4B03" w:rsidRDefault="00EA4B03">
            <w:pPr>
              <w:pStyle w:val="ConsPlusNormal"/>
              <w:jc w:val="center"/>
            </w:pPr>
            <w:r>
              <w:t>Код строки</w:t>
            </w:r>
          </w:p>
        </w:tc>
        <w:tc>
          <w:tcPr>
            <w:tcW w:w="4365" w:type="dxa"/>
            <w:gridSpan w:val="3"/>
            <w:tcBorders>
              <w:right w:val="nil"/>
            </w:tcBorders>
          </w:tcPr>
          <w:p w:rsidR="00EA4B03" w:rsidRDefault="00EA4B03">
            <w:pPr>
              <w:pStyle w:val="ConsPlusNormal"/>
              <w:jc w:val="center"/>
            </w:pPr>
            <w:r>
              <w:t>Сумма</w:t>
            </w:r>
          </w:p>
        </w:tc>
      </w:tr>
      <w:tr w:rsidR="00EA4B03">
        <w:tc>
          <w:tcPr>
            <w:tcW w:w="3855" w:type="dxa"/>
            <w:vMerge/>
            <w:tcBorders>
              <w:left w:val="nil"/>
            </w:tcBorders>
          </w:tcPr>
          <w:p w:rsidR="00EA4B03" w:rsidRDefault="00EA4B03">
            <w:pPr>
              <w:pStyle w:val="ConsPlusNormal"/>
            </w:pPr>
          </w:p>
        </w:tc>
        <w:tc>
          <w:tcPr>
            <w:tcW w:w="826" w:type="dxa"/>
            <w:vMerge/>
          </w:tcPr>
          <w:p w:rsidR="00EA4B03" w:rsidRDefault="00EA4B03">
            <w:pPr>
              <w:pStyle w:val="ConsPlusNormal"/>
            </w:pPr>
          </w:p>
        </w:tc>
        <w:tc>
          <w:tcPr>
            <w:tcW w:w="1417"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74"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474"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855" w:type="dxa"/>
            <w:tcBorders>
              <w:left w:val="nil"/>
            </w:tcBorders>
          </w:tcPr>
          <w:p w:rsidR="00EA4B03" w:rsidRDefault="00EA4B03">
            <w:pPr>
              <w:pStyle w:val="ConsPlusNormal"/>
              <w:jc w:val="center"/>
            </w:pPr>
            <w:r>
              <w:t>1</w:t>
            </w:r>
          </w:p>
        </w:tc>
        <w:tc>
          <w:tcPr>
            <w:tcW w:w="826" w:type="dxa"/>
          </w:tcPr>
          <w:p w:rsidR="00EA4B03" w:rsidRDefault="00EA4B03">
            <w:pPr>
              <w:pStyle w:val="ConsPlusNormal"/>
              <w:jc w:val="center"/>
            </w:pPr>
            <w:r>
              <w:t>2</w:t>
            </w:r>
          </w:p>
        </w:tc>
        <w:tc>
          <w:tcPr>
            <w:tcW w:w="1417" w:type="dxa"/>
          </w:tcPr>
          <w:p w:rsidR="00EA4B03" w:rsidRDefault="00EA4B03">
            <w:pPr>
              <w:pStyle w:val="ConsPlusNormal"/>
              <w:jc w:val="center"/>
            </w:pPr>
            <w:r>
              <w:t>3</w:t>
            </w:r>
          </w:p>
        </w:tc>
        <w:tc>
          <w:tcPr>
            <w:tcW w:w="1474" w:type="dxa"/>
          </w:tcPr>
          <w:p w:rsidR="00EA4B03" w:rsidRDefault="00EA4B03">
            <w:pPr>
              <w:pStyle w:val="ConsPlusNormal"/>
              <w:jc w:val="center"/>
            </w:pPr>
            <w:r>
              <w:t>4</w:t>
            </w:r>
          </w:p>
        </w:tc>
        <w:tc>
          <w:tcPr>
            <w:tcW w:w="1474"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855" w:type="dxa"/>
            <w:tcBorders>
              <w:left w:val="nil"/>
            </w:tcBorders>
          </w:tcPr>
          <w:p w:rsidR="00EA4B03" w:rsidRDefault="00EA4B03">
            <w:pPr>
              <w:pStyle w:val="ConsPlusNormal"/>
            </w:pPr>
            <w:r>
              <w:t>Расходы на выплату премий за достижения в области культуры, искусства, образования, науки и техники, в иных областях</w:t>
            </w:r>
          </w:p>
        </w:tc>
        <w:tc>
          <w:tcPr>
            <w:tcW w:w="826" w:type="dxa"/>
            <w:vAlign w:val="bottom"/>
          </w:tcPr>
          <w:p w:rsidR="00EA4B03" w:rsidRDefault="00EA4B03">
            <w:pPr>
              <w:pStyle w:val="ConsPlusNormal"/>
              <w:jc w:val="center"/>
            </w:pPr>
            <w:r>
              <w:t>0100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Расходы на поощрительные выплаты спортсменам-победителям и призерам спортивных соревнований</w:t>
            </w:r>
          </w:p>
        </w:tc>
        <w:tc>
          <w:tcPr>
            <w:tcW w:w="826" w:type="dxa"/>
            <w:vAlign w:val="bottom"/>
          </w:tcPr>
          <w:p w:rsidR="00EA4B03" w:rsidRDefault="00EA4B03">
            <w:pPr>
              <w:pStyle w:val="ConsPlusNormal"/>
              <w:jc w:val="center"/>
            </w:pPr>
            <w:r>
              <w:t>0200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Расходы на предоставление грантов физическим лицам</w:t>
            </w:r>
          </w:p>
        </w:tc>
        <w:tc>
          <w:tcPr>
            <w:tcW w:w="826" w:type="dxa"/>
            <w:vAlign w:val="bottom"/>
          </w:tcPr>
          <w:p w:rsidR="00EA4B03" w:rsidRDefault="00EA4B03">
            <w:pPr>
              <w:pStyle w:val="ConsPlusNormal"/>
              <w:jc w:val="center"/>
            </w:pPr>
            <w:r>
              <w:t>0300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p>
        </w:tc>
        <w:tc>
          <w:tcPr>
            <w:tcW w:w="826" w:type="dxa"/>
            <w:vAlign w:val="bottom"/>
          </w:tcPr>
          <w:p w:rsidR="00EA4B03" w:rsidRDefault="00EA4B03">
            <w:pPr>
              <w:pStyle w:val="ConsPlusNormal"/>
            </w:pP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bottom w:val="nil"/>
            </w:tcBorders>
          </w:tcPr>
          <w:p w:rsidR="00EA4B03" w:rsidRDefault="00EA4B03">
            <w:pPr>
              <w:pStyle w:val="ConsPlusNormal"/>
              <w:jc w:val="right"/>
            </w:pPr>
            <w:r>
              <w:t>Всего</w:t>
            </w:r>
          </w:p>
        </w:tc>
        <w:tc>
          <w:tcPr>
            <w:tcW w:w="826" w:type="dxa"/>
            <w:vAlign w:val="bottom"/>
          </w:tcPr>
          <w:p w:rsidR="00EA4B03" w:rsidRDefault="00EA4B03">
            <w:pPr>
              <w:pStyle w:val="ConsPlusNormal"/>
              <w:jc w:val="center"/>
            </w:pPr>
            <w:r>
              <w:t>9000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lastRenderedPageBreak/>
        <w:t>2.1.  Расчет  расходов  на выплату премий за достижения в области культуры,</w:t>
      </w:r>
    </w:p>
    <w:p w:rsidR="00EA4B03" w:rsidRDefault="00EA4B03">
      <w:pPr>
        <w:pStyle w:val="ConsPlusNonformat"/>
        <w:jc w:val="both"/>
      </w:pPr>
      <w:r>
        <w:t>искусства, образования, науки и техники, в иных областях</w:t>
      </w:r>
    </w:p>
    <w:p w:rsidR="00EA4B03" w:rsidRDefault="00EA4B03">
      <w:pPr>
        <w:pStyle w:val="ConsPlusNormal"/>
        <w:jc w:val="both"/>
      </w:pPr>
    </w:p>
    <w:p w:rsidR="00EA4B03" w:rsidRDefault="00EA4B03">
      <w:pPr>
        <w:pStyle w:val="ConsPlusNormal"/>
        <w:sectPr w:rsidR="00EA4B03">
          <w:pgSz w:w="11905" w:h="16838"/>
          <w:pgMar w:top="1134" w:right="850" w:bottom="1134" w:left="1701" w:header="0" w:footer="0" w:gutter="0"/>
          <w:cols w:space="720"/>
          <w:titlePg/>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710"/>
        <w:gridCol w:w="850"/>
        <w:gridCol w:w="936"/>
        <w:gridCol w:w="964"/>
        <w:gridCol w:w="907"/>
        <w:gridCol w:w="567"/>
        <w:gridCol w:w="936"/>
        <w:gridCol w:w="964"/>
        <w:gridCol w:w="850"/>
        <w:gridCol w:w="510"/>
        <w:gridCol w:w="936"/>
        <w:gridCol w:w="964"/>
        <w:gridCol w:w="964"/>
        <w:gridCol w:w="510"/>
      </w:tblGrid>
      <w:tr w:rsidR="00EA4B03">
        <w:tc>
          <w:tcPr>
            <w:tcW w:w="1020" w:type="dxa"/>
            <w:vMerge w:val="restart"/>
            <w:tcBorders>
              <w:left w:val="nil"/>
            </w:tcBorders>
          </w:tcPr>
          <w:p w:rsidR="00EA4B03" w:rsidRDefault="00EA4B03">
            <w:pPr>
              <w:pStyle w:val="ConsPlusNormal"/>
              <w:jc w:val="center"/>
            </w:pPr>
            <w:r>
              <w:lastRenderedPageBreak/>
              <w:t>Наименование выплаты</w:t>
            </w:r>
          </w:p>
        </w:tc>
        <w:tc>
          <w:tcPr>
            <w:tcW w:w="710" w:type="dxa"/>
            <w:vMerge w:val="restart"/>
          </w:tcPr>
          <w:p w:rsidR="00EA4B03" w:rsidRDefault="00EA4B03">
            <w:pPr>
              <w:pStyle w:val="ConsPlusNormal"/>
              <w:jc w:val="center"/>
            </w:pPr>
            <w:r>
              <w:t>Код строки</w:t>
            </w:r>
          </w:p>
        </w:tc>
        <w:tc>
          <w:tcPr>
            <w:tcW w:w="850" w:type="dxa"/>
            <w:vMerge w:val="restart"/>
          </w:tcPr>
          <w:p w:rsidR="00EA4B03" w:rsidRDefault="00EA4B03">
            <w:pPr>
              <w:pStyle w:val="ConsPlusNormal"/>
              <w:jc w:val="center"/>
            </w:pPr>
            <w:r>
              <w:t>Категория получателей премий</w:t>
            </w:r>
          </w:p>
        </w:tc>
        <w:tc>
          <w:tcPr>
            <w:tcW w:w="3374" w:type="dxa"/>
            <w:gridSpan w:val="4"/>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3260" w:type="dxa"/>
            <w:gridSpan w:val="4"/>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3374" w:type="dxa"/>
            <w:gridSpan w:val="4"/>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1020" w:type="dxa"/>
            <w:vMerge/>
            <w:tcBorders>
              <w:left w:val="nil"/>
            </w:tcBorders>
          </w:tcPr>
          <w:p w:rsidR="00EA4B03" w:rsidRDefault="00EA4B03">
            <w:pPr>
              <w:pStyle w:val="ConsPlusNormal"/>
            </w:pPr>
          </w:p>
        </w:tc>
        <w:tc>
          <w:tcPr>
            <w:tcW w:w="710" w:type="dxa"/>
            <w:vMerge/>
          </w:tcPr>
          <w:p w:rsidR="00EA4B03" w:rsidRDefault="00EA4B03">
            <w:pPr>
              <w:pStyle w:val="ConsPlusNormal"/>
            </w:pPr>
          </w:p>
        </w:tc>
        <w:tc>
          <w:tcPr>
            <w:tcW w:w="850" w:type="dxa"/>
            <w:vMerge/>
          </w:tcPr>
          <w:p w:rsidR="00EA4B03" w:rsidRDefault="00EA4B03">
            <w:pPr>
              <w:pStyle w:val="ConsPlusNormal"/>
            </w:pPr>
          </w:p>
        </w:tc>
        <w:tc>
          <w:tcPr>
            <w:tcW w:w="936" w:type="dxa"/>
          </w:tcPr>
          <w:p w:rsidR="00EA4B03" w:rsidRDefault="00EA4B03">
            <w:pPr>
              <w:pStyle w:val="ConsPlusNormal"/>
              <w:jc w:val="center"/>
            </w:pPr>
            <w:r>
              <w:t>средний размер выплаты на 1 человека</w:t>
            </w:r>
          </w:p>
        </w:tc>
        <w:tc>
          <w:tcPr>
            <w:tcW w:w="964" w:type="dxa"/>
          </w:tcPr>
          <w:p w:rsidR="00EA4B03" w:rsidRDefault="00EA4B03">
            <w:pPr>
              <w:pStyle w:val="ConsPlusNormal"/>
              <w:jc w:val="center"/>
            </w:pPr>
            <w:r>
              <w:t>численность получателей выплаты, чел</w:t>
            </w:r>
          </w:p>
        </w:tc>
        <w:tc>
          <w:tcPr>
            <w:tcW w:w="907" w:type="dxa"/>
          </w:tcPr>
          <w:p w:rsidR="00EA4B03" w:rsidRDefault="00EA4B03">
            <w:pPr>
              <w:pStyle w:val="ConsPlusNormal"/>
              <w:jc w:val="center"/>
            </w:pPr>
            <w:r>
              <w:t>среднее количество выплат в год, ед</w:t>
            </w:r>
          </w:p>
        </w:tc>
        <w:tc>
          <w:tcPr>
            <w:tcW w:w="567" w:type="dxa"/>
          </w:tcPr>
          <w:p w:rsidR="00EA4B03" w:rsidRDefault="00EA4B03">
            <w:pPr>
              <w:pStyle w:val="ConsPlusNormal"/>
              <w:jc w:val="center"/>
            </w:pPr>
            <w:r>
              <w:t>сумма</w:t>
            </w:r>
          </w:p>
        </w:tc>
        <w:tc>
          <w:tcPr>
            <w:tcW w:w="936" w:type="dxa"/>
          </w:tcPr>
          <w:p w:rsidR="00EA4B03" w:rsidRDefault="00EA4B03">
            <w:pPr>
              <w:pStyle w:val="ConsPlusNormal"/>
              <w:jc w:val="center"/>
            </w:pPr>
            <w:r>
              <w:t>средний размер выплаты на 1 человека</w:t>
            </w:r>
          </w:p>
        </w:tc>
        <w:tc>
          <w:tcPr>
            <w:tcW w:w="964" w:type="dxa"/>
          </w:tcPr>
          <w:p w:rsidR="00EA4B03" w:rsidRDefault="00EA4B03">
            <w:pPr>
              <w:pStyle w:val="ConsPlusNormal"/>
              <w:jc w:val="center"/>
            </w:pPr>
            <w:r>
              <w:t>численность получателей выплаты, чел</w:t>
            </w:r>
          </w:p>
        </w:tc>
        <w:tc>
          <w:tcPr>
            <w:tcW w:w="850" w:type="dxa"/>
          </w:tcPr>
          <w:p w:rsidR="00EA4B03" w:rsidRDefault="00EA4B03">
            <w:pPr>
              <w:pStyle w:val="ConsPlusNormal"/>
              <w:jc w:val="center"/>
            </w:pPr>
            <w:r>
              <w:t>среднее количество выплат в год, ед</w:t>
            </w:r>
          </w:p>
        </w:tc>
        <w:tc>
          <w:tcPr>
            <w:tcW w:w="510" w:type="dxa"/>
          </w:tcPr>
          <w:p w:rsidR="00EA4B03" w:rsidRDefault="00EA4B03">
            <w:pPr>
              <w:pStyle w:val="ConsPlusNormal"/>
              <w:jc w:val="center"/>
            </w:pPr>
            <w:r>
              <w:t>сумма</w:t>
            </w:r>
          </w:p>
        </w:tc>
        <w:tc>
          <w:tcPr>
            <w:tcW w:w="936" w:type="dxa"/>
          </w:tcPr>
          <w:p w:rsidR="00EA4B03" w:rsidRDefault="00EA4B03">
            <w:pPr>
              <w:pStyle w:val="ConsPlusNormal"/>
              <w:jc w:val="center"/>
            </w:pPr>
            <w:r>
              <w:t>средний размер выплаты на 1 человека</w:t>
            </w:r>
          </w:p>
        </w:tc>
        <w:tc>
          <w:tcPr>
            <w:tcW w:w="964" w:type="dxa"/>
          </w:tcPr>
          <w:p w:rsidR="00EA4B03" w:rsidRDefault="00EA4B03">
            <w:pPr>
              <w:pStyle w:val="ConsPlusNormal"/>
              <w:jc w:val="center"/>
            </w:pPr>
            <w:r>
              <w:t>численность получателей выплаты, чел</w:t>
            </w:r>
          </w:p>
        </w:tc>
        <w:tc>
          <w:tcPr>
            <w:tcW w:w="964" w:type="dxa"/>
          </w:tcPr>
          <w:p w:rsidR="00EA4B03" w:rsidRDefault="00EA4B03">
            <w:pPr>
              <w:pStyle w:val="ConsPlusNormal"/>
              <w:jc w:val="center"/>
            </w:pPr>
            <w:r>
              <w:t>среднее количество выплат в год, ед</w:t>
            </w:r>
          </w:p>
        </w:tc>
        <w:tc>
          <w:tcPr>
            <w:tcW w:w="510" w:type="dxa"/>
            <w:tcBorders>
              <w:right w:val="nil"/>
            </w:tcBorders>
          </w:tcPr>
          <w:p w:rsidR="00EA4B03" w:rsidRDefault="00EA4B03">
            <w:pPr>
              <w:pStyle w:val="ConsPlusNormal"/>
              <w:jc w:val="center"/>
            </w:pPr>
            <w:r>
              <w:t>сумма</w:t>
            </w:r>
          </w:p>
        </w:tc>
      </w:tr>
      <w:tr w:rsidR="00EA4B03">
        <w:tc>
          <w:tcPr>
            <w:tcW w:w="1020" w:type="dxa"/>
            <w:tcBorders>
              <w:left w:val="nil"/>
            </w:tcBorders>
          </w:tcPr>
          <w:p w:rsidR="00EA4B03" w:rsidRDefault="00EA4B03">
            <w:pPr>
              <w:pStyle w:val="ConsPlusNormal"/>
              <w:jc w:val="center"/>
            </w:pPr>
            <w:r>
              <w:t>1</w:t>
            </w:r>
          </w:p>
        </w:tc>
        <w:tc>
          <w:tcPr>
            <w:tcW w:w="710" w:type="dxa"/>
          </w:tcPr>
          <w:p w:rsidR="00EA4B03" w:rsidRDefault="00EA4B03">
            <w:pPr>
              <w:pStyle w:val="ConsPlusNormal"/>
              <w:jc w:val="center"/>
            </w:pPr>
            <w:r>
              <w:t>2</w:t>
            </w:r>
          </w:p>
        </w:tc>
        <w:tc>
          <w:tcPr>
            <w:tcW w:w="850" w:type="dxa"/>
          </w:tcPr>
          <w:p w:rsidR="00EA4B03" w:rsidRDefault="00EA4B03">
            <w:pPr>
              <w:pStyle w:val="ConsPlusNormal"/>
              <w:jc w:val="center"/>
            </w:pPr>
            <w:r>
              <w:t>3</w:t>
            </w:r>
          </w:p>
        </w:tc>
        <w:tc>
          <w:tcPr>
            <w:tcW w:w="936" w:type="dxa"/>
          </w:tcPr>
          <w:p w:rsidR="00EA4B03" w:rsidRDefault="00EA4B03">
            <w:pPr>
              <w:pStyle w:val="ConsPlusNormal"/>
              <w:jc w:val="center"/>
            </w:pPr>
            <w:r>
              <w:t>4</w:t>
            </w:r>
          </w:p>
        </w:tc>
        <w:tc>
          <w:tcPr>
            <w:tcW w:w="964" w:type="dxa"/>
          </w:tcPr>
          <w:p w:rsidR="00EA4B03" w:rsidRDefault="00EA4B03">
            <w:pPr>
              <w:pStyle w:val="ConsPlusNormal"/>
              <w:jc w:val="center"/>
            </w:pPr>
            <w:r>
              <w:t>5</w:t>
            </w:r>
          </w:p>
        </w:tc>
        <w:tc>
          <w:tcPr>
            <w:tcW w:w="907" w:type="dxa"/>
          </w:tcPr>
          <w:p w:rsidR="00EA4B03" w:rsidRDefault="00EA4B03">
            <w:pPr>
              <w:pStyle w:val="ConsPlusNormal"/>
              <w:jc w:val="center"/>
            </w:pPr>
            <w:r>
              <w:t>6</w:t>
            </w:r>
          </w:p>
        </w:tc>
        <w:tc>
          <w:tcPr>
            <w:tcW w:w="567" w:type="dxa"/>
          </w:tcPr>
          <w:p w:rsidR="00EA4B03" w:rsidRDefault="00EA4B03">
            <w:pPr>
              <w:pStyle w:val="ConsPlusNormal"/>
              <w:jc w:val="center"/>
            </w:pPr>
            <w:r>
              <w:t>7</w:t>
            </w:r>
          </w:p>
        </w:tc>
        <w:tc>
          <w:tcPr>
            <w:tcW w:w="936" w:type="dxa"/>
          </w:tcPr>
          <w:p w:rsidR="00EA4B03" w:rsidRDefault="00EA4B03">
            <w:pPr>
              <w:pStyle w:val="ConsPlusNormal"/>
              <w:jc w:val="center"/>
            </w:pPr>
            <w:r>
              <w:t>8</w:t>
            </w:r>
          </w:p>
        </w:tc>
        <w:tc>
          <w:tcPr>
            <w:tcW w:w="964" w:type="dxa"/>
          </w:tcPr>
          <w:p w:rsidR="00EA4B03" w:rsidRDefault="00EA4B03">
            <w:pPr>
              <w:pStyle w:val="ConsPlusNormal"/>
              <w:jc w:val="center"/>
            </w:pPr>
            <w:r>
              <w:t>9</w:t>
            </w:r>
          </w:p>
        </w:tc>
        <w:tc>
          <w:tcPr>
            <w:tcW w:w="850" w:type="dxa"/>
          </w:tcPr>
          <w:p w:rsidR="00EA4B03" w:rsidRDefault="00EA4B03">
            <w:pPr>
              <w:pStyle w:val="ConsPlusNormal"/>
              <w:jc w:val="center"/>
            </w:pPr>
            <w:r>
              <w:t>10</w:t>
            </w:r>
          </w:p>
        </w:tc>
        <w:tc>
          <w:tcPr>
            <w:tcW w:w="510" w:type="dxa"/>
          </w:tcPr>
          <w:p w:rsidR="00EA4B03" w:rsidRDefault="00EA4B03">
            <w:pPr>
              <w:pStyle w:val="ConsPlusNormal"/>
              <w:jc w:val="center"/>
            </w:pPr>
            <w:r>
              <w:t>11</w:t>
            </w:r>
          </w:p>
        </w:tc>
        <w:tc>
          <w:tcPr>
            <w:tcW w:w="936" w:type="dxa"/>
          </w:tcPr>
          <w:p w:rsidR="00EA4B03" w:rsidRDefault="00EA4B03">
            <w:pPr>
              <w:pStyle w:val="ConsPlusNormal"/>
              <w:jc w:val="center"/>
            </w:pPr>
            <w:r>
              <w:t>12</w:t>
            </w:r>
          </w:p>
        </w:tc>
        <w:tc>
          <w:tcPr>
            <w:tcW w:w="964" w:type="dxa"/>
          </w:tcPr>
          <w:p w:rsidR="00EA4B03" w:rsidRDefault="00EA4B03">
            <w:pPr>
              <w:pStyle w:val="ConsPlusNormal"/>
              <w:jc w:val="center"/>
            </w:pPr>
            <w:r>
              <w:t>13</w:t>
            </w:r>
          </w:p>
        </w:tc>
        <w:tc>
          <w:tcPr>
            <w:tcW w:w="964" w:type="dxa"/>
          </w:tcPr>
          <w:p w:rsidR="00EA4B03" w:rsidRDefault="00EA4B03">
            <w:pPr>
              <w:pStyle w:val="ConsPlusNormal"/>
              <w:jc w:val="center"/>
            </w:pPr>
            <w:r>
              <w:t>14</w:t>
            </w:r>
          </w:p>
        </w:tc>
        <w:tc>
          <w:tcPr>
            <w:tcW w:w="510" w:type="dxa"/>
            <w:tcBorders>
              <w:right w:val="nil"/>
            </w:tcBorders>
          </w:tcPr>
          <w:p w:rsidR="00EA4B03" w:rsidRDefault="00EA4B03">
            <w:pPr>
              <w:pStyle w:val="ConsPlusNormal"/>
              <w:jc w:val="center"/>
            </w:pPr>
            <w:r>
              <w:t>15</w:t>
            </w:r>
          </w:p>
        </w:tc>
      </w:tr>
      <w:tr w:rsidR="00EA4B03">
        <w:tblPrEx>
          <w:tblBorders>
            <w:right w:val="single" w:sz="4" w:space="0" w:color="auto"/>
          </w:tblBorders>
        </w:tblPrEx>
        <w:tc>
          <w:tcPr>
            <w:tcW w:w="1020" w:type="dxa"/>
            <w:tcBorders>
              <w:left w:val="nil"/>
            </w:tcBorders>
          </w:tcPr>
          <w:p w:rsidR="00EA4B03" w:rsidRDefault="00EA4B03">
            <w:pPr>
              <w:pStyle w:val="ConsPlusNormal"/>
            </w:pPr>
          </w:p>
        </w:tc>
        <w:tc>
          <w:tcPr>
            <w:tcW w:w="710" w:type="dxa"/>
          </w:tcPr>
          <w:p w:rsidR="00EA4B03" w:rsidRDefault="00EA4B03">
            <w:pPr>
              <w:pStyle w:val="ConsPlusNormal"/>
              <w:jc w:val="center"/>
            </w:pPr>
            <w:r>
              <w:t>0001</w:t>
            </w:r>
          </w:p>
        </w:tc>
        <w:tc>
          <w:tcPr>
            <w:tcW w:w="850" w:type="dxa"/>
          </w:tcPr>
          <w:p w:rsidR="00EA4B03" w:rsidRDefault="00EA4B03">
            <w:pPr>
              <w:pStyle w:val="ConsPlusNormal"/>
            </w:pPr>
          </w:p>
        </w:tc>
        <w:tc>
          <w:tcPr>
            <w:tcW w:w="936" w:type="dxa"/>
          </w:tcPr>
          <w:p w:rsidR="00EA4B03" w:rsidRDefault="00EA4B03">
            <w:pPr>
              <w:pStyle w:val="ConsPlusNormal"/>
            </w:pPr>
          </w:p>
        </w:tc>
        <w:tc>
          <w:tcPr>
            <w:tcW w:w="964" w:type="dxa"/>
          </w:tcPr>
          <w:p w:rsidR="00EA4B03" w:rsidRDefault="00EA4B03">
            <w:pPr>
              <w:pStyle w:val="ConsPlusNormal"/>
            </w:pPr>
          </w:p>
        </w:tc>
        <w:tc>
          <w:tcPr>
            <w:tcW w:w="907" w:type="dxa"/>
          </w:tcPr>
          <w:p w:rsidR="00EA4B03" w:rsidRDefault="00EA4B03">
            <w:pPr>
              <w:pStyle w:val="ConsPlusNormal"/>
            </w:pPr>
          </w:p>
        </w:tc>
        <w:tc>
          <w:tcPr>
            <w:tcW w:w="567" w:type="dxa"/>
          </w:tcPr>
          <w:p w:rsidR="00EA4B03" w:rsidRDefault="00EA4B03">
            <w:pPr>
              <w:pStyle w:val="ConsPlusNormal"/>
            </w:pPr>
          </w:p>
        </w:tc>
        <w:tc>
          <w:tcPr>
            <w:tcW w:w="936" w:type="dxa"/>
          </w:tcPr>
          <w:p w:rsidR="00EA4B03" w:rsidRDefault="00EA4B03">
            <w:pPr>
              <w:pStyle w:val="ConsPlusNormal"/>
            </w:pPr>
          </w:p>
        </w:tc>
        <w:tc>
          <w:tcPr>
            <w:tcW w:w="964" w:type="dxa"/>
          </w:tcPr>
          <w:p w:rsidR="00EA4B03" w:rsidRDefault="00EA4B03">
            <w:pPr>
              <w:pStyle w:val="ConsPlusNormal"/>
            </w:pPr>
          </w:p>
        </w:tc>
        <w:tc>
          <w:tcPr>
            <w:tcW w:w="850" w:type="dxa"/>
          </w:tcPr>
          <w:p w:rsidR="00EA4B03" w:rsidRDefault="00EA4B03">
            <w:pPr>
              <w:pStyle w:val="ConsPlusNormal"/>
            </w:pPr>
          </w:p>
        </w:tc>
        <w:tc>
          <w:tcPr>
            <w:tcW w:w="510" w:type="dxa"/>
          </w:tcPr>
          <w:p w:rsidR="00EA4B03" w:rsidRDefault="00EA4B03">
            <w:pPr>
              <w:pStyle w:val="ConsPlusNormal"/>
            </w:pPr>
          </w:p>
        </w:tc>
        <w:tc>
          <w:tcPr>
            <w:tcW w:w="936" w:type="dxa"/>
          </w:tcPr>
          <w:p w:rsidR="00EA4B03" w:rsidRDefault="00EA4B03">
            <w:pPr>
              <w:pStyle w:val="ConsPlusNormal"/>
            </w:pPr>
          </w:p>
        </w:tc>
        <w:tc>
          <w:tcPr>
            <w:tcW w:w="964" w:type="dxa"/>
          </w:tcPr>
          <w:p w:rsidR="00EA4B03" w:rsidRDefault="00EA4B03">
            <w:pPr>
              <w:pStyle w:val="ConsPlusNormal"/>
            </w:pPr>
          </w:p>
        </w:tc>
        <w:tc>
          <w:tcPr>
            <w:tcW w:w="964" w:type="dxa"/>
          </w:tcPr>
          <w:p w:rsidR="00EA4B03" w:rsidRDefault="00EA4B03">
            <w:pPr>
              <w:pStyle w:val="ConsPlusNormal"/>
            </w:pPr>
          </w:p>
        </w:tc>
        <w:tc>
          <w:tcPr>
            <w:tcW w:w="510" w:type="dxa"/>
          </w:tcPr>
          <w:p w:rsidR="00EA4B03" w:rsidRDefault="00EA4B03">
            <w:pPr>
              <w:pStyle w:val="ConsPlusNormal"/>
            </w:pPr>
          </w:p>
        </w:tc>
      </w:tr>
      <w:tr w:rsidR="00EA4B03">
        <w:tblPrEx>
          <w:tblBorders>
            <w:right w:val="single" w:sz="4" w:space="0" w:color="auto"/>
          </w:tblBorders>
        </w:tblPrEx>
        <w:tc>
          <w:tcPr>
            <w:tcW w:w="1020" w:type="dxa"/>
            <w:tcBorders>
              <w:left w:val="nil"/>
            </w:tcBorders>
          </w:tcPr>
          <w:p w:rsidR="00EA4B03" w:rsidRDefault="00EA4B03">
            <w:pPr>
              <w:pStyle w:val="ConsPlusNormal"/>
            </w:pPr>
          </w:p>
        </w:tc>
        <w:tc>
          <w:tcPr>
            <w:tcW w:w="710" w:type="dxa"/>
          </w:tcPr>
          <w:p w:rsidR="00EA4B03" w:rsidRDefault="00EA4B03">
            <w:pPr>
              <w:pStyle w:val="ConsPlusNormal"/>
              <w:jc w:val="center"/>
            </w:pPr>
            <w:r>
              <w:t>0002</w:t>
            </w:r>
          </w:p>
        </w:tc>
        <w:tc>
          <w:tcPr>
            <w:tcW w:w="850" w:type="dxa"/>
          </w:tcPr>
          <w:p w:rsidR="00EA4B03" w:rsidRDefault="00EA4B03">
            <w:pPr>
              <w:pStyle w:val="ConsPlusNormal"/>
            </w:pPr>
          </w:p>
        </w:tc>
        <w:tc>
          <w:tcPr>
            <w:tcW w:w="936" w:type="dxa"/>
          </w:tcPr>
          <w:p w:rsidR="00EA4B03" w:rsidRDefault="00EA4B03">
            <w:pPr>
              <w:pStyle w:val="ConsPlusNormal"/>
            </w:pPr>
          </w:p>
        </w:tc>
        <w:tc>
          <w:tcPr>
            <w:tcW w:w="964" w:type="dxa"/>
          </w:tcPr>
          <w:p w:rsidR="00EA4B03" w:rsidRDefault="00EA4B03">
            <w:pPr>
              <w:pStyle w:val="ConsPlusNormal"/>
            </w:pPr>
          </w:p>
        </w:tc>
        <w:tc>
          <w:tcPr>
            <w:tcW w:w="907" w:type="dxa"/>
          </w:tcPr>
          <w:p w:rsidR="00EA4B03" w:rsidRDefault="00EA4B03">
            <w:pPr>
              <w:pStyle w:val="ConsPlusNormal"/>
            </w:pPr>
          </w:p>
        </w:tc>
        <w:tc>
          <w:tcPr>
            <w:tcW w:w="567" w:type="dxa"/>
          </w:tcPr>
          <w:p w:rsidR="00EA4B03" w:rsidRDefault="00EA4B03">
            <w:pPr>
              <w:pStyle w:val="ConsPlusNormal"/>
            </w:pPr>
          </w:p>
        </w:tc>
        <w:tc>
          <w:tcPr>
            <w:tcW w:w="936" w:type="dxa"/>
          </w:tcPr>
          <w:p w:rsidR="00EA4B03" w:rsidRDefault="00EA4B03">
            <w:pPr>
              <w:pStyle w:val="ConsPlusNormal"/>
            </w:pPr>
          </w:p>
        </w:tc>
        <w:tc>
          <w:tcPr>
            <w:tcW w:w="964" w:type="dxa"/>
          </w:tcPr>
          <w:p w:rsidR="00EA4B03" w:rsidRDefault="00EA4B03">
            <w:pPr>
              <w:pStyle w:val="ConsPlusNormal"/>
            </w:pPr>
          </w:p>
        </w:tc>
        <w:tc>
          <w:tcPr>
            <w:tcW w:w="850" w:type="dxa"/>
          </w:tcPr>
          <w:p w:rsidR="00EA4B03" w:rsidRDefault="00EA4B03">
            <w:pPr>
              <w:pStyle w:val="ConsPlusNormal"/>
            </w:pPr>
          </w:p>
        </w:tc>
        <w:tc>
          <w:tcPr>
            <w:tcW w:w="510" w:type="dxa"/>
          </w:tcPr>
          <w:p w:rsidR="00EA4B03" w:rsidRDefault="00EA4B03">
            <w:pPr>
              <w:pStyle w:val="ConsPlusNormal"/>
            </w:pPr>
          </w:p>
        </w:tc>
        <w:tc>
          <w:tcPr>
            <w:tcW w:w="936" w:type="dxa"/>
          </w:tcPr>
          <w:p w:rsidR="00EA4B03" w:rsidRDefault="00EA4B03">
            <w:pPr>
              <w:pStyle w:val="ConsPlusNormal"/>
            </w:pPr>
          </w:p>
        </w:tc>
        <w:tc>
          <w:tcPr>
            <w:tcW w:w="964" w:type="dxa"/>
          </w:tcPr>
          <w:p w:rsidR="00EA4B03" w:rsidRDefault="00EA4B03">
            <w:pPr>
              <w:pStyle w:val="ConsPlusNormal"/>
            </w:pPr>
          </w:p>
        </w:tc>
        <w:tc>
          <w:tcPr>
            <w:tcW w:w="964" w:type="dxa"/>
          </w:tcPr>
          <w:p w:rsidR="00EA4B03" w:rsidRDefault="00EA4B03">
            <w:pPr>
              <w:pStyle w:val="ConsPlusNormal"/>
            </w:pPr>
          </w:p>
        </w:tc>
        <w:tc>
          <w:tcPr>
            <w:tcW w:w="510" w:type="dxa"/>
          </w:tcPr>
          <w:p w:rsidR="00EA4B03" w:rsidRDefault="00EA4B03">
            <w:pPr>
              <w:pStyle w:val="ConsPlusNormal"/>
            </w:pPr>
          </w:p>
        </w:tc>
      </w:tr>
      <w:tr w:rsidR="00EA4B03">
        <w:tblPrEx>
          <w:tblBorders>
            <w:right w:val="single" w:sz="4" w:space="0" w:color="auto"/>
          </w:tblBorders>
        </w:tblPrEx>
        <w:tc>
          <w:tcPr>
            <w:tcW w:w="1020" w:type="dxa"/>
            <w:tcBorders>
              <w:left w:val="nil"/>
            </w:tcBorders>
          </w:tcPr>
          <w:p w:rsidR="00EA4B03" w:rsidRDefault="00EA4B03">
            <w:pPr>
              <w:pStyle w:val="ConsPlusNormal"/>
            </w:pPr>
          </w:p>
        </w:tc>
        <w:tc>
          <w:tcPr>
            <w:tcW w:w="710" w:type="dxa"/>
          </w:tcPr>
          <w:p w:rsidR="00EA4B03" w:rsidRDefault="00EA4B03">
            <w:pPr>
              <w:pStyle w:val="ConsPlusNormal"/>
            </w:pPr>
          </w:p>
        </w:tc>
        <w:tc>
          <w:tcPr>
            <w:tcW w:w="850" w:type="dxa"/>
          </w:tcPr>
          <w:p w:rsidR="00EA4B03" w:rsidRDefault="00EA4B03">
            <w:pPr>
              <w:pStyle w:val="ConsPlusNormal"/>
            </w:pPr>
          </w:p>
        </w:tc>
        <w:tc>
          <w:tcPr>
            <w:tcW w:w="936" w:type="dxa"/>
          </w:tcPr>
          <w:p w:rsidR="00EA4B03" w:rsidRDefault="00EA4B03">
            <w:pPr>
              <w:pStyle w:val="ConsPlusNormal"/>
            </w:pPr>
          </w:p>
        </w:tc>
        <w:tc>
          <w:tcPr>
            <w:tcW w:w="964" w:type="dxa"/>
          </w:tcPr>
          <w:p w:rsidR="00EA4B03" w:rsidRDefault="00EA4B03">
            <w:pPr>
              <w:pStyle w:val="ConsPlusNormal"/>
            </w:pPr>
          </w:p>
        </w:tc>
        <w:tc>
          <w:tcPr>
            <w:tcW w:w="907" w:type="dxa"/>
          </w:tcPr>
          <w:p w:rsidR="00EA4B03" w:rsidRDefault="00EA4B03">
            <w:pPr>
              <w:pStyle w:val="ConsPlusNormal"/>
            </w:pPr>
          </w:p>
        </w:tc>
        <w:tc>
          <w:tcPr>
            <w:tcW w:w="567" w:type="dxa"/>
          </w:tcPr>
          <w:p w:rsidR="00EA4B03" w:rsidRDefault="00EA4B03">
            <w:pPr>
              <w:pStyle w:val="ConsPlusNormal"/>
            </w:pPr>
          </w:p>
        </w:tc>
        <w:tc>
          <w:tcPr>
            <w:tcW w:w="936" w:type="dxa"/>
          </w:tcPr>
          <w:p w:rsidR="00EA4B03" w:rsidRDefault="00EA4B03">
            <w:pPr>
              <w:pStyle w:val="ConsPlusNormal"/>
            </w:pPr>
          </w:p>
        </w:tc>
        <w:tc>
          <w:tcPr>
            <w:tcW w:w="964" w:type="dxa"/>
          </w:tcPr>
          <w:p w:rsidR="00EA4B03" w:rsidRDefault="00EA4B03">
            <w:pPr>
              <w:pStyle w:val="ConsPlusNormal"/>
            </w:pPr>
          </w:p>
        </w:tc>
        <w:tc>
          <w:tcPr>
            <w:tcW w:w="850" w:type="dxa"/>
          </w:tcPr>
          <w:p w:rsidR="00EA4B03" w:rsidRDefault="00EA4B03">
            <w:pPr>
              <w:pStyle w:val="ConsPlusNormal"/>
            </w:pPr>
          </w:p>
        </w:tc>
        <w:tc>
          <w:tcPr>
            <w:tcW w:w="510" w:type="dxa"/>
          </w:tcPr>
          <w:p w:rsidR="00EA4B03" w:rsidRDefault="00EA4B03">
            <w:pPr>
              <w:pStyle w:val="ConsPlusNormal"/>
            </w:pPr>
          </w:p>
        </w:tc>
        <w:tc>
          <w:tcPr>
            <w:tcW w:w="936" w:type="dxa"/>
          </w:tcPr>
          <w:p w:rsidR="00EA4B03" w:rsidRDefault="00EA4B03">
            <w:pPr>
              <w:pStyle w:val="ConsPlusNormal"/>
            </w:pPr>
          </w:p>
        </w:tc>
        <w:tc>
          <w:tcPr>
            <w:tcW w:w="964" w:type="dxa"/>
          </w:tcPr>
          <w:p w:rsidR="00EA4B03" w:rsidRDefault="00EA4B03">
            <w:pPr>
              <w:pStyle w:val="ConsPlusNormal"/>
            </w:pPr>
          </w:p>
        </w:tc>
        <w:tc>
          <w:tcPr>
            <w:tcW w:w="964" w:type="dxa"/>
          </w:tcPr>
          <w:p w:rsidR="00EA4B03" w:rsidRDefault="00EA4B03">
            <w:pPr>
              <w:pStyle w:val="ConsPlusNormal"/>
            </w:pPr>
          </w:p>
        </w:tc>
        <w:tc>
          <w:tcPr>
            <w:tcW w:w="510" w:type="dxa"/>
          </w:tcPr>
          <w:p w:rsidR="00EA4B03" w:rsidRDefault="00EA4B03">
            <w:pPr>
              <w:pStyle w:val="ConsPlusNormal"/>
            </w:pPr>
          </w:p>
        </w:tc>
      </w:tr>
      <w:tr w:rsidR="00EA4B03">
        <w:tblPrEx>
          <w:tblBorders>
            <w:right w:val="single" w:sz="4" w:space="0" w:color="auto"/>
          </w:tblBorders>
        </w:tblPrEx>
        <w:tc>
          <w:tcPr>
            <w:tcW w:w="1020" w:type="dxa"/>
            <w:tcBorders>
              <w:left w:val="nil"/>
              <w:bottom w:val="nil"/>
            </w:tcBorders>
          </w:tcPr>
          <w:p w:rsidR="00EA4B03" w:rsidRDefault="00EA4B03">
            <w:pPr>
              <w:pStyle w:val="ConsPlusNormal"/>
              <w:jc w:val="right"/>
            </w:pPr>
            <w:r>
              <w:t>Итого</w:t>
            </w:r>
          </w:p>
        </w:tc>
        <w:tc>
          <w:tcPr>
            <w:tcW w:w="710" w:type="dxa"/>
          </w:tcPr>
          <w:p w:rsidR="00EA4B03" w:rsidRDefault="00EA4B03">
            <w:pPr>
              <w:pStyle w:val="ConsPlusNormal"/>
              <w:jc w:val="center"/>
            </w:pPr>
            <w:r>
              <w:t>9000</w:t>
            </w:r>
          </w:p>
        </w:tc>
        <w:tc>
          <w:tcPr>
            <w:tcW w:w="850" w:type="dxa"/>
          </w:tcPr>
          <w:p w:rsidR="00EA4B03" w:rsidRDefault="00EA4B03">
            <w:pPr>
              <w:pStyle w:val="ConsPlusNormal"/>
              <w:jc w:val="center"/>
            </w:pPr>
            <w:r>
              <w:t>x</w:t>
            </w:r>
          </w:p>
        </w:tc>
        <w:tc>
          <w:tcPr>
            <w:tcW w:w="936" w:type="dxa"/>
          </w:tcPr>
          <w:p w:rsidR="00EA4B03" w:rsidRDefault="00EA4B03">
            <w:pPr>
              <w:pStyle w:val="ConsPlusNormal"/>
              <w:jc w:val="center"/>
            </w:pPr>
            <w:r>
              <w:t>x</w:t>
            </w:r>
          </w:p>
        </w:tc>
        <w:tc>
          <w:tcPr>
            <w:tcW w:w="964" w:type="dxa"/>
          </w:tcPr>
          <w:p w:rsidR="00EA4B03" w:rsidRDefault="00EA4B03">
            <w:pPr>
              <w:pStyle w:val="ConsPlusNormal"/>
              <w:jc w:val="center"/>
            </w:pPr>
            <w:r>
              <w:t>x</w:t>
            </w:r>
          </w:p>
        </w:tc>
        <w:tc>
          <w:tcPr>
            <w:tcW w:w="907" w:type="dxa"/>
          </w:tcPr>
          <w:p w:rsidR="00EA4B03" w:rsidRDefault="00EA4B03">
            <w:pPr>
              <w:pStyle w:val="ConsPlusNormal"/>
              <w:jc w:val="center"/>
            </w:pPr>
            <w:r>
              <w:t>x</w:t>
            </w:r>
          </w:p>
        </w:tc>
        <w:tc>
          <w:tcPr>
            <w:tcW w:w="567" w:type="dxa"/>
          </w:tcPr>
          <w:p w:rsidR="00EA4B03" w:rsidRDefault="00EA4B03">
            <w:pPr>
              <w:pStyle w:val="ConsPlusNormal"/>
            </w:pPr>
          </w:p>
        </w:tc>
        <w:tc>
          <w:tcPr>
            <w:tcW w:w="936" w:type="dxa"/>
          </w:tcPr>
          <w:p w:rsidR="00EA4B03" w:rsidRDefault="00EA4B03">
            <w:pPr>
              <w:pStyle w:val="ConsPlusNormal"/>
              <w:jc w:val="center"/>
            </w:pPr>
            <w:r>
              <w:t>x</w:t>
            </w:r>
          </w:p>
        </w:tc>
        <w:tc>
          <w:tcPr>
            <w:tcW w:w="964" w:type="dxa"/>
          </w:tcPr>
          <w:p w:rsidR="00EA4B03" w:rsidRDefault="00EA4B03">
            <w:pPr>
              <w:pStyle w:val="ConsPlusNormal"/>
              <w:jc w:val="center"/>
            </w:pPr>
            <w:r>
              <w:t>x</w:t>
            </w:r>
          </w:p>
        </w:tc>
        <w:tc>
          <w:tcPr>
            <w:tcW w:w="850" w:type="dxa"/>
          </w:tcPr>
          <w:p w:rsidR="00EA4B03" w:rsidRDefault="00EA4B03">
            <w:pPr>
              <w:pStyle w:val="ConsPlusNormal"/>
              <w:jc w:val="center"/>
            </w:pPr>
            <w:r>
              <w:t>x</w:t>
            </w:r>
          </w:p>
        </w:tc>
        <w:tc>
          <w:tcPr>
            <w:tcW w:w="510" w:type="dxa"/>
          </w:tcPr>
          <w:p w:rsidR="00EA4B03" w:rsidRDefault="00EA4B03">
            <w:pPr>
              <w:pStyle w:val="ConsPlusNormal"/>
            </w:pPr>
          </w:p>
        </w:tc>
        <w:tc>
          <w:tcPr>
            <w:tcW w:w="936" w:type="dxa"/>
          </w:tcPr>
          <w:p w:rsidR="00EA4B03" w:rsidRDefault="00EA4B03">
            <w:pPr>
              <w:pStyle w:val="ConsPlusNormal"/>
              <w:jc w:val="center"/>
            </w:pPr>
            <w:r>
              <w:t>x</w:t>
            </w:r>
          </w:p>
        </w:tc>
        <w:tc>
          <w:tcPr>
            <w:tcW w:w="964" w:type="dxa"/>
          </w:tcPr>
          <w:p w:rsidR="00EA4B03" w:rsidRDefault="00EA4B03">
            <w:pPr>
              <w:pStyle w:val="ConsPlusNormal"/>
              <w:jc w:val="center"/>
            </w:pPr>
            <w:r>
              <w:t>x</w:t>
            </w:r>
          </w:p>
        </w:tc>
        <w:tc>
          <w:tcPr>
            <w:tcW w:w="964" w:type="dxa"/>
          </w:tcPr>
          <w:p w:rsidR="00EA4B03" w:rsidRDefault="00EA4B03">
            <w:pPr>
              <w:pStyle w:val="ConsPlusNormal"/>
              <w:jc w:val="center"/>
            </w:pPr>
            <w:r>
              <w:t>x</w:t>
            </w:r>
          </w:p>
        </w:tc>
        <w:tc>
          <w:tcPr>
            <w:tcW w:w="510"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2.2.  Расчет  расходов  на  поощрительные выплаты спортсменам-победителям и</w:t>
      </w:r>
    </w:p>
    <w:p w:rsidR="00EA4B03" w:rsidRDefault="00EA4B03">
      <w:pPr>
        <w:pStyle w:val="ConsPlusNonformat"/>
        <w:jc w:val="both"/>
      </w:pPr>
      <w:r>
        <w:t>призерам спортивных соревнований</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710"/>
        <w:gridCol w:w="850"/>
        <w:gridCol w:w="936"/>
        <w:gridCol w:w="964"/>
        <w:gridCol w:w="907"/>
        <w:gridCol w:w="567"/>
        <w:gridCol w:w="936"/>
        <w:gridCol w:w="964"/>
        <w:gridCol w:w="850"/>
        <w:gridCol w:w="510"/>
        <w:gridCol w:w="936"/>
        <w:gridCol w:w="964"/>
        <w:gridCol w:w="964"/>
        <w:gridCol w:w="510"/>
      </w:tblGrid>
      <w:tr w:rsidR="00EA4B03">
        <w:tc>
          <w:tcPr>
            <w:tcW w:w="1020" w:type="dxa"/>
            <w:vMerge w:val="restart"/>
            <w:tcBorders>
              <w:left w:val="nil"/>
            </w:tcBorders>
          </w:tcPr>
          <w:p w:rsidR="00EA4B03" w:rsidRDefault="00EA4B03">
            <w:pPr>
              <w:pStyle w:val="ConsPlusNormal"/>
              <w:jc w:val="center"/>
            </w:pPr>
            <w:r>
              <w:t>Наименование выплаты</w:t>
            </w:r>
          </w:p>
        </w:tc>
        <w:tc>
          <w:tcPr>
            <w:tcW w:w="710" w:type="dxa"/>
            <w:vMerge w:val="restart"/>
          </w:tcPr>
          <w:p w:rsidR="00EA4B03" w:rsidRDefault="00EA4B03">
            <w:pPr>
              <w:pStyle w:val="ConsPlusNormal"/>
              <w:jc w:val="center"/>
            </w:pPr>
            <w:r>
              <w:t>Код строки</w:t>
            </w:r>
          </w:p>
        </w:tc>
        <w:tc>
          <w:tcPr>
            <w:tcW w:w="850" w:type="dxa"/>
            <w:vMerge w:val="restart"/>
          </w:tcPr>
          <w:p w:rsidR="00EA4B03" w:rsidRDefault="00EA4B03">
            <w:pPr>
              <w:pStyle w:val="ConsPlusNormal"/>
              <w:jc w:val="center"/>
            </w:pPr>
            <w:r>
              <w:t>Категория получателей выплаты</w:t>
            </w:r>
          </w:p>
        </w:tc>
        <w:tc>
          <w:tcPr>
            <w:tcW w:w="3374" w:type="dxa"/>
            <w:gridSpan w:val="4"/>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3260" w:type="dxa"/>
            <w:gridSpan w:val="4"/>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3374" w:type="dxa"/>
            <w:gridSpan w:val="4"/>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1020" w:type="dxa"/>
            <w:vMerge/>
            <w:tcBorders>
              <w:left w:val="nil"/>
            </w:tcBorders>
          </w:tcPr>
          <w:p w:rsidR="00EA4B03" w:rsidRDefault="00EA4B03">
            <w:pPr>
              <w:pStyle w:val="ConsPlusNormal"/>
            </w:pPr>
          </w:p>
        </w:tc>
        <w:tc>
          <w:tcPr>
            <w:tcW w:w="710" w:type="dxa"/>
            <w:vMerge/>
          </w:tcPr>
          <w:p w:rsidR="00EA4B03" w:rsidRDefault="00EA4B03">
            <w:pPr>
              <w:pStyle w:val="ConsPlusNormal"/>
            </w:pPr>
          </w:p>
        </w:tc>
        <w:tc>
          <w:tcPr>
            <w:tcW w:w="850" w:type="dxa"/>
            <w:vMerge/>
          </w:tcPr>
          <w:p w:rsidR="00EA4B03" w:rsidRDefault="00EA4B03">
            <w:pPr>
              <w:pStyle w:val="ConsPlusNormal"/>
            </w:pPr>
          </w:p>
        </w:tc>
        <w:tc>
          <w:tcPr>
            <w:tcW w:w="936" w:type="dxa"/>
          </w:tcPr>
          <w:p w:rsidR="00EA4B03" w:rsidRDefault="00EA4B03">
            <w:pPr>
              <w:pStyle w:val="ConsPlusNormal"/>
              <w:jc w:val="center"/>
            </w:pPr>
            <w:r>
              <w:t>средний размер выплаты на 1 человек</w:t>
            </w:r>
            <w:r>
              <w:lastRenderedPageBreak/>
              <w:t>а</w:t>
            </w:r>
          </w:p>
        </w:tc>
        <w:tc>
          <w:tcPr>
            <w:tcW w:w="964" w:type="dxa"/>
          </w:tcPr>
          <w:p w:rsidR="00EA4B03" w:rsidRDefault="00EA4B03">
            <w:pPr>
              <w:pStyle w:val="ConsPlusNormal"/>
              <w:jc w:val="center"/>
            </w:pPr>
            <w:r>
              <w:lastRenderedPageBreak/>
              <w:t>численность получателей выплаты</w:t>
            </w:r>
            <w:r>
              <w:lastRenderedPageBreak/>
              <w:t>, чел</w:t>
            </w:r>
          </w:p>
        </w:tc>
        <w:tc>
          <w:tcPr>
            <w:tcW w:w="907" w:type="dxa"/>
          </w:tcPr>
          <w:p w:rsidR="00EA4B03" w:rsidRDefault="00EA4B03">
            <w:pPr>
              <w:pStyle w:val="ConsPlusNormal"/>
              <w:jc w:val="center"/>
            </w:pPr>
            <w:r>
              <w:lastRenderedPageBreak/>
              <w:t xml:space="preserve">среднее количество выплат в год, </w:t>
            </w:r>
            <w:r>
              <w:lastRenderedPageBreak/>
              <w:t>ед</w:t>
            </w:r>
          </w:p>
        </w:tc>
        <w:tc>
          <w:tcPr>
            <w:tcW w:w="567" w:type="dxa"/>
          </w:tcPr>
          <w:p w:rsidR="00EA4B03" w:rsidRDefault="00EA4B03">
            <w:pPr>
              <w:pStyle w:val="ConsPlusNormal"/>
              <w:jc w:val="center"/>
            </w:pPr>
            <w:r>
              <w:lastRenderedPageBreak/>
              <w:t>сумма</w:t>
            </w:r>
          </w:p>
        </w:tc>
        <w:tc>
          <w:tcPr>
            <w:tcW w:w="936" w:type="dxa"/>
          </w:tcPr>
          <w:p w:rsidR="00EA4B03" w:rsidRDefault="00EA4B03">
            <w:pPr>
              <w:pStyle w:val="ConsPlusNormal"/>
              <w:jc w:val="center"/>
            </w:pPr>
            <w:r>
              <w:t>средний размер выплаты на 1 человек</w:t>
            </w:r>
            <w:r>
              <w:lastRenderedPageBreak/>
              <w:t>а</w:t>
            </w:r>
          </w:p>
        </w:tc>
        <w:tc>
          <w:tcPr>
            <w:tcW w:w="964" w:type="dxa"/>
          </w:tcPr>
          <w:p w:rsidR="00EA4B03" w:rsidRDefault="00EA4B03">
            <w:pPr>
              <w:pStyle w:val="ConsPlusNormal"/>
              <w:jc w:val="center"/>
            </w:pPr>
            <w:r>
              <w:lastRenderedPageBreak/>
              <w:t>численность получателей выплаты</w:t>
            </w:r>
            <w:r>
              <w:lastRenderedPageBreak/>
              <w:t>, чел</w:t>
            </w:r>
          </w:p>
        </w:tc>
        <w:tc>
          <w:tcPr>
            <w:tcW w:w="850" w:type="dxa"/>
          </w:tcPr>
          <w:p w:rsidR="00EA4B03" w:rsidRDefault="00EA4B03">
            <w:pPr>
              <w:pStyle w:val="ConsPlusNormal"/>
              <w:jc w:val="center"/>
            </w:pPr>
            <w:r>
              <w:lastRenderedPageBreak/>
              <w:t xml:space="preserve">среднее количество выплат </w:t>
            </w:r>
            <w:r>
              <w:lastRenderedPageBreak/>
              <w:t>в год, ед</w:t>
            </w:r>
          </w:p>
        </w:tc>
        <w:tc>
          <w:tcPr>
            <w:tcW w:w="510" w:type="dxa"/>
          </w:tcPr>
          <w:p w:rsidR="00EA4B03" w:rsidRDefault="00EA4B03">
            <w:pPr>
              <w:pStyle w:val="ConsPlusNormal"/>
              <w:jc w:val="center"/>
            </w:pPr>
            <w:r>
              <w:lastRenderedPageBreak/>
              <w:t>сумма</w:t>
            </w:r>
          </w:p>
        </w:tc>
        <w:tc>
          <w:tcPr>
            <w:tcW w:w="936" w:type="dxa"/>
          </w:tcPr>
          <w:p w:rsidR="00EA4B03" w:rsidRDefault="00EA4B03">
            <w:pPr>
              <w:pStyle w:val="ConsPlusNormal"/>
              <w:jc w:val="center"/>
            </w:pPr>
            <w:r>
              <w:t>средний размер выплаты на 1 человек</w:t>
            </w:r>
            <w:r>
              <w:lastRenderedPageBreak/>
              <w:t>а</w:t>
            </w:r>
          </w:p>
        </w:tc>
        <w:tc>
          <w:tcPr>
            <w:tcW w:w="964" w:type="dxa"/>
          </w:tcPr>
          <w:p w:rsidR="00EA4B03" w:rsidRDefault="00EA4B03">
            <w:pPr>
              <w:pStyle w:val="ConsPlusNormal"/>
              <w:jc w:val="center"/>
            </w:pPr>
            <w:r>
              <w:lastRenderedPageBreak/>
              <w:t>численность получателей выплаты</w:t>
            </w:r>
            <w:r>
              <w:lastRenderedPageBreak/>
              <w:t>, чел</w:t>
            </w:r>
          </w:p>
        </w:tc>
        <w:tc>
          <w:tcPr>
            <w:tcW w:w="964" w:type="dxa"/>
          </w:tcPr>
          <w:p w:rsidR="00EA4B03" w:rsidRDefault="00EA4B03">
            <w:pPr>
              <w:pStyle w:val="ConsPlusNormal"/>
              <w:jc w:val="center"/>
            </w:pPr>
            <w:r>
              <w:lastRenderedPageBreak/>
              <w:t>среднее количество выплат в год, ед</w:t>
            </w:r>
          </w:p>
        </w:tc>
        <w:tc>
          <w:tcPr>
            <w:tcW w:w="510" w:type="dxa"/>
            <w:tcBorders>
              <w:right w:val="nil"/>
            </w:tcBorders>
          </w:tcPr>
          <w:p w:rsidR="00EA4B03" w:rsidRDefault="00EA4B03">
            <w:pPr>
              <w:pStyle w:val="ConsPlusNormal"/>
              <w:jc w:val="center"/>
            </w:pPr>
            <w:r>
              <w:t>сумма</w:t>
            </w:r>
          </w:p>
        </w:tc>
      </w:tr>
      <w:tr w:rsidR="00EA4B03">
        <w:tc>
          <w:tcPr>
            <w:tcW w:w="1020" w:type="dxa"/>
            <w:tcBorders>
              <w:left w:val="nil"/>
            </w:tcBorders>
          </w:tcPr>
          <w:p w:rsidR="00EA4B03" w:rsidRDefault="00EA4B03">
            <w:pPr>
              <w:pStyle w:val="ConsPlusNormal"/>
              <w:jc w:val="center"/>
            </w:pPr>
            <w:r>
              <w:lastRenderedPageBreak/>
              <w:t>1</w:t>
            </w:r>
          </w:p>
        </w:tc>
        <w:tc>
          <w:tcPr>
            <w:tcW w:w="710" w:type="dxa"/>
          </w:tcPr>
          <w:p w:rsidR="00EA4B03" w:rsidRDefault="00EA4B03">
            <w:pPr>
              <w:pStyle w:val="ConsPlusNormal"/>
              <w:jc w:val="center"/>
            </w:pPr>
            <w:r>
              <w:t>2</w:t>
            </w:r>
          </w:p>
        </w:tc>
        <w:tc>
          <w:tcPr>
            <w:tcW w:w="850" w:type="dxa"/>
          </w:tcPr>
          <w:p w:rsidR="00EA4B03" w:rsidRDefault="00EA4B03">
            <w:pPr>
              <w:pStyle w:val="ConsPlusNormal"/>
              <w:jc w:val="center"/>
            </w:pPr>
            <w:r>
              <w:t>3</w:t>
            </w:r>
          </w:p>
        </w:tc>
        <w:tc>
          <w:tcPr>
            <w:tcW w:w="936" w:type="dxa"/>
          </w:tcPr>
          <w:p w:rsidR="00EA4B03" w:rsidRDefault="00EA4B03">
            <w:pPr>
              <w:pStyle w:val="ConsPlusNormal"/>
              <w:jc w:val="center"/>
            </w:pPr>
            <w:r>
              <w:t>4</w:t>
            </w:r>
          </w:p>
        </w:tc>
        <w:tc>
          <w:tcPr>
            <w:tcW w:w="964" w:type="dxa"/>
          </w:tcPr>
          <w:p w:rsidR="00EA4B03" w:rsidRDefault="00EA4B03">
            <w:pPr>
              <w:pStyle w:val="ConsPlusNormal"/>
              <w:jc w:val="center"/>
            </w:pPr>
            <w:r>
              <w:t>5</w:t>
            </w:r>
          </w:p>
        </w:tc>
        <w:tc>
          <w:tcPr>
            <w:tcW w:w="907" w:type="dxa"/>
          </w:tcPr>
          <w:p w:rsidR="00EA4B03" w:rsidRDefault="00EA4B03">
            <w:pPr>
              <w:pStyle w:val="ConsPlusNormal"/>
              <w:jc w:val="center"/>
            </w:pPr>
            <w:r>
              <w:t>6</w:t>
            </w:r>
          </w:p>
        </w:tc>
        <w:tc>
          <w:tcPr>
            <w:tcW w:w="567" w:type="dxa"/>
          </w:tcPr>
          <w:p w:rsidR="00EA4B03" w:rsidRDefault="00EA4B03">
            <w:pPr>
              <w:pStyle w:val="ConsPlusNormal"/>
              <w:jc w:val="center"/>
            </w:pPr>
            <w:r>
              <w:t>7</w:t>
            </w:r>
          </w:p>
        </w:tc>
        <w:tc>
          <w:tcPr>
            <w:tcW w:w="936" w:type="dxa"/>
          </w:tcPr>
          <w:p w:rsidR="00EA4B03" w:rsidRDefault="00EA4B03">
            <w:pPr>
              <w:pStyle w:val="ConsPlusNormal"/>
              <w:jc w:val="center"/>
            </w:pPr>
            <w:r>
              <w:t>8</w:t>
            </w:r>
          </w:p>
        </w:tc>
        <w:tc>
          <w:tcPr>
            <w:tcW w:w="964" w:type="dxa"/>
          </w:tcPr>
          <w:p w:rsidR="00EA4B03" w:rsidRDefault="00EA4B03">
            <w:pPr>
              <w:pStyle w:val="ConsPlusNormal"/>
              <w:jc w:val="center"/>
            </w:pPr>
            <w:r>
              <w:t>9</w:t>
            </w:r>
          </w:p>
        </w:tc>
        <w:tc>
          <w:tcPr>
            <w:tcW w:w="850" w:type="dxa"/>
          </w:tcPr>
          <w:p w:rsidR="00EA4B03" w:rsidRDefault="00EA4B03">
            <w:pPr>
              <w:pStyle w:val="ConsPlusNormal"/>
              <w:jc w:val="center"/>
            </w:pPr>
            <w:r>
              <w:t>10</w:t>
            </w:r>
          </w:p>
        </w:tc>
        <w:tc>
          <w:tcPr>
            <w:tcW w:w="510" w:type="dxa"/>
          </w:tcPr>
          <w:p w:rsidR="00EA4B03" w:rsidRDefault="00EA4B03">
            <w:pPr>
              <w:pStyle w:val="ConsPlusNormal"/>
              <w:jc w:val="center"/>
            </w:pPr>
            <w:r>
              <w:t>11</w:t>
            </w:r>
          </w:p>
        </w:tc>
        <w:tc>
          <w:tcPr>
            <w:tcW w:w="936" w:type="dxa"/>
          </w:tcPr>
          <w:p w:rsidR="00EA4B03" w:rsidRDefault="00EA4B03">
            <w:pPr>
              <w:pStyle w:val="ConsPlusNormal"/>
              <w:jc w:val="center"/>
            </w:pPr>
            <w:r>
              <w:t>12</w:t>
            </w:r>
          </w:p>
        </w:tc>
        <w:tc>
          <w:tcPr>
            <w:tcW w:w="964" w:type="dxa"/>
          </w:tcPr>
          <w:p w:rsidR="00EA4B03" w:rsidRDefault="00EA4B03">
            <w:pPr>
              <w:pStyle w:val="ConsPlusNormal"/>
              <w:jc w:val="center"/>
            </w:pPr>
            <w:r>
              <w:t>13</w:t>
            </w:r>
          </w:p>
        </w:tc>
        <w:tc>
          <w:tcPr>
            <w:tcW w:w="964" w:type="dxa"/>
          </w:tcPr>
          <w:p w:rsidR="00EA4B03" w:rsidRDefault="00EA4B03">
            <w:pPr>
              <w:pStyle w:val="ConsPlusNormal"/>
              <w:jc w:val="center"/>
            </w:pPr>
            <w:r>
              <w:t>14</w:t>
            </w:r>
          </w:p>
        </w:tc>
        <w:tc>
          <w:tcPr>
            <w:tcW w:w="510" w:type="dxa"/>
            <w:tcBorders>
              <w:right w:val="nil"/>
            </w:tcBorders>
          </w:tcPr>
          <w:p w:rsidR="00EA4B03" w:rsidRDefault="00EA4B03">
            <w:pPr>
              <w:pStyle w:val="ConsPlusNormal"/>
              <w:jc w:val="center"/>
            </w:pPr>
            <w:r>
              <w:t>15</w:t>
            </w:r>
          </w:p>
        </w:tc>
      </w:tr>
      <w:tr w:rsidR="00EA4B03">
        <w:tblPrEx>
          <w:tblBorders>
            <w:right w:val="single" w:sz="4" w:space="0" w:color="auto"/>
          </w:tblBorders>
        </w:tblPrEx>
        <w:tc>
          <w:tcPr>
            <w:tcW w:w="1020" w:type="dxa"/>
            <w:tcBorders>
              <w:left w:val="nil"/>
            </w:tcBorders>
          </w:tcPr>
          <w:p w:rsidR="00EA4B03" w:rsidRDefault="00EA4B03">
            <w:pPr>
              <w:pStyle w:val="ConsPlusNormal"/>
            </w:pPr>
          </w:p>
        </w:tc>
        <w:tc>
          <w:tcPr>
            <w:tcW w:w="710" w:type="dxa"/>
          </w:tcPr>
          <w:p w:rsidR="00EA4B03" w:rsidRDefault="00EA4B03">
            <w:pPr>
              <w:pStyle w:val="ConsPlusNormal"/>
              <w:jc w:val="center"/>
            </w:pPr>
            <w:r>
              <w:t>0001</w:t>
            </w:r>
          </w:p>
        </w:tc>
        <w:tc>
          <w:tcPr>
            <w:tcW w:w="850" w:type="dxa"/>
          </w:tcPr>
          <w:p w:rsidR="00EA4B03" w:rsidRDefault="00EA4B03">
            <w:pPr>
              <w:pStyle w:val="ConsPlusNormal"/>
            </w:pPr>
          </w:p>
        </w:tc>
        <w:tc>
          <w:tcPr>
            <w:tcW w:w="936" w:type="dxa"/>
          </w:tcPr>
          <w:p w:rsidR="00EA4B03" w:rsidRDefault="00EA4B03">
            <w:pPr>
              <w:pStyle w:val="ConsPlusNormal"/>
            </w:pPr>
          </w:p>
        </w:tc>
        <w:tc>
          <w:tcPr>
            <w:tcW w:w="964" w:type="dxa"/>
          </w:tcPr>
          <w:p w:rsidR="00EA4B03" w:rsidRDefault="00EA4B03">
            <w:pPr>
              <w:pStyle w:val="ConsPlusNormal"/>
            </w:pPr>
          </w:p>
        </w:tc>
        <w:tc>
          <w:tcPr>
            <w:tcW w:w="907" w:type="dxa"/>
          </w:tcPr>
          <w:p w:rsidR="00EA4B03" w:rsidRDefault="00EA4B03">
            <w:pPr>
              <w:pStyle w:val="ConsPlusNormal"/>
            </w:pPr>
          </w:p>
        </w:tc>
        <w:tc>
          <w:tcPr>
            <w:tcW w:w="567" w:type="dxa"/>
          </w:tcPr>
          <w:p w:rsidR="00EA4B03" w:rsidRDefault="00EA4B03">
            <w:pPr>
              <w:pStyle w:val="ConsPlusNormal"/>
            </w:pPr>
          </w:p>
        </w:tc>
        <w:tc>
          <w:tcPr>
            <w:tcW w:w="936" w:type="dxa"/>
          </w:tcPr>
          <w:p w:rsidR="00EA4B03" w:rsidRDefault="00EA4B03">
            <w:pPr>
              <w:pStyle w:val="ConsPlusNormal"/>
            </w:pPr>
          </w:p>
        </w:tc>
        <w:tc>
          <w:tcPr>
            <w:tcW w:w="964" w:type="dxa"/>
          </w:tcPr>
          <w:p w:rsidR="00EA4B03" w:rsidRDefault="00EA4B03">
            <w:pPr>
              <w:pStyle w:val="ConsPlusNormal"/>
            </w:pPr>
          </w:p>
        </w:tc>
        <w:tc>
          <w:tcPr>
            <w:tcW w:w="850" w:type="dxa"/>
          </w:tcPr>
          <w:p w:rsidR="00EA4B03" w:rsidRDefault="00EA4B03">
            <w:pPr>
              <w:pStyle w:val="ConsPlusNormal"/>
            </w:pPr>
          </w:p>
        </w:tc>
        <w:tc>
          <w:tcPr>
            <w:tcW w:w="510" w:type="dxa"/>
          </w:tcPr>
          <w:p w:rsidR="00EA4B03" w:rsidRDefault="00EA4B03">
            <w:pPr>
              <w:pStyle w:val="ConsPlusNormal"/>
            </w:pPr>
          </w:p>
        </w:tc>
        <w:tc>
          <w:tcPr>
            <w:tcW w:w="936" w:type="dxa"/>
          </w:tcPr>
          <w:p w:rsidR="00EA4B03" w:rsidRDefault="00EA4B03">
            <w:pPr>
              <w:pStyle w:val="ConsPlusNormal"/>
            </w:pPr>
          </w:p>
        </w:tc>
        <w:tc>
          <w:tcPr>
            <w:tcW w:w="964" w:type="dxa"/>
          </w:tcPr>
          <w:p w:rsidR="00EA4B03" w:rsidRDefault="00EA4B03">
            <w:pPr>
              <w:pStyle w:val="ConsPlusNormal"/>
            </w:pPr>
          </w:p>
        </w:tc>
        <w:tc>
          <w:tcPr>
            <w:tcW w:w="964" w:type="dxa"/>
          </w:tcPr>
          <w:p w:rsidR="00EA4B03" w:rsidRDefault="00EA4B03">
            <w:pPr>
              <w:pStyle w:val="ConsPlusNormal"/>
            </w:pPr>
          </w:p>
        </w:tc>
        <w:tc>
          <w:tcPr>
            <w:tcW w:w="510" w:type="dxa"/>
          </w:tcPr>
          <w:p w:rsidR="00EA4B03" w:rsidRDefault="00EA4B03">
            <w:pPr>
              <w:pStyle w:val="ConsPlusNormal"/>
            </w:pPr>
          </w:p>
        </w:tc>
      </w:tr>
      <w:tr w:rsidR="00EA4B03">
        <w:tblPrEx>
          <w:tblBorders>
            <w:right w:val="single" w:sz="4" w:space="0" w:color="auto"/>
          </w:tblBorders>
        </w:tblPrEx>
        <w:tc>
          <w:tcPr>
            <w:tcW w:w="1020" w:type="dxa"/>
            <w:tcBorders>
              <w:left w:val="nil"/>
            </w:tcBorders>
          </w:tcPr>
          <w:p w:rsidR="00EA4B03" w:rsidRDefault="00EA4B03">
            <w:pPr>
              <w:pStyle w:val="ConsPlusNormal"/>
            </w:pPr>
          </w:p>
        </w:tc>
        <w:tc>
          <w:tcPr>
            <w:tcW w:w="710" w:type="dxa"/>
          </w:tcPr>
          <w:p w:rsidR="00EA4B03" w:rsidRDefault="00EA4B03">
            <w:pPr>
              <w:pStyle w:val="ConsPlusNormal"/>
              <w:jc w:val="center"/>
            </w:pPr>
            <w:r>
              <w:t>0002</w:t>
            </w:r>
          </w:p>
        </w:tc>
        <w:tc>
          <w:tcPr>
            <w:tcW w:w="850" w:type="dxa"/>
          </w:tcPr>
          <w:p w:rsidR="00EA4B03" w:rsidRDefault="00EA4B03">
            <w:pPr>
              <w:pStyle w:val="ConsPlusNormal"/>
            </w:pPr>
          </w:p>
        </w:tc>
        <w:tc>
          <w:tcPr>
            <w:tcW w:w="936" w:type="dxa"/>
          </w:tcPr>
          <w:p w:rsidR="00EA4B03" w:rsidRDefault="00EA4B03">
            <w:pPr>
              <w:pStyle w:val="ConsPlusNormal"/>
            </w:pPr>
          </w:p>
        </w:tc>
        <w:tc>
          <w:tcPr>
            <w:tcW w:w="964" w:type="dxa"/>
          </w:tcPr>
          <w:p w:rsidR="00EA4B03" w:rsidRDefault="00EA4B03">
            <w:pPr>
              <w:pStyle w:val="ConsPlusNormal"/>
            </w:pPr>
          </w:p>
        </w:tc>
        <w:tc>
          <w:tcPr>
            <w:tcW w:w="907" w:type="dxa"/>
          </w:tcPr>
          <w:p w:rsidR="00EA4B03" w:rsidRDefault="00EA4B03">
            <w:pPr>
              <w:pStyle w:val="ConsPlusNormal"/>
            </w:pPr>
          </w:p>
        </w:tc>
        <w:tc>
          <w:tcPr>
            <w:tcW w:w="567" w:type="dxa"/>
          </w:tcPr>
          <w:p w:rsidR="00EA4B03" w:rsidRDefault="00EA4B03">
            <w:pPr>
              <w:pStyle w:val="ConsPlusNormal"/>
            </w:pPr>
          </w:p>
        </w:tc>
        <w:tc>
          <w:tcPr>
            <w:tcW w:w="936" w:type="dxa"/>
          </w:tcPr>
          <w:p w:rsidR="00EA4B03" w:rsidRDefault="00EA4B03">
            <w:pPr>
              <w:pStyle w:val="ConsPlusNormal"/>
            </w:pPr>
          </w:p>
        </w:tc>
        <w:tc>
          <w:tcPr>
            <w:tcW w:w="964" w:type="dxa"/>
          </w:tcPr>
          <w:p w:rsidR="00EA4B03" w:rsidRDefault="00EA4B03">
            <w:pPr>
              <w:pStyle w:val="ConsPlusNormal"/>
            </w:pPr>
          </w:p>
        </w:tc>
        <w:tc>
          <w:tcPr>
            <w:tcW w:w="850" w:type="dxa"/>
          </w:tcPr>
          <w:p w:rsidR="00EA4B03" w:rsidRDefault="00EA4B03">
            <w:pPr>
              <w:pStyle w:val="ConsPlusNormal"/>
            </w:pPr>
          </w:p>
        </w:tc>
        <w:tc>
          <w:tcPr>
            <w:tcW w:w="510" w:type="dxa"/>
          </w:tcPr>
          <w:p w:rsidR="00EA4B03" w:rsidRDefault="00EA4B03">
            <w:pPr>
              <w:pStyle w:val="ConsPlusNormal"/>
            </w:pPr>
          </w:p>
        </w:tc>
        <w:tc>
          <w:tcPr>
            <w:tcW w:w="936" w:type="dxa"/>
          </w:tcPr>
          <w:p w:rsidR="00EA4B03" w:rsidRDefault="00EA4B03">
            <w:pPr>
              <w:pStyle w:val="ConsPlusNormal"/>
            </w:pPr>
          </w:p>
        </w:tc>
        <w:tc>
          <w:tcPr>
            <w:tcW w:w="964" w:type="dxa"/>
          </w:tcPr>
          <w:p w:rsidR="00EA4B03" w:rsidRDefault="00EA4B03">
            <w:pPr>
              <w:pStyle w:val="ConsPlusNormal"/>
            </w:pPr>
          </w:p>
        </w:tc>
        <w:tc>
          <w:tcPr>
            <w:tcW w:w="964" w:type="dxa"/>
          </w:tcPr>
          <w:p w:rsidR="00EA4B03" w:rsidRDefault="00EA4B03">
            <w:pPr>
              <w:pStyle w:val="ConsPlusNormal"/>
            </w:pPr>
          </w:p>
        </w:tc>
        <w:tc>
          <w:tcPr>
            <w:tcW w:w="510" w:type="dxa"/>
          </w:tcPr>
          <w:p w:rsidR="00EA4B03" w:rsidRDefault="00EA4B03">
            <w:pPr>
              <w:pStyle w:val="ConsPlusNormal"/>
            </w:pPr>
          </w:p>
        </w:tc>
      </w:tr>
      <w:tr w:rsidR="00EA4B03">
        <w:tblPrEx>
          <w:tblBorders>
            <w:right w:val="single" w:sz="4" w:space="0" w:color="auto"/>
          </w:tblBorders>
        </w:tblPrEx>
        <w:tc>
          <w:tcPr>
            <w:tcW w:w="1020" w:type="dxa"/>
            <w:tcBorders>
              <w:left w:val="nil"/>
            </w:tcBorders>
          </w:tcPr>
          <w:p w:rsidR="00EA4B03" w:rsidRDefault="00EA4B03">
            <w:pPr>
              <w:pStyle w:val="ConsPlusNormal"/>
            </w:pPr>
          </w:p>
        </w:tc>
        <w:tc>
          <w:tcPr>
            <w:tcW w:w="710" w:type="dxa"/>
          </w:tcPr>
          <w:p w:rsidR="00EA4B03" w:rsidRDefault="00EA4B03">
            <w:pPr>
              <w:pStyle w:val="ConsPlusNormal"/>
            </w:pPr>
          </w:p>
        </w:tc>
        <w:tc>
          <w:tcPr>
            <w:tcW w:w="850" w:type="dxa"/>
          </w:tcPr>
          <w:p w:rsidR="00EA4B03" w:rsidRDefault="00EA4B03">
            <w:pPr>
              <w:pStyle w:val="ConsPlusNormal"/>
            </w:pPr>
          </w:p>
        </w:tc>
        <w:tc>
          <w:tcPr>
            <w:tcW w:w="936" w:type="dxa"/>
          </w:tcPr>
          <w:p w:rsidR="00EA4B03" w:rsidRDefault="00EA4B03">
            <w:pPr>
              <w:pStyle w:val="ConsPlusNormal"/>
            </w:pPr>
          </w:p>
        </w:tc>
        <w:tc>
          <w:tcPr>
            <w:tcW w:w="964" w:type="dxa"/>
          </w:tcPr>
          <w:p w:rsidR="00EA4B03" w:rsidRDefault="00EA4B03">
            <w:pPr>
              <w:pStyle w:val="ConsPlusNormal"/>
            </w:pPr>
          </w:p>
        </w:tc>
        <w:tc>
          <w:tcPr>
            <w:tcW w:w="907" w:type="dxa"/>
          </w:tcPr>
          <w:p w:rsidR="00EA4B03" w:rsidRDefault="00EA4B03">
            <w:pPr>
              <w:pStyle w:val="ConsPlusNormal"/>
            </w:pPr>
          </w:p>
        </w:tc>
        <w:tc>
          <w:tcPr>
            <w:tcW w:w="567" w:type="dxa"/>
          </w:tcPr>
          <w:p w:rsidR="00EA4B03" w:rsidRDefault="00EA4B03">
            <w:pPr>
              <w:pStyle w:val="ConsPlusNormal"/>
            </w:pPr>
          </w:p>
        </w:tc>
        <w:tc>
          <w:tcPr>
            <w:tcW w:w="936" w:type="dxa"/>
          </w:tcPr>
          <w:p w:rsidR="00EA4B03" w:rsidRDefault="00EA4B03">
            <w:pPr>
              <w:pStyle w:val="ConsPlusNormal"/>
            </w:pPr>
          </w:p>
        </w:tc>
        <w:tc>
          <w:tcPr>
            <w:tcW w:w="964" w:type="dxa"/>
          </w:tcPr>
          <w:p w:rsidR="00EA4B03" w:rsidRDefault="00EA4B03">
            <w:pPr>
              <w:pStyle w:val="ConsPlusNormal"/>
            </w:pPr>
          </w:p>
        </w:tc>
        <w:tc>
          <w:tcPr>
            <w:tcW w:w="850" w:type="dxa"/>
          </w:tcPr>
          <w:p w:rsidR="00EA4B03" w:rsidRDefault="00EA4B03">
            <w:pPr>
              <w:pStyle w:val="ConsPlusNormal"/>
            </w:pPr>
          </w:p>
        </w:tc>
        <w:tc>
          <w:tcPr>
            <w:tcW w:w="510" w:type="dxa"/>
          </w:tcPr>
          <w:p w:rsidR="00EA4B03" w:rsidRDefault="00EA4B03">
            <w:pPr>
              <w:pStyle w:val="ConsPlusNormal"/>
            </w:pPr>
          </w:p>
        </w:tc>
        <w:tc>
          <w:tcPr>
            <w:tcW w:w="936" w:type="dxa"/>
          </w:tcPr>
          <w:p w:rsidR="00EA4B03" w:rsidRDefault="00EA4B03">
            <w:pPr>
              <w:pStyle w:val="ConsPlusNormal"/>
            </w:pPr>
          </w:p>
        </w:tc>
        <w:tc>
          <w:tcPr>
            <w:tcW w:w="964" w:type="dxa"/>
          </w:tcPr>
          <w:p w:rsidR="00EA4B03" w:rsidRDefault="00EA4B03">
            <w:pPr>
              <w:pStyle w:val="ConsPlusNormal"/>
            </w:pPr>
          </w:p>
        </w:tc>
        <w:tc>
          <w:tcPr>
            <w:tcW w:w="964" w:type="dxa"/>
          </w:tcPr>
          <w:p w:rsidR="00EA4B03" w:rsidRDefault="00EA4B03">
            <w:pPr>
              <w:pStyle w:val="ConsPlusNormal"/>
            </w:pPr>
          </w:p>
        </w:tc>
        <w:tc>
          <w:tcPr>
            <w:tcW w:w="510" w:type="dxa"/>
          </w:tcPr>
          <w:p w:rsidR="00EA4B03" w:rsidRDefault="00EA4B03">
            <w:pPr>
              <w:pStyle w:val="ConsPlusNormal"/>
            </w:pPr>
          </w:p>
        </w:tc>
      </w:tr>
      <w:tr w:rsidR="00EA4B03">
        <w:tblPrEx>
          <w:tblBorders>
            <w:right w:val="single" w:sz="4" w:space="0" w:color="auto"/>
          </w:tblBorders>
        </w:tblPrEx>
        <w:tc>
          <w:tcPr>
            <w:tcW w:w="1020" w:type="dxa"/>
            <w:tcBorders>
              <w:left w:val="nil"/>
              <w:bottom w:val="nil"/>
            </w:tcBorders>
          </w:tcPr>
          <w:p w:rsidR="00EA4B03" w:rsidRDefault="00EA4B03">
            <w:pPr>
              <w:pStyle w:val="ConsPlusNormal"/>
              <w:jc w:val="right"/>
            </w:pPr>
            <w:r>
              <w:t>Итого</w:t>
            </w:r>
          </w:p>
        </w:tc>
        <w:tc>
          <w:tcPr>
            <w:tcW w:w="710" w:type="dxa"/>
          </w:tcPr>
          <w:p w:rsidR="00EA4B03" w:rsidRDefault="00EA4B03">
            <w:pPr>
              <w:pStyle w:val="ConsPlusNormal"/>
              <w:jc w:val="center"/>
            </w:pPr>
            <w:r>
              <w:t>9000</w:t>
            </w:r>
          </w:p>
        </w:tc>
        <w:tc>
          <w:tcPr>
            <w:tcW w:w="850" w:type="dxa"/>
          </w:tcPr>
          <w:p w:rsidR="00EA4B03" w:rsidRDefault="00EA4B03">
            <w:pPr>
              <w:pStyle w:val="ConsPlusNormal"/>
              <w:jc w:val="center"/>
            </w:pPr>
            <w:r>
              <w:t>x</w:t>
            </w:r>
          </w:p>
        </w:tc>
        <w:tc>
          <w:tcPr>
            <w:tcW w:w="936" w:type="dxa"/>
          </w:tcPr>
          <w:p w:rsidR="00EA4B03" w:rsidRDefault="00EA4B03">
            <w:pPr>
              <w:pStyle w:val="ConsPlusNormal"/>
              <w:jc w:val="center"/>
            </w:pPr>
            <w:r>
              <w:t>x</w:t>
            </w:r>
          </w:p>
        </w:tc>
        <w:tc>
          <w:tcPr>
            <w:tcW w:w="964" w:type="dxa"/>
          </w:tcPr>
          <w:p w:rsidR="00EA4B03" w:rsidRDefault="00EA4B03">
            <w:pPr>
              <w:pStyle w:val="ConsPlusNormal"/>
              <w:jc w:val="center"/>
            </w:pPr>
            <w:r>
              <w:t>x</w:t>
            </w:r>
          </w:p>
        </w:tc>
        <w:tc>
          <w:tcPr>
            <w:tcW w:w="907" w:type="dxa"/>
          </w:tcPr>
          <w:p w:rsidR="00EA4B03" w:rsidRDefault="00EA4B03">
            <w:pPr>
              <w:pStyle w:val="ConsPlusNormal"/>
              <w:jc w:val="center"/>
            </w:pPr>
            <w:r>
              <w:t>x</w:t>
            </w:r>
          </w:p>
        </w:tc>
        <w:tc>
          <w:tcPr>
            <w:tcW w:w="567" w:type="dxa"/>
          </w:tcPr>
          <w:p w:rsidR="00EA4B03" w:rsidRDefault="00EA4B03">
            <w:pPr>
              <w:pStyle w:val="ConsPlusNormal"/>
            </w:pPr>
          </w:p>
        </w:tc>
        <w:tc>
          <w:tcPr>
            <w:tcW w:w="936" w:type="dxa"/>
          </w:tcPr>
          <w:p w:rsidR="00EA4B03" w:rsidRDefault="00EA4B03">
            <w:pPr>
              <w:pStyle w:val="ConsPlusNormal"/>
              <w:jc w:val="center"/>
            </w:pPr>
            <w:r>
              <w:t>x</w:t>
            </w:r>
          </w:p>
        </w:tc>
        <w:tc>
          <w:tcPr>
            <w:tcW w:w="964" w:type="dxa"/>
          </w:tcPr>
          <w:p w:rsidR="00EA4B03" w:rsidRDefault="00EA4B03">
            <w:pPr>
              <w:pStyle w:val="ConsPlusNormal"/>
              <w:jc w:val="center"/>
            </w:pPr>
            <w:r>
              <w:t>x</w:t>
            </w:r>
          </w:p>
        </w:tc>
        <w:tc>
          <w:tcPr>
            <w:tcW w:w="850" w:type="dxa"/>
          </w:tcPr>
          <w:p w:rsidR="00EA4B03" w:rsidRDefault="00EA4B03">
            <w:pPr>
              <w:pStyle w:val="ConsPlusNormal"/>
              <w:jc w:val="center"/>
            </w:pPr>
            <w:r>
              <w:t>x</w:t>
            </w:r>
          </w:p>
        </w:tc>
        <w:tc>
          <w:tcPr>
            <w:tcW w:w="510" w:type="dxa"/>
          </w:tcPr>
          <w:p w:rsidR="00EA4B03" w:rsidRDefault="00EA4B03">
            <w:pPr>
              <w:pStyle w:val="ConsPlusNormal"/>
            </w:pPr>
          </w:p>
        </w:tc>
        <w:tc>
          <w:tcPr>
            <w:tcW w:w="936" w:type="dxa"/>
          </w:tcPr>
          <w:p w:rsidR="00EA4B03" w:rsidRDefault="00EA4B03">
            <w:pPr>
              <w:pStyle w:val="ConsPlusNormal"/>
              <w:jc w:val="center"/>
            </w:pPr>
            <w:r>
              <w:t>x</w:t>
            </w:r>
          </w:p>
        </w:tc>
        <w:tc>
          <w:tcPr>
            <w:tcW w:w="964" w:type="dxa"/>
          </w:tcPr>
          <w:p w:rsidR="00EA4B03" w:rsidRDefault="00EA4B03">
            <w:pPr>
              <w:pStyle w:val="ConsPlusNormal"/>
              <w:jc w:val="center"/>
            </w:pPr>
            <w:r>
              <w:t>x</w:t>
            </w:r>
          </w:p>
        </w:tc>
        <w:tc>
          <w:tcPr>
            <w:tcW w:w="964" w:type="dxa"/>
          </w:tcPr>
          <w:p w:rsidR="00EA4B03" w:rsidRDefault="00EA4B03">
            <w:pPr>
              <w:pStyle w:val="ConsPlusNormal"/>
              <w:jc w:val="center"/>
            </w:pPr>
            <w:r>
              <w:t>x</w:t>
            </w:r>
          </w:p>
        </w:tc>
        <w:tc>
          <w:tcPr>
            <w:tcW w:w="510"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2.3. Расчет расходов на предоставление грантов физическим лицам</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710"/>
        <w:gridCol w:w="850"/>
        <w:gridCol w:w="936"/>
        <w:gridCol w:w="964"/>
        <w:gridCol w:w="907"/>
        <w:gridCol w:w="567"/>
        <w:gridCol w:w="936"/>
        <w:gridCol w:w="964"/>
        <w:gridCol w:w="850"/>
        <w:gridCol w:w="510"/>
        <w:gridCol w:w="936"/>
        <w:gridCol w:w="964"/>
        <w:gridCol w:w="964"/>
        <w:gridCol w:w="510"/>
      </w:tblGrid>
      <w:tr w:rsidR="00EA4B03">
        <w:tc>
          <w:tcPr>
            <w:tcW w:w="1020" w:type="dxa"/>
            <w:vMerge w:val="restart"/>
            <w:tcBorders>
              <w:left w:val="nil"/>
            </w:tcBorders>
          </w:tcPr>
          <w:p w:rsidR="00EA4B03" w:rsidRDefault="00EA4B03">
            <w:pPr>
              <w:pStyle w:val="ConsPlusNormal"/>
              <w:jc w:val="center"/>
            </w:pPr>
            <w:r>
              <w:t>Наименование выплаты</w:t>
            </w:r>
          </w:p>
        </w:tc>
        <w:tc>
          <w:tcPr>
            <w:tcW w:w="710" w:type="dxa"/>
            <w:vMerge w:val="restart"/>
          </w:tcPr>
          <w:p w:rsidR="00EA4B03" w:rsidRDefault="00EA4B03">
            <w:pPr>
              <w:pStyle w:val="ConsPlusNormal"/>
              <w:jc w:val="center"/>
            </w:pPr>
            <w:r>
              <w:t>Код строки</w:t>
            </w:r>
          </w:p>
        </w:tc>
        <w:tc>
          <w:tcPr>
            <w:tcW w:w="850" w:type="dxa"/>
            <w:vMerge w:val="restart"/>
          </w:tcPr>
          <w:p w:rsidR="00EA4B03" w:rsidRDefault="00EA4B03">
            <w:pPr>
              <w:pStyle w:val="ConsPlusNormal"/>
              <w:jc w:val="center"/>
            </w:pPr>
            <w:r>
              <w:t>Категория получателей грантов</w:t>
            </w:r>
          </w:p>
        </w:tc>
        <w:tc>
          <w:tcPr>
            <w:tcW w:w="3374" w:type="dxa"/>
            <w:gridSpan w:val="4"/>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3260" w:type="dxa"/>
            <w:gridSpan w:val="4"/>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3374" w:type="dxa"/>
            <w:gridSpan w:val="4"/>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1020" w:type="dxa"/>
            <w:vMerge/>
            <w:tcBorders>
              <w:left w:val="nil"/>
            </w:tcBorders>
          </w:tcPr>
          <w:p w:rsidR="00EA4B03" w:rsidRDefault="00EA4B03">
            <w:pPr>
              <w:pStyle w:val="ConsPlusNormal"/>
            </w:pPr>
          </w:p>
        </w:tc>
        <w:tc>
          <w:tcPr>
            <w:tcW w:w="710" w:type="dxa"/>
            <w:vMerge/>
          </w:tcPr>
          <w:p w:rsidR="00EA4B03" w:rsidRDefault="00EA4B03">
            <w:pPr>
              <w:pStyle w:val="ConsPlusNormal"/>
            </w:pPr>
          </w:p>
        </w:tc>
        <w:tc>
          <w:tcPr>
            <w:tcW w:w="850" w:type="dxa"/>
            <w:vMerge/>
          </w:tcPr>
          <w:p w:rsidR="00EA4B03" w:rsidRDefault="00EA4B03">
            <w:pPr>
              <w:pStyle w:val="ConsPlusNormal"/>
            </w:pPr>
          </w:p>
        </w:tc>
        <w:tc>
          <w:tcPr>
            <w:tcW w:w="936" w:type="dxa"/>
          </w:tcPr>
          <w:p w:rsidR="00EA4B03" w:rsidRDefault="00EA4B03">
            <w:pPr>
              <w:pStyle w:val="ConsPlusNormal"/>
              <w:jc w:val="center"/>
            </w:pPr>
            <w:r>
              <w:t>средний размер выплаты на 1 человека</w:t>
            </w:r>
          </w:p>
        </w:tc>
        <w:tc>
          <w:tcPr>
            <w:tcW w:w="964" w:type="dxa"/>
          </w:tcPr>
          <w:p w:rsidR="00EA4B03" w:rsidRDefault="00EA4B03">
            <w:pPr>
              <w:pStyle w:val="ConsPlusNormal"/>
              <w:jc w:val="center"/>
            </w:pPr>
            <w:r>
              <w:t>численность получателей выплаты, чел</w:t>
            </w:r>
          </w:p>
        </w:tc>
        <w:tc>
          <w:tcPr>
            <w:tcW w:w="907" w:type="dxa"/>
          </w:tcPr>
          <w:p w:rsidR="00EA4B03" w:rsidRDefault="00EA4B03">
            <w:pPr>
              <w:pStyle w:val="ConsPlusNormal"/>
              <w:jc w:val="center"/>
            </w:pPr>
            <w:r>
              <w:t>среднее количество выплат в год, ед</w:t>
            </w:r>
          </w:p>
        </w:tc>
        <w:tc>
          <w:tcPr>
            <w:tcW w:w="567" w:type="dxa"/>
          </w:tcPr>
          <w:p w:rsidR="00EA4B03" w:rsidRDefault="00EA4B03">
            <w:pPr>
              <w:pStyle w:val="ConsPlusNormal"/>
              <w:jc w:val="center"/>
            </w:pPr>
            <w:r>
              <w:t>сумма</w:t>
            </w:r>
          </w:p>
        </w:tc>
        <w:tc>
          <w:tcPr>
            <w:tcW w:w="936" w:type="dxa"/>
          </w:tcPr>
          <w:p w:rsidR="00EA4B03" w:rsidRDefault="00EA4B03">
            <w:pPr>
              <w:pStyle w:val="ConsPlusNormal"/>
              <w:jc w:val="center"/>
            </w:pPr>
            <w:r>
              <w:t>средний размер выплаты на 1 человека</w:t>
            </w:r>
          </w:p>
        </w:tc>
        <w:tc>
          <w:tcPr>
            <w:tcW w:w="964" w:type="dxa"/>
          </w:tcPr>
          <w:p w:rsidR="00EA4B03" w:rsidRDefault="00EA4B03">
            <w:pPr>
              <w:pStyle w:val="ConsPlusNormal"/>
              <w:jc w:val="center"/>
            </w:pPr>
            <w:r>
              <w:t>численность получателей выплаты, чел</w:t>
            </w:r>
          </w:p>
        </w:tc>
        <w:tc>
          <w:tcPr>
            <w:tcW w:w="850" w:type="dxa"/>
          </w:tcPr>
          <w:p w:rsidR="00EA4B03" w:rsidRDefault="00EA4B03">
            <w:pPr>
              <w:pStyle w:val="ConsPlusNormal"/>
              <w:jc w:val="center"/>
            </w:pPr>
            <w:r>
              <w:t>среднее количество выплат в год, ед</w:t>
            </w:r>
          </w:p>
        </w:tc>
        <w:tc>
          <w:tcPr>
            <w:tcW w:w="510" w:type="dxa"/>
          </w:tcPr>
          <w:p w:rsidR="00EA4B03" w:rsidRDefault="00EA4B03">
            <w:pPr>
              <w:pStyle w:val="ConsPlusNormal"/>
              <w:jc w:val="center"/>
            </w:pPr>
            <w:r>
              <w:t>сумма</w:t>
            </w:r>
          </w:p>
        </w:tc>
        <w:tc>
          <w:tcPr>
            <w:tcW w:w="936" w:type="dxa"/>
          </w:tcPr>
          <w:p w:rsidR="00EA4B03" w:rsidRDefault="00EA4B03">
            <w:pPr>
              <w:pStyle w:val="ConsPlusNormal"/>
              <w:jc w:val="center"/>
            </w:pPr>
            <w:r>
              <w:t>средний размер выплаты на 1 человека</w:t>
            </w:r>
          </w:p>
        </w:tc>
        <w:tc>
          <w:tcPr>
            <w:tcW w:w="964" w:type="dxa"/>
          </w:tcPr>
          <w:p w:rsidR="00EA4B03" w:rsidRDefault="00EA4B03">
            <w:pPr>
              <w:pStyle w:val="ConsPlusNormal"/>
              <w:jc w:val="center"/>
            </w:pPr>
            <w:r>
              <w:t>численность получателей выплаты, чел</w:t>
            </w:r>
          </w:p>
        </w:tc>
        <w:tc>
          <w:tcPr>
            <w:tcW w:w="964" w:type="dxa"/>
          </w:tcPr>
          <w:p w:rsidR="00EA4B03" w:rsidRDefault="00EA4B03">
            <w:pPr>
              <w:pStyle w:val="ConsPlusNormal"/>
              <w:jc w:val="center"/>
            </w:pPr>
            <w:r>
              <w:t>среднее количество выплат в год, ед</w:t>
            </w:r>
          </w:p>
        </w:tc>
        <w:tc>
          <w:tcPr>
            <w:tcW w:w="510" w:type="dxa"/>
            <w:tcBorders>
              <w:right w:val="nil"/>
            </w:tcBorders>
          </w:tcPr>
          <w:p w:rsidR="00EA4B03" w:rsidRDefault="00EA4B03">
            <w:pPr>
              <w:pStyle w:val="ConsPlusNormal"/>
              <w:jc w:val="center"/>
            </w:pPr>
            <w:r>
              <w:t>сумма</w:t>
            </w:r>
          </w:p>
        </w:tc>
      </w:tr>
      <w:tr w:rsidR="00EA4B03">
        <w:tc>
          <w:tcPr>
            <w:tcW w:w="1020" w:type="dxa"/>
            <w:tcBorders>
              <w:left w:val="nil"/>
            </w:tcBorders>
          </w:tcPr>
          <w:p w:rsidR="00EA4B03" w:rsidRDefault="00EA4B03">
            <w:pPr>
              <w:pStyle w:val="ConsPlusNormal"/>
              <w:jc w:val="center"/>
            </w:pPr>
            <w:r>
              <w:t>1</w:t>
            </w:r>
          </w:p>
        </w:tc>
        <w:tc>
          <w:tcPr>
            <w:tcW w:w="710" w:type="dxa"/>
          </w:tcPr>
          <w:p w:rsidR="00EA4B03" w:rsidRDefault="00EA4B03">
            <w:pPr>
              <w:pStyle w:val="ConsPlusNormal"/>
              <w:jc w:val="center"/>
            </w:pPr>
            <w:r>
              <w:t>2</w:t>
            </w:r>
          </w:p>
        </w:tc>
        <w:tc>
          <w:tcPr>
            <w:tcW w:w="850" w:type="dxa"/>
          </w:tcPr>
          <w:p w:rsidR="00EA4B03" w:rsidRDefault="00EA4B03">
            <w:pPr>
              <w:pStyle w:val="ConsPlusNormal"/>
              <w:jc w:val="center"/>
            </w:pPr>
            <w:r>
              <w:t>3</w:t>
            </w:r>
          </w:p>
        </w:tc>
        <w:tc>
          <w:tcPr>
            <w:tcW w:w="936" w:type="dxa"/>
          </w:tcPr>
          <w:p w:rsidR="00EA4B03" w:rsidRDefault="00EA4B03">
            <w:pPr>
              <w:pStyle w:val="ConsPlusNormal"/>
              <w:jc w:val="center"/>
            </w:pPr>
            <w:r>
              <w:t>4</w:t>
            </w:r>
          </w:p>
        </w:tc>
        <w:tc>
          <w:tcPr>
            <w:tcW w:w="964" w:type="dxa"/>
          </w:tcPr>
          <w:p w:rsidR="00EA4B03" w:rsidRDefault="00EA4B03">
            <w:pPr>
              <w:pStyle w:val="ConsPlusNormal"/>
              <w:jc w:val="center"/>
            </w:pPr>
            <w:r>
              <w:t>5</w:t>
            </w:r>
          </w:p>
        </w:tc>
        <w:tc>
          <w:tcPr>
            <w:tcW w:w="907" w:type="dxa"/>
          </w:tcPr>
          <w:p w:rsidR="00EA4B03" w:rsidRDefault="00EA4B03">
            <w:pPr>
              <w:pStyle w:val="ConsPlusNormal"/>
              <w:jc w:val="center"/>
            </w:pPr>
            <w:r>
              <w:t>6</w:t>
            </w:r>
          </w:p>
        </w:tc>
        <w:tc>
          <w:tcPr>
            <w:tcW w:w="567" w:type="dxa"/>
          </w:tcPr>
          <w:p w:rsidR="00EA4B03" w:rsidRDefault="00EA4B03">
            <w:pPr>
              <w:pStyle w:val="ConsPlusNormal"/>
              <w:jc w:val="center"/>
            </w:pPr>
            <w:r>
              <w:t>7</w:t>
            </w:r>
          </w:p>
        </w:tc>
        <w:tc>
          <w:tcPr>
            <w:tcW w:w="936" w:type="dxa"/>
          </w:tcPr>
          <w:p w:rsidR="00EA4B03" w:rsidRDefault="00EA4B03">
            <w:pPr>
              <w:pStyle w:val="ConsPlusNormal"/>
              <w:jc w:val="center"/>
            </w:pPr>
            <w:r>
              <w:t>8</w:t>
            </w:r>
          </w:p>
        </w:tc>
        <w:tc>
          <w:tcPr>
            <w:tcW w:w="964" w:type="dxa"/>
          </w:tcPr>
          <w:p w:rsidR="00EA4B03" w:rsidRDefault="00EA4B03">
            <w:pPr>
              <w:pStyle w:val="ConsPlusNormal"/>
              <w:jc w:val="center"/>
            </w:pPr>
            <w:r>
              <w:t>9</w:t>
            </w:r>
          </w:p>
        </w:tc>
        <w:tc>
          <w:tcPr>
            <w:tcW w:w="850" w:type="dxa"/>
          </w:tcPr>
          <w:p w:rsidR="00EA4B03" w:rsidRDefault="00EA4B03">
            <w:pPr>
              <w:pStyle w:val="ConsPlusNormal"/>
              <w:jc w:val="center"/>
            </w:pPr>
            <w:r>
              <w:t>10</w:t>
            </w:r>
          </w:p>
        </w:tc>
        <w:tc>
          <w:tcPr>
            <w:tcW w:w="510" w:type="dxa"/>
          </w:tcPr>
          <w:p w:rsidR="00EA4B03" w:rsidRDefault="00EA4B03">
            <w:pPr>
              <w:pStyle w:val="ConsPlusNormal"/>
              <w:jc w:val="center"/>
            </w:pPr>
            <w:r>
              <w:t>11</w:t>
            </w:r>
          </w:p>
        </w:tc>
        <w:tc>
          <w:tcPr>
            <w:tcW w:w="936" w:type="dxa"/>
          </w:tcPr>
          <w:p w:rsidR="00EA4B03" w:rsidRDefault="00EA4B03">
            <w:pPr>
              <w:pStyle w:val="ConsPlusNormal"/>
              <w:jc w:val="center"/>
            </w:pPr>
            <w:r>
              <w:t>12</w:t>
            </w:r>
          </w:p>
        </w:tc>
        <w:tc>
          <w:tcPr>
            <w:tcW w:w="964" w:type="dxa"/>
          </w:tcPr>
          <w:p w:rsidR="00EA4B03" w:rsidRDefault="00EA4B03">
            <w:pPr>
              <w:pStyle w:val="ConsPlusNormal"/>
              <w:jc w:val="center"/>
            </w:pPr>
            <w:r>
              <w:t>13</w:t>
            </w:r>
          </w:p>
        </w:tc>
        <w:tc>
          <w:tcPr>
            <w:tcW w:w="964" w:type="dxa"/>
          </w:tcPr>
          <w:p w:rsidR="00EA4B03" w:rsidRDefault="00EA4B03">
            <w:pPr>
              <w:pStyle w:val="ConsPlusNormal"/>
              <w:jc w:val="center"/>
            </w:pPr>
            <w:r>
              <w:t>14</w:t>
            </w:r>
          </w:p>
        </w:tc>
        <w:tc>
          <w:tcPr>
            <w:tcW w:w="510" w:type="dxa"/>
            <w:tcBorders>
              <w:right w:val="nil"/>
            </w:tcBorders>
          </w:tcPr>
          <w:p w:rsidR="00EA4B03" w:rsidRDefault="00EA4B03">
            <w:pPr>
              <w:pStyle w:val="ConsPlusNormal"/>
              <w:jc w:val="center"/>
            </w:pPr>
            <w:r>
              <w:t>15</w:t>
            </w:r>
          </w:p>
        </w:tc>
      </w:tr>
      <w:tr w:rsidR="00EA4B03">
        <w:tblPrEx>
          <w:tblBorders>
            <w:right w:val="single" w:sz="4" w:space="0" w:color="auto"/>
          </w:tblBorders>
        </w:tblPrEx>
        <w:tc>
          <w:tcPr>
            <w:tcW w:w="1020" w:type="dxa"/>
            <w:tcBorders>
              <w:left w:val="nil"/>
            </w:tcBorders>
          </w:tcPr>
          <w:p w:rsidR="00EA4B03" w:rsidRDefault="00EA4B03">
            <w:pPr>
              <w:pStyle w:val="ConsPlusNormal"/>
            </w:pPr>
          </w:p>
        </w:tc>
        <w:tc>
          <w:tcPr>
            <w:tcW w:w="710" w:type="dxa"/>
          </w:tcPr>
          <w:p w:rsidR="00EA4B03" w:rsidRDefault="00EA4B03">
            <w:pPr>
              <w:pStyle w:val="ConsPlusNormal"/>
              <w:jc w:val="center"/>
            </w:pPr>
            <w:r>
              <w:t>0001</w:t>
            </w:r>
          </w:p>
        </w:tc>
        <w:tc>
          <w:tcPr>
            <w:tcW w:w="850" w:type="dxa"/>
          </w:tcPr>
          <w:p w:rsidR="00EA4B03" w:rsidRDefault="00EA4B03">
            <w:pPr>
              <w:pStyle w:val="ConsPlusNormal"/>
            </w:pPr>
          </w:p>
        </w:tc>
        <w:tc>
          <w:tcPr>
            <w:tcW w:w="936" w:type="dxa"/>
          </w:tcPr>
          <w:p w:rsidR="00EA4B03" w:rsidRDefault="00EA4B03">
            <w:pPr>
              <w:pStyle w:val="ConsPlusNormal"/>
            </w:pPr>
          </w:p>
        </w:tc>
        <w:tc>
          <w:tcPr>
            <w:tcW w:w="964" w:type="dxa"/>
          </w:tcPr>
          <w:p w:rsidR="00EA4B03" w:rsidRDefault="00EA4B03">
            <w:pPr>
              <w:pStyle w:val="ConsPlusNormal"/>
            </w:pPr>
          </w:p>
        </w:tc>
        <w:tc>
          <w:tcPr>
            <w:tcW w:w="907" w:type="dxa"/>
          </w:tcPr>
          <w:p w:rsidR="00EA4B03" w:rsidRDefault="00EA4B03">
            <w:pPr>
              <w:pStyle w:val="ConsPlusNormal"/>
            </w:pPr>
          </w:p>
        </w:tc>
        <w:tc>
          <w:tcPr>
            <w:tcW w:w="567" w:type="dxa"/>
          </w:tcPr>
          <w:p w:rsidR="00EA4B03" w:rsidRDefault="00EA4B03">
            <w:pPr>
              <w:pStyle w:val="ConsPlusNormal"/>
            </w:pPr>
          </w:p>
        </w:tc>
        <w:tc>
          <w:tcPr>
            <w:tcW w:w="936" w:type="dxa"/>
          </w:tcPr>
          <w:p w:rsidR="00EA4B03" w:rsidRDefault="00EA4B03">
            <w:pPr>
              <w:pStyle w:val="ConsPlusNormal"/>
            </w:pPr>
          </w:p>
        </w:tc>
        <w:tc>
          <w:tcPr>
            <w:tcW w:w="964" w:type="dxa"/>
          </w:tcPr>
          <w:p w:rsidR="00EA4B03" w:rsidRDefault="00EA4B03">
            <w:pPr>
              <w:pStyle w:val="ConsPlusNormal"/>
            </w:pPr>
          </w:p>
        </w:tc>
        <w:tc>
          <w:tcPr>
            <w:tcW w:w="850" w:type="dxa"/>
          </w:tcPr>
          <w:p w:rsidR="00EA4B03" w:rsidRDefault="00EA4B03">
            <w:pPr>
              <w:pStyle w:val="ConsPlusNormal"/>
            </w:pPr>
          </w:p>
        </w:tc>
        <w:tc>
          <w:tcPr>
            <w:tcW w:w="510" w:type="dxa"/>
          </w:tcPr>
          <w:p w:rsidR="00EA4B03" w:rsidRDefault="00EA4B03">
            <w:pPr>
              <w:pStyle w:val="ConsPlusNormal"/>
            </w:pPr>
          </w:p>
        </w:tc>
        <w:tc>
          <w:tcPr>
            <w:tcW w:w="936" w:type="dxa"/>
          </w:tcPr>
          <w:p w:rsidR="00EA4B03" w:rsidRDefault="00EA4B03">
            <w:pPr>
              <w:pStyle w:val="ConsPlusNormal"/>
            </w:pPr>
          </w:p>
        </w:tc>
        <w:tc>
          <w:tcPr>
            <w:tcW w:w="964" w:type="dxa"/>
          </w:tcPr>
          <w:p w:rsidR="00EA4B03" w:rsidRDefault="00EA4B03">
            <w:pPr>
              <w:pStyle w:val="ConsPlusNormal"/>
            </w:pPr>
          </w:p>
        </w:tc>
        <w:tc>
          <w:tcPr>
            <w:tcW w:w="964" w:type="dxa"/>
          </w:tcPr>
          <w:p w:rsidR="00EA4B03" w:rsidRDefault="00EA4B03">
            <w:pPr>
              <w:pStyle w:val="ConsPlusNormal"/>
            </w:pPr>
          </w:p>
        </w:tc>
        <w:tc>
          <w:tcPr>
            <w:tcW w:w="510" w:type="dxa"/>
          </w:tcPr>
          <w:p w:rsidR="00EA4B03" w:rsidRDefault="00EA4B03">
            <w:pPr>
              <w:pStyle w:val="ConsPlusNormal"/>
            </w:pPr>
          </w:p>
        </w:tc>
      </w:tr>
      <w:tr w:rsidR="00EA4B03">
        <w:tblPrEx>
          <w:tblBorders>
            <w:right w:val="single" w:sz="4" w:space="0" w:color="auto"/>
          </w:tblBorders>
        </w:tblPrEx>
        <w:tc>
          <w:tcPr>
            <w:tcW w:w="1020" w:type="dxa"/>
            <w:tcBorders>
              <w:left w:val="nil"/>
            </w:tcBorders>
          </w:tcPr>
          <w:p w:rsidR="00EA4B03" w:rsidRDefault="00EA4B03">
            <w:pPr>
              <w:pStyle w:val="ConsPlusNormal"/>
            </w:pPr>
          </w:p>
        </w:tc>
        <w:tc>
          <w:tcPr>
            <w:tcW w:w="710" w:type="dxa"/>
          </w:tcPr>
          <w:p w:rsidR="00EA4B03" w:rsidRDefault="00EA4B03">
            <w:pPr>
              <w:pStyle w:val="ConsPlusNormal"/>
              <w:jc w:val="center"/>
            </w:pPr>
            <w:r>
              <w:t>0002</w:t>
            </w:r>
          </w:p>
        </w:tc>
        <w:tc>
          <w:tcPr>
            <w:tcW w:w="850" w:type="dxa"/>
          </w:tcPr>
          <w:p w:rsidR="00EA4B03" w:rsidRDefault="00EA4B03">
            <w:pPr>
              <w:pStyle w:val="ConsPlusNormal"/>
            </w:pPr>
          </w:p>
        </w:tc>
        <w:tc>
          <w:tcPr>
            <w:tcW w:w="936" w:type="dxa"/>
          </w:tcPr>
          <w:p w:rsidR="00EA4B03" w:rsidRDefault="00EA4B03">
            <w:pPr>
              <w:pStyle w:val="ConsPlusNormal"/>
            </w:pPr>
          </w:p>
        </w:tc>
        <w:tc>
          <w:tcPr>
            <w:tcW w:w="964" w:type="dxa"/>
          </w:tcPr>
          <w:p w:rsidR="00EA4B03" w:rsidRDefault="00EA4B03">
            <w:pPr>
              <w:pStyle w:val="ConsPlusNormal"/>
            </w:pPr>
          </w:p>
        </w:tc>
        <w:tc>
          <w:tcPr>
            <w:tcW w:w="907" w:type="dxa"/>
          </w:tcPr>
          <w:p w:rsidR="00EA4B03" w:rsidRDefault="00EA4B03">
            <w:pPr>
              <w:pStyle w:val="ConsPlusNormal"/>
            </w:pPr>
          </w:p>
        </w:tc>
        <w:tc>
          <w:tcPr>
            <w:tcW w:w="567" w:type="dxa"/>
          </w:tcPr>
          <w:p w:rsidR="00EA4B03" w:rsidRDefault="00EA4B03">
            <w:pPr>
              <w:pStyle w:val="ConsPlusNormal"/>
            </w:pPr>
          </w:p>
        </w:tc>
        <w:tc>
          <w:tcPr>
            <w:tcW w:w="936" w:type="dxa"/>
          </w:tcPr>
          <w:p w:rsidR="00EA4B03" w:rsidRDefault="00EA4B03">
            <w:pPr>
              <w:pStyle w:val="ConsPlusNormal"/>
            </w:pPr>
          </w:p>
        </w:tc>
        <w:tc>
          <w:tcPr>
            <w:tcW w:w="964" w:type="dxa"/>
          </w:tcPr>
          <w:p w:rsidR="00EA4B03" w:rsidRDefault="00EA4B03">
            <w:pPr>
              <w:pStyle w:val="ConsPlusNormal"/>
            </w:pPr>
          </w:p>
        </w:tc>
        <w:tc>
          <w:tcPr>
            <w:tcW w:w="850" w:type="dxa"/>
          </w:tcPr>
          <w:p w:rsidR="00EA4B03" w:rsidRDefault="00EA4B03">
            <w:pPr>
              <w:pStyle w:val="ConsPlusNormal"/>
            </w:pPr>
          </w:p>
        </w:tc>
        <w:tc>
          <w:tcPr>
            <w:tcW w:w="510" w:type="dxa"/>
          </w:tcPr>
          <w:p w:rsidR="00EA4B03" w:rsidRDefault="00EA4B03">
            <w:pPr>
              <w:pStyle w:val="ConsPlusNormal"/>
            </w:pPr>
          </w:p>
        </w:tc>
        <w:tc>
          <w:tcPr>
            <w:tcW w:w="936" w:type="dxa"/>
          </w:tcPr>
          <w:p w:rsidR="00EA4B03" w:rsidRDefault="00EA4B03">
            <w:pPr>
              <w:pStyle w:val="ConsPlusNormal"/>
            </w:pPr>
          </w:p>
        </w:tc>
        <w:tc>
          <w:tcPr>
            <w:tcW w:w="964" w:type="dxa"/>
          </w:tcPr>
          <w:p w:rsidR="00EA4B03" w:rsidRDefault="00EA4B03">
            <w:pPr>
              <w:pStyle w:val="ConsPlusNormal"/>
            </w:pPr>
          </w:p>
        </w:tc>
        <w:tc>
          <w:tcPr>
            <w:tcW w:w="964" w:type="dxa"/>
          </w:tcPr>
          <w:p w:rsidR="00EA4B03" w:rsidRDefault="00EA4B03">
            <w:pPr>
              <w:pStyle w:val="ConsPlusNormal"/>
            </w:pPr>
          </w:p>
        </w:tc>
        <w:tc>
          <w:tcPr>
            <w:tcW w:w="510" w:type="dxa"/>
          </w:tcPr>
          <w:p w:rsidR="00EA4B03" w:rsidRDefault="00EA4B03">
            <w:pPr>
              <w:pStyle w:val="ConsPlusNormal"/>
            </w:pPr>
          </w:p>
        </w:tc>
      </w:tr>
      <w:tr w:rsidR="00EA4B03">
        <w:tblPrEx>
          <w:tblBorders>
            <w:right w:val="single" w:sz="4" w:space="0" w:color="auto"/>
          </w:tblBorders>
        </w:tblPrEx>
        <w:tc>
          <w:tcPr>
            <w:tcW w:w="1020" w:type="dxa"/>
            <w:tcBorders>
              <w:left w:val="nil"/>
            </w:tcBorders>
          </w:tcPr>
          <w:p w:rsidR="00EA4B03" w:rsidRDefault="00EA4B03">
            <w:pPr>
              <w:pStyle w:val="ConsPlusNormal"/>
            </w:pPr>
          </w:p>
        </w:tc>
        <w:tc>
          <w:tcPr>
            <w:tcW w:w="710" w:type="dxa"/>
          </w:tcPr>
          <w:p w:rsidR="00EA4B03" w:rsidRDefault="00EA4B03">
            <w:pPr>
              <w:pStyle w:val="ConsPlusNormal"/>
            </w:pPr>
          </w:p>
        </w:tc>
        <w:tc>
          <w:tcPr>
            <w:tcW w:w="850" w:type="dxa"/>
          </w:tcPr>
          <w:p w:rsidR="00EA4B03" w:rsidRDefault="00EA4B03">
            <w:pPr>
              <w:pStyle w:val="ConsPlusNormal"/>
            </w:pPr>
          </w:p>
        </w:tc>
        <w:tc>
          <w:tcPr>
            <w:tcW w:w="936" w:type="dxa"/>
          </w:tcPr>
          <w:p w:rsidR="00EA4B03" w:rsidRDefault="00EA4B03">
            <w:pPr>
              <w:pStyle w:val="ConsPlusNormal"/>
            </w:pPr>
          </w:p>
        </w:tc>
        <w:tc>
          <w:tcPr>
            <w:tcW w:w="964" w:type="dxa"/>
          </w:tcPr>
          <w:p w:rsidR="00EA4B03" w:rsidRDefault="00EA4B03">
            <w:pPr>
              <w:pStyle w:val="ConsPlusNormal"/>
            </w:pPr>
          </w:p>
        </w:tc>
        <w:tc>
          <w:tcPr>
            <w:tcW w:w="907" w:type="dxa"/>
          </w:tcPr>
          <w:p w:rsidR="00EA4B03" w:rsidRDefault="00EA4B03">
            <w:pPr>
              <w:pStyle w:val="ConsPlusNormal"/>
            </w:pPr>
          </w:p>
        </w:tc>
        <w:tc>
          <w:tcPr>
            <w:tcW w:w="567" w:type="dxa"/>
          </w:tcPr>
          <w:p w:rsidR="00EA4B03" w:rsidRDefault="00EA4B03">
            <w:pPr>
              <w:pStyle w:val="ConsPlusNormal"/>
            </w:pPr>
          </w:p>
        </w:tc>
        <w:tc>
          <w:tcPr>
            <w:tcW w:w="936" w:type="dxa"/>
          </w:tcPr>
          <w:p w:rsidR="00EA4B03" w:rsidRDefault="00EA4B03">
            <w:pPr>
              <w:pStyle w:val="ConsPlusNormal"/>
            </w:pPr>
          </w:p>
        </w:tc>
        <w:tc>
          <w:tcPr>
            <w:tcW w:w="964" w:type="dxa"/>
          </w:tcPr>
          <w:p w:rsidR="00EA4B03" w:rsidRDefault="00EA4B03">
            <w:pPr>
              <w:pStyle w:val="ConsPlusNormal"/>
            </w:pPr>
          </w:p>
        </w:tc>
        <w:tc>
          <w:tcPr>
            <w:tcW w:w="850" w:type="dxa"/>
          </w:tcPr>
          <w:p w:rsidR="00EA4B03" w:rsidRDefault="00EA4B03">
            <w:pPr>
              <w:pStyle w:val="ConsPlusNormal"/>
            </w:pPr>
          </w:p>
        </w:tc>
        <w:tc>
          <w:tcPr>
            <w:tcW w:w="510" w:type="dxa"/>
          </w:tcPr>
          <w:p w:rsidR="00EA4B03" w:rsidRDefault="00EA4B03">
            <w:pPr>
              <w:pStyle w:val="ConsPlusNormal"/>
            </w:pPr>
          </w:p>
        </w:tc>
        <w:tc>
          <w:tcPr>
            <w:tcW w:w="936" w:type="dxa"/>
          </w:tcPr>
          <w:p w:rsidR="00EA4B03" w:rsidRDefault="00EA4B03">
            <w:pPr>
              <w:pStyle w:val="ConsPlusNormal"/>
            </w:pPr>
          </w:p>
        </w:tc>
        <w:tc>
          <w:tcPr>
            <w:tcW w:w="964" w:type="dxa"/>
          </w:tcPr>
          <w:p w:rsidR="00EA4B03" w:rsidRDefault="00EA4B03">
            <w:pPr>
              <w:pStyle w:val="ConsPlusNormal"/>
            </w:pPr>
          </w:p>
        </w:tc>
        <w:tc>
          <w:tcPr>
            <w:tcW w:w="964" w:type="dxa"/>
          </w:tcPr>
          <w:p w:rsidR="00EA4B03" w:rsidRDefault="00EA4B03">
            <w:pPr>
              <w:pStyle w:val="ConsPlusNormal"/>
            </w:pPr>
          </w:p>
        </w:tc>
        <w:tc>
          <w:tcPr>
            <w:tcW w:w="510" w:type="dxa"/>
          </w:tcPr>
          <w:p w:rsidR="00EA4B03" w:rsidRDefault="00EA4B03">
            <w:pPr>
              <w:pStyle w:val="ConsPlusNormal"/>
            </w:pPr>
          </w:p>
        </w:tc>
      </w:tr>
      <w:tr w:rsidR="00EA4B03">
        <w:tblPrEx>
          <w:tblBorders>
            <w:right w:val="single" w:sz="4" w:space="0" w:color="auto"/>
          </w:tblBorders>
        </w:tblPrEx>
        <w:tc>
          <w:tcPr>
            <w:tcW w:w="1020" w:type="dxa"/>
            <w:tcBorders>
              <w:left w:val="nil"/>
              <w:bottom w:val="nil"/>
            </w:tcBorders>
          </w:tcPr>
          <w:p w:rsidR="00EA4B03" w:rsidRDefault="00EA4B03">
            <w:pPr>
              <w:pStyle w:val="ConsPlusNormal"/>
              <w:jc w:val="right"/>
            </w:pPr>
            <w:r>
              <w:lastRenderedPageBreak/>
              <w:t>Итого</w:t>
            </w:r>
          </w:p>
        </w:tc>
        <w:tc>
          <w:tcPr>
            <w:tcW w:w="710" w:type="dxa"/>
          </w:tcPr>
          <w:p w:rsidR="00EA4B03" w:rsidRDefault="00EA4B03">
            <w:pPr>
              <w:pStyle w:val="ConsPlusNormal"/>
              <w:jc w:val="center"/>
            </w:pPr>
            <w:r>
              <w:t>9000</w:t>
            </w:r>
          </w:p>
        </w:tc>
        <w:tc>
          <w:tcPr>
            <w:tcW w:w="850" w:type="dxa"/>
          </w:tcPr>
          <w:p w:rsidR="00EA4B03" w:rsidRDefault="00EA4B03">
            <w:pPr>
              <w:pStyle w:val="ConsPlusNormal"/>
              <w:jc w:val="center"/>
            </w:pPr>
            <w:r>
              <w:t>x</w:t>
            </w:r>
          </w:p>
        </w:tc>
        <w:tc>
          <w:tcPr>
            <w:tcW w:w="936" w:type="dxa"/>
          </w:tcPr>
          <w:p w:rsidR="00EA4B03" w:rsidRDefault="00EA4B03">
            <w:pPr>
              <w:pStyle w:val="ConsPlusNormal"/>
              <w:jc w:val="center"/>
            </w:pPr>
            <w:r>
              <w:t>x</w:t>
            </w:r>
          </w:p>
        </w:tc>
        <w:tc>
          <w:tcPr>
            <w:tcW w:w="964" w:type="dxa"/>
          </w:tcPr>
          <w:p w:rsidR="00EA4B03" w:rsidRDefault="00EA4B03">
            <w:pPr>
              <w:pStyle w:val="ConsPlusNormal"/>
              <w:jc w:val="center"/>
            </w:pPr>
            <w:r>
              <w:t>x</w:t>
            </w:r>
          </w:p>
        </w:tc>
        <w:tc>
          <w:tcPr>
            <w:tcW w:w="907" w:type="dxa"/>
          </w:tcPr>
          <w:p w:rsidR="00EA4B03" w:rsidRDefault="00EA4B03">
            <w:pPr>
              <w:pStyle w:val="ConsPlusNormal"/>
              <w:jc w:val="center"/>
            </w:pPr>
            <w:r>
              <w:t>x</w:t>
            </w:r>
          </w:p>
        </w:tc>
        <w:tc>
          <w:tcPr>
            <w:tcW w:w="567" w:type="dxa"/>
          </w:tcPr>
          <w:p w:rsidR="00EA4B03" w:rsidRDefault="00EA4B03">
            <w:pPr>
              <w:pStyle w:val="ConsPlusNormal"/>
            </w:pPr>
          </w:p>
        </w:tc>
        <w:tc>
          <w:tcPr>
            <w:tcW w:w="936" w:type="dxa"/>
          </w:tcPr>
          <w:p w:rsidR="00EA4B03" w:rsidRDefault="00EA4B03">
            <w:pPr>
              <w:pStyle w:val="ConsPlusNormal"/>
              <w:jc w:val="center"/>
            </w:pPr>
            <w:r>
              <w:t>x</w:t>
            </w:r>
          </w:p>
        </w:tc>
        <w:tc>
          <w:tcPr>
            <w:tcW w:w="964" w:type="dxa"/>
          </w:tcPr>
          <w:p w:rsidR="00EA4B03" w:rsidRDefault="00EA4B03">
            <w:pPr>
              <w:pStyle w:val="ConsPlusNormal"/>
              <w:jc w:val="center"/>
            </w:pPr>
            <w:r>
              <w:t>x</w:t>
            </w:r>
          </w:p>
        </w:tc>
        <w:tc>
          <w:tcPr>
            <w:tcW w:w="850" w:type="dxa"/>
          </w:tcPr>
          <w:p w:rsidR="00EA4B03" w:rsidRDefault="00EA4B03">
            <w:pPr>
              <w:pStyle w:val="ConsPlusNormal"/>
              <w:jc w:val="center"/>
            </w:pPr>
            <w:r>
              <w:t>x</w:t>
            </w:r>
          </w:p>
        </w:tc>
        <w:tc>
          <w:tcPr>
            <w:tcW w:w="510" w:type="dxa"/>
          </w:tcPr>
          <w:p w:rsidR="00EA4B03" w:rsidRDefault="00EA4B03">
            <w:pPr>
              <w:pStyle w:val="ConsPlusNormal"/>
            </w:pPr>
          </w:p>
        </w:tc>
        <w:tc>
          <w:tcPr>
            <w:tcW w:w="936" w:type="dxa"/>
          </w:tcPr>
          <w:p w:rsidR="00EA4B03" w:rsidRDefault="00EA4B03">
            <w:pPr>
              <w:pStyle w:val="ConsPlusNormal"/>
              <w:jc w:val="center"/>
            </w:pPr>
            <w:r>
              <w:t>x</w:t>
            </w:r>
          </w:p>
        </w:tc>
        <w:tc>
          <w:tcPr>
            <w:tcW w:w="964" w:type="dxa"/>
          </w:tcPr>
          <w:p w:rsidR="00EA4B03" w:rsidRDefault="00EA4B03">
            <w:pPr>
              <w:pStyle w:val="ConsPlusNormal"/>
              <w:jc w:val="center"/>
            </w:pPr>
            <w:r>
              <w:t>x</w:t>
            </w:r>
          </w:p>
        </w:tc>
        <w:tc>
          <w:tcPr>
            <w:tcW w:w="964" w:type="dxa"/>
          </w:tcPr>
          <w:p w:rsidR="00EA4B03" w:rsidRDefault="00EA4B03">
            <w:pPr>
              <w:pStyle w:val="ConsPlusNormal"/>
              <w:jc w:val="center"/>
            </w:pPr>
            <w:r>
              <w:t>x</w:t>
            </w:r>
          </w:p>
        </w:tc>
        <w:tc>
          <w:tcPr>
            <w:tcW w:w="510" w:type="dxa"/>
          </w:tcPr>
          <w:p w:rsidR="00EA4B03" w:rsidRDefault="00EA4B03">
            <w:pPr>
              <w:pStyle w:val="ConsPlusNormal"/>
            </w:pPr>
          </w:p>
        </w:tc>
      </w:tr>
    </w:tbl>
    <w:p w:rsidR="00EA4B03" w:rsidRDefault="00EA4B03">
      <w:pPr>
        <w:pStyle w:val="ConsPlusNormal"/>
        <w:sectPr w:rsidR="00EA4B03">
          <w:pgSz w:w="16838" w:h="11905" w:orient="landscape"/>
          <w:pgMar w:top="1701" w:right="1134" w:bottom="850" w:left="1134" w:header="0" w:footer="0" w:gutter="0"/>
          <w:cols w:space="720"/>
          <w:titlePg/>
        </w:sectPr>
      </w:pPr>
    </w:p>
    <w:p w:rsidR="00EA4B03" w:rsidRDefault="00EA4B03">
      <w:pPr>
        <w:pStyle w:val="ConsPlusNormal"/>
        <w:jc w:val="both"/>
      </w:pPr>
    </w:p>
    <w:p w:rsidR="00EA4B03" w:rsidRDefault="00EA4B03">
      <w:pPr>
        <w:pStyle w:val="ConsPlusNonformat"/>
        <w:jc w:val="both"/>
      </w:pPr>
      <w:bookmarkStart w:id="555" w:name="P15957"/>
      <w:bookmarkEnd w:id="555"/>
      <w:r>
        <w:t xml:space="preserve">3. Аналитическое распределение по КОСГУ </w:t>
      </w:r>
      <w:hyperlink w:anchor="P15995">
        <w:r>
          <w:rPr>
            <w:color w:val="0000FF"/>
          </w:rPr>
          <w:t>&lt;46&gt;</w:t>
        </w:r>
      </w:hyperlink>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850"/>
        <w:gridCol w:w="878"/>
        <w:gridCol w:w="1474"/>
        <w:gridCol w:w="1531"/>
        <w:gridCol w:w="1531"/>
      </w:tblGrid>
      <w:tr w:rsidR="00EA4B03">
        <w:tc>
          <w:tcPr>
            <w:tcW w:w="2778" w:type="dxa"/>
            <w:vMerge w:val="restart"/>
            <w:tcBorders>
              <w:left w:val="nil"/>
            </w:tcBorders>
          </w:tcPr>
          <w:p w:rsidR="00EA4B03" w:rsidRDefault="00EA4B03">
            <w:pPr>
              <w:pStyle w:val="ConsPlusNormal"/>
              <w:jc w:val="center"/>
            </w:pPr>
            <w:r>
              <w:t>Наименование показателя</w:t>
            </w:r>
          </w:p>
        </w:tc>
        <w:tc>
          <w:tcPr>
            <w:tcW w:w="850" w:type="dxa"/>
            <w:vMerge w:val="restart"/>
          </w:tcPr>
          <w:p w:rsidR="00EA4B03" w:rsidRDefault="00EA4B03">
            <w:pPr>
              <w:pStyle w:val="ConsPlusNormal"/>
              <w:jc w:val="center"/>
            </w:pPr>
            <w:r>
              <w:t>Код по КОСГУ</w:t>
            </w:r>
          </w:p>
        </w:tc>
        <w:tc>
          <w:tcPr>
            <w:tcW w:w="878" w:type="dxa"/>
            <w:vMerge w:val="restart"/>
          </w:tcPr>
          <w:p w:rsidR="00EA4B03" w:rsidRDefault="00EA4B03">
            <w:pPr>
              <w:pStyle w:val="ConsPlusNormal"/>
              <w:jc w:val="center"/>
            </w:pPr>
            <w:r>
              <w:t>Код строки</w:t>
            </w:r>
          </w:p>
        </w:tc>
        <w:tc>
          <w:tcPr>
            <w:tcW w:w="4536" w:type="dxa"/>
            <w:gridSpan w:val="3"/>
            <w:tcBorders>
              <w:right w:val="nil"/>
            </w:tcBorders>
          </w:tcPr>
          <w:p w:rsidR="00EA4B03" w:rsidRDefault="00EA4B03">
            <w:pPr>
              <w:pStyle w:val="ConsPlusNormal"/>
              <w:jc w:val="center"/>
            </w:pPr>
            <w:r>
              <w:t>Сумма</w:t>
            </w:r>
          </w:p>
        </w:tc>
      </w:tr>
      <w:tr w:rsidR="00EA4B03">
        <w:tc>
          <w:tcPr>
            <w:tcW w:w="2778" w:type="dxa"/>
            <w:vMerge/>
            <w:tcBorders>
              <w:left w:val="nil"/>
            </w:tcBorders>
          </w:tcPr>
          <w:p w:rsidR="00EA4B03" w:rsidRDefault="00EA4B03">
            <w:pPr>
              <w:pStyle w:val="ConsPlusNormal"/>
            </w:pPr>
          </w:p>
        </w:tc>
        <w:tc>
          <w:tcPr>
            <w:tcW w:w="850" w:type="dxa"/>
            <w:vMerge/>
          </w:tcPr>
          <w:p w:rsidR="00EA4B03" w:rsidRDefault="00EA4B03">
            <w:pPr>
              <w:pStyle w:val="ConsPlusNormal"/>
            </w:pPr>
          </w:p>
        </w:tc>
        <w:tc>
          <w:tcPr>
            <w:tcW w:w="878" w:type="dxa"/>
            <w:vMerge/>
          </w:tcPr>
          <w:p w:rsidR="00EA4B03" w:rsidRDefault="00EA4B03">
            <w:pPr>
              <w:pStyle w:val="ConsPlusNormal"/>
            </w:pPr>
          </w:p>
        </w:tc>
        <w:tc>
          <w:tcPr>
            <w:tcW w:w="1474"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531"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531"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778" w:type="dxa"/>
            <w:tcBorders>
              <w:left w:val="nil"/>
            </w:tcBorders>
          </w:tcPr>
          <w:p w:rsidR="00EA4B03" w:rsidRDefault="00EA4B03">
            <w:pPr>
              <w:pStyle w:val="ConsPlusNormal"/>
              <w:jc w:val="center"/>
            </w:pPr>
            <w:r>
              <w:t>1</w:t>
            </w:r>
          </w:p>
        </w:tc>
        <w:tc>
          <w:tcPr>
            <w:tcW w:w="850" w:type="dxa"/>
          </w:tcPr>
          <w:p w:rsidR="00EA4B03" w:rsidRDefault="00EA4B03">
            <w:pPr>
              <w:pStyle w:val="ConsPlusNormal"/>
              <w:jc w:val="center"/>
            </w:pPr>
            <w:r>
              <w:t>2</w:t>
            </w:r>
          </w:p>
        </w:tc>
        <w:tc>
          <w:tcPr>
            <w:tcW w:w="878" w:type="dxa"/>
          </w:tcPr>
          <w:p w:rsidR="00EA4B03" w:rsidRDefault="00EA4B03">
            <w:pPr>
              <w:pStyle w:val="ConsPlusNormal"/>
              <w:jc w:val="center"/>
            </w:pPr>
            <w:r>
              <w:t>3</w:t>
            </w:r>
          </w:p>
        </w:tc>
        <w:tc>
          <w:tcPr>
            <w:tcW w:w="1474" w:type="dxa"/>
          </w:tcPr>
          <w:p w:rsidR="00EA4B03" w:rsidRDefault="00EA4B03">
            <w:pPr>
              <w:pStyle w:val="ConsPlusNormal"/>
              <w:jc w:val="center"/>
            </w:pPr>
            <w:r>
              <w:t>4</w:t>
            </w:r>
          </w:p>
        </w:tc>
        <w:tc>
          <w:tcPr>
            <w:tcW w:w="1531" w:type="dxa"/>
          </w:tcPr>
          <w:p w:rsidR="00EA4B03" w:rsidRDefault="00EA4B03">
            <w:pPr>
              <w:pStyle w:val="ConsPlusNormal"/>
              <w:jc w:val="center"/>
            </w:pPr>
            <w:r>
              <w:t>5</w:t>
            </w:r>
          </w:p>
        </w:tc>
        <w:tc>
          <w:tcPr>
            <w:tcW w:w="1531" w:type="dxa"/>
            <w:tcBorders>
              <w:right w:val="nil"/>
            </w:tcBorders>
          </w:tcPr>
          <w:p w:rsidR="00EA4B03" w:rsidRDefault="00EA4B03">
            <w:pPr>
              <w:pStyle w:val="ConsPlusNormal"/>
              <w:jc w:val="center"/>
            </w:pPr>
            <w:r>
              <w:t>6</w:t>
            </w:r>
          </w:p>
        </w:tc>
      </w:tr>
      <w:tr w:rsidR="00EA4B03">
        <w:tblPrEx>
          <w:tblBorders>
            <w:right w:val="single" w:sz="4" w:space="0" w:color="auto"/>
          </w:tblBorders>
        </w:tblPrEx>
        <w:tc>
          <w:tcPr>
            <w:tcW w:w="2778" w:type="dxa"/>
            <w:tcBorders>
              <w:left w:val="nil"/>
            </w:tcBorders>
          </w:tcPr>
          <w:p w:rsidR="00EA4B03" w:rsidRDefault="00EA4B03">
            <w:pPr>
              <w:pStyle w:val="ConsPlusNormal"/>
            </w:pPr>
          </w:p>
        </w:tc>
        <w:tc>
          <w:tcPr>
            <w:tcW w:w="850" w:type="dxa"/>
          </w:tcPr>
          <w:p w:rsidR="00EA4B03" w:rsidRDefault="00EA4B03">
            <w:pPr>
              <w:pStyle w:val="ConsPlusNormal"/>
            </w:pPr>
          </w:p>
        </w:tc>
        <w:tc>
          <w:tcPr>
            <w:tcW w:w="878" w:type="dxa"/>
          </w:tcPr>
          <w:p w:rsidR="00EA4B03" w:rsidRDefault="00EA4B03">
            <w:pPr>
              <w:pStyle w:val="ConsPlusNormal"/>
              <w:jc w:val="center"/>
            </w:pPr>
            <w:r>
              <w:t>0001</w:t>
            </w:r>
          </w:p>
        </w:tc>
        <w:tc>
          <w:tcPr>
            <w:tcW w:w="1474" w:type="dxa"/>
          </w:tcPr>
          <w:p w:rsidR="00EA4B03" w:rsidRDefault="00EA4B03">
            <w:pPr>
              <w:pStyle w:val="ConsPlusNormal"/>
            </w:pPr>
          </w:p>
        </w:tc>
        <w:tc>
          <w:tcPr>
            <w:tcW w:w="1531"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2778" w:type="dxa"/>
            <w:tcBorders>
              <w:left w:val="nil"/>
            </w:tcBorders>
          </w:tcPr>
          <w:p w:rsidR="00EA4B03" w:rsidRDefault="00EA4B03">
            <w:pPr>
              <w:pStyle w:val="ConsPlusNormal"/>
            </w:pPr>
          </w:p>
        </w:tc>
        <w:tc>
          <w:tcPr>
            <w:tcW w:w="850" w:type="dxa"/>
          </w:tcPr>
          <w:p w:rsidR="00EA4B03" w:rsidRDefault="00EA4B03">
            <w:pPr>
              <w:pStyle w:val="ConsPlusNormal"/>
            </w:pPr>
          </w:p>
        </w:tc>
        <w:tc>
          <w:tcPr>
            <w:tcW w:w="878" w:type="dxa"/>
          </w:tcPr>
          <w:p w:rsidR="00EA4B03" w:rsidRDefault="00EA4B03">
            <w:pPr>
              <w:pStyle w:val="ConsPlusNormal"/>
              <w:jc w:val="center"/>
            </w:pPr>
            <w:r>
              <w:t>0002</w:t>
            </w:r>
          </w:p>
        </w:tc>
        <w:tc>
          <w:tcPr>
            <w:tcW w:w="1474" w:type="dxa"/>
          </w:tcPr>
          <w:p w:rsidR="00EA4B03" w:rsidRDefault="00EA4B03">
            <w:pPr>
              <w:pStyle w:val="ConsPlusNormal"/>
            </w:pPr>
          </w:p>
        </w:tc>
        <w:tc>
          <w:tcPr>
            <w:tcW w:w="1531"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2778" w:type="dxa"/>
            <w:tcBorders>
              <w:left w:val="nil"/>
            </w:tcBorders>
          </w:tcPr>
          <w:p w:rsidR="00EA4B03" w:rsidRDefault="00EA4B03">
            <w:pPr>
              <w:pStyle w:val="ConsPlusNormal"/>
            </w:pPr>
          </w:p>
        </w:tc>
        <w:tc>
          <w:tcPr>
            <w:tcW w:w="850" w:type="dxa"/>
          </w:tcPr>
          <w:p w:rsidR="00EA4B03" w:rsidRDefault="00EA4B03">
            <w:pPr>
              <w:pStyle w:val="ConsPlusNormal"/>
            </w:pPr>
          </w:p>
        </w:tc>
        <w:tc>
          <w:tcPr>
            <w:tcW w:w="878" w:type="dxa"/>
          </w:tcPr>
          <w:p w:rsidR="00EA4B03" w:rsidRDefault="00EA4B03">
            <w:pPr>
              <w:pStyle w:val="ConsPlusNormal"/>
            </w:pPr>
          </w:p>
        </w:tc>
        <w:tc>
          <w:tcPr>
            <w:tcW w:w="1474" w:type="dxa"/>
          </w:tcPr>
          <w:p w:rsidR="00EA4B03" w:rsidRDefault="00EA4B03">
            <w:pPr>
              <w:pStyle w:val="ConsPlusNormal"/>
            </w:pPr>
          </w:p>
        </w:tc>
        <w:tc>
          <w:tcPr>
            <w:tcW w:w="1531" w:type="dxa"/>
          </w:tcPr>
          <w:p w:rsidR="00EA4B03" w:rsidRDefault="00EA4B03">
            <w:pPr>
              <w:pStyle w:val="ConsPlusNormal"/>
            </w:pPr>
          </w:p>
        </w:tc>
        <w:tc>
          <w:tcPr>
            <w:tcW w:w="1531"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556" w:name="P15995"/>
      <w:bookmarkEnd w:id="556"/>
      <w:r>
        <w:t xml:space="preserve">    &lt;46&gt;   </w:t>
      </w:r>
      <w:hyperlink w:anchor="P15957">
        <w:r>
          <w:rPr>
            <w:color w:val="0000FF"/>
          </w:rPr>
          <w:t>Раздел</w:t>
        </w:r>
      </w:hyperlink>
      <w:r>
        <w:t xml:space="preserve">   заполняется   в   соответствии  с  </w:t>
      </w:r>
      <w:hyperlink r:id="rId137">
        <w:r>
          <w:rPr>
            <w:color w:val="0000FF"/>
          </w:rPr>
          <w:t>Порядком</w:t>
        </w:r>
      </w:hyperlink>
      <w:r>
        <w:t xml:space="preserve">  применения</w:t>
      </w:r>
    </w:p>
    <w:p w:rsidR="00EA4B03" w:rsidRDefault="00EA4B03">
      <w:pPr>
        <w:pStyle w:val="ConsPlusNonformat"/>
        <w:jc w:val="both"/>
      </w:pPr>
      <w:r>
        <w:t>классификации  операций  сектора  государственного управления, утвержденным</w:t>
      </w:r>
    </w:p>
    <w:p w:rsidR="00EA4B03" w:rsidRDefault="00EA4B03">
      <w:pPr>
        <w:pStyle w:val="ConsPlusNonformat"/>
        <w:jc w:val="both"/>
      </w:pPr>
      <w:r>
        <w:t>приказом  Министерства  финансов  Российской Федерации от 29 ноября 2017 г.</w:t>
      </w:r>
    </w:p>
    <w:p w:rsidR="00EA4B03" w:rsidRDefault="00EA4B03">
      <w:pPr>
        <w:pStyle w:val="ConsPlusNonformat"/>
        <w:jc w:val="both"/>
      </w:pPr>
      <w:r>
        <w:t>N  209н  (зарегистрирован  Министерством  юстиции  Российской  Федерации 12</w:t>
      </w:r>
    </w:p>
    <w:p w:rsidR="00EA4B03" w:rsidRDefault="00EA4B03">
      <w:pPr>
        <w:pStyle w:val="ConsPlusNonformat"/>
        <w:jc w:val="both"/>
      </w:pPr>
      <w:r>
        <w:t>февраля   2018   г.,  регистрационный  N  50003)  в  случае,  если Порядком</w:t>
      </w:r>
    </w:p>
    <w:p w:rsidR="00EA4B03" w:rsidRDefault="00EA4B03">
      <w:pPr>
        <w:pStyle w:val="ConsPlusNonformat"/>
        <w:jc w:val="both"/>
      </w:pPr>
      <w:r>
        <w:t>органа-учредителя предусмотрена указанная детализация.</w:t>
      </w:r>
    </w:p>
    <w:p w:rsidR="00EA4B03" w:rsidRDefault="00EA4B03">
      <w:pPr>
        <w:pStyle w:val="ConsPlusNonformat"/>
        <w:jc w:val="both"/>
      </w:pPr>
    </w:p>
    <w:p w:rsidR="00EA4B03" w:rsidRDefault="00EA4B03">
      <w:pPr>
        <w:pStyle w:val="ConsPlusNonformat"/>
        <w:jc w:val="both"/>
      </w:pPr>
      <w:bookmarkStart w:id="557" w:name="P16002"/>
      <w:bookmarkEnd w:id="557"/>
      <w:r>
        <w:t>4.   Справочно:   аналитическое   распределение   расходов   по  источникам</w:t>
      </w:r>
    </w:p>
    <w:p w:rsidR="00EA4B03" w:rsidRDefault="00EA4B03">
      <w:pPr>
        <w:pStyle w:val="ConsPlusNonformat"/>
        <w:jc w:val="both"/>
      </w:pPr>
      <w:r>
        <w:t xml:space="preserve">финансового обеспечения </w:t>
      </w:r>
      <w:hyperlink w:anchor="P16049">
        <w:r>
          <w:rPr>
            <w:color w:val="0000FF"/>
          </w:rPr>
          <w:t>&lt;47&gt;</w:t>
        </w:r>
      </w:hyperlink>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826"/>
        <w:gridCol w:w="1417"/>
        <w:gridCol w:w="1474"/>
        <w:gridCol w:w="1474"/>
      </w:tblGrid>
      <w:tr w:rsidR="00EA4B03">
        <w:tc>
          <w:tcPr>
            <w:tcW w:w="3855" w:type="dxa"/>
            <w:vMerge w:val="restart"/>
            <w:tcBorders>
              <w:left w:val="nil"/>
            </w:tcBorders>
          </w:tcPr>
          <w:p w:rsidR="00EA4B03" w:rsidRDefault="00EA4B03">
            <w:pPr>
              <w:pStyle w:val="ConsPlusNormal"/>
              <w:jc w:val="center"/>
            </w:pPr>
            <w:r>
              <w:t>Наименование показателя</w:t>
            </w:r>
          </w:p>
        </w:tc>
        <w:tc>
          <w:tcPr>
            <w:tcW w:w="826" w:type="dxa"/>
            <w:vMerge w:val="restart"/>
          </w:tcPr>
          <w:p w:rsidR="00EA4B03" w:rsidRDefault="00EA4B03">
            <w:pPr>
              <w:pStyle w:val="ConsPlusNormal"/>
              <w:jc w:val="center"/>
            </w:pPr>
            <w:r>
              <w:t>Код строки</w:t>
            </w:r>
          </w:p>
        </w:tc>
        <w:tc>
          <w:tcPr>
            <w:tcW w:w="4365" w:type="dxa"/>
            <w:gridSpan w:val="3"/>
            <w:tcBorders>
              <w:right w:val="nil"/>
            </w:tcBorders>
          </w:tcPr>
          <w:p w:rsidR="00EA4B03" w:rsidRDefault="00EA4B03">
            <w:pPr>
              <w:pStyle w:val="ConsPlusNormal"/>
              <w:jc w:val="center"/>
            </w:pPr>
            <w:r>
              <w:t>Сумма</w:t>
            </w:r>
          </w:p>
        </w:tc>
      </w:tr>
      <w:tr w:rsidR="00EA4B03">
        <w:tc>
          <w:tcPr>
            <w:tcW w:w="3855" w:type="dxa"/>
            <w:vMerge/>
            <w:tcBorders>
              <w:left w:val="nil"/>
            </w:tcBorders>
          </w:tcPr>
          <w:p w:rsidR="00EA4B03" w:rsidRDefault="00EA4B03">
            <w:pPr>
              <w:pStyle w:val="ConsPlusNormal"/>
            </w:pPr>
          </w:p>
        </w:tc>
        <w:tc>
          <w:tcPr>
            <w:tcW w:w="826" w:type="dxa"/>
            <w:vMerge/>
          </w:tcPr>
          <w:p w:rsidR="00EA4B03" w:rsidRDefault="00EA4B03">
            <w:pPr>
              <w:pStyle w:val="ConsPlusNormal"/>
            </w:pPr>
          </w:p>
        </w:tc>
        <w:tc>
          <w:tcPr>
            <w:tcW w:w="1417"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74"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474"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blPrEx>
          <w:tblBorders>
            <w:insideH w:val="nil"/>
          </w:tblBorders>
        </w:tblPrEx>
        <w:tc>
          <w:tcPr>
            <w:tcW w:w="9046" w:type="dxa"/>
            <w:gridSpan w:val="5"/>
            <w:tcBorders>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7"/>
              <w:gridCol w:w="109"/>
            </w:tblGrid>
            <w:tr w:rsidR="00EA4B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B03" w:rsidRDefault="00EA4B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EA4B03" w:rsidRDefault="00EA4B03">
                  <w:pPr>
                    <w:pStyle w:val="ConsPlusNormal"/>
                    <w:jc w:val="both"/>
                  </w:pPr>
                  <w:r>
                    <w:rPr>
                      <w:color w:val="392C69"/>
                    </w:rPr>
                    <w:t>КонсультантПлюс: примечание.</w:t>
                  </w:r>
                </w:p>
                <w:p w:rsidR="00EA4B03" w:rsidRDefault="00EA4B03">
                  <w:pPr>
                    <w:pStyle w:val="ConsPlusNormal"/>
                    <w:jc w:val="both"/>
                  </w:pPr>
                  <w:r>
                    <w:rPr>
                      <w:color w:val="392C69"/>
                    </w:rPr>
                    <w:t>Нумерация граф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r>
          </w:tbl>
          <w:p w:rsidR="00EA4B03" w:rsidRDefault="00EA4B03">
            <w:pPr>
              <w:pStyle w:val="ConsPlusNormal"/>
            </w:pPr>
          </w:p>
        </w:tc>
      </w:tr>
      <w:tr w:rsidR="00EA4B03">
        <w:tblPrEx>
          <w:tblBorders>
            <w:insideH w:val="nil"/>
          </w:tblBorders>
        </w:tblPrEx>
        <w:tc>
          <w:tcPr>
            <w:tcW w:w="3855" w:type="dxa"/>
            <w:tcBorders>
              <w:top w:val="nil"/>
              <w:left w:val="nil"/>
            </w:tcBorders>
          </w:tcPr>
          <w:p w:rsidR="00EA4B03" w:rsidRDefault="00EA4B03">
            <w:pPr>
              <w:pStyle w:val="ConsPlusNormal"/>
              <w:jc w:val="center"/>
            </w:pPr>
            <w:r>
              <w:t>1</w:t>
            </w:r>
          </w:p>
        </w:tc>
        <w:tc>
          <w:tcPr>
            <w:tcW w:w="826" w:type="dxa"/>
            <w:tcBorders>
              <w:top w:val="nil"/>
            </w:tcBorders>
          </w:tcPr>
          <w:p w:rsidR="00EA4B03" w:rsidRDefault="00EA4B03">
            <w:pPr>
              <w:pStyle w:val="ConsPlusNormal"/>
              <w:jc w:val="center"/>
            </w:pPr>
            <w:r>
              <w:t>3</w:t>
            </w:r>
          </w:p>
        </w:tc>
        <w:tc>
          <w:tcPr>
            <w:tcW w:w="1417" w:type="dxa"/>
            <w:tcBorders>
              <w:top w:val="nil"/>
            </w:tcBorders>
          </w:tcPr>
          <w:p w:rsidR="00EA4B03" w:rsidRDefault="00EA4B03">
            <w:pPr>
              <w:pStyle w:val="ConsPlusNormal"/>
              <w:jc w:val="center"/>
            </w:pPr>
            <w:r>
              <w:t>4</w:t>
            </w:r>
          </w:p>
        </w:tc>
        <w:tc>
          <w:tcPr>
            <w:tcW w:w="1474" w:type="dxa"/>
            <w:tcBorders>
              <w:top w:val="nil"/>
            </w:tcBorders>
          </w:tcPr>
          <w:p w:rsidR="00EA4B03" w:rsidRDefault="00EA4B03">
            <w:pPr>
              <w:pStyle w:val="ConsPlusNormal"/>
              <w:jc w:val="center"/>
            </w:pPr>
            <w:r>
              <w:t>5</w:t>
            </w:r>
          </w:p>
        </w:tc>
        <w:tc>
          <w:tcPr>
            <w:tcW w:w="1474" w:type="dxa"/>
            <w:tcBorders>
              <w:top w:val="nil"/>
              <w:right w:val="nil"/>
            </w:tcBorders>
          </w:tcPr>
          <w:p w:rsidR="00EA4B03" w:rsidRDefault="00EA4B03">
            <w:pPr>
              <w:pStyle w:val="ConsPlusNormal"/>
              <w:jc w:val="center"/>
            </w:pPr>
            <w:r>
              <w:t>6</w:t>
            </w:r>
          </w:p>
        </w:tc>
      </w:tr>
      <w:tr w:rsidR="00EA4B03">
        <w:tblPrEx>
          <w:tblBorders>
            <w:right w:val="single" w:sz="4" w:space="0" w:color="auto"/>
          </w:tblBorders>
        </w:tblPrEx>
        <w:tc>
          <w:tcPr>
            <w:tcW w:w="3855" w:type="dxa"/>
            <w:tcBorders>
              <w:left w:val="nil"/>
            </w:tcBorders>
          </w:tcPr>
          <w:p w:rsidR="00EA4B03" w:rsidRDefault="00EA4B03">
            <w:pPr>
              <w:pStyle w:val="ConsPlusNormal"/>
            </w:pPr>
            <w:r>
              <w:t>Расходы за счет:</w:t>
            </w:r>
          </w:p>
          <w:p w:rsidR="00EA4B03" w:rsidRDefault="00EA4B03">
            <w:pPr>
              <w:pStyle w:val="ConsPlusNormal"/>
            </w:pPr>
            <w:r>
              <w:t>субсидии на выполнение государственного задания</w:t>
            </w:r>
          </w:p>
        </w:tc>
        <w:tc>
          <w:tcPr>
            <w:tcW w:w="826" w:type="dxa"/>
            <w:vAlign w:val="bottom"/>
          </w:tcPr>
          <w:p w:rsidR="00EA4B03" w:rsidRDefault="00EA4B03">
            <w:pPr>
              <w:pStyle w:val="ConsPlusNormal"/>
              <w:jc w:val="center"/>
            </w:pPr>
            <w:r>
              <w:t>0001</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субсидии на иные цели</w:t>
            </w:r>
          </w:p>
        </w:tc>
        <w:tc>
          <w:tcPr>
            <w:tcW w:w="826" w:type="dxa"/>
            <w:vAlign w:val="bottom"/>
          </w:tcPr>
          <w:p w:rsidR="00EA4B03" w:rsidRDefault="00EA4B03">
            <w:pPr>
              <w:pStyle w:val="ConsPlusNormal"/>
              <w:jc w:val="center"/>
            </w:pPr>
            <w:r>
              <w:t>0002</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субсидии на цели осуществления капитальных вложений</w:t>
            </w:r>
          </w:p>
        </w:tc>
        <w:tc>
          <w:tcPr>
            <w:tcW w:w="826" w:type="dxa"/>
            <w:vAlign w:val="bottom"/>
          </w:tcPr>
          <w:p w:rsidR="00EA4B03" w:rsidRDefault="00EA4B03">
            <w:pPr>
              <w:pStyle w:val="ConsPlusNormal"/>
              <w:jc w:val="center"/>
            </w:pPr>
            <w:r>
              <w:t>0003</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приносящей доход деятельность (собственные доходы учреждения)</w:t>
            </w:r>
          </w:p>
        </w:tc>
        <w:tc>
          <w:tcPr>
            <w:tcW w:w="826" w:type="dxa"/>
            <w:vAlign w:val="bottom"/>
          </w:tcPr>
          <w:p w:rsidR="00EA4B03" w:rsidRDefault="00EA4B03">
            <w:pPr>
              <w:pStyle w:val="ConsPlusNormal"/>
              <w:jc w:val="center"/>
            </w:pPr>
            <w:r>
              <w:t>0004</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средств по обязательному медицинскому страхованию</w:t>
            </w:r>
          </w:p>
        </w:tc>
        <w:tc>
          <w:tcPr>
            <w:tcW w:w="826" w:type="dxa"/>
            <w:vAlign w:val="bottom"/>
          </w:tcPr>
          <w:p w:rsidR="00EA4B03" w:rsidRDefault="00EA4B03">
            <w:pPr>
              <w:pStyle w:val="ConsPlusNormal"/>
              <w:jc w:val="center"/>
            </w:pPr>
            <w:r>
              <w:t>0005</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lastRenderedPageBreak/>
        <w:t xml:space="preserve">    --------------------------------</w:t>
      </w:r>
    </w:p>
    <w:p w:rsidR="00EA4B03" w:rsidRDefault="00EA4B03">
      <w:pPr>
        <w:pStyle w:val="ConsPlusNonformat"/>
        <w:jc w:val="both"/>
      </w:pPr>
      <w:bookmarkStart w:id="558" w:name="P16049"/>
      <w:bookmarkEnd w:id="558"/>
      <w:r>
        <w:t xml:space="preserve">    &lt;47&gt; Детализируется показатель </w:t>
      </w:r>
      <w:hyperlink w:anchor="P15591">
        <w:r>
          <w:rPr>
            <w:color w:val="0000FF"/>
          </w:rPr>
          <w:t>строки 0300</w:t>
        </w:r>
      </w:hyperlink>
      <w:r>
        <w:t xml:space="preserve"> "Расходы на выплату премий и</w:t>
      </w:r>
    </w:p>
    <w:p w:rsidR="00EA4B03" w:rsidRDefault="00EA4B03">
      <w:pPr>
        <w:pStyle w:val="ConsPlusNonformat"/>
        <w:jc w:val="both"/>
      </w:pPr>
      <w:r>
        <w:t xml:space="preserve">грантов"  таблицы  1 "Расчет выплат премий и грантов". </w:t>
      </w:r>
      <w:hyperlink w:anchor="P16002">
        <w:r>
          <w:rPr>
            <w:color w:val="0000FF"/>
          </w:rPr>
          <w:t>Раздел</w:t>
        </w:r>
      </w:hyperlink>
      <w:r>
        <w:t xml:space="preserve"> заполняется в</w:t>
      </w:r>
    </w:p>
    <w:p w:rsidR="00EA4B03" w:rsidRDefault="00EA4B03">
      <w:pPr>
        <w:pStyle w:val="ConsPlusNonformat"/>
        <w:jc w:val="both"/>
      </w:pPr>
      <w:r>
        <w:t>случае,    если    Порядком   органа-учредителя   предусмотрена   указанная</w:t>
      </w:r>
    </w:p>
    <w:p w:rsidR="00EA4B03" w:rsidRDefault="00EA4B03">
      <w:pPr>
        <w:pStyle w:val="ConsPlusNonformat"/>
        <w:jc w:val="both"/>
      </w:pPr>
      <w:r>
        <w:t>детализация.</w:t>
      </w:r>
    </w:p>
    <w:p w:rsidR="00EA4B03" w:rsidRDefault="00EA4B03">
      <w:pPr>
        <w:pStyle w:val="ConsPlusNormal"/>
        <w:jc w:val="both"/>
      </w:pPr>
    </w:p>
    <w:p w:rsidR="00EA4B03" w:rsidRDefault="00EA4B03">
      <w:pPr>
        <w:pStyle w:val="ConsPlusNormal"/>
        <w:jc w:val="both"/>
      </w:pPr>
    </w:p>
    <w:p w:rsidR="00EA4B03" w:rsidRDefault="00EA4B03">
      <w:pPr>
        <w:pStyle w:val="ConsPlusNormal"/>
        <w:jc w:val="both"/>
      </w:pPr>
    </w:p>
    <w:p w:rsidR="00EA4B03" w:rsidRDefault="00EA4B03">
      <w:pPr>
        <w:pStyle w:val="ConsPlusNonformat"/>
        <w:jc w:val="both"/>
      </w:pPr>
      <w:r>
        <w:t xml:space="preserve">        Обоснования (расчеты) плановых показателей по иным выплатам</w:t>
      </w:r>
    </w:p>
    <w:p w:rsidR="00EA4B03" w:rsidRDefault="00EA4B03">
      <w:pPr>
        <w:pStyle w:val="ConsPlusNonformat"/>
        <w:jc w:val="both"/>
      </w:pPr>
      <w:r>
        <w:t xml:space="preserve">     населению </w:t>
      </w:r>
      <w:hyperlink w:anchor="P16138">
        <w:r>
          <w:rPr>
            <w:color w:val="0000FF"/>
          </w:rPr>
          <w:t>&lt;48&gt;</w:t>
        </w:r>
      </w:hyperlink>
      <w:r>
        <w:t xml:space="preserve"> на 20__ год и на плановый период 20__ и 20__ годов</w:t>
      </w:r>
    </w:p>
    <w:p w:rsidR="00EA4B03" w:rsidRDefault="00EA4B0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798"/>
        <w:gridCol w:w="1247"/>
        <w:gridCol w:w="1205"/>
      </w:tblGrid>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r>
              <w:t>КОДЫ</w:t>
            </w: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jc w:val="center"/>
            </w:pPr>
            <w:r>
              <w:t>от "__" ________ 20__ г.</w:t>
            </w:r>
          </w:p>
        </w:tc>
        <w:tc>
          <w:tcPr>
            <w:tcW w:w="1247" w:type="dxa"/>
            <w:tcBorders>
              <w:top w:val="nil"/>
              <w:left w:val="nil"/>
              <w:bottom w:val="nil"/>
              <w:right w:val="single" w:sz="4" w:space="0" w:color="auto"/>
            </w:tcBorders>
          </w:tcPr>
          <w:p w:rsidR="00EA4B03" w:rsidRDefault="00EA4B03">
            <w:pPr>
              <w:pStyle w:val="ConsPlusNormal"/>
              <w:jc w:val="right"/>
            </w:pPr>
            <w:r>
              <w:t>Дата</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ИНН</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Учреждение</w:t>
            </w:r>
          </w:p>
        </w:tc>
        <w:tc>
          <w:tcPr>
            <w:tcW w:w="3798" w:type="dxa"/>
            <w:tcBorders>
              <w:top w:val="nil"/>
              <w:left w:val="nil"/>
              <w:bottom w:val="nil"/>
              <w:right w:val="nil"/>
            </w:tcBorders>
          </w:tcPr>
          <w:p w:rsidR="00EA4B03" w:rsidRDefault="00EA4B03">
            <w:pPr>
              <w:pStyle w:val="ConsPlusNormal"/>
              <w:jc w:val="center"/>
            </w:pPr>
            <w:r>
              <w:t>__________________________</w:t>
            </w:r>
          </w:p>
        </w:tc>
        <w:tc>
          <w:tcPr>
            <w:tcW w:w="1247" w:type="dxa"/>
            <w:tcBorders>
              <w:top w:val="nil"/>
              <w:left w:val="nil"/>
              <w:bottom w:val="nil"/>
              <w:right w:val="single" w:sz="4" w:space="0" w:color="auto"/>
            </w:tcBorders>
          </w:tcPr>
          <w:p w:rsidR="00EA4B03" w:rsidRDefault="00EA4B03">
            <w:pPr>
              <w:pStyle w:val="ConsPlusNormal"/>
              <w:jc w:val="right"/>
            </w:pPr>
            <w:r>
              <w:t>КПП</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Вид документа</w:t>
            </w:r>
          </w:p>
        </w:tc>
        <w:tc>
          <w:tcPr>
            <w:tcW w:w="3798" w:type="dxa"/>
            <w:tcBorders>
              <w:top w:val="nil"/>
              <w:left w:val="nil"/>
              <w:bottom w:val="nil"/>
              <w:right w:val="nil"/>
            </w:tcBorders>
          </w:tcPr>
          <w:p w:rsidR="00EA4B03" w:rsidRDefault="00EA4B03">
            <w:pPr>
              <w:pStyle w:val="ConsPlusNormal"/>
              <w:jc w:val="center"/>
            </w:pPr>
            <w:r>
              <w:t>___________________________</w:t>
            </w:r>
          </w:p>
          <w:p w:rsidR="00EA4B03" w:rsidRDefault="00EA4B03">
            <w:pPr>
              <w:pStyle w:val="ConsPlusNormal"/>
              <w:jc w:val="center"/>
            </w:pPr>
            <w:r>
              <w:t xml:space="preserve">(первичный - "0", уточненный - "1", "2", "3", "...") </w:t>
            </w:r>
            <w:hyperlink w:anchor="P1448">
              <w:r>
                <w:rPr>
                  <w:color w:val="0000FF"/>
                </w:rPr>
                <w:t>&lt;2&gt;</w:t>
              </w:r>
            </w:hyperlink>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Единица измерения:</w:t>
            </w:r>
          </w:p>
        </w:tc>
        <w:tc>
          <w:tcPr>
            <w:tcW w:w="3798" w:type="dxa"/>
            <w:tcBorders>
              <w:top w:val="nil"/>
              <w:left w:val="nil"/>
              <w:bottom w:val="nil"/>
              <w:right w:val="nil"/>
            </w:tcBorders>
          </w:tcPr>
          <w:p w:rsidR="00EA4B03" w:rsidRDefault="00EA4B03">
            <w:pPr>
              <w:pStyle w:val="ConsPlusNormal"/>
              <w:jc w:val="both"/>
            </w:pPr>
            <w:r>
              <w:t>руб</w:t>
            </w:r>
          </w:p>
        </w:tc>
        <w:tc>
          <w:tcPr>
            <w:tcW w:w="1247" w:type="dxa"/>
            <w:tcBorders>
              <w:top w:val="nil"/>
              <w:left w:val="nil"/>
              <w:bottom w:val="nil"/>
              <w:right w:val="single" w:sz="4" w:space="0" w:color="auto"/>
            </w:tcBorders>
          </w:tcPr>
          <w:p w:rsidR="00EA4B03" w:rsidRDefault="00EA4B03">
            <w:pPr>
              <w:pStyle w:val="ConsPlusNormal"/>
              <w:jc w:val="right"/>
            </w:pPr>
            <w:r>
              <w:t>по ОКЕИ</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hyperlink r:id="rId138">
              <w:r>
                <w:rPr>
                  <w:color w:val="0000FF"/>
                </w:rPr>
                <w:t>383</w:t>
              </w:r>
            </w:hyperlink>
          </w:p>
        </w:tc>
      </w:tr>
    </w:tbl>
    <w:p w:rsidR="00EA4B03" w:rsidRDefault="00EA4B03">
      <w:pPr>
        <w:pStyle w:val="ConsPlusNormal"/>
        <w:jc w:val="both"/>
      </w:pPr>
    </w:p>
    <w:p w:rsidR="00EA4B03" w:rsidRDefault="00EA4B03">
      <w:pPr>
        <w:pStyle w:val="ConsPlusNonformat"/>
        <w:jc w:val="both"/>
      </w:pPr>
      <w:r>
        <w:t>1. Расчет расходов на иные выплаты населению</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826"/>
        <w:gridCol w:w="1417"/>
        <w:gridCol w:w="1474"/>
        <w:gridCol w:w="1474"/>
      </w:tblGrid>
      <w:tr w:rsidR="00EA4B03">
        <w:tc>
          <w:tcPr>
            <w:tcW w:w="3855" w:type="dxa"/>
            <w:vMerge w:val="restart"/>
            <w:tcBorders>
              <w:left w:val="nil"/>
            </w:tcBorders>
          </w:tcPr>
          <w:p w:rsidR="00EA4B03" w:rsidRDefault="00EA4B03">
            <w:pPr>
              <w:pStyle w:val="ConsPlusNormal"/>
              <w:jc w:val="center"/>
            </w:pPr>
            <w:r>
              <w:t>Наименование показателя</w:t>
            </w:r>
          </w:p>
        </w:tc>
        <w:tc>
          <w:tcPr>
            <w:tcW w:w="826" w:type="dxa"/>
            <w:vMerge w:val="restart"/>
          </w:tcPr>
          <w:p w:rsidR="00EA4B03" w:rsidRDefault="00EA4B03">
            <w:pPr>
              <w:pStyle w:val="ConsPlusNormal"/>
              <w:jc w:val="center"/>
            </w:pPr>
            <w:r>
              <w:t>Код строки</w:t>
            </w:r>
          </w:p>
        </w:tc>
        <w:tc>
          <w:tcPr>
            <w:tcW w:w="4365" w:type="dxa"/>
            <w:gridSpan w:val="3"/>
            <w:tcBorders>
              <w:right w:val="nil"/>
            </w:tcBorders>
          </w:tcPr>
          <w:p w:rsidR="00EA4B03" w:rsidRDefault="00EA4B03">
            <w:pPr>
              <w:pStyle w:val="ConsPlusNormal"/>
              <w:jc w:val="center"/>
            </w:pPr>
            <w:r>
              <w:t>Сумма</w:t>
            </w:r>
          </w:p>
        </w:tc>
      </w:tr>
      <w:tr w:rsidR="00EA4B03">
        <w:tc>
          <w:tcPr>
            <w:tcW w:w="3855" w:type="dxa"/>
            <w:vMerge/>
            <w:tcBorders>
              <w:left w:val="nil"/>
            </w:tcBorders>
          </w:tcPr>
          <w:p w:rsidR="00EA4B03" w:rsidRDefault="00EA4B03">
            <w:pPr>
              <w:pStyle w:val="ConsPlusNormal"/>
            </w:pPr>
          </w:p>
        </w:tc>
        <w:tc>
          <w:tcPr>
            <w:tcW w:w="826" w:type="dxa"/>
            <w:vMerge/>
          </w:tcPr>
          <w:p w:rsidR="00EA4B03" w:rsidRDefault="00EA4B03">
            <w:pPr>
              <w:pStyle w:val="ConsPlusNormal"/>
            </w:pPr>
          </w:p>
        </w:tc>
        <w:tc>
          <w:tcPr>
            <w:tcW w:w="1417"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74"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474"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855" w:type="dxa"/>
            <w:tcBorders>
              <w:left w:val="nil"/>
            </w:tcBorders>
          </w:tcPr>
          <w:p w:rsidR="00EA4B03" w:rsidRDefault="00EA4B03">
            <w:pPr>
              <w:pStyle w:val="ConsPlusNormal"/>
              <w:jc w:val="center"/>
            </w:pPr>
            <w:r>
              <w:t>1</w:t>
            </w:r>
          </w:p>
        </w:tc>
        <w:tc>
          <w:tcPr>
            <w:tcW w:w="826" w:type="dxa"/>
          </w:tcPr>
          <w:p w:rsidR="00EA4B03" w:rsidRDefault="00EA4B03">
            <w:pPr>
              <w:pStyle w:val="ConsPlusNormal"/>
              <w:jc w:val="center"/>
            </w:pPr>
            <w:r>
              <w:t>2</w:t>
            </w:r>
          </w:p>
        </w:tc>
        <w:tc>
          <w:tcPr>
            <w:tcW w:w="1417" w:type="dxa"/>
          </w:tcPr>
          <w:p w:rsidR="00EA4B03" w:rsidRDefault="00EA4B03">
            <w:pPr>
              <w:pStyle w:val="ConsPlusNormal"/>
              <w:jc w:val="center"/>
            </w:pPr>
            <w:r>
              <w:t>3</w:t>
            </w:r>
          </w:p>
        </w:tc>
        <w:tc>
          <w:tcPr>
            <w:tcW w:w="1474" w:type="dxa"/>
          </w:tcPr>
          <w:p w:rsidR="00EA4B03" w:rsidRDefault="00EA4B03">
            <w:pPr>
              <w:pStyle w:val="ConsPlusNormal"/>
              <w:jc w:val="center"/>
            </w:pPr>
            <w:r>
              <w:t>4</w:t>
            </w:r>
          </w:p>
        </w:tc>
        <w:tc>
          <w:tcPr>
            <w:tcW w:w="1474"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855" w:type="dxa"/>
            <w:tcBorders>
              <w:left w:val="nil"/>
            </w:tcBorders>
          </w:tcPr>
          <w:p w:rsidR="00EA4B03" w:rsidRDefault="00EA4B03">
            <w:pPr>
              <w:pStyle w:val="ConsPlusNormal"/>
            </w:pPr>
            <w:r>
              <w:t>Кредиторская задолженность на начало года</w:t>
            </w:r>
          </w:p>
        </w:tc>
        <w:tc>
          <w:tcPr>
            <w:tcW w:w="826" w:type="dxa"/>
            <w:vAlign w:val="bottom"/>
          </w:tcPr>
          <w:p w:rsidR="00EA4B03" w:rsidRDefault="00EA4B03">
            <w:pPr>
              <w:pStyle w:val="ConsPlusNormal"/>
              <w:jc w:val="center"/>
            </w:pPr>
            <w:bookmarkStart w:id="559" w:name="P16106"/>
            <w:bookmarkEnd w:id="559"/>
            <w:r>
              <w:t>0100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Дебиторская задолженность на начало года</w:t>
            </w:r>
          </w:p>
        </w:tc>
        <w:tc>
          <w:tcPr>
            <w:tcW w:w="826" w:type="dxa"/>
            <w:vAlign w:val="bottom"/>
          </w:tcPr>
          <w:p w:rsidR="00EA4B03" w:rsidRDefault="00EA4B03">
            <w:pPr>
              <w:pStyle w:val="ConsPlusNormal"/>
              <w:jc w:val="center"/>
            </w:pPr>
            <w:bookmarkStart w:id="560" w:name="P16111"/>
            <w:bookmarkEnd w:id="560"/>
            <w:r>
              <w:t>0200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Расходы на иные выплаты населению</w:t>
            </w:r>
          </w:p>
        </w:tc>
        <w:tc>
          <w:tcPr>
            <w:tcW w:w="826" w:type="dxa"/>
            <w:vAlign w:val="bottom"/>
          </w:tcPr>
          <w:p w:rsidR="00EA4B03" w:rsidRDefault="00EA4B03">
            <w:pPr>
              <w:pStyle w:val="ConsPlusNormal"/>
              <w:jc w:val="center"/>
            </w:pPr>
            <w:bookmarkStart w:id="561" w:name="P16116"/>
            <w:bookmarkEnd w:id="561"/>
            <w:r>
              <w:t>0300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Кредиторская задолженность на конец года</w:t>
            </w:r>
          </w:p>
        </w:tc>
        <w:tc>
          <w:tcPr>
            <w:tcW w:w="826" w:type="dxa"/>
            <w:vAlign w:val="bottom"/>
          </w:tcPr>
          <w:p w:rsidR="00EA4B03" w:rsidRDefault="00EA4B03">
            <w:pPr>
              <w:pStyle w:val="ConsPlusNormal"/>
              <w:jc w:val="center"/>
            </w:pPr>
            <w:bookmarkStart w:id="562" w:name="P16121"/>
            <w:bookmarkEnd w:id="562"/>
            <w:r>
              <w:t>0400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Дебиторская задолженность на конец года</w:t>
            </w:r>
          </w:p>
        </w:tc>
        <w:tc>
          <w:tcPr>
            <w:tcW w:w="826" w:type="dxa"/>
            <w:vAlign w:val="bottom"/>
          </w:tcPr>
          <w:p w:rsidR="00EA4B03" w:rsidRDefault="00EA4B03">
            <w:pPr>
              <w:pStyle w:val="ConsPlusNormal"/>
              <w:jc w:val="center"/>
            </w:pPr>
            <w:bookmarkStart w:id="563" w:name="P16126"/>
            <w:bookmarkEnd w:id="563"/>
            <w:r>
              <w:t>0500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Итого планируемых выплат в части иных выплат населению</w:t>
            </w:r>
          </w:p>
          <w:p w:rsidR="00EA4B03" w:rsidRDefault="00EA4B03">
            <w:pPr>
              <w:pStyle w:val="ConsPlusNormal"/>
            </w:pPr>
            <w:r>
              <w:lastRenderedPageBreak/>
              <w:t>(</w:t>
            </w:r>
            <w:hyperlink w:anchor="P16116">
              <w:r>
                <w:rPr>
                  <w:color w:val="0000FF"/>
                </w:rPr>
                <w:t>стр. 0300</w:t>
              </w:r>
            </w:hyperlink>
            <w:r>
              <w:t xml:space="preserve"> + </w:t>
            </w:r>
            <w:hyperlink w:anchor="P16106">
              <w:r>
                <w:rPr>
                  <w:color w:val="0000FF"/>
                </w:rPr>
                <w:t>стр. 0100</w:t>
              </w:r>
            </w:hyperlink>
            <w:r>
              <w:t xml:space="preserve"> - </w:t>
            </w:r>
            <w:hyperlink w:anchor="P16111">
              <w:r>
                <w:rPr>
                  <w:color w:val="0000FF"/>
                </w:rPr>
                <w:t>стр. 0200</w:t>
              </w:r>
            </w:hyperlink>
            <w:r>
              <w:t xml:space="preserve"> - </w:t>
            </w:r>
            <w:hyperlink w:anchor="P16121">
              <w:r>
                <w:rPr>
                  <w:color w:val="0000FF"/>
                </w:rPr>
                <w:t>стр. 0400</w:t>
              </w:r>
            </w:hyperlink>
            <w:r>
              <w:t xml:space="preserve"> + </w:t>
            </w:r>
            <w:hyperlink w:anchor="P16126">
              <w:r>
                <w:rPr>
                  <w:color w:val="0000FF"/>
                </w:rPr>
                <w:t>стр. 0500</w:t>
              </w:r>
            </w:hyperlink>
            <w:r>
              <w:t>)</w:t>
            </w:r>
          </w:p>
        </w:tc>
        <w:tc>
          <w:tcPr>
            <w:tcW w:w="826" w:type="dxa"/>
            <w:vAlign w:val="bottom"/>
          </w:tcPr>
          <w:p w:rsidR="00EA4B03" w:rsidRDefault="00EA4B03">
            <w:pPr>
              <w:pStyle w:val="ConsPlusNormal"/>
              <w:jc w:val="center"/>
            </w:pPr>
            <w:r>
              <w:lastRenderedPageBreak/>
              <w:t>9000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564" w:name="P16138"/>
      <w:bookmarkEnd w:id="564"/>
      <w:r>
        <w:t xml:space="preserve">    &lt;48&gt; Формируется по элементу вида расходов 360 "Иные выплаты населению"</w:t>
      </w:r>
    </w:p>
    <w:p w:rsidR="00EA4B03" w:rsidRDefault="00EA4B03">
      <w:pPr>
        <w:pStyle w:val="ConsPlusNonformat"/>
        <w:jc w:val="both"/>
      </w:pPr>
      <w:r>
        <w:t>классификации расходов бюджетов.</w:t>
      </w:r>
    </w:p>
    <w:p w:rsidR="00EA4B03" w:rsidRDefault="00EA4B03">
      <w:pPr>
        <w:pStyle w:val="ConsPlusNonformat"/>
        <w:jc w:val="both"/>
      </w:pPr>
    </w:p>
    <w:p w:rsidR="00EA4B03" w:rsidRDefault="00EA4B03">
      <w:pPr>
        <w:pStyle w:val="ConsPlusNonformat"/>
        <w:jc w:val="both"/>
      </w:pPr>
      <w:r>
        <w:t>2. Расчет расходов на иные выплаты населению</w:t>
      </w:r>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826"/>
        <w:gridCol w:w="1417"/>
        <w:gridCol w:w="1474"/>
        <w:gridCol w:w="1474"/>
      </w:tblGrid>
      <w:tr w:rsidR="00EA4B03">
        <w:tc>
          <w:tcPr>
            <w:tcW w:w="3855" w:type="dxa"/>
            <w:vMerge w:val="restart"/>
            <w:tcBorders>
              <w:left w:val="nil"/>
            </w:tcBorders>
          </w:tcPr>
          <w:p w:rsidR="00EA4B03" w:rsidRDefault="00EA4B03">
            <w:pPr>
              <w:pStyle w:val="ConsPlusNormal"/>
              <w:jc w:val="center"/>
            </w:pPr>
            <w:r>
              <w:t>Наименование показателя</w:t>
            </w:r>
          </w:p>
        </w:tc>
        <w:tc>
          <w:tcPr>
            <w:tcW w:w="826" w:type="dxa"/>
            <w:vMerge w:val="restart"/>
          </w:tcPr>
          <w:p w:rsidR="00EA4B03" w:rsidRDefault="00EA4B03">
            <w:pPr>
              <w:pStyle w:val="ConsPlusNormal"/>
              <w:jc w:val="center"/>
            </w:pPr>
            <w:r>
              <w:t>Код строки</w:t>
            </w:r>
          </w:p>
        </w:tc>
        <w:tc>
          <w:tcPr>
            <w:tcW w:w="4365" w:type="dxa"/>
            <w:gridSpan w:val="3"/>
            <w:tcBorders>
              <w:right w:val="nil"/>
            </w:tcBorders>
          </w:tcPr>
          <w:p w:rsidR="00EA4B03" w:rsidRDefault="00EA4B03">
            <w:pPr>
              <w:pStyle w:val="ConsPlusNormal"/>
              <w:jc w:val="center"/>
            </w:pPr>
            <w:r>
              <w:t>Сумма</w:t>
            </w:r>
          </w:p>
        </w:tc>
      </w:tr>
      <w:tr w:rsidR="00EA4B03">
        <w:tc>
          <w:tcPr>
            <w:tcW w:w="3855" w:type="dxa"/>
            <w:vMerge/>
            <w:tcBorders>
              <w:left w:val="nil"/>
            </w:tcBorders>
          </w:tcPr>
          <w:p w:rsidR="00EA4B03" w:rsidRDefault="00EA4B03">
            <w:pPr>
              <w:pStyle w:val="ConsPlusNormal"/>
            </w:pPr>
          </w:p>
        </w:tc>
        <w:tc>
          <w:tcPr>
            <w:tcW w:w="826" w:type="dxa"/>
            <w:vMerge/>
          </w:tcPr>
          <w:p w:rsidR="00EA4B03" w:rsidRDefault="00EA4B03">
            <w:pPr>
              <w:pStyle w:val="ConsPlusNormal"/>
            </w:pPr>
          </w:p>
        </w:tc>
        <w:tc>
          <w:tcPr>
            <w:tcW w:w="1417"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74"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474"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855" w:type="dxa"/>
            <w:tcBorders>
              <w:left w:val="nil"/>
            </w:tcBorders>
          </w:tcPr>
          <w:p w:rsidR="00EA4B03" w:rsidRDefault="00EA4B03">
            <w:pPr>
              <w:pStyle w:val="ConsPlusNormal"/>
              <w:jc w:val="center"/>
            </w:pPr>
            <w:r>
              <w:t>1</w:t>
            </w:r>
          </w:p>
        </w:tc>
        <w:tc>
          <w:tcPr>
            <w:tcW w:w="826" w:type="dxa"/>
          </w:tcPr>
          <w:p w:rsidR="00EA4B03" w:rsidRDefault="00EA4B03">
            <w:pPr>
              <w:pStyle w:val="ConsPlusNormal"/>
              <w:jc w:val="center"/>
            </w:pPr>
            <w:r>
              <w:t>2</w:t>
            </w:r>
          </w:p>
        </w:tc>
        <w:tc>
          <w:tcPr>
            <w:tcW w:w="1417" w:type="dxa"/>
          </w:tcPr>
          <w:p w:rsidR="00EA4B03" w:rsidRDefault="00EA4B03">
            <w:pPr>
              <w:pStyle w:val="ConsPlusNormal"/>
              <w:jc w:val="center"/>
            </w:pPr>
            <w:r>
              <w:t>3</w:t>
            </w:r>
          </w:p>
        </w:tc>
        <w:tc>
          <w:tcPr>
            <w:tcW w:w="1474" w:type="dxa"/>
          </w:tcPr>
          <w:p w:rsidR="00EA4B03" w:rsidRDefault="00EA4B03">
            <w:pPr>
              <w:pStyle w:val="ConsPlusNormal"/>
              <w:jc w:val="center"/>
            </w:pPr>
            <w:r>
              <w:t>4</w:t>
            </w:r>
          </w:p>
        </w:tc>
        <w:tc>
          <w:tcPr>
            <w:tcW w:w="1474"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855" w:type="dxa"/>
            <w:tcBorders>
              <w:left w:val="nil"/>
            </w:tcBorders>
          </w:tcPr>
          <w:p w:rsidR="00EA4B03" w:rsidRDefault="00EA4B03">
            <w:pPr>
              <w:pStyle w:val="ConsPlusNormal"/>
            </w:pPr>
          </w:p>
        </w:tc>
        <w:tc>
          <w:tcPr>
            <w:tcW w:w="826" w:type="dxa"/>
          </w:tcPr>
          <w:p w:rsidR="00EA4B03" w:rsidRDefault="00EA4B03">
            <w:pPr>
              <w:pStyle w:val="ConsPlusNormal"/>
              <w:jc w:val="center"/>
            </w:pPr>
            <w:r>
              <w:t>0100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p>
        </w:tc>
        <w:tc>
          <w:tcPr>
            <w:tcW w:w="826" w:type="dxa"/>
          </w:tcPr>
          <w:p w:rsidR="00EA4B03" w:rsidRDefault="00EA4B03">
            <w:pPr>
              <w:pStyle w:val="ConsPlusNormal"/>
            </w:pP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bottom w:val="nil"/>
            </w:tcBorders>
          </w:tcPr>
          <w:p w:rsidR="00EA4B03" w:rsidRDefault="00EA4B03">
            <w:pPr>
              <w:pStyle w:val="ConsPlusNormal"/>
              <w:jc w:val="right"/>
            </w:pPr>
            <w:r>
              <w:t>Всего</w:t>
            </w:r>
          </w:p>
        </w:tc>
        <w:tc>
          <w:tcPr>
            <w:tcW w:w="826" w:type="dxa"/>
          </w:tcPr>
          <w:p w:rsidR="00EA4B03" w:rsidRDefault="00EA4B03">
            <w:pPr>
              <w:pStyle w:val="ConsPlusNormal"/>
              <w:jc w:val="center"/>
            </w:pPr>
            <w:r>
              <w:t>9000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2.1. Расчет расходов на иные выплаты населению</w:t>
      </w:r>
    </w:p>
    <w:p w:rsidR="00EA4B03" w:rsidRDefault="00EA4B03">
      <w:pPr>
        <w:pStyle w:val="ConsPlusNormal"/>
        <w:jc w:val="both"/>
      </w:pPr>
    </w:p>
    <w:p w:rsidR="00EA4B03" w:rsidRDefault="00EA4B03">
      <w:pPr>
        <w:pStyle w:val="ConsPlusNormal"/>
        <w:sectPr w:rsidR="00EA4B03">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710"/>
        <w:gridCol w:w="850"/>
        <w:gridCol w:w="936"/>
        <w:gridCol w:w="964"/>
        <w:gridCol w:w="907"/>
        <w:gridCol w:w="567"/>
        <w:gridCol w:w="936"/>
        <w:gridCol w:w="964"/>
        <w:gridCol w:w="850"/>
        <w:gridCol w:w="510"/>
        <w:gridCol w:w="936"/>
        <w:gridCol w:w="964"/>
        <w:gridCol w:w="964"/>
        <w:gridCol w:w="510"/>
      </w:tblGrid>
      <w:tr w:rsidR="00EA4B03">
        <w:tc>
          <w:tcPr>
            <w:tcW w:w="1020" w:type="dxa"/>
            <w:vMerge w:val="restart"/>
            <w:tcBorders>
              <w:left w:val="nil"/>
            </w:tcBorders>
          </w:tcPr>
          <w:p w:rsidR="00EA4B03" w:rsidRDefault="00EA4B03">
            <w:pPr>
              <w:pStyle w:val="ConsPlusNormal"/>
              <w:jc w:val="center"/>
            </w:pPr>
            <w:r>
              <w:lastRenderedPageBreak/>
              <w:t>Наименование выплаты</w:t>
            </w:r>
          </w:p>
        </w:tc>
        <w:tc>
          <w:tcPr>
            <w:tcW w:w="710" w:type="dxa"/>
            <w:vMerge w:val="restart"/>
          </w:tcPr>
          <w:p w:rsidR="00EA4B03" w:rsidRDefault="00EA4B03">
            <w:pPr>
              <w:pStyle w:val="ConsPlusNormal"/>
              <w:jc w:val="center"/>
            </w:pPr>
            <w:r>
              <w:t>Код строки</w:t>
            </w:r>
          </w:p>
        </w:tc>
        <w:tc>
          <w:tcPr>
            <w:tcW w:w="850" w:type="dxa"/>
            <w:vMerge w:val="restart"/>
          </w:tcPr>
          <w:p w:rsidR="00EA4B03" w:rsidRDefault="00EA4B03">
            <w:pPr>
              <w:pStyle w:val="ConsPlusNormal"/>
              <w:jc w:val="center"/>
            </w:pPr>
            <w:r>
              <w:t>Категория получателей выплаты</w:t>
            </w:r>
          </w:p>
        </w:tc>
        <w:tc>
          <w:tcPr>
            <w:tcW w:w="3374" w:type="dxa"/>
            <w:gridSpan w:val="4"/>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3260" w:type="dxa"/>
            <w:gridSpan w:val="4"/>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3374" w:type="dxa"/>
            <w:gridSpan w:val="4"/>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1020" w:type="dxa"/>
            <w:vMerge/>
            <w:tcBorders>
              <w:left w:val="nil"/>
            </w:tcBorders>
          </w:tcPr>
          <w:p w:rsidR="00EA4B03" w:rsidRDefault="00EA4B03">
            <w:pPr>
              <w:pStyle w:val="ConsPlusNormal"/>
            </w:pPr>
          </w:p>
        </w:tc>
        <w:tc>
          <w:tcPr>
            <w:tcW w:w="710" w:type="dxa"/>
            <w:vMerge/>
          </w:tcPr>
          <w:p w:rsidR="00EA4B03" w:rsidRDefault="00EA4B03">
            <w:pPr>
              <w:pStyle w:val="ConsPlusNormal"/>
            </w:pPr>
          </w:p>
        </w:tc>
        <w:tc>
          <w:tcPr>
            <w:tcW w:w="850" w:type="dxa"/>
            <w:vMerge/>
          </w:tcPr>
          <w:p w:rsidR="00EA4B03" w:rsidRDefault="00EA4B03">
            <w:pPr>
              <w:pStyle w:val="ConsPlusNormal"/>
            </w:pPr>
          </w:p>
        </w:tc>
        <w:tc>
          <w:tcPr>
            <w:tcW w:w="936" w:type="dxa"/>
          </w:tcPr>
          <w:p w:rsidR="00EA4B03" w:rsidRDefault="00EA4B03">
            <w:pPr>
              <w:pStyle w:val="ConsPlusNormal"/>
              <w:jc w:val="center"/>
            </w:pPr>
            <w:r>
              <w:t>средний размер выплаты на 1 человека</w:t>
            </w:r>
          </w:p>
        </w:tc>
        <w:tc>
          <w:tcPr>
            <w:tcW w:w="964" w:type="dxa"/>
          </w:tcPr>
          <w:p w:rsidR="00EA4B03" w:rsidRDefault="00EA4B03">
            <w:pPr>
              <w:pStyle w:val="ConsPlusNormal"/>
              <w:jc w:val="center"/>
            </w:pPr>
            <w:r>
              <w:t>численность получателей выплаты, чел</w:t>
            </w:r>
          </w:p>
        </w:tc>
        <w:tc>
          <w:tcPr>
            <w:tcW w:w="907" w:type="dxa"/>
          </w:tcPr>
          <w:p w:rsidR="00EA4B03" w:rsidRDefault="00EA4B03">
            <w:pPr>
              <w:pStyle w:val="ConsPlusNormal"/>
              <w:jc w:val="center"/>
            </w:pPr>
            <w:r>
              <w:t>среднее количество выплат в год, ед</w:t>
            </w:r>
          </w:p>
        </w:tc>
        <w:tc>
          <w:tcPr>
            <w:tcW w:w="567" w:type="dxa"/>
          </w:tcPr>
          <w:p w:rsidR="00EA4B03" w:rsidRDefault="00EA4B03">
            <w:pPr>
              <w:pStyle w:val="ConsPlusNormal"/>
              <w:jc w:val="center"/>
            </w:pPr>
            <w:r>
              <w:t>сумма</w:t>
            </w:r>
          </w:p>
        </w:tc>
        <w:tc>
          <w:tcPr>
            <w:tcW w:w="936" w:type="dxa"/>
          </w:tcPr>
          <w:p w:rsidR="00EA4B03" w:rsidRDefault="00EA4B03">
            <w:pPr>
              <w:pStyle w:val="ConsPlusNormal"/>
              <w:jc w:val="center"/>
            </w:pPr>
            <w:r>
              <w:t>средний размер выплаты на 1 человека</w:t>
            </w:r>
          </w:p>
        </w:tc>
        <w:tc>
          <w:tcPr>
            <w:tcW w:w="964" w:type="dxa"/>
          </w:tcPr>
          <w:p w:rsidR="00EA4B03" w:rsidRDefault="00EA4B03">
            <w:pPr>
              <w:pStyle w:val="ConsPlusNormal"/>
              <w:jc w:val="center"/>
            </w:pPr>
            <w:r>
              <w:t>численность получателей выплаты, чел</w:t>
            </w:r>
          </w:p>
        </w:tc>
        <w:tc>
          <w:tcPr>
            <w:tcW w:w="850" w:type="dxa"/>
          </w:tcPr>
          <w:p w:rsidR="00EA4B03" w:rsidRDefault="00EA4B03">
            <w:pPr>
              <w:pStyle w:val="ConsPlusNormal"/>
              <w:jc w:val="center"/>
            </w:pPr>
            <w:r>
              <w:t>среднее количество выплат в год, ед</w:t>
            </w:r>
          </w:p>
        </w:tc>
        <w:tc>
          <w:tcPr>
            <w:tcW w:w="510" w:type="dxa"/>
          </w:tcPr>
          <w:p w:rsidR="00EA4B03" w:rsidRDefault="00EA4B03">
            <w:pPr>
              <w:pStyle w:val="ConsPlusNormal"/>
              <w:jc w:val="center"/>
            </w:pPr>
            <w:r>
              <w:t>сумма</w:t>
            </w:r>
          </w:p>
        </w:tc>
        <w:tc>
          <w:tcPr>
            <w:tcW w:w="936" w:type="dxa"/>
          </w:tcPr>
          <w:p w:rsidR="00EA4B03" w:rsidRDefault="00EA4B03">
            <w:pPr>
              <w:pStyle w:val="ConsPlusNormal"/>
              <w:jc w:val="center"/>
            </w:pPr>
            <w:r>
              <w:t>средний размер выплаты на 1 человека</w:t>
            </w:r>
          </w:p>
        </w:tc>
        <w:tc>
          <w:tcPr>
            <w:tcW w:w="964" w:type="dxa"/>
          </w:tcPr>
          <w:p w:rsidR="00EA4B03" w:rsidRDefault="00EA4B03">
            <w:pPr>
              <w:pStyle w:val="ConsPlusNormal"/>
              <w:jc w:val="center"/>
            </w:pPr>
            <w:r>
              <w:t>численность получателей выплаты, чел</w:t>
            </w:r>
          </w:p>
        </w:tc>
        <w:tc>
          <w:tcPr>
            <w:tcW w:w="964" w:type="dxa"/>
          </w:tcPr>
          <w:p w:rsidR="00EA4B03" w:rsidRDefault="00EA4B03">
            <w:pPr>
              <w:pStyle w:val="ConsPlusNormal"/>
              <w:jc w:val="center"/>
            </w:pPr>
            <w:r>
              <w:t>среднее количество выплат в год, ед</w:t>
            </w:r>
          </w:p>
        </w:tc>
        <w:tc>
          <w:tcPr>
            <w:tcW w:w="510" w:type="dxa"/>
            <w:tcBorders>
              <w:right w:val="nil"/>
            </w:tcBorders>
          </w:tcPr>
          <w:p w:rsidR="00EA4B03" w:rsidRDefault="00EA4B03">
            <w:pPr>
              <w:pStyle w:val="ConsPlusNormal"/>
              <w:jc w:val="center"/>
            </w:pPr>
            <w:r>
              <w:t>сумма</w:t>
            </w:r>
          </w:p>
        </w:tc>
      </w:tr>
      <w:tr w:rsidR="00EA4B03">
        <w:tc>
          <w:tcPr>
            <w:tcW w:w="1020" w:type="dxa"/>
            <w:tcBorders>
              <w:left w:val="nil"/>
            </w:tcBorders>
          </w:tcPr>
          <w:p w:rsidR="00EA4B03" w:rsidRDefault="00EA4B03">
            <w:pPr>
              <w:pStyle w:val="ConsPlusNormal"/>
              <w:jc w:val="center"/>
            </w:pPr>
            <w:r>
              <w:t>1</w:t>
            </w:r>
          </w:p>
        </w:tc>
        <w:tc>
          <w:tcPr>
            <w:tcW w:w="710" w:type="dxa"/>
          </w:tcPr>
          <w:p w:rsidR="00EA4B03" w:rsidRDefault="00EA4B03">
            <w:pPr>
              <w:pStyle w:val="ConsPlusNormal"/>
              <w:jc w:val="center"/>
            </w:pPr>
            <w:r>
              <w:t>2</w:t>
            </w:r>
          </w:p>
        </w:tc>
        <w:tc>
          <w:tcPr>
            <w:tcW w:w="850" w:type="dxa"/>
          </w:tcPr>
          <w:p w:rsidR="00EA4B03" w:rsidRDefault="00EA4B03">
            <w:pPr>
              <w:pStyle w:val="ConsPlusNormal"/>
              <w:jc w:val="center"/>
            </w:pPr>
            <w:r>
              <w:t>3</w:t>
            </w:r>
          </w:p>
        </w:tc>
        <w:tc>
          <w:tcPr>
            <w:tcW w:w="936" w:type="dxa"/>
          </w:tcPr>
          <w:p w:rsidR="00EA4B03" w:rsidRDefault="00EA4B03">
            <w:pPr>
              <w:pStyle w:val="ConsPlusNormal"/>
              <w:jc w:val="center"/>
            </w:pPr>
            <w:r>
              <w:t>4</w:t>
            </w:r>
          </w:p>
        </w:tc>
        <w:tc>
          <w:tcPr>
            <w:tcW w:w="964" w:type="dxa"/>
          </w:tcPr>
          <w:p w:rsidR="00EA4B03" w:rsidRDefault="00EA4B03">
            <w:pPr>
              <w:pStyle w:val="ConsPlusNormal"/>
              <w:jc w:val="center"/>
            </w:pPr>
            <w:r>
              <w:t>5</w:t>
            </w:r>
          </w:p>
        </w:tc>
        <w:tc>
          <w:tcPr>
            <w:tcW w:w="907" w:type="dxa"/>
          </w:tcPr>
          <w:p w:rsidR="00EA4B03" w:rsidRDefault="00EA4B03">
            <w:pPr>
              <w:pStyle w:val="ConsPlusNormal"/>
              <w:jc w:val="center"/>
            </w:pPr>
            <w:r>
              <w:t>6</w:t>
            </w:r>
          </w:p>
        </w:tc>
        <w:tc>
          <w:tcPr>
            <w:tcW w:w="567" w:type="dxa"/>
          </w:tcPr>
          <w:p w:rsidR="00EA4B03" w:rsidRDefault="00EA4B03">
            <w:pPr>
              <w:pStyle w:val="ConsPlusNormal"/>
              <w:jc w:val="center"/>
            </w:pPr>
            <w:r>
              <w:t>7</w:t>
            </w:r>
          </w:p>
        </w:tc>
        <w:tc>
          <w:tcPr>
            <w:tcW w:w="936" w:type="dxa"/>
          </w:tcPr>
          <w:p w:rsidR="00EA4B03" w:rsidRDefault="00EA4B03">
            <w:pPr>
              <w:pStyle w:val="ConsPlusNormal"/>
              <w:jc w:val="center"/>
            </w:pPr>
            <w:r>
              <w:t>8</w:t>
            </w:r>
          </w:p>
        </w:tc>
        <w:tc>
          <w:tcPr>
            <w:tcW w:w="964" w:type="dxa"/>
          </w:tcPr>
          <w:p w:rsidR="00EA4B03" w:rsidRDefault="00EA4B03">
            <w:pPr>
              <w:pStyle w:val="ConsPlusNormal"/>
              <w:jc w:val="center"/>
            </w:pPr>
            <w:r>
              <w:t>9</w:t>
            </w:r>
          </w:p>
        </w:tc>
        <w:tc>
          <w:tcPr>
            <w:tcW w:w="850" w:type="dxa"/>
          </w:tcPr>
          <w:p w:rsidR="00EA4B03" w:rsidRDefault="00EA4B03">
            <w:pPr>
              <w:pStyle w:val="ConsPlusNormal"/>
              <w:jc w:val="center"/>
            </w:pPr>
            <w:r>
              <w:t>10</w:t>
            </w:r>
          </w:p>
        </w:tc>
        <w:tc>
          <w:tcPr>
            <w:tcW w:w="510" w:type="dxa"/>
          </w:tcPr>
          <w:p w:rsidR="00EA4B03" w:rsidRDefault="00EA4B03">
            <w:pPr>
              <w:pStyle w:val="ConsPlusNormal"/>
              <w:jc w:val="center"/>
            </w:pPr>
            <w:r>
              <w:t>11</w:t>
            </w:r>
          </w:p>
        </w:tc>
        <w:tc>
          <w:tcPr>
            <w:tcW w:w="936" w:type="dxa"/>
          </w:tcPr>
          <w:p w:rsidR="00EA4B03" w:rsidRDefault="00EA4B03">
            <w:pPr>
              <w:pStyle w:val="ConsPlusNormal"/>
              <w:jc w:val="center"/>
            </w:pPr>
            <w:r>
              <w:t>12</w:t>
            </w:r>
          </w:p>
        </w:tc>
        <w:tc>
          <w:tcPr>
            <w:tcW w:w="964" w:type="dxa"/>
          </w:tcPr>
          <w:p w:rsidR="00EA4B03" w:rsidRDefault="00EA4B03">
            <w:pPr>
              <w:pStyle w:val="ConsPlusNormal"/>
              <w:jc w:val="center"/>
            </w:pPr>
            <w:r>
              <w:t>13</w:t>
            </w:r>
          </w:p>
        </w:tc>
        <w:tc>
          <w:tcPr>
            <w:tcW w:w="964" w:type="dxa"/>
          </w:tcPr>
          <w:p w:rsidR="00EA4B03" w:rsidRDefault="00EA4B03">
            <w:pPr>
              <w:pStyle w:val="ConsPlusNormal"/>
              <w:jc w:val="center"/>
            </w:pPr>
            <w:r>
              <w:t>14</w:t>
            </w:r>
          </w:p>
        </w:tc>
        <w:tc>
          <w:tcPr>
            <w:tcW w:w="510" w:type="dxa"/>
            <w:tcBorders>
              <w:right w:val="nil"/>
            </w:tcBorders>
          </w:tcPr>
          <w:p w:rsidR="00EA4B03" w:rsidRDefault="00EA4B03">
            <w:pPr>
              <w:pStyle w:val="ConsPlusNormal"/>
              <w:jc w:val="center"/>
            </w:pPr>
            <w:r>
              <w:t>15</w:t>
            </w:r>
          </w:p>
        </w:tc>
      </w:tr>
      <w:tr w:rsidR="00EA4B03">
        <w:tblPrEx>
          <w:tblBorders>
            <w:right w:val="single" w:sz="4" w:space="0" w:color="auto"/>
          </w:tblBorders>
        </w:tblPrEx>
        <w:tc>
          <w:tcPr>
            <w:tcW w:w="1020" w:type="dxa"/>
            <w:tcBorders>
              <w:left w:val="nil"/>
            </w:tcBorders>
          </w:tcPr>
          <w:p w:rsidR="00EA4B03" w:rsidRDefault="00EA4B03">
            <w:pPr>
              <w:pStyle w:val="ConsPlusNormal"/>
            </w:pPr>
          </w:p>
        </w:tc>
        <w:tc>
          <w:tcPr>
            <w:tcW w:w="710" w:type="dxa"/>
          </w:tcPr>
          <w:p w:rsidR="00EA4B03" w:rsidRDefault="00EA4B03">
            <w:pPr>
              <w:pStyle w:val="ConsPlusNormal"/>
              <w:jc w:val="center"/>
            </w:pPr>
            <w:r>
              <w:t>0100</w:t>
            </w:r>
          </w:p>
        </w:tc>
        <w:tc>
          <w:tcPr>
            <w:tcW w:w="850" w:type="dxa"/>
          </w:tcPr>
          <w:p w:rsidR="00EA4B03" w:rsidRDefault="00EA4B03">
            <w:pPr>
              <w:pStyle w:val="ConsPlusNormal"/>
            </w:pPr>
          </w:p>
        </w:tc>
        <w:tc>
          <w:tcPr>
            <w:tcW w:w="936" w:type="dxa"/>
          </w:tcPr>
          <w:p w:rsidR="00EA4B03" w:rsidRDefault="00EA4B03">
            <w:pPr>
              <w:pStyle w:val="ConsPlusNormal"/>
            </w:pPr>
          </w:p>
        </w:tc>
        <w:tc>
          <w:tcPr>
            <w:tcW w:w="964" w:type="dxa"/>
          </w:tcPr>
          <w:p w:rsidR="00EA4B03" w:rsidRDefault="00EA4B03">
            <w:pPr>
              <w:pStyle w:val="ConsPlusNormal"/>
            </w:pPr>
          </w:p>
        </w:tc>
        <w:tc>
          <w:tcPr>
            <w:tcW w:w="907" w:type="dxa"/>
          </w:tcPr>
          <w:p w:rsidR="00EA4B03" w:rsidRDefault="00EA4B03">
            <w:pPr>
              <w:pStyle w:val="ConsPlusNormal"/>
            </w:pPr>
          </w:p>
        </w:tc>
        <w:tc>
          <w:tcPr>
            <w:tcW w:w="567" w:type="dxa"/>
          </w:tcPr>
          <w:p w:rsidR="00EA4B03" w:rsidRDefault="00EA4B03">
            <w:pPr>
              <w:pStyle w:val="ConsPlusNormal"/>
            </w:pPr>
          </w:p>
        </w:tc>
        <w:tc>
          <w:tcPr>
            <w:tcW w:w="936" w:type="dxa"/>
          </w:tcPr>
          <w:p w:rsidR="00EA4B03" w:rsidRDefault="00EA4B03">
            <w:pPr>
              <w:pStyle w:val="ConsPlusNormal"/>
            </w:pPr>
          </w:p>
        </w:tc>
        <w:tc>
          <w:tcPr>
            <w:tcW w:w="964" w:type="dxa"/>
          </w:tcPr>
          <w:p w:rsidR="00EA4B03" w:rsidRDefault="00EA4B03">
            <w:pPr>
              <w:pStyle w:val="ConsPlusNormal"/>
            </w:pPr>
          </w:p>
        </w:tc>
        <w:tc>
          <w:tcPr>
            <w:tcW w:w="850" w:type="dxa"/>
          </w:tcPr>
          <w:p w:rsidR="00EA4B03" w:rsidRDefault="00EA4B03">
            <w:pPr>
              <w:pStyle w:val="ConsPlusNormal"/>
            </w:pPr>
          </w:p>
        </w:tc>
        <w:tc>
          <w:tcPr>
            <w:tcW w:w="510" w:type="dxa"/>
          </w:tcPr>
          <w:p w:rsidR="00EA4B03" w:rsidRDefault="00EA4B03">
            <w:pPr>
              <w:pStyle w:val="ConsPlusNormal"/>
            </w:pPr>
          </w:p>
        </w:tc>
        <w:tc>
          <w:tcPr>
            <w:tcW w:w="936" w:type="dxa"/>
          </w:tcPr>
          <w:p w:rsidR="00EA4B03" w:rsidRDefault="00EA4B03">
            <w:pPr>
              <w:pStyle w:val="ConsPlusNormal"/>
            </w:pPr>
          </w:p>
        </w:tc>
        <w:tc>
          <w:tcPr>
            <w:tcW w:w="964" w:type="dxa"/>
          </w:tcPr>
          <w:p w:rsidR="00EA4B03" w:rsidRDefault="00EA4B03">
            <w:pPr>
              <w:pStyle w:val="ConsPlusNormal"/>
            </w:pPr>
          </w:p>
        </w:tc>
        <w:tc>
          <w:tcPr>
            <w:tcW w:w="964" w:type="dxa"/>
          </w:tcPr>
          <w:p w:rsidR="00EA4B03" w:rsidRDefault="00EA4B03">
            <w:pPr>
              <w:pStyle w:val="ConsPlusNormal"/>
            </w:pPr>
          </w:p>
        </w:tc>
        <w:tc>
          <w:tcPr>
            <w:tcW w:w="510" w:type="dxa"/>
          </w:tcPr>
          <w:p w:rsidR="00EA4B03" w:rsidRDefault="00EA4B03">
            <w:pPr>
              <w:pStyle w:val="ConsPlusNormal"/>
            </w:pPr>
          </w:p>
        </w:tc>
      </w:tr>
      <w:tr w:rsidR="00EA4B03">
        <w:tblPrEx>
          <w:tblBorders>
            <w:right w:val="single" w:sz="4" w:space="0" w:color="auto"/>
          </w:tblBorders>
        </w:tblPrEx>
        <w:tc>
          <w:tcPr>
            <w:tcW w:w="1020" w:type="dxa"/>
            <w:tcBorders>
              <w:left w:val="nil"/>
            </w:tcBorders>
          </w:tcPr>
          <w:p w:rsidR="00EA4B03" w:rsidRDefault="00EA4B03">
            <w:pPr>
              <w:pStyle w:val="ConsPlusNormal"/>
            </w:pPr>
          </w:p>
        </w:tc>
        <w:tc>
          <w:tcPr>
            <w:tcW w:w="710" w:type="dxa"/>
          </w:tcPr>
          <w:p w:rsidR="00EA4B03" w:rsidRDefault="00EA4B03">
            <w:pPr>
              <w:pStyle w:val="ConsPlusNormal"/>
            </w:pPr>
          </w:p>
        </w:tc>
        <w:tc>
          <w:tcPr>
            <w:tcW w:w="850" w:type="dxa"/>
          </w:tcPr>
          <w:p w:rsidR="00EA4B03" w:rsidRDefault="00EA4B03">
            <w:pPr>
              <w:pStyle w:val="ConsPlusNormal"/>
            </w:pPr>
          </w:p>
        </w:tc>
        <w:tc>
          <w:tcPr>
            <w:tcW w:w="936" w:type="dxa"/>
          </w:tcPr>
          <w:p w:rsidR="00EA4B03" w:rsidRDefault="00EA4B03">
            <w:pPr>
              <w:pStyle w:val="ConsPlusNormal"/>
            </w:pPr>
          </w:p>
        </w:tc>
        <w:tc>
          <w:tcPr>
            <w:tcW w:w="964" w:type="dxa"/>
          </w:tcPr>
          <w:p w:rsidR="00EA4B03" w:rsidRDefault="00EA4B03">
            <w:pPr>
              <w:pStyle w:val="ConsPlusNormal"/>
            </w:pPr>
          </w:p>
        </w:tc>
        <w:tc>
          <w:tcPr>
            <w:tcW w:w="907" w:type="dxa"/>
          </w:tcPr>
          <w:p w:rsidR="00EA4B03" w:rsidRDefault="00EA4B03">
            <w:pPr>
              <w:pStyle w:val="ConsPlusNormal"/>
            </w:pPr>
          </w:p>
        </w:tc>
        <w:tc>
          <w:tcPr>
            <w:tcW w:w="567" w:type="dxa"/>
          </w:tcPr>
          <w:p w:rsidR="00EA4B03" w:rsidRDefault="00EA4B03">
            <w:pPr>
              <w:pStyle w:val="ConsPlusNormal"/>
            </w:pPr>
          </w:p>
        </w:tc>
        <w:tc>
          <w:tcPr>
            <w:tcW w:w="936" w:type="dxa"/>
          </w:tcPr>
          <w:p w:rsidR="00EA4B03" w:rsidRDefault="00EA4B03">
            <w:pPr>
              <w:pStyle w:val="ConsPlusNormal"/>
            </w:pPr>
          </w:p>
        </w:tc>
        <w:tc>
          <w:tcPr>
            <w:tcW w:w="964" w:type="dxa"/>
          </w:tcPr>
          <w:p w:rsidR="00EA4B03" w:rsidRDefault="00EA4B03">
            <w:pPr>
              <w:pStyle w:val="ConsPlusNormal"/>
            </w:pPr>
          </w:p>
        </w:tc>
        <w:tc>
          <w:tcPr>
            <w:tcW w:w="850" w:type="dxa"/>
          </w:tcPr>
          <w:p w:rsidR="00EA4B03" w:rsidRDefault="00EA4B03">
            <w:pPr>
              <w:pStyle w:val="ConsPlusNormal"/>
            </w:pPr>
          </w:p>
        </w:tc>
        <w:tc>
          <w:tcPr>
            <w:tcW w:w="510" w:type="dxa"/>
          </w:tcPr>
          <w:p w:rsidR="00EA4B03" w:rsidRDefault="00EA4B03">
            <w:pPr>
              <w:pStyle w:val="ConsPlusNormal"/>
            </w:pPr>
          </w:p>
        </w:tc>
        <w:tc>
          <w:tcPr>
            <w:tcW w:w="936" w:type="dxa"/>
          </w:tcPr>
          <w:p w:rsidR="00EA4B03" w:rsidRDefault="00EA4B03">
            <w:pPr>
              <w:pStyle w:val="ConsPlusNormal"/>
            </w:pPr>
          </w:p>
        </w:tc>
        <w:tc>
          <w:tcPr>
            <w:tcW w:w="964" w:type="dxa"/>
          </w:tcPr>
          <w:p w:rsidR="00EA4B03" w:rsidRDefault="00EA4B03">
            <w:pPr>
              <w:pStyle w:val="ConsPlusNormal"/>
            </w:pPr>
          </w:p>
        </w:tc>
        <w:tc>
          <w:tcPr>
            <w:tcW w:w="964" w:type="dxa"/>
          </w:tcPr>
          <w:p w:rsidR="00EA4B03" w:rsidRDefault="00EA4B03">
            <w:pPr>
              <w:pStyle w:val="ConsPlusNormal"/>
            </w:pPr>
          </w:p>
        </w:tc>
        <w:tc>
          <w:tcPr>
            <w:tcW w:w="510" w:type="dxa"/>
          </w:tcPr>
          <w:p w:rsidR="00EA4B03" w:rsidRDefault="00EA4B03">
            <w:pPr>
              <w:pStyle w:val="ConsPlusNormal"/>
            </w:pPr>
          </w:p>
        </w:tc>
      </w:tr>
      <w:tr w:rsidR="00EA4B03">
        <w:tblPrEx>
          <w:tblBorders>
            <w:right w:val="single" w:sz="4" w:space="0" w:color="auto"/>
          </w:tblBorders>
        </w:tblPrEx>
        <w:tc>
          <w:tcPr>
            <w:tcW w:w="1020" w:type="dxa"/>
            <w:tcBorders>
              <w:left w:val="nil"/>
              <w:bottom w:val="nil"/>
            </w:tcBorders>
          </w:tcPr>
          <w:p w:rsidR="00EA4B03" w:rsidRDefault="00EA4B03">
            <w:pPr>
              <w:pStyle w:val="ConsPlusNormal"/>
              <w:jc w:val="right"/>
            </w:pPr>
            <w:r>
              <w:t>Итого</w:t>
            </w:r>
          </w:p>
        </w:tc>
        <w:tc>
          <w:tcPr>
            <w:tcW w:w="710" w:type="dxa"/>
          </w:tcPr>
          <w:p w:rsidR="00EA4B03" w:rsidRDefault="00EA4B03">
            <w:pPr>
              <w:pStyle w:val="ConsPlusNormal"/>
              <w:jc w:val="center"/>
            </w:pPr>
            <w:r>
              <w:t>9000</w:t>
            </w:r>
          </w:p>
        </w:tc>
        <w:tc>
          <w:tcPr>
            <w:tcW w:w="850" w:type="dxa"/>
          </w:tcPr>
          <w:p w:rsidR="00EA4B03" w:rsidRDefault="00EA4B03">
            <w:pPr>
              <w:pStyle w:val="ConsPlusNormal"/>
              <w:jc w:val="center"/>
            </w:pPr>
            <w:r>
              <w:t>x</w:t>
            </w:r>
          </w:p>
        </w:tc>
        <w:tc>
          <w:tcPr>
            <w:tcW w:w="936" w:type="dxa"/>
          </w:tcPr>
          <w:p w:rsidR="00EA4B03" w:rsidRDefault="00EA4B03">
            <w:pPr>
              <w:pStyle w:val="ConsPlusNormal"/>
              <w:jc w:val="center"/>
            </w:pPr>
            <w:r>
              <w:t>x</w:t>
            </w:r>
          </w:p>
        </w:tc>
        <w:tc>
          <w:tcPr>
            <w:tcW w:w="964" w:type="dxa"/>
          </w:tcPr>
          <w:p w:rsidR="00EA4B03" w:rsidRDefault="00EA4B03">
            <w:pPr>
              <w:pStyle w:val="ConsPlusNormal"/>
              <w:jc w:val="center"/>
            </w:pPr>
            <w:r>
              <w:t>x</w:t>
            </w:r>
          </w:p>
        </w:tc>
        <w:tc>
          <w:tcPr>
            <w:tcW w:w="907" w:type="dxa"/>
          </w:tcPr>
          <w:p w:rsidR="00EA4B03" w:rsidRDefault="00EA4B03">
            <w:pPr>
              <w:pStyle w:val="ConsPlusNormal"/>
              <w:jc w:val="center"/>
            </w:pPr>
            <w:r>
              <w:t>x</w:t>
            </w:r>
          </w:p>
        </w:tc>
        <w:tc>
          <w:tcPr>
            <w:tcW w:w="567" w:type="dxa"/>
          </w:tcPr>
          <w:p w:rsidR="00EA4B03" w:rsidRDefault="00EA4B03">
            <w:pPr>
              <w:pStyle w:val="ConsPlusNormal"/>
            </w:pPr>
          </w:p>
        </w:tc>
        <w:tc>
          <w:tcPr>
            <w:tcW w:w="936" w:type="dxa"/>
          </w:tcPr>
          <w:p w:rsidR="00EA4B03" w:rsidRDefault="00EA4B03">
            <w:pPr>
              <w:pStyle w:val="ConsPlusNormal"/>
              <w:jc w:val="center"/>
            </w:pPr>
            <w:r>
              <w:t>x</w:t>
            </w:r>
          </w:p>
        </w:tc>
        <w:tc>
          <w:tcPr>
            <w:tcW w:w="964" w:type="dxa"/>
          </w:tcPr>
          <w:p w:rsidR="00EA4B03" w:rsidRDefault="00EA4B03">
            <w:pPr>
              <w:pStyle w:val="ConsPlusNormal"/>
              <w:jc w:val="center"/>
            </w:pPr>
            <w:r>
              <w:t>x</w:t>
            </w:r>
          </w:p>
        </w:tc>
        <w:tc>
          <w:tcPr>
            <w:tcW w:w="850" w:type="dxa"/>
          </w:tcPr>
          <w:p w:rsidR="00EA4B03" w:rsidRDefault="00EA4B03">
            <w:pPr>
              <w:pStyle w:val="ConsPlusNormal"/>
              <w:jc w:val="center"/>
            </w:pPr>
            <w:r>
              <w:t>x</w:t>
            </w:r>
          </w:p>
        </w:tc>
        <w:tc>
          <w:tcPr>
            <w:tcW w:w="510" w:type="dxa"/>
          </w:tcPr>
          <w:p w:rsidR="00EA4B03" w:rsidRDefault="00EA4B03">
            <w:pPr>
              <w:pStyle w:val="ConsPlusNormal"/>
            </w:pPr>
          </w:p>
        </w:tc>
        <w:tc>
          <w:tcPr>
            <w:tcW w:w="936" w:type="dxa"/>
          </w:tcPr>
          <w:p w:rsidR="00EA4B03" w:rsidRDefault="00EA4B03">
            <w:pPr>
              <w:pStyle w:val="ConsPlusNormal"/>
              <w:jc w:val="center"/>
            </w:pPr>
            <w:r>
              <w:t>x</w:t>
            </w:r>
          </w:p>
        </w:tc>
        <w:tc>
          <w:tcPr>
            <w:tcW w:w="964" w:type="dxa"/>
          </w:tcPr>
          <w:p w:rsidR="00EA4B03" w:rsidRDefault="00EA4B03">
            <w:pPr>
              <w:pStyle w:val="ConsPlusNormal"/>
              <w:jc w:val="center"/>
            </w:pPr>
            <w:r>
              <w:t>x</w:t>
            </w:r>
          </w:p>
        </w:tc>
        <w:tc>
          <w:tcPr>
            <w:tcW w:w="964" w:type="dxa"/>
          </w:tcPr>
          <w:p w:rsidR="00EA4B03" w:rsidRDefault="00EA4B03">
            <w:pPr>
              <w:pStyle w:val="ConsPlusNormal"/>
              <w:jc w:val="center"/>
            </w:pPr>
            <w:r>
              <w:t>x</w:t>
            </w:r>
          </w:p>
        </w:tc>
        <w:tc>
          <w:tcPr>
            <w:tcW w:w="510" w:type="dxa"/>
          </w:tcPr>
          <w:p w:rsidR="00EA4B03" w:rsidRDefault="00EA4B03">
            <w:pPr>
              <w:pStyle w:val="ConsPlusNormal"/>
            </w:pPr>
          </w:p>
        </w:tc>
      </w:tr>
    </w:tbl>
    <w:p w:rsidR="00EA4B03" w:rsidRDefault="00EA4B03">
      <w:pPr>
        <w:pStyle w:val="ConsPlusNormal"/>
        <w:sectPr w:rsidR="00EA4B03">
          <w:pgSz w:w="16838" w:h="11905" w:orient="landscape"/>
          <w:pgMar w:top="1701" w:right="1134" w:bottom="850" w:left="1134" w:header="0" w:footer="0" w:gutter="0"/>
          <w:cols w:space="720"/>
          <w:titlePg/>
        </w:sectPr>
      </w:pPr>
    </w:p>
    <w:p w:rsidR="00EA4B03" w:rsidRDefault="00EA4B03">
      <w:pPr>
        <w:pStyle w:val="ConsPlusNormal"/>
        <w:jc w:val="both"/>
      </w:pPr>
    </w:p>
    <w:p w:rsidR="00EA4B03" w:rsidRDefault="00EA4B03">
      <w:pPr>
        <w:pStyle w:val="ConsPlusNonformat"/>
        <w:jc w:val="both"/>
      </w:pPr>
      <w:bookmarkStart w:id="565" w:name="P16257"/>
      <w:bookmarkEnd w:id="565"/>
      <w:r>
        <w:t xml:space="preserve">3. Аналитическое распределение по КОСГУ </w:t>
      </w:r>
      <w:hyperlink w:anchor="P16295">
        <w:r>
          <w:rPr>
            <w:color w:val="0000FF"/>
          </w:rPr>
          <w:t>&lt;49&gt;</w:t>
        </w:r>
      </w:hyperlink>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850"/>
        <w:gridCol w:w="878"/>
        <w:gridCol w:w="1474"/>
        <w:gridCol w:w="1531"/>
        <w:gridCol w:w="1531"/>
      </w:tblGrid>
      <w:tr w:rsidR="00EA4B03">
        <w:tc>
          <w:tcPr>
            <w:tcW w:w="2778" w:type="dxa"/>
            <w:vMerge w:val="restart"/>
            <w:tcBorders>
              <w:left w:val="nil"/>
            </w:tcBorders>
          </w:tcPr>
          <w:p w:rsidR="00EA4B03" w:rsidRDefault="00EA4B03">
            <w:pPr>
              <w:pStyle w:val="ConsPlusNormal"/>
              <w:jc w:val="center"/>
            </w:pPr>
            <w:r>
              <w:t>Наименование показателя</w:t>
            </w:r>
          </w:p>
        </w:tc>
        <w:tc>
          <w:tcPr>
            <w:tcW w:w="850" w:type="dxa"/>
            <w:vMerge w:val="restart"/>
          </w:tcPr>
          <w:p w:rsidR="00EA4B03" w:rsidRDefault="00EA4B03">
            <w:pPr>
              <w:pStyle w:val="ConsPlusNormal"/>
              <w:jc w:val="center"/>
            </w:pPr>
            <w:r>
              <w:t>Код по КОСГУ</w:t>
            </w:r>
          </w:p>
        </w:tc>
        <w:tc>
          <w:tcPr>
            <w:tcW w:w="878" w:type="dxa"/>
            <w:vMerge w:val="restart"/>
          </w:tcPr>
          <w:p w:rsidR="00EA4B03" w:rsidRDefault="00EA4B03">
            <w:pPr>
              <w:pStyle w:val="ConsPlusNormal"/>
              <w:jc w:val="center"/>
            </w:pPr>
            <w:r>
              <w:t>Код строки</w:t>
            </w:r>
          </w:p>
        </w:tc>
        <w:tc>
          <w:tcPr>
            <w:tcW w:w="4536" w:type="dxa"/>
            <w:gridSpan w:val="3"/>
            <w:tcBorders>
              <w:right w:val="nil"/>
            </w:tcBorders>
          </w:tcPr>
          <w:p w:rsidR="00EA4B03" w:rsidRDefault="00EA4B03">
            <w:pPr>
              <w:pStyle w:val="ConsPlusNormal"/>
              <w:jc w:val="center"/>
            </w:pPr>
            <w:r>
              <w:t>Сумма</w:t>
            </w:r>
          </w:p>
        </w:tc>
      </w:tr>
      <w:tr w:rsidR="00EA4B03">
        <w:tc>
          <w:tcPr>
            <w:tcW w:w="2778" w:type="dxa"/>
            <w:vMerge/>
            <w:tcBorders>
              <w:left w:val="nil"/>
            </w:tcBorders>
          </w:tcPr>
          <w:p w:rsidR="00EA4B03" w:rsidRDefault="00EA4B03">
            <w:pPr>
              <w:pStyle w:val="ConsPlusNormal"/>
            </w:pPr>
          </w:p>
        </w:tc>
        <w:tc>
          <w:tcPr>
            <w:tcW w:w="850" w:type="dxa"/>
            <w:vMerge/>
          </w:tcPr>
          <w:p w:rsidR="00EA4B03" w:rsidRDefault="00EA4B03">
            <w:pPr>
              <w:pStyle w:val="ConsPlusNormal"/>
            </w:pPr>
          </w:p>
        </w:tc>
        <w:tc>
          <w:tcPr>
            <w:tcW w:w="878" w:type="dxa"/>
            <w:vMerge/>
          </w:tcPr>
          <w:p w:rsidR="00EA4B03" w:rsidRDefault="00EA4B03">
            <w:pPr>
              <w:pStyle w:val="ConsPlusNormal"/>
            </w:pPr>
          </w:p>
        </w:tc>
        <w:tc>
          <w:tcPr>
            <w:tcW w:w="1474"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531"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531"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778" w:type="dxa"/>
            <w:tcBorders>
              <w:left w:val="nil"/>
            </w:tcBorders>
          </w:tcPr>
          <w:p w:rsidR="00EA4B03" w:rsidRDefault="00EA4B03">
            <w:pPr>
              <w:pStyle w:val="ConsPlusNormal"/>
              <w:jc w:val="center"/>
            </w:pPr>
            <w:r>
              <w:t>1</w:t>
            </w:r>
          </w:p>
        </w:tc>
        <w:tc>
          <w:tcPr>
            <w:tcW w:w="850" w:type="dxa"/>
          </w:tcPr>
          <w:p w:rsidR="00EA4B03" w:rsidRDefault="00EA4B03">
            <w:pPr>
              <w:pStyle w:val="ConsPlusNormal"/>
              <w:jc w:val="center"/>
            </w:pPr>
            <w:r>
              <w:t>2</w:t>
            </w:r>
          </w:p>
        </w:tc>
        <w:tc>
          <w:tcPr>
            <w:tcW w:w="878" w:type="dxa"/>
          </w:tcPr>
          <w:p w:rsidR="00EA4B03" w:rsidRDefault="00EA4B03">
            <w:pPr>
              <w:pStyle w:val="ConsPlusNormal"/>
              <w:jc w:val="center"/>
            </w:pPr>
            <w:r>
              <w:t>3</w:t>
            </w:r>
          </w:p>
        </w:tc>
        <w:tc>
          <w:tcPr>
            <w:tcW w:w="1474" w:type="dxa"/>
          </w:tcPr>
          <w:p w:rsidR="00EA4B03" w:rsidRDefault="00EA4B03">
            <w:pPr>
              <w:pStyle w:val="ConsPlusNormal"/>
              <w:jc w:val="center"/>
            </w:pPr>
            <w:r>
              <w:t>4</w:t>
            </w:r>
          </w:p>
        </w:tc>
        <w:tc>
          <w:tcPr>
            <w:tcW w:w="1531" w:type="dxa"/>
          </w:tcPr>
          <w:p w:rsidR="00EA4B03" w:rsidRDefault="00EA4B03">
            <w:pPr>
              <w:pStyle w:val="ConsPlusNormal"/>
              <w:jc w:val="center"/>
            </w:pPr>
            <w:r>
              <w:t>5</w:t>
            </w:r>
          </w:p>
        </w:tc>
        <w:tc>
          <w:tcPr>
            <w:tcW w:w="1531" w:type="dxa"/>
            <w:tcBorders>
              <w:right w:val="nil"/>
            </w:tcBorders>
          </w:tcPr>
          <w:p w:rsidR="00EA4B03" w:rsidRDefault="00EA4B03">
            <w:pPr>
              <w:pStyle w:val="ConsPlusNormal"/>
              <w:jc w:val="center"/>
            </w:pPr>
            <w:r>
              <w:t>6</w:t>
            </w:r>
          </w:p>
        </w:tc>
      </w:tr>
      <w:tr w:rsidR="00EA4B03">
        <w:tblPrEx>
          <w:tblBorders>
            <w:right w:val="single" w:sz="4" w:space="0" w:color="auto"/>
          </w:tblBorders>
        </w:tblPrEx>
        <w:tc>
          <w:tcPr>
            <w:tcW w:w="2778" w:type="dxa"/>
            <w:tcBorders>
              <w:left w:val="nil"/>
            </w:tcBorders>
          </w:tcPr>
          <w:p w:rsidR="00EA4B03" w:rsidRDefault="00EA4B03">
            <w:pPr>
              <w:pStyle w:val="ConsPlusNormal"/>
            </w:pPr>
          </w:p>
        </w:tc>
        <w:tc>
          <w:tcPr>
            <w:tcW w:w="850" w:type="dxa"/>
          </w:tcPr>
          <w:p w:rsidR="00EA4B03" w:rsidRDefault="00EA4B03">
            <w:pPr>
              <w:pStyle w:val="ConsPlusNormal"/>
            </w:pPr>
          </w:p>
        </w:tc>
        <w:tc>
          <w:tcPr>
            <w:tcW w:w="878" w:type="dxa"/>
          </w:tcPr>
          <w:p w:rsidR="00EA4B03" w:rsidRDefault="00EA4B03">
            <w:pPr>
              <w:pStyle w:val="ConsPlusNormal"/>
              <w:jc w:val="center"/>
            </w:pPr>
            <w:r>
              <w:t>0001</w:t>
            </w:r>
          </w:p>
        </w:tc>
        <w:tc>
          <w:tcPr>
            <w:tcW w:w="1474" w:type="dxa"/>
          </w:tcPr>
          <w:p w:rsidR="00EA4B03" w:rsidRDefault="00EA4B03">
            <w:pPr>
              <w:pStyle w:val="ConsPlusNormal"/>
            </w:pPr>
          </w:p>
        </w:tc>
        <w:tc>
          <w:tcPr>
            <w:tcW w:w="1531"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2778" w:type="dxa"/>
            <w:tcBorders>
              <w:left w:val="nil"/>
            </w:tcBorders>
          </w:tcPr>
          <w:p w:rsidR="00EA4B03" w:rsidRDefault="00EA4B03">
            <w:pPr>
              <w:pStyle w:val="ConsPlusNormal"/>
            </w:pPr>
          </w:p>
        </w:tc>
        <w:tc>
          <w:tcPr>
            <w:tcW w:w="850" w:type="dxa"/>
          </w:tcPr>
          <w:p w:rsidR="00EA4B03" w:rsidRDefault="00EA4B03">
            <w:pPr>
              <w:pStyle w:val="ConsPlusNormal"/>
            </w:pPr>
          </w:p>
        </w:tc>
        <w:tc>
          <w:tcPr>
            <w:tcW w:w="878" w:type="dxa"/>
          </w:tcPr>
          <w:p w:rsidR="00EA4B03" w:rsidRDefault="00EA4B03">
            <w:pPr>
              <w:pStyle w:val="ConsPlusNormal"/>
              <w:jc w:val="center"/>
            </w:pPr>
            <w:r>
              <w:t>0002</w:t>
            </w:r>
          </w:p>
        </w:tc>
        <w:tc>
          <w:tcPr>
            <w:tcW w:w="1474" w:type="dxa"/>
          </w:tcPr>
          <w:p w:rsidR="00EA4B03" w:rsidRDefault="00EA4B03">
            <w:pPr>
              <w:pStyle w:val="ConsPlusNormal"/>
            </w:pPr>
          </w:p>
        </w:tc>
        <w:tc>
          <w:tcPr>
            <w:tcW w:w="1531" w:type="dxa"/>
          </w:tcPr>
          <w:p w:rsidR="00EA4B03" w:rsidRDefault="00EA4B03">
            <w:pPr>
              <w:pStyle w:val="ConsPlusNormal"/>
            </w:pPr>
          </w:p>
        </w:tc>
        <w:tc>
          <w:tcPr>
            <w:tcW w:w="1531" w:type="dxa"/>
          </w:tcPr>
          <w:p w:rsidR="00EA4B03" w:rsidRDefault="00EA4B03">
            <w:pPr>
              <w:pStyle w:val="ConsPlusNormal"/>
            </w:pPr>
          </w:p>
        </w:tc>
      </w:tr>
      <w:tr w:rsidR="00EA4B03">
        <w:tblPrEx>
          <w:tblBorders>
            <w:right w:val="single" w:sz="4" w:space="0" w:color="auto"/>
          </w:tblBorders>
        </w:tblPrEx>
        <w:tc>
          <w:tcPr>
            <w:tcW w:w="2778" w:type="dxa"/>
            <w:tcBorders>
              <w:left w:val="nil"/>
            </w:tcBorders>
          </w:tcPr>
          <w:p w:rsidR="00EA4B03" w:rsidRDefault="00EA4B03">
            <w:pPr>
              <w:pStyle w:val="ConsPlusNormal"/>
            </w:pPr>
          </w:p>
        </w:tc>
        <w:tc>
          <w:tcPr>
            <w:tcW w:w="850" w:type="dxa"/>
          </w:tcPr>
          <w:p w:rsidR="00EA4B03" w:rsidRDefault="00EA4B03">
            <w:pPr>
              <w:pStyle w:val="ConsPlusNormal"/>
            </w:pPr>
          </w:p>
        </w:tc>
        <w:tc>
          <w:tcPr>
            <w:tcW w:w="878" w:type="dxa"/>
          </w:tcPr>
          <w:p w:rsidR="00EA4B03" w:rsidRDefault="00EA4B03">
            <w:pPr>
              <w:pStyle w:val="ConsPlusNormal"/>
            </w:pPr>
          </w:p>
        </w:tc>
        <w:tc>
          <w:tcPr>
            <w:tcW w:w="1474" w:type="dxa"/>
          </w:tcPr>
          <w:p w:rsidR="00EA4B03" w:rsidRDefault="00EA4B03">
            <w:pPr>
              <w:pStyle w:val="ConsPlusNormal"/>
            </w:pPr>
          </w:p>
        </w:tc>
        <w:tc>
          <w:tcPr>
            <w:tcW w:w="1531" w:type="dxa"/>
          </w:tcPr>
          <w:p w:rsidR="00EA4B03" w:rsidRDefault="00EA4B03">
            <w:pPr>
              <w:pStyle w:val="ConsPlusNormal"/>
            </w:pPr>
          </w:p>
        </w:tc>
        <w:tc>
          <w:tcPr>
            <w:tcW w:w="1531"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566" w:name="P16295"/>
      <w:bookmarkEnd w:id="566"/>
      <w:r>
        <w:t xml:space="preserve">    &lt;49&gt;   </w:t>
      </w:r>
      <w:hyperlink w:anchor="P16257">
        <w:r>
          <w:rPr>
            <w:color w:val="0000FF"/>
          </w:rPr>
          <w:t>Раздел</w:t>
        </w:r>
      </w:hyperlink>
      <w:r>
        <w:t xml:space="preserve">   заполняется   в   соответствии  с  </w:t>
      </w:r>
      <w:hyperlink r:id="rId139">
        <w:r>
          <w:rPr>
            <w:color w:val="0000FF"/>
          </w:rPr>
          <w:t>Порядком</w:t>
        </w:r>
      </w:hyperlink>
      <w:r>
        <w:t xml:space="preserve">  применения</w:t>
      </w:r>
    </w:p>
    <w:p w:rsidR="00EA4B03" w:rsidRDefault="00EA4B03">
      <w:pPr>
        <w:pStyle w:val="ConsPlusNonformat"/>
        <w:jc w:val="both"/>
      </w:pPr>
      <w:r>
        <w:t>классификации  операций  сектора  государственного управления, утвержденным</w:t>
      </w:r>
    </w:p>
    <w:p w:rsidR="00EA4B03" w:rsidRDefault="00EA4B03">
      <w:pPr>
        <w:pStyle w:val="ConsPlusNonformat"/>
        <w:jc w:val="both"/>
      </w:pPr>
      <w:r>
        <w:t>приказом  Министерства  финансов  Российской Федерации от 29 ноября 2017 г.</w:t>
      </w:r>
    </w:p>
    <w:p w:rsidR="00EA4B03" w:rsidRDefault="00EA4B03">
      <w:pPr>
        <w:pStyle w:val="ConsPlusNonformat"/>
        <w:jc w:val="both"/>
      </w:pPr>
      <w:r>
        <w:t>N  209н  (зарегистрирован  Министерством  юстиции  Российской  Федерации 12</w:t>
      </w:r>
    </w:p>
    <w:p w:rsidR="00EA4B03" w:rsidRDefault="00EA4B03">
      <w:pPr>
        <w:pStyle w:val="ConsPlusNonformat"/>
        <w:jc w:val="both"/>
      </w:pPr>
      <w:r>
        <w:t>февраля   2018   г.,  регистрационный  N  50003)  в  случае,  если Порядком</w:t>
      </w:r>
    </w:p>
    <w:p w:rsidR="00EA4B03" w:rsidRDefault="00EA4B03">
      <w:pPr>
        <w:pStyle w:val="ConsPlusNonformat"/>
        <w:jc w:val="both"/>
      </w:pPr>
      <w:r>
        <w:t>органа-учредителя предусмотрена указанная детализация.</w:t>
      </w:r>
    </w:p>
    <w:p w:rsidR="00EA4B03" w:rsidRDefault="00EA4B03">
      <w:pPr>
        <w:pStyle w:val="ConsPlusNonformat"/>
        <w:jc w:val="both"/>
      </w:pPr>
    </w:p>
    <w:p w:rsidR="00EA4B03" w:rsidRDefault="00EA4B03">
      <w:pPr>
        <w:pStyle w:val="ConsPlusNonformat"/>
        <w:jc w:val="both"/>
      </w:pPr>
      <w:bookmarkStart w:id="567" w:name="P16302"/>
      <w:bookmarkEnd w:id="567"/>
      <w:r>
        <w:t>4.   Справочно:   аналитическое   распределение   расходов   по  источникам</w:t>
      </w:r>
    </w:p>
    <w:p w:rsidR="00EA4B03" w:rsidRDefault="00EA4B03">
      <w:pPr>
        <w:pStyle w:val="ConsPlusNonformat"/>
        <w:jc w:val="both"/>
      </w:pPr>
      <w:r>
        <w:t xml:space="preserve">финансового обеспечения </w:t>
      </w:r>
      <w:hyperlink w:anchor="P16349">
        <w:r>
          <w:rPr>
            <w:color w:val="0000FF"/>
          </w:rPr>
          <w:t>&lt;50&gt;</w:t>
        </w:r>
      </w:hyperlink>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826"/>
        <w:gridCol w:w="1417"/>
        <w:gridCol w:w="1474"/>
        <w:gridCol w:w="1474"/>
      </w:tblGrid>
      <w:tr w:rsidR="00EA4B03">
        <w:tc>
          <w:tcPr>
            <w:tcW w:w="3855" w:type="dxa"/>
            <w:vMerge w:val="restart"/>
            <w:tcBorders>
              <w:left w:val="nil"/>
            </w:tcBorders>
          </w:tcPr>
          <w:p w:rsidR="00EA4B03" w:rsidRDefault="00EA4B03">
            <w:pPr>
              <w:pStyle w:val="ConsPlusNormal"/>
              <w:jc w:val="center"/>
            </w:pPr>
            <w:r>
              <w:t>Наименование показателя</w:t>
            </w:r>
          </w:p>
        </w:tc>
        <w:tc>
          <w:tcPr>
            <w:tcW w:w="826" w:type="dxa"/>
            <w:vMerge w:val="restart"/>
          </w:tcPr>
          <w:p w:rsidR="00EA4B03" w:rsidRDefault="00EA4B03">
            <w:pPr>
              <w:pStyle w:val="ConsPlusNormal"/>
              <w:jc w:val="center"/>
            </w:pPr>
            <w:r>
              <w:t>Код строки</w:t>
            </w:r>
          </w:p>
        </w:tc>
        <w:tc>
          <w:tcPr>
            <w:tcW w:w="4365" w:type="dxa"/>
            <w:gridSpan w:val="3"/>
            <w:tcBorders>
              <w:right w:val="nil"/>
            </w:tcBorders>
          </w:tcPr>
          <w:p w:rsidR="00EA4B03" w:rsidRDefault="00EA4B03">
            <w:pPr>
              <w:pStyle w:val="ConsPlusNormal"/>
              <w:jc w:val="center"/>
            </w:pPr>
            <w:r>
              <w:t>Сумма</w:t>
            </w:r>
          </w:p>
        </w:tc>
      </w:tr>
      <w:tr w:rsidR="00EA4B03">
        <w:tc>
          <w:tcPr>
            <w:tcW w:w="3855" w:type="dxa"/>
            <w:vMerge/>
            <w:tcBorders>
              <w:left w:val="nil"/>
            </w:tcBorders>
          </w:tcPr>
          <w:p w:rsidR="00EA4B03" w:rsidRDefault="00EA4B03">
            <w:pPr>
              <w:pStyle w:val="ConsPlusNormal"/>
            </w:pPr>
          </w:p>
        </w:tc>
        <w:tc>
          <w:tcPr>
            <w:tcW w:w="826" w:type="dxa"/>
            <w:vMerge/>
          </w:tcPr>
          <w:p w:rsidR="00EA4B03" w:rsidRDefault="00EA4B03">
            <w:pPr>
              <w:pStyle w:val="ConsPlusNormal"/>
            </w:pPr>
          </w:p>
        </w:tc>
        <w:tc>
          <w:tcPr>
            <w:tcW w:w="1417"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74"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474"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blPrEx>
          <w:tblBorders>
            <w:insideH w:val="nil"/>
          </w:tblBorders>
        </w:tblPrEx>
        <w:tc>
          <w:tcPr>
            <w:tcW w:w="9046" w:type="dxa"/>
            <w:gridSpan w:val="5"/>
            <w:tcBorders>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7"/>
              <w:gridCol w:w="109"/>
            </w:tblGrid>
            <w:tr w:rsidR="00EA4B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B03" w:rsidRDefault="00EA4B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EA4B03" w:rsidRDefault="00EA4B03">
                  <w:pPr>
                    <w:pStyle w:val="ConsPlusNormal"/>
                    <w:jc w:val="both"/>
                  </w:pPr>
                  <w:r>
                    <w:rPr>
                      <w:color w:val="392C69"/>
                    </w:rPr>
                    <w:t>КонсультантПлюс: примечание.</w:t>
                  </w:r>
                </w:p>
                <w:p w:rsidR="00EA4B03" w:rsidRDefault="00EA4B03">
                  <w:pPr>
                    <w:pStyle w:val="ConsPlusNormal"/>
                    <w:jc w:val="both"/>
                  </w:pPr>
                  <w:r>
                    <w:rPr>
                      <w:color w:val="392C69"/>
                    </w:rPr>
                    <w:t>Нумерация граф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r>
          </w:tbl>
          <w:p w:rsidR="00EA4B03" w:rsidRDefault="00EA4B03">
            <w:pPr>
              <w:pStyle w:val="ConsPlusNormal"/>
            </w:pPr>
          </w:p>
        </w:tc>
      </w:tr>
      <w:tr w:rsidR="00EA4B03">
        <w:tblPrEx>
          <w:tblBorders>
            <w:insideH w:val="nil"/>
          </w:tblBorders>
        </w:tblPrEx>
        <w:tc>
          <w:tcPr>
            <w:tcW w:w="3855" w:type="dxa"/>
            <w:tcBorders>
              <w:top w:val="nil"/>
              <w:left w:val="nil"/>
            </w:tcBorders>
          </w:tcPr>
          <w:p w:rsidR="00EA4B03" w:rsidRDefault="00EA4B03">
            <w:pPr>
              <w:pStyle w:val="ConsPlusNormal"/>
              <w:jc w:val="center"/>
            </w:pPr>
            <w:r>
              <w:t>1</w:t>
            </w:r>
          </w:p>
        </w:tc>
        <w:tc>
          <w:tcPr>
            <w:tcW w:w="826" w:type="dxa"/>
            <w:tcBorders>
              <w:top w:val="nil"/>
            </w:tcBorders>
          </w:tcPr>
          <w:p w:rsidR="00EA4B03" w:rsidRDefault="00EA4B03">
            <w:pPr>
              <w:pStyle w:val="ConsPlusNormal"/>
              <w:jc w:val="center"/>
            </w:pPr>
            <w:r>
              <w:t>3</w:t>
            </w:r>
          </w:p>
        </w:tc>
        <w:tc>
          <w:tcPr>
            <w:tcW w:w="1417" w:type="dxa"/>
            <w:tcBorders>
              <w:top w:val="nil"/>
            </w:tcBorders>
          </w:tcPr>
          <w:p w:rsidR="00EA4B03" w:rsidRDefault="00EA4B03">
            <w:pPr>
              <w:pStyle w:val="ConsPlusNormal"/>
              <w:jc w:val="center"/>
            </w:pPr>
            <w:r>
              <w:t>4</w:t>
            </w:r>
          </w:p>
        </w:tc>
        <w:tc>
          <w:tcPr>
            <w:tcW w:w="1474" w:type="dxa"/>
            <w:tcBorders>
              <w:top w:val="nil"/>
            </w:tcBorders>
          </w:tcPr>
          <w:p w:rsidR="00EA4B03" w:rsidRDefault="00EA4B03">
            <w:pPr>
              <w:pStyle w:val="ConsPlusNormal"/>
              <w:jc w:val="center"/>
            </w:pPr>
            <w:r>
              <w:t>5</w:t>
            </w:r>
          </w:p>
        </w:tc>
        <w:tc>
          <w:tcPr>
            <w:tcW w:w="1474" w:type="dxa"/>
            <w:tcBorders>
              <w:top w:val="nil"/>
              <w:right w:val="nil"/>
            </w:tcBorders>
          </w:tcPr>
          <w:p w:rsidR="00EA4B03" w:rsidRDefault="00EA4B03">
            <w:pPr>
              <w:pStyle w:val="ConsPlusNormal"/>
              <w:jc w:val="center"/>
            </w:pPr>
            <w:r>
              <w:t>6</w:t>
            </w:r>
          </w:p>
        </w:tc>
      </w:tr>
      <w:tr w:rsidR="00EA4B03">
        <w:tblPrEx>
          <w:tblBorders>
            <w:right w:val="single" w:sz="4" w:space="0" w:color="auto"/>
          </w:tblBorders>
        </w:tblPrEx>
        <w:tc>
          <w:tcPr>
            <w:tcW w:w="3855" w:type="dxa"/>
            <w:tcBorders>
              <w:left w:val="nil"/>
            </w:tcBorders>
          </w:tcPr>
          <w:p w:rsidR="00EA4B03" w:rsidRDefault="00EA4B03">
            <w:pPr>
              <w:pStyle w:val="ConsPlusNormal"/>
            </w:pPr>
            <w:r>
              <w:t>Расходы за счет:</w:t>
            </w:r>
          </w:p>
          <w:p w:rsidR="00EA4B03" w:rsidRDefault="00EA4B03">
            <w:pPr>
              <w:pStyle w:val="ConsPlusNormal"/>
            </w:pPr>
            <w:r>
              <w:t>субсидии на выполнение государственного задания</w:t>
            </w:r>
          </w:p>
        </w:tc>
        <w:tc>
          <w:tcPr>
            <w:tcW w:w="826" w:type="dxa"/>
            <w:vAlign w:val="bottom"/>
          </w:tcPr>
          <w:p w:rsidR="00EA4B03" w:rsidRDefault="00EA4B03">
            <w:pPr>
              <w:pStyle w:val="ConsPlusNormal"/>
              <w:jc w:val="center"/>
            </w:pPr>
            <w:r>
              <w:t>0001</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субсидии на иные цели</w:t>
            </w:r>
          </w:p>
        </w:tc>
        <w:tc>
          <w:tcPr>
            <w:tcW w:w="826" w:type="dxa"/>
            <w:vAlign w:val="bottom"/>
          </w:tcPr>
          <w:p w:rsidR="00EA4B03" w:rsidRDefault="00EA4B03">
            <w:pPr>
              <w:pStyle w:val="ConsPlusNormal"/>
              <w:jc w:val="center"/>
            </w:pPr>
            <w:r>
              <w:t>0002</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субсидии на цели осуществления капитальных вложений</w:t>
            </w:r>
          </w:p>
        </w:tc>
        <w:tc>
          <w:tcPr>
            <w:tcW w:w="826" w:type="dxa"/>
            <w:vAlign w:val="bottom"/>
          </w:tcPr>
          <w:p w:rsidR="00EA4B03" w:rsidRDefault="00EA4B03">
            <w:pPr>
              <w:pStyle w:val="ConsPlusNormal"/>
              <w:jc w:val="center"/>
            </w:pPr>
            <w:r>
              <w:t>0003</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приносящей доход деятельность (собственные доходы учреждения)</w:t>
            </w:r>
          </w:p>
        </w:tc>
        <w:tc>
          <w:tcPr>
            <w:tcW w:w="826" w:type="dxa"/>
            <w:vAlign w:val="bottom"/>
          </w:tcPr>
          <w:p w:rsidR="00EA4B03" w:rsidRDefault="00EA4B03">
            <w:pPr>
              <w:pStyle w:val="ConsPlusNormal"/>
              <w:jc w:val="center"/>
            </w:pPr>
            <w:r>
              <w:t>0004</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средств по обязательному медицинскому страхованию</w:t>
            </w:r>
          </w:p>
        </w:tc>
        <w:tc>
          <w:tcPr>
            <w:tcW w:w="826" w:type="dxa"/>
            <w:vAlign w:val="bottom"/>
          </w:tcPr>
          <w:p w:rsidR="00EA4B03" w:rsidRDefault="00EA4B03">
            <w:pPr>
              <w:pStyle w:val="ConsPlusNormal"/>
              <w:jc w:val="center"/>
            </w:pPr>
            <w:r>
              <w:t>0005</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lastRenderedPageBreak/>
        <w:t xml:space="preserve">    --------------------------------</w:t>
      </w:r>
    </w:p>
    <w:p w:rsidR="00EA4B03" w:rsidRDefault="00EA4B03">
      <w:pPr>
        <w:pStyle w:val="ConsPlusNonformat"/>
        <w:jc w:val="both"/>
      </w:pPr>
      <w:bookmarkStart w:id="568" w:name="P16349"/>
      <w:bookmarkEnd w:id="568"/>
      <w:r>
        <w:t xml:space="preserve">    &lt;50&gt;  Детализируется  показатель  </w:t>
      </w:r>
      <w:hyperlink w:anchor="P16116">
        <w:r>
          <w:rPr>
            <w:color w:val="0000FF"/>
          </w:rPr>
          <w:t>строки  0300</w:t>
        </w:r>
      </w:hyperlink>
      <w:r>
        <w:t xml:space="preserve"> "Расходы на иные выплаты</w:t>
      </w:r>
    </w:p>
    <w:p w:rsidR="00EA4B03" w:rsidRDefault="00EA4B03">
      <w:pPr>
        <w:pStyle w:val="ConsPlusNonformat"/>
        <w:jc w:val="both"/>
      </w:pPr>
      <w:r>
        <w:t xml:space="preserve">населению"  таблицы  1  "Расчет расходов на иные выплаты населению". </w:t>
      </w:r>
      <w:hyperlink w:anchor="P16302">
        <w:r>
          <w:rPr>
            <w:color w:val="0000FF"/>
          </w:rPr>
          <w:t>Раздел</w:t>
        </w:r>
      </w:hyperlink>
    </w:p>
    <w:p w:rsidR="00EA4B03" w:rsidRDefault="00EA4B03">
      <w:pPr>
        <w:pStyle w:val="ConsPlusNonformat"/>
        <w:jc w:val="both"/>
      </w:pPr>
      <w:r>
        <w:t>заполняется  в  случае,  если  Порядком  органа  - учредителя предусмотрена</w:t>
      </w:r>
    </w:p>
    <w:p w:rsidR="00EA4B03" w:rsidRDefault="00EA4B03">
      <w:pPr>
        <w:pStyle w:val="ConsPlusNonformat"/>
        <w:jc w:val="both"/>
      </w:pPr>
      <w:r>
        <w:t>указанная детализация.</w:t>
      </w:r>
    </w:p>
    <w:p w:rsidR="00EA4B03" w:rsidRDefault="00EA4B03">
      <w:pPr>
        <w:pStyle w:val="ConsPlusNormal"/>
        <w:jc w:val="both"/>
      </w:pPr>
    </w:p>
    <w:p w:rsidR="00EA4B03" w:rsidRDefault="00EA4B03">
      <w:pPr>
        <w:pStyle w:val="ConsPlusNormal"/>
        <w:jc w:val="both"/>
      </w:pPr>
    </w:p>
    <w:p w:rsidR="00EA4B03" w:rsidRDefault="00EA4B03">
      <w:pPr>
        <w:pStyle w:val="ConsPlusNormal"/>
        <w:jc w:val="both"/>
      </w:pPr>
    </w:p>
    <w:p w:rsidR="00EA4B03" w:rsidRDefault="00EA4B03">
      <w:pPr>
        <w:pStyle w:val="ConsPlusNonformat"/>
        <w:jc w:val="both"/>
      </w:pPr>
      <w:r>
        <w:t xml:space="preserve">     Обоснования (расчеты) плановых показателей в части уплаты налога</w:t>
      </w:r>
    </w:p>
    <w:p w:rsidR="00EA4B03" w:rsidRDefault="00EA4B03">
      <w:pPr>
        <w:pStyle w:val="ConsPlusNonformat"/>
        <w:jc w:val="both"/>
      </w:pPr>
      <w:r>
        <w:t xml:space="preserve">             на имущество организаций и земельного налога </w:t>
      </w:r>
      <w:hyperlink w:anchor="P16440">
        <w:r>
          <w:rPr>
            <w:color w:val="0000FF"/>
          </w:rPr>
          <w:t>&lt;51&gt;</w:t>
        </w:r>
      </w:hyperlink>
    </w:p>
    <w:p w:rsidR="00EA4B03" w:rsidRDefault="00EA4B03">
      <w:pPr>
        <w:pStyle w:val="ConsPlusNonformat"/>
        <w:jc w:val="both"/>
      </w:pPr>
      <w:r>
        <w:t xml:space="preserve">            на 20__ год и на плановый период 20__ и 20__ годов</w:t>
      </w:r>
    </w:p>
    <w:p w:rsidR="00EA4B03" w:rsidRDefault="00EA4B0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798"/>
        <w:gridCol w:w="1247"/>
        <w:gridCol w:w="1205"/>
      </w:tblGrid>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r>
              <w:t>КОДЫ</w:t>
            </w: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jc w:val="center"/>
            </w:pPr>
            <w:r>
              <w:t>от "__" ________ 20__ г.</w:t>
            </w:r>
          </w:p>
        </w:tc>
        <w:tc>
          <w:tcPr>
            <w:tcW w:w="1247" w:type="dxa"/>
            <w:tcBorders>
              <w:top w:val="nil"/>
              <w:left w:val="nil"/>
              <w:bottom w:val="nil"/>
              <w:right w:val="single" w:sz="4" w:space="0" w:color="auto"/>
            </w:tcBorders>
          </w:tcPr>
          <w:p w:rsidR="00EA4B03" w:rsidRDefault="00EA4B03">
            <w:pPr>
              <w:pStyle w:val="ConsPlusNormal"/>
              <w:jc w:val="right"/>
            </w:pPr>
            <w:r>
              <w:t>Дата</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ИНН</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Учреждение</w:t>
            </w:r>
          </w:p>
        </w:tc>
        <w:tc>
          <w:tcPr>
            <w:tcW w:w="3798" w:type="dxa"/>
            <w:tcBorders>
              <w:top w:val="nil"/>
              <w:left w:val="nil"/>
              <w:bottom w:val="nil"/>
              <w:right w:val="nil"/>
            </w:tcBorders>
          </w:tcPr>
          <w:p w:rsidR="00EA4B03" w:rsidRDefault="00EA4B03">
            <w:pPr>
              <w:pStyle w:val="ConsPlusNormal"/>
              <w:jc w:val="center"/>
            </w:pPr>
            <w:r>
              <w:t>__________________________</w:t>
            </w:r>
          </w:p>
        </w:tc>
        <w:tc>
          <w:tcPr>
            <w:tcW w:w="1247" w:type="dxa"/>
            <w:tcBorders>
              <w:top w:val="nil"/>
              <w:left w:val="nil"/>
              <w:bottom w:val="nil"/>
              <w:right w:val="single" w:sz="4" w:space="0" w:color="auto"/>
            </w:tcBorders>
          </w:tcPr>
          <w:p w:rsidR="00EA4B03" w:rsidRDefault="00EA4B03">
            <w:pPr>
              <w:pStyle w:val="ConsPlusNormal"/>
              <w:jc w:val="right"/>
            </w:pPr>
            <w:r>
              <w:t>КПП</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Вид документа</w:t>
            </w:r>
          </w:p>
        </w:tc>
        <w:tc>
          <w:tcPr>
            <w:tcW w:w="3798" w:type="dxa"/>
            <w:tcBorders>
              <w:top w:val="nil"/>
              <w:left w:val="nil"/>
              <w:bottom w:val="nil"/>
              <w:right w:val="nil"/>
            </w:tcBorders>
          </w:tcPr>
          <w:p w:rsidR="00EA4B03" w:rsidRDefault="00EA4B03">
            <w:pPr>
              <w:pStyle w:val="ConsPlusNormal"/>
              <w:jc w:val="center"/>
            </w:pPr>
            <w:r>
              <w:t>___________________________</w:t>
            </w:r>
          </w:p>
          <w:p w:rsidR="00EA4B03" w:rsidRDefault="00EA4B03">
            <w:pPr>
              <w:pStyle w:val="ConsPlusNormal"/>
              <w:jc w:val="center"/>
            </w:pPr>
            <w:r>
              <w:t xml:space="preserve">(первичный - "0", уточненный - "1", "2", "3", "...") </w:t>
            </w:r>
            <w:hyperlink w:anchor="P1448">
              <w:r>
                <w:rPr>
                  <w:color w:val="0000FF"/>
                </w:rPr>
                <w:t>&lt;2&gt;</w:t>
              </w:r>
            </w:hyperlink>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Единица измерения:</w:t>
            </w:r>
          </w:p>
        </w:tc>
        <w:tc>
          <w:tcPr>
            <w:tcW w:w="3798" w:type="dxa"/>
            <w:tcBorders>
              <w:top w:val="nil"/>
              <w:left w:val="nil"/>
              <w:bottom w:val="nil"/>
              <w:right w:val="nil"/>
            </w:tcBorders>
          </w:tcPr>
          <w:p w:rsidR="00EA4B03" w:rsidRDefault="00EA4B03">
            <w:pPr>
              <w:pStyle w:val="ConsPlusNormal"/>
              <w:jc w:val="both"/>
            </w:pPr>
            <w:r>
              <w:t>руб</w:t>
            </w:r>
          </w:p>
        </w:tc>
        <w:tc>
          <w:tcPr>
            <w:tcW w:w="1247" w:type="dxa"/>
            <w:tcBorders>
              <w:top w:val="nil"/>
              <w:left w:val="nil"/>
              <w:bottom w:val="nil"/>
              <w:right w:val="single" w:sz="4" w:space="0" w:color="auto"/>
            </w:tcBorders>
          </w:tcPr>
          <w:p w:rsidR="00EA4B03" w:rsidRDefault="00EA4B03">
            <w:pPr>
              <w:pStyle w:val="ConsPlusNormal"/>
              <w:jc w:val="right"/>
            </w:pPr>
            <w:r>
              <w:t>по ОКЕИ</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hyperlink r:id="rId140">
              <w:r>
                <w:rPr>
                  <w:color w:val="0000FF"/>
                </w:rPr>
                <w:t>383</w:t>
              </w:r>
            </w:hyperlink>
          </w:p>
        </w:tc>
      </w:tr>
    </w:tbl>
    <w:p w:rsidR="00EA4B03" w:rsidRDefault="00EA4B03">
      <w:pPr>
        <w:pStyle w:val="ConsPlusNormal"/>
        <w:jc w:val="both"/>
      </w:pPr>
    </w:p>
    <w:p w:rsidR="00EA4B03" w:rsidRDefault="00EA4B03">
      <w:pPr>
        <w:pStyle w:val="ConsPlusNonformat"/>
        <w:jc w:val="both"/>
      </w:pPr>
      <w:r>
        <w:t>1.  Расчет  выплат  на  уплату налога на имущество организаций и земельного</w:t>
      </w:r>
    </w:p>
    <w:p w:rsidR="00EA4B03" w:rsidRDefault="00EA4B03">
      <w:pPr>
        <w:pStyle w:val="ConsPlusNonformat"/>
        <w:jc w:val="both"/>
      </w:pPr>
      <w:r>
        <w:t>налога</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826"/>
        <w:gridCol w:w="1417"/>
        <w:gridCol w:w="1474"/>
        <w:gridCol w:w="1474"/>
      </w:tblGrid>
      <w:tr w:rsidR="00EA4B03">
        <w:tc>
          <w:tcPr>
            <w:tcW w:w="3855" w:type="dxa"/>
            <w:vMerge w:val="restart"/>
            <w:tcBorders>
              <w:left w:val="nil"/>
            </w:tcBorders>
          </w:tcPr>
          <w:p w:rsidR="00EA4B03" w:rsidRDefault="00EA4B03">
            <w:pPr>
              <w:pStyle w:val="ConsPlusNormal"/>
              <w:jc w:val="center"/>
            </w:pPr>
            <w:r>
              <w:t>Наименование показателя</w:t>
            </w:r>
          </w:p>
        </w:tc>
        <w:tc>
          <w:tcPr>
            <w:tcW w:w="826" w:type="dxa"/>
            <w:vMerge w:val="restart"/>
          </w:tcPr>
          <w:p w:rsidR="00EA4B03" w:rsidRDefault="00EA4B03">
            <w:pPr>
              <w:pStyle w:val="ConsPlusNormal"/>
              <w:jc w:val="center"/>
            </w:pPr>
            <w:r>
              <w:t>Код строки</w:t>
            </w:r>
          </w:p>
        </w:tc>
        <w:tc>
          <w:tcPr>
            <w:tcW w:w="4365" w:type="dxa"/>
            <w:gridSpan w:val="3"/>
            <w:tcBorders>
              <w:right w:val="nil"/>
            </w:tcBorders>
          </w:tcPr>
          <w:p w:rsidR="00EA4B03" w:rsidRDefault="00EA4B03">
            <w:pPr>
              <w:pStyle w:val="ConsPlusNormal"/>
              <w:jc w:val="center"/>
            </w:pPr>
            <w:r>
              <w:t>Сумма</w:t>
            </w:r>
          </w:p>
        </w:tc>
      </w:tr>
      <w:tr w:rsidR="00EA4B03">
        <w:tc>
          <w:tcPr>
            <w:tcW w:w="3855" w:type="dxa"/>
            <w:vMerge/>
            <w:tcBorders>
              <w:left w:val="nil"/>
            </w:tcBorders>
          </w:tcPr>
          <w:p w:rsidR="00EA4B03" w:rsidRDefault="00EA4B03">
            <w:pPr>
              <w:pStyle w:val="ConsPlusNormal"/>
            </w:pPr>
          </w:p>
        </w:tc>
        <w:tc>
          <w:tcPr>
            <w:tcW w:w="826" w:type="dxa"/>
            <w:vMerge/>
          </w:tcPr>
          <w:p w:rsidR="00EA4B03" w:rsidRDefault="00EA4B03">
            <w:pPr>
              <w:pStyle w:val="ConsPlusNormal"/>
            </w:pPr>
          </w:p>
        </w:tc>
        <w:tc>
          <w:tcPr>
            <w:tcW w:w="1417"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74"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474"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855" w:type="dxa"/>
            <w:tcBorders>
              <w:left w:val="nil"/>
            </w:tcBorders>
          </w:tcPr>
          <w:p w:rsidR="00EA4B03" w:rsidRDefault="00EA4B03">
            <w:pPr>
              <w:pStyle w:val="ConsPlusNormal"/>
              <w:jc w:val="center"/>
            </w:pPr>
            <w:r>
              <w:t>1</w:t>
            </w:r>
          </w:p>
        </w:tc>
        <w:tc>
          <w:tcPr>
            <w:tcW w:w="826" w:type="dxa"/>
          </w:tcPr>
          <w:p w:rsidR="00EA4B03" w:rsidRDefault="00EA4B03">
            <w:pPr>
              <w:pStyle w:val="ConsPlusNormal"/>
              <w:jc w:val="center"/>
            </w:pPr>
            <w:r>
              <w:t>2</w:t>
            </w:r>
          </w:p>
        </w:tc>
        <w:tc>
          <w:tcPr>
            <w:tcW w:w="1417" w:type="dxa"/>
          </w:tcPr>
          <w:p w:rsidR="00EA4B03" w:rsidRDefault="00EA4B03">
            <w:pPr>
              <w:pStyle w:val="ConsPlusNormal"/>
              <w:jc w:val="center"/>
            </w:pPr>
            <w:r>
              <w:t>3</w:t>
            </w:r>
          </w:p>
        </w:tc>
        <w:tc>
          <w:tcPr>
            <w:tcW w:w="1474" w:type="dxa"/>
          </w:tcPr>
          <w:p w:rsidR="00EA4B03" w:rsidRDefault="00EA4B03">
            <w:pPr>
              <w:pStyle w:val="ConsPlusNormal"/>
              <w:jc w:val="center"/>
            </w:pPr>
            <w:r>
              <w:t>4</w:t>
            </w:r>
          </w:p>
        </w:tc>
        <w:tc>
          <w:tcPr>
            <w:tcW w:w="1474"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855" w:type="dxa"/>
            <w:tcBorders>
              <w:left w:val="nil"/>
            </w:tcBorders>
          </w:tcPr>
          <w:p w:rsidR="00EA4B03" w:rsidRDefault="00EA4B03">
            <w:pPr>
              <w:pStyle w:val="ConsPlusNormal"/>
            </w:pPr>
            <w:r>
              <w:t>Кредиторская задолженность на начало года</w:t>
            </w:r>
          </w:p>
        </w:tc>
        <w:tc>
          <w:tcPr>
            <w:tcW w:w="826" w:type="dxa"/>
            <w:vAlign w:val="bottom"/>
          </w:tcPr>
          <w:p w:rsidR="00EA4B03" w:rsidRDefault="00EA4B03">
            <w:pPr>
              <w:pStyle w:val="ConsPlusNormal"/>
              <w:jc w:val="center"/>
            </w:pPr>
            <w:bookmarkStart w:id="569" w:name="P16408"/>
            <w:bookmarkEnd w:id="569"/>
            <w:r>
              <w:t>0100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Дебиторская задолженность на начало года</w:t>
            </w:r>
          </w:p>
        </w:tc>
        <w:tc>
          <w:tcPr>
            <w:tcW w:w="826" w:type="dxa"/>
            <w:vAlign w:val="bottom"/>
          </w:tcPr>
          <w:p w:rsidR="00EA4B03" w:rsidRDefault="00EA4B03">
            <w:pPr>
              <w:pStyle w:val="ConsPlusNormal"/>
              <w:jc w:val="center"/>
            </w:pPr>
            <w:bookmarkStart w:id="570" w:name="P16413"/>
            <w:bookmarkEnd w:id="570"/>
            <w:r>
              <w:t>0200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Расходы на уплату налога на имущество организаций и земельного налога</w:t>
            </w:r>
          </w:p>
        </w:tc>
        <w:tc>
          <w:tcPr>
            <w:tcW w:w="826" w:type="dxa"/>
            <w:vAlign w:val="bottom"/>
          </w:tcPr>
          <w:p w:rsidR="00EA4B03" w:rsidRDefault="00EA4B03">
            <w:pPr>
              <w:pStyle w:val="ConsPlusNormal"/>
              <w:jc w:val="center"/>
            </w:pPr>
            <w:bookmarkStart w:id="571" w:name="P16418"/>
            <w:bookmarkEnd w:id="571"/>
            <w:r>
              <w:t>0300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Кредиторская задолженность на конец года</w:t>
            </w:r>
          </w:p>
        </w:tc>
        <w:tc>
          <w:tcPr>
            <w:tcW w:w="826" w:type="dxa"/>
            <w:vAlign w:val="bottom"/>
          </w:tcPr>
          <w:p w:rsidR="00EA4B03" w:rsidRDefault="00EA4B03">
            <w:pPr>
              <w:pStyle w:val="ConsPlusNormal"/>
              <w:jc w:val="center"/>
            </w:pPr>
            <w:bookmarkStart w:id="572" w:name="P16423"/>
            <w:bookmarkEnd w:id="572"/>
            <w:r>
              <w:t>0400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 xml:space="preserve">Дебиторская задолженность на конец </w:t>
            </w:r>
            <w:r>
              <w:lastRenderedPageBreak/>
              <w:t>года</w:t>
            </w:r>
          </w:p>
        </w:tc>
        <w:tc>
          <w:tcPr>
            <w:tcW w:w="826" w:type="dxa"/>
            <w:vAlign w:val="bottom"/>
          </w:tcPr>
          <w:p w:rsidR="00EA4B03" w:rsidRDefault="00EA4B03">
            <w:pPr>
              <w:pStyle w:val="ConsPlusNormal"/>
              <w:jc w:val="center"/>
            </w:pPr>
            <w:bookmarkStart w:id="573" w:name="P16428"/>
            <w:bookmarkEnd w:id="573"/>
            <w:r>
              <w:lastRenderedPageBreak/>
              <w:t>0500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lastRenderedPageBreak/>
              <w:t>Итого планируемых выплат на уплату налога на имущество организаций и земельного налога</w:t>
            </w:r>
          </w:p>
          <w:p w:rsidR="00EA4B03" w:rsidRDefault="00EA4B03">
            <w:pPr>
              <w:pStyle w:val="ConsPlusNormal"/>
            </w:pPr>
            <w:r>
              <w:t>(</w:t>
            </w:r>
            <w:hyperlink w:anchor="P16418">
              <w:r>
                <w:rPr>
                  <w:color w:val="0000FF"/>
                </w:rPr>
                <w:t>стр. 0300</w:t>
              </w:r>
            </w:hyperlink>
            <w:r>
              <w:t xml:space="preserve"> + </w:t>
            </w:r>
            <w:hyperlink w:anchor="P16408">
              <w:r>
                <w:rPr>
                  <w:color w:val="0000FF"/>
                </w:rPr>
                <w:t>стр. 0100</w:t>
              </w:r>
            </w:hyperlink>
            <w:r>
              <w:t xml:space="preserve"> - </w:t>
            </w:r>
            <w:hyperlink w:anchor="P16413">
              <w:r>
                <w:rPr>
                  <w:color w:val="0000FF"/>
                </w:rPr>
                <w:t>стр. 0200</w:t>
              </w:r>
            </w:hyperlink>
            <w:r>
              <w:t xml:space="preserve"> - </w:t>
            </w:r>
            <w:hyperlink w:anchor="P16423">
              <w:r>
                <w:rPr>
                  <w:color w:val="0000FF"/>
                </w:rPr>
                <w:t>стр. 0400</w:t>
              </w:r>
            </w:hyperlink>
            <w:r>
              <w:t xml:space="preserve"> + </w:t>
            </w:r>
            <w:hyperlink w:anchor="P16428">
              <w:r>
                <w:rPr>
                  <w:color w:val="0000FF"/>
                </w:rPr>
                <w:t>стр. 0500</w:t>
              </w:r>
            </w:hyperlink>
            <w:r>
              <w:t>)</w:t>
            </w:r>
          </w:p>
        </w:tc>
        <w:tc>
          <w:tcPr>
            <w:tcW w:w="826" w:type="dxa"/>
            <w:vAlign w:val="bottom"/>
          </w:tcPr>
          <w:p w:rsidR="00EA4B03" w:rsidRDefault="00EA4B03">
            <w:pPr>
              <w:pStyle w:val="ConsPlusNormal"/>
              <w:jc w:val="center"/>
            </w:pPr>
            <w:r>
              <w:t>9000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574" w:name="P16440"/>
      <w:bookmarkEnd w:id="574"/>
      <w:r>
        <w:t xml:space="preserve">    &lt;51&gt;  Формируется  по  элементу  вида  расходов  851  "Уплата налога на</w:t>
      </w:r>
    </w:p>
    <w:p w:rsidR="00EA4B03" w:rsidRDefault="00EA4B03">
      <w:pPr>
        <w:pStyle w:val="ConsPlusNonformat"/>
        <w:jc w:val="both"/>
      </w:pPr>
      <w:r>
        <w:t>имущество организаций и земельного налога" классификации расходов бюджетов.</w:t>
      </w:r>
    </w:p>
    <w:p w:rsidR="00EA4B03" w:rsidRDefault="00EA4B03">
      <w:pPr>
        <w:pStyle w:val="ConsPlusNonformat"/>
        <w:jc w:val="both"/>
      </w:pPr>
    </w:p>
    <w:p w:rsidR="00EA4B03" w:rsidRDefault="00EA4B03">
      <w:pPr>
        <w:pStyle w:val="ConsPlusNonformat"/>
        <w:jc w:val="both"/>
      </w:pPr>
      <w:r>
        <w:t>2.  Расчет  расходов  в  части  уплаты  налога  на  имущество организаций и</w:t>
      </w:r>
    </w:p>
    <w:p w:rsidR="00EA4B03" w:rsidRDefault="00EA4B03">
      <w:pPr>
        <w:pStyle w:val="ConsPlusNonformat"/>
        <w:jc w:val="both"/>
      </w:pPr>
      <w:r>
        <w:t>земельного налога</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826"/>
        <w:gridCol w:w="1417"/>
        <w:gridCol w:w="1474"/>
        <w:gridCol w:w="1474"/>
      </w:tblGrid>
      <w:tr w:rsidR="00EA4B03">
        <w:tc>
          <w:tcPr>
            <w:tcW w:w="3855" w:type="dxa"/>
            <w:vMerge w:val="restart"/>
            <w:tcBorders>
              <w:left w:val="nil"/>
            </w:tcBorders>
          </w:tcPr>
          <w:p w:rsidR="00EA4B03" w:rsidRDefault="00EA4B03">
            <w:pPr>
              <w:pStyle w:val="ConsPlusNormal"/>
              <w:jc w:val="center"/>
            </w:pPr>
            <w:r>
              <w:t>Наименование показателя</w:t>
            </w:r>
          </w:p>
        </w:tc>
        <w:tc>
          <w:tcPr>
            <w:tcW w:w="826" w:type="dxa"/>
            <w:vMerge w:val="restart"/>
          </w:tcPr>
          <w:p w:rsidR="00EA4B03" w:rsidRDefault="00EA4B03">
            <w:pPr>
              <w:pStyle w:val="ConsPlusNormal"/>
              <w:jc w:val="center"/>
            </w:pPr>
            <w:r>
              <w:t>Код строки</w:t>
            </w:r>
          </w:p>
        </w:tc>
        <w:tc>
          <w:tcPr>
            <w:tcW w:w="4365" w:type="dxa"/>
            <w:gridSpan w:val="3"/>
            <w:tcBorders>
              <w:right w:val="nil"/>
            </w:tcBorders>
          </w:tcPr>
          <w:p w:rsidR="00EA4B03" w:rsidRDefault="00EA4B03">
            <w:pPr>
              <w:pStyle w:val="ConsPlusNormal"/>
              <w:jc w:val="center"/>
            </w:pPr>
            <w:r>
              <w:t>Сумма</w:t>
            </w:r>
          </w:p>
        </w:tc>
      </w:tr>
      <w:tr w:rsidR="00EA4B03">
        <w:tc>
          <w:tcPr>
            <w:tcW w:w="3855" w:type="dxa"/>
            <w:vMerge/>
            <w:tcBorders>
              <w:left w:val="nil"/>
            </w:tcBorders>
          </w:tcPr>
          <w:p w:rsidR="00EA4B03" w:rsidRDefault="00EA4B03">
            <w:pPr>
              <w:pStyle w:val="ConsPlusNormal"/>
            </w:pPr>
          </w:p>
        </w:tc>
        <w:tc>
          <w:tcPr>
            <w:tcW w:w="826" w:type="dxa"/>
            <w:vMerge/>
          </w:tcPr>
          <w:p w:rsidR="00EA4B03" w:rsidRDefault="00EA4B03">
            <w:pPr>
              <w:pStyle w:val="ConsPlusNormal"/>
            </w:pPr>
          </w:p>
        </w:tc>
        <w:tc>
          <w:tcPr>
            <w:tcW w:w="1417"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74"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474"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855" w:type="dxa"/>
            <w:tcBorders>
              <w:left w:val="nil"/>
            </w:tcBorders>
          </w:tcPr>
          <w:p w:rsidR="00EA4B03" w:rsidRDefault="00EA4B03">
            <w:pPr>
              <w:pStyle w:val="ConsPlusNormal"/>
              <w:jc w:val="center"/>
            </w:pPr>
            <w:r>
              <w:t>1</w:t>
            </w:r>
          </w:p>
        </w:tc>
        <w:tc>
          <w:tcPr>
            <w:tcW w:w="826" w:type="dxa"/>
          </w:tcPr>
          <w:p w:rsidR="00EA4B03" w:rsidRDefault="00EA4B03">
            <w:pPr>
              <w:pStyle w:val="ConsPlusNormal"/>
              <w:jc w:val="center"/>
            </w:pPr>
            <w:r>
              <w:t>2</w:t>
            </w:r>
          </w:p>
        </w:tc>
        <w:tc>
          <w:tcPr>
            <w:tcW w:w="1417" w:type="dxa"/>
          </w:tcPr>
          <w:p w:rsidR="00EA4B03" w:rsidRDefault="00EA4B03">
            <w:pPr>
              <w:pStyle w:val="ConsPlusNormal"/>
              <w:jc w:val="center"/>
            </w:pPr>
            <w:r>
              <w:t>3</w:t>
            </w:r>
          </w:p>
        </w:tc>
        <w:tc>
          <w:tcPr>
            <w:tcW w:w="1474" w:type="dxa"/>
          </w:tcPr>
          <w:p w:rsidR="00EA4B03" w:rsidRDefault="00EA4B03">
            <w:pPr>
              <w:pStyle w:val="ConsPlusNormal"/>
              <w:jc w:val="center"/>
            </w:pPr>
            <w:r>
              <w:t>4</w:t>
            </w:r>
          </w:p>
        </w:tc>
        <w:tc>
          <w:tcPr>
            <w:tcW w:w="1474"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855" w:type="dxa"/>
            <w:tcBorders>
              <w:left w:val="nil"/>
            </w:tcBorders>
          </w:tcPr>
          <w:p w:rsidR="00EA4B03" w:rsidRDefault="00EA4B03">
            <w:pPr>
              <w:pStyle w:val="ConsPlusNormal"/>
            </w:pPr>
            <w:r>
              <w:t>Налог на имущество организаций</w:t>
            </w:r>
          </w:p>
        </w:tc>
        <w:tc>
          <w:tcPr>
            <w:tcW w:w="826" w:type="dxa"/>
          </w:tcPr>
          <w:p w:rsidR="00EA4B03" w:rsidRDefault="00EA4B03">
            <w:pPr>
              <w:pStyle w:val="ConsPlusNormal"/>
              <w:jc w:val="center"/>
            </w:pPr>
            <w:r>
              <w:t>0001</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Земельный налог</w:t>
            </w:r>
          </w:p>
        </w:tc>
        <w:tc>
          <w:tcPr>
            <w:tcW w:w="826" w:type="dxa"/>
          </w:tcPr>
          <w:p w:rsidR="00EA4B03" w:rsidRDefault="00EA4B03">
            <w:pPr>
              <w:pStyle w:val="ConsPlusNormal"/>
              <w:jc w:val="center"/>
            </w:pPr>
            <w:r>
              <w:t>0002</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Корректировка в связи с округлением</w:t>
            </w:r>
          </w:p>
        </w:tc>
        <w:tc>
          <w:tcPr>
            <w:tcW w:w="826" w:type="dxa"/>
          </w:tcPr>
          <w:p w:rsidR="00EA4B03" w:rsidRDefault="00EA4B03">
            <w:pPr>
              <w:pStyle w:val="ConsPlusNormal"/>
              <w:jc w:val="center"/>
            </w:pPr>
            <w:r>
              <w:t>0003</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bottom w:val="nil"/>
            </w:tcBorders>
          </w:tcPr>
          <w:p w:rsidR="00EA4B03" w:rsidRDefault="00EA4B03">
            <w:pPr>
              <w:pStyle w:val="ConsPlusNormal"/>
              <w:jc w:val="right"/>
            </w:pPr>
            <w:r>
              <w:t>Итого</w:t>
            </w:r>
          </w:p>
        </w:tc>
        <w:tc>
          <w:tcPr>
            <w:tcW w:w="826" w:type="dxa"/>
          </w:tcPr>
          <w:p w:rsidR="00EA4B03" w:rsidRDefault="00EA4B03">
            <w:pPr>
              <w:pStyle w:val="ConsPlusNormal"/>
              <w:jc w:val="center"/>
            </w:pPr>
            <w:r>
              <w:t>9000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3.  Расчет  объема  расходов  на  уплату налога на имущество организаций по</w:t>
      </w:r>
    </w:p>
    <w:p w:rsidR="00EA4B03" w:rsidRDefault="00EA4B03">
      <w:pPr>
        <w:pStyle w:val="ConsPlusNonformat"/>
        <w:jc w:val="both"/>
      </w:pPr>
      <w:hyperlink r:id="rId141">
        <w:r>
          <w:rPr>
            <w:color w:val="0000FF"/>
          </w:rPr>
          <w:t>ОКТМО</w:t>
        </w:r>
      </w:hyperlink>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826"/>
        <w:gridCol w:w="1417"/>
        <w:gridCol w:w="1474"/>
        <w:gridCol w:w="1474"/>
      </w:tblGrid>
      <w:tr w:rsidR="00EA4B03">
        <w:tc>
          <w:tcPr>
            <w:tcW w:w="3855" w:type="dxa"/>
            <w:vMerge w:val="restart"/>
            <w:tcBorders>
              <w:left w:val="nil"/>
            </w:tcBorders>
          </w:tcPr>
          <w:p w:rsidR="00EA4B03" w:rsidRDefault="00EA4B03">
            <w:pPr>
              <w:pStyle w:val="ConsPlusNormal"/>
              <w:jc w:val="center"/>
            </w:pPr>
            <w:r>
              <w:t xml:space="preserve">Код </w:t>
            </w:r>
            <w:hyperlink r:id="rId142">
              <w:r>
                <w:rPr>
                  <w:color w:val="0000FF"/>
                </w:rPr>
                <w:t>ОКТМО</w:t>
              </w:r>
            </w:hyperlink>
            <w:r>
              <w:t>, по которому подлежит уплате сумма налога</w:t>
            </w:r>
          </w:p>
        </w:tc>
        <w:tc>
          <w:tcPr>
            <w:tcW w:w="826" w:type="dxa"/>
            <w:vMerge w:val="restart"/>
          </w:tcPr>
          <w:p w:rsidR="00EA4B03" w:rsidRDefault="00EA4B03">
            <w:pPr>
              <w:pStyle w:val="ConsPlusNormal"/>
              <w:jc w:val="center"/>
            </w:pPr>
            <w:r>
              <w:t>Код строки</w:t>
            </w:r>
          </w:p>
        </w:tc>
        <w:tc>
          <w:tcPr>
            <w:tcW w:w="4365" w:type="dxa"/>
            <w:gridSpan w:val="3"/>
            <w:tcBorders>
              <w:right w:val="nil"/>
            </w:tcBorders>
          </w:tcPr>
          <w:p w:rsidR="00EA4B03" w:rsidRDefault="00EA4B03">
            <w:pPr>
              <w:pStyle w:val="ConsPlusNormal"/>
              <w:jc w:val="center"/>
            </w:pPr>
            <w:r>
              <w:t>Сумма</w:t>
            </w:r>
          </w:p>
        </w:tc>
      </w:tr>
      <w:tr w:rsidR="00EA4B03">
        <w:tc>
          <w:tcPr>
            <w:tcW w:w="3855" w:type="dxa"/>
            <w:vMerge/>
            <w:tcBorders>
              <w:left w:val="nil"/>
            </w:tcBorders>
          </w:tcPr>
          <w:p w:rsidR="00EA4B03" w:rsidRDefault="00EA4B03">
            <w:pPr>
              <w:pStyle w:val="ConsPlusNormal"/>
            </w:pPr>
          </w:p>
        </w:tc>
        <w:tc>
          <w:tcPr>
            <w:tcW w:w="826" w:type="dxa"/>
            <w:vMerge/>
          </w:tcPr>
          <w:p w:rsidR="00EA4B03" w:rsidRDefault="00EA4B03">
            <w:pPr>
              <w:pStyle w:val="ConsPlusNormal"/>
            </w:pPr>
          </w:p>
        </w:tc>
        <w:tc>
          <w:tcPr>
            <w:tcW w:w="1417"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74"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474"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855" w:type="dxa"/>
            <w:tcBorders>
              <w:left w:val="nil"/>
            </w:tcBorders>
          </w:tcPr>
          <w:p w:rsidR="00EA4B03" w:rsidRDefault="00EA4B03">
            <w:pPr>
              <w:pStyle w:val="ConsPlusNormal"/>
              <w:jc w:val="center"/>
            </w:pPr>
            <w:r>
              <w:t>1</w:t>
            </w:r>
          </w:p>
        </w:tc>
        <w:tc>
          <w:tcPr>
            <w:tcW w:w="826" w:type="dxa"/>
          </w:tcPr>
          <w:p w:rsidR="00EA4B03" w:rsidRDefault="00EA4B03">
            <w:pPr>
              <w:pStyle w:val="ConsPlusNormal"/>
              <w:jc w:val="center"/>
            </w:pPr>
            <w:r>
              <w:t>2</w:t>
            </w:r>
          </w:p>
        </w:tc>
        <w:tc>
          <w:tcPr>
            <w:tcW w:w="1417" w:type="dxa"/>
          </w:tcPr>
          <w:p w:rsidR="00EA4B03" w:rsidRDefault="00EA4B03">
            <w:pPr>
              <w:pStyle w:val="ConsPlusNormal"/>
              <w:jc w:val="center"/>
            </w:pPr>
            <w:r>
              <w:t>3</w:t>
            </w:r>
          </w:p>
        </w:tc>
        <w:tc>
          <w:tcPr>
            <w:tcW w:w="1474" w:type="dxa"/>
          </w:tcPr>
          <w:p w:rsidR="00EA4B03" w:rsidRDefault="00EA4B03">
            <w:pPr>
              <w:pStyle w:val="ConsPlusNormal"/>
              <w:jc w:val="center"/>
            </w:pPr>
            <w:r>
              <w:t>4</w:t>
            </w:r>
          </w:p>
        </w:tc>
        <w:tc>
          <w:tcPr>
            <w:tcW w:w="1474"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855" w:type="dxa"/>
            <w:tcBorders>
              <w:left w:val="nil"/>
            </w:tcBorders>
          </w:tcPr>
          <w:p w:rsidR="00EA4B03" w:rsidRDefault="00EA4B03">
            <w:pPr>
              <w:pStyle w:val="ConsPlusNormal"/>
            </w:pPr>
          </w:p>
        </w:tc>
        <w:tc>
          <w:tcPr>
            <w:tcW w:w="826" w:type="dxa"/>
          </w:tcPr>
          <w:p w:rsidR="00EA4B03" w:rsidRDefault="00EA4B03">
            <w:pPr>
              <w:pStyle w:val="ConsPlusNormal"/>
              <w:jc w:val="center"/>
            </w:pPr>
            <w:r>
              <w:t>0001</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p>
        </w:tc>
        <w:tc>
          <w:tcPr>
            <w:tcW w:w="826" w:type="dxa"/>
          </w:tcPr>
          <w:p w:rsidR="00EA4B03" w:rsidRDefault="00EA4B03">
            <w:pPr>
              <w:pStyle w:val="ConsPlusNormal"/>
            </w:pP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bottom w:val="nil"/>
            </w:tcBorders>
          </w:tcPr>
          <w:p w:rsidR="00EA4B03" w:rsidRDefault="00EA4B03">
            <w:pPr>
              <w:pStyle w:val="ConsPlusNormal"/>
              <w:jc w:val="right"/>
            </w:pPr>
            <w:r>
              <w:t>Итого</w:t>
            </w:r>
          </w:p>
        </w:tc>
        <w:tc>
          <w:tcPr>
            <w:tcW w:w="826" w:type="dxa"/>
          </w:tcPr>
          <w:p w:rsidR="00EA4B03" w:rsidRDefault="00EA4B03">
            <w:pPr>
              <w:pStyle w:val="ConsPlusNormal"/>
              <w:jc w:val="center"/>
            </w:pPr>
            <w:r>
              <w:t>9000</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3.1. Расчет расходов на уплату налога на имущество организаций</w:t>
      </w:r>
    </w:p>
    <w:p w:rsidR="00EA4B03" w:rsidRDefault="00EA4B03">
      <w:pPr>
        <w:pStyle w:val="ConsPlusNonformat"/>
        <w:jc w:val="both"/>
      </w:pPr>
    </w:p>
    <w:p w:rsidR="00EA4B03" w:rsidRDefault="00EA4B03">
      <w:pPr>
        <w:pStyle w:val="ConsPlusNonformat"/>
        <w:jc w:val="both"/>
      </w:pPr>
      <w:r>
        <w:t>3.1.1.   Расчет   расходов   на  уплату  налога  на  имущество  организаций</w:t>
      </w:r>
    </w:p>
    <w:p w:rsidR="00EA4B03" w:rsidRDefault="00EA4B03">
      <w:pPr>
        <w:pStyle w:val="ConsPlusNonformat"/>
        <w:jc w:val="both"/>
      </w:pPr>
      <w:r>
        <w:t>на 20__ год (на текущий финансовый год)</w:t>
      </w:r>
    </w:p>
    <w:p w:rsidR="00EA4B03" w:rsidRDefault="00EA4B03">
      <w:pPr>
        <w:pStyle w:val="ConsPlusNormal"/>
        <w:jc w:val="both"/>
      </w:pPr>
    </w:p>
    <w:p w:rsidR="00EA4B03" w:rsidRDefault="00EA4B03">
      <w:pPr>
        <w:pStyle w:val="ConsPlusNormal"/>
        <w:sectPr w:rsidR="00EA4B03">
          <w:pgSz w:w="11905" w:h="16838"/>
          <w:pgMar w:top="1134" w:right="850" w:bottom="1134" w:left="1701" w:header="0" w:footer="0" w:gutter="0"/>
          <w:cols w:space="720"/>
          <w:titlePg/>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454"/>
        <w:gridCol w:w="1304"/>
        <w:gridCol w:w="850"/>
        <w:gridCol w:w="1109"/>
        <w:gridCol w:w="737"/>
        <w:gridCol w:w="1020"/>
        <w:gridCol w:w="680"/>
        <w:gridCol w:w="1061"/>
        <w:gridCol w:w="794"/>
        <w:gridCol w:w="794"/>
        <w:gridCol w:w="1258"/>
        <w:gridCol w:w="624"/>
        <w:gridCol w:w="964"/>
      </w:tblGrid>
      <w:tr w:rsidR="00EA4B03">
        <w:tc>
          <w:tcPr>
            <w:tcW w:w="1134" w:type="dxa"/>
            <w:vMerge w:val="restart"/>
            <w:tcBorders>
              <w:left w:val="nil"/>
            </w:tcBorders>
          </w:tcPr>
          <w:p w:rsidR="00EA4B03" w:rsidRDefault="00EA4B03">
            <w:pPr>
              <w:pStyle w:val="ConsPlusNormal"/>
              <w:jc w:val="center"/>
            </w:pPr>
            <w:r>
              <w:lastRenderedPageBreak/>
              <w:t xml:space="preserve">Код </w:t>
            </w:r>
            <w:hyperlink r:id="rId143">
              <w:r>
                <w:rPr>
                  <w:color w:val="0000FF"/>
                </w:rPr>
                <w:t>ОКТМО</w:t>
              </w:r>
            </w:hyperlink>
            <w:r>
              <w:t>, по которому подлежит уплате сумма налога</w:t>
            </w:r>
          </w:p>
        </w:tc>
        <w:tc>
          <w:tcPr>
            <w:tcW w:w="1758" w:type="dxa"/>
            <w:gridSpan w:val="2"/>
          </w:tcPr>
          <w:p w:rsidR="00EA4B03" w:rsidRDefault="00EA4B03">
            <w:pPr>
              <w:pStyle w:val="ConsPlusNormal"/>
              <w:jc w:val="center"/>
            </w:pPr>
            <w:r>
              <w:t>Среднегодовая стоимость имущества за налоговый период</w:t>
            </w:r>
          </w:p>
        </w:tc>
        <w:tc>
          <w:tcPr>
            <w:tcW w:w="1959" w:type="dxa"/>
            <w:gridSpan w:val="2"/>
          </w:tcPr>
          <w:p w:rsidR="00EA4B03" w:rsidRDefault="00EA4B03">
            <w:pPr>
              <w:pStyle w:val="ConsPlusNormal"/>
              <w:jc w:val="center"/>
            </w:pPr>
            <w:r>
              <w:t>Стоимость льготируемого имущества</w:t>
            </w:r>
          </w:p>
        </w:tc>
        <w:tc>
          <w:tcPr>
            <w:tcW w:w="737" w:type="dxa"/>
            <w:vMerge w:val="restart"/>
          </w:tcPr>
          <w:p w:rsidR="00EA4B03" w:rsidRDefault="00EA4B03">
            <w:pPr>
              <w:pStyle w:val="ConsPlusNormal"/>
              <w:jc w:val="center"/>
            </w:pPr>
            <w:r>
              <w:t>Налоговая база (</w:t>
            </w:r>
            <w:hyperlink w:anchor="P16539">
              <w:r>
                <w:rPr>
                  <w:color w:val="0000FF"/>
                </w:rPr>
                <w:t>гр. 2</w:t>
              </w:r>
            </w:hyperlink>
            <w:r>
              <w:t xml:space="preserve"> - </w:t>
            </w:r>
            <w:hyperlink w:anchor="P16542">
              <w:r>
                <w:rPr>
                  <w:color w:val="0000FF"/>
                </w:rPr>
                <w:t>гр. 5</w:t>
              </w:r>
            </w:hyperlink>
            <w:r>
              <w:t>)</w:t>
            </w:r>
          </w:p>
        </w:tc>
        <w:tc>
          <w:tcPr>
            <w:tcW w:w="1020" w:type="dxa"/>
            <w:vMerge w:val="restart"/>
          </w:tcPr>
          <w:p w:rsidR="00EA4B03" w:rsidRDefault="00EA4B03">
            <w:pPr>
              <w:pStyle w:val="ConsPlusNormal"/>
              <w:jc w:val="center"/>
            </w:pPr>
            <w:r>
              <w:t>Код налоговой льготы</w:t>
            </w:r>
          </w:p>
          <w:p w:rsidR="00EA4B03" w:rsidRDefault="00EA4B03">
            <w:pPr>
              <w:pStyle w:val="ConsPlusNormal"/>
              <w:jc w:val="center"/>
            </w:pPr>
            <w:r>
              <w:t>(в виде понижения налоговой ставки)</w:t>
            </w:r>
          </w:p>
        </w:tc>
        <w:tc>
          <w:tcPr>
            <w:tcW w:w="680" w:type="dxa"/>
            <w:vMerge w:val="restart"/>
          </w:tcPr>
          <w:p w:rsidR="00EA4B03" w:rsidRDefault="00EA4B03">
            <w:pPr>
              <w:pStyle w:val="ConsPlusNormal"/>
              <w:jc w:val="center"/>
            </w:pPr>
            <w:r>
              <w:t>Налоговая ставка, %</w:t>
            </w:r>
          </w:p>
        </w:tc>
        <w:tc>
          <w:tcPr>
            <w:tcW w:w="1061" w:type="dxa"/>
            <w:vMerge w:val="restart"/>
          </w:tcPr>
          <w:p w:rsidR="00EA4B03" w:rsidRDefault="00EA4B03">
            <w:pPr>
              <w:pStyle w:val="ConsPlusNormal"/>
              <w:jc w:val="center"/>
            </w:pPr>
            <w:r>
              <w:t>Сумма налога за налоговый период (</w:t>
            </w:r>
            <w:hyperlink w:anchor="P16543">
              <w:r>
                <w:rPr>
                  <w:color w:val="0000FF"/>
                </w:rPr>
                <w:t>гр. 6</w:t>
              </w:r>
            </w:hyperlink>
            <w:r>
              <w:t xml:space="preserve"> x </w:t>
            </w:r>
            <w:hyperlink w:anchor="P16545">
              <w:r>
                <w:rPr>
                  <w:color w:val="0000FF"/>
                </w:rPr>
                <w:t>гр. 8</w:t>
              </w:r>
            </w:hyperlink>
            <w:r>
              <w:t xml:space="preserve"> / 100)</w:t>
            </w:r>
          </w:p>
        </w:tc>
        <w:tc>
          <w:tcPr>
            <w:tcW w:w="1588" w:type="dxa"/>
            <w:gridSpan w:val="2"/>
          </w:tcPr>
          <w:p w:rsidR="00EA4B03" w:rsidRDefault="00EA4B03">
            <w:pPr>
              <w:pStyle w:val="ConsPlusNormal"/>
              <w:jc w:val="center"/>
            </w:pPr>
            <w:r>
              <w:t>Налоговая льгота в виде уменьшения суммы налога, подлежащей уплате в бюджет</w:t>
            </w:r>
          </w:p>
        </w:tc>
        <w:tc>
          <w:tcPr>
            <w:tcW w:w="1258" w:type="dxa"/>
            <w:vMerge w:val="restart"/>
          </w:tcPr>
          <w:p w:rsidR="00EA4B03" w:rsidRDefault="00EA4B03">
            <w:pPr>
              <w:pStyle w:val="ConsPlusNormal"/>
              <w:jc w:val="center"/>
            </w:pPr>
            <w:r>
              <w:t>Сумма налога, уплачиваемая за пределами Российской Федерации</w:t>
            </w:r>
          </w:p>
        </w:tc>
        <w:tc>
          <w:tcPr>
            <w:tcW w:w="624" w:type="dxa"/>
            <w:vMerge w:val="restart"/>
          </w:tcPr>
          <w:p w:rsidR="00EA4B03" w:rsidRDefault="00EA4B03">
            <w:pPr>
              <w:pStyle w:val="ConsPlusNormal"/>
              <w:jc w:val="center"/>
            </w:pPr>
            <w:r>
              <w:t>Код строки</w:t>
            </w:r>
          </w:p>
        </w:tc>
        <w:tc>
          <w:tcPr>
            <w:tcW w:w="964" w:type="dxa"/>
            <w:vMerge w:val="restart"/>
            <w:tcBorders>
              <w:right w:val="nil"/>
            </w:tcBorders>
          </w:tcPr>
          <w:p w:rsidR="00EA4B03" w:rsidRDefault="00EA4B03">
            <w:pPr>
              <w:pStyle w:val="ConsPlusNormal"/>
              <w:jc w:val="center"/>
            </w:pPr>
            <w:r>
              <w:t>Сумма</w:t>
            </w:r>
          </w:p>
          <w:p w:rsidR="00EA4B03" w:rsidRDefault="00EA4B03">
            <w:pPr>
              <w:pStyle w:val="ConsPlusNormal"/>
              <w:jc w:val="center"/>
            </w:pPr>
            <w:r>
              <w:t>(</w:t>
            </w:r>
            <w:hyperlink w:anchor="P16546">
              <w:r>
                <w:rPr>
                  <w:color w:val="0000FF"/>
                </w:rPr>
                <w:t>гр. 9</w:t>
              </w:r>
            </w:hyperlink>
            <w:r>
              <w:t xml:space="preserve"> - </w:t>
            </w:r>
            <w:hyperlink w:anchor="P16548">
              <w:r>
                <w:rPr>
                  <w:color w:val="0000FF"/>
                </w:rPr>
                <w:t>гр. 11</w:t>
              </w:r>
            </w:hyperlink>
            <w:r>
              <w:t xml:space="preserve"> + </w:t>
            </w:r>
            <w:hyperlink w:anchor="P16549">
              <w:r>
                <w:rPr>
                  <w:color w:val="0000FF"/>
                </w:rPr>
                <w:t>гр. 12</w:t>
              </w:r>
            </w:hyperlink>
            <w:r>
              <w:t>)</w:t>
            </w:r>
          </w:p>
        </w:tc>
      </w:tr>
      <w:tr w:rsidR="00EA4B03">
        <w:tc>
          <w:tcPr>
            <w:tcW w:w="1134" w:type="dxa"/>
            <w:vMerge/>
            <w:tcBorders>
              <w:left w:val="nil"/>
            </w:tcBorders>
          </w:tcPr>
          <w:p w:rsidR="00EA4B03" w:rsidRDefault="00EA4B03">
            <w:pPr>
              <w:pStyle w:val="ConsPlusNormal"/>
            </w:pPr>
          </w:p>
        </w:tc>
        <w:tc>
          <w:tcPr>
            <w:tcW w:w="454" w:type="dxa"/>
          </w:tcPr>
          <w:p w:rsidR="00EA4B03" w:rsidRDefault="00EA4B03">
            <w:pPr>
              <w:pStyle w:val="ConsPlusNormal"/>
              <w:jc w:val="center"/>
            </w:pPr>
            <w:r>
              <w:t>всего</w:t>
            </w:r>
          </w:p>
        </w:tc>
        <w:tc>
          <w:tcPr>
            <w:tcW w:w="1304" w:type="dxa"/>
          </w:tcPr>
          <w:p w:rsidR="00EA4B03" w:rsidRDefault="00EA4B03">
            <w:pPr>
              <w:pStyle w:val="ConsPlusNormal"/>
              <w:jc w:val="center"/>
            </w:pPr>
            <w:r>
              <w:t>в том числе недвижимое имущество</w:t>
            </w:r>
          </w:p>
        </w:tc>
        <w:tc>
          <w:tcPr>
            <w:tcW w:w="850" w:type="dxa"/>
          </w:tcPr>
          <w:p w:rsidR="00EA4B03" w:rsidRDefault="00EA4B03">
            <w:pPr>
              <w:pStyle w:val="ConsPlusNormal"/>
              <w:jc w:val="center"/>
            </w:pPr>
            <w:r>
              <w:t>код налоговой льготы</w:t>
            </w:r>
          </w:p>
        </w:tc>
        <w:tc>
          <w:tcPr>
            <w:tcW w:w="1109" w:type="dxa"/>
          </w:tcPr>
          <w:p w:rsidR="00EA4B03" w:rsidRDefault="00EA4B03">
            <w:pPr>
              <w:pStyle w:val="ConsPlusNormal"/>
              <w:jc w:val="center"/>
            </w:pPr>
            <w:r>
              <w:t>среднегодовая стоимость необлагаемого налогом имущества за налоговый период</w:t>
            </w:r>
          </w:p>
        </w:tc>
        <w:tc>
          <w:tcPr>
            <w:tcW w:w="737" w:type="dxa"/>
            <w:vMerge/>
          </w:tcPr>
          <w:p w:rsidR="00EA4B03" w:rsidRDefault="00EA4B03">
            <w:pPr>
              <w:pStyle w:val="ConsPlusNormal"/>
            </w:pPr>
          </w:p>
        </w:tc>
        <w:tc>
          <w:tcPr>
            <w:tcW w:w="1020" w:type="dxa"/>
            <w:vMerge/>
          </w:tcPr>
          <w:p w:rsidR="00EA4B03" w:rsidRDefault="00EA4B03">
            <w:pPr>
              <w:pStyle w:val="ConsPlusNormal"/>
            </w:pPr>
          </w:p>
        </w:tc>
        <w:tc>
          <w:tcPr>
            <w:tcW w:w="680" w:type="dxa"/>
            <w:vMerge/>
          </w:tcPr>
          <w:p w:rsidR="00EA4B03" w:rsidRDefault="00EA4B03">
            <w:pPr>
              <w:pStyle w:val="ConsPlusNormal"/>
            </w:pPr>
          </w:p>
        </w:tc>
        <w:tc>
          <w:tcPr>
            <w:tcW w:w="1061" w:type="dxa"/>
            <w:vMerge/>
          </w:tcPr>
          <w:p w:rsidR="00EA4B03" w:rsidRDefault="00EA4B03">
            <w:pPr>
              <w:pStyle w:val="ConsPlusNormal"/>
            </w:pPr>
          </w:p>
        </w:tc>
        <w:tc>
          <w:tcPr>
            <w:tcW w:w="794" w:type="dxa"/>
          </w:tcPr>
          <w:p w:rsidR="00EA4B03" w:rsidRDefault="00EA4B03">
            <w:pPr>
              <w:pStyle w:val="ConsPlusNormal"/>
              <w:jc w:val="center"/>
            </w:pPr>
            <w:r>
              <w:t>код налоговой льготы</w:t>
            </w:r>
          </w:p>
        </w:tc>
        <w:tc>
          <w:tcPr>
            <w:tcW w:w="794" w:type="dxa"/>
          </w:tcPr>
          <w:p w:rsidR="00EA4B03" w:rsidRDefault="00EA4B03">
            <w:pPr>
              <w:pStyle w:val="ConsPlusNormal"/>
              <w:jc w:val="center"/>
            </w:pPr>
            <w:r>
              <w:t>сумма</w:t>
            </w:r>
          </w:p>
        </w:tc>
        <w:tc>
          <w:tcPr>
            <w:tcW w:w="1258" w:type="dxa"/>
            <w:vMerge/>
          </w:tcPr>
          <w:p w:rsidR="00EA4B03" w:rsidRDefault="00EA4B03">
            <w:pPr>
              <w:pStyle w:val="ConsPlusNormal"/>
            </w:pPr>
          </w:p>
        </w:tc>
        <w:tc>
          <w:tcPr>
            <w:tcW w:w="624" w:type="dxa"/>
            <w:vMerge/>
          </w:tcPr>
          <w:p w:rsidR="00EA4B03" w:rsidRDefault="00EA4B03">
            <w:pPr>
              <w:pStyle w:val="ConsPlusNormal"/>
            </w:pPr>
          </w:p>
        </w:tc>
        <w:tc>
          <w:tcPr>
            <w:tcW w:w="964" w:type="dxa"/>
            <w:vMerge/>
            <w:tcBorders>
              <w:right w:val="nil"/>
            </w:tcBorders>
          </w:tcPr>
          <w:p w:rsidR="00EA4B03" w:rsidRDefault="00EA4B03">
            <w:pPr>
              <w:pStyle w:val="ConsPlusNormal"/>
            </w:pPr>
          </w:p>
        </w:tc>
      </w:tr>
      <w:tr w:rsidR="00EA4B03">
        <w:tc>
          <w:tcPr>
            <w:tcW w:w="1134" w:type="dxa"/>
            <w:tcBorders>
              <w:left w:val="nil"/>
            </w:tcBorders>
          </w:tcPr>
          <w:p w:rsidR="00EA4B03" w:rsidRDefault="00EA4B03">
            <w:pPr>
              <w:pStyle w:val="ConsPlusNormal"/>
              <w:jc w:val="center"/>
            </w:pPr>
            <w:r>
              <w:t>1</w:t>
            </w:r>
          </w:p>
        </w:tc>
        <w:tc>
          <w:tcPr>
            <w:tcW w:w="454" w:type="dxa"/>
          </w:tcPr>
          <w:p w:rsidR="00EA4B03" w:rsidRDefault="00EA4B03">
            <w:pPr>
              <w:pStyle w:val="ConsPlusNormal"/>
              <w:jc w:val="center"/>
            </w:pPr>
            <w:bookmarkStart w:id="575" w:name="P16539"/>
            <w:bookmarkEnd w:id="575"/>
            <w:r>
              <w:t>2</w:t>
            </w:r>
          </w:p>
        </w:tc>
        <w:tc>
          <w:tcPr>
            <w:tcW w:w="1304" w:type="dxa"/>
          </w:tcPr>
          <w:p w:rsidR="00EA4B03" w:rsidRDefault="00EA4B03">
            <w:pPr>
              <w:pStyle w:val="ConsPlusNormal"/>
              <w:jc w:val="center"/>
            </w:pPr>
            <w:r>
              <w:t>3</w:t>
            </w:r>
          </w:p>
        </w:tc>
        <w:tc>
          <w:tcPr>
            <w:tcW w:w="850" w:type="dxa"/>
          </w:tcPr>
          <w:p w:rsidR="00EA4B03" w:rsidRDefault="00EA4B03">
            <w:pPr>
              <w:pStyle w:val="ConsPlusNormal"/>
              <w:jc w:val="center"/>
            </w:pPr>
            <w:r>
              <w:t>4</w:t>
            </w:r>
          </w:p>
        </w:tc>
        <w:tc>
          <w:tcPr>
            <w:tcW w:w="1109" w:type="dxa"/>
          </w:tcPr>
          <w:p w:rsidR="00EA4B03" w:rsidRDefault="00EA4B03">
            <w:pPr>
              <w:pStyle w:val="ConsPlusNormal"/>
              <w:jc w:val="center"/>
            </w:pPr>
            <w:bookmarkStart w:id="576" w:name="P16542"/>
            <w:bookmarkEnd w:id="576"/>
            <w:r>
              <w:t>5</w:t>
            </w:r>
          </w:p>
        </w:tc>
        <w:tc>
          <w:tcPr>
            <w:tcW w:w="737" w:type="dxa"/>
          </w:tcPr>
          <w:p w:rsidR="00EA4B03" w:rsidRDefault="00EA4B03">
            <w:pPr>
              <w:pStyle w:val="ConsPlusNormal"/>
              <w:jc w:val="center"/>
            </w:pPr>
            <w:bookmarkStart w:id="577" w:name="P16543"/>
            <w:bookmarkEnd w:id="577"/>
            <w:r>
              <w:t>6</w:t>
            </w:r>
          </w:p>
        </w:tc>
        <w:tc>
          <w:tcPr>
            <w:tcW w:w="1020" w:type="dxa"/>
          </w:tcPr>
          <w:p w:rsidR="00EA4B03" w:rsidRDefault="00EA4B03">
            <w:pPr>
              <w:pStyle w:val="ConsPlusNormal"/>
              <w:jc w:val="center"/>
            </w:pPr>
            <w:r>
              <w:t>7</w:t>
            </w:r>
          </w:p>
        </w:tc>
        <w:tc>
          <w:tcPr>
            <w:tcW w:w="680" w:type="dxa"/>
          </w:tcPr>
          <w:p w:rsidR="00EA4B03" w:rsidRDefault="00EA4B03">
            <w:pPr>
              <w:pStyle w:val="ConsPlusNormal"/>
              <w:jc w:val="center"/>
            </w:pPr>
            <w:bookmarkStart w:id="578" w:name="P16545"/>
            <w:bookmarkEnd w:id="578"/>
            <w:r>
              <w:t>8</w:t>
            </w:r>
          </w:p>
        </w:tc>
        <w:tc>
          <w:tcPr>
            <w:tcW w:w="1061" w:type="dxa"/>
          </w:tcPr>
          <w:p w:rsidR="00EA4B03" w:rsidRDefault="00EA4B03">
            <w:pPr>
              <w:pStyle w:val="ConsPlusNormal"/>
              <w:jc w:val="center"/>
            </w:pPr>
            <w:bookmarkStart w:id="579" w:name="P16546"/>
            <w:bookmarkEnd w:id="579"/>
            <w:r>
              <w:t>9</w:t>
            </w:r>
          </w:p>
        </w:tc>
        <w:tc>
          <w:tcPr>
            <w:tcW w:w="794" w:type="dxa"/>
          </w:tcPr>
          <w:p w:rsidR="00EA4B03" w:rsidRDefault="00EA4B03">
            <w:pPr>
              <w:pStyle w:val="ConsPlusNormal"/>
              <w:jc w:val="center"/>
            </w:pPr>
            <w:r>
              <w:t>10</w:t>
            </w:r>
          </w:p>
        </w:tc>
        <w:tc>
          <w:tcPr>
            <w:tcW w:w="794" w:type="dxa"/>
          </w:tcPr>
          <w:p w:rsidR="00EA4B03" w:rsidRDefault="00EA4B03">
            <w:pPr>
              <w:pStyle w:val="ConsPlusNormal"/>
              <w:jc w:val="center"/>
            </w:pPr>
            <w:bookmarkStart w:id="580" w:name="P16548"/>
            <w:bookmarkEnd w:id="580"/>
            <w:r>
              <w:t>11</w:t>
            </w:r>
          </w:p>
        </w:tc>
        <w:tc>
          <w:tcPr>
            <w:tcW w:w="1258" w:type="dxa"/>
          </w:tcPr>
          <w:p w:rsidR="00EA4B03" w:rsidRDefault="00EA4B03">
            <w:pPr>
              <w:pStyle w:val="ConsPlusNormal"/>
              <w:jc w:val="center"/>
            </w:pPr>
            <w:bookmarkStart w:id="581" w:name="P16549"/>
            <w:bookmarkEnd w:id="581"/>
            <w:r>
              <w:t>12</w:t>
            </w:r>
          </w:p>
        </w:tc>
        <w:tc>
          <w:tcPr>
            <w:tcW w:w="624" w:type="dxa"/>
          </w:tcPr>
          <w:p w:rsidR="00EA4B03" w:rsidRDefault="00EA4B03">
            <w:pPr>
              <w:pStyle w:val="ConsPlusNormal"/>
              <w:jc w:val="center"/>
            </w:pPr>
            <w:r>
              <w:t>13</w:t>
            </w:r>
          </w:p>
        </w:tc>
        <w:tc>
          <w:tcPr>
            <w:tcW w:w="964" w:type="dxa"/>
            <w:tcBorders>
              <w:right w:val="nil"/>
            </w:tcBorders>
          </w:tcPr>
          <w:p w:rsidR="00EA4B03" w:rsidRDefault="00EA4B03">
            <w:pPr>
              <w:pStyle w:val="ConsPlusNormal"/>
              <w:jc w:val="center"/>
            </w:pPr>
            <w:r>
              <w:t>14</w:t>
            </w:r>
          </w:p>
        </w:tc>
      </w:tr>
      <w:tr w:rsidR="00EA4B03">
        <w:tblPrEx>
          <w:tblBorders>
            <w:left w:val="single" w:sz="4" w:space="0" w:color="auto"/>
            <w:right w:val="single" w:sz="4" w:space="0" w:color="auto"/>
          </w:tblBorders>
        </w:tblPrEx>
        <w:tc>
          <w:tcPr>
            <w:tcW w:w="1134" w:type="dxa"/>
          </w:tcPr>
          <w:p w:rsidR="00EA4B03" w:rsidRDefault="00EA4B03">
            <w:pPr>
              <w:pStyle w:val="ConsPlusNormal"/>
            </w:pPr>
          </w:p>
        </w:tc>
        <w:tc>
          <w:tcPr>
            <w:tcW w:w="454" w:type="dxa"/>
          </w:tcPr>
          <w:p w:rsidR="00EA4B03" w:rsidRDefault="00EA4B03">
            <w:pPr>
              <w:pStyle w:val="ConsPlusNormal"/>
            </w:pPr>
          </w:p>
        </w:tc>
        <w:tc>
          <w:tcPr>
            <w:tcW w:w="1304" w:type="dxa"/>
          </w:tcPr>
          <w:p w:rsidR="00EA4B03" w:rsidRDefault="00EA4B03">
            <w:pPr>
              <w:pStyle w:val="ConsPlusNormal"/>
            </w:pPr>
          </w:p>
        </w:tc>
        <w:tc>
          <w:tcPr>
            <w:tcW w:w="850" w:type="dxa"/>
          </w:tcPr>
          <w:p w:rsidR="00EA4B03" w:rsidRDefault="00EA4B03">
            <w:pPr>
              <w:pStyle w:val="ConsPlusNormal"/>
            </w:pPr>
          </w:p>
        </w:tc>
        <w:tc>
          <w:tcPr>
            <w:tcW w:w="1109" w:type="dxa"/>
          </w:tcPr>
          <w:p w:rsidR="00EA4B03" w:rsidRDefault="00EA4B03">
            <w:pPr>
              <w:pStyle w:val="ConsPlusNormal"/>
            </w:pPr>
          </w:p>
        </w:tc>
        <w:tc>
          <w:tcPr>
            <w:tcW w:w="737" w:type="dxa"/>
          </w:tcPr>
          <w:p w:rsidR="00EA4B03" w:rsidRDefault="00EA4B03">
            <w:pPr>
              <w:pStyle w:val="ConsPlusNormal"/>
            </w:pPr>
          </w:p>
        </w:tc>
        <w:tc>
          <w:tcPr>
            <w:tcW w:w="1020" w:type="dxa"/>
          </w:tcPr>
          <w:p w:rsidR="00EA4B03" w:rsidRDefault="00EA4B03">
            <w:pPr>
              <w:pStyle w:val="ConsPlusNormal"/>
            </w:pPr>
          </w:p>
        </w:tc>
        <w:tc>
          <w:tcPr>
            <w:tcW w:w="680" w:type="dxa"/>
          </w:tcPr>
          <w:p w:rsidR="00EA4B03" w:rsidRDefault="00EA4B03">
            <w:pPr>
              <w:pStyle w:val="ConsPlusNormal"/>
            </w:pPr>
          </w:p>
        </w:tc>
        <w:tc>
          <w:tcPr>
            <w:tcW w:w="1061" w:type="dxa"/>
          </w:tcPr>
          <w:p w:rsidR="00EA4B03" w:rsidRDefault="00EA4B03">
            <w:pPr>
              <w:pStyle w:val="ConsPlusNormal"/>
            </w:pPr>
          </w:p>
        </w:tc>
        <w:tc>
          <w:tcPr>
            <w:tcW w:w="794" w:type="dxa"/>
          </w:tcPr>
          <w:p w:rsidR="00EA4B03" w:rsidRDefault="00EA4B03">
            <w:pPr>
              <w:pStyle w:val="ConsPlusNormal"/>
            </w:pPr>
          </w:p>
        </w:tc>
        <w:tc>
          <w:tcPr>
            <w:tcW w:w="794" w:type="dxa"/>
          </w:tcPr>
          <w:p w:rsidR="00EA4B03" w:rsidRDefault="00EA4B03">
            <w:pPr>
              <w:pStyle w:val="ConsPlusNormal"/>
            </w:pPr>
          </w:p>
        </w:tc>
        <w:tc>
          <w:tcPr>
            <w:tcW w:w="1258" w:type="dxa"/>
          </w:tcPr>
          <w:p w:rsidR="00EA4B03" w:rsidRDefault="00EA4B03">
            <w:pPr>
              <w:pStyle w:val="ConsPlusNormal"/>
            </w:pPr>
          </w:p>
        </w:tc>
        <w:tc>
          <w:tcPr>
            <w:tcW w:w="624" w:type="dxa"/>
          </w:tcPr>
          <w:p w:rsidR="00EA4B03" w:rsidRDefault="00EA4B03">
            <w:pPr>
              <w:pStyle w:val="ConsPlusNormal"/>
              <w:jc w:val="center"/>
            </w:pPr>
            <w:r>
              <w:t>0001</w:t>
            </w:r>
          </w:p>
        </w:tc>
        <w:tc>
          <w:tcPr>
            <w:tcW w:w="964" w:type="dxa"/>
          </w:tcPr>
          <w:p w:rsidR="00EA4B03" w:rsidRDefault="00EA4B03">
            <w:pPr>
              <w:pStyle w:val="ConsPlusNormal"/>
            </w:pPr>
          </w:p>
        </w:tc>
      </w:tr>
      <w:tr w:rsidR="00EA4B03">
        <w:tblPrEx>
          <w:tblBorders>
            <w:left w:val="single" w:sz="4" w:space="0" w:color="auto"/>
            <w:right w:val="single" w:sz="4" w:space="0" w:color="auto"/>
          </w:tblBorders>
        </w:tblPrEx>
        <w:tc>
          <w:tcPr>
            <w:tcW w:w="1134" w:type="dxa"/>
          </w:tcPr>
          <w:p w:rsidR="00EA4B03" w:rsidRDefault="00EA4B03">
            <w:pPr>
              <w:pStyle w:val="ConsPlusNormal"/>
            </w:pPr>
          </w:p>
        </w:tc>
        <w:tc>
          <w:tcPr>
            <w:tcW w:w="454" w:type="dxa"/>
          </w:tcPr>
          <w:p w:rsidR="00EA4B03" w:rsidRDefault="00EA4B03">
            <w:pPr>
              <w:pStyle w:val="ConsPlusNormal"/>
            </w:pPr>
          </w:p>
        </w:tc>
        <w:tc>
          <w:tcPr>
            <w:tcW w:w="1304" w:type="dxa"/>
          </w:tcPr>
          <w:p w:rsidR="00EA4B03" w:rsidRDefault="00EA4B03">
            <w:pPr>
              <w:pStyle w:val="ConsPlusNormal"/>
            </w:pPr>
          </w:p>
        </w:tc>
        <w:tc>
          <w:tcPr>
            <w:tcW w:w="850" w:type="dxa"/>
          </w:tcPr>
          <w:p w:rsidR="00EA4B03" w:rsidRDefault="00EA4B03">
            <w:pPr>
              <w:pStyle w:val="ConsPlusNormal"/>
            </w:pPr>
          </w:p>
        </w:tc>
        <w:tc>
          <w:tcPr>
            <w:tcW w:w="1109" w:type="dxa"/>
          </w:tcPr>
          <w:p w:rsidR="00EA4B03" w:rsidRDefault="00EA4B03">
            <w:pPr>
              <w:pStyle w:val="ConsPlusNormal"/>
            </w:pPr>
          </w:p>
        </w:tc>
        <w:tc>
          <w:tcPr>
            <w:tcW w:w="737" w:type="dxa"/>
          </w:tcPr>
          <w:p w:rsidR="00EA4B03" w:rsidRDefault="00EA4B03">
            <w:pPr>
              <w:pStyle w:val="ConsPlusNormal"/>
            </w:pPr>
          </w:p>
        </w:tc>
        <w:tc>
          <w:tcPr>
            <w:tcW w:w="1020" w:type="dxa"/>
          </w:tcPr>
          <w:p w:rsidR="00EA4B03" w:rsidRDefault="00EA4B03">
            <w:pPr>
              <w:pStyle w:val="ConsPlusNormal"/>
            </w:pPr>
          </w:p>
        </w:tc>
        <w:tc>
          <w:tcPr>
            <w:tcW w:w="680" w:type="dxa"/>
          </w:tcPr>
          <w:p w:rsidR="00EA4B03" w:rsidRDefault="00EA4B03">
            <w:pPr>
              <w:pStyle w:val="ConsPlusNormal"/>
            </w:pPr>
          </w:p>
        </w:tc>
        <w:tc>
          <w:tcPr>
            <w:tcW w:w="1061" w:type="dxa"/>
          </w:tcPr>
          <w:p w:rsidR="00EA4B03" w:rsidRDefault="00EA4B03">
            <w:pPr>
              <w:pStyle w:val="ConsPlusNormal"/>
            </w:pPr>
          </w:p>
        </w:tc>
        <w:tc>
          <w:tcPr>
            <w:tcW w:w="794" w:type="dxa"/>
          </w:tcPr>
          <w:p w:rsidR="00EA4B03" w:rsidRDefault="00EA4B03">
            <w:pPr>
              <w:pStyle w:val="ConsPlusNormal"/>
            </w:pPr>
          </w:p>
        </w:tc>
        <w:tc>
          <w:tcPr>
            <w:tcW w:w="794" w:type="dxa"/>
          </w:tcPr>
          <w:p w:rsidR="00EA4B03" w:rsidRDefault="00EA4B03">
            <w:pPr>
              <w:pStyle w:val="ConsPlusNormal"/>
            </w:pPr>
          </w:p>
        </w:tc>
        <w:tc>
          <w:tcPr>
            <w:tcW w:w="1258" w:type="dxa"/>
          </w:tcPr>
          <w:p w:rsidR="00EA4B03" w:rsidRDefault="00EA4B03">
            <w:pPr>
              <w:pStyle w:val="ConsPlusNormal"/>
            </w:pPr>
          </w:p>
        </w:tc>
        <w:tc>
          <w:tcPr>
            <w:tcW w:w="624" w:type="dxa"/>
          </w:tcPr>
          <w:p w:rsidR="00EA4B03" w:rsidRDefault="00EA4B03">
            <w:pPr>
              <w:pStyle w:val="ConsPlusNormal"/>
              <w:jc w:val="center"/>
            </w:pPr>
            <w:r>
              <w:t>0002</w:t>
            </w:r>
          </w:p>
        </w:tc>
        <w:tc>
          <w:tcPr>
            <w:tcW w:w="964" w:type="dxa"/>
          </w:tcPr>
          <w:p w:rsidR="00EA4B03" w:rsidRDefault="00EA4B03">
            <w:pPr>
              <w:pStyle w:val="ConsPlusNormal"/>
            </w:pPr>
          </w:p>
        </w:tc>
      </w:tr>
      <w:tr w:rsidR="00EA4B03">
        <w:tblPrEx>
          <w:tblBorders>
            <w:left w:val="single" w:sz="4" w:space="0" w:color="auto"/>
            <w:right w:val="single" w:sz="4" w:space="0" w:color="auto"/>
          </w:tblBorders>
        </w:tblPrEx>
        <w:tc>
          <w:tcPr>
            <w:tcW w:w="1134" w:type="dxa"/>
          </w:tcPr>
          <w:p w:rsidR="00EA4B03" w:rsidRDefault="00EA4B03">
            <w:pPr>
              <w:pStyle w:val="ConsPlusNormal"/>
            </w:pPr>
          </w:p>
        </w:tc>
        <w:tc>
          <w:tcPr>
            <w:tcW w:w="454" w:type="dxa"/>
          </w:tcPr>
          <w:p w:rsidR="00EA4B03" w:rsidRDefault="00EA4B03">
            <w:pPr>
              <w:pStyle w:val="ConsPlusNormal"/>
            </w:pPr>
          </w:p>
        </w:tc>
        <w:tc>
          <w:tcPr>
            <w:tcW w:w="1304" w:type="dxa"/>
          </w:tcPr>
          <w:p w:rsidR="00EA4B03" w:rsidRDefault="00EA4B03">
            <w:pPr>
              <w:pStyle w:val="ConsPlusNormal"/>
            </w:pPr>
          </w:p>
        </w:tc>
        <w:tc>
          <w:tcPr>
            <w:tcW w:w="850" w:type="dxa"/>
          </w:tcPr>
          <w:p w:rsidR="00EA4B03" w:rsidRDefault="00EA4B03">
            <w:pPr>
              <w:pStyle w:val="ConsPlusNormal"/>
            </w:pPr>
          </w:p>
        </w:tc>
        <w:tc>
          <w:tcPr>
            <w:tcW w:w="1109" w:type="dxa"/>
          </w:tcPr>
          <w:p w:rsidR="00EA4B03" w:rsidRDefault="00EA4B03">
            <w:pPr>
              <w:pStyle w:val="ConsPlusNormal"/>
            </w:pPr>
          </w:p>
        </w:tc>
        <w:tc>
          <w:tcPr>
            <w:tcW w:w="737" w:type="dxa"/>
          </w:tcPr>
          <w:p w:rsidR="00EA4B03" w:rsidRDefault="00EA4B03">
            <w:pPr>
              <w:pStyle w:val="ConsPlusNormal"/>
            </w:pPr>
          </w:p>
        </w:tc>
        <w:tc>
          <w:tcPr>
            <w:tcW w:w="1020" w:type="dxa"/>
          </w:tcPr>
          <w:p w:rsidR="00EA4B03" w:rsidRDefault="00EA4B03">
            <w:pPr>
              <w:pStyle w:val="ConsPlusNormal"/>
            </w:pPr>
          </w:p>
        </w:tc>
        <w:tc>
          <w:tcPr>
            <w:tcW w:w="680" w:type="dxa"/>
          </w:tcPr>
          <w:p w:rsidR="00EA4B03" w:rsidRDefault="00EA4B03">
            <w:pPr>
              <w:pStyle w:val="ConsPlusNormal"/>
            </w:pPr>
          </w:p>
        </w:tc>
        <w:tc>
          <w:tcPr>
            <w:tcW w:w="1061" w:type="dxa"/>
          </w:tcPr>
          <w:p w:rsidR="00EA4B03" w:rsidRDefault="00EA4B03">
            <w:pPr>
              <w:pStyle w:val="ConsPlusNormal"/>
            </w:pPr>
          </w:p>
        </w:tc>
        <w:tc>
          <w:tcPr>
            <w:tcW w:w="794" w:type="dxa"/>
          </w:tcPr>
          <w:p w:rsidR="00EA4B03" w:rsidRDefault="00EA4B03">
            <w:pPr>
              <w:pStyle w:val="ConsPlusNormal"/>
            </w:pPr>
          </w:p>
        </w:tc>
        <w:tc>
          <w:tcPr>
            <w:tcW w:w="794" w:type="dxa"/>
          </w:tcPr>
          <w:p w:rsidR="00EA4B03" w:rsidRDefault="00EA4B03">
            <w:pPr>
              <w:pStyle w:val="ConsPlusNormal"/>
            </w:pPr>
          </w:p>
        </w:tc>
        <w:tc>
          <w:tcPr>
            <w:tcW w:w="1258" w:type="dxa"/>
          </w:tcPr>
          <w:p w:rsidR="00EA4B03" w:rsidRDefault="00EA4B03">
            <w:pPr>
              <w:pStyle w:val="ConsPlusNormal"/>
            </w:pPr>
          </w:p>
        </w:tc>
        <w:tc>
          <w:tcPr>
            <w:tcW w:w="624" w:type="dxa"/>
          </w:tcPr>
          <w:p w:rsidR="00EA4B03" w:rsidRDefault="00EA4B03">
            <w:pPr>
              <w:pStyle w:val="ConsPlusNormal"/>
            </w:pPr>
          </w:p>
        </w:tc>
        <w:tc>
          <w:tcPr>
            <w:tcW w:w="964" w:type="dxa"/>
          </w:tcPr>
          <w:p w:rsidR="00EA4B03" w:rsidRDefault="00EA4B03">
            <w:pPr>
              <w:pStyle w:val="ConsPlusNormal"/>
            </w:pPr>
          </w:p>
        </w:tc>
      </w:tr>
      <w:tr w:rsidR="00EA4B03">
        <w:tblPrEx>
          <w:tblBorders>
            <w:right w:val="single" w:sz="4" w:space="0" w:color="auto"/>
          </w:tblBorders>
        </w:tblPrEx>
        <w:tc>
          <w:tcPr>
            <w:tcW w:w="1134" w:type="dxa"/>
            <w:tcBorders>
              <w:left w:val="nil"/>
              <w:bottom w:val="nil"/>
            </w:tcBorders>
          </w:tcPr>
          <w:p w:rsidR="00EA4B03" w:rsidRDefault="00EA4B03">
            <w:pPr>
              <w:pStyle w:val="ConsPlusNormal"/>
              <w:jc w:val="right"/>
            </w:pPr>
            <w:r>
              <w:t>Итого</w:t>
            </w:r>
          </w:p>
        </w:tc>
        <w:tc>
          <w:tcPr>
            <w:tcW w:w="454" w:type="dxa"/>
          </w:tcPr>
          <w:p w:rsidR="00EA4B03" w:rsidRDefault="00EA4B03">
            <w:pPr>
              <w:pStyle w:val="ConsPlusNormal"/>
            </w:pPr>
          </w:p>
        </w:tc>
        <w:tc>
          <w:tcPr>
            <w:tcW w:w="1304" w:type="dxa"/>
          </w:tcPr>
          <w:p w:rsidR="00EA4B03" w:rsidRDefault="00EA4B03">
            <w:pPr>
              <w:pStyle w:val="ConsPlusNormal"/>
            </w:pPr>
          </w:p>
        </w:tc>
        <w:tc>
          <w:tcPr>
            <w:tcW w:w="850" w:type="dxa"/>
          </w:tcPr>
          <w:p w:rsidR="00EA4B03" w:rsidRDefault="00EA4B03">
            <w:pPr>
              <w:pStyle w:val="ConsPlusNormal"/>
              <w:jc w:val="center"/>
            </w:pPr>
            <w:r>
              <w:t>x</w:t>
            </w:r>
          </w:p>
        </w:tc>
        <w:tc>
          <w:tcPr>
            <w:tcW w:w="1109" w:type="dxa"/>
          </w:tcPr>
          <w:p w:rsidR="00EA4B03" w:rsidRDefault="00EA4B03">
            <w:pPr>
              <w:pStyle w:val="ConsPlusNormal"/>
            </w:pPr>
          </w:p>
        </w:tc>
        <w:tc>
          <w:tcPr>
            <w:tcW w:w="737" w:type="dxa"/>
          </w:tcPr>
          <w:p w:rsidR="00EA4B03" w:rsidRDefault="00EA4B03">
            <w:pPr>
              <w:pStyle w:val="ConsPlusNormal"/>
            </w:pPr>
          </w:p>
        </w:tc>
        <w:tc>
          <w:tcPr>
            <w:tcW w:w="1020" w:type="dxa"/>
          </w:tcPr>
          <w:p w:rsidR="00EA4B03" w:rsidRDefault="00EA4B03">
            <w:pPr>
              <w:pStyle w:val="ConsPlusNormal"/>
              <w:jc w:val="center"/>
            </w:pPr>
            <w:r>
              <w:t>x</w:t>
            </w:r>
          </w:p>
        </w:tc>
        <w:tc>
          <w:tcPr>
            <w:tcW w:w="680" w:type="dxa"/>
          </w:tcPr>
          <w:p w:rsidR="00EA4B03" w:rsidRDefault="00EA4B03">
            <w:pPr>
              <w:pStyle w:val="ConsPlusNormal"/>
              <w:jc w:val="center"/>
            </w:pPr>
            <w:r>
              <w:t>x</w:t>
            </w:r>
          </w:p>
        </w:tc>
        <w:tc>
          <w:tcPr>
            <w:tcW w:w="1061" w:type="dxa"/>
          </w:tcPr>
          <w:p w:rsidR="00EA4B03" w:rsidRDefault="00EA4B03">
            <w:pPr>
              <w:pStyle w:val="ConsPlusNormal"/>
            </w:pPr>
          </w:p>
        </w:tc>
        <w:tc>
          <w:tcPr>
            <w:tcW w:w="794" w:type="dxa"/>
          </w:tcPr>
          <w:p w:rsidR="00EA4B03" w:rsidRDefault="00EA4B03">
            <w:pPr>
              <w:pStyle w:val="ConsPlusNormal"/>
              <w:jc w:val="center"/>
            </w:pPr>
            <w:r>
              <w:t>x</w:t>
            </w:r>
          </w:p>
        </w:tc>
        <w:tc>
          <w:tcPr>
            <w:tcW w:w="794" w:type="dxa"/>
          </w:tcPr>
          <w:p w:rsidR="00EA4B03" w:rsidRDefault="00EA4B03">
            <w:pPr>
              <w:pStyle w:val="ConsPlusNormal"/>
            </w:pPr>
          </w:p>
        </w:tc>
        <w:tc>
          <w:tcPr>
            <w:tcW w:w="1258" w:type="dxa"/>
          </w:tcPr>
          <w:p w:rsidR="00EA4B03" w:rsidRDefault="00EA4B03">
            <w:pPr>
              <w:pStyle w:val="ConsPlusNormal"/>
            </w:pPr>
          </w:p>
        </w:tc>
        <w:tc>
          <w:tcPr>
            <w:tcW w:w="624" w:type="dxa"/>
          </w:tcPr>
          <w:p w:rsidR="00EA4B03" w:rsidRDefault="00EA4B03">
            <w:pPr>
              <w:pStyle w:val="ConsPlusNormal"/>
              <w:jc w:val="center"/>
            </w:pPr>
            <w:r>
              <w:t>9000</w:t>
            </w:r>
          </w:p>
        </w:tc>
        <w:tc>
          <w:tcPr>
            <w:tcW w:w="964"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3.1.2.  Расчет  расходов  на уплату налога на имущество организаций на 20__</w:t>
      </w:r>
    </w:p>
    <w:p w:rsidR="00EA4B03" w:rsidRDefault="00EA4B03">
      <w:pPr>
        <w:pStyle w:val="ConsPlusNonformat"/>
        <w:jc w:val="both"/>
      </w:pPr>
      <w:r>
        <w:t>год (на первый год планового периода)</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454"/>
        <w:gridCol w:w="1304"/>
        <w:gridCol w:w="850"/>
        <w:gridCol w:w="1134"/>
        <w:gridCol w:w="737"/>
        <w:gridCol w:w="1020"/>
        <w:gridCol w:w="680"/>
        <w:gridCol w:w="1061"/>
        <w:gridCol w:w="794"/>
        <w:gridCol w:w="794"/>
        <w:gridCol w:w="1258"/>
        <w:gridCol w:w="624"/>
        <w:gridCol w:w="964"/>
      </w:tblGrid>
      <w:tr w:rsidR="00EA4B03">
        <w:tc>
          <w:tcPr>
            <w:tcW w:w="1134" w:type="dxa"/>
            <w:vMerge w:val="restart"/>
            <w:tcBorders>
              <w:left w:val="nil"/>
            </w:tcBorders>
          </w:tcPr>
          <w:p w:rsidR="00EA4B03" w:rsidRDefault="00EA4B03">
            <w:pPr>
              <w:pStyle w:val="ConsPlusNormal"/>
              <w:jc w:val="center"/>
            </w:pPr>
            <w:r>
              <w:t xml:space="preserve">Код </w:t>
            </w:r>
            <w:hyperlink r:id="rId144">
              <w:r>
                <w:rPr>
                  <w:color w:val="0000FF"/>
                </w:rPr>
                <w:t>ОКТМО</w:t>
              </w:r>
            </w:hyperlink>
            <w:r>
              <w:t xml:space="preserve">, </w:t>
            </w:r>
            <w:r>
              <w:lastRenderedPageBreak/>
              <w:t>по которому подлежит уплате сумма налога</w:t>
            </w:r>
          </w:p>
        </w:tc>
        <w:tc>
          <w:tcPr>
            <w:tcW w:w="1758" w:type="dxa"/>
            <w:gridSpan w:val="2"/>
          </w:tcPr>
          <w:p w:rsidR="00EA4B03" w:rsidRDefault="00EA4B03">
            <w:pPr>
              <w:pStyle w:val="ConsPlusNormal"/>
              <w:jc w:val="center"/>
            </w:pPr>
            <w:r>
              <w:lastRenderedPageBreak/>
              <w:t xml:space="preserve">Среднегодовая стоимость </w:t>
            </w:r>
            <w:r>
              <w:lastRenderedPageBreak/>
              <w:t>имущества за налоговый период</w:t>
            </w:r>
          </w:p>
        </w:tc>
        <w:tc>
          <w:tcPr>
            <w:tcW w:w="1984" w:type="dxa"/>
            <w:gridSpan w:val="2"/>
          </w:tcPr>
          <w:p w:rsidR="00EA4B03" w:rsidRDefault="00EA4B03">
            <w:pPr>
              <w:pStyle w:val="ConsPlusNormal"/>
              <w:jc w:val="center"/>
            </w:pPr>
            <w:r>
              <w:lastRenderedPageBreak/>
              <w:t xml:space="preserve">Стоимость льготируемого </w:t>
            </w:r>
            <w:r>
              <w:lastRenderedPageBreak/>
              <w:t>имущества</w:t>
            </w:r>
          </w:p>
        </w:tc>
        <w:tc>
          <w:tcPr>
            <w:tcW w:w="737" w:type="dxa"/>
            <w:vMerge w:val="restart"/>
          </w:tcPr>
          <w:p w:rsidR="00EA4B03" w:rsidRDefault="00EA4B03">
            <w:pPr>
              <w:pStyle w:val="ConsPlusNormal"/>
              <w:jc w:val="center"/>
            </w:pPr>
            <w:r>
              <w:lastRenderedPageBreak/>
              <w:t xml:space="preserve">Налоговая </w:t>
            </w:r>
            <w:r>
              <w:lastRenderedPageBreak/>
              <w:t>база (</w:t>
            </w:r>
            <w:hyperlink w:anchor="P16630">
              <w:r>
                <w:rPr>
                  <w:color w:val="0000FF"/>
                </w:rPr>
                <w:t>гр. 2</w:t>
              </w:r>
            </w:hyperlink>
            <w:r>
              <w:t xml:space="preserve"> - </w:t>
            </w:r>
            <w:hyperlink w:anchor="P16633">
              <w:r>
                <w:rPr>
                  <w:color w:val="0000FF"/>
                </w:rPr>
                <w:t>гр. 5</w:t>
              </w:r>
            </w:hyperlink>
            <w:r>
              <w:t>)</w:t>
            </w:r>
          </w:p>
        </w:tc>
        <w:tc>
          <w:tcPr>
            <w:tcW w:w="1020" w:type="dxa"/>
            <w:vMerge w:val="restart"/>
          </w:tcPr>
          <w:p w:rsidR="00EA4B03" w:rsidRDefault="00EA4B03">
            <w:pPr>
              <w:pStyle w:val="ConsPlusNormal"/>
              <w:jc w:val="center"/>
            </w:pPr>
            <w:r>
              <w:lastRenderedPageBreak/>
              <w:t>Код налогово</w:t>
            </w:r>
            <w:r>
              <w:lastRenderedPageBreak/>
              <w:t>й льготы (в виде понижения налоговой ставки)</w:t>
            </w:r>
          </w:p>
        </w:tc>
        <w:tc>
          <w:tcPr>
            <w:tcW w:w="680" w:type="dxa"/>
            <w:vMerge w:val="restart"/>
          </w:tcPr>
          <w:p w:rsidR="00EA4B03" w:rsidRDefault="00EA4B03">
            <w:pPr>
              <w:pStyle w:val="ConsPlusNormal"/>
              <w:jc w:val="center"/>
            </w:pPr>
            <w:r>
              <w:lastRenderedPageBreak/>
              <w:t xml:space="preserve">Налоговая </w:t>
            </w:r>
            <w:r>
              <w:lastRenderedPageBreak/>
              <w:t>ставка, %</w:t>
            </w:r>
          </w:p>
        </w:tc>
        <w:tc>
          <w:tcPr>
            <w:tcW w:w="1061" w:type="dxa"/>
            <w:vMerge w:val="restart"/>
          </w:tcPr>
          <w:p w:rsidR="00EA4B03" w:rsidRDefault="00EA4B03">
            <w:pPr>
              <w:pStyle w:val="ConsPlusNormal"/>
              <w:jc w:val="center"/>
            </w:pPr>
            <w:r>
              <w:lastRenderedPageBreak/>
              <w:t xml:space="preserve">Сумма налога за </w:t>
            </w:r>
            <w:r>
              <w:lastRenderedPageBreak/>
              <w:t>налоговый период (</w:t>
            </w:r>
            <w:hyperlink w:anchor="P16634">
              <w:r>
                <w:rPr>
                  <w:color w:val="0000FF"/>
                </w:rPr>
                <w:t>гр. 6</w:t>
              </w:r>
            </w:hyperlink>
            <w:r>
              <w:t xml:space="preserve"> x </w:t>
            </w:r>
            <w:hyperlink w:anchor="P16636">
              <w:r>
                <w:rPr>
                  <w:color w:val="0000FF"/>
                </w:rPr>
                <w:t>гр. 8</w:t>
              </w:r>
            </w:hyperlink>
            <w:r>
              <w:t xml:space="preserve"> / 100)</w:t>
            </w:r>
          </w:p>
        </w:tc>
        <w:tc>
          <w:tcPr>
            <w:tcW w:w="1588" w:type="dxa"/>
            <w:gridSpan w:val="2"/>
          </w:tcPr>
          <w:p w:rsidR="00EA4B03" w:rsidRDefault="00EA4B03">
            <w:pPr>
              <w:pStyle w:val="ConsPlusNormal"/>
              <w:jc w:val="center"/>
            </w:pPr>
            <w:r>
              <w:lastRenderedPageBreak/>
              <w:t xml:space="preserve">Налоговая льгота в виде </w:t>
            </w:r>
            <w:r>
              <w:lastRenderedPageBreak/>
              <w:t>уменьшения суммы налога, подлежащей уплате в бюджет</w:t>
            </w:r>
          </w:p>
        </w:tc>
        <w:tc>
          <w:tcPr>
            <w:tcW w:w="1258" w:type="dxa"/>
            <w:vMerge w:val="restart"/>
          </w:tcPr>
          <w:p w:rsidR="00EA4B03" w:rsidRDefault="00EA4B03">
            <w:pPr>
              <w:pStyle w:val="ConsPlusNormal"/>
              <w:jc w:val="center"/>
            </w:pPr>
            <w:r>
              <w:lastRenderedPageBreak/>
              <w:t xml:space="preserve">Сумма налога, </w:t>
            </w:r>
            <w:r>
              <w:lastRenderedPageBreak/>
              <w:t>уплачиваемая за пределами Российской Федерации</w:t>
            </w:r>
          </w:p>
        </w:tc>
        <w:tc>
          <w:tcPr>
            <w:tcW w:w="624" w:type="dxa"/>
            <w:vMerge w:val="restart"/>
          </w:tcPr>
          <w:p w:rsidR="00EA4B03" w:rsidRDefault="00EA4B03">
            <w:pPr>
              <w:pStyle w:val="ConsPlusNormal"/>
              <w:jc w:val="center"/>
            </w:pPr>
            <w:r>
              <w:lastRenderedPageBreak/>
              <w:t>Код стро</w:t>
            </w:r>
            <w:r>
              <w:lastRenderedPageBreak/>
              <w:t>ки</w:t>
            </w:r>
          </w:p>
        </w:tc>
        <w:tc>
          <w:tcPr>
            <w:tcW w:w="964" w:type="dxa"/>
            <w:vMerge w:val="restart"/>
            <w:tcBorders>
              <w:right w:val="nil"/>
            </w:tcBorders>
          </w:tcPr>
          <w:p w:rsidR="00EA4B03" w:rsidRDefault="00EA4B03">
            <w:pPr>
              <w:pStyle w:val="ConsPlusNormal"/>
              <w:jc w:val="center"/>
            </w:pPr>
            <w:r>
              <w:lastRenderedPageBreak/>
              <w:t>Сумма (</w:t>
            </w:r>
            <w:hyperlink w:anchor="P16637">
              <w:r>
                <w:rPr>
                  <w:color w:val="0000FF"/>
                </w:rPr>
                <w:t>гр. 9</w:t>
              </w:r>
            </w:hyperlink>
            <w:r>
              <w:t xml:space="preserve"> - </w:t>
            </w:r>
            <w:hyperlink w:anchor="P16639">
              <w:r>
                <w:rPr>
                  <w:color w:val="0000FF"/>
                </w:rPr>
                <w:t>гр. 11</w:t>
              </w:r>
            </w:hyperlink>
            <w:r>
              <w:t xml:space="preserve"> + </w:t>
            </w:r>
            <w:hyperlink w:anchor="P16640">
              <w:r>
                <w:rPr>
                  <w:color w:val="0000FF"/>
                </w:rPr>
                <w:t>гр. 12</w:t>
              </w:r>
            </w:hyperlink>
            <w:r>
              <w:t>)</w:t>
            </w:r>
          </w:p>
        </w:tc>
      </w:tr>
      <w:tr w:rsidR="00EA4B03">
        <w:tc>
          <w:tcPr>
            <w:tcW w:w="1134" w:type="dxa"/>
            <w:vMerge/>
            <w:tcBorders>
              <w:left w:val="nil"/>
            </w:tcBorders>
          </w:tcPr>
          <w:p w:rsidR="00EA4B03" w:rsidRDefault="00EA4B03">
            <w:pPr>
              <w:pStyle w:val="ConsPlusNormal"/>
            </w:pPr>
          </w:p>
        </w:tc>
        <w:tc>
          <w:tcPr>
            <w:tcW w:w="454" w:type="dxa"/>
          </w:tcPr>
          <w:p w:rsidR="00EA4B03" w:rsidRDefault="00EA4B03">
            <w:pPr>
              <w:pStyle w:val="ConsPlusNormal"/>
              <w:jc w:val="center"/>
            </w:pPr>
            <w:r>
              <w:t>всего</w:t>
            </w:r>
          </w:p>
        </w:tc>
        <w:tc>
          <w:tcPr>
            <w:tcW w:w="1304" w:type="dxa"/>
          </w:tcPr>
          <w:p w:rsidR="00EA4B03" w:rsidRDefault="00EA4B03">
            <w:pPr>
              <w:pStyle w:val="ConsPlusNormal"/>
              <w:jc w:val="center"/>
            </w:pPr>
            <w:r>
              <w:t>в том числе недвижимое имущество</w:t>
            </w:r>
          </w:p>
        </w:tc>
        <w:tc>
          <w:tcPr>
            <w:tcW w:w="850" w:type="dxa"/>
          </w:tcPr>
          <w:p w:rsidR="00EA4B03" w:rsidRDefault="00EA4B03">
            <w:pPr>
              <w:pStyle w:val="ConsPlusNormal"/>
              <w:jc w:val="center"/>
            </w:pPr>
            <w:r>
              <w:t>код налоговой льготы</w:t>
            </w:r>
          </w:p>
        </w:tc>
        <w:tc>
          <w:tcPr>
            <w:tcW w:w="1134" w:type="dxa"/>
          </w:tcPr>
          <w:p w:rsidR="00EA4B03" w:rsidRDefault="00EA4B03">
            <w:pPr>
              <w:pStyle w:val="ConsPlusNormal"/>
              <w:jc w:val="center"/>
            </w:pPr>
            <w:r>
              <w:t>среднегодовая стоимость необлагаемого налогом имущества за налоговый период</w:t>
            </w:r>
          </w:p>
        </w:tc>
        <w:tc>
          <w:tcPr>
            <w:tcW w:w="737" w:type="dxa"/>
            <w:vMerge/>
          </w:tcPr>
          <w:p w:rsidR="00EA4B03" w:rsidRDefault="00EA4B03">
            <w:pPr>
              <w:pStyle w:val="ConsPlusNormal"/>
            </w:pPr>
          </w:p>
        </w:tc>
        <w:tc>
          <w:tcPr>
            <w:tcW w:w="1020" w:type="dxa"/>
            <w:vMerge/>
          </w:tcPr>
          <w:p w:rsidR="00EA4B03" w:rsidRDefault="00EA4B03">
            <w:pPr>
              <w:pStyle w:val="ConsPlusNormal"/>
            </w:pPr>
          </w:p>
        </w:tc>
        <w:tc>
          <w:tcPr>
            <w:tcW w:w="680" w:type="dxa"/>
            <w:vMerge/>
          </w:tcPr>
          <w:p w:rsidR="00EA4B03" w:rsidRDefault="00EA4B03">
            <w:pPr>
              <w:pStyle w:val="ConsPlusNormal"/>
            </w:pPr>
          </w:p>
        </w:tc>
        <w:tc>
          <w:tcPr>
            <w:tcW w:w="1061" w:type="dxa"/>
            <w:vMerge/>
          </w:tcPr>
          <w:p w:rsidR="00EA4B03" w:rsidRDefault="00EA4B03">
            <w:pPr>
              <w:pStyle w:val="ConsPlusNormal"/>
            </w:pPr>
          </w:p>
        </w:tc>
        <w:tc>
          <w:tcPr>
            <w:tcW w:w="794" w:type="dxa"/>
          </w:tcPr>
          <w:p w:rsidR="00EA4B03" w:rsidRDefault="00EA4B03">
            <w:pPr>
              <w:pStyle w:val="ConsPlusNormal"/>
              <w:jc w:val="center"/>
            </w:pPr>
            <w:r>
              <w:t>код налоговой льготы</w:t>
            </w:r>
          </w:p>
        </w:tc>
        <w:tc>
          <w:tcPr>
            <w:tcW w:w="794" w:type="dxa"/>
          </w:tcPr>
          <w:p w:rsidR="00EA4B03" w:rsidRDefault="00EA4B03">
            <w:pPr>
              <w:pStyle w:val="ConsPlusNormal"/>
              <w:jc w:val="center"/>
            </w:pPr>
            <w:r>
              <w:t>сумма</w:t>
            </w:r>
          </w:p>
        </w:tc>
        <w:tc>
          <w:tcPr>
            <w:tcW w:w="1258" w:type="dxa"/>
            <w:vMerge/>
          </w:tcPr>
          <w:p w:rsidR="00EA4B03" w:rsidRDefault="00EA4B03">
            <w:pPr>
              <w:pStyle w:val="ConsPlusNormal"/>
            </w:pPr>
          </w:p>
        </w:tc>
        <w:tc>
          <w:tcPr>
            <w:tcW w:w="624" w:type="dxa"/>
            <w:vMerge/>
          </w:tcPr>
          <w:p w:rsidR="00EA4B03" w:rsidRDefault="00EA4B03">
            <w:pPr>
              <w:pStyle w:val="ConsPlusNormal"/>
            </w:pPr>
          </w:p>
        </w:tc>
        <w:tc>
          <w:tcPr>
            <w:tcW w:w="964" w:type="dxa"/>
            <w:vMerge/>
            <w:tcBorders>
              <w:right w:val="nil"/>
            </w:tcBorders>
          </w:tcPr>
          <w:p w:rsidR="00EA4B03" w:rsidRDefault="00EA4B03">
            <w:pPr>
              <w:pStyle w:val="ConsPlusNormal"/>
            </w:pPr>
          </w:p>
        </w:tc>
      </w:tr>
      <w:tr w:rsidR="00EA4B03">
        <w:tc>
          <w:tcPr>
            <w:tcW w:w="1134" w:type="dxa"/>
            <w:tcBorders>
              <w:left w:val="nil"/>
            </w:tcBorders>
          </w:tcPr>
          <w:p w:rsidR="00EA4B03" w:rsidRDefault="00EA4B03">
            <w:pPr>
              <w:pStyle w:val="ConsPlusNormal"/>
              <w:jc w:val="center"/>
            </w:pPr>
            <w:r>
              <w:t>1</w:t>
            </w:r>
          </w:p>
        </w:tc>
        <w:tc>
          <w:tcPr>
            <w:tcW w:w="454" w:type="dxa"/>
          </w:tcPr>
          <w:p w:rsidR="00EA4B03" w:rsidRDefault="00EA4B03">
            <w:pPr>
              <w:pStyle w:val="ConsPlusNormal"/>
              <w:jc w:val="center"/>
            </w:pPr>
            <w:bookmarkStart w:id="582" w:name="P16630"/>
            <w:bookmarkEnd w:id="582"/>
            <w:r>
              <w:t>2</w:t>
            </w:r>
          </w:p>
        </w:tc>
        <w:tc>
          <w:tcPr>
            <w:tcW w:w="1304" w:type="dxa"/>
          </w:tcPr>
          <w:p w:rsidR="00EA4B03" w:rsidRDefault="00EA4B03">
            <w:pPr>
              <w:pStyle w:val="ConsPlusNormal"/>
              <w:jc w:val="center"/>
            </w:pPr>
            <w:r>
              <w:t>3</w:t>
            </w:r>
          </w:p>
        </w:tc>
        <w:tc>
          <w:tcPr>
            <w:tcW w:w="850" w:type="dxa"/>
          </w:tcPr>
          <w:p w:rsidR="00EA4B03" w:rsidRDefault="00EA4B03">
            <w:pPr>
              <w:pStyle w:val="ConsPlusNormal"/>
              <w:jc w:val="center"/>
            </w:pPr>
            <w:r>
              <w:t>4</w:t>
            </w:r>
          </w:p>
        </w:tc>
        <w:tc>
          <w:tcPr>
            <w:tcW w:w="1134" w:type="dxa"/>
          </w:tcPr>
          <w:p w:rsidR="00EA4B03" w:rsidRDefault="00EA4B03">
            <w:pPr>
              <w:pStyle w:val="ConsPlusNormal"/>
              <w:jc w:val="center"/>
            </w:pPr>
            <w:bookmarkStart w:id="583" w:name="P16633"/>
            <w:bookmarkEnd w:id="583"/>
            <w:r>
              <w:t>5</w:t>
            </w:r>
          </w:p>
        </w:tc>
        <w:tc>
          <w:tcPr>
            <w:tcW w:w="737" w:type="dxa"/>
          </w:tcPr>
          <w:p w:rsidR="00EA4B03" w:rsidRDefault="00EA4B03">
            <w:pPr>
              <w:pStyle w:val="ConsPlusNormal"/>
              <w:jc w:val="center"/>
            </w:pPr>
            <w:bookmarkStart w:id="584" w:name="P16634"/>
            <w:bookmarkEnd w:id="584"/>
            <w:r>
              <w:t>6</w:t>
            </w:r>
          </w:p>
        </w:tc>
        <w:tc>
          <w:tcPr>
            <w:tcW w:w="1020" w:type="dxa"/>
          </w:tcPr>
          <w:p w:rsidR="00EA4B03" w:rsidRDefault="00EA4B03">
            <w:pPr>
              <w:pStyle w:val="ConsPlusNormal"/>
              <w:jc w:val="center"/>
            </w:pPr>
            <w:r>
              <w:t>7</w:t>
            </w:r>
          </w:p>
        </w:tc>
        <w:tc>
          <w:tcPr>
            <w:tcW w:w="680" w:type="dxa"/>
          </w:tcPr>
          <w:p w:rsidR="00EA4B03" w:rsidRDefault="00EA4B03">
            <w:pPr>
              <w:pStyle w:val="ConsPlusNormal"/>
              <w:jc w:val="center"/>
            </w:pPr>
            <w:bookmarkStart w:id="585" w:name="P16636"/>
            <w:bookmarkEnd w:id="585"/>
            <w:r>
              <w:t>8</w:t>
            </w:r>
          </w:p>
        </w:tc>
        <w:tc>
          <w:tcPr>
            <w:tcW w:w="1061" w:type="dxa"/>
          </w:tcPr>
          <w:p w:rsidR="00EA4B03" w:rsidRDefault="00EA4B03">
            <w:pPr>
              <w:pStyle w:val="ConsPlusNormal"/>
              <w:jc w:val="center"/>
            </w:pPr>
            <w:bookmarkStart w:id="586" w:name="P16637"/>
            <w:bookmarkEnd w:id="586"/>
            <w:r>
              <w:t>9</w:t>
            </w:r>
          </w:p>
        </w:tc>
        <w:tc>
          <w:tcPr>
            <w:tcW w:w="794" w:type="dxa"/>
          </w:tcPr>
          <w:p w:rsidR="00EA4B03" w:rsidRDefault="00EA4B03">
            <w:pPr>
              <w:pStyle w:val="ConsPlusNormal"/>
              <w:jc w:val="center"/>
            </w:pPr>
            <w:r>
              <w:t>10</w:t>
            </w:r>
          </w:p>
        </w:tc>
        <w:tc>
          <w:tcPr>
            <w:tcW w:w="794" w:type="dxa"/>
          </w:tcPr>
          <w:p w:rsidR="00EA4B03" w:rsidRDefault="00EA4B03">
            <w:pPr>
              <w:pStyle w:val="ConsPlusNormal"/>
              <w:jc w:val="center"/>
            </w:pPr>
            <w:bookmarkStart w:id="587" w:name="P16639"/>
            <w:bookmarkEnd w:id="587"/>
            <w:r>
              <w:t>11</w:t>
            </w:r>
          </w:p>
        </w:tc>
        <w:tc>
          <w:tcPr>
            <w:tcW w:w="1258" w:type="dxa"/>
          </w:tcPr>
          <w:p w:rsidR="00EA4B03" w:rsidRDefault="00EA4B03">
            <w:pPr>
              <w:pStyle w:val="ConsPlusNormal"/>
              <w:jc w:val="center"/>
            </w:pPr>
            <w:bookmarkStart w:id="588" w:name="P16640"/>
            <w:bookmarkEnd w:id="588"/>
            <w:r>
              <w:t>12</w:t>
            </w:r>
          </w:p>
        </w:tc>
        <w:tc>
          <w:tcPr>
            <w:tcW w:w="624" w:type="dxa"/>
          </w:tcPr>
          <w:p w:rsidR="00EA4B03" w:rsidRDefault="00EA4B03">
            <w:pPr>
              <w:pStyle w:val="ConsPlusNormal"/>
              <w:jc w:val="center"/>
            </w:pPr>
            <w:r>
              <w:t>13</w:t>
            </w:r>
          </w:p>
        </w:tc>
        <w:tc>
          <w:tcPr>
            <w:tcW w:w="964" w:type="dxa"/>
            <w:tcBorders>
              <w:right w:val="nil"/>
            </w:tcBorders>
          </w:tcPr>
          <w:p w:rsidR="00EA4B03" w:rsidRDefault="00EA4B03">
            <w:pPr>
              <w:pStyle w:val="ConsPlusNormal"/>
              <w:jc w:val="center"/>
            </w:pPr>
            <w:r>
              <w:t>14</w:t>
            </w:r>
          </w:p>
        </w:tc>
      </w:tr>
      <w:tr w:rsidR="00EA4B03">
        <w:tblPrEx>
          <w:tblBorders>
            <w:left w:val="single" w:sz="4" w:space="0" w:color="auto"/>
            <w:right w:val="single" w:sz="4" w:space="0" w:color="auto"/>
          </w:tblBorders>
        </w:tblPrEx>
        <w:tc>
          <w:tcPr>
            <w:tcW w:w="1134" w:type="dxa"/>
          </w:tcPr>
          <w:p w:rsidR="00EA4B03" w:rsidRDefault="00EA4B03">
            <w:pPr>
              <w:pStyle w:val="ConsPlusNormal"/>
            </w:pPr>
          </w:p>
        </w:tc>
        <w:tc>
          <w:tcPr>
            <w:tcW w:w="454" w:type="dxa"/>
          </w:tcPr>
          <w:p w:rsidR="00EA4B03" w:rsidRDefault="00EA4B03">
            <w:pPr>
              <w:pStyle w:val="ConsPlusNormal"/>
            </w:pPr>
          </w:p>
        </w:tc>
        <w:tc>
          <w:tcPr>
            <w:tcW w:w="1304" w:type="dxa"/>
          </w:tcPr>
          <w:p w:rsidR="00EA4B03" w:rsidRDefault="00EA4B03">
            <w:pPr>
              <w:pStyle w:val="ConsPlusNormal"/>
            </w:pPr>
          </w:p>
        </w:tc>
        <w:tc>
          <w:tcPr>
            <w:tcW w:w="850" w:type="dxa"/>
          </w:tcPr>
          <w:p w:rsidR="00EA4B03" w:rsidRDefault="00EA4B03">
            <w:pPr>
              <w:pStyle w:val="ConsPlusNormal"/>
            </w:pPr>
          </w:p>
        </w:tc>
        <w:tc>
          <w:tcPr>
            <w:tcW w:w="1134" w:type="dxa"/>
          </w:tcPr>
          <w:p w:rsidR="00EA4B03" w:rsidRDefault="00EA4B03">
            <w:pPr>
              <w:pStyle w:val="ConsPlusNormal"/>
            </w:pPr>
          </w:p>
        </w:tc>
        <w:tc>
          <w:tcPr>
            <w:tcW w:w="737" w:type="dxa"/>
          </w:tcPr>
          <w:p w:rsidR="00EA4B03" w:rsidRDefault="00EA4B03">
            <w:pPr>
              <w:pStyle w:val="ConsPlusNormal"/>
            </w:pPr>
          </w:p>
        </w:tc>
        <w:tc>
          <w:tcPr>
            <w:tcW w:w="1020" w:type="dxa"/>
          </w:tcPr>
          <w:p w:rsidR="00EA4B03" w:rsidRDefault="00EA4B03">
            <w:pPr>
              <w:pStyle w:val="ConsPlusNormal"/>
            </w:pPr>
          </w:p>
        </w:tc>
        <w:tc>
          <w:tcPr>
            <w:tcW w:w="680" w:type="dxa"/>
          </w:tcPr>
          <w:p w:rsidR="00EA4B03" w:rsidRDefault="00EA4B03">
            <w:pPr>
              <w:pStyle w:val="ConsPlusNormal"/>
            </w:pPr>
          </w:p>
        </w:tc>
        <w:tc>
          <w:tcPr>
            <w:tcW w:w="1061" w:type="dxa"/>
          </w:tcPr>
          <w:p w:rsidR="00EA4B03" w:rsidRDefault="00EA4B03">
            <w:pPr>
              <w:pStyle w:val="ConsPlusNormal"/>
            </w:pPr>
          </w:p>
        </w:tc>
        <w:tc>
          <w:tcPr>
            <w:tcW w:w="794" w:type="dxa"/>
          </w:tcPr>
          <w:p w:rsidR="00EA4B03" w:rsidRDefault="00EA4B03">
            <w:pPr>
              <w:pStyle w:val="ConsPlusNormal"/>
            </w:pPr>
          </w:p>
        </w:tc>
        <w:tc>
          <w:tcPr>
            <w:tcW w:w="794" w:type="dxa"/>
          </w:tcPr>
          <w:p w:rsidR="00EA4B03" w:rsidRDefault="00EA4B03">
            <w:pPr>
              <w:pStyle w:val="ConsPlusNormal"/>
            </w:pPr>
          </w:p>
        </w:tc>
        <w:tc>
          <w:tcPr>
            <w:tcW w:w="1258" w:type="dxa"/>
          </w:tcPr>
          <w:p w:rsidR="00EA4B03" w:rsidRDefault="00EA4B03">
            <w:pPr>
              <w:pStyle w:val="ConsPlusNormal"/>
            </w:pPr>
          </w:p>
        </w:tc>
        <w:tc>
          <w:tcPr>
            <w:tcW w:w="624" w:type="dxa"/>
          </w:tcPr>
          <w:p w:rsidR="00EA4B03" w:rsidRDefault="00EA4B03">
            <w:pPr>
              <w:pStyle w:val="ConsPlusNormal"/>
              <w:jc w:val="center"/>
            </w:pPr>
            <w:r>
              <w:t>0001</w:t>
            </w:r>
          </w:p>
        </w:tc>
        <w:tc>
          <w:tcPr>
            <w:tcW w:w="964" w:type="dxa"/>
          </w:tcPr>
          <w:p w:rsidR="00EA4B03" w:rsidRDefault="00EA4B03">
            <w:pPr>
              <w:pStyle w:val="ConsPlusNormal"/>
            </w:pPr>
          </w:p>
        </w:tc>
      </w:tr>
      <w:tr w:rsidR="00EA4B03">
        <w:tblPrEx>
          <w:tblBorders>
            <w:left w:val="single" w:sz="4" w:space="0" w:color="auto"/>
            <w:right w:val="single" w:sz="4" w:space="0" w:color="auto"/>
          </w:tblBorders>
        </w:tblPrEx>
        <w:tc>
          <w:tcPr>
            <w:tcW w:w="1134" w:type="dxa"/>
          </w:tcPr>
          <w:p w:rsidR="00EA4B03" w:rsidRDefault="00EA4B03">
            <w:pPr>
              <w:pStyle w:val="ConsPlusNormal"/>
            </w:pPr>
          </w:p>
        </w:tc>
        <w:tc>
          <w:tcPr>
            <w:tcW w:w="454" w:type="dxa"/>
          </w:tcPr>
          <w:p w:rsidR="00EA4B03" w:rsidRDefault="00EA4B03">
            <w:pPr>
              <w:pStyle w:val="ConsPlusNormal"/>
            </w:pPr>
          </w:p>
        </w:tc>
        <w:tc>
          <w:tcPr>
            <w:tcW w:w="1304" w:type="dxa"/>
          </w:tcPr>
          <w:p w:rsidR="00EA4B03" w:rsidRDefault="00EA4B03">
            <w:pPr>
              <w:pStyle w:val="ConsPlusNormal"/>
            </w:pPr>
          </w:p>
        </w:tc>
        <w:tc>
          <w:tcPr>
            <w:tcW w:w="850" w:type="dxa"/>
          </w:tcPr>
          <w:p w:rsidR="00EA4B03" w:rsidRDefault="00EA4B03">
            <w:pPr>
              <w:pStyle w:val="ConsPlusNormal"/>
            </w:pPr>
          </w:p>
        </w:tc>
        <w:tc>
          <w:tcPr>
            <w:tcW w:w="1134" w:type="dxa"/>
          </w:tcPr>
          <w:p w:rsidR="00EA4B03" w:rsidRDefault="00EA4B03">
            <w:pPr>
              <w:pStyle w:val="ConsPlusNormal"/>
            </w:pPr>
          </w:p>
        </w:tc>
        <w:tc>
          <w:tcPr>
            <w:tcW w:w="737" w:type="dxa"/>
          </w:tcPr>
          <w:p w:rsidR="00EA4B03" w:rsidRDefault="00EA4B03">
            <w:pPr>
              <w:pStyle w:val="ConsPlusNormal"/>
            </w:pPr>
          </w:p>
        </w:tc>
        <w:tc>
          <w:tcPr>
            <w:tcW w:w="1020" w:type="dxa"/>
          </w:tcPr>
          <w:p w:rsidR="00EA4B03" w:rsidRDefault="00EA4B03">
            <w:pPr>
              <w:pStyle w:val="ConsPlusNormal"/>
            </w:pPr>
          </w:p>
        </w:tc>
        <w:tc>
          <w:tcPr>
            <w:tcW w:w="680" w:type="dxa"/>
          </w:tcPr>
          <w:p w:rsidR="00EA4B03" w:rsidRDefault="00EA4B03">
            <w:pPr>
              <w:pStyle w:val="ConsPlusNormal"/>
            </w:pPr>
          </w:p>
        </w:tc>
        <w:tc>
          <w:tcPr>
            <w:tcW w:w="1061" w:type="dxa"/>
          </w:tcPr>
          <w:p w:rsidR="00EA4B03" w:rsidRDefault="00EA4B03">
            <w:pPr>
              <w:pStyle w:val="ConsPlusNormal"/>
            </w:pPr>
          </w:p>
        </w:tc>
        <w:tc>
          <w:tcPr>
            <w:tcW w:w="794" w:type="dxa"/>
          </w:tcPr>
          <w:p w:rsidR="00EA4B03" w:rsidRDefault="00EA4B03">
            <w:pPr>
              <w:pStyle w:val="ConsPlusNormal"/>
            </w:pPr>
          </w:p>
        </w:tc>
        <w:tc>
          <w:tcPr>
            <w:tcW w:w="794" w:type="dxa"/>
          </w:tcPr>
          <w:p w:rsidR="00EA4B03" w:rsidRDefault="00EA4B03">
            <w:pPr>
              <w:pStyle w:val="ConsPlusNormal"/>
            </w:pPr>
          </w:p>
        </w:tc>
        <w:tc>
          <w:tcPr>
            <w:tcW w:w="1258" w:type="dxa"/>
          </w:tcPr>
          <w:p w:rsidR="00EA4B03" w:rsidRDefault="00EA4B03">
            <w:pPr>
              <w:pStyle w:val="ConsPlusNormal"/>
            </w:pPr>
          </w:p>
        </w:tc>
        <w:tc>
          <w:tcPr>
            <w:tcW w:w="624" w:type="dxa"/>
          </w:tcPr>
          <w:p w:rsidR="00EA4B03" w:rsidRDefault="00EA4B03">
            <w:pPr>
              <w:pStyle w:val="ConsPlusNormal"/>
              <w:jc w:val="center"/>
            </w:pPr>
            <w:r>
              <w:t>0002</w:t>
            </w:r>
          </w:p>
        </w:tc>
        <w:tc>
          <w:tcPr>
            <w:tcW w:w="964" w:type="dxa"/>
          </w:tcPr>
          <w:p w:rsidR="00EA4B03" w:rsidRDefault="00EA4B03">
            <w:pPr>
              <w:pStyle w:val="ConsPlusNormal"/>
            </w:pPr>
          </w:p>
        </w:tc>
      </w:tr>
      <w:tr w:rsidR="00EA4B03">
        <w:tblPrEx>
          <w:tblBorders>
            <w:left w:val="single" w:sz="4" w:space="0" w:color="auto"/>
            <w:right w:val="single" w:sz="4" w:space="0" w:color="auto"/>
          </w:tblBorders>
        </w:tblPrEx>
        <w:tc>
          <w:tcPr>
            <w:tcW w:w="1134" w:type="dxa"/>
          </w:tcPr>
          <w:p w:rsidR="00EA4B03" w:rsidRDefault="00EA4B03">
            <w:pPr>
              <w:pStyle w:val="ConsPlusNormal"/>
            </w:pPr>
          </w:p>
        </w:tc>
        <w:tc>
          <w:tcPr>
            <w:tcW w:w="454" w:type="dxa"/>
          </w:tcPr>
          <w:p w:rsidR="00EA4B03" w:rsidRDefault="00EA4B03">
            <w:pPr>
              <w:pStyle w:val="ConsPlusNormal"/>
            </w:pPr>
          </w:p>
        </w:tc>
        <w:tc>
          <w:tcPr>
            <w:tcW w:w="1304" w:type="dxa"/>
          </w:tcPr>
          <w:p w:rsidR="00EA4B03" w:rsidRDefault="00EA4B03">
            <w:pPr>
              <w:pStyle w:val="ConsPlusNormal"/>
            </w:pPr>
          </w:p>
        </w:tc>
        <w:tc>
          <w:tcPr>
            <w:tcW w:w="850" w:type="dxa"/>
          </w:tcPr>
          <w:p w:rsidR="00EA4B03" w:rsidRDefault="00EA4B03">
            <w:pPr>
              <w:pStyle w:val="ConsPlusNormal"/>
            </w:pPr>
          </w:p>
        </w:tc>
        <w:tc>
          <w:tcPr>
            <w:tcW w:w="1134" w:type="dxa"/>
          </w:tcPr>
          <w:p w:rsidR="00EA4B03" w:rsidRDefault="00EA4B03">
            <w:pPr>
              <w:pStyle w:val="ConsPlusNormal"/>
            </w:pPr>
          </w:p>
        </w:tc>
        <w:tc>
          <w:tcPr>
            <w:tcW w:w="737" w:type="dxa"/>
          </w:tcPr>
          <w:p w:rsidR="00EA4B03" w:rsidRDefault="00EA4B03">
            <w:pPr>
              <w:pStyle w:val="ConsPlusNormal"/>
            </w:pPr>
          </w:p>
        </w:tc>
        <w:tc>
          <w:tcPr>
            <w:tcW w:w="1020" w:type="dxa"/>
          </w:tcPr>
          <w:p w:rsidR="00EA4B03" w:rsidRDefault="00EA4B03">
            <w:pPr>
              <w:pStyle w:val="ConsPlusNormal"/>
            </w:pPr>
          </w:p>
        </w:tc>
        <w:tc>
          <w:tcPr>
            <w:tcW w:w="680" w:type="dxa"/>
          </w:tcPr>
          <w:p w:rsidR="00EA4B03" w:rsidRDefault="00EA4B03">
            <w:pPr>
              <w:pStyle w:val="ConsPlusNormal"/>
            </w:pPr>
          </w:p>
        </w:tc>
        <w:tc>
          <w:tcPr>
            <w:tcW w:w="1061" w:type="dxa"/>
          </w:tcPr>
          <w:p w:rsidR="00EA4B03" w:rsidRDefault="00EA4B03">
            <w:pPr>
              <w:pStyle w:val="ConsPlusNormal"/>
            </w:pPr>
          </w:p>
        </w:tc>
        <w:tc>
          <w:tcPr>
            <w:tcW w:w="794" w:type="dxa"/>
          </w:tcPr>
          <w:p w:rsidR="00EA4B03" w:rsidRDefault="00EA4B03">
            <w:pPr>
              <w:pStyle w:val="ConsPlusNormal"/>
            </w:pPr>
          </w:p>
        </w:tc>
        <w:tc>
          <w:tcPr>
            <w:tcW w:w="794" w:type="dxa"/>
          </w:tcPr>
          <w:p w:rsidR="00EA4B03" w:rsidRDefault="00EA4B03">
            <w:pPr>
              <w:pStyle w:val="ConsPlusNormal"/>
            </w:pPr>
          </w:p>
        </w:tc>
        <w:tc>
          <w:tcPr>
            <w:tcW w:w="1258" w:type="dxa"/>
          </w:tcPr>
          <w:p w:rsidR="00EA4B03" w:rsidRDefault="00EA4B03">
            <w:pPr>
              <w:pStyle w:val="ConsPlusNormal"/>
            </w:pPr>
          </w:p>
        </w:tc>
        <w:tc>
          <w:tcPr>
            <w:tcW w:w="624" w:type="dxa"/>
          </w:tcPr>
          <w:p w:rsidR="00EA4B03" w:rsidRDefault="00EA4B03">
            <w:pPr>
              <w:pStyle w:val="ConsPlusNormal"/>
            </w:pPr>
          </w:p>
        </w:tc>
        <w:tc>
          <w:tcPr>
            <w:tcW w:w="964" w:type="dxa"/>
          </w:tcPr>
          <w:p w:rsidR="00EA4B03" w:rsidRDefault="00EA4B03">
            <w:pPr>
              <w:pStyle w:val="ConsPlusNormal"/>
            </w:pPr>
          </w:p>
        </w:tc>
      </w:tr>
      <w:tr w:rsidR="00EA4B03">
        <w:tblPrEx>
          <w:tblBorders>
            <w:right w:val="single" w:sz="4" w:space="0" w:color="auto"/>
          </w:tblBorders>
        </w:tblPrEx>
        <w:tc>
          <w:tcPr>
            <w:tcW w:w="1134" w:type="dxa"/>
            <w:tcBorders>
              <w:left w:val="nil"/>
              <w:bottom w:val="nil"/>
            </w:tcBorders>
          </w:tcPr>
          <w:p w:rsidR="00EA4B03" w:rsidRDefault="00EA4B03">
            <w:pPr>
              <w:pStyle w:val="ConsPlusNormal"/>
              <w:jc w:val="right"/>
            </w:pPr>
            <w:r>
              <w:t>Итого</w:t>
            </w:r>
          </w:p>
        </w:tc>
        <w:tc>
          <w:tcPr>
            <w:tcW w:w="454" w:type="dxa"/>
          </w:tcPr>
          <w:p w:rsidR="00EA4B03" w:rsidRDefault="00EA4B03">
            <w:pPr>
              <w:pStyle w:val="ConsPlusNormal"/>
            </w:pPr>
          </w:p>
        </w:tc>
        <w:tc>
          <w:tcPr>
            <w:tcW w:w="1304" w:type="dxa"/>
          </w:tcPr>
          <w:p w:rsidR="00EA4B03" w:rsidRDefault="00EA4B03">
            <w:pPr>
              <w:pStyle w:val="ConsPlusNormal"/>
            </w:pPr>
          </w:p>
        </w:tc>
        <w:tc>
          <w:tcPr>
            <w:tcW w:w="850" w:type="dxa"/>
          </w:tcPr>
          <w:p w:rsidR="00EA4B03" w:rsidRDefault="00EA4B03">
            <w:pPr>
              <w:pStyle w:val="ConsPlusNormal"/>
              <w:jc w:val="center"/>
            </w:pPr>
            <w:r>
              <w:t>x</w:t>
            </w:r>
          </w:p>
        </w:tc>
        <w:tc>
          <w:tcPr>
            <w:tcW w:w="1134" w:type="dxa"/>
          </w:tcPr>
          <w:p w:rsidR="00EA4B03" w:rsidRDefault="00EA4B03">
            <w:pPr>
              <w:pStyle w:val="ConsPlusNormal"/>
            </w:pPr>
          </w:p>
        </w:tc>
        <w:tc>
          <w:tcPr>
            <w:tcW w:w="737" w:type="dxa"/>
          </w:tcPr>
          <w:p w:rsidR="00EA4B03" w:rsidRDefault="00EA4B03">
            <w:pPr>
              <w:pStyle w:val="ConsPlusNormal"/>
            </w:pPr>
          </w:p>
        </w:tc>
        <w:tc>
          <w:tcPr>
            <w:tcW w:w="1020" w:type="dxa"/>
          </w:tcPr>
          <w:p w:rsidR="00EA4B03" w:rsidRDefault="00EA4B03">
            <w:pPr>
              <w:pStyle w:val="ConsPlusNormal"/>
              <w:jc w:val="center"/>
            </w:pPr>
            <w:r>
              <w:t>x</w:t>
            </w:r>
          </w:p>
        </w:tc>
        <w:tc>
          <w:tcPr>
            <w:tcW w:w="680" w:type="dxa"/>
          </w:tcPr>
          <w:p w:rsidR="00EA4B03" w:rsidRDefault="00EA4B03">
            <w:pPr>
              <w:pStyle w:val="ConsPlusNormal"/>
              <w:jc w:val="center"/>
            </w:pPr>
            <w:r>
              <w:t>x</w:t>
            </w:r>
          </w:p>
        </w:tc>
        <w:tc>
          <w:tcPr>
            <w:tcW w:w="1061" w:type="dxa"/>
          </w:tcPr>
          <w:p w:rsidR="00EA4B03" w:rsidRDefault="00EA4B03">
            <w:pPr>
              <w:pStyle w:val="ConsPlusNormal"/>
            </w:pPr>
          </w:p>
        </w:tc>
        <w:tc>
          <w:tcPr>
            <w:tcW w:w="794" w:type="dxa"/>
          </w:tcPr>
          <w:p w:rsidR="00EA4B03" w:rsidRDefault="00EA4B03">
            <w:pPr>
              <w:pStyle w:val="ConsPlusNormal"/>
              <w:jc w:val="center"/>
            </w:pPr>
            <w:r>
              <w:t>x</w:t>
            </w:r>
          </w:p>
        </w:tc>
        <w:tc>
          <w:tcPr>
            <w:tcW w:w="794" w:type="dxa"/>
          </w:tcPr>
          <w:p w:rsidR="00EA4B03" w:rsidRDefault="00EA4B03">
            <w:pPr>
              <w:pStyle w:val="ConsPlusNormal"/>
            </w:pPr>
          </w:p>
        </w:tc>
        <w:tc>
          <w:tcPr>
            <w:tcW w:w="1258" w:type="dxa"/>
          </w:tcPr>
          <w:p w:rsidR="00EA4B03" w:rsidRDefault="00EA4B03">
            <w:pPr>
              <w:pStyle w:val="ConsPlusNormal"/>
            </w:pPr>
          </w:p>
        </w:tc>
        <w:tc>
          <w:tcPr>
            <w:tcW w:w="624" w:type="dxa"/>
          </w:tcPr>
          <w:p w:rsidR="00EA4B03" w:rsidRDefault="00EA4B03">
            <w:pPr>
              <w:pStyle w:val="ConsPlusNormal"/>
              <w:jc w:val="center"/>
            </w:pPr>
            <w:r>
              <w:t>9000</w:t>
            </w:r>
          </w:p>
        </w:tc>
        <w:tc>
          <w:tcPr>
            <w:tcW w:w="964"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3.1.3.  Расчет  расходов  на уплату налога на имущество организаций на 20__</w:t>
      </w:r>
    </w:p>
    <w:p w:rsidR="00EA4B03" w:rsidRDefault="00EA4B03">
      <w:pPr>
        <w:pStyle w:val="ConsPlusNonformat"/>
        <w:jc w:val="both"/>
      </w:pPr>
      <w:r>
        <w:t>год (на второй год планового периода)</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454"/>
        <w:gridCol w:w="1304"/>
        <w:gridCol w:w="850"/>
        <w:gridCol w:w="1109"/>
        <w:gridCol w:w="737"/>
        <w:gridCol w:w="1020"/>
        <w:gridCol w:w="680"/>
        <w:gridCol w:w="1061"/>
        <w:gridCol w:w="794"/>
        <w:gridCol w:w="794"/>
        <w:gridCol w:w="1258"/>
        <w:gridCol w:w="624"/>
        <w:gridCol w:w="964"/>
      </w:tblGrid>
      <w:tr w:rsidR="00EA4B03">
        <w:tc>
          <w:tcPr>
            <w:tcW w:w="1134" w:type="dxa"/>
            <w:vMerge w:val="restart"/>
            <w:tcBorders>
              <w:left w:val="nil"/>
            </w:tcBorders>
          </w:tcPr>
          <w:p w:rsidR="00EA4B03" w:rsidRDefault="00EA4B03">
            <w:pPr>
              <w:pStyle w:val="ConsPlusNormal"/>
              <w:jc w:val="center"/>
            </w:pPr>
            <w:r>
              <w:t xml:space="preserve">Код </w:t>
            </w:r>
            <w:hyperlink r:id="rId145">
              <w:r>
                <w:rPr>
                  <w:color w:val="0000FF"/>
                </w:rPr>
                <w:t>ОКТМО</w:t>
              </w:r>
            </w:hyperlink>
            <w:r>
              <w:t xml:space="preserve">, по которому </w:t>
            </w:r>
            <w:r>
              <w:lastRenderedPageBreak/>
              <w:t>подлежит уплате сумма налога</w:t>
            </w:r>
          </w:p>
        </w:tc>
        <w:tc>
          <w:tcPr>
            <w:tcW w:w="1758" w:type="dxa"/>
            <w:gridSpan w:val="2"/>
          </w:tcPr>
          <w:p w:rsidR="00EA4B03" w:rsidRDefault="00EA4B03">
            <w:pPr>
              <w:pStyle w:val="ConsPlusNormal"/>
              <w:jc w:val="center"/>
            </w:pPr>
            <w:r>
              <w:lastRenderedPageBreak/>
              <w:t xml:space="preserve">Среднегодовая стоимость имущества за налоговый </w:t>
            </w:r>
            <w:r>
              <w:lastRenderedPageBreak/>
              <w:t>период</w:t>
            </w:r>
          </w:p>
        </w:tc>
        <w:tc>
          <w:tcPr>
            <w:tcW w:w="1959" w:type="dxa"/>
            <w:gridSpan w:val="2"/>
          </w:tcPr>
          <w:p w:rsidR="00EA4B03" w:rsidRDefault="00EA4B03">
            <w:pPr>
              <w:pStyle w:val="ConsPlusNormal"/>
              <w:jc w:val="center"/>
            </w:pPr>
            <w:r>
              <w:lastRenderedPageBreak/>
              <w:t>Стоимость льготируемого имущества</w:t>
            </w:r>
          </w:p>
        </w:tc>
        <w:tc>
          <w:tcPr>
            <w:tcW w:w="737" w:type="dxa"/>
            <w:vMerge w:val="restart"/>
          </w:tcPr>
          <w:p w:rsidR="00EA4B03" w:rsidRDefault="00EA4B03">
            <w:pPr>
              <w:pStyle w:val="ConsPlusNormal"/>
              <w:jc w:val="center"/>
            </w:pPr>
            <w:r>
              <w:t>Налоговая база (</w:t>
            </w:r>
            <w:hyperlink w:anchor="P16721">
              <w:r>
                <w:rPr>
                  <w:color w:val="0000FF"/>
                </w:rPr>
                <w:t>гр. 2</w:t>
              </w:r>
            </w:hyperlink>
            <w:r>
              <w:t xml:space="preserve"> - </w:t>
            </w:r>
            <w:hyperlink w:anchor="P16724">
              <w:r>
                <w:rPr>
                  <w:color w:val="0000FF"/>
                </w:rPr>
                <w:t>гр. 5</w:t>
              </w:r>
            </w:hyperlink>
            <w:r>
              <w:t>)</w:t>
            </w:r>
          </w:p>
        </w:tc>
        <w:tc>
          <w:tcPr>
            <w:tcW w:w="1020" w:type="dxa"/>
            <w:vMerge w:val="restart"/>
          </w:tcPr>
          <w:p w:rsidR="00EA4B03" w:rsidRDefault="00EA4B03">
            <w:pPr>
              <w:pStyle w:val="ConsPlusNormal"/>
              <w:jc w:val="center"/>
            </w:pPr>
            <w:r>
              <w:lastRenderedPageBreak/>
              <w:t xml:space="preserve">Код налоговой льготы (в виде </w:t>
            </w:r>
            <w:r>
              <w:lastRenderedPageBreak/>
              <w:t>понижения налоговой ставки)</w:t>
            </w:r>
          </w:p>
        </w:tc>
        <w:tc>
          <w:tcPr>
            <w:tcW w:w="680" w:type="dxa"/>
            <w:vMerge w:val="restart"/>
          </w:tcPr>
          <w:p w:rsidR="00EA4B03" w:rsidRDefault="00EA4B03">
            <w:pPr>
              <w:pStyle w:val="ConsPlusNormal"/>
              <w:jc w:val="center"/>
            </w:pPr>
            <w:r>
              <w:lastRenderedPageBreak/>
              <w:t>Налоговая ставка, %</w:t>
            </w:r>
          </w:p>
        </w:tc>
        <w:tc>
          <w:tcPr>
            <w:tcW w:w="1061" w:type="dxa"/>
            <w:vMerge w:val="restart"/>
          </w:tcPr>
          <w:p w:rsidR="00EA4B03" w:rsidRDefault="00EA4B03">
            <w:pPr>
              <w:pStyle w:val="ConsPlusNormal"/>
              <w:jc w:val="center"/>
            </w:pPr>
            <w:r>
              <w:t xml:space="preserve">Сумма налога за налоговый период </w:t>
            </w:r>
            <w:r>
              <w:lastRenderedPageBreak/>
              <w:t>(</w:t>
            </w:r>
            <w:hyperlink w:anchor="P16725">
              <w:r>
                <w:rPr>
                  <w:color w:val="0000FF"/>
                </w:rPr>
                <w:t>гр. 6</w:t>
              </w:r>
            </w:hyperlink>
            <w:r>
              <w:t xml:space="preserve"> x </w:t>
            </w:r>
            <w:hyperlink w:anchor="P16727">
              <w:r>
                <w:rPr>
                  <w:color w:val="0000FF"/>
                </w:rPr>
                <w:t>гр. 8</w:t>
              </w:r>
            </w:hyperlink>
            <w:r>
              <w:t xml:space="preserve"> / 100)</w:t>
            </w:r>
          </w:p>
        </w:tc>
        <w:tc>
          <w:tcPr>
            <w:tcW w:w="1588" w:type="dxa"/>
            <w:gridSpan w:val="2"/>
          </w:tcPr>
          <w:p w:rsidR="00EA4B03" w:rsidRDefault="00EA4B03">
            <w:pPr>
              <w:pStyle w:val="ConsPlusNormal"/>
              <w:jc w:val="center"/>
            </w:pPr>
            <w:r>
              <w:lastRenderedPageBreak/>
              <w:t xml:space="preserve">Налоговая льгота в виде уменьшения суммы налога, </w:t>
            </w:r>
            <w:r>
              <w:lastRenderedPageBreak/>
              <w:t>подлежащей уплате в бюджет</w:t>
            </w:r>
          </w:p>
        </w:tc>
        <w:tc>
          <w:tcPr>
            <w:tcW w:w="1258" w:type="dxa"/>
            <w:vMerge w:val="restart"/>
          </w:tcPr>
          <w:p w:rsidR="00EA4B03" w:rsidRDefault="00EA4B03">
            <w:pPr>
              <w:pStyle w:val="ConsPlusNormal"/>
              <w:jc w:val="center"/>
            </w:pPr>
            <w:r>
              <w:lastRenderedPageBreak/>
              <w:t xml:space="preserve">Сумма налога, уплачиваемая за </w:t>
            </w:r>
            <w:r>
              <w:lastRenderedPageBreak/>
              <w:t>пределами Российской Федерации</w:t>
            </w:r>
          </w:p>
        </w:tc>
        <w:tc>
          <w:tcPr>
            <w:tcW w:w="624" w:type="dxa"/>
            <w:vMerge w:val="restart"/>
          </w:tcPr>
          <w:p w:rsidR="00EA4B03" w:rsidRDefault="00EA4B03">
            <w:pPr>
              <w:pStyle w:val="ConsPlusNormal"/>
              <w:jc w:val="center"/>
            </w:pPr>
            <w:r>
              <w:lastRenderedPageBreak/>
              <w:t>Код строки</w:t>
            </w:r>
          </w:p>
        </w:tc>
        <w:tc>
          <w:tcPr>
            <w:tcW w:w="964" w:type="dxa"/>
            <w:vMerge w:val="restart"/>
            <w:tcBorders>
              <w:right w:val="nil"/>
            </w:tcBorders>
          </w:tcPr>
          <w:p w:rsidR="00EA4B03" w:rsidRDefault="00EA4B03">
            <w:pPr>
              <w:pStyle w:val="ConsPlusNormal"/>
              <w:jc w:val="center"/>
            </w:pPr>
            <w:r>
              <w:t>Сумма (</w:t>
            </w:r>
            <w:hyperlink w:anchor="P16728">
              <w:r>
                <w:rPr>
                  <w:color w:val="0000FF"/>
                </w:rPr>
                <w:t>гр. 9</w:t>
              </w:r>
            </w:hyperlink>
            <w:r>
              <w:t xml:space="preserve"> - </w:t>
            </w:r>
            <w:hyperlink w:anchor="P16730">
              <w:r>
                <w:rPr>
                  <w:color w:val="0000FF"/>
                </w:rPr>
                <w:t>гр. 11</w:t>
              </w:r>
            </w:hyperlink>
            <w:r>
              <w:t xml:space="preserve"> + </w:t>
            </w:r>
            <w:hyperlink w:anchor="P16731">
              <w:r>
                <w:rPr>
                  <w:color w:val="0000FF"/>
                </w:rPr>
                <w:t>гр. 12</w:t>
              </w:r>
            </w:hyperlink>
            <w:r>
              <w:t>)</w:t>
            </w:r>
          </w:p>
        </w:tc>
      </w:tr>
      <w:tr w:rsidR="00EA4B03">
        <w:tc>
          <w:tcPr>
            <w:tcW w:w="1134" w:type="dxa"/>
            <w:vMerge/>
            <w:tcBorders>
              <w:left w:val="nil"/>
            </w:tcBorders>
          </w:tcPr>
          <w:p w:rsidR="00EA4B03" w:rsidRDefault="00EA4B03">
            <w:pPr>
              <w:pStyle w:val="ConsPlusNormal"/>
            </w:pPr>
          </w:p>
        </w:tc>
        <w:tc>
          <w:tcPr>
            <w:tcW w:w="454" w:type="dxa"/>
          </w:tcPr>
          <w:p w:rsidR="00EA4B03" w:rsidRDefault="00EA4B03">
            <w:pPr>
              <w:pStyle w:val="ConsPlusNormal"/>
              <w:jc w:val="center"/>
            </w:pPr>
            <w:r>
              <w:t>всего</w:t>
            </w:r>
          </w:p>
        </w:tc>
        <w:tc>
          <w:tcPr>
            <w:tcW w:w="1304" w:type="dxa"/>
          </w:tcPr>
          <w:p w:rsidR="00EA4B03" w:rsidRDefault="00EA4B03">
            <w:pPr>
              <w:pStyle w:val="ConsPlusNormal"/>
              <w:jc w:val="center"/>
            </w:pPr>
            <w:r>
              <w:t>в том числе недвижимое имущество</w:t>
            </w:r>
          </w:p>
        </w:tc>
        <w:tc>
          <w:tcPr>
            <w:tcW w:w="850" w:type="dxa"/>
          </w:tcPr>
          <w:p w:rsidR="00EA4B03" w:rsidRDefault="00EA4B03">
            <w:pPr>
              <w:pStyle w:val="ConsPlusNormal"/>
              <w:jc w:val="center"/>
            </w:pPr>
            <w:r>
              <w:t>код налоговой льготы</w:t>
            </w:r>
          </w:p>
        </w:tc>
        <w:tc>
          <w:tcPr>
            <w:tcW w:w="1109" w:type="dxa"/>
          </w:tcPr>
          <w:p w:rsidR="00EA4B03" w:rsidRDefault="00EA4B03">
            <w:pPr>
              <w:pStyle w:val="ConsPlusNormal"/>
              <w:jc w:val="center"/>
            </w:pPr>
            <w:r>
              <w:t>среднегодовая стоимость необлагаемого налогом имущества за налоговый период</w:t>
            </w:r>
          </w:p>
        </w:tc>
        <w:tc>
          <w:tcPr>
            <w:tcW w:w="737" w:type="dxa"/>
            <w:vMerge/>
          </w:tcPr>
          <w:p w:rsidR="00EA4B03" w:rsidRDefault="00EA4B03">
            <w:pPr>
              <w:pStyle w:val="ConsPlusNormal"/>
            </w:pPr>
          </w:p>
        </w:tc>
        <w:tc>
          <w:tcPr>
            <w:tcW w:w="1020" w:type="dxa"/>
            <w:vMerge/>
          </w:tcPr>
          <w:p w:rsidR="00EA4B03" w:rsidRDefault="00EA4B03">
            <w:pPr>
              <w:pStyle w:val="ConsPlusNormal"/>
            </w:pPr>
          </w:p>
        </w:tc>
        <w:tc>
          <w:tcPr>
            <w:tcW w:w="680" w:type="dxa"/>
            <w:vMerge/>
          </w:tcPr>
          <w:p w:rsidR="00EA4B03" w:rsidRDefault="00EA4B03">
            <w:pPr>
              <w:pStyle w:val="ConsPlusNormal"/>
            </w:pPr>
          </w:p>
        </w:tc>
        <w:tc>
          <w:tcPr>
            <w:tcW w:w="1061" w:type="dxa"/>
            <w:vMerge/>
          </w:tcPr>
          <w:p w:rsidR="00EA4B03" w:rsidRDefault="00EA4B03">
            <w:pPr>
              <w:pStyle w:val="ConsPlusNormal"/>
            </w:pPr>
          </w:p>
        </w:tc>
        <w:tc>
          <w:tcPr>
            <w:tcW w:w="794" w:type="dxa"/>
          </w:tcPr>
          <w:p w:rsidR="00EA4B03" w:rsidRDefault="00EA4B03">
            <w:pPr>
              <w:pStyle w:val="ConsPlusNormal"/>
              <w:jc w:val="center"/>
            </w:pPr>
            <w:r>
              <w:t>код налоговой льготы</w:t>
            </w:r>
          </w:p>
        </w:tc>
        <w:tc>
          <w:tcPr>
            <w:tcW w:w="794" w:type="dxa"/>
          </w:tcPr>
          <w:p w:rsidR="00EA4B03" w:rsidRDefault="00EA4B03">
            <w:pPr>
              <w:pStyle w:val="ConsPlusNormal"/>
              <w:jc w:val="center"/>
            </w:pPr>
            <w:r>
              <w:t>сумма</w:t>
            </w:r>
          </w:p>
        </w:tc>
        <w:tc>
          <w:tcPr>
            <w:tcW w:w="1258" w:type="dxa"/>
            <w:vMerge/>
          </w:tcPr>
          <w:p w:rsidR="00EA4B03" w:rsidRDefault="00EA4B03">
            <w:pPr>
              <w:pStyle w:val="ConsPlusNormal"/>
            </w:pPr>
          </w:p>
        </w:tc>
        <w:tc>
          <w:tcPr>
            <w:tcW w:w="624" w:type="dxa"/>
            <w:vMerge/>
          </w:tcPr>
          <w:p w:rsidR="00EA4B03" w:rsidRDefault="00EA4B03">
            <w:pPr>
              <w:pStyle w:val="ConsPlusNormal"/>
            </w:pPr>
          </w:p>
        </w:tc>
        <w:tc>
          <w:tcPr>
            <w:tcW w:w="964" w:type="dxa"/>
            <w:vMerge/>
            <w:tcBorders>
              <w:right w:val="nil"/>
            </w:tcBorders>
          </w:tcPr>
          <w:p w:rsidR="00EA4B03" w:rsidRDefault="00EA4B03">
            <w:pPr>
              <w:pStyle w:val="ConsPlusNormal"/>
            </w:pPr>
          </w:p>
        </w:tc>
      </w:tr>
      <w:tr w:rsidR="00EA4B03">
        <w:tc>
          <w:tcPr>
            <w:tcW w:w="1134" w:type="dxa"/>
            <w:tcBorders>
              <w:left w:val="nil"/>
            </w:tcBorders>
          </w:tcPr>
          <w:p w:rsidR="00EA4B03" w:rsidRDefault="00EA4B03">
            <w:pPr>
              <w:pStyle w:val="ConsPlusNormal"/>
              <w:jc w:val="center"/>
            </w:pPr>
            <w:r>
              <w:t>1</w:t>
            </w:r>
          </w:p>
        </w:tc>
        <w:tc>
          <w:tcPr>
            <w:tcW w:w="454" w:type="dxa"/>
          </w:tcPr>
          <w:p w:rsidR="00EA4B03" w:rsidRDefault="00EA4B03">
            <w:pPr>
              <w:pStyle w:val="ConsPlusNormal"/>
              <w:jc w:val="center"/>
            </w:pPr>
            <w:bookmarkStart w:id="589" w:name="P16721"/>
            <w:bookmarkEnd w:id="589"/>
            <w:r>
              <w:t>2</w:t>
            </w:r>
          </w:p>
        </w:tc>
        <w:tc>
          <w:tcPr>
            <w:tcW w:w="1304" w:type="dxa"/>
          </w:tcPr>
          <w:p w:rsidR="00EA4B03" w:rsidRDefault="00EA4B03">
            <w:pPr>
              <w:pStyle w:val="ConsPlusNormal"/>
              <w:jc w:val="center"/>
            </w:pPr>
            <w:r>
              <w:t>3</w:t>
            </w:r>
          </w:p>
        </w:tc>
        <w:tc>
          <w:tcPr>
            <w:tcW w:w="850" w:type="dxa"/>
          </w:tcPr>
          <w:p w:rsidR="00EA4B03" w:rsidRDefault="00EA4B03">
            <w:pPr>
              <w:pStyle w:val="ConsPlusNormal"/>
              <w:jc w:val="center"/>
            </w:pPr>
            <w:r>
              <w:t>4</w:t>
            </w:r>
          </w:p>
        </w:tc>
        <w:tc>
          <w:tcPr>
            <w:tcW w:w="1109" w:type="dxa"/>
          </w:tcPr>
          <w:p w:rsidR="00EA4B03" w:rsidRDefault="00EA4B03">
            <w:pPr>
              <w:pStyle w:val="ConsPlusNormal"/>
              <w:jc w:val="center"/>
            </w:pPr>
            <w:bookmarkStart w:id="590" w:name="P16724"/>
            <w:bookmarkEnd w:id="590"/>
            <w:r>
              <w:t>5</w:t>
            </w:r>
          </w:p>
        </w:tc>
        <w:tc>
          <w:tcPr>
            <w:tcW w:w="737" w:type="dxa"/>
          </w:tcPr>
          <w:p w:rsidR="00EA4B03" w:rsidRDefault="00EA4B03">
            <w:pPr>
              <w:pStyle w:val="ConsPlusNormal"/>
              <w:jc w:val="center"/>
            </w:pPr>
            <w:bookmarkStart w:id="591" w:name="P16725"/>
            <w:bookmarkEnd w:id="591"/>
            <w:r>
              <w:t>6</w:t>
            </w:r>
          </w:p>
        </w:tc>
        <w:tc>
          <w:tcPr>
            <w:tcW w:w="1020" w:type="dxa"/>
          </w:tcPr>
          <w:p w:rsidR="00EA4B03" w:rsidRDefault="00EA4B03">
            <w:pPr>
              <w:pStyle w:val="ConsPlusNormal"/>
              <w:jc w:val="center"/>
            </w:pPr>
            <w:r>
              <w:t>7</w:t>
            </w:r>
          </w:p>
        </w:tc>
        <w:tc>
          <w:tcPr>
            <w:tcW w:w="680" w:type="dxa"/>
          </w:tcPr>
          <w:p w:rsidR="00EA4B03" w:rsidRDefault="00EA4B03">
            <w:pPr>
              <w:pStyle w:val="ConsPlusNormal"/>
              <w:jc w:val="center"/>
            </w:pPr>
            <w:bookmarkStart w:id="592" w:name="P16727"/>
            <w:bookmarkEnd w:id="592"/>
            <w:r>
              <w:t>8</w:t>
            </w:r>
          </w:p>
        </w:tc>
        <w:tc>
          <w:tcPr>
            <w:tcW w:w="1061" w:type="dxa"/>
          </w:tcPr>
          <w:p w:rsidR="00EA4B03" w:rsidRDefault="00EA4B03">
            <w:pPr>
              <w:pStyle w:val="ConsPlusNormal"/>
              <w:jc w:val="center"/>
            </w:pPr>
            <w:bookmarkStart w:id="593" w:name="P16728"/>
            <w:bookmarkEnd w:id="593"/>
            <w:r>
              <w:t>9</w:t>
            </w:r>
          </w:p>
        </w:tc>
        <w:tc>
          <w:tcPr>
            <w:tcW w:w="794" w:type="dxa"/>
          </w:tcPr>
          <w:p w:rsidR="00EA4B03" w:rsidRDefault="00EA4B03">
            <w:pPr>
              <w:pStyle w:val="ConsPlusNormal"/>
              <w:jc w:val="center"/>
            </w:pPr>
            <w:r>
              <w:t>10</w:t>
            </w:r>
          </w:p>
        </w:tc>
        <w:tc>
          <w:tcPr>
            <w:tcW w:w="794" w:type="dxa"/>
          </w:tcPr>
          <w:p w:rsidR="00EA4B03" w:rsidRDefault="00EA4B03">
            <w:pPr>
              <w:pStyle w:val="ConsPlusNormal"/>
              <w:jc w:val="center"/>
            </w:pPr>
            <w:bookmarkStart w:id="594" w:name="P16730"/>
            <w:bookmarkEnd w:id="594"/>
            <w:r>
              <w:t>11</w:t>
            </w:r>
          </w:p>
        </w:tc>
        <w:tc>
          <w:tcPr>
            <w:tcW w:w="1258" w:type="dxa"/>
          </w:tcPr>
          <w:p w:rsidR="00EA4B03" w:rsidRDefault="00EA4B03">
            <w:pPr>
              <w:pStyle w:val="ConsPlusNormal"/>
              <w:jc w:val="center"/>
            </w:pPr>
            <w:bookmarkStart w:id="595" w:name="P16731"/>
            <w:bookmarkEnd w:id="595"/>
            <w:r>
              <w:t>12</w:t>
            </w:r>
          </w:p>
        </w:tc>
        <w:tc>
          <w:tcPr>
            <w:tcW w:w="624" w:type="dxa"/>
          </w:tcPr>
          <w:p w:rsidR="00EA4B03" w:rsidRDefault="00EA4B03">
            <w:pPr>
              <w:pStyle w:val="ConsPlusNormal"/>
              <w:jc w:val="center"/>
            </w:pPr>
            <w:r>
              <w:t>13</w:t>
            </w:r>
          </w:p>
        </w:tc>
        <w:tc>
          <w:tcPr>
            <w:tcW w:w="964" w:type="dxa"/>
            <w:tcBorders>
              <w:right w:val="nil"/>
            </w:tcBorders>
          </w:tcPr>
          <w:p w:rsidR="00EA4B03" w:rsidRDefault="00EA4B03">
            <w:pPr>
              <w:pStyle w:val="ConsPlusNormal"/>
              <w:jc w:val="center"/>
            </w:pPr>
            <w:r>
              <w:t>14</w:t>
            </w:r>
          </w:p>
        </w:tc>
      </w:tr>
      <w:tr w:rsidR="00EA4B03">
        <w:tblPrEx>
          <w:tblBorders>
            <w:left w:val="single" w:sz="4" w:space="0" w:color="auto"/>
            <w:right w:val="single" w:sz="4" w:space="0" w:color="auto"/>
          </w:tblBorders>
        </w:tblPrEx>
        <w:tc>
          <w:tcPr>
            <w:tcW w:w="1134" w:type="dxa"/>
          </w:tcPr>
          <w:p w:rsidR="00EA4B03" w:rsidRDefault="00EA4B03">
            <w:pPr>
              <w:pStyle w:val="ConsPlusNormal"/>
            </w:pPr>
          </w:p>
        </w:tc>
        <w:tc>
          <w:tcPr>
            <w:tcW w:w="454" w:type="dxa"/>
          </w:tcPr>
          <w:p w:rsidR="00EA4B03" w:rsidRDefault="00EA4B03">
            <w:pPr>
              <w:pStyle w:val="ConsPlusNormal"/>
            </w:pPr>
          </w:p>
        </w:tc>
        <w:tc>
          <w:tcPr>
            <w:tcW w:w="1304" w:type="dxa"/>
          </w:tcPr>
          <w:p w:rsidR="00EA4B03" w:rsidRDefault="00EA4B03">
            <w:pPr>
              <w:pStyle w:val="ConsPlusNormal"/>
            </w:pPr>
          </w:p>
        </w:tc>
        <w:tc>
          <w:tcPr>
            <w:tcW w:w="850" w:type="dxa"/>
          </w:tcPr>
          <w:p w:rsidR="00EA4B03" w:rsidRDefault="00EA4B03">
            <w:pPr>
              <w:pStyle w:val="ConsPlusNormal"/>
            </w:pPr>
          </w:p>
        </w:tc>
        <w:tc>
          <w:tcPr>
            <w:tcW w:w="1109" w:type="dxa"/>
          </w:tcPr>
          <w:p w:rsidR="00EA4B03" w:rsidRDefault="00EA4B03">
            <w:pPr>
              <w:pStyle w:val="ConsPlusNormal"/>
            </w:pPr>
          </w:p>
        </w:tc>
        <w:tc>
          <w:tcPr>
            <w:tcW w:w="737" w:type="dxa"/>
          </w:tcPr>
          <w:p w:rsidR="00EA4B03" w:rsidRDefault="00EA4B03">
            <w:pPr>
              <w:pStyle w:val="ConsPlusNormal"/>
            </w:pPr>
          </w:p>
        </w:tc>
        <w:tc>
          <w:tcPr>
            <w:tcW w:w="1020" w:type="dxa"/>
          </w:tcPr>
          <w:p w:rsidR="00EA4B03" w:rsidRDefault="00EA4B03">
            <w:pPr>
              <w:pStyle w:val="ConsPlusNormal"/>
            </w:pPr>
          </w:p>
        </w:tc>
        <w:tc>
          <w:tcPr>
            <w:tcW w:w="680" w:type="dxa"/>
          </w:tcPr>
          <w:p w:rsidR="00EA4B03" w:rsidRDefault="00EA4B03">
            <w:pPr>
              <w:pStyle w:val="ConsPlusNormal"/>
            </w:pPr>
          </w:p>
        </w:tc>
        <w:tc>
          <w:tcPr>
            <w:tcW w:w="1061" w:type="dxa"/>
          </w:tcPr>
          <w:p w:rsidR="00EA4B03" w:rsidRDefault="00EA4B03">
            <w:pPr>
              <w:pStyle w:val="ConsPlusNormal"/>
            </w:pPr>
          </w:p>
        </w:tc>
        <w:tc>
          <w:tcPr>
            <w:tcW w:w="794" w:type="dxa"/>
          </w:tcPr>
          <w:p w:rsidR="00EA4B03" w:rsidRDefault="00EA4B03">
            <w:pPr>
              <w:pStyle w:val="ConsPlusNormal"/>
            </w:pPr>
          </w:p>
        </w:tc>
        <w:tc>
          <w:tcPr>
            <w:tcW w:w="794" w:type="dxa"/>
          </w:tcPr>
          <w:p w:rsidR="00EA4B03" w:rsidRDefault="00EA4B03">
            <w:pPr>
              <w:pStyle w:val="ConsPlusNormal"/>
            </w:pPr>
          </w:p>
        </w:tc>
        <w:tc>
          <w:tcPr>
            <w:tcW w:w="1258" w:type="dxa"/>
          </w:tcPr>
          <w:p w:rsidR="00EA4B03" w:rsidRDefault="00EA4B03">
            <w:pPr>
              <w:pStyle w:val="ConsPlusNormal"/>
            </w:pPr>
          </w:p>
        </w:tc>
        <w:tc>
          <w:tcPr>
            <w:tcW w:w="624" w:type="dxa"/>
          </w:tcPr>
          <w:p w:rsidR="00EA4B03" w:rsidRDefault="00EA4B03">
            <w:pPr>
              <w:pStyle w:val="ConsPlusNormal"/>
              <w:jc w:val="center"/>
            </w:pPr>
            <w:r>
              <w:t>0001</w:t>
            </w:r>
          </w:p>
        </w:tc>
        <w:tc>
          <w:tcPr>
            <w:tcW w:w="964" w:type="dxa"/>
          </w:tcPr>
          <w:p w:rsidR="00EA4B03" w:rsidRDefault="00EA4B03">
            <w:pPr>
              <w:pStyle w:val="ConsPlusNormal"/>
            </w:pPr>
          </w:p>
        </w:tc>
      </w:tr>
      <w:tr w:rsidR="00EA4B03">
        <w:tblPrEx>
          <w:tblBorders>
            <w:left w:val="single" w:sz="4" w:space="0" w:color="auto"/>
            <w:right w:val="single" w:sz="4" w:space="0" w:color="auto"/>
          </w:tblBorders>
        </w:tblPrEx>
        <w:tc>
          <w:tcPr>
            <w:tcW w:w="1134" w:type="dxa"/>
          </w:tcPr>
          <w:p w:rsidR="00EA4B03" w:rsidRDefault="00EA4B03">
            <w:pPr>
              <w:pStyle w:val="ConsPlusNormal"/>
            </w:pPr>
          </w:p>
        </w:tc>
        <w:tc>
          <w:tcPr>
            <w:tcW w:w="454" w:type="dxa"/>
          </w:tcPr>
          <w:p w:rsidR="00EA4B03" w:rsidRDefault="00EA4B03">
            <w:pPr>
              <w:pStyle w:val="ConsPlusNormal"/>
            </w:pPr>
          </w:p>
        </w:tc>
        <w:tc>
          <w:tcPr>
            <w:tcW w:w="1304" w:type="dxa"/>
          </w:tcPr>
          <w:p w:rsidR="00EA4B03" w:rsidRDefault="00EA4B03">
            <w:pPr>
              <w:pStyle w:val="ConsPlusNormal"/>
            </w:pPr>
          </w:p>
        </w:tc>
        <w:tc>
          <w:tcPr>
            <w:tcW w:w="850" w:type="dxa"/>
          </w:tcPr>
          <w:p w:rsidR="00EA4B03" w:rsidRDefault="00EA4B03">
            <w:pPr>
              <w:pStyle w:val="ConsPlusNormal"/>
            </w:pPr>
          </w:p>
        </w:tc>
        <w:tc>
          <w:tcPr>
            <w:tcW w:w="1109" w:type="dxa"/>
          </w:tcPr>
          <w:p w:rsidR="00EA4B03" w:rsidRDefault="00EA4B03">
            <w:pPr>
              <w:pStyle w:val="ConsPlusNormal"/>
            </w:pPr>
          </w:p>
        </w:tc>
        <w:tc>
          <w:tcPr>
            <w:tcW w:w="737" w:type="dxa"/>
          </w:tcPr>
          <w:p w:rsidR="00EA4B03" w:rsidRDefault="00EA4B03">
            <w:pPr>
              <w:pStyle w:val="ConsPlusNormal"/>
            </w:pPr>
          </w:p>
        </w:tc>
        <w:tc>
          <w:tcPr>
            <w:tcW w:w="1020" w:type="dxa"/>
          </w:tcPr>
          <w:p w:rsidR="00EA4B03" w:rsidRDefault="00EA4B03">
            <w:pPr>
              <w:pStyle w:val="ConsPlusNormal"/>
            </w:pPr>
          </w:p>
        </w:tc>
        <w:tc>
          <w:tcPr>
            <w:tcW w:w="680" w:type="dxa"/>
          </w:tcPr>
          <w:p w:rsidR="00EA4B03" w:rsidRDefault="00EA4B03">
            <w:pPr>
              <w:pStyle w:val="ConsPlusNormal"/>
            </w:pPr>
          </w:p>
        </w:tc>
        <w:tc>
          <w:tcPr>
            <w:tcW w:w="1061" w:type="dxa"/>
          </w:tcPr>
          <w:p w:rsidR="00EA4B03" w:rsidRDefault="00EA4B03">
            <w:pPr>
              <w:pStyle w:val="ConsPlusNormal"/>
            </w:pPr>
          </w:p>
        </w:tc>
        <w:tc>
          <w:tcPr>
            <w:tcW w:w="794" w:type="dxa"/>
          </w:tcPr>
          <w:p w:rsidR="00EA4B03" w:rsidRDefault="00EA4B03">
            <w:pPr>
              <w:pStyle w:val="ConsPlusNormal"/>
            </w:pPr>
          </w:p>
        </w:tc>
        <w:tc>
          <w:tcPr>
            <w:tcW w:w="794" w:type="dxa"/>
          </w:tcPr>
          <w:p w:rsidR="00EA4B03" w:rsidRDefault="00EA4B03">
            <w:pPr>
              <w:pStyle w:val="ConsPlusNormal"/>
            </w:pPr>
          </w:p>
        </w:tc>
        <w:tc>
          <w:tcPr>
            <w:tcW w:w="1258" w:type="dxa"/>
          </w:tcPr>
          <w:p w:rsidR="00EA4B03" w:rsidRDefault="00EA4B03">
            <w:pPr>
              <w:pStyle w:val="ConsPlusNormal"/>
            </w:pPr>
          </w:p>
        </w:tc>
        <w:tc>
          <w:tcPr>
            <w:tcW w:w="624" w:type="dxa"/>
          </w:tcPr>
          <w:p w:rsidR="00EA4B03" w:rsidRDefault="00EA4B03">
            <w:pPr>
              <w:pStyle w:val="ConsPlusNormal"/>
              <w:jc w:val="center"/>
            </w:pPr>
            <w:r>
              <w:t>0002</w:t>
            </w:r>
          </w:p>
        </w:tc>
        <w:tc>
          <w:tcPr>
            <w:tcW w:w="964" w:type="dxa"/>
          </w:tcPr>
          <w:p w:rsidR="00EA4B03" w:rsidRDefault="00EA4B03">
            <w:pPr>
              <w:pStyle w:val="ConsPlusNormal"/>
            </w:pPr>
          </w:p>
        </w:tc>
      </w:tr>
      <w:tr w:rsidR="00EA4B03">
        <w:tblPrEx>
          <w:tblBorders>
            <w:left w:val="single" w:sz="4" w:space="0" w:color="auto"/>
            <w:right w:val="single" w:sz="4" w:space="0" w:color="auto"/>
          </w:tblBorders>
        </w:tblPrEx>
        <w:tc>
          <w:tcPr>
            <w:tcW w:w="1134" w:type="dxa"/>
          </w:tcPr>
          <w:p w:rsidR="00EA4B03" w:rsidRDefault="00EA4B03">
            <w:pPr>
              <w:pStyle w:val="ConsPlusNormal"/>
            </w:pPr>
          </w:p>
        </w:tc>
        <w:tc>
          <w:tcPr>
            <w:tcW w:w="454" w:type="dxa"/>
          </w:tcPr>
          <w:p w:rsidR="00EA4B03" w:rsidRDefault="00EA4B03">
            <w:pPr>
              <w:pStyle w:val="ConsPlusNormal"/>
            </w:pPr>
          </w:p>
        </w:tc>
        <w:tc>
          <w:tcPr>
            <w:tcW w:w="1304" w:type="dxa"/>
          </w:tcPr>
          <w:p w:rsidR="00EA4B03" w:rsidRDefault="00EA4B03">
            <w:pPr>
              <w:pStyle w:val="ConsPlusNormal"/>
            </w:pPr>
          </w:p>
        </w:tc>
        <w:tc>
          <w:tcPr>
            <w:tcW w:w="850" w:type="dxa"/>
          </w:tcPr>
          <w:p w:rsidR="00EA4B03" w:rsidRDefault="00EA4B03">
            <w:pPr>
              <w:pStyle w:val="ConsPlusNormal"/>
            </w:pPr>
          </w:p>
        </w:tc>
        <w:tc>
          <w:tcPr>
            <w:tcW w:w="1109" w:type="dxa"/>
          </w:tcPr>
          <w:p w:rsidR="00EA4B03" w:rsidRDefault="00EA4B03">
            <w:pPr>
              <w:pStyle w:val="ConsPlusNormal"/>
            </w:pPr>
          </w:p>
        </w:tc>
        <w:tc>
          <w:tcPr>
            <w:tcW w:w="737" w:type="dxa"/>
          </w:tcPr>
          <w:p w:rsidR="00EA4B03" w:rsidRDefault="00EA4B03">
            <w:pPr>
              <w:pStyle w:val="ConsPlusNormal"/>
            </w:pPr>
          </w:p>
        </w:tc>
        <w:tc>
          <w:tcPr>
            <w:tcW w:w="1020" w:type="dxa"/>
          </w:tcPr>
          <w:p w:rsidR="00EA4B03" w:rsidRDefault="00EA4B03">
            <w:pPr>
              <w:pStyle w:val="ConsPlusNormal"/>
            </w:pPr>
          </w:p>
        </w:tc>
        <w:tc>
          <w:tcPr>
            <w:tcW w:w="680" w:type="dxa"/>
          </w:tcPr>
          <w:p w:rsidR="00EA4B03" w:rsidRDefault="00EA4B03">
            <w:pPr>
              <w:pStyle w:val="ConsPlusNormal"/>
            </w:pPr>
          </w:p>
        </w:tc>
        <w:tc>
          <w:tcPr>
            <w:tcW w:w="1061" w:type="dxa"/>
          </w:tcPr>
          <w:p w:rsidR="00EA4B03" w:rsidRDefault="00EA4B03">
            <w:pPr>
              <w:pStyle w:val="ConsPlusNormal"/>
            </w:pPr>
          </w:p>
        </w:tc>
        <w:tc>
          <w:tcPr>
            <w:tcW w:w="794" w:type="dxa"/>
          </w:tcPr>
          <w:p w:rsidR="00EA4B03" w:rsidRDefault="00EA4B03">
            <w:pPr>
              <w:pStyle w:val="ConsPlusNormal"/>
            </w:pPr>
          </w:p>
        </w:tc>
        <w:tc>
          <w:tcPr>
            <w:tcW w:w="794" w:type="dxa"/>
          </w:tcPr>
          <w:p w:rsidR="00EA4B03" w:rsidRDefault="00EA4B03">
            <w:pPr>
              <w:pStyle w:val="ConsPlusNormal"/>
            </w:pPr>
          </w:p>
        </w:tc>
        <w:tc>
          <w:tcPr>
            <w:tcW w:w="1258" w:type="dxa"/>
          </w:tcPr>
          <w:p w:rsidR="00EA4B03" w:rsidRDefault="00EA4B03">
            <w:pPr>
              <w:pStyle w:val="ConsPlusNormal"/>
            </w:pPr>
          </w:p>
        </w:tc>
        <w:tc>
          <w:tcPr>
            <w:tcW w:w="624" w:type="dxa"/>
          </w:tcPr>
          <w:p w:rsidR="00EA4B03" w:rsidRDefault="00EA4B03">
            <w:pPr>
              <w:pStyle w:val="ConsPlusNormal"/>
            </w:pPr>
          </w:p>
        </w:tc>
        <w:tc>
          <w:tcPr>
            <w:tcW w:w="964" w:type="dxa"/>
          </w:tcPr>
          <w:p w:rsidR="00EA4B03" w:rsidRDefault="00EA4B03">
            <w:pPr>
              <w:pStyle w:val="ConsPlusNormal"/>
            </w:pPr>
          </w:p>
        </w:tc>
      </w:tr>
      <w:tr w:rsidR="00EA4B03">
        <w:tblPrEx>
          <w:tblBorders>
            <w:right w:val="single" w:sz="4" w:space="0" w:color="auto"/>
          </w:tblBorders>
        </w:tblPrEx>
        <w:tc>
          <w:tcPr>
            <w:tcW w:w="1134" w:type="dxa"/>
            <w:tcBorders>
              <w:left w:val="nil"/>
              <w:bottom w:val="nil"/>
            </w:tcBorders>
          </w:tcPr>
          <w:p w:rsidR="00EA4B03" w:rsidRDefault="00EA4B03">
            <w:pPr>
              <w:pStyle w:val="ConsPlusNormal"/>
              <w:jc w:val="right"/>
            </w:pPr>
            <w:r>
              <w:t>Итого</w:t>
            </w:r>
          </w:p>
        </w:tc>
        <w:tc>
          <w:tcPr>
            <w:tcW w:w="454" w:type="dxa"/>
          </w:tcPr>
          <w:p w:rsidR="00EA4B03" w:rsidRDefault="00EA4B03">
            <w:pPr>
              <w:pStyle w:val="ConsPlusNormal"/>
            </w:pPr>
          </w:p>
        </w:tc>
        <w:tc>
          <w:tcPr>
            <w:tcW w:w="1304" w:type="dxa"/>
          </w:tcPr>
          <w:p w:rsidR="00EA4B03" w:rsidRDefault="00EA4B03">
            <w:pPr>
              <w:pStyle w:val="ConsPlusNormal"/>
            </w:pPr>
          </w:p>
        </w:tc>
        <w:tc>
          <w:tcPr>
            <w:tcW w:w="850" w:type="dxa"/>
          </w:tcPr>
          <w:p w:rsidR="00EA4B03" w:rsidRDefault="00EA4B03">
            <w:pPr>
              <w:pStyle w:val="ConsPlusNormal"/>
              <w:jc w:val="center"/>
            </w:pPr>
            <w:r>
              <w:t>x</w:t>
            </w:r>
          </w:p>
        </w:tc>
        <w:tc>
          <w:tcPr>
            <w:tcW w:w="1109" w:type="dxa"/>
          </w:tcPr>
          <w:p w:rsidR="00EA4B03" w:rsidRDefault="00EA4B03">
            <w:pPr>
              <w:pStyle w:val="ConsPlusNormal"/>
            </w:pPr>
          </w:p>
        </w:tc>
        <w:tc>
          <w:tcPr>
            <w:tcW w:w="737" w:type="dxa"/>
          </w:tcPr>
          <w:p w:rsidR="00EA4B03" w:rsidRDefault="00EA4B03">
            <w:pPr>
              <w:pStyle w:val="ConsPlusNormal"/>
            </w:pPr>
          </w:p>
        </w:tc>
        <w:tc>
          <w:tcPr>
            <w:tcW w:w="1020" w:type="dxa"/>
          </w:tcPr>
          <w:p w:rsidR="00EA4B03" w:rsidRDefault="00EA4B03">
            <w:pPr>
              <w:pStyle w:val="ConsPlusNormal"/>
              <w:jc w:val="center"/>
            </w:pPr>
            <w:r>
              <w:t>x</w:t>
            </w:r>
          </w:p>
        </w:tc>
        <w:tc>
          <w:tcPr>
            <w:tcW w:w="680" w:type="dxa"/>
          </w:tcPr>
          <w:p w:rsidR="00EA4B03" w:rsidRDefault="00EA4B03">
            <w:pPr>
              <w:pStyle w:val="ConsPlusNormal"/>
              <w:jc w:val="center"/>
            </w:pPr>
            <w:r>
              <w:t>x</w:t>
            </w:r>
          </w:p>
        </w:tc>
        <w:tc>
          <w:tcPr>
            <w:tcW w:w="1061" w:type="dxa"/>
          </w:tcPr>
          <w:p w:rsidR="00EA4B03" w:rsidRDefault="00EA4B03">
            <w:pPr>
              <w:pStyle w:val="ConsPlusNormal"/>
            </w:pPr>
          </w:p>
        </w:tc>
        <w:tc>
          <w:tcPr>
            <w:tcW w:w="794" w:type="dxa"/>
          </w:tcPr>
          <w:p w:rsidR="00EA4B03" w:rsidRDefault="00EA4B03">
            <w:pPr>
              <w:pStyle w:val="ConsPlusNormal"/>
              <w:jc w:val="center"/>
            </w:pPr>
            <w:r>
              <w:t>x</w:t>
            </w:r>
          </w:p>
        </w:tc>
        <w:tc>
          <w:tcPr>
            <w:tcW w:w="794" w:type="dxa"/>
          </w:tcPr>
          <w:p w:rsidR="00EA4B03" w:rsidRDefault="00EA4B03">
            <w:pPr>
              <w:pStyle w:val="ConsPlusNormal"/>
            </w:pPr>
          </w:p>
        </w:tc>
        <w:tc>
          <w:tcPr>
            <w:tcW w:w="1258" w:type="dxa"/>
          </w:tcPr>
          <w:p w:rsidR="00EA4B03" w:rsidRDefault="00EA4B03">
            <w:pPr>
              <w:pStyle w:val="ConsPlusNormal"/>
            </w:pPr>
          </w:p>
        </w:tc>
        <w:tc>
          <w:tcPr>
            <w:tcW w:w="624" w:type="dxa"/>
          </w:tcPr>
          <w:p w:rsidR="00EA4B03" w:rsidRDefault="00EA4B03">
            <w:pPr>
              <w:pStyle w:val="ConsPlusNormal"/>
              <w:jc w:val="center"/>
            </w:pPr>
            <w:r>
              <w:t>9000</w:t>
            </w:r>
          </w:p>
        </w:tc>
        <w:tc>
          <w:tcPr>
            <w:tcW w:w="964" w:type="dxa"/>
          </w:tcPr>
          <w:p w:rsidR="00EA4B03" w:rsidRDefault="00EA4B03">
            <w:pPr>
              <w:pStyle w:val="ConsPlusNormal"/>
            </w:pPr>
          </w:p>
        </w:tc>
      </w:tr>
    </w:tbl>
    <w:p w:rsidR="00EA4B03" w:rsidRDefault="00EA4B03">
      <w:pPr>
        <w:pStyle w:val="ConsPlusNormal"/>
        <w:sectPr w:rsidR="00EA4B03">
          <w:pgSz w:w="16838" w:h="11905" w:orient="landscape"/>
          <w:pgMar w:top="1701" w:right="1134" w:bottom="850" w:left="1134" w:header="0" w:footer="0" w:gutter="0"/>
          <w:cols w:space="720"/>
          <w:titlePg/>
        </w:sectPr>
      </w:pPr>
    </w:p>
    <w:p w:rsidR="00EA4B03" w:rsidRDefault="00EA4B03">
      <w:pPr>
        <w:pStyle w:val="ConsPlusNormal"/>
        <w:jc w:val="both"/>
      </w:pPr>
    </w:p>
    <w:p w:rsidR="00EA4B03" w:rsidRDefault="00EA4B03">
      <w:pPr>
        <w:pStyle w:val="ConsPlusNonformat"/>
        <w:jc w:val="both"/>
      </w:pPr>
      <w:r>
        <w:t>3.2. Расчет расходов на уплату земельного налога</w:t>
      </w:r>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417"/>
        <w:gridCol w:w="826"/>
        <w:gridCol w:w="1417"/>
        <w:gridCol w:w="1531"/>
        <w:gridCol w:w="1361"/>
      </w:tblGrid>
      <w:tr w:rsidR="00EA4B03">
        <w:tc>
          <w:tcPr>
            <w:tcW w:w="2494" w:type="dxa"/>
            <w:vMerge w:val="restart"/>
            <w:tcBorders>
              <w:left w:val="nil"/>
            </w:tcBorders>
          </w:tcPr>
          <w:p w:rsidR="00EA4B03" w:rsidRDefault="00EA4B03">
            <w:pPr>
              <w:pStyle w:val="ConsPlusNormal"/>
              <w:jc w:val="center"/>
            </w:pPr>
            <w:r>
              <w:t xml:space="preserve">Код по </w:t>
            </w:r>
            <w:hyperlink r:id="rId146">
              <w:r>
                <w:rPr>
                  <w:color w:val="0000FF"/>
                </w:rPr>
                <w:t>ОКТМО</w:t>
              </w:r>
            </w:hyperlink>
            <w:r>
              <w:t xml:space="preserve"> муниципального образования, на территории которого расположен земельный участок (доля земельного участка)</w:t>
            </w:r>
          </w:p>
        </w:tc>
        <w:tc>
          <w:tcPr>
            <w:tcW w:w="1417" w:type="dxa"/>
            <w:vMerge w:val="restart"/>
          </w:tcPr>
          <w:p w:rsidR="00EA4B03" w:rsidRDefault="00EA4B03">
            <w:pPr>
              <w:pStyle w:val="ConsPlusNormal"/>
              <w:jc w:val="center"/>
            </w:pPr>
            <w:r>
              <w:t>Кадастровый номер земельного участка</w:t>
            </w:r>
          </w:p>
        </w:tc>
        <w:tc>
          <w:tcPr>
            <w:tcW w:w="826" w:type="dxa"/>
            <w:vMerge w:val="restart"/>
          </w:tcPr>
          <w:p w:rsidR="00EA4B03" w:rsidRDefault="00EA4B03">
            <w:pPr>
              <w:pStyle w:val="ConsPlusNormal"/>
              <w:jc w:val="center"/>
            </w:pPr>
            <w:r>
              <w:t>Код строки</w:t>
            </w:r>
          </w:p>
        </w:tc>
        <w:tc>
          <w:tcPr>
            <w:tcW w:w="4309" w:type="dxa"/>
            <w:gridSpan w:val="3"/>
            <w:tcBorders>
              <w:right w:val="nil"/>
            </w:tcBorders>
          </w:tcPr>
          <w:p w:rsidR="00EA4B03" w:rsidRDefault="00EA4B03">
            <w:pPr>
              <w:pStyle w:val="ConsPlusNormal"/>
              <w:jc w:val="center"/>
            </w:pPr>
            <w:r>
              <w:t>Сумма</w:t>
            </w:r>
          </w:p>
        </w:tc>
      </w:tr>
      <w:tr w:rsidR="00EA4B03">
        <w:tc>
          <w:tcPr>
            <w:tcW w:w="2494" w:type="dxa"/>
            <w:vMerge/>
            <w:tcBorders>
              <w:left w:val="nil"/>
            </w:tcBorders>
          </w:tcPr>
          <w:p w:rsidR="00EA4B03" w:rsidRDefault="00EA4B03">
            <w:pPr>
              <w:pStyle w:val="ConsPlusNormal"/>
            </w:pPr>
          </w:p>
        </w:tc>
        <w:tc>
          <w:tcPr>
            <w:tcW w:w="1417" w:type="dxa"/>
            <w:vMerge/>
          </w:tcPr>
          <w:p w:rsidR="00EA4B03" w:rsidRDefault="00EA4B03">
            <w:pPr>
              <w:pStyle w:val="ConsPlusNormal"/>
            </w:pPr>
          </w:p>
        </w:tc>
        <w:tc>
          <w:tcPr>
            <w:tcW w:w="826" w:type="dxa"/>
            <w:vMerge/>
          </w:tcPr>
          <w:p w:rsidR="00EA4B03" w:rsidRDefault="00EA4B03">
            <w:pPr>
              <w:pStyle w:val="ConsPlusNormal"/>
            </w:pPr>
          </w:p>
        </w:tc>
        <w:tc>
          <w:tcPr>
            <w:tcW w:w="1417"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531"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361"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blPrEx>
          <w:tblBorders>
            <w:insideH w:val="nil"/>
          </w:tblBorders>
        </w:tblPrEx>
        <w:tc>
          <w:tcPr>
            <w:tcW w:w="9046" w:type="dxa"/>
            <w:gridSpan w:val="6"/>
            <w:tcBorders>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7"/>
              <w:gridCol w:w="109"/>
            </w:tblGrid>
            <w:tr w:rsidR="00EA4B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B03" w:rsidRDefault="00EA4B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EA4B03" w:rsidRDefault="00EA4B03">
                  <w:pPr>
                    <w:pStyle w:val="ConsPlusNormal"/>
                    <w:jc w:val="both"/>
                  </w:pPr>
                  <w:r>
                    <w:rPr>
                      <w:color w:val="392C69"/>
                    </w:rPr>
                    <w:t>КонсультантПлюс: примечание.</w:t>
                  </w:r>
                </w:p>
                <w:p w:rsidR="00EA4B03" w:rsidRDefault="00EA4B03">
                  <w:pPr>
                    <w:pStyle w:val="ConsPlusNormal"/>
                    <w:jc w:val="both"/>
                  </w:pPr>
                  <w:r>
                    <w:rPr>
                      <w:color w:val="392C69"/>
                    </w:rPr>
                    <w:t>Нумерация граф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r>
          </w:tbl>
          <w:p w:rsidR="00EA4B03" w:rsidRDefault="00EA4B03">
            <w:pPr>
              <w:pStyle w:val="ConsPlusNormal"/>
            </w:pPr>
          </w:p>
        </w:tc>
      </w:tr>
      <w:tr w:rsidR="00EA4B03">
        <w:tblPrEx>
          <w:tblBorders>
            <w:insideH w:val="nil"/>
          </w:tblBorders>
        </w:tblPrEx>
        <w:tc>
          <w:tcPr>
            <w:tcW w:w="2494" w:type="dxa"/>
            <w:tcBorders>
              <w:top w:val="nil"/>
              <w:left w:val="nil"/>
            </w:tcBorders>
          </w:tcPr>
          <w:p w:rsidR="00EA4B03" w:rsidRDefault="00EA4B03">
            <w:pPr>
              <w:pStyle w:val="ConsPlusNormal"/>
              <w:jc w:val="center"/>
            </w:pPr>
            <w:r>
              <w:t>1</w:t>
            </w:r>
          </w:p>
        </w:tc>
        <w:tc>
          <w:tcPr>
            <w:tcW w:w="1417" w:type="dxa"/>
            <w:tcBorders>
              <w:top w:val="nil"/>
            </w:tcBorders>
          </w:tcPr>
          <w:p w:rsidR="00EA4B03" w:rsidRDefault="00EA4B03">
            <w:pPr>
              <w:pStyle w:val="ConsPlusNormal"/>
              <w:jc w:val="center"/>
            </w:pPr>
            <w:r>
              <w:t>2</w:t>
            </w:r>
          </w:p>
        </w:tc>
        <w:tc>
          <w:tcPr>
            <w:tcW w:w="826" w:type="dxa"/>
            <w:tcBorders>
              <w:top w:val="nil"/>
            </w:tcBorders>
          </w:tcPr>
          <w:p w:rsidR="00EA4B03" w:rsidRDefault="00EA4B03">
            <w:pPr>
              <w:pStyle w:val="ConsPlusNormal"/>
              <w:jc w:val="center"/>
            </w:pPr>
            <w:r>
              <w:t>3</w:t>
            </w:r>
          </w:p>
        </w:tc>
        <w:tc>
          <w:tcPr>
            <w:tcW w:w="1417" w:type="dxa"/>
            <w:tcBorders>
              <w:top w:val="nil"/>
            </w:tcBorders>
          </w:tcPr>
          <w:p w:rsidR="00EA4B03" w:rsidRDefault="00EA4B03">
            <w:pPr>
              <w:pStyle w:val="ConsPlusNormal"/>
              <w:jc w:val="center"/>
            </w:pPr>
            <w:r>
              <w:t>3</w:t>
            </w:r>
          </w:p>
        </w:tc>
        <w:tc>
          <w:tcPr>
            <w:tcW w:w="1531" w:type="dxa"/>
            <w:tcBorders>
              <w:top w:val="nil"/>
            </w:tcBorders>
          </w:tcPr>
          <w:p w:rsidR="00EA4B03" w:rsidRDefault="00EA4B03">
            <w:pPr>
              <w:pStyle w:val="ConsPlusNormal"/>
              <w:jc w:val="center"/>
            </w:pPr>
            <w:r>
              <w:t>4</w:t>
            </w:r>
          </w:p>
        </w:tc>
        <w:tc>
          <w:tcPr>
            <w:tcW w:w="1361" w:type="dxa"/>
            <w:tcBorders>
              <w:top w:val="nil"/>
              <w:right w:val="nil"/>
            </w:tcBorders>
          </w:tcPr>
          <w:p w:rsidR="00EA4B03" w:rsidRDefault="00EA4B03">
            <w:pPr>
              <w:pStyle w:val="ConsPlusNormal"/>
              <w:jc w:val="center"/>
            </w:pPr>
            <w:r>
              <w:t>5</w:t>
            </w:r>
          </w:p>
        </w:tc>
      </w:tr>
      <w:tr w:rsidR="00EA4B03">
        <w:tblPrEx>
          <w:tblBorders>
            <w:right w:val="single" w:sz="4" w:space="0" w:color="auto"/>
          </w:tblBorders>
        </w:tblPrEx>
        <w:tc>
          <w:tcPr>
            <w:tcW w:w="2494" w:type="dxa"/>
            <w:tcBorders>
              <w:left w:val="nil"/>
            </w:tcBorders>
          </w:tcPr>
          <w:p w:rsidR="00EA4B03" w:rsidRDefault="00EA4B03">
            <w:pPr>
              <w:pStyle w:val="ConsPlusNormal"/>
            </w:pPr>
          </w:p>
        </w:tc>
        <w:tc>
          <w:tcPr>
            <w:tcW w:w="1417" w:type="dxa"/>
          </w:tcPr>
          <w:p w:rsidR="00EA4B03" w:rsidRDefault="00EA4B03">
            <w:pPr>
              <w:pStyle w:val="ConsPlusNormal"/>
            </w:pPr>
          </w:p>
        </w:tc>
        <w:tc>
          <w:tcPr>
            <w:tcW w:w="826" w:type="dxa"/>
          </w:tcPr>
          <w:p w:rsidR="00EA4B03" w:rsidRDefault="00EA4B03">
            <w:pPr>
              <w:pStyle w:val="ConsPlusNormal"/>
              <w:jc w:val="center"/>
            </w:pPr>
            <w:r>
              <w:t>0001</w:t>
            </w:r>
          </w:p>
        </w:tc>
        <w:tc>
          <w:tcPr>
            <w:tcW w:w="1417" w:type="dxa"/>
          </w:tcPr>
          <w:p w:rsidR="00EA4B03" w:rsidRDefault="00EA4B03">
            <w:pPr>
              <w:pStyle w:val="ConsPlusNormal"/>
            </w:pPr>
          </w:p>
        </w:tc>
        <w:tc>
          <w:tcPr>
            <w:tcW w:w="1531" w:type="dxa"/>
          </w:tcPr>
          <w:p w:rsidR="00EA4B03" w:rsidRDefault="00EA4B03">
            <w:pPr>
              <w:pStyle w:val="ConsPlusNormal"/>
            </w:pPr>
          </w:p>
        </w:tc>
        <w:tc>
          <w:tcPr>
            <w:tcW w:w="1361" w:type="dxa"/>
          </w:tcPr>
          <w:p w:rsidR="00EA4B03" w:rsidRDefault="00EA4B03">
            <w:pPr>
              <w:pStyle w:val="ConsPlusNormal"/>
            </w:pPr>
          </w:p>
        </w:tc>
      </w:tr>
      <w:tr w:rsidR="00EA4B03">
        <w:tblPrEx>
          <w:tblBorders>
            <w:right w:val="single" w:sz="4" w:space="0" w:color="auto"/>
          </w:tblBorders>
        </w:tblPrEx>
        <w:tc>
          <w:tcPr>
            <w:tcW w:w="2494" w:type="dxa"/>
            <w:tcBorders>
              <w:left w:val="nil"/>
            </w:tcBorders>
          </w:tcPr>
          <w:p w:rsidR="00EA4B03" w:rsidRDefault="00EA4B03">
            <w:pPr>
              <w:pStyle w:val="ConsPlusNormal"/>
            </w:pPr>
          </w:p>
        </w:tc>
        <w:tc>
          <w:tcPr>
            <w:tcW w:w="1417" w:type="dxa"/>
          </w:tcPr>
          <w:p w:rsidR="00EA4B03" w:rsidRDefault="00EA4B03">
            <w:pPr>
              <w:pStyle w:val="ConsPlusNormal"/>
            </w:pPr>
          </w:p>
        </w:tc>
        <w:tc>
          <w:tcPr>
            <w:tcW w:w="826" w:type="dxa"/>
          </w:tcPr>
          <w:p w:rsidR="00EA4B03" w:rsidRDefault="00EA4B03">
            <w:pPr>
              <w:pStyle w:val="ConsPlusNormal"/>
              <w:jc w:val="center"/>
            </w:pPr>
            <w:r>
              <w:t>0002</w:t>
            </w:r>
          </w:p>
        </w:tc>
        <w:tc>
          <w:tcPr>
            <w:tcW w:w="1417" w:type="dxa"/>
          </w:tcPr>
          <w:p w:rsidR="00EA4B03" w:rsidRDefault="00EA4B03">
            <w:pPr>
              <w:pStyle w:val="ConsPlusNormal"/>
            </w:pPr>
          </w:p>
        </w:tc>
        <w:tc>
          <w:tcPr>
            <w:tcW w:w="1531" w:type="dxa"/>
          </w:tcPr>
          <w:p w:rsidR="00EA4B03" w:rsidRDefault="00EA4B03">
            <w:pPr>
              <w:pStyle w:val="ConsPlusNormal"/>
            </w:pPr>
          </w:p>
        </w:tc>
        <w:tc>
          <w:tcPr>
            <w:tcW w:w="1361" w:type="dxa"/>
          </w:tcPr>
          <w:p w:rsidR="00EA4B03" w:rsidRDefault="00EA4B03">
            <w:pPr>
              <w:pStyle w:val="ConsPlusNormal"/>
            </w:pPr>
          </w:p>
        </w:tc>
      </w:tr>
      <w:tr w:rsidR="00EA4B03">
        <w:tblPrEx>
          <w:tblBorders>
            <w:right w:val="single" w:sz="4" w:space="0" w:color="auto"/>
          </w:tblBorders>
        </w:tblPrEx>
        <w:tc>
          <w:tcPr>
            <w:tcW w:w="2494" w:type="dxa"/>
            <w:tcBorders>
              <w:left w:val="nil"/>
            </w:tcBorders>
          </w:tcPr>
          <w:p w:rsidR="00EA4B03" w:rsidRDefault="00EA4B03">
            <w:pPr>
              <w:pStyle w:val="ConsPlusNormal"/>
            </w:pPr>
          </w:p>
        </w:tc>
        <w:tc>
          <w:tcPr>
            <w:tcW w:w="1417" w:type="dxa"/>
          </w:tcPr>
          <w:p w:rsidR="00EA4B03" w:rsidRDefault="00EA4B03">
            <w:pPr>
              <w:pStyle w:val="ConsPlusNormal"/>
            </w:pPr>
          </w:p>
        </w:tc>
        <w:tc>
          <w:tcPr>
            <w:tcW w:w="826" w:type="dxa"/>
          </w:tcPr>
          <w:p w:rsidR="00EA4B03" w:rsidRDefault="00EA4B03">
            <w:pPr>
              <w:pStyle w:val="ConsPlusNormal"/>
            </w:pPr>
          </w:p>
        </w:tc>
        <w:tc>
          <w:tcPr>
            <w:tcW w:w="1417" w:type="dxa"/>
          </w:tcPr>
          <w:p w:rsidR="00EA4B03" w:rsidRDefault="00EA4B03">
            <w:pPr>
              <w:pStyle w:val="ConsPlusNormal"/>
            </w:pPr>
          </w:p>
        </w:tc>
        <w:tc>
          <w:tcPr>
            <w:tcW w:w="1531" w:type="dxa"/>
          </w:tcPr>
          <w:p w:rsidR="00EA4B03" w:rsidRDefault="00EA4B03">
            <w:pPr>
              <w:pStyle w:val="ConsPlusNormal"/>
            </w:pPr>
          </w:p>
        </w:tc>
        <w:tc>
          <w:tcPr>
            <w:tcW w:w="1361" w:type="dxa"/>
          </w:tcPr>
          <w:p w:rsidR="00EA4B03" w:rsidRDefault="00EA4B03">
            <w:pPr>
              <w:pStyle w:val="ConsPlusNormal"/>
            </w:pPr>
          </w:p>
        </w:tc>
      </w:tr>
      <w:tr w:rsidR="00EA4B03">
        <w:tblPrEx>
          <w:tblBorders>
            <w:right w:val="single" w:sz="4" w:space="0" w:color="auto"/>
          </w:tblBorders>
        </w:tblPrEx>
        <w:tc>
          <w:tcPr>
            <w:tcW w:w="3911" w:type="dxa"/>
            <w:gridSpan w:val="2"/>
            <w:tcBorders>
              <w:left w:val="nil"/>
              <w:bottom w:val="nil"/>
            </w:tcBorders>
          </w:tcPr>
          <w:p w:rsidR="00EA4B03" w:rsidRDefault="00EA4B03">
            <w:pPr>
              <w:pStyle w:val="ConsPlusNormal"/>
              <w:jc w:val="right"/>
            </w:pPr>
            <w:r>
              <w:t>Итого</w:t>
            </w:r>
          </w:p>
        </w:tc>
        <w:tc>
          <w:tcPr>
            <w:tcW w:w="826" w:type="dxa"/>
          </w:tcPr>
          <w:p w:rsidR="00EA4B03" w:rsidRDefault="00EA4B03">
            <w:pPr>
              <w:pStyle w:val="ConsPlusNormal"/>
              <w:jc w:val="center"/>
            </w:pPr>
            <w:r>
              <w:t>9000</w:t>
            </w:r>
          </w:p>
        </w:tc>
        <w:tc>
          <w:tcPr>
            <w:tcW w:w="1417" w:type="dxa"/>
          </w:tcPr>
          <w:p w:rsidR="00EA4B03" w:rsidRDefault="00EA4B03">
            <w:pPr>
              <w:pStyle w:val="ConsPlusNormal"/>
            </w:pPr>
          </w:p>
        </w:tc>
        <w:tc>
          <w:tcPr>
            <w:tcW w:w="1531" w:type="dxa"/>
          </w:tcPr>
          <w:p w:rsidR="00EA4B03" w:rsidRDefault="00EA4B03">
            <w:pPr>
              <w:pStyle w:val="ConsPlusNormal"/>
            </w:pPr>
          </w:p>
        </w:tc>
        <w:tc>
          <w:tcPr>
            <w:tcW w:w="1361"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3.2.1.  Расчет расходов на уплату земельного налога на 20__ год (на текущий</w:t>
      </w:r>
    </w:p>
    <w:p w:rsidR="00EA4B03" w:rsidRDefault="00EA4B03">
      <w:pPr>
        <w:pStyle w:val="ConsPlusNonformat"/>
        <w:jc w:val="both"/>
      </w:pPr>
      <w:r>
        <w:t>финансовый год)</w:t>
      </w:r>
    </w:p>
    <w:p w:rsidR="00EA4B03" w:rsidRDefault="00EA4B03">
      <w:pPr>
        <w:pStyle w:val="ConsPlusNormal"/>
        <w:jc w:val="both"/>
      </w:pPr>
    </w:p>
    <w:p w:rsidR="00EA4B03" w:rsidRDefault="00EA4B03">
      <w:pPr>
        <w:pStyle w:val="ConsPlusNormal"/>
        <w:sectPr w:rsidR="00EA4B03">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61"/>
        <w:gridCol w:w="907"/>
        <w:gridCol w:w="794"/>
        <w:gridCol w:w="1387"/>
        <w:gridCol w:w="1104"/>
        <w:gridCol w:w="1104"/>
        <w:gridCol w:w="1061"/>
        <w:gridCol w:w="624"/>
        <w:gridCol w:w="737"/>
        <w:gridCol w:w="1162"/>
        <w:gridCol w:w="624"/>
        <w:gridCol w:w="850"/>
      </w:tblGrid>
      <w:tr w:rsidR="00EA4B03">
        <w:tc>
          <w:tcPr>
            <w:tcW w:w="1661" w:type="dxa"/>
            <w:vMerge w:val="restart"/>
            <w:tcBorders>
              <w:left w:val="nil"/>
            </w:tcBorders>
          </w:tcPr>
          <w:p w:rsidR="00EA4B03" w:rsidRDefault="00EA4B03">
            <w:pPr>
              <w:pStyle w:val="ConsPlusNormal"/>
              <w:jc w:val="center"/>
            </w:pPr>
            <w:r>
              <w:lastRenderedPageBreak/>
              <w:t xml:space="preserve">Код по </w:t>
            </w:r>
            <w:hyperlink r:id="rId147">
              <w:r>
                <w:rPr>
                  <w:color w:val="0000FF"/>
                </w:rPr>
                <w:t>ОКТМО</w:t>
              </w:r>
            </w:hyperlink>
            <w:r>
              <w:t xml:space="preserve"> муниципального образования, на территории которого расположен земельный участок (доля земельного участка)</w:t>
            </w:r>
          </w:p>
        </w:tc>
        <w:tc>
          <w:tcPr>
            <w:tcW w:w="907" w:type="dxa"/>
            <w:vMerge w:val="restart"/>
          </w:tcPr>
          <w:p w:rsidR="00EA4B03" w:rsidRDefault="00EA4B03">
            <w:pPr>
              <w:pStyle w:val="ConsPlusNormal"/>
              <w:jc w:val="center"/>
            </w:pPr>
            <w:r>
              <w:t>Кадастровый номер земельного участка</w:t>
            </w:r>
          </w:p>
        </w:tc>
        <w:tc>
          <w:tcPr>
            <w:tcW w:w="794" w:type="dxa"/>
            <w:vMerge w:val="restart"/>
          </w:tcPr>
          <w:p w:rsidR="00EA4B03" w:rsidRDefault="00EA4B03">
            <w:pPr>
              <w:pStyle w:val="ConsPlusNormal"/>
              <w:jc w:val="center"/>
            </w:pPr>
            <w:r>
              <w:t>Категория земель (код)</w:t>
            </w:r>
          </w:p>
        </w:tc>
        <w:tc>
          <w:tcPr>
            <w:tcW w:w="1387" w:type="dxa"/>
            <w:vMerge w:val="restart"/>
          </w:tcPr>
          <w:p w:rsidR="00EA4B03" w:rsidRDefault="00EA4B03">
            <w:pPr>
              <w:pStyle w:val="ConsPlusNormal"/>
              <w:jc w:val="center"/>
            </w:pPr>
            <w:r>
              <w:t>Кадастровая стоимость (доля кадастровой стоимости) земельного участка</w:t>
            </w:r>
          </w:p>
        </w:tc>
        <w:tc>
          <w:tcPr>
            <w:tcW w:w="1104" w:type="dxa"/>
            <w:vMerge w:val="restart"/>
          </w:tcPr>
          <w:p w:rsidR="00EA4B03" w:rsidRDefault="00EA4B03">
            <w:pPr>
              <w:pStyle w:val="ConsPlusNormal"/>
              <w:jc w:val="center"/>
            </w:pPr>
            <w:r>
              <w:t>Доля налогоплательщика в праве на земельный участок</w:t>
            </w:r>
          </w:p>
        </w:tc>
        <w:tc>
          <w:tcPr>
            <w:tcW w:w="2165" w:type="dxa"/>
            <w:gridSpan w:val="2"/>
          </w:tcPr>
          <w:p w:rsidR="00EA4B03" w:rsidRDefault="00EA4B03">
            <w:pPr>
              <w:pStyle w:val="ConsPlusNormal"/>
              <w:jc w:val="center"/>
            </w:pPr>
            <w:r>
              <w:t>Налоговая льгота в виде доли необлагаемой площади земельного участка (</w:t>
            </w:r>
            <w:hyperlink r:id="rId148">
              <w:r>
                <w:rPr>
                  <w:color w:val="0000FF"/>
                </w:rPr>
                <w:t>п. 2 ст. 387</w:t>
              </w:r>
            </w:hyperlink>
            <w:r>
              <w:t xml:space="preserve"> Налогового кодекса)</w:t>
            </w:r>
          </w:p>
        </w:tc>
        <w:tc>
          <w:tcPr>
            <w:tcW w:w="624" w:type="dxa"/>
            <w:vMerge w:val="restart"/>
          </w:tcPr>
          <w:p w:rsidR="00EA4B03" w:rsidRDefault="00EA4B03">
            <w:pPr>
              <w:pStyle w:val="ConsPlusNormal"/>
              <w:jc w:val="center"/>
            </w:pPr>
            <w:r>
              <w:t>Налоговая база</w:t>
            </w:r>
          </w:p>
        </w:tc>
        <w:tc>
          <w:tcPr>
            <w:tcW w:w="737" w:type="dxa"/>
            <w:vMerge w:val="restart"/>
          </w:tcPr>
          <w:p w:rsidR="00EA4B03" w:rsidRDefault="00EA4B03">
            <w:pPr>
              <w:pStyle w:val="ConsPlusNormal"/>
              <w:jc w:val="center"/>
            </w:pPr>
            <w:r>
              <w:t>Налоговая ставка, %</w:t>
            </w:r>
          </w:p>
        </w:tc>
        <w:tc>
          <w:tcPr>
            <w:tcW w:w="1162" w:type="dxa"/>
            <w:vMerge w:val="restart"/>
          </w:tcPr>
          <w:p w:rsidR="00EA4B03" w:rsidRDefault="00EA4B03">
            <w:pPr>
              <w:pStyle w:val="ConsPlusNormal"/>
              <w:jc w:val="center"/>
            </w:pPr>
            <w:r>
              <w:t>Количество полных месяцев владения земельным участком в течение налогового периода</w:t>
            </w:r>
          </w:p>
        </w:tc>
        <w:tc>
          <w:tcPr>
            <w:tcW w:w="624" w:type="dxa"/>
            <w:vMerge w:val="restart"/>
          </w:tcPr>
          <w:p w:rsidR="00EA4B03" w:rsidRDefault="00EA4B03">
            <w:pPr>
              <w:pStyle w:val="ConsPlusNormal"/>
              <w:jc w:val="center"/>
            </w:pPr>
            <w:r>
              <w:t>Коэффициент владения (Кв)</w:t>
            </w:r>
          </w:p>
        </w:tc>
        <w:tc>
          <w:tcPr>
            <w:tcW w:w="850" w:type="dxa"/>
            <w:vMerge w:val="restart"/>
            <w:tcBorders>
              <w:right w:val="nil"/>
            </w:tcBorders>
          </w:tcPr>
          <w:p w:rsidR="00EA4B03" w:rsidRDefault="00EA4B03">
            <w:pPr>
              <w:pStyle w:val="ConsPlusNormal"/>
              <w:jc w:val="center"/>
            </w:pPr>
            <w:r>
              <w:t>Исчисленная сумма налога</w:t>
            </w:r>
          </w:p>
        </w:tc>
      </w:tr>
      <w:tr w:rsidR="00EA4B03">
        <w:tc>
          <w:tcPr>
            <w:tcW w:w="1661" w:type="dxa"/>
            <w:vMerge/>
            <w:tcBorders>
              <w:left w:val="nil"/>
            </w:tcBorders>
          </w:tcPr>
          <w:p w:rsidR="00EA4B03" w:rsidRDefault="00EA4B03">
            <w:pPr>
              <w:pStyle w:val="ConsPlusNormal"/>
            </w:pPr>
          </w:p>
        </w:tc>
        <w:tc>
          <w:tcPr>
            <w:tcW w:w="907" w:type="dxa"/>
            <w:vMerge/>
          </w:tcPr>
          <w:p w:rsidR="00EA4B03" w:rsidRDefault="00EA4B03">
            <w:pPr>
              <w:pStyle w:val="ConsPlusNormal"/>
            </w:pPr>
          </w:p>
        </w:tc>
        <w:tc>
          <w:tcPr>
            <w:tcW w:w="794" w:type="dxa"/>
            <w:vMerge/>
          </w:tcPr>
          <w:p w:rsidR="00EA4B03" w:rsidRDefault="00EA4B03">
            <w:pPr>
              <w:pStyle w:val="ConsPlusNormal"/>
            </w:pPr>
          </w:p>
        </w:tc>
        <w:tc>
          <w:tcPr>
            <w:tcW w:w="1387" w:type="dxa"/>
            <w:vMerge/>
          </w:tcPr>
          <w:p w:rsidR="00EA4B03" w:rsidRDefault="00EA4B03">
            <w:pPr>
              <w:pStyle w:val="ConsPlusNormal"/>
            </w:pPr>
          </w:p>
        </w:tc>
        <w:tc>
          <w:tcPr>
            <w:tcW w:w="1104" w:type="dxa"/>
            <w:vMerge/>
          </w:tcPr>
          <w:p w:rsidR="00EA4B03" w:rsidRDefault="00EA4B03">
            <w:pPr>
              <w:pStyle w:val="ConsPlusNormal"/>
            </w:pPr>
          </w:p>
        </w:tc>
        <w:tc>
          <w:tcPr>
            <w:tcW w:w="1104" w:type="dxa"/>
          </w:tcPr>
          <w:p w:rsidR="00EA4B03" w:rsidRDefault="00EA4B03">
            <w:pPr>
              <w:pStyle w:val="ConsPlusNormal"/>
              <w:jc w:val="center"/>
            </w:pPr>
            <w:r>
              <w:t>код налоговой льготы</w:t>
            </w:r>
          </w:p>
        </w:tc>
        <w:tc>
          <w:tcPr>
            <w:tcW w:w="1061" w:type="dxa"/>
          </w:tcPr>
          <w:p w:rsidR="00EA4B03" w:rsidRDefault="00EA4B03">
            <w:pPr>
              <w:pStyle w:val="ConsPlusNormal"/>
              <w:jc w:val="center"/>
            </w:pPr>
            <w:r>
              <w:t>сумма</w:t>
            </w:r>
          </w:p>
        </w:tc>
        <w:tc>
          <w:tcPr>
            <w:tcW w:w="624" w:type="dxa"/>
            <w:vMerge/>
          </w:tcPr>
          <w:p w:rsidR="00EA4B03" w:rsidRDefault="00EA4B03">
            <w:pPr>
              <w:pStyle w:val="ConsPlusNormal"/>
            </w:pPr>
          </w:p>
        </w:tc>
        <w:tc>
          <w:tcPr>
            <w:tcW w:w="737" w:type="dxa"/>
            <w:vMerge/>
          </w:tcPr>
          <w:p w:rsidR="00EA4B03" w:rsidRDefault="00EA4B03">
            <w:pPr>
              <w:pStyle w:val="ConsPlusNormal"/>
            </w:pPr>
          </w:p>
        </w:tc>
        <w:tc>
          <w:tcPr>
            <w:tcW w:w="1162" w:type="dxa"/>
            <w:vMerge/>
          </w:tcPr>
          <w:p w:rsidR="00EA4B03" w:rsidRDefault="00EA4B03">
            <w:pPr>
              <w:pStyle w:val="ConsPlusNormal"/>
            </w:pPr>
          </w:p>
        </w:tc>
        <w:tc>
          <w:tcPr>
            <w:tcW w:w="624" w:type="dxa"/>
            <w:vMerge/>
          </w:tcPr>
          <w:p w:rsidR="00EA4B03" w:rsidRDefault="00EA4B03">
            <w:pPr>
              <w:pStyle w:val="ConsPlusNormal"/>
            </w:pPr>
          </w:p>
        </w:tc>
        <w:tc>
          <w:tcPr>
            <w:tcW w:w="850" w:type="dxa"/>
            <w:vMerge/>
            <w:tcBorders>
              <w:right w:val="nil"/>
            </w:tcBorders>
          </w:tcPr>
          <w:p w:rsidR="00EA4B03" w:rsidRDefault="00EA4B03">
            <w:pPr>
              <w:pStyle w:val="ConsPlusNormal"/>
            </w:pPr>
          </w:p>
        </w:tc>
      </w:tr>
      <w:tr w:rsidR="00EA4B03">
        <w:tc>
          <w:tcPr>
            <w:tcW w:w="1661" w:type="dxa"/>
            <w:tcBorders>
              <w:left w:val="nil"/>
            </w:tcBorders>
          </w:tcPr>
          <w:p w:rsidR="00EA4B03" w:rsidRDefault="00EA4B03">
            <w:pPr>
              <w:pStyle w:val="ConsPlusNormal"/>
              <w:jc w:val="center"/>
            </w:pPr>
            <w:r>
              <w:t>1</w:t>
            </w:r>
          </w:p>
        </w:tc>
        <w:tc>
          <w:tcPr>
            <w:tcW w:w="907" w:type="dxa"/>
          </w:tcPr>
          <w:p w:rsidR="00EA4B03" w:rsidRDefault="00EA4B03">
            <w:pPr>
              <w:pStyle w:val="ConsPlusNormal"/>
              <w:jc w:val="center"/>
            </w:pPr>
            <w:r>
              <w:t>2</w:t>
            </w:r>
          </w:p>
        </w:tc>
        <w:tc>
          <w:tcPr>
            <w:tcW w:w="794" w:type="dxa"/>
          </w:tcPr>
          <w:p w:rsidR="00EA4B03" w:rsidRDefault="00EA4B03">
            <w:pPr>
              <w:pStyle w:val="ConsPlusNormal"/>
              <w:jc w:val="center"/>
            </w:pPr>
            <w:r>
              <w:t>3</w:t>
            </w:r>
          </w:p>
        </w:tc>
        <w:tc>
          <w:tcPr>
            <w:tcW w:w="1387" w:type="dxa"/>
          </w:tcPr>
          <w:p w:rsidR="00EA4B03" w:rsidRDefault="00EA4B03">
            <w:pPr>
              <w:pStyle w:val="ConsPlusNormal"/>
              <w:jc w:val="center"/>
            </w:pPr>
            <w:r>
              <w:t>4</w:t>
            </w:r>
          </w:p>
        </w:tc>
        <w:tc>
          <w:tcPr>
            <w:tcW w:w="1104" w:type="dxa"/>
          </w:tcPr>
          <w:p w:rsidR="00EA4B03" w:rsidRDefault="00EA4B03">
            <w:pPr>
              <w:pStyle w:val="ConsPlusNormal"/>
              <w:jc w:val="center"/>
            </w:pPr>
            <w:r>
              <w:t>5</w:t>
            </w:r>
          </w:p>
        </w:tc>
        <w:tc>
          <w:tcPr>
            <w:tcW w:w="1104" w:type="dxa"/>
          </w:tcPr>
          <w:p w:rsidR="00EA4B03" w:rsidRDefault="00EA4B03">
            <w:pPr>
              <w:pStyle w:val="ConsPlusNormal"/>
              <w:jc w:val="center"/>
            </w:pPr>
            <w:r>
              <w:t>6</w:t>
            </w:r>
          </w:p>
        </w:tc>
        <w:tc>
          <w:tcPr>
            <w:tcW w:w="1061" w:type="dxa"/>
          </w:tcPr>
          <w:p w:rsidR="00EA4B03" w:rsidRDefault="00EA4B03">
            <w:pPr>
              <w:pStyle w:val="ConsPlusNormal"/>
              <w:jc w:val="center"/>
            </w:pPr>
            <w:r>
              <w:t>7</w:t>
            </w:r>
          </w:p>
        </w:tc>
        <w:tc>
          <w:tcPr>
            <w:tcW w:w="624" w:type="dxa"/>
          </w:tcPr>
          <w:p w:rsidR="00EA4B03" w:rsidRDefault="00EA4B03">
            <w:pPr>
              <w:pStyle w:val="ConsPlusNormal"/>
              <w:jc w:val="center"/>
            </w:pPr>
            <w:r>
              <w:t>8</w:t>
            </w:r>
          </w:p>
        </w:tc>
        <w:tc>
          <w:tcPr>
            <w:tcW w:w="737" w:type="dxa"/>
          </w:tcPr>
          <w:p w:rsidR="00EA4B03" w:rsidRDefault="00EA4B03">
            <w:pPr>
              <w:pStyle w:val="ConsPlusNormal"/>
              <w:jc w:val="center"/>
            </w:pPr>
            <w:r>
              <w:t>9</w:t>
            </w:r>
          </w:p>
        </w:tc>
        <w:tc>
          <w:tcPr>
            <w:tcW w:w="1162" w:type="dxa"/>
          </w:tcPr>
          <w:p w:rsidR="00EA4B03" w:rsidRDefault="00EA4B03">
            <w:pPr>
              <w:pStyle w:val="ConsPlusNormal"/>
              <w:jc w:val="center"/>
            </w:pPr>
            <w:r>
              <w:t>10</w:t>
            </w:r>
          </w:p>
        </w:tc>
        <w:tc>
          <w:tcPr>
            <w:tcW w:w="624" w:type="dxa"/>
          </w:tcPr>
          <w:p w:rsidR="00EA4B03" w:rsidRDefault="00EA4B03">
            <w:pPr>
              <w:pStyle w:val="ConsPlusNormal"/>
              <w:jc w:val="center"/>
            </w:pPr>
            <w:r>
              <w:t>11</w:t>
            </w:r>
          </w:p>
        </w:tc>
        <w:tc>
          <w:tcPr>
            <w:tcW w:w="850" w:type="dxa"/>
            <w:tcBorders>
              <w:right w:val="nil"/>
            </w:tcBorders>
          </w:tcPr>
          <w:p w:rsidR="00EA4B03" w:rsidRDefault="00EA4B03">
            <w:pPr>
              <w:pStyle w:val="ConsPlusNormal"/>
              <w:jc w:val="center"/>
            </w:pPr>
            <w:bookmarkStart w:id="596" w:name="P16862"/>
            <w:bookmarkEnd w:id="596"/>
            <w:r>
              <w:t>12</w:t>
            </w:r>
          </w:p>
        </w:tc>
      </w:tr>
      <w:tr w:rsidR="00EA4B03">
        <w:tblPrEx>
          <w:tblBorders>
            <w:left w:val="single" w:sz="4" w:space="0" w:color="auto"/>
          </w:tblBorders>
        </w:tblPrEx>
        <w:tc>
          <w:tcPr>
            <w:tcW w:w="1661" w:type="dxa"/>
          </w:tcPr>
          <w:p w:rsidR="00EA4B03" w:rsidRDefault="00EA4B03">
            <w:pPr>
              <w:pStyle w:val="ConsPlusNormal"/>
            </w:pPr>
          </w:p>
        </w:tc>
        <w:tc>
          <w:tcPr>
            <w:tcW w:w="907" w:type="dxa"/>
          </w:tcPr>
          <w:p w:rsidR="00EA4B03" w:rsidRDefault="00EA4B03">
            <w:pPr>
              <w:pStyle w:val="ConsPlusNormal"/>
            </w:pPr>
          </w:p>
        </w:tc>
        <w:tc>
          <w:tcPr>
            <w:tcW w:w="794" w:type="dxa"/>
          </w:tcPr>
          <w:p w:rsidR="00EA4B03" w:rsidRDefault="00EA4B03">
            <w:pPr>
              <w:pStyle w:val="ConsPlusNormal"/>
            </w:pPr>
          </w:p>
        </w:tc>
        <w:tc>
          <w:tcPr>
            <w:tcW w:w="1387" w:type="dxa"/>
          </w:tcPr>
          <w:p w:rsidR="00EA4B03" w:rsidRDefault="00EA4B03">
            <w:pPr>
              <w:pStyle w:val="ConsPlusNormal"/>
            </w:pPr>
          </w:p>
        </w:tc>
        <w:tc>
          <w:tcPr>
            <w:tcW w:w="1104" w:type="dxa"/>
          </w:tcPr>
          <w:p w:rsidR="00EA4B03" w:rsidRDefault="00EA4B03">
            <w:pPr>
              <w:pStyle w:val="ConsPlusNormal"/>
            </w:pPr>
          </w:p>
        </w:tc>
        <w:tc>
          <w:tcPr>
            <w:tcW w:w="1104" w:type="dxa"/>
          </w:tcPr>
          <w:p w:rsidR="00EA4B03" w:rsidRDefault="00EA4B03">
            <w:pPr>
              <w:pStyle w:val="ConsPlusNormal"/>
            </w:pPr>
          </w:p>
        </w:tc>
        <w:tc>
          <w:tcPr>
            <w:tcW w:w="1061" w:type="dxa"/>
          </w:tcPr>
          <w:p w:rsidR="00EA4B03" w:rsidRDefault="00EA4B03">
            <w:pPr>
              <w:pStyle w:val="ConsPlusNormal"/>
            </w:pPr>
          </w:p>
        </w:tc>
        <w:tc>
          <w:tcPr>
            <w:tcW w:w="624" w:type="dxa"/>
          </w:tcPr>
          <w:p w:rsidR="00EA4B03" w:rsidRDefault="00EA4B03">
            <w:pPr>
              <w:pStyle w:val="ConsPlusNormal"/>
            </w:pPr>
          </w:p>
        </w:tc>
        <w:tc>
          <w:tcPr>
            <w:tcW w:w="737" w:type="dxa"/>
          </w:tcPr>
          <w:p w:rsidR="00EA4B03" w:rsidRDefault="00EA4B03">
            <w:pPr>
              <w:pStyle w:val="ConsPlusNormal"/>
            </w:pPr>
          </w:p>
        </w:tc>
        <w:tc>
          <w:tcPr>
            <w:tcW w:w="1162" w:type="dxa"/>
          </w:tcPr>
          <w:p w:rsidR="00EA4B03" w:rsidRDefault="00EA4B03">
            <w:pPr>
              <w:pStyle w:val="ConsPlusNormal"/>
            </w:pPr>
          </w:p>
        </w:tc>
        <w:tc>
          <w:tcPr>
            <w:tcW w:w="624" w:type="dxa"/>
          </w:tcPr>
          <w:p w:rsidR="00EA4B03" w:rsidRDefault="00EA4B03">
            <w:pPr>
              <w:pStyle w:val="ConsPlusNormal"/>
            </w:pPr>
          </w:p>
        </w:tc>
        <w:tc>
          <w:tcPr>
            <w:tcW w:w="850" w:type="dxa"/>
            <w:tcBorders>
              <w:right w:val="nil"/>
            </w:tcBorders>
          </w:tcPr>
          <w:p w:rsidR="00EA4B03" w:rsidRDefault="00EA4B03">
            <w:pPr>
              <w:pStyle w:val="ConsPlusNormal"/>
            </w:pPr>
          </w:p>
        </w:tc>
      </w:tr>
      <w:tr w:rsidR="00EA4B03">
        <w:tblPrEx>
          <w:tblBorders>
            <w:left w:val="single" w:sz="4" w:space="0" w:color="auto"/>
          </w:tblBorders>
        </w:tblPrEx>
        <w:tc>
          <w:tcPr>
            <w:tcW w:w="1661" w:type="dxa"/>
          </w:tcPr>
          <w:p w:rsidR="00EA4B03" w:rsidRDefault="00EA4B03">
            <w:pPr>
              <w:pStyle w:val="ConsPlusNormal"/>
            </w:pPr>
          </w:p>
        </w:tc>
        <w:tc>
          <w:tcPr>
            <w:tcW w:w="907" w:type="dxa"/>
          </w:tcPr>
          <w:p w:rsidR="00EA4B03" w:rsidRDefault="00EA4B03">
            <w:pPr>
              <w:pStyle w:val="ConsPlusNormal"/>
            </w:pPr>
          </w:p>
        </w:tc>
        <w:tc>
          <w:tcPr>
            <w:tcW w:w="794" w:type="dxa"/>
          </w:tcPr>
          <w:p w:rsidR="00EA4B03" w:rsidRDefault="00EA4B03">
            <w:pPr>
              <w:pStyle w:val="ConsPlusNormal"/>
            </w:pPr>
          </w:p>
        </w:tc>
        <w:tc>
          <w:tcPr>
            <w:tcW w:w="1387" w:type="dxa"/>
          </w:tcPr>
          <w:p w:rsidR="00EA4B03" w:rsidRDefault="00EA4B03">
            <w:pPr>
              <w:pStyle w:val="ConsPlusNormal"/>
            </w:pPr>
          </w:p>
        </w:tc>
        <w:tc>
          <w:tcPr>
            <w:tcW w:w="1104" w:type="dxa"/>
          </w:tcPr>
          <w:p w:rsidR="00EA4B03" w:rsidRDefault="00EA4B03">
            <w:pPr>
              <w:pStyle w:val="ConsPlusNormal"/>
            </w:pPr>
          </w:p>
        </w:tc>
        <w:tc>
          <w:tcPr>
            <w:tcW w:w="1104" w:type="dxa"/>
          </w:tcPr>
          <w:p w:rsidR="00EA4B03" w:rsidRDefault="00EA4B03">
            <w:pPr>
              <w:pStyle w:val="ConsPlusNormal"/>
            </w:pPr>
          </w:p>
        </w:tc>
        <w:tc>
          <w:tcPr>
            <w:tcW w:w="1061" w:type="dxa"/>
          </w:tcPr>
          <w:p w:rsidR="00EA4B03" w:rsidRDefault="00EA4B03">
            <w:pPr>
              <w:pStyle w:val="ConsPlusNormal"/>
            </w:pPr>
          </w:p>
        </w:tc>
        <w:tc>
          <w:tcPr>
            <w:tcW w:w="624" w:type="dxa"/>
          </w:tcPr>
          <w:p w:rsidR="00EA4B03" w:rsidRDefault="00EA4B03">
            <w:pPr>
              <w:pStyle w:val="ConsPlusNormal"/>
            </w:pPr>
          </w:p>
        </w:tc>
        <w:tc>
          <w:tcPr>
            <w:tcW w:w="737" w:type="dxa"/>
          </w:tcPr>
          <w:p w:rsidR="00EA4B03" w:rsidRDefault="00EA4B03">
            <w:pPr>
              <w:pStyle w:val="ConsPlusNormal"/>
            </w:pPr>
          </w:p>
        </w:tc>
        <w:tc>
          <w:tcPr>
            <w:tcW w:w="1162" w:type="dxa"/>
          </w:tcPr>
          <w:p w:rsidR="00EA4B03" w:rsidRDefault="00EA4B03">
            <w:pPr>
              <w:pStyle w:val="ConsPlusNormal"/>
            </w:pPr>
          </w:p>
        </w:tc>
        <w:tc>
          <w:tcPr>
            <w:tcW w:w="624" w:type="dxa"/>
          </w:tcPr>
          <w:p w:rsidR="00EA4B03" w:rsidRDefault="00EA4B03">
            <w:pPr>
              <w:pStyle w:val="ConsPlusNormal"/>
            </w:pPr>
          </w:p>
        </w:tc>
        <w:tc>
          <w:tcPr>
            <w:tcW w:w="850" w:type="dxa"/>
            <w:tcBorders>
              <w:right w:val="nil"/>
            </w:tcBorders>
          </w:tcPr>
          <w:p w:rsidR="00EA4B03" w:rsidRDefault="00EA4B03">
            <w:pPr>
              <w:pStyle w:val="ConsPlusNormal"/>
            </w:pPr>
          </w:p>
        </w:tc>
      </w:tr>
      <w:tr w:rsidR="00EA4B03">
        <w:tblPrEx>
          <w:tblBorders>
            <w:left w:val="single" w:sz="4" w:space="0" w:color="auto"/>
          </w:tblBorders>
        </w:tblPrEx>
        <w:tc>
          <w:tcPr>
            <w:tcW w:w="1661" w:type="dxa"/>
          </w:tcPr>
          <w:p w:rsidR="00EA4B03" w:rsidRDefault="00EA4B03">
            <w:pPr>
              <w:pStyle w:val="ConsPlusNormal"/>
            </w:pPr>
          </w:p>
        </w:tc>
        <w:tc>
          <w:tcPr>
            <w:tcW w:w="907" w:type="dxa"/>
          </w:tcPr>
          <w:p w:rsidR="00EA4B03" w:rsidRDefault="00EA4B03">
            <w:pPr>
              <w:pStyle w:val="ConsPlusNormal"/>
            </w:pPr>
          </w:p>
        </w:tc>
        <w:tc>
          <w:tcPr>
            <w:tcW w:w="794" w:type="dxa"/>
          </w:tcPr>
          <w:p w:rsidR="00EA4B03" w:rsidRDefault="00EA4B03">
            <w:pPr>
              <w:pStyle w:val="ConsPlusNormal"/>
            </w:pPr>
          </w:p>
        </w:tc>
        <w:tc>
          <w:tcPr>
            <w:tcW w:w="1387" w:type="dxa"/>
          </w:tcPr>
          <w:p w:rsidR="00EA4B03" w:rsidRDefault="00EA4B03">
            <w:pPr>
              <w:pStyle w:val="ConsPlusNormal"/>
            </w:pPr>
          </w:p>
        </w:tc>
        <w:tc>
          <w:tcPr>
            <w:tcW w:w="1104" w:type="dxa"/>
          </w:tcPr>
          <w:p w:rsidR="00EA4B03" w:rsidRDefault="00EA4B03">
            <w:pPr>
              <w:pStyle w:val="ConsPlusNormal"/>
            </w:pPr>
          </w:p>
        </w:tc>
        <w:tc>
          <w:tcPr>
            <w:tcW w:w="1104" w:type="dxa"/>
          </w:tcPr>
          <w:p w:rsidR="00EA4B03" w:rsidRDefault="00EA4B03">
            <w:pPr>
              <w:pStyle w:val="ConsPlusNormal"/>
            </w:pPr>
          </w:p>
        </w:tc>
        <w:tc>
          <w:tcPr>
            <w:tcW w:w="1061" w:type="dxa"/>
          </w:tcPr>
          <w:p w:rsidR="00EA4B03" w:rsidRDefault="00EA4B03">
            <w:pPr>
              <w:pStyle w:val="ConsPlusNormal"/>
            </w:pPr>
          </w:p>
        </w:tc>
        <w:tc>
          <w:tcPr>
            <w:tcW w:w="624" w:type="dxa"/>
          </w:tcPr>
          <w:p w:rsidR="00EA4B03" w:rsidRDefault="00EA4B03">
            <w:pPr>
              <w:pStyle w:val="ConsPlusNormal"/>
            </w:pPr>
          </w:p>
        </w:tc>
        <w:tc>
          <w:tcPr>
            <w:tcW w:w="737" w:type="dxa"/>
          </w:tcPr>
          <w:p w:rsidR="00EA4B03" w:rsidRDefault="00EA4B03">
            <w:pPr>
              <w:pStyle w:val="ConsPlusNormal"/>
            </w:pPr>
          </w:p>
        </w:tc>
        <w:tc>
          <w:tcPr>
            <w:tcW w:w="1162" w:type="dxa"/>
          </w:tcPr>
          <w:p w:rsidR="00EA4B03" w:rsidRDefault="00EA4B03">
            <w:pPr>
              <w:pStyle w:val="ConsPlusNormal"/>
            </w:pPr>
          </w:p>
        </w:tc>
        <w:tc>
          <w:tcPr>
            <w:tcW w:w="624" w:type="dxa"/>
          </w:tcPr>
          <w:p w:rsidR="00EA4B03" w:rsidRDefault="00EA4B03">
            <w:pPr>
              <w:pStyle w:val="ConsPlusNormal"/>
            </w:pPr>
          </w:p>
        </w:tc>
        <w:tc>
          <w:tcPr>
            <w:tcW w:w="850" w:type="dxa"/>
            <w:tcBorders>
              <w:right w:val="nil"/>
            </w:tcBorders>
          </w:tcPr>
          <w:p w:rsidR="00EA4B03" w:rsidRDefault="00EA4B03">
            <w:pPr>
              <w:pStyle w:val="ConsPlusNormal"/>
            </w:pPr>
          </w:p>
        </w:tc>
      </w:tr>
      <w:tr w:rsidR="00EA4B03">
        <w:tc>
          <w:tcPr>
            <w:tcW w:w="1661" w:type="dxa"/>
            <w:tcBorders>
              <w:left w:val="nil"/>
              <w:bottom w:val="nil"/>
            </w:tcBorders>
          </w:tcPr>
          <w:p w:rsidR="00EA4B03" w:rsidRDefault="00EA4B03">
            <w:pPr>
              <w:pStyle w:val="ConsPlusNormal"/>
              <w:jc w:val="right"/>
            </w:pPr>
            <w:r>
              <w:t>Итого</w:t>
            </w:r>
          </w:p>
        </w:tc>
        <w:tc>
          <w:tcPr>
            <w:tcW w:w="907" w:type="dxa"/>
          </w:tcPr>
          <w:p w:rsidR="00EA4B03" w:rsidRDefault="00EA4B03">
            <w:pPr>
              <w:pStyle w:val="ConsPlusNormal"/>
              <w:jc w:val="center"/>
            </w:pPr>
            <w:r>
              <w:t>x</w:t>
            </w:r>
          </w:p>
        </w:tc>
        <w:tc>
          <w:tcPr>
            <w:tcW w:w="794" w:type="dxa"/>
          </w:tcPr>
          <w:p w:rsidR="00EA4B03" w:rsidRDefault="00EA4B03">
            <w:pPr>
              <w:pStyle w:val="ConsPlusNormal"/>
              <w:jc w:val="center"/>
            </w:pPr>
            <w:r>
              <w:t>x</w:t>
            </w:r>
          </w:p>
        </w:tc>
        <w:tc>
          <w:tcPr>
            <w:tcW w:w="1387" w:type="dxa"/>
          </w:tcPr>
          <w:p w:rsidR="00EA4B03" w:rsidRDefault="00EA4B03">
            <w:pPr>
              <w:pStyle w:val="ConsPlusNormal"/>
            </w:pPr>
          </w:p>
        </w:tc>
        <w:tc>
          <w:tcPr>
            <w:tcW w:w="1104" w:type="dxa"/>
          </w:tcPr>
          <w:p w:rsidR="00EA4B03" w:rsidRDefault="00EA4B03">
            <w:pPr>
              <w:pStyle w:val="ConsPlusNormal"/>
              <w:jc w:val="center"/>
            </w:pPr>
            <w:r>
              <w:t>x</w:t>
            </w:r>
          </w:p>
        </w:tc>
        <w:tc>
          <w:tcPr>
            <w:tcW w:w="1104" w:type="dxa"/>
          </w:tcPr>
          <w:p w:rsidR="00EA4B03" w:rsidRDefault="00EA4B03">
            <w:pPr>
              <w:pStyle w:val="ConsPlusNormal"/>
              <w:jc w:val="center"/>
            </w:pPr>
            <w:r>
              <w:t>x</w:t>
            </w:r>
          </w:p>
        </w:tc>
        <w:tc>
          <w:tcPr>
            <w:tcW w:w="1061" w:type="dxa"/>
          </w:tcPr>
          <w:p w:rsidR="00EA4B03" w:rsidRDefault="00EA4B03">
            <w:pPr>
              <w:pStyle w:val="ConsPlusNormal"/>
            </w:pPr>
          </w:p>
        </w:tc>
        <w:tc>
          <w:tcPr>
            <w:tcW w:w="624" w:type="dxa"/>
          </w:tcPr>
          <w:p w:rsidR="00EA4B03" w:rsidRDefault="00EA4B03">
            <w:pPr>
              <w:pStyle w:val="ConsPlusNormal"/>
            </w:pPr>
          </w:p>
        </w:tc>
        <w:tc>
          <w:tcPr>
            <w:tcW w:w="737" w:type="dxa"/>
          </w:tcPr>
          <w:p w:rsidR="00EA4B03" w:rsidRDefault="00EA4B03">
            <w:pPr>
              <w:pStyle w:val="ConsPlusNormal"/>
              <w:jc w:val="center"/>
            </w:pPr>
            <w:r>
              <w:t>x</w:t>
            </w:r>
          </w:p>
        </w:tc>
        <w:tc>
          <w:tcPr>
            <w:tcW w:w="1162" w:type="dxa"/>
          </w:tcPr>
          <w:p w:rsidR="00EA4B03" w:rsidRDefault="00EA4B03">
            <w:pPr>
              <w:pStyle w:val="ConsPlusNormal"/>
              <w:jc w:val="center"/>
            </w:pPr>
            <w:r>
              <w:t>x</w:t>
            </w:r>
          </w:p>
        </w:tc>
        <w:tc>
          <w:tcPr>
            <w:tcW w:w="624" w:type="dxa"/>
          </w:tcPr>
          <w:p w:rsidR="00EA4B03" w:rsidRDefault="00EA4B03">
            <w:pPr>
              <w:pStyle w:val="ConsPlusNormal"/>
              <w:jc w:val="center"/>
            </w:pPr>
            <w:r>
              <w:t>x</w:t>
            </w:r>
          </w:p>
        </w:tc>
        <w:tc>
          <w:tcPr>
            <w:tcW w:w="850" w:type="dxa"/>
            <w:tcBorders>
              <w:right w:val="nil"/>
            </w:tcBorders>
          </w:tcPr>
          <w:p w:rsidR="00EA4B03" w:rsidRDefault="00EA4B03">
            <w:pPr>
              <w:pStyle w:val="ConsPlusNormal"/>
            </w:pPr>
          </w:p>
        </w:tc>
      </w:tr>
    </w:tbl>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61"/>
        <w:gridCol w:w="1020"/>
        <w:gridCol w:w="794"/>
        <w:gridCol w:w="830"/>
        <w:gridCol w:w="964"/>
        <w:gridCol w:w="830"/>
        <w:gridCol w:w="964"/>
        <w:gridCol w:w="782"/>
        <w:gridCol w:w="794"/>
        <w:gridCol w:w="835"/>
        <w:gridCol w:w="794"/>
        <w:gridCol w:w="1191"/>
        <w:gridCol w:w="850"/>
        <w:gridCol w:w="680"/>
      </w:tblGrid>
      <w:tr w:rsidR="00EA4B03">
        <w:tc>
          <w:tcPr>
            <w:tcW w:w="1661" w:type="dxa"/>
            <w:vMerge w:val="restart"/>
            <w:tcBorders>
              <w:left w:val="nil"/>
            </w:tcBorders>
          </w:tcPr>
          <w:p w:rsidR="00EA4B03" w:rsidRDefault="00EA4B03">
            <w:pPr>
              <w:pStyle w:val="ConsPlusNormal"/>
              <w:jc w:val="center"/>
            </w:pPr>
            <w:r>
              <w:t xml:space="preserve">Код по </w:t>
            </w:r>
            <w:hyperlink r:id="rId149">
              <w:r>
                <w:rPr>
                  <w:color w:val="0000FF"/>
                </w:rPr>
                <w:t>ОКТМО</w:t>
              </w:r>
            </w:hyperlink>
            <w:r>
              <w:t xml:space="preserve"> муниципального образования, на территории которого расположен земельный участок (доля земельного участка)</w:t>
            </w:r>
          </w:p>
        </w:tc>
        <w:tc>
          <w:tcPr>
            <w:tcW w:w="1020" w:type="dxa"/>
            <w:vMerge w:val="restart"/>
          </w:tcPr>
          <w:p w:rsidR="00EA4B03" w:rsidRDefault="00EA4B03">
            <w:pPr>
              <w:pStyle w:val="ConsPlusNormal"/>
              <w:jc w:val="center"/>
            </w:pPr>
            <w:r>
              <w:t>Количество полных месяцев использования льготы</w:t>
            </w:r>
          </w:p>
        </w:tc>
        <w:tc>
          <w:tcPr>
            <w:tcW w:w="794" w:type="dxa"/>
            <w:vMerge w:val="restart"/>
          </w:tcPr>
          <w:p w:rsidR="00EA4B03" w:rsidRDefault="00EA4B03">
            <w:pPr>
              <w:pStyle w:val="ConsPlusNormal"/>
              <w:jc w:val="center"/>
            </w:pPr>
            <w:r>
              <w:t>Коэффициент льготы (Кл)</w:t>
            </w:r>
          </w:p>
        </w:tc>
        <w:tc>
          <w:tcPr>
            <w:tcW w:w="6793" w:type="dxa"/>
            <w:gridSpan w:val="8"/>
          </w:tcPr>
          <w:p w:rsidR="00EA4B03" w:rsidRDefault="00EA4B03">
            <w:pPr>
              <w:pStyle w:val="ConsPlusNormal"/>
              <w:jc w:val="center"/>
            </w:pPr>
            <w:r>
              <w:t>Налоговая льгота в виде</w:t>
            </w:r>
          </w:p>
        </w:tc>
        <w:tc>
          <w:tcPr>
            <w:tcW w:w="1191" w:type="dxa"/>
            <w:vMerge w:val="restart"/>
          </w:tcPr>
          <w:p w:rsidR="00EA4B03" w:rsidRDefault="00EA4B03">
            <w:pPr>
              <w:pStyle w:val="ConsPlusNormal"/>
              <w:jc w:val="center"/>
            </w:pPr>
            <w:r>
              <w:t>Исчисленная сумма налога за налоговый период с учетом льготы</w:t>
            </w:r>
          </w:p>
        </w:tc>
        <w:tc>
          <w:tcPr>
            <w:tcW w:w="850" w:type="dxa"/>
            <w:vMerge w:val="restart"/>
          </w:tcPr>
          <w:p w:rsidR="00EA4B03" w:rsidRDefault="00EA4B03">
            <w:pPr>
              <w:pStyle w:val="ConsPlusNormal"/>
              <w:jc w:val="center"/>
            </w:pPr>
            <w:r>
              <w:t>Код строки</w:t>
            </w:r>
          </w:p>
        </w:tc>
        <w:tc>
          <w:tcPr>
            <w:tcW w:w="680" w:type="dxa"/>
            <w:vMerge w:val="restart"/>
            <w:tcBorders>
              <w:right w:val="nil"/>
            </w:tcBorders>
          </w:tcPr>
          <w:p w:rsidR="00EA4B03" w:rsidRDefault="00EA4B03">
            <w:pPr>
              <w:pStyle w:val="ConsPlusNormal"/>
              <w:jc w:val="center"/>
            </w:pPr>
            <w:r>
              <w:t xml:space="preserve">Сумма </w:t>
            </w:r>
            <w:hyperlink w:anchor="P16942">
              <w:r>
                <w:rPr>
                  <w:color w:val="0000FF"/>
                </w:rPr>
                <w:t>(гр. 23)</w:t>
              </w:r>
            </w:hyperlink>
          </w:p>
        </w:tc>
      </w:tr>
      <w:tr w:rsidR="00EA4B03">
        <w:tc>
          <w:tcPr>
            <w:tcW w:w="1661" w:type="dxa"/>
            <w:vMerge/>
            <w:tcBorders>
              <w:left w:val="nil"/>
            </w:tcBorders>
          </w:tcPr>
          <w:p w:rsidR="00EA4B03" w:rsidRDefault="00EA4B03">
            <w:pPr>
              <w:pStyle w:val="ConsPlusNormal"/>
            </w:pPr>
          </w:p>
        </w:tc>
        <w:tc>
          <w:tcPr>
            <w:tcW w:w="1020" w:type="dxa"/>
            <w:vMerge/>
          </w:tcPr>
          <w:p w:rsidR="00EA4B03" w:rsidRDefault="00EA4B03">
            <w:pPr>
              <w:pStyle w:val="ConsPlusNormal"/>
            </w:pPr>
          </w:p>
        </w:tc>
        <w:tc>
          <w:tcPr>
            <w:tcW w:w="794" w:type="dxa"/>
            <w:vMerge/>
          </w:tcPr>
          <w:p w:rsidR="00EA4B03" w:rsidRDefault="00EA4B03">
            <w:pPr>
              <w:pStyle w:val="ConsPlusNormal"/>
            </w:pPr>
          </w:p>
        </w:tc>
        <w:tc>
          <w:tcPr>
            <w:tcW w:w="1794" w:type="dxa"/>
            <w:gridSpan w:val="2"/>
          </w:tcPr>
          <w:p w:rsidR="00EA4B03" w:rsidRDefault="00EA4B03">
            <w:pPr>
              <w:pStyle w:val="ConsPlusNormal"/>
              <w:jc w:val="center"/>
            </w:pPr>
            <w:r>
              <w:t>освобождения от налогообложения (</w:t>
            </w:r>
            <w:hyperlink r:id="rId150">
              <w:r>
                <w:rPr>
                  <w:color w:val="0000FF"/>
                </w:rPr>
                <w:t>п. 2 ст. 387</w:t>
              </w:r>
            </w:hyperlink>
            <w:r>
              <w:t xml:space="preserve"> Налогового кодекса)</w:t>
            </w:r>
          </w:p>
        </w:tc>
        <w:tc>
          <w:tcPr>
            <w:tcW w:w="1794" w:type="dxa"/>
            <w:gridSpan w:val="2"/>
          </w:tcPr>
          <w:p w:rsidR="00EA4B03" w:rsidRDefault="00EA4B03">
            <w:pPr>
              <w:pStyle w:val="ConsPlusNormal"/>
              <w:jc w:val="center"/>
            </w:pPr>
            <w:r>
              <w:t>освобождения от налогообложения (</w:t>
            </w:r>
            <w:hyperlink r:id="rId151">
              <w:r>
                <w:rPr>
                  <w:color w:val="0000FF"/>
                </w:rPr>
                <w:t>ст. 7</w:t>
              </w:r>
            </w:hyperlink>
            <w:r>
              <w:t xml:space="preserve">, </w:t>
            </w:r>
            <w:hyperlink r:id="rId152">
              <w:r>
                <w:rPr>
                  <w:color w:val="0000FF"/>
                </w:rPr>
                <w:t>ст. 395</w:t>
              </w:r>
            </w:hyperlink>
            <w:r>
              <w:t xml:space="preserve"> Налогового кодекса)</w:t>
            </w:r>
          </w:p>
        </w:tc>
        <w:tc>
          <w:tcPr>
            <w:tcW w:w="1576" w:type="dxa"/>
            <w:gridSpan w:val="2"/>
          </w:tcPr>
          <w:p w:rsidR="00EA4B03" w:rsidRDefault="00EA4B03">
            <w:pPr>
              <w:pStyle w:val="ConsPlusNormal"/>
              <w:jc w:val="center"/>
            </w:pPr>
            <w:r>
              <w:t>уменьшения суммы налога (</w:t>
            </w:r>
            <w:hyperlink r:id="rId153">
              <w:r>
                <w:rPr>
                  <w:color w:val="0000FF"/>
                </w:rPr>
                <w:t>п. 2 ст. 387</w:t>
              </w:r>
            </w:hyperlink>
            <w:r>
              <w:t xml:space="preserve"> Налогового кодекса)</w:t>
            </w:r>
          </w:p>
        </w:tc>
        <w:tc>
          <w:tcPr>
            <w:tcW w:w="1629" w:type="dxa"/>
            <w:gridSpan w:val="2"/>
          </w:tcPr>
          <w:p w:rsidR="00EA4B03" w:rsidRDefault="00EA4B03">
            <w:pPr>
              <w:pStyle w:val="ConsPlusNormal"/>
              <w:jc w:val="center"/>
            </w:pPr>
            <w:r>
              <w:t>снижения налоговой ставки (</w:t>
            </w:r>
            <w:hyperlink r:id="rId154">
              <w:r>
                <w:rPr>
                  <w:color w:val="0000FF"/>
                </w:rPr>
                <w:t>п. 2 ст. 387</w:t>
              </w:r>
            </w:hyperlink>
            <w:r>
              <w:t xml:space="preserve"> Налогового кодекса)</w:t>
            </w:r>
          </w:p>
        </w:tc>
        <w:tc>
          <w:tcPr>
            <w:tcW w:w="1191" w:type="dxa"/>
            <w:vMerge/>
          </w:tcPr>
          <w:p w:rsidR="00EA4B03" w:rsidRDefault="00EA4B03">
            <w:pPr>
              <w:pStyle w:val="ConsPlusNormal"/>
            </w:pPr>
          </w:p>
        </w:tc>
        <w:tc>
          <w:tcPr>
            <w:tcW w:w="850" w:type="dxa"/>
            <w:vMerge/>
          </w:tcPr>
          <w:p w:rsidR="00EA4B03" w:rsidRDefault="00EA4B03">
            <w:pPr>
              <w:pStyle w:val="ConsPlusNormal"/>
            </w:pPr>
          </w:p>
        </w:tc>
        <w:tc>
          <w:tcPr>
            <w:tcW w:w="680" w:type="dxa"/>
            <w:vMerge/>
            <w:tcBorders>
              <w:right w:val="nil"/>
            </w:tcBorders>
          </w:tcPr>
          <w:p w:rsidR="00EA4B03" w:rsidRDefault="00EA4B03">
            <w:pPr>
              <w:pStyle w:val="ConsPlusNormal"/>
            </w:pPr>
          </w:p>
        </w:tc>
      </w:tr>
      <w:tr w:rsidR="00EA4B03">
        <w:tc>
          <w:tcPr>
            <w:tcW w:w="1661" w:type="dxa"/>
            <w:vMerge/>
            <w:tcBorders>
              <w:left w:val="nil"/>
            </w:tcBorders>
          </w:tcPr>
          <w:p w:rsidR="00EA4B03" w:rsidRDefault="00EA4B03">
            <w:pPr>
              <w:pStyle w:val="ConsPlusNormal"/>
            </w:pPr>
          </w:p>
        </w:tc>
        <w:tc>
          <w:tcPr>
            <w:tcW w:w="1020" w:type="dxa"/>
            <w:vMerge/>
          </w:tcPr>
          <w:p w:rsidR="00EA4B03" w:rsidRDefault="00EA4B03">
            <w:pPr>
              <w:pStyle w:val="ConsPlusNormal"/>
            </w:pPr>
          </w:p>
        </w:tc>
        <w:tc>
          <w:tcPr>
            <w:tcW w:w="794" w:type="dxa"/>
            <w:vMerge/>
          </w:tcPr>
          <w:p w:rsidR="00EA4B03" w:rsidRDefault="00EA4B03">
            <w:pPr>
              <w:pStyle w:val="ConsPlusNormal"/>
            </w:pPr>
          </w:p>
        </w:tc>
        <w:tc>
          <w:tcPr>
            <w:tcW w:w="830" w:type="dxa"/>
          </w:tcPr>
          <w:p w:rsidR="00EA4B03" w:rsidRDefault="00EA4B03">
            <w:pPr>
              <w:pStyle w:val="ConsPlusNormal"/>
              <w:jc w:val="center"/>
            </w:pPr>
            <w:r>
              <w:t>код налоговой льготы</w:t>
            </w:r>
          </w:p>
        </w:tc>
        <w:tc>
          <w:tcPr>
            <w:tcW w:w="964" w:type="dxa"/>
          </w:tcPr>
          <w:p w:rsidR="00EA4B03" w:rsidRDefault="00EA4B03">
            <w:pPr>
              <w:pStyle w:val="ConsPlusNormal"/>
              <w:jc w:val="center"/>
            </w:pPr>
            <w:r>
              <w:t>сумма (</w:t>
            </w:r>
            <w:hyperlink w:anchor="P16862">
              <w:r>
                <w:rPr>
                  <w:color w:val="0000FF"/>
                </w:rPr>
                <w:t>гр. 12</w:t>
              </w:r>
            </w:hyperlink>
            <w:r>
              <w:t xml:space="preserve"> x (1 - </w:t>
            </w:r>
            <w:hyperlink w:anchor="P16933">
              <w:r>
                <w:rPr>
                  <w:color w:val="0000FF"/>
                </w:rPr>
                <w:t>гр. 14</w:t>
              </w:r>
            </w:hyperlink>
            <w:r>
              <w:t>)</w:t>
            </w:r>
          </w:p>
        </w:tc>
        <w:tc>
          <w:tcPr>
            <w:tcW w:w="830" w:type="dxa"/>
          </w:tcPr>
          <w:p w:rsidR="00EA4B03" w:rsidRDefault="00EA4B03">
            <w:pPr>
              <w:pStyle w:val="ConsPlusNormal"/>
              <w:jc w:val="center"/>
            </w:pPr>
            <w:r>
              <w:t>код налоговой льготы</w:t>
            </w:r>
          </w:p>
        </w:tc>
        <w:tc>
          <w:tcPr>
            <w:tcW w:w="964" w:type="dxa"/>
          </w:tcPr>
          <w:p w:rsidR="00EA4B03" w:rsidRDefault="00EA4B03">
            <w:pPr>
              <w:pStyle w:val="ConsPlusNormal"/>
              <w:jc w:val="center"/>
            </w:pPr>
            <w:r>
              <w:t>сумма (</w:t>
            </w:r>
            <w:hyperlink w:anchor="P16862">
              <w:r>
                <w:rPr>
                  <w:color w:val="0000FF"/>
                </w:rPr>
                <w:t>гр. 12</w:t>
              </w:r>
            </w:hyperlink>
            <w:r>
              <w:t xml:space="preserve"> x (1 - </w:t>
            </w:r>
            <w:hyperlink w:anchor="P16933">
              <w:r>
                <w:rPr>
                  <w:color w:val="0000FF"/>
                </w:rPr>
                <w:t>гр. 14</w:t>
              </w:r>
            </w:hyperlink>
            <w:r>
              <w:t>)</w:t>
            </w:r>
          </w:p>
        </w:tc>
        <w:tc>
          <w:tcPr>
            <w:tcW w:w="782" w:type="dxa"/>
          </w:tcPr>
          <w:p w:rsidR="00EA4B03" w:rsidRDefault="00EA4B03">
            <w:pPr>
              <w:pStyle w:val="ConsPlusNormal"/>
              <w:jc w:val="center"/>
            </w:pPr>
            <w:r>
              <w:t>код налоговой льготы</w:t>
            </w:r>
          </w:p>
        </w:tc>
        <w:tc>
          <w:tcPr>
            <w:tcW w:w="794" w:type="dxa"/>
          </w:tcPr>
          <w:p w:rsidR="00EA4B03" w:rsidRDefault="00EA4B03">
            <w:pPr>
              <w:pStyle w:val="ConsPlusNormal"/>
              <w:jc w:val="center"/>
            </w:pPr>
            <w:r>
              <w:t>сумма</w:t>
            </w:r>
          </w:p>
        </w:tc>
        <w:tc>
          <w:tcPr>
            <w:tcW w:w="835" w:type="dxa"/>
          </w:tcPr>
          <w:p w:rsidR="00EA4B03" w:rsidRDefault="00EA4B03">
            <w:pPr>
              <w:pStyle w:val="ConsPlusNormal"/>
              <w:jc w:val="center"/>
            </w:pPr>
            <w:r>
              <w:t>код налоговой льготы</w:t>
            </w:r>
          </w:p>
        </w:tc>
        <w:tc>
          <w:tcPr>
            <w:tcW w:w="794" w:type="dxa"/>
          </w:tcPr>
          <w:p w:rsidR="00EA4B03" w:rsidRDefault="00EA4B03">
            <w:pPr>
              <w:pStyle w:val="ConsPlusNormal"/>
              <w:jc w:val="center"/>
            </w:pPr>
            <w:r>
              <w:t>сумма</w:t>
            </w:r>
          </w:p>
        </w:tc>
        <w:tc>
          <w:tcPr>
            <w:tcW w:w="1191" w:type="dxa"/>
            <w:vMerge/>
          </w:tcPr>
          <w:p w:rsidR="00EA4B03" w:rsidRDefault="00EA4B03">
            <w:pPr>
              <w:pStyle w:val="ConsPlusNormal"/>
            </w:pPr>
          </w:p>
        </w:tc>
        <w:tc>
          <w:tcPr>
            <w:tcW w:w="850" w:type="dxa"/>
            <w:vMerge/>
          </w:tcPr>
          <w:p w:rsidR="00EA4B03" w:rsidRDefault="00EA4B03">
            <w:pPr>
              <w:pStyle w:val="ConsPlusNormal"/>
            </w:pPr>
          </w:p>
        </w:tc>
        <w:tc>
          <w:tcPr>
            <w:tcW w:w="680" w:type="dxa"/>
            <w:vMerge/>
            <w:tcBorders>
              <w:right w:val="nil"/>
            </w:tcBorders>
          </w:tcPr>
          <w:p w:rsidR="00EA4B03" w:rsidRDefault="00EA4B03">
            <w:pPr>
              <w:pStyle w:val="ConsPlusNormal"/>
            </w:pPr>
          </w:p>
        </w:tc>
      </w:tr>
      <w:tr w:rsidR="00EA4B03">
        <w:tc>
          <w:tcPr>
            <w:tcW w:w="1661" w:type="dxa"/>
            <w:tcBorders>
              <w:left w:val="nil"/>
            </w:tcBorders>
          </w:tcPr>
          <w:p w:rsidR="00EA4B03" w:rsidRDefault="00EA4B03">
            <w:pPr>
              <w:pStyle w:val="ConsPlusNormal"/>
              <w:jc w:val="center"/>
            </w:pPr>
            <w:r>
              <w:lastRenderedPageBreak/>
              <w:t>1</w:t>
            </w:r>
          </w:p>
        </w:tc>
        <w:tc>
          <w:tcPr>
            <w:tcW w:w="1020" w:type="dxa"/>
          </w:tcPr>
          <w:p w:rsidR="00EA4B03" w:rsidRDefault="00EA4B03">
            <w:pPr>
              <w:pStyle w:val="ConsPlusNormal"/>
              <w:jc w:val="center"/>
            </w:pPr>
            <w:r>
              <w:t>13</w:t>
            </w:r>
          </w:p>
        </w:tc>
        <w:tc>
          <w:tcPr>
            <w:tcW w:w="794" w:type="dxa"/>
          </w:tcPr>
          <w:p w:rsidR="00EA4B03" w:rsidRDefault="00EA4B03">
            <w:pPr>
              <w:pStyle w:val="ConsPlusNormal"/>
              <w:jc w:val="center"/>
            </w:pPr>
            <w:bookmarkStart w:id="597" w:name="P16933"/>
            <w:bookmarkEnd w:id="597"/>
            <w:r>
              <w:t>14</w:t>
            </w:r>
          </w:p>
        </w:tc>
        <w:tc>
          <w:tcPr>
            <w:tcW w:w="830" w:type="dxa"/>
          </w:tcPr>
          <w:p w:rsidR="00EA4B03" w:rsidRDefault="00EA4B03">
            <w:pPr>
              <w:pStyle w:val="ConsPlusNormal"/>
              <w:jc w:val="center"/>
            </w:pPr>
            <w:r>
              <w:t>15</w:t>
            </w:r>
          </w:p>
        </w:tc>
        <w:tc>
          <w:tcPr>
            <w:tcW w:w="964" w:type="dxa"/>
          </w:tcPr>
          <w:p w:rsidR="00EA4B03" w:rsidRDefault="00EA4B03">
            <w:pPr>
              <w:pStyle w:val="ConsPlusNormal"/>
              <w:jc w:val="center"/>
            </w:pPr>
            <w:r>
              <w:t>16</w:t>
            </w:r>
          </w:p>
        </w:tc>
        <w:tc>
          <w:tcPr>
            <w:tcW w:w="830" w:type="dxa"/>
          </w:tcPr>
          <w:p w:rsidR="00EA4B03" w:rsidRDefault="00EA4B03">
            <w:pPr>
              <w:pStyle w:val="ConsPlusNormal"/>
              <w:jc w:val="center"/>
            </w:pPr>
            <w:r>
              <w:t>17</w:t>
            </w:r>
          </w:p>
        </w:tc>
        <w:tc>
          <w:tcPr>
            <w:tcW w:w="964" w:type="dxa"/>
          </w:tcPr>
          <w:p w:rsidR="00EA4B03" w:rsidRDefault="00EA4B03">
            <w:pPr>
              <w:pStyle w:val="ConsPlusNormal"/>
              <w:jc w:val="center"/>
            </w:pPr>
            <w:r>
              <w:t>18</w:t>
            </w:r>
          </w:p>
        </w:tc>
        <w:tc>
          <w:tcPr>
            <w:tcW w:w="782" w:type="dxa"/>
          </w:tcPr>
          <w:p w:rsidR="00EA4B03" w:rsidRDefault="00EA4B03">
            <w:pPr>
              <w:pStyle w:val="ConsPlusNormal"/>
              <w:jc w:val="center"/>
            </w:pPr>
            <w:r>
              <w:t>19</w:t>
            </w:r>
          </w:p>
        </w:tc>
        <w:tc>
          <w:tcPr>
            <w:tcW w:w="794" w:type="dxa"/>
          </w:tcPr>
          <w:p w:rsidR="00EA4B03" w:rsidRDefault="00EA4B03">
            <w:pPr>
              <w:pStyle w:val="ConsPlusNormal"/>
              <w:jc w:val="center"/>
            </w:pPr>
            <w:r>
              <w:t>20</w:t>
            </w:r>
          </w:p>
        </w:tc>
        <w:tc>
          <w:tcPr>
            <w:tcW w:w="835" w:type="dxa"/>
          </w:tcPr>
          <w:p w:rsidR="00EA4B03" w:rsidRDefault="00EA4B03">
            <w:pPr>
              <w:pStyle w:val="ConsPlusNormal"/>
              <w:jc w:val="center"/>
            </w:pPr>
            <w:r>
              <w:t>21</w:t>
            </w:r>
          </w:p>
        </w:tc>
        <w:tc>
          <w:tcPr>
            <w:tcW w:w="794" w:type="dxa"/>
          </w:tcPr>
          <w:p w:rsidR="00EA4B03" w:rsidRDefault="00EA4B03">
            <w:pPr>
              <w:pStyle w:val="ConsPlusNormal"/>
              <w:jc w:val="center"/>
            </w:pPr>
            <w:r>
              <w:t>22</w:t>
            </w:r>
          </w:p>
        </w:tc>
        <w:tc>
          <w:tcPr>
            <w:tcW w:w="1191" w:type="dxa"/>
          </w:tcPr>
          <w:p w:rsidR="00EA4B03" w:rsidRDefault="00EA4B03">
            <w:pPr>
              <w:pStyle w:val="ConsPlusNormal"/>
              <w:jc w:val="center"/>
            </w:pPr>
            <w:bookmarkStart w:id="598" w:name="P16942"/>
            <w:bookmarkEnd w:id="598"/>
            <w:r>
              <w:t>23</w:t>
            </w:r>
          </w:p>
        </w:tc>
        <w:tc>
          <w:tcPr>
            <w:tcW w:w="850" w:type="dxa"/>
          </w:tcPr>
          <w:p w:rsidR="00EA4B03" w:rsidRDefault="00EA4B03">
            <w:pPr>
              <w:pStyle w:val="ConsPlusNormal"/>
              <w:jc w:val="center"/>
            </w:pPr>
            <w:r>
              <w:t>24</w:t>
            </w:r>
          </w:p>
        </w:tc>
        <w:tc>
          <w:tcPr>
            <w:tcW w:w="680" w:type="dxa"/>
            <w:tcBorders>
              <w:right w:val="nil"/>
            </w:tcBorders>
          </w:tcPr>
          <w:p w:rsidR="00EA4B03" w:rsidRDefault="00EA4B03">
            <w:pPr>
              <w:pStyle w:val="ConsPlusNormal"/>
              <w:jc w:val="center"/>
            </w:pPr>
            <w:r>
              <w:t>25</w:t>
            </w:r>
          </w:p>
        </w:tc>
      </w:tr>
      <w:tr w:rsidR="00EA4B03">
        <w:tblPrEx>
          <w:tblBorders>
            <w:left w:val="single" w:sz="4" w:space="0" w:color="auto"/>
            <w:right w:val="single" w:sz="4" w:space="0" w:color="auto"/>
          </w:tblBorders>
        </w:tblPrEx>
        <w:tc>
          <w:tcPr>
            <w:tcW w:w="1661" w:type="dxa"/>
          </w:tcPr>
          <w:p w:rsidR="00EA4B03" w:rsidRDefault="00EA4B03">
            <w:pPr>
              <w:pStyle w:val="ConsPlusNormal"/>
            </w:pPr>
          </w:p>
        </w:tc>
        <w:tc>
          <w:tcPr>
            <w:tcW w:w="1020" w:type="dxa"/>
          </w:tcPr>
          <w:p w:rsidR="00EA4B03" w:rsidRDefault="00EA4B03">
            <w:pPr>
              <w:pStyle w:val="ConsPlusNormal"/>
            </w:pPr>
          </w:p>
        </w:tc>
        <w:tc>
          <w:tcPr>
            <w:tcW w:w="794" w:type="dxa"/>
          </w:tcPr>
          <w:p w:rsidR="00EA4B03" w:rsidRDefault="00EA4B03">
            <w:pPr>
              <w:pStyle w:val="ConsPlusNormal"/>
            </w:pPr>
          </w:p>
        </w:tc>
        <w:tc>
          <w:tcPr>
            <w:tcW w:w="830" w:type="dxa"/>
          </w:tcPr>
          <w:p w:rsidR="00EA4B03" w:rsidRDefault="00EA4B03">
            <w:pPr>
              <w:pStyle w:val="ConsPlusNormal"/>
            </w:pPr>
          </w:p>
        </w:tc>
        <w:tc>
          <w:tcPr>
            <w:tcW w:w="964" w:type="dxa"/>
          </w:tcPr>
          <w:p w:rsidR="00EA4B03" w:rsidRDefault="00EA4B03">
            <w:pPr>
              <w:pStyle w:val="ConsPlusNormal"/>
            </w:pPr>
          </w:p>
        </w:tc>
        <w:tc>
          <w:tcPr>
            <w:tcW w:w="830" w:type="dxa"/>
          </w:tcPr>
          <w:p w:rsidR="00EA4B03" w:rsidRDefault="00EA4B03">
            <w:pPr>
              <w:pStyle w:val="ConsPlusNormal"/>
            </w:pPr>
          </w:p>
        </w:tc>
        <w:tc>
          <w:tcPr>
            <w:tcW w:w="964" w:type="dxa"/>
          </w:tcPr>
          <w:p w:rsidR="00EA4B03" w:rsidRDefault="00EA4B03">
            <w:pPr>
              <w:pStyle w:val="ConsPlusNormal"/>
            </w:pPr>
          </w:p>
        </w:tc>
        <w:tc>
          <w:tcPr>
            <w:tcW w:w="782" w:type="dxa"/>
          </w:tcPr>
          <w:p w:rsidR="00EA4B03" w:rsidRDefault="00EA4B03">
            <w:pPr>
              <w:pStyle w:val="ConsPlusNormal"/>
            </w:pPr>
          </w:p>
        </w:tc>
        <w:tc>
          <w:tcPr>
            <w:tcW w:w="794" w:type="dxa"/>
          </w:tcPr>
          <w:p w:rsidR="00EA4B03" w:rsidRDefault="00EA4B03">
            <w:pPr>
              <w:pStyle w:val="ConsPlusNormal"/>
            </w:pPr>
          </w:p>
        </w:tc>
        <w:tc>
          <w:tcPr>
            <w:tcW w:w="835" w:type="dxa"/>
          </w:tcPr>
          <w:p w:rsidR="00EA4B03" w:rsidRDefault="00EA4B03">
            <w:pPr>
              <w:pStyle w:val="ConsPlusNormal"/>
            </w:pPr>
          </w:p>
        </w:tc>
        <w:tc>
          <w:tcPr>
            <w:tcW w:w="794" w:type="dxa"/>
          </w:tcPr>
          <w:p w:rsidR="00EA4B03" w:rsidRDefault="00EA4B03">
            <w:pPr>
              <w:pStyle w:val="ConsPlusNormal"/>
            </w:pPr>
          </w:p>
        </w:tc>
        <w:tc>
          <w:tcPr>
            <w:tcW w:w="1191" w:type="dxa"/>
          </w:tcPr>
          <w:p w:rsidR="00EA4B03" w:rsidRDefault="00EA4B03">
            <w:pPr>
              <w:pStyle w:val="ConsPlusNormal"/>
            </w:pPr>
          </w:p>
        </w:tc>
        <w:tc>
          <w:tcPr>
            <w:tcW w:w="850" w:type="dxa"/>
          </w:tcPr>
          <w:p w:rsidR="00EA4B03" w:rsidRDefault="00EA4B03">
            <w:pPr>
              <w:pStyle w:val="ConsPlusNormal"/>
              <w:jc w:val="center"/>
            </w:pPr>
            <w:r>
              <w:t>0001</w:t>
            </w:r>
          </w:p>
        </w:tc>
        <w:tc>
          <w:tcPr>
            <w:tcW w:w="680" w:type="dxa"/>
          </w:tcPr>
          <w:p w:rsidR="00EA4B03" w:rsidRDefault="00EA4B03">
            <w:pPr>
              <w:pStyle w:val="ConsPlusNormal"/>
            </w:pPr>
          </w:p>
        </w:tc>
      </w:tr>
      <w:tr w:rsidR="00EA4B03">
        <w:tblPrEx>
          <w:tblBorders>
            <w:left w:val="single" w:sz="4" w:space="0" w:color="auto"/>
            <w:right w:val="single" w:sz="4" w:space="0" w:color="auto"/>
          </w:tblBorders>
        </w:tblPrEx>
        <w:tc>
          <w:tcPr>
            <w:tcW w:w="1661" w:type="dxa"/>
          </w:tcPr>
          <w:p w:rsidR="00EA4B03" w:rsidRDefault="00EA4B03">
            <w:pPr>
              <w:pStyle w:val="ConsPlusNormal"/>
            </w:pPr>
          </w:p>
        </w:tc>
        <w:tc>
          <w:tcPr>
            <w:tcW w:w="1020" w:type="dxa"/>
          </w:tcPr>
          <w:p w:rsidR="00EA4B03" w:rsidRDefault="00EA4B03">
            <w:pPr>
              <w:pStyle w:val="ConsPlusNormal"/>
            </w:pPr>
          </w:p>
        </w:tc>
        <w:tc>
          <w:tcPr>
            <w:tcW w:w="794" w:type="dxa"/>
          </w:tcPr>
          <w:p w:rsidR="00EA4B03" w:rsidRDefault="00EA4B03">
            <w:pPr>
              <w:pStyle w:val="ConsPlusNormal"/>
            </w:pPr>
          </w:p>
        </w:tc>
        <w:tc>
          <w:tcPr>
            <w:tcW w:w="830" w:type="dxa"/>
          </w:tcPr>
          <w:p w:rsidR="00EA4B03" w:rsidRDefault="00EA4B03">
            <w:pPr>
              <w:pStyle w:val="ConsPlusNormal"/>
            </w:pPr>
          </w:p>
        </w:tc>
        <w:tc>
          <w:tcPr>
            <w:tcW w:w="964" w:type="dxa"/>
          </w:tcPr>
          <w:p w:rsidR="00EA4B03" w:rsidRDefault="00EA4B03">
            <w:pPr>
              <w:pStyle w:val="ConsPlusNormal"/>
            </w:pPr>
          </w:p>
        </w:tc>
        <w:tc>
          <w:tcPr>
            <w:tcW w:w="830" w:type="dxa"/>
          </w:tcPr>
          <w:p w:rsidR="00EA4B03" w:rsidRDefault="00EA4B03">
            <w:pPr>
              <w:pStyle w:val="ConsPlusNormal"/>
            </w:pPr>
          </w:p>
        </w:tc>
        <w:tc>
          <w:tcPr>
            <w:tcW w:w="964" w:type="dxa"/>
          </w:tcPr>
          <w:p w:rsidR="00EA4B03" w:rsidRDefault="00EA4B03">
            <w:pPr>
              <w:pStyle w:val="ConsPlusNormal"/>
            </w:pPr>
          </w:p>
        </w:tc>
        <w:tc>
          <w:tcPr>
            <w:tcW w:w="782" w:type="dxa"/>
          </w:tcPr>
          <w:p w:rsidR="00EA4B03" w:rsidRDefault="00EA4B03">
            <w:pPr>
              <w:pStyle w:val="ConsPlusNormal"/>
            </w:pPr>
          </w:p>
        </w:tc>
        <w:tc>
          <w:tcPr>
            <w:tcW w:w="794" w:type="dxa"/>
          </w:tcPr>
          <w:p w:rsidR="00EA4B03" w:rsidRDefault="00EA4B03">
            <w:pPr>
              <w:pStyle w:val="ConsPlusNormal"/>
            </w:pPr>
          </w:p>
        </w:tc>
        <w:tc>
          <w:tcPr>
            <w:tcW w:w="835" w:type="dxa"/>
          </w:tcPr>
          <w:p w:rsidR="00EA4B03" w:rsidRDefault="00EA4B03">
            <w:pPr>
              <w:pStyle w:val="ConsPlusNormal"/>
            </w:pPr>
          </w:p>
        </w:tc>
        <w:tc>
          <w:tcPr>
            <w:tcW w:w="794" w:type="dxa"/>
          </w:tcPr>
          <w:p w:rsidR="00EA4B03" w:rsidRDefault="00EA4B03">
            <w:pPr>
              <w:pStyle w:val="ConsPlusNormal"/>
            </w:pPr>
          </w:p>
        </w:tc>
        <w:tc>
          <w:tcPr>
            <w:tcW w:w="1191" w:type="dxa"/>
          </w:tcPr>
          <w:p w:rsidR="00EA4B03" w:rsidRDefault="00EA4B03">
            <w:pPr>
              <w:pStyle w:val="ConsPlusNormal"/>
            </w:pPr>
          </w:p>
        </w:tc>
        <w:tc>
          <w:tcPr>
            <w:tcW w:w="850" w:type="dxa"/>
          </w:tcPr>
          <w:p w:rsidR="00EA4B03" w:rsidRDefault="00EA4B03">
            <w:pPr>
              <w:pStyle w:val="ConsPlusNormal"/>
              <w:jc w:val="center"/>
            </w:pPr>
            <w:r>
              <w:t>0002</w:t>
            </w:r>
          </w:p>
        </w:tc>
        <w:tc>
          <w:tcPr>
            <w:tcW w:w="680" w:type="dxa"/>
          </w:tcPr>
          <w:p w:rsidR="00EA4B03" w:rsidRDefault="00EA4B03">
            <w:pPr>
              <w:pStyle w:val="ConsPlusNormal"/>
            </w:pPr>
          </w:p>
        </w:tc>
      </w:tr>
      <w:tr w:rsidR="00EA4B03">
        <w:tblPrEx>
          <w:tblBorders>
            <w:left w:val="single" w:sz="4" w:space="0" w:color="auto"/>
            <w:right w:val="single" w:sz="4" w:space="0" w:color="auto"/>
          </w:tblBorders>
        </w:tblPrEx>
        <w:tc>
          <w:tcPr>
            <w:tcW w:w="1661" w:type="dxa"/>
          </w:tcPr>
          <w:p w:rsidR="00EA4B03" w:rsidRDefault="00EA4B03">
            <w:pPr>
              <w:pStyle w:val="ConsPlusNormal"/>
            </w:pPr>
          </w:p>
        </w:tc>
        <w:tc>
          <w:tcPr>
            <w:tcW w:w="1020" w:type="dxa"/>
          </w:tcPr>
          <w:p w:rsidR="00EA4B03" w:rsidRDefault="00EA4B03">
            <w:pPr>
              <w:pStyle w:val="ConsPlusNormal"/>
            </w:pPr>
          </w:p>
        </w:tc>
        <w:tc>
          <w:tcPr>
            <w:tcW w:w="794" w:type="dxa"/>
          </w:tcPr>
          <w:p w:rsidR="00EA4B03" w:rsidRDefault="00EA4B03">
            <w:pPr>
              <w:pStyle w:val="ConsPlusNormal"/>
            </w:pPr>
          </w:p>
        </w:tc>
        <w:tc>
          <w:tcPr>
            <w:tcW w:w="830" w:type="dxa"/>
          </w:tcPr>
          <w:p w:rsidR="00EA4B03" w:rsidRDefault="00EA4B03">
            <w:pPr>
              <w:pStyle w:val="ConsPlusNormal"/>
            </w:pPr>
          </w:p>
        </w:tc>
        <w:tc>
          <w:tcPr>
            <w:tcW w:w="964" w:type="dxa"/>
          </w:tcPr>
          <w:p w:rsidR="00EA4B03" w:rsidRDefault="00EA4B03">
            <w:pPr>
              <w:pStyle w:val="ConsPlusNormal"/>
            </w:pPr>
          </w:p>
        </w:tc>
        <w:tc>
          <w:tcPr>
            <w:tcW w:w="830" w:type="dxa"/>
          </w:tcPr>
          <w:p w:rsidR="00EA4B03" w:rsidRDefault="00EA4B03">
            <w:pPr>
              <w:pStyle w:val="ConsPlusNormal"/>
            </w:pPr>
          </w:p>
        </w:tc>
        <w:tc>
          <w:tcPr>
            <w:tcW w:w="964" w:type="dxa"/>
          </w:tcPr>
          <w:p w:rsidR="00EA4B03" w:rsidRDefault="00EA4B03">
            <w:pPr>
              <w:pStyle w:val="ConsPlusNormal"/>
            </w:pPr>
          </w:p>
        </w:tc>
        <w:tc>
          <w:tcPr>
            <w:tcW w:w="782" w:type="dxa"/>
          </w:tcPr>
          <w:p w:rsidR="00EA4B03" w:rsidRDefault="00EA4B03">
            <w:pPr>
              <w:pStyle w:val="ConsPlusNormal"/>
            </w:pPr>
          </w:p>
        </w:tc>
        <w:tc>
          <w:tcPr>
            <w:tcW w:w="794" w:type="dxa"/>
          </w:tcPr>
          <w:p w:rsidR="00EA4B03" w:rsidRDefault="00EA4B03">
            <w:pPr>
              <w:pStyle w:val="ConsPlusNormal"/>
            </w:pPr>
          </w:p>
        </w:tc>
        <w:tc>
          <w:tcPr>
            <w:tcW w:w="835" w:type="dxa"/>
          </w:tcPr>
          <w:p w:rsidR="00EA4B03" w:rsidRDefault="00EA4B03">
            <w:pPr>
              <w:pStyle w:val="ConsPlusNormal"/>
            </w:pPr>
          </w:p>
        </w:tc>
        <w:tc>
          <w:tcPr>
            <w:tcW w:w="794" w:type="dxa"/>
          </w:tcPr>
          <w:p w:rsidR="00EA4B03" w:rsidRDefault="00EA4B03">
            <w:pPr>
              <w:pStyle w:val="ConsPlusNormal"/>
            </w:pPr>
          </w:p>
        </w:tc>
        <w:tc>
          <w:tcPr>
            <w:tcW w:w="1191" w:type="dxa"/>
          </w:tcPr>
          <w:p w:rsidR="00EA4B03" w:rsidRDefault="00EA4B03">
            <w:pPr>
              <w:pStyle w:val="ConsPlusNormal"/>
            </w:pPr>
          </w:p>
        </w:tc>
        <w:tc>
          <w:tcPr>
            <w:tcW w:w="850" w:type="dxa"/>
          </w:tcPr>
          <w:p w:rsidR="00EA4B03" w:rsidRDefault="00EA4B03">
            <w:pPr>
              <w:pStyle w:val="ConsPlusNormal"/>
            </w:pPr>
          </w:p>
        </w:tc>
        <w:tc>
          <w:tcPr>
            <w:tcW w:w="680" w:type="dxa"/>
          </w:tcPr>
          <w:p w:rsidR="00EA4B03" w:rsidRDefault="00EA4B03">
            <w:pPr>
              <w:pStyle w:val="ConsPlusNormal"/>
            </w:pPr>
          </w:p>
        </w:tc>
      </w:tr>
      <w:tr w:rsidR="00EA4B03">
        <w:tblPrEx>
          <w:tblBorders>
            <w:right w:val="single" w:sz="4" w:space="0" w:color="auto"/>
          </w:tblBorders>
        </w:tblPrEx>
        <w:tc>
          <w:tcPr>
            <w:tcW w:w="1661" w:type="dxa"/>
            <w:tcBorders>
              <w:left w:val="nil"/>
              <w:bottom w:val="nil"/>
            </w:tcBorders>
          </w:tcPr>
          <w:p w:rsidR="00EA4B03" w:rsidRDefault="00EA4B03">
            <w:pPr>
              <w:pStyle w:val="ConsPlusNormal"/>
              <w:jc w:val="right"/>
            </w:pPr>
            <w:r>
              <w:t>Итого</w:t>
            </w:r>
          </w:p>
        </w:tc>
        <w:tc>
          <w:tcPr>
            <w:tcW w:w="1020" w:type="dxa"/>
          </w:tcPr>
          <w:p w:rsidR="00EA4B03" w:rsidRDefault="00EA4B03">
            <w:pPr>
              <w:pStyle w:val="ConsPlusNormal"/>
            </w:pPr>
          </w:p>
        </w:tc>
        <w:tc>
          <w:tcPr>
            <w:tcW w:w="794" w:type="dxa"/>
          </w:tcPr>
          <w:p w:rsidR="00EA4B03" w:rsidRDefault="00EA4B03">
            <w:pPr>
              <w:pStyle w:val="ConsPlusNormal"/>
              <w:jc w:val="center"/>
            </w:pPr>
            <w:r>
              <w:t>x</w:t>
            </w:r>
          </w:p>
        </w:tc>
        <w:tc>
          <w:tcPr>
            <w:tcW w:w="830" w:type="dxa"/>
          </w:tcPr>
          <w:p w:rsidR="00EA4B03" w:rsidRDefault="00EA4B03">
            <w:pPr>
              <w:pStyle w:val="ConsPlusNormal"/>
              <w:jc w:val="center"/>
            </w:pPr>
            <w:r>
              <w:t>x</w:t>
            </w:r>
          </w:p>
        </w:tc>
        <w:tc>
          <w:tcPr>
            <w:tcW w:w="964" w:type="dxa"/>
          </w:tcPr>
          <w:p w:rsidR="00EA4B03" w:rsidRDefault="00EA4B03">
            <w:pPr>
              <w:pStyle w:val="ConsPlusNormal"/>
            </w:pPr>
          </w:p>
        </w:tc>
        <w:tc>
          <w:tcPr>
            <w:tcW w:w="830" w:type="dxa"/>
          </w:tcPr>
          <w:p w:rsidR="00EA4B03" w:rsidRDefault="00EA4B03">
            <w:pPr>
              <w:pStyle w:val="ConsPlusNormal"/>
              <w:jc w:val="center"/>
            </w:pPr>
            <w:r>
              <w:t>x</w:t>
            </w:r>
          </w:p>
        </w:tc>
        <w:tc>
          <w:tcPr>
            <w:tcW w:w="964" w:type="dxa"/>
          </w:tcPr>
          <w:p w:rsidR="00EA4B03" w:rsidRDefault="00EA4B03">
            <w:pPr>
              <w:pStyle w:val="ConsPlusNormal"/>
            </w:pPr>
          </w:p>
        </w:tc>
        <w:tc>
          <w:tcPr>
            <w:tcW w:w="782" w:type="dxa"/>
          </w:tcPr>
          <w:p w:rsidR="00EA4B03" w:rsidRDefault="00EA4B03">
            <w:pPr>
              <w:pStyle w:val="ConsPlusNormal"/>
              <w:jc w:val="center"/>
            </w:pPr>
            <w:r>
              <w:t>x</w:t>
            </w:r>
          </w:p>
        </w:tc>
        <w:tc>
          <w:tcPr>
            <w:tcW w:w="794" w:type="dxa"/>
          </w:tcPr>
          <w:p w:rsidR="00EA4B03" w:rsidRDefault="00EA4B03">
            <w:pPr>
              <w:pStyle w:val="ConsPlusNormal"/>
            </w:pPr>
          </w:p>
        </w:tc>
        <w:tc>
          <w:tcPr>
            <w:tcW w:w="835" w:type="dxa"/>
          </w:tcPr>
          <w:p w:rsidR="00EA4B03" w:rsidRDefault="00EA4B03">
            <w:pPr>
              <w:pStyle w:val="ConsPlusNormal"/>
              <w:jc w:val="center"/>
            </w:pPr>
            <w:r>
              <w:t>x</w:t>
            </w:r>
          </w:p>
        </w:tc>
        <w:tc>
          <w:tcPr>
            <w:tcW w:w="794" w:type="dxa"/>
          </w:tcPr>
          <w:p w:rsidR="00EA4B03" w:rsidRDefault="00EA4B03">
            <w:pPr>
              <w:pStyle w:val="ConsPlusNormal"/>
            </w:pPr>
          </w:p>
        </w:tc>
        <w:tc>
          <w:tcPr>
            <w:tcW w:w="1191" w:type="dxa"/>
          </w:tcPr>
          <w:p w:rsidR="00EA4B03" w:rsidRDefault="00EA4B03">
            <w:pPr>
              <w:pStyle w:val="ConsPlusNormal"/>
            </w:pPr>
          </w:p>
        </w:tc>
        <w:tc>
          <w:tcPr>
            <w:tcW w:w="850" w:type="dxa"/>
          </w:tcPr>
          <w:p w:rsidR="00EA4B03" w:rsidRDefault="00EA4B03">
            <w:pPr>
              <w:pStyle w:val="ConsPlusNormal"/>
              <w:jc w:val="center"/>
            </w:pPr>
            <w:r>
              <w:t>9000</w:t>
            </w:r>
          </w:p>
        </w:tc>
        <w:tc>
          <w:tcPr>
            <w:tcW w:w="680"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3.2.2.  Расчет  расходов на уплату земельного налога на 20__ год (на первый</w:t>
      </w:r>
    </w:p>
    <w:p w:rsidR="00EA4B03" w:rsidRDefault="00EA4B03">
      <w:pPr>
        <w:pStyle w:val="ConsPlusNonformat"/>
        <w:jc w:val="both"/>
      </w:pPr>
      <w:r>
        <w:t>год планового периода)</w:t>
      </w:r>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61"/>
        <w:gridCol w:w="907"/>
        <w:gridCol w:w="794"/>
        <w:gridCol w:w="1387"/>
        <w:gridCol w:w="1104"/>
        <w:gridCol w:w="1104"/>
        <w:gridCol w:w="1061"/>
        <w:gridCol w:w="624"/>
        <w:gridCol w:w="737"/>
        <w:gridCol w:w="1162"/>
        <w:gridCol w:w="624"/>
        <w:gridCol w:w="850"/>
      </w:tblGrid>
      <w:tr w:rsidR="00EA4B03">
        <w:tc>
          <w:tcPr>
            <w:tcW w:w="1661" w:type="dxa"/>
            <w:vMerge w:val="restart"/>
            <w:tcBorders>
              <w:left w:val="nil"/>
            </w:tcBorders>
          </w:tcPr>
          <w:p w:rsidR="00EA4B03" w:rsidRDefault="00EA4B03">
            <w:pPr>
              <w:pStyle w:val="ConsPlusNormal"/>
              <w:jc w:val="center"/>
            </w:pPr>
            <w:r>
              <w:t xml:space="preserve">Код по </w:t>
            </w:r>
            <w:hyperlink r:id="rId155">
              <w:r>
                <w:rPr>
                  <w:color w:val="0000FF"/>
                </w:rPr>
                <w:t>ОКТМО</w:t>
              </w:r>
            </w:hyperlink>
            <w:r>
              <w:t xml:space="preserve"> муниципального образования, на территории которого расположен земельный участок (доля земельного участка)</w:t>
            </w:r>
          </w:p>
        </w:tc>
        <w:tc>
          <w:tcPr>
            <w:tcW w:w="907" w:type="dxa"/>
            <w:vMerge w:val="restart"/>
          </w:tcPr>
          <w:p w:rsidR="00EA4B03" w:rsidRDefault="00EA4B03">
            <w:pPr>
              <w:pStyle w:val="ConsPlusNormal"/>
              <w:jc w:val="center"/>
            </w:pPr>
            <w:r>
              <w:t>Кадастровый номер земельного участка</w:t>
            </w:r>
          </w:p>
        </w:tc>
        <w:tc>
          <w:tcPr>
            <w:tcW w:w="794" w:type="dxa"/>
            <w:vMerge w:val="restart"/>
          </w:tcPr>
          <w:p w:rsidR="00EA4B03" w:rsidRDefault="00EA4B03">
            <w:pPr>
              <w:pStyle w:val="ConsPlusNormal"/>
              <w:jc w:val="center"/>
            </w:pPr>
            <w:r>
              <w:t>Категория земель (код)</w:t>
            </w:r>
          </w:p>
        </w:tc>
        <w:tc>
          <w:tcPr>
            <w:tcW w:w="1387" w:type="dxa"/>
            <w:vMerge w:val="restart"/>
          </w:tcPr>
          <w:p w:rsidR="00EA4B03" w:rsidRDefault="00EA4B03">
            <w:pPr>
              <w:pStyle w:val="ConsPlusNormal"/>
              <w:jc w:val="center"/>
            </w:pPr>
            <w:r>
              <w:t>Кадастровая стоимость (доля кадастровой стоимости) земельного участка</w:t>
            </w:r>
          </w:p>
        </w:tc>
        <w:tc>
          <w:tcPr>
            <w:tcW w:w="1104" w:type="dxa"/>
            <w:vMerge w:val="restart"/>
          </w:tcPr>
          <w:p w:rsidR="00EA4B03" w:rsidRDefault="00EA4B03">
            <w:pPr>
              <w:pStyle w:val="ConsPlusNormal"/>
              <w:jc w:val="center"/>
            </w:pPr>
            <w:r>
              <w:t>Доля налогоплательщика в праве на земельный участок</w:t>
            </w:r>
          </w:p>
        </w:tc>
        <w:tc>
          <w:tcPr>
            <w:tcW w:w="2165" w:type="dxa"/>
            <w:gridSpan w:val="2"/>
          </w:tcPr>
          <w:p w:rsidR="00EA4B03" w:rsidRDefault="00EA4B03">
            <w:pPr>
              <w:pStyle w:val="ConsPlusNormal"/>
              <w:jc w:val="center"/>
            </w:pPr>
            <w:r>
              <w:t>Налоговая льгота в виде доли необлагаемой площади земельного участка (</w:t>
            </w:r>
            <w:hyperlink r:id="rId156">
              <w:r>
                <w:rPr>
                  <w:color w:val="0000FF"/>
                </w:rPr>
                <w:t>п. 2 ст. 387</w:t>
              </w:r>
            </w:hyperlink>
            <w:r>
              <w:t xml:space="preserve"> Налогового кодекса)</w:t>
            </w:r>
          </w:p>
        </w:tc>
        <w:tc>
          <w:tcPr>
            <w:tcW w:w="624" w:type="dxa"/>
            <w:vMerge w:val="restart"/>
          </w:tcPr>
          <w:p w:rsidR="00EA4B03" w:rsidRDefault="00EA4B03">
            <w:pPr>
              <w:pStyle w:val="ConsPlusNormal"/>
              <w:jc w:val="center"/>
            </w:pPr>
            <w:r>
              <w:t>Налоговая база</w:t>
            </w:r>
          </w:p>
        </w:tc>
        <w:tc>
          <w:tcPr>
            <w:tcW w:w="737" w:type="dxa"/>
            <w:vMerge w:val="restart"/>
          </w:tcPr>
          <w:p w:rsidR="00EA4B03" w:rsidRDefault="00EA4B03">
            <w:pPr>
              <w:pStyle w:val="ConsPlusNormal"/>
              <w:jc w:val="center"/>
            </w:pPr>
            <w:r>
              <w:t>Налоговая ставка, %</w:t>
            </w:r>
          </w:p>
        </w:tc>
        <w:tc>
          <w:tcPr>
            <w:tcW w:w="1162" w:type="dxa"/>
            <w:vMerge w:val="restart"/>
          </w:tcPr>
          <w:p w:rsidR="00EA4B03" w:rsidRDefault="00EA4B03">
            <w:pPr>
              <w:pStyle w:val="ConsPlusNormal"/>
              <w:jc w:val="center"/>
            </w:pPr>
            <w:r>
              <w:t>Количество полных месяцев владения земельным участком в течение налогового периода</w:t>
            </w:r>
          </w:p>
        </w:tc>
        <w:tc>
          <w:tcPr>
            <w:tcW w:w="624" w:type="dxa"/>
            <w:vMerge w:val="restart"/>
          </w:tcPr>
          <w:p w:rsidR="00EA4B03" w:rsidRDefault="00EA4B03">
            <w:pPr>
              <w:pStyle w:val="ConsPlusNormal"/>
              <w:jc w:val="center"/>
            </w:pPr>
            <w:r>
              <w:t>Коэффициент владения (Кв)</w:t>
            </w:r>
          </w:p>
        </w:tc>
        <w:tc>
          <w:tcPr>
            <w:tcW w:w="850" w:type="dxa"/>
            <w:vMerge w:val="restart"/>
            <w:tcBorders>
              <w:right w:val="nil"/>
            </w:tcBorders>
          </w:tcPr>
          <w:p w:rsidR="00EA4B03" w:rsidRDefault="00EA4B03">
            <w:pPr>
              <w:pStyle w:val="ConsPlusNormal"/>
              <w:jc w:val="center"/>
            </w:pPr>
            <w:r>
              <w:t>Исчисленная сумма налога</w:t>
            </w:r>
          </w:p>
        </w:tc>
      </w:tr>
      <w:tr w:rsidR="00EA4B03">
        <w:tc>
          <w:tcPr>
            <w:tcW w:w="1661" w:type="dxa"/>
            <w:vMerge/>
            <w:tcBorders>
              <w:left w:val="nil"/>
            </w:tcBorders>
          </w:tcPr>
          <w:p w:rsidR="00EA4B03" w:rsidRDefault="00EA4B03">
            <w:pPr>
              <w:pStyle w:val="ConsPlusNormal"/>
            </w:pPr>
          </w:p>
        </w:tc>
        <w:tc>
          <w:tcPr>
            <w:tcW w:w="907" w:type="dxa"/>
            <w:vMerge/>
          </w:tcPr>
          <w:p w:rsidR="00EA4B03" w:rsidRDefault="00EA4B03">
            <w:pPr>
              <w:pStyle w:val="ConsPlusNormal"/>
            </w:pPr>
          </w:p>
        </w:tc>
        <w:tc>
          <w:tcPr>
            <w:tcW w:w="794" w:type="dxa"/>
            <w:vMerge/>
          </w:tcPr>
          <w:p w:rsidR="00EA4B03" w:rsidRDefault="00EA4B03">
            <w:pPr>
              <w:pStyle w:val="ConsPlusNormal"/>
            </w:pPr>
          </w:p>
        </w:tc>
        <w:tc>
          <w:tcPr>
            <w:tcW w:w="1387" w:type="dxa"/>
            <w:vMerge/>
          </w:tcPr>
          <w:p w:rsidR="00EA4B03" w:rsidRDefault="00EA4B03">
            <w:pPr>
              <w:pStyle w:val="ConsPlusNormal"/>
            </w:pPr>
          </w:p>
        </w:tc>
        <w:tc>
          <w:tcPr>
            <w:tcW w:w="1104" w:type="dxa"/>
            <w:vMerge/>
          </w:tcPr>
          <w:p w:rsidR="00EA4B03" w:rsidRDefault="00EA4B03">
            <w:pPr>
              <w:pStyle w:val="ConsPlusNormal"/>
            </w:pPr>
          </w:p>
        </w:tc>
        <w:tc>
          <w:tcPr>
            <w:tcW w:w="1104" w:type="dxa"/>
          </w:tcPr>
          <w:p w:rsidR="00EA4B03" w:rsidRDefault="00EA4B03">
            <w:pPr>
              <w:pStyle w:val="ConsPlusNormal"/>
              <w:jc w:val="center"/>
            </w:pPr>
            <w:r>
              <w:t>код налоговой льготы</w:t>
            </w:r>
          </w:p>
        </w:tc>
        <w:tc>
          <w:tcPr>
            <w:tcW w:w="1061" w:type="dxa"/>
          </w:tcPr>
          <w:p w:rsidR="00EA4B03" w:rsidRDefault="00EA4B03">
            <w:pPr>
              <w:pStyle w:val="ConsPlusNormal"/>
              <w:jc w:val="center"/>
            </w:pPr>
            <w:r>
              <w:t>сумма</w:t>
            </w:r>
          </w:p>
        </w:tc>
        <w:tc>
          <w:tcPr>
            <w:tcW w:w="624" w:type="dxa"/>
            <w:vMerge/>
          </w:tcPr>
          <w:p w:rsidR="00EA4B03" w:rsidRDefault="00EA4B03">
            <w:pPr>
              <w:pStyle w:val="ConsPlusNormal"/>
            </w:pPr>
          </w:p>
        </w:tc>
        <w:tc>
          <w:tcPr>
            <w:tcW w:w="737" w:type="dxa"/>
            <w:vMerge/>
          </w:tcPr>
          <w:p w:rsidR="00EA4B03" w:rsidRDefault="00EA4B03">
            <w:pPr>
              <w:pStyle w:val="ConsPlusNormal"/>
            </w:pPr>
          </w:p>
        </w:tc>
        <w:tc>
          <w:tcPr>
            <w:tcW w:w="1162" w:type="dxa"/>
            <w:vMerge/>
          </w:tcPr>
          <w:p w:rsidR="00EA4B03" w:rsidRDefault="00EA4B03">
            <w:pPr>
              <w:pStyle w:val="ConsPlusNormal"/>
            </w:pPr>
          </w:p>
        </w:tc>
        <w:tc>
          <w:tcPr>
            <w:tcW w:w="624" w:type="dxa"/>
            <w:vMerge/>
          </w:tcPr>
          <w:p w:rsidR="00EA4B03" w:rsidRDefault="00EA4B03">
            <w:pPr>
              <w:pStyle w:val="ConsPlusNormal"/>
            </w:pPr>
          </w:p>
        </w:tc>
        <w:tc>
          <w:tcPr>
            <w:tcW w:w="850" w:type="dxa"/>
            <w:vMerge/>
            <w:tcBorders>
              <w:right w:val="nil"/>
            </w:tcBorders>
          </w:tcPr>
          <w:p w:rsidR="00EA4B03" w:rsidRDefault="00EA4B03">
            <w:pPr>
              <w:pStyle w:val="ConsPlusNormal"/>
            </w:pPr>
          </w:p>
        </w:tc>
      </w:tr>
      <w:tr w:rsidR="00EA4B03">
        <w:tc>
          <w:tcPr>
            <w:tcW w:w="1661" w:type="dxa"/>
            <w:tcBorders>
              <w:left w:val="nil"/>
            </w:tcBorders>
          </w:tcPr>
          <w:p w:rsidR="00EA4B03" w:rsidRDefault="00EA4B03">
            <w:pPr>
              <w:pStyle w:val="ConsPlusNormal"/>
              <w:jc w:val="center"/>
            </w:pPr>
            <w:r>
              <w:t>1</w:t>
            </w:r>
          </w:p>
        </w:tc>
        <w:tc>
          <w:tcPr>
            <w:tcW w:w="907" w:type="dxa"/>
          </w:tcPr>
          <w:p w:rsidR="00EA4B03" w:rsidRDefault="00EA4B03">
            <w:pPr>
              <w:pStyle w:val="ConsPlusNormal"/>
              <w:jc w:val="center"/>
            </w:pPr>
            <w:r>
              <w:t>2</w:t>
            </w:r>
          </w:p>
        </w:tc>
        <w:tc>
          <w:tcPr>
            <w:tcW w:w="794" w:type="dxa"/>
          </w:tcPr>
          <w:p w:rsidR="00EA4B03" w:rsidRDefault="00EA4B03">
            <w:pPr>
              <w:pStyle w:val="ConsPlusNormal"/>
              <w:jc w:val="center"/>
            </w:pPr>
            <w:r>
              <w:t>3</w:t>
            </w:r>
          </w:p>
        </w:tc>
        <w:tc>
          <w:tcPr>
            <w:tcW w:w="1387" w:type="dxa"/>
          </w:tcPr>
          <w:p w:rsidR="00EA4B03" w:rsidRDefault="00EA4B03">
            <w:pPr>
              <w:pStyle w:val="ConsPlusNormal"/>
              <w:jc w:val="center"/>
            </w:pPr>
            <w:r>
              <w:t>4</w:t>
            </w:r>
          </w:p>
        </w:tc>
        <w:tc>
          <w:tcPr>
            <w:tcW w:w="1104" w:type="dxa"/>
          </w:tcPr>
          <w:p w:rsidR="00EA4B03" w:rsidRDefault="00EA4B03">
            <w:pPr>
              <w:pStyle w:val="ConsPlusNormal"/>
              <w:jc w:val="center"/>
            </w:pPr>
            <w:r>
              <w:t>5</w:t>
            </w:r>
          </w:p>
        </w:tc>
        <w:tc>
          <w:tcPr>
            <w:tcW w:w="1104" w:type="dxa"/>
          </w:tcPr>
          <w:p w:rsidR="00EA4B03" w:rsidRDefault="00EA4B03">
            <w:pPr>
              <w:pStyle w:val="ConsPlusNormal"/>
              <w:jc w:val="center"/>
            </w:pPr>
            <w:r>
              <w:t>6</w:t>
            </w:r>
          </w:p>
        </w:tc>
        <w:tc>
          <w:tcPr>
            <w:tcW w:w="1061" w:type="dxa"/>
          </w:tcPr>
          <w:p w:rsidR="00EA4B03" w:rsidRDefault="00EA4B03">
            <w:pPr>
              <w:pStyle w:val="ConsPlusNormal"/>
              <w:jc w:val="center"/>
            </w:pPr>
            <w:r>
              <w:t>7</w:t>
            </w:r>
          </w:p>
        </w:tc>
        <w:tc>
          <w:tcPr>
            <w:tcW w:w="624" w:type="dxa"/>
          </w:tcPr>
          <w:p w:rsidR="00EA4B03" w:rsidRDefault="00EA4B03">
            <w:pPr>
              <w:pStyle w:val="ConsPlusNormal"/>
              <w:jc w:val="center"/>
            </w:pPr>
            <w:r>
              <w:t>8</w:t>
            </w:r>
          </w:p>
        </w:tc>
        <w:tc>
          <w:tcPr>
            <w:tcW w:w="737" w:type="dxa"/>
          </w:tcPr>
          <w:p w:rsidR="00EA4B03" w:rsidRDefault="00EA4B03">
            <w:pPr>
              <w:pStyle w:val="ConsPlusNormal"/>
              <w:jc w:val="center"/>
            </w:pPr>
            <w:r>
              <w:t>9</w:t>
            </w:r>
          </w:p>
        </w:tc>
        <w:tc>
          <w:tcPr>
            <w:tcW w:w="1162" w:type="dxa"/>
          </w:tcPr>
          <w:p w:rsidR="00EA4B03" w:rsidRDefault="00EA4B03">
            <w:pPr>
              <w:pStyle w:val="ConsPlusNormal"/>
              <w:jc w:val="center"/>
            </w:pPr>
            <w:r>
              <w:t>10</w:t>
            </w:r>
          </w:p>
        </w:tc>
        <w:tc>
          <w:tcPr>
            <w:tcW w:w="624" w:type="dxa"/>
          </w:tcPr>
          <w:p w:rsidR="00EA4B03" w:rsidRDefault="00EA4B03">
            <w:pPr>
              <w:pStyle w:val="ConsPlusNormal"/>
              <w:jc w:val="center"/>
            </w:pPr>
            <w:r>
              <w:t>11</w:t>
            </w:r>
          </w:p>
        </w:tc>
        <w:tc>
          <w:tcPr>
            <w:tcW w:w="850" w:type="dxa"/>
            <w:tcBorders>
              <w:right w:val="nil"/>
            </w:tcBorders>
          </w:tcPr>
          <w:p w:rsidR="00EA4B03" w:rsidRDefault="00EA4B03">
            <w:pPr>
              <w:pStyle w:val="ConsPlusNormal"/>
              <w:jc w:val="center"/>
            </w:pPr>
            <w:bookmarkStart w:id="599" w:name="P17029"/>
            <w:bookmarkEnd w:id="599"/>
            <w:r>
              <w:t>12</w:t>
            </w:r>
          </w:p>
        </w:tc>
      </w:tr>
      <w:tr w:rsidR="00EA4B03">
        <w:tblPrEx>
          <w:tblBorders>
            <w:left w:val="single" w:sz="4" w:space="0" w:color="auto"/>
          </w:tblBorders>
        </w:tblPrEx>
        <w:tc>
          <w:tcPr>
            <w:tcW w:w="1661" w:type="dxa"/>
          </w:tcPr>
          <w:p w:rsidR="00EA4B03" w:rsidRDefault="00EA4B03">
            <w:pPr>
              <w:pStyle w:val="ConsPlusNormal"/>
            </w:pPr>
          </w:p>
        </w:tc>
        <w:tc>
          <w:tcPr>
            <w:tcW w:w="907" w:type="dxa"/>
          </w:tcPr>
          <w:p w:rsidR="00EA4B03" w:rsidRDefault="00EA4B03">
            <w:pPr>
              <w:pStyle w:val="ConsPlusNormal"/>
            </w:pPr>
          </w:p>
        </w:tc>
        <w:tc>
          <w:tcPr>
            <w:tcW w:w="794" w:type="dxa"/>
          </w:tcPr>
          <w:p w:rsidR="00EA4B03" w:rsidRDefault="00EA4B03">
            <w:pPr>
              <w:pStyle w:val="ConsPlusNormal"/>
            </w:pPr>
          </w:p>
        </w:tc>
        <w:tc>
          <w:tcPr>
            <w:tcW w:w="1387" w:type="dxa"/>
          </w:tcPr>
          <w:p w:rsidR="00EA4B03" w:rsidRDefault="00EA4B03">
            <w:pPr>
              <w:pStyle w:val="ConsPlusNormal"/>
            </w:pPr>
          </w:p>
        </w:tc>
        <w:tc>
          <w:tcPr>
            <w:tcW w:w="1104" w:type="dxa"/>
          </w:tcPr>
          <w:p w:rsidR="00EA4B03" w:rsidRDefault="00EA4B03">
            <w:pPr>
              <w:pStyle w:val="ConsPlusNormal"/>
            </w:pPr>
          </w:p>
        </w:tc>
        <w:tc>
          <w:tcPr>
            <w:tcW w:w="1104" w:type="dxa"/>
          </w:tcPr>
          <w:p w:rsidR="00EA4B03" w:rsidRDefault="00EA4B03">
            <w:pPr>
              <w:pStyle w:val="ConsPlusNormal"/>
            </w:pPr>
          </w:p>
        </w:tc>
        <w:tc>
          <w:tcPr>
            <w:tcW w:w="1061" w:type="dxa"/>
          </w:tcPr>
          <w:p w:rsidR="00EA4B03" w:rsidRDefault="00EA4B03">
            <w:pPr>
              <w:pStyle w:val="ConsPlusNormal"/>
            </w:pPr>
          </w:p>
        </w:tc>
        <w:tc>
          <w:tcPr>
            <w:tcW w:w="624" w:type="dxa"/>
          </w:tcPr>
          <w:p w:rsidR="00EA4B03" w:rsidRDefault="00EA4B03">
            <w:pPr>
              <w:pStyle w:val="ConsPlusNormal"/>
            </w:pPr>
          </w:p>
        </w:tc>
        <w:tc>
          <w:tcPr>
            <w:tcW w:w="737" w:type="dxa"/>
          </w:tcPr>
          <w:p w:rsidR="00EA4B03" w:rsidRDefault="00EA4B03">
            <w:pPr>
              <w:pStyle w:val="ConsPlusNormal"/>
            </w:pPr>
          </w:p>
        </w:tc>
        <w:tc>
          <w:tcPr>
            <w:tcW w:w="1162" w:type="dxa"/>
          </w:tcPr>
          <w:p w:rsidR="00EA4B03" w:rsidRDefault="00EA4B03">
            <w:pPr>
              <w:pStyle w:val="ConsPlusNormal"/>
            </w:pPr>
          </w:p>
        </w:tc>
        <w:tc>
          <w:tcPr>
            <w:tcW w:w="624" w:type="dxa"/>
          </w:tcPr>
          <w:p w:rsidR="00EA4B03" w:rsidRDefault="00EA4B03">
            <w:pPr>
              <w:pStyle w:val="ConsPlusNormal"/>
            </w:pPr>
          </w:p>
        </w:tc>
        <w:tc>
          <w:tcPr>
            <w:tcW w:w="850" w:type="dxa"/>
            <w:tcBorders>
              <w:right w:val="nil"/>
            </w:tcBorders>
          </w:tcPr>
          <w:p w:rsidR="00EA4B03" w:rsidRDefault="00EA4B03">
            <w:pPr>
              <w:pStyle w:val="ConsPlusNormal"/>
            </w:pPr>
          </w:p>
        </w:tc>
      </w:tr>
      <w:tr w:rsidR="00EA4B03">
        <w:tblPrEx>
          <w:tblBorders>
            <w:left w:val="single" w:sz="4" w:space="0" w:color="auto"/>
          </w:tblBorders>
        </w:tblPrEx>
        <w:tc>
          <w:tcPr>
            <w:tcW w:w="1661" w:type="dxa"/>
          </w:tcPr>
          <w:p w:rsidR="00EA4B03" w:rsidRDefault="00EA4B03">
            <w:pPr>
              <w:pStyle w:val="ConsPlusNormal"/>
            </w:pPr>
          </w:p>
        </w:tc>
        <w:tc>
          <w:tcPr>
            <w:tcW w:w="907" w:type="dxa"/>
          </w:tcPr>
          <w:p w:rsidR="00EA4B03" w:rsidRDefault="00EA4B03">
            <w:pPr>
              <w:pStyle w:val="ConsPlusNormal"/>
            </w:pPr>
          </w:p>
        </w:tc>
        <w:tc>
          <w:tcPr>
            <w:tcW w:w="794" w:type="dxa"/>
          </w:tcPr>
          <w:p w:rsidR="00EA4B03" w:rsidRDefault="00EA4B03">
            <w:pPr>
              <w:pStyle w:val="ConsPlusNormal"/>
            </w:pPr>
          </w:p>
        </w:tc>
        <w:tc>
          <w:tcPr>
            <w:tcW w:w="1387" w:type="dxa"/>
          </w:tcPr>
          <w:p w:rsidR="00EA4B03" w:rsidRDefault="00EA4B03">
            <w:pPr>
              <w:pStyle w:val="ConsPlusNormal"/>
            </w:pPr>
          </w:p>
        </w:tc>
        <w:tc>
          <w:tcPr>
            <w:tcW w:w="1104" w:type="dxa"/>
          </w:tcPr>
          <w:p w:rsidR="00EA4B03" w:rsidRDefault="00EA4B03">
            <w:pPr>
              <w:pStyle w:val="ConsPlusNormal"/>
            </w:pPr>
          </w:p>
        </w:tc>
        <w:tc>
          <w:tcPr>
            <w:tcW w:w="1104" w:type="dxa"/>
          </w:tcPr>
          <w:p w:rsidR="00EA4B03" w:rsidRDefault="00EA4B03">
            <w:pPr>
              <w:pStyle w:val="ConsPlusNormal"/>
            </w:pPr>
          </w:p>
        </w:tc>
        <w:tc>
          <w:tcPr>
            <w:tcW w:w="1061" w:type="dxa"/>
          </w:tcPr>
          <w:p w:rsidR="00EA4B03" w:rsidRDefault="00EA4B03">
            <w:pPr>
              <w:pStyle w:val="ConsPlusNormal"/>
            </w:pPr>
          </w:p>
        </w:tc>
        <w:tc>
          <w:tcPr>
            <w:tcW w:w="624" w:type="dxa"/>
          </w:tcPr>
          <w:p w:rsidR="00EA4B03" w:rsidRDefault="00EA4B03">
            <w:pPr>
              <w:pStyle w:val="ConsPlusNormal"/>
            </w:pPr>
          </w:p>
        </w:tc>
        <w:tc>
          <w:tcPr>
            <w:tcW w:w="737" w:type="dxa"/>
          </w:tcPr>
          <w:p w:rsidR="00EA4B03" w:rsidRDefault="00EA4B03">
            <w:pPr>
              <w:pStyle w:val="ConsPlusNormal"/>
            </w:pPr>
          </w:p>
        </w:tc>
        <w:tc>
          <w:tcPr>
            <w:tcW w:w="1162" w:type="dxa"/>
          </w:tcPr>
          <w:p w:rsidR="00EA4B03" w:rsidRDefault="00EA4B03">
            <w:pPr>
              <w:pStyle w:val="ConsPlusNormal"/>
            </w:pPr>
          </w:p>
        </w:tc>
        <w:tc>
          <w:tcPr>
            <w:tcW w:w="624" w:type="dxa"/>
          </w:tcPr>
          <w:p w:rsidR="00EA4B03" w:rsidRDefault="00EA4B03">
            <w:pPr>
              <w:pStyle w:val="ConsPlusNormal"/>
            </w:pPr>
          </w:p>
        </w:tc>
        <w:tc>
          <w:tcPr>
            <w:tcW w:w="850" w:type="dxa"/>
            <w:tcBorders>
              <w:right w:val="nil"/>
            </w:tcBorders>
          </w:tcPr>
          <w:p w:rsidR="00EA4B03" w:rsidRDefault="00EA4B03">
            <w:pPr>
              <w:pStyle w:val="ConsPlusNormal"/>
            </w:pPr>
          </w:p>
        </w:tc>
      </w:tr>
      <w:tr w:rsidR="00EA4B03">
        <w:tblPrEx>
          <w:tblBorders>
            <w:left w:val="single" w:sz="4" w:space="0" w:color="auto"/>
          </w:tblBorders>
        </w:tblPrEx>
        <w:tc>
          <w:tcPr>
            <w:tcW w:w="1661" w:type="dxa"/>
          </w:tcPr>
          <w:p w:rsidR="00EA4B03" w:rsidRDefault="00EA4B03">
            <w:pPr>
              <w:pStyle w:val="ConsPlusNormal"/>
            </w:pPr>
          </w:p>
        </w:tc>
        <w:tc>
          <w:tcPr>
            <w:tcW w:w="907" w:type="dxa"/>
          </w:tcPr>
          <w:p w:rsidR="00EA4B03" w:rsidRDefault="00EA4B03">
            <w:pPr>
              <w:pStyle w:val="ConsPlusNormal"/>
            </w:pPr>
          </w:p>
        </w:tc>
        <w:tc>
          <w:tcPr>
            <w:tcW w:w="794" w:type="dxa"/>
          </w:tcPr>
          <w:p w:rsidR="00EA4B03" w:rsidRDefault="00EA4B03">
            <w:pPr>
              <w:pStyle w:val="ConsPlusNormal"/>
            </w:pPr>
          </w:p>
        </w:tc>
        <w:tc>
          <w:tcPr>
            <w:tcW w:w="1387" w:type="dxa"/>
          </w:tcPr>
          <w:p w:rsidR="00EA4B03" w:rsidRDefault="00EA4B03">
            <w:pPr>
              <w:pStyle w:val="ConsPlusNormal"/>
            </w:pPr>
          </w:p>
        </w:tc>
        <w:tc>
          <w:tcPr>
            <w:tcW w:w="1104" w:type="dxa"/>
          </w:tcPr>
          <w:p w:rsidR="00EA4B03" w:rsidRDefault="00EA4B03">
            <w:pPr>
              <w:pStyle w:val="ConsPlusNormal"/>
            </w:pPr>
          </w:p>
        </w:tc>
        <w:tc>
          <w:tcPr>
            <w:tcW w:w="1104" w:type="dxa"/>
          </w:tcPr>
          <w:p w:rsidR="00EA4B03" w:rsidRDefault="00EA4B03">
            <w:pPr>
              <w:pStyle w:val="ConsPlusNormal"/>
            </w:pPr>
          </w:p>
        </w:tc>
        <w:tc>
          <w:tcPr>
            <w:tcW w:w="1061" w:type="dxa"/>
          </w:tcPr>
          <w:p w:rsidR="00EA4B03" w:rsidRDefault="00EA4B03">
            <w:pPr>
              <w:pStyle w:val="ConsPlusNormal"/>
            </w:pPr>
          </w:p>
        </w:tc>
        <w:tc>
          <w:tcPr>
            <w:tcW w:w="624" w:type="dxa"/>
          </w:tcPr>
          <w:p w:rsidR="00EA4B03" w:rsidRDefault="00EA4B03">
            <w:pPr>
              <w:pStyle w:val="ConsPlusNormal"/>
            </w:pPr>
          </w:p>
        </w:tc>
        <w:tc>
          <w:tcPr>
            <w:tcW w:w="737" w:type="dxa"/>
          </w:tcPr>
          <w:p w:rsidR="00EA4B03" w:rsidRDefault="00EA4B03">
            <w:pPr>
              <w:pStyle w:val="ConsPlusNormal"/>
            </w:pPr>
          </w:p>
        </w:tc>
        <w:tc>
          <w:tcPr>
            <w:tcW w:w="1162" w:type="dxa"/>
          </w:tcPr>
          <w:p w:rsidR="00EA4B03" w:rsidRDefault="00EA4B03">
            <w:pPr>
              <w:pStyle w:val="ConsPlusNormal"/>
            </w:pPr>
          </w:p>
        </w:tc>
        <w:tc>
          <w:tcPr>
            <w:tcW w:w="624" w:type="dxa"/>
          </w:tcPr>
          <w:p w:rsidR="00EA4B03" w:rsidRDefault="00EA4B03">
            <w:pPr>
              <w:pStyle w:val="ConsPlusNormal"/>
            </w:pPr>
          </w:p>
        </w:tc>
        <w:tc>
          <w:tcPr>
            <w:tcW w:w="850" w:type="dxa"/>
            <w:tcBorders>
              <w:right w:val="nil"/>
            </w:tcBorders>
          </w:tcPr>
          <w:p w:rsidR="00EA4B03" w:rsidRDefault="00EA4B03">
            <w:pPr>
              <w:pStyle w:val="ConsPlusNormal"/>
            </w:pPr>
          </w:p>
        </w:tc>
      </w:tr>
      <w:tr w:rsidR="00EA4B03">
        <w:tc>
          <w:tcPr>
            <w:tcW w:w="1661" w:type="dxa"/>
            <w:tcBorders>
              <w:left w:val="nil"/>
              <w:bottom w:val="nil"/>
            </w:tcBorders>
          </w:tcPr>
          <w:p w:rsidR="00EA4B03" w:rsidRDefault="00EA4B03">
            <w:pPr>
              <w:pStyle w:val="ConsPlusNormal"/>
              <w:jc w:val="right"/>
            </w:pPr>
            <w:r>
              <w:t>Итого</w:t>
            </w:r>
          </w:p>
        </w:tc>
        <w:tc>
          <w:tcPr>
            <w:tcW w:w="907" w:type="dxa"/>
          </w:tcPr>
          <w:p w:rsidR="00EA4B03" w:rsidRDefault="00EA4B03">
            <w:pPr>
              <w:pStyle w:val="ConsPlusNormal"/>
              <w:jc w:val="center"/>
            </w:pPr>
            <w:r>
              <w:t>x</w:t>
            </w:r>
          </w:p>
        </w:tc>
        <w:tc>
          <w:tcPr>
            <w:tcW w:w="794" w:type="dxa"/>
          </w:tcPr>
          <w:p w:rsidR="00EA4B03" w:rsidRDefault="00EA4B03">
            <w:pPr>
              <w:pStyle w:val="ConsPlusNormal"/>
              <w:jc w:val="center"/>
            </w:pPr>
            <w:r>
              <w:t>x</w:t>
            </w:r>
          </w:p>
        </w:tc>
        <w:tc>
          <w:tcPr>
            <w:tcW w:w="1387" w:type="dxa"/>
          </w:tcPr>
          <w:p w:rsidR="00EA4B03" w:rsidRDefault="00EA4B03">
            <w:pPr>
              <w:pStyle w:val="ConsPlusNormal"/>
            </w:pPr>
          </w:p>
        </w:tc>
        <w:tc>
          <w:tcPr>
            <w:tcW w:w="1104" w:type="dxa"/>
          </w:tcPr>
          <w:p w:rsidR="00EA4B03" w:rsidRDefault="00EA4B03">
            <w:pPr>
              <w:pStyle w:val="ConsPlusNormal"/>
              <w:jc w:val="center"/>
            </w:pPr>
            <w:r>
              <w:t>x</w:t>
            </w:r>
          </w:p>
        </w:tc>
        <w:tc>
          <w:tcPr>
            <w:tcW w:w="1104" w:type="dxa"/>
          </w:tcPr>
          <w:p w:rsidR="00EA4B03" w:rsidRDefault="00EA4B03">
            <w:pPr>
              <w:pStyle w:val="ConsPlusNormal"/>
              <w:jc w:val="center"/>
            </w:pPr>
            <w:r>
              <w:t>x</w:t>
            </w:r>
          </w:p>
        </w:tc>
        <w:tc>
          <w:tcPr>
            <w:tcW w:w="1061" w:type="dxa"/>
          </w:tcPr>
          <w:p w:rsidR="00EA4B03" w:rsidRDefault="00EA4B03">
            <w:pPr>
              <w:pStyle w:val="ConsPlusNormal"/>
            </w:pPr>
          </w:p>
        </w:tc>
        <w:tc>
          <w:tcPr>
            <w:tcW w:w="624" w:type="dxa"/>
          </w:tcPr>
          <w:p w:rsidR="00EA4B03" w:rsidRDefault="00EA4B03">
            <w:pPr>
              <w:pStyle w:val="ConsPlusNormal"/>
            </w:pPr>
          </w:p>
        </w:tc>
        <w:tc>
          <w:tcPr>
            <w:tcW w:w="737" w:type="dxa"/>
          </w:tcPr>
          <w:p w:rsidR="00EA4B03" w:rsidRDefault="00EA4B03">
            <w:pPr>
              <w:pStyle w:val="ConsPlusNormal"/>
              <w:jc w:val="center"/>
            </w:pPr>
            <w:r>
              <w:t>x</w:t>
            </w:r>
          </w:p>
        </w:tc>
        <w:tc>
          <w:tcPr>
            <w:tcW w:w="1162" w:type="dxa"/>
          </w:tcPr>
          <w:p w:rsidR="00EA4B03" w:rsidRDefault="00EA4B03">
            <w:pPr>
              <w:pStyle w:val="ConsPlusNormal"/>
              <w:jc w:val="center"/>
            </w:pPr>
            <w:r>
              <w:t>x</w:t>
            </w:r>
          </w:p>
        </w:tc>
        <w:tc>
          <w:tcPr>
            <w:tcW w:w="624" w:type="dxa"/>
          </w:tcPr>
          <w:p w:rsidR="00EA4B03" w:rsidRDefault="00EA4B03">
            <w:pPr>
              <w:pStyle w:val="ConsPlusNormal"/>
              <w:jc w:val="center"/>
            </w:pPr>
            <w:r>
              <w:t>x</w:t>
            </w:r>
          </w:p>
        </w:tc>
        <w:tc>
          <w:tcPr>
            <w:tcW w:w="850" w:type="dxa"/>
            <w:tcBorders>
              <w:right w:val="nil"/>
            </w:tcBorders>
          </w:tcPr>
          <w:p w:rsidR="00EA4B03" w:rsidRDefault="00EA4B03">
            <w:pPr>
              <w:pStyle w:val="ConsPlusNormal"/>
            </w:pPr>
          </w:p>
        </w:tc>
      </w:tr>
    </w:tbl>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61"/>
        <w:gridCol w:w="1020"/>
        <w:gridCol w:w="794"/>
        <w:gridCol w:w="830"/>
        <w:gridCol w:w="964"/>
        <w:gridCol w:w="830"/>
        <w:gridCol w:w="964"/>
        <w:gridCol w:w="782"/>
        <w:gridCol w:w="794"/>
        <w:gridCol w:w="835"/>
        <w:gridCol w:w="794"/>
        <w:gridCol w:w="1191"/>
        <w:gridCol w:w="850"/>
        <w:gridCol w:w="680"/>
      </w:tblGrid>
      <w:tr w:rsidR="00EA4B03">
        <w:tc>
          <w:tcPr>
            <w:tcW w:w="1661" w:type="dxa"/>
            <w:vMerge w:val="restart"/>
            <w:tcBorders>
              <w:left w:val="nil"/>
            </w:tcBorders>
          </w:tcPr>
          <w:p w:rsidR="00EA4B03" w:rsidRDefault="00EA4B03">
            <w:pPr>
              <w:pStyle w:val="ConsPlusNormal"/>
              <w:jc w:val="center"/>
            </w:pPr>
            <w:r>
              <w:lastRenderedPageBreak/>
              <w:t xml:space="preserve">Код по </w:t>
            </w:r>
            <w:hyperlink r:id="rId157">
              <w:r>
                <w:rPr>
                  <w:color w:val="0000FF"/>
                </w:rPr>
                <w:t>ОКТМО</w:t>
              </w:r>
            </w:hyperlink>
            <w:r>
              <w:t xml:space="preserve"> муниципального образования, на территории которого расположен земельный участок (доля земельного участка)</w:t>
            </w:r>
          </w:p>
        </w:tc>
        <w:tc>
          <w:tcPr>
            <w:tcW w:w="1020" w:type="dxa"/>
            <w:vMerge w:val="restart"/>
          </w:tcPr>
          <w:p w:rsidR="00EA4B03" w:rsidRDefault="00EA4B03">
            <w:pPr>
              <w:pStyle w:val="ConsPlusNormal"/>
              <w:jc w:val="center"/>
            </w:pPr>
            <w:r>
              <w:t>Количество полных месяцев использования льготы</w:t>
            </w:r>
          </w:p>
        </w:tc>
        <w:tc>
          <w:tcPr>
            <w:tcW w:w="794" w:type="dxa"/>
            <w:vMerge w:val="restart"/>
          </w:tcPr>
          <w:p w:rsidR="00EA4B03" w:rsidRDefault="00EA4B03">
            <w:pPr>
              <w:pStyle w:val="ConsPlusNormal"/>
              <w:jc w:val="center"/>
            </w:pPr>
            <w:r>
              <w:t>Коэффициент льготы (Кл)</w:t>
            </w:r>
          </w:p>
        </w:tc>
        <w:tc>
          <w:tcPr>
            <w:tcW w:w="6793" w:type="dxa"/>
            <w:gridSpan w:val="8"/>
          </w:tcPr>
          <w:p w:rsidR="00EA4B03" w:rsidRDefault="00EA4B03">
            <w:pPr>
              <w:pStyle w:val="ConsPlusNormal"/>
              <w:jc w:val="center"/>
            </w:pPr>
            <w:r>
              <w:t>Налоговая льгота в виде</w:t>
            </w:r>
          </w:p>
        </w:tc>
        <w:tc>
          <w:tcPr>
            <w:tcW w:w="1191" w:type="dxa"/>
            <w:vMerge w:val="restart"/>
          </w:tcPr>
          <w:p w:rsidR="00EA4B03" w:rsidRDefault="00EA4B03">
            <w:pPr>
              <w:pStyle w:val="ConsPlusNormal"/>
              <w:jc w:val="center"/>
            </w:pPr>
            <w:r>
              <w:t>Исчисленная сумма налога за налоговый период с учетом льготы</w:t>
            </w:r>
          </w:p>
        </w:tc>
        <w:tc>
          <w:tcPr>
            <w:tcW w:w="850" w:type="dxa"/>
            <w:vMerge w:val="restart"/>
          </w:tcPr>
          <w:p w:rsidR="00EA4B03" w:rsidRDefault="00EA4B03">
            <w:pPr>
              <w:pStyle w:val="ConsPlusNormal"/>
              <w:jc w:val="center"/>
            </w:pPr>
            <w:r>
              <w:t>Код строки</w:t>
            </w:r>
          </w:p>
        </w:tc>
        <w:tc>
          <w:tcPr>
            <w:tcW w:w="680" w:type="dxa"/>
            <w:vMerge w:val="restart"/>
            <w:tcBorders>
              <w:right w:val="nil"/>
            </w:tcBorders>
          </w:tcPr>
          <w:p w:rsidR="00EA4B03" w:rsidRDefault="00EA4B03">
            <w:pPr>
              <w:pStyle w:val="ConsPlusNormal"/>
              <w:jc w:val="center"/>
            </w:pPr>
            <w:r>
              <w:t xml:space="preserve">Сумма </w:t>
            </w:r>
            <w:hyperlink w:anchor="P17109">
              <w:r>
                <w:rPr>
                  <w:color w:val="0000FF"/>
                </w:rPr>
                <w:t>(гр. 23)</w:t>
              </w:r>
            </w:hyperlink>
          </w:p>
        </w:tc>
      </w:tr>
      <w:tr w:rsidR="00EA4B03">
        <w:tc>
          <w:tcPr>
            <w:tcW w:w="1661" w:type="dxa"/>
            <w:vMerge/>
            <w:tcBorders>
              <w:left w:val="nil"/>
            </w:tcBorders>
          </w:tcPr>
          <w:p w:rsidR="00EA4B03" w:rsidRDefault="00EA4B03">
            <w:pPr>
              <w:pStyle w:val="ConsPlusNormal"/>
            </w:pPr>
          </w:p>
        </w:tc>
        <w:tc>
          <w:tcPr>
            <w:tcW w:w="1020" w:type="dxa"/>
            <w:vMerge/>
          </w:tcPr>
          <w:p w:rsidR="00EA4B03" w:rsidRDefault="00EA4B03">
            <w:pPr>
              <w:pStyle w:val="ConsPlusNormal"/>
            </w:pPr>
          </w:p>
        </w:tc>
        <w:tc>
          <w:tcPr>
            <w:tcW w:w="794" w:type="dxa"/>
            <w:vMerge/>
          </w:tcPr>
          <w:p w:rsidR="00EA4B03" w:rsidRDefault="00EA4B03">
            <w:pPr>
              <w:pStyle w:val="ConsPlusNormal"/>
            </w:pPr>
          </w:p>
        </w:tc>
        <w:tc>
          <w:tcPr>
            <w:tcW w:w="1794" w:type="dxa"/>
            <w:gridSpan w:val="2"/>
          </w:tcPr>
          <w:p w:rsidR="00EA4B03" w:rsidRDefault="00EA4B03">
            <w:pPr>
              <w:pStyle w:val="ConsPlusNormal"/>
              <w:jc w:val="center"/>
            </w:pPr>
            <w:r>
              <w:t>освобождения от налогообложения (</w:t>
            </w:r>
            <w:hyperlink r:id="rId158">
              <w:r>
                <w:rPr>
                  <w:color w:val="0000FF"/>
                </w:rPr>
                <w:t>п. 2 ст. 387</w:t>
              </w:r>
            </w:hyperlink>
            <w:r>
              <w:t xml:space="preserve"> Налогового кодекса)</w:t>
            </w:r>
          </w:p>
        </w:tc>
        <w:tc>
          <w:tcPr>
            <w:tcW w:w="1794" w:type="dxa"/>
            <w:gridSpan w:val="2"/>
          </w:tcPr>
          <w:p w:rsidR="00EA4B03" w:rsidRDefault="00EA4B03">
            <w:pPr>
              <w:pStyle w:val="ConsPlusNormal"/>
              <w:jc w:val="center"/>
            </w:pPr>
            <w:r>
              <w:t>освобождения от налогообложения (</w:t>
            </w:r>
            <w:hyperlink r:id="rId159">
              <w:r>
                <w:rPr>
                  <w:color w:val="0000FF"/>
                </w:rPr>
                <w:t>ст. 7</w:t>
              </w:r>
            </w:hyperlink>
            <w:r>
              <w:t xml:space="preserve">, </w:t>
            </w:r>
            <w:hyperlink r:id="rId160">
              <w:r>
                <w:rPr>
                  <w:color w:val="0000FF"/>
                </w:rPr>
                <w:t>ст. 395</w:t>
              </w:r>
            </w:hyperlink>
            <w:r>
              <w:t xml:space="preserve"> Налогового кодекса)</w:t>
            </w:r>
          </w:p>
        </w:tc>
        <w:tc>
          <w:tcPr>
            <w:tcW w:w="1576" w:type="dxa"/>
            <w:gridSpan w:val="2"/>
          </w:tcPr>
          <w:p w:rsidR="00EA4B03" w:rsidRDefault="00EA4B03">
            <w:pPr>
              <w:pStyle w:val="ConsPlusNormal"/>
              <w:jc w:val="center"/>
            </w:pPr>
            <w:r>
              <w:t>уменьшения суммы налога (</w:t>
            </w:r>
            <w:hyperlink r:id="rId161">
              <w:r>
                <w:rPr>
                  <w:color w:val="0000FF"/>
                </w:rPr>
                <w:t>п. 2 ст. 387</w:t>
              </w:r>
            </w:hyperlink>
            <w:r>
              <w:t xml:space="preserve"> Налогового кодекса)</w:t>
            </w:r>
          </w:p>
        </w:tc>
        <w:tc>
          <w:tcPr>
            <w:tcW w:w="1629" w:type="dxa"/>
            <w:gridSpan w:val="2"/>
          </w:tcPr>
          <w:p w:rsidR="00EA4B03" w:rsidRDefault="00EA4B03">
            <w:pPr>
              <w:pStyle w:val="ConsPlusNormal"/>
              <w:jc w:val="center"/>
            </w:pPr>
            <w:r>
              <w:t>снижения налоговой ставки (</w:t>
            </w:r>
            <w:hyperlink r:id="rId162">
              <w:r>
                <w:rPr>
                  <w:color w:val="0000FF"/>
                </w:rPr>
                <w:t>п. 2 ст. 387</w:t>
              </w:r>
            </w:hyperlink>
            <w:r>
              <w:t xml:space="preserve"> Налогового кодекса)</w:t>
            </w:r>
          </w:p>
        </w:tc>
        <w:tc>
          <w:tcPr>
            <w:tcW w:w="1191" w:type="dxa"/>
            <w:vMerge/>
          </w:tcPr>
          <w:p w:rsidR="00EA4B03" w:rsidRDefault="00EA4B03">
            <w:pPr>
              <w:pStyle w:val="ConsPlusNormal"/>
            </w:pPr>
          </w:p>
        </w:tc>
        <w:tc>
          <w:tcPr>
            <w:tcW w:w="850" w:type="dxa"/>
            <w:vMerge/>
          </w:tcPr>
          <w:p w:rsidR="00EA4B03" w:rsidRDefault="00EA4B03">
            <w:pPr>
              <w:pStyle w:val="ConsPlusNormal"/>
            </w:pPr>
          </w:p>
        </w:tc>
        <w:tc>
          <w:tcPr>
            <w:tcW w:w="680" w:type="dxa"/>
            <w:vMerge/>
            <w:tcBorders>
              <w:right w:val="nil"/>
            </w:tcBorders>
          </w:tcPr>
          <w:p w:rsidR="00EA4B03" w:rsidRDefault="00EA4B03">
            <w:pPr>
              <w:pStyle w:val="ConsPlusNormal"/>
            </w:pPr>
          </w:p>
        </w:tc>
      </w:tr>
      <w:tr w:rsidR="00EA4B03">
        <w:tc>
          <w:tcPr>
            <w:tcW w:w="1661" w:type="dxa"/>
            <w:vMerge/>
            <w:tcBorders>
              <w:left w:val="nil"/>
            </w:tcBorders>
          </w:tcPr>
          <w:p w:rsidR="00EA4B03" w:rsidRDefault="00EA4B03">
            <w:pPr>
              <w:pStyle w:val="ConsPlusNormal"/>
            </w:pPr>
          </w:p>
        </w:tc>
        <w:tc>
          <w:tcPr>
            <w:tcW w:w="1020" w:type="dxa"/>
            <w:vMerge/>
          </w:tcPr>
          <w:p w:rsidR="00EA4B03" w:rsidRDefault="00EA4B03">
            <w:pPr>
              <w:pStyle w:val="ConsPlusNormal"/>
            </w:pPr>
          </w:p>
        </w:tc>
        <w:tc>
          <w:tcPr>
            <w:tcW w:w="794" w:type="dxa"/>
            <w:vMerge/>
          </w:tcPr>
          <w:p w:rsidR="00EA4B03" w:rsidRDefault="00EA4B03">
            <w:pPr>
              <w:pStyle w:val="ConsPlusNormal"/>
            </w:pPr>
          </w:p>
        </w:tc>
        <w:tc>
          <w:tcPr>
            <w:tcW w:w="830" w:type="dxa"/>
          </w:tcPr>
          <w:p w:rsidR="00EA4B03" w:rsidRDefault="00EA4B03">
            <w:pPr>
              <w:pStyle w:val="ConsPlusNormal"/>
              <w:jc w:val="center"/>
            </w:pPr>
            <w:r>
              <w:t>код налоговой льготы</w:t>
            </w:r>
          </w:p>
        </w:tc>
        <w:tc>
          <w:tcPr>
            <w:tcW w:w="964" w:type="dxa"/>
          </w:tcPr>
          <w:p w:rsidR="00EA4B03" w:rsidRDefault="00EA4B03">
            <w:pPr>
              <w:pStyle w:val="ConsPlusNormal"/>
              <w:jc w:val="center"/>
            </w:pPr>
            <w:r>
              <w:t>сумма (</w:t>
            </w:r>
            <w:hyperlink w:anchor="P17029">
              <w:r>
                <w:rPr>
                  <w:color w:val="0000FF"/>
                </w:rPr>
                <w:t>гр. 12</w:t>
              </w:r>
            </w:hyperlink>
            <w:r>
              <w:t xml:space="preserve"> x (1 - </w:t>
            </w:r>
            <w:hyperlink w:anchor="P17100">
              <w:r>
                <w:rPr>
                  <w:color w:val="0000FF"/>
                </w:rPr>
                <w:t>гр. 14</w:t>
              </w:r>
            </w:hyperlink>
            <w:r>
              <w:t>)</w:t>
            </w:r>
          </w:p>
        </w:tc>
        <w:tc>
          <w:tcPr>
            <w:tcW w:w="830" w:type="dxa"/>
          </w:tcPr>
          <w:p w:rsidR="00EA4B03" w:rsidRDefault="00EA4B03">
            <w:pPr>
              <w:pStyle w:val="ConsPlusNormal"/>
              <w:jc w:val="center"/>
            </w:pPr>
            <w:r>
              <w:t>код налоговой льготы</w:t>
            </w:r>
          </w:p>
        </w:tc>
        <w:tc>
          <w:tcPr>
            <w:tcW w:w="964" w:type="dxa"/>
          </w:tcPr>
          <w:p w:rsidR="00EA4B03" w:rsidRDefault="00EA4B03">
            <w:pPr>
              <w:pStyle w:val="ConsPlusNormal"/>
              <w:jc w:val="center"/>
            </w:pPr>
            <w:r>
              <w:t>сумма (</w:t>
            </w:r>
            <w:hyperlink w:anchor="P17029">
              <w:r>
                <w:rPr>
                  <w:color w:val="0000FF"/>
                </w:rPr>
                <w:t>гр. 12</w:t>
              </w:r>
            </w:hyperlink>
            <w:r>
              <w:t xml:space="preserve"> x (1 - </w:t>
            </w:r>
            <w:hyperlink w:anchor="P17100">
              <w:r>
                <w:rPr>
                  <w:color w:val="0000FF"/>
                </w:rPr>
                <w:t>гр. 14</w:t>
              </w:r>
            </w:hyperlink>
            <w:r>
              <w:t>)</w:t>
            </w:r>
          </w:p>
        </w:tc>
        <w:tc>
          <w:tcPr>
            <w:tcW w:w="782" w:type="dxa"/>
          </w:tcPr>
          <w:p w:rsidR="00EA4B03" w:rsidRDefault="00EA4B03">
            <w:pPr>
              <w:pStyle w:val="ConsPlusNormal"/>
              <w:jc w:val="center"/>
            </w:pPr>
            <w:r>
              <w:t>код налоговой льготы</w:t>
            </w:r>
          </w:p>
        </w:tc>
        <w:tc>
          <w:tcPr>
            <w:tcW w:w="794" w:type="dxa"/>
          </w:tcPr>
          <w:p w:rsidR="00EA4B03" w:rsidRDefault="00EA4B03">
            <w:pPr>
              <w:pStyle w:val="ConsPlusNormal"/>
              <w:jc w:val="center"/>
            </w:pPr>
            <w:r>
              <w:t>сумма</w:t>
            </w:r>
          </w:p>
        </w:tc>
        <w:tc>
          <w:tcPr>
            <w:tcW w:w="835" w:type="dxa"/>
          </w:tcPr>
          <w:p w:rsidR="00EA4B03" w:rsidRDefault="00EA4B03">
            <w:pPr>
              <w:pStyle w:val="ConsPlusNormal"/>
              <w:jc w:val="center"/>
            </w:pPr>
            <w:r>
              <w:t>код налоговой льготы</w:t>
            </w:r>
          </w:p>
        </w:tc>
        <w:tc>
          <w:tcPr>
            <w:tcW w:w="794" w:type="dxa"/>
          </w:tcPr>
          <w:p w:rsidR="00EA4B03" w:rsidRDefault="00EA4B03">
            <w:pPr>
              <w:pStyle w:val="ConsPlusNormal"/>
              <w:jc w:val="center"/>
            </w:pPr>
            <w:r>
              <w:t>сумма</w:t>
            </w:r>
          </w:p>
        </w:tc>
        <w:tc>
          <w:tcPr>
            <w:tcW w:w="1191" w:type="dxa"/>
            <w:vMerge/>
          </w:tcPr>
          <w:p w:rsidR="00EA4B03" w:rsidRDefault="00EA4B03">
            <w:pPr>
              <w:pStyle w:val="ConsPlusNormal"/>
            </w:pPr>
          </w:p>
        </w:tc>
        <w:tc>
          <w:tcPr>
            <w:tcW w:w="850" w:type="dxa"/>
            <w:vMerge/>
          </w:tcPr>
          <w:p w:rsidR="00EA4B03" w:rsidRDefault="00EA4B03">
            <w:pPr>
              <w:pStyle w:val="ConsPlusNormal"/>
            </w:pPr>
          </w:p>
        </w:tc>
        <w:tc>
          <w:tcPr>
            <w:tcW w:w="680" w:type="dxa"/>
            <w:vMerge/>
            <w:tcBorders>
              <w:right w:val="nil"/>
            </w:tcBorders>
          </w:tcPr>
          <w:p w:rsidR="00EA4B03" w:rsidRDefault="00EA4B03">
            <w:pPr>
              <w:pStyle w:val="ConsPlusNormal"/>
            </w:pPr>
          </w:p>
        </w:tc>
      </w:tr>
      <w:tr w:rsidR="00EA4B03">
        <w:tc>
          <w:tcPr>
            <w:tcW w:w="1661" w:type="dxa"/>
            <w:tcBorders>
              <w:left w:val="nil"/>
            </w:tcBorders>
          </w:tcPr>
          <w:p w:rsidR="00EA4B03" w:rsidRDefault="00EA4B03">
            <w:pPr>
              <w:pStyle w:val="ConsPlusNormal"/>
              <w:jc w:val="center"/>
            </w:pPr>
            <w:r>
              <w:t>1</w:t>
            </w:r>
          </w:p>
        </w:tc>
        <w:tc>
          <w:tcPr>
            <w:tcW w:w="1020" w:type="dxa"/>
          </w:tcPr>
          <w:p w:rsidR="00EA4B03" w:rsidRDefault="00EA4B03">
            <w:pPr>
              <w:pStyle w:val="ConsPlusNormal"/>
              <w:jc w:val="center"/>
            </w:pPr>
            <w:r>
              <w:t>13</w:t>
            </w:r>
          </w:p>
        </w:tc>
        <w:tc>
          <w:tcPr>
            <w:tcW w:w="794" w:type="dxa"/>
          </w:tcPr>
          <w:p w:rsidR="00EA4B03" w:rsidRDefault="00EA4B03">
            <w:pPr>
              <w:pStyle w:val="ConsPlusNormal"/>
              <w:jc w:val="center"/>
            </w:pPr>
            <w:bookmarkStart w:id="600" w:name="P17100"/>
            <w:bookmarkEnd w:id="600"/>
            <w:r>
              <w:t>14</w:t>
            </w:r>
          </w:p>
        </w:tc>
        <w:tc>
          <w:tcPr>
            <w:tcW w:w="830" w:type="dxa"/>
          </w:tcPr>
          <w:p w:rsidR="00EA4B03" w:rsidRDefault="00EA4B03">
            <w:pPr>
              <w:pStyle w:val="ConsPlusNormal"/>
              <w:jc w:val="center"/>
            </w:pPr>
            <w:r>
              <w:t>15</w:t>
            </w:r>
          </w:p>
        </w:tc>
        <w:tc>
          <w:tcPr>
            <w:tcW w:w="964" w:type="dxa"/>
          </w:tcPr>
          <w:p w:rsidR="00EA4B03" w:rsidRDefault="00EA4B03">
            <w:pPr>
              <w:pStyle w:val="ConsPlusNormal"/>
              <w:jc w:val="center"/>
            </w:pPr>
            <w:r>
              <w:t>16</w:t>
            </w:r>
          </w:p>
        </w:tc>
        <w:tc>
          <w:tcPr>
            <w:tcW w:w="830" w:type="dxa"/>
          </w:tcPr>
          <w:p w:rsidR="00EA4B03" w:rsidRDefault="00EA4B03">
            <w:pPr>
              <w:pStyle w:val="ConsPlusNormal"/>
              <w:jc w:val="center"/>
            </w:pPr>
            <w:r>
              <w:t>17</w:t>
            </w:r>
          </w:p>
        </w:tc>
        <w:tc>
          <w:tcPr>
            <w:tcW w:w="964" w:type="dxa"/>
          </w:tcPr>
          <w:p w:rsidR="00EA4B03" w:rsidRDefault="00EA4B03">
            <w:pPr>
              <w:pStyle w:val="ConsPlusNormal"/>
              <w:jc w:val="center"/>
            </w:pPr>
            <w:r>
              <w:t>18</w:t>
            </w:r>
          </w:p>
        </w:tc>
        <w:tc>
          <w:tcPr>
            <w:tcW w:w="782" w:type="dxa"/>
          </w:tcPr>
          <w:p w:rsidR="00EA4B03" w:rsidRDefault="00EA4B03">
            <w:pPr>
              <w:pStyle w:val="ConsPlusNormal"/>
              <w:jc w:val="center"/>
            </w:pPr>
            <w:r>
              <w:t>19</w:t>
            </w:r>
          </w:p>
        </w:tc>
        <w:tc>
          <w:tcPr>
            <w:tcW w:w="794" w:type="dxa"/>
          </w:tcPr>
          <w:p w:rsidR="00EA4B03" w:rsidRDefault="00EA4B03">
            <w:pPr>
              <w:pStyle w:val="ConsPlusNormal"/>
              <w:jc w:val="center"/>
            </w:pPr>
            <w:r>
              <w:t>20</w:t>
            </w:r>
          </w:p>
        </w:tc>
        <w:tc>
          <w:tcPr>
            <w:tcW w:w="835" w:type="dxa"/>
          </w:tcPr>
          <w:p w:rsidR="00EA4B03" w:rsidRDefault="00EA4B03">
            <w:pPr>
              <w:pStyle w:val="ConsPlusNormal"/>
              <w:jc w:val="center"/>
            </w:pPr>
            <w:r>
              <w:t>21</w:t>
            </w:r>
          </w:p>
        </w:tc>
        <w:tc>
          <w:tcPr>
            <w:tcW w:w="794" w:type="dxa"/>
          </w:tcPr>
          <w:p w:rsidR="00EA4B03" w:rsidRDefault="00EA4B03">
            <w:pPr>
              <w:pStyle w:val="ConsPlusNormal"/>
              <w:jc w:val="center"/>
            </w:pPr>
            <w:r>
              <w:t>22</w:t>
            </w:r>
          </w:p>
        </w:tc>
        <w:tc>
          <w:tcPr>
            <w:tcW w:w="1191" w:type="dxa"/>
          </w:tcPr>
          <w:p w:rsidR="00EA4B03" w:rsidRDefault="00EA4B03">
            <w:pPr>
              <w:pStyle w:val="ConsPlusNormal"/>
              <w:jc w:val="center"/>
            </w:pPr>
            <w:bookmarkStart w:id="601" w:name="P17109"/>
            <w:bookmarkEnd w:id="601"/>
            <w:r>
              <w:t>23</w:t>
            </w:r>
          </w:p>
        </w:tc>
        <w:tc>
          <w:tcPr>
            <w:tcW w:w="850" w:type="dxa"/>
          </w:tcPr>
          <w:p w:rsidR="00EA4B03" w:rsidRDefault="00EA4B03">
            <w:pPr>
              <w:pStyle w:val="ConsPlusNormal"/>
              <w:jc w:val="center"/>
            </w:pPr>
            <w:r>
              <w:t>24</w:t>
            </w:r>
          </w:p>
        </w:tc>
        <w:tc>
          <w:tcPr>
            <w:tcW w:w="680" w:type="dxa"/>
            <w:tcBorders>
              <w:right w:val="nil"/>
            </w:tcBorders>
          </w:tcPr>
          <w:p w:rsidR="00EA4B03" w:rsidRDefault="00EA4B03">
            <w:pPr>
              <w:pStyle w:val="ConsPlusNormal"/>
              <w:jc w:val="center"/>
            </w:pPr>
            <w:r>
              <w:t>25</w:t>
            </w:r>
          </w:p>
        </w:tc>
      </w:tr>
      <w:tr w:rsidR="00EA4B03">
        <w:tblPrEx>
          <w:tblBorders>
            <w:left w:val="single" w:sz="4" w:space="0" w:color="auto"/>
            <w:right w:val="single" w:sz="4" w:space="0" w:color="auto"/>
          </w:tblBorders>
        </w:tblPrEx>
        <w:tc>
          <w:tcPr>
            <w:tcW w:w="1661" w:type="dxa"/>
          </w:tcPr>
          <w:p w:rsidR="00EA4B03" w:rsidRDefault="00EA4B03">
            <w:pPr>
              <w:pStyle w:val="ConsPlusNormal"/>
            </w:pPr>
          </w:p>
        </w:tc>
        <w:tc>
          <w:tcPr>
            <w:tcW w:w="1020" w:type="dxa"/>
          </w:tcPr>
          <w:p w:rsidR="00EA4B03" w:rsidRDefault="00EA4B03">
            <w:pPr>
              <w:pStyle w:val="ConsPlusNormal"/>
            </w:pPr>
          </w:p>
        </w:tc>
        <w:tc>
          <w:tcPr>
            <w:tcW w:w="794" w:type="dxa"/>
          </w:tcPr>
          <w:p w:rsidR="00EA4B03" w:rsidRDefault="00EA4B03">
            <w:pPr>
              <w:pStyle w:val="ConsPlusNormal"/>
            </w:pPr>
          </w:p>
        </w:tc>
        <w:tc>
          <w:tcPr>
            <w:tcW w:w="830" w:type="dxa"/>
          </w:tcPr>
          <w:p w:rsidR="00EA4B03" w:rsidRDefault="00EA4B03">
            <w:pPr>
              <w:pStyle w:val="ConsPlusNormal"/>
            </w:pPr>
          </w:p>
        </w:tc>
        <w:tc>
          <w:tcPr>
            <w:tcW w:w="964" w:type="dxa"/>
          </w:tcPr>
          <w:p w:rsidR="00EA4B03" w:rsidRDefault="00EA4B03">
            <w:pPr>
              <w:pStyle w:val="ConsPlusNormal"/>
            </w:pPr>
          </w:p>
        </w:tc>
        <w:tc>
          <w:tcPr>
            <w:tcW w:w="830" w:type="dxa"/>
          </w:tcPr>
          <w:p w:rsidR="00EA4B03" w:rsidRDefault="00EA4B03">
            <w:pPr>
              <w:pStyle w:val="ConsPlusNormal"/>
            </w:pPr>
          </w:p>
        </w:tc>
        <w:tc>
          <w:tcPr>
            <w:tcW w:w="964" w:type="dxa"/>
          </w:tcPr>
          <w:p w:rsidR="00EA4B03" w:rsidRDefault="00EA4B03">
            <w:pPr>
              <w:pStyle w:val="ConsPlusNormal"/>
            </w:pPr>
          </w:p>
        </w:tc>
        <w:tc>
          <w:tcPr>
            <w:tcW w:w="782" w:type="dxa"/>
          </w:tcPr>
          <w:p w:rsidR="00EA4B03" w:rsidRDefault="00EA4B03">
            <w:pPr>
              <w:pStyle w:val="ConsPlusNormal"/>
            </w:pPr>
          </w:p>
        </w:tc>
        <w:tc>
          <w:tcPr>
            <w:tcW w:w="794" w:type="dxa"/>
          </w:tcPr>
          <w:p w:rsidR="00EA4B03" w:rsidRDefault="00EA4B03">
            <w:pPr>
              <w:pStyle w:val="ConsPlusNormal"/>
            </w:pPr>
          </w:p>
        </w:tc>
        <w:tc>
          <w:tcPr>
            <w:tcW w:w="835" w:type="dxa"/>
          </w:tcPr>
          <w:p w:rsidR="00EA4B03" w:rsidRDefault="00EA4B03">
            <w:pPr>
              <w:pStyle w:val="ConsPlusNormal"/>
            </w:pPr>
          </w:p>
        </w:tc>
        <w:tc>
          <w:tcPr>
            <w:tcW w:w="794" w:type="dxa"/>
          </w:tcPr>
          <w:p w:rsidR="00EA4B03" w:rsidRDefault="00EA4B03">
            <w:pPr>
              <w:pStyle w:val="ConsPlusNormal"/>
            </w:pPr>
          </w:p>
        </w:tc>
        <w:tc>
          <w:tcPr>
            <w:tcW w:w="1191" w:type="dxa"/>
          </w:tcPr>
          <w:p w:rsidR="00EA4B03" w:rsidRDefault="00EA4B03">
            <w:pPr>
              <w:pStyle w:val="ConsPlusNormal"/>
            </w:pPr>
          </w:p>
        </w:tc>
        <w:tc>
          <w:tcPr>
            <w:tcW w:w="850" w:type="dxa"/>
          </w:tcPr>
          <w:p w:rsidR="00EA4B03" w:rsidRDefault="00EA4B03">
            <w:pPr>
              <w:pStyle w:val="ConsPlusNormal"/>
              <w:jc w:val="center"/>
            </w:pPr>
            <w:r>
              <w:t>0001</w:t>
            </w:r>
          </w:p>
        </w:tc>
        <w:tc>
          <w:tcPr>
            <w:tcW w:w="680" w:type="dxa"/>
          </w:tcPr>
          <w:p w:rsidR="00EA4B03" w:rsidRDefault="00EA4B03">
            <w:pPr>
              <w:pStyle w:val="ConsPlusNormal"/>
            </w:pPr>
          </w:p>
        </w:tc>
      </w:tr>
      <w:tr w:rsidR="00EA4B03">
        <w:tblPrEx>
          <w:tblBorders>
            <w:left w:val="single" w:sz="4" w:space="0" w:color="auto"/>
            <w:right w:val="single" w:sz="4" w:space="0" w:color="auto"/>
          </w:tblBorders>
        </w:tblPrEx>
        <w:tc>
          <w:tcPr>
            <w:tcW w:w="1661" w:type="dxa"/>
          </w:tcPr>
          <w:p w:rsidR="00EA4B03" w:rsidRDefault="00EA4B03">
            <w:pPr>
              <w:pStyle w:val="ConsPlusNormal"/>
            </w:pPr>
          </w:p>
        </w:tc>
        <w:tc>
          <w:tcPr>
            <w:tcW w:w="1020" w:type="dxa"/>
          </w:tcPr>
          <w:p w:rsidR="00EA4B03" w:rsidRDefault="00EA4B03">
            <w:pPr>
              <w:pStyle w:val="ConsPlusNormal"/>
            </w:pPr>
          </w:p>
        </w:tc>
        <w:tc>
          <w:tcPr>
            <w:tcW w:w="794" w:type="dxa"/>
          </w:tcPr>
          <w:p w:rsidR="00EA4B03" w:rsidRDefault="00EA4B03">
            <w:pPr>
              <w:pStyle w:val="ConsPlusNormal"/>
            </w:pPr>
          </w:p>
        </w:tc>
        <w:tc>
          <w:tcPr>
            <w:tcW w:w="830" w:type="dxa"/>
          </w:tcPr>
          <w:p w:rsidR="00EA4B03" w:rsidRDefault="00EA4B03">
            <w:pPr>
              <w:pStyle w:val="ConsPlusNormal"/>
            </w:pPr>
          </w:p>
        </w:tc>
        <w:tc>
          <w:tcPr>
            <w:tcW w:w="964" w:type="dxa"/>
          </w:tcPr>
          <w:p w:rsidR="00EA4B03" w:rsidRDefault="00EA4B03">
            <w:pPr>
              <w:pStyle w:val="ConsPlusNormal"/>
            </w:pPr>
          </w:p>
        </w:tc>
        <w:tc>
          <w:tcPr>
            <w:tcW w:w="830" w:type="dxa"/>
          </w:tcPr>
          <w:p w:rsidR="00EA4B03" w:rsidRDefault="00EA4B03">
            <w:pPr>
              <w:pStyle w:val="ConsPlusNormal"/>
            </w:pPr>
          </w:p>
        </w:tc>
        <w:tc>
          <w:tcPr>
            <w:tcW w:w="964" w:type="dxa"/>
          </w:tcPr>
          <w:p w:rsidR="00EA4B03" w:rsidRDefault="00EA4B03">
            <w:pPr>
              <w:pStyle w:val="ConsPlusNormal"/>
            </w:pPr>
          </w:p>
        </w:tc>
        <w:tc>
          <w:tcPr>
            <w:tcW w:w="782" w:type="dxa"/>
          </w:tcPr>
          <w:p w:rsidR="00EA4B03" w:rsidRDefault="00EA4B03">
            <w:pPr>
              <w:pStyle w:val="ConsPlusNormal"/>
            </w:pPr>
          </w:p>
        </w:tc>
        <w:tc>
          <w:tcPr>
            <w:tcW w:w="794" w:type="dxa"/>
          </w:tcPr>
          <w:p w:rsidR="00EA4B03" w:rsidRDefault="00EA4B03">
            <w:pPr>
              <w:pStyle w:val="ConsPlusNormal"/>
            </w:pPr>
          </w:p>
        </w:tc>
        <w:tc>
          <w:tcPr>
            <w:tcW w:w="835" w:type="dxa"/>
          </w:tcPr>
          <w:p w:rsidR="00EA4B03" w:rsidRDefault="00EA4B03">
            <w:pPr>
              <w:pStyle w:val="ConsPlusNormal"/>
            </w:pPr>
          </w:p>
        </w:tc>
        <w:tc>
          <w:tcPr>
            <w:tcW w:w="794" w:type="dxa"/>
          </w:tcPr>
          <w:p w:rsidR="00EA4B03" w:rsidRDefault="00EA4B03">
            <w:pPr>
              <w:pStyle w:val="ConsPlusNormal"/>
            </w:pPr>
          </w:p>
        </w:tc>
        <w:tc>
          <w:tcPr>
            <w:tcW w:w="1191" w:type="dxa"/>
          </w:tcPr>
          <w:p w:rsidR="00EA4B03" w:rsidRDefault="00EA4B03">
            <w:pPr>
              <w:pStyle w:val="ConsPlusNormal"/>
            </w:pPr>
          </w:p>
        </w:tc>
        <w:tc>
          <w:tcPr>
            <w:tcW w:w="850" w:type="dxa"/>
          </w:tcPr>
          <w:p w:rsidR="00EA4B03" w:rsidRDefault="00EA4B03">
            <w:pPr>
              <w:pStyle w:val="ConsPlusNormal"/>
              <w:jc w:val="center"/>
            </w:pPr>
            <w:r>
              <w:t>0002</w:t>
            </w:r>
          </w:p>
        </w:tc>
        <w:tc>
          <w:tcPr>
            <w:tcW w:w="680" w:type="dxa"/>
          </w:tcPr>
          <w:p w:rsidR="00EA4B03" w:rsidRDefault="00EA4B03">
            <w:pPr>
              <w:pStyle w:val="ConsPlusNormal"/>
            </w:pPr>
          </w:p>
        </w:tc>
      </w:tr>
      <w:tr w:rsidR="00EA4B03">
        <w:tblPrEx>
          <w:tblBorders>
            <w:left w:val="single" w:sz="4" w:space="0" w:color="auto"/>
            <w:right w:val="single" w:sz="4" w:space="0" w:color="auto"/>
          </w:tblBorders>
        </w:tblPrEx>
        <w:tc>
          <w:tcPr>
            <w:tcW w:w="1661" w:type="dxa"/>
          </w:tcPr>
          <w:p w:rsidR="00EA4B03" w:rsidRDefault="00EA4B03">
            <w:pPr>
              <w:pStyle w:val="ConsPlusNormal"/>
            </w:pPr>
          </w:p>
        </w:tc>
        <w:tc>
          <w:tcPr>
            <w:tcW w:w="1020" w:type="dxa"/>
          </w:tcPr>
          <w:p w:rsidR="00EA4B03" w:rsidRDefault="00EA4B03">
            <w:pPr>
              <w:pStyle w:val="ConsPlusNormal"/>
            </w:pPr>
          </w:p>
        </w:tc>
        <w:tc>
          <w:tcPr>
            <w:tcW w:w="794" w:type="dxa"/>
          </w:tcPr>
          <w:p w:rsidR="00EA4B03" w:rsidRDefault="00EA4B03">
            <w:pPr>
              <w:pStyle w:val="ConsPlusNormal"/>
            </w:pPr>
          </w:p>
        </w:tc>
        <w:tc>
          <w:tcPr>
            <w:tcW w:w="830" w:type="dxa"/>
          </w:tcPr>
          <w:p w:rsidR="00EA4B03" w:rsidRDefault="00EA4B03">
            <w:pPr>
              <w:pStyle w:val="ConsPlusNormal"/>
            </w:pPr>
          </w:p>
        </w:tc>
        <w:tc>
          <w:tcPr>
            <w:tcW w:w="964" w:type="dxa"/>
          </w:tcPr>
          <w:p w:rsidR="00EA4B03" w:rsidRDefault="00EA4B03">
            <w:pPr>
              <w:pStyle w:val="ConsPlusNormal"/>
            </w:pPr>
          </w:p>
        </w:tc>
        <w:tc>
          <w:tcPr>
            <w:tcW w:w="830" w:type="dxa"/>
          </w:tcPr>
          <w:p w:rsidR="00EA4B03" w:rsidRDefault="00EA4B03">
            <w:pPr>
              <w:pStyle w:val="ConsPlusNormal"/>
            </w:pPr>
          </w:p>
        </w:tc>
        <w:tc>
          <w:tcPr>
            <w:tcW w:w="964" w:type="dxa"/>
          </w:tcPr>
          <w:p w:rsidR="00EA4B03" w:rsidRDefault="00EA4B03">
            <w:pPr>
              <w:pStyle w:val="ConsPlusNormal"/>
            </w:pPr>
          </w:p>
        </w:tc>
        <w:tc>
          <w:tcPr>
            <w:tcW w:w="782" w:type="dxa"/>
          </w:tcPr>
          <w:p w:rsidR="00EA4B03" w:rsidRDefault="00EA4B03">
            <w:pPr>
              <w:pStyle w:val="ConsPlusNormal"/>
            </w:pPr>
          </w:p>
        </w:tc>
        <w:tc>
          <w:tcPr>
            <w:tcW w:w="794" w:type="dxa"/>
          </w:tcPr>
          <w:p w:rsidR="00EA4B03" w:rsidRDefault="00EA4B03">
            <w:pPr>
              <w:pStyle w:val="ConsPlusNormal"/>
            </w:pPr>
          </w:p>
        </w:tc>
        <w:tc>
          <w:tcPr>
            <w:tcW w:w="835" w:type="dxa"/>
          </w:tcPr>
          <w:p w:rsidR="00EA4B03" w:rsidRDefault="00EA4B03">
            <w:pPr>
              <w:pStyle w:val="ConsPlusNormal"/>
            </w:pPr>
          </w:p>
        </w:tc>
        <w:tc>
          <w:tcPr>
            <w:tcW w:w="794" w:type="dxa"/>
          </w:tcPr>
          <w:p w:rsidR="00EA4B03" w:rsidRDefault="00EA4B03">
            <w:pPr>
              <w:pStyle w:val="ConsPlusNormal"/>
            </w:pPr>
          </w:p>
        </w:tc>
        <w:tc>
          <w:tcPr>
            <w:tcW w:w="1191" w:type="dxa"/>
          </w:tcPr>
          <w:p w:rsidR="00EA4B03" w:rsidRDefault="00EA4B03">
            <w:pPr>
              <w:pStyle w:val="ConsPlusNormal"/>
            </w:pPr>
          </w:p>
        </w:tc>
        <w:tc>
          <w:tcPr>
            <w:tcW w:w="850" w:type="dxa"/>
          </w:tcPr>
          <w:p w:rsidR="00EA4B03" w:rsidRDefault="00EA4B03">
            <w:pPr>
              <w:pStyle w:val="ConsPlusNormal"/>
            </w:pPr>
          </w:p>
        </w:tc>
        <w:tc>
          <w:tcPr>
            <w:tcW w:w="680" w:type="dxa"/>
          </w:tcPr>
          <w:p w:rsidR="00EA4B03" w:rsidRDefault="00EA4B03">
            <w:pPr>
              <w:pStyle w:val="ConsPlusNormal"/>
            </w:pPr>
          </w:p>
        </w:tc>
      </w:tr>
      <w:tr w:rsidR="00EA4B03">
        <w:tblPrEx>
          <w:tblBorders>
            <w:right w:val="single" w:sz="4" w:space="0" w:color="auto"/>
          </w:tblBorders>
        </w:tblPrEx>
        <w:tc>
          <w:tcPr>
            <w:tcW w:w="1661" w:type="dxa"/>
            <w:tcBorders>
              <w:left w:val="nil"/>
              <w:bottom w:val="nil"/>
            </w:tcBorders>
          </w:tcPr>
          <w:p w:rsidR="00EA4B03" w:rsidRDefault="00EA4B03">
            <w:pPr>
              <w:pStyle w:val="ConsPlusNormal"/>
              <w:jc w:val="right"/>
            </w:pPr>
            <w:r>
              <w:t>Итого</w:t>
            </w:r>
          </w:p>
        </w:tc>
        <w:tc>
          <w:tcPr>
            <w:tcW w:w="1020" w:type="dxa"/>
          </w:tcPr>
          <w:p w:rsidR="00EA4B03" w:rsidRDefault="00EA4B03">
            <w:pPr>
              <w:pStyle w:val="ConsPlusNormal"/>
            </w:pPr>
          </w:p>
        </w:tc>
        <w:tc>
          <w:tcPr>
            <w:tcW w:w="794" w:type="dxa"/>
          </w:tcPr>
          <w:p w:rsidR="00EA4B03" w:rsidRDefault="00EA4B03">
            <w:pPr>
              <w:pStyle w:val="ConsPlusNormal"/>
              <w:jc w:val="center"/>
            </w:pPr>
            <w:r>
              <w:t>x</w:t>
            </w:r>
          </w:p>
        </w:tc>
        <w:tc>
          <w:tcPr>
            <w:tcW w:w="830" w:type="dxa"/>
          </w:tcPr>
          <w:p w:rsidR="00EA4B03" w:rsidRDefault="00EA4B03">
            <w:pPr>
              <w:pStyle w:val="ConsPlusNormal"/>
              <w:jc w:val="center"/>
            </w:pPr>
            <w:r>
              <w:t>x</w:t>
            </w:r>
          </w:p>
        </w:tc>
        <w:tc>
          <w:tcPr>
            <w:tcW w:w="964" w:type="dxa"/>
          </w:tcPr>
          <w:p w:rsidR="00EA4B03" w:rsidRDefault="00EA4B03">
            <w:pPr>
              <w:pStyle w:val="ConsPlusNormal"/>
            </w:pPr>
          </w:p>
        </w:tc>
        <w:tc>
          <w:tcPr>
            <w:tcW w:w="830" w:type="dxa"/>
          </w:tcPr>
          <w:p w:rsidR="00EA4B03" w:rsidRDefault="00EA4B03">
            <w:pPr>
              <w:pStyle w:val="ConsPlusNormal"/>
              <w:jc w:val="center"/>
            </w:pPr>
            <w:r>
              <w:t>x</w:t>
            </w:r>
          </w:p>
        </w:tc>
        <w:tc>
          <w:tcPr>
            <w:tcW w:w="964" w:type="dxa"/>
          </w:tcPr>
          <w:p w:rsidR="00EA4B03" w:rsidRDefault="00EA4B03">
            <w:pPr>
              <w:pStyle w:val="ConsPlusNormal"/>
            </w:pPr>
          </w:p>
        </w:tc>
        <w:tc>
          <w:tcPr>
            <w:tcW w:w="782" w:type="dxa"/>
          </w:tcPr>
          <w:p w:rsidR="00EA4B03" w:rsidRDefault="00EA4B03">
            <w:pPr>
              <w:pStyle w:val="ConsPlusNormal"/>
              <w:jc w:val="center"/>
            </w:pPr>
            <w:r>
              <w:t>x</w:t>
            </w:r>
          </w:p>
        </w:tc>
        <w:tc>
          <w:tcPr>
            <w:tcW w:w="794" w:type="dxa"/>
          </w:tcPr>
          <w:p w:rsidR="00EA4B03" w:rsidRDefault="00EA4B03">
            <w:pPr>
              <w:pStyle w:val="ConsPlusNormal"/>
            </w:pPr>
          </w:p>
        </w:tc>
        <w:tc>
          <w:tcPr>
            <w:tcW w:w="835" w:type="dxa"/>
          </w:tcPr>
          <w:p w:rsidR="00EA4B03" w:rsidRDefault="00EA4B03">
            <w:pPr>
              <w:pStyle w:val="ConsPlusNormal"/>
              <w:jc w:val="center"/>
            </w:pPr>
            <w:r>
              <w:t>x</w:t>
            </w:r>
          </w:p>
        </w:tc>
        <w:tc>
          <w:tcPr>
            <w:tcW w:w="794" w:type="dxa"/>
          </w:tcPr>
          <w:p w:rsidR="00EA4B03" w:rsidRDefault="00EA4B03">
            <w:pPr>
              <w:pStyle w:val="ConsPlusNormal"/>
            </w:pPr>
          </w:p>
        </w:tc>
        <w:tc>
          <w:tcPr>
            <w:tcW w:w="1191" w:type="dxa"/>
          </w:tcPr>
          <w:p w:rsidR="00EA4B03" w:rsidRDefault="00EA4B03">
            <w:pPr>
              <w:pStyle w:val="ConsPlusNormal"/>
            </w:pPr>
          </w:p>
        </w:tc>
        <w:tc>
          <w:tcPr>
            <w:tcW w:w="850" w:type="dxa"/>
          </w:tcPr>
          <w:p w:rsidR="00EA4B03" w:rsidRDefault="00EA4B03">
            <w:pPr>
              <w:pStyle w:val="ConsPlusNormal"/>
              <w:jc w:val="center"/>
            </w:pPr>
            <w:r>
              <w:t>9000</w:t>
            </w:r>
          </w:p>
        </w:tc>
        <w:tc>
          <w:tcPr>
            <w:tcW w:w="680"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3.2.3.  Расчет  расходов на уплату земельного налога на 20__ год (на второй</w:t>
      </w:r>
    </w:p>
    <w:p w:rsidR="00EA4B03" w:rsidRDefault="00EA4B03">
      <w:pPr>
        <w:pStyle w:val="ConsPlusNonformat"/>
        <w:jc w:val="both"/>
      </w:pPr>
      <w:r>
        <w:t>год планового периода)</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61"/>
        <w:gridCol w:w="907"/>
        <w:gridCol w:w="794"/>
        <w:gridCol w:w="1387"/>
        <w:gridCol w:w="1104"/>
        <w:gridCol w:w="1104"/>
        <w:gridCol w:w="1061"/>
        <w:gridCol w:w="624"/>
        <w:gridCol w:w="737"/>
        <w:gridCol w:w="1162"/>
        <w:gridCol w:w="624"/>
        <w:gridCol w:w="850"/>
      </w:tblGrid>
      <w:tr w:rsidR="00EA4B03">
        <w:tc>
          <w:tcPr>
            <w:tcW w:w="1661" w:type="dxa"/>
            <w:vMerge w:val="restart"/>
            <w:tcBorders>
              <w:left w:val="nil"/>
            </w:tcBorders>
          </w:tcPr>
          <w:p w:rsidR="00EA4B03" w:rsidRDefault="00EA4B03">
            <w:pPr>
              <w:pStyle w:val="ConsPlusNormal"/>
              <w:jc w:val="center"/>
            </w:pPr>
            <w:r>
              <w:t xml:space="preserve">Код </w:t>
            </w:r>
            <w:hyperlink r:id="rId163">
              <w:r>
                <w:rPr>
                  <w:color w:val="0000FF"/>
                </w:rPr>
                <w:t>ОКТМО</w:t>
              </w:r>
            </w:hyperlink>
            <w:r>
              <w:t xml:space="preserve"> муниципального образования, на территории которого расположен земельный участок (доля </w:t>
            </w:r>
            <w:r>
              <w:lastRenderedPageBreak/>
              <w:t>земельного участка)</w:t>
            </w:r>
          </w:p>
        </w:tc>
        <w:tc>
          <w:tcPr>
            <w:tcW w:w="907" w:type="dxa"/>
            <w:vMerge w:val="restart"/>
          </w:tcPr>
          <w:p w:rsidR="00EA4B03" w:rsidRDefault="00EA4B03">
            <w:pPr>
              <w:pStyle w:val="ConsPlusNormal"/>
              <w:jc w:val="center"/>
            </w:pPr>
            <w:r>
              <w:lastRenderedPageBreak/>
              <w:t>Кадастровый номер земельного участка</w:t>
            </w:r>
          </w:p>
        </w:tc>
        <w:tc>
          <w:tcPr>
            <w:tcW w:w="794" w:type="dxa"/>
            <w:vMerge w:val="restart"/>
          </w:tcPr>
          <w:p w:rsidR="00EA4B03" w:rsidRDefault="00EA4B03">
            <w:pPr>
              <w:pStyle w:val="ConsPlusNormal"/>
              <w:jc w:val="center"/>
            </w:pPr>
            <w:r>
              <w:t>Категория земель (код)</w:t>
            </w:r>
          </w:p>
        </w:tc>
        <w:tc>
          <w:tcPr>
            <w:tcW w:w="1387" w:type="dxa"/>
            <w:vMerge w:val="restart"/>
          </w:tcPr>
          <w:p w:rsidR="00EA4B03" w:rsidRDefault="00EA4B03">
            <w:pPr>
              <w:pStyle w:val="ConsPlusNormal"/>
              <w:jc w:val="center"/>
            </w:pPr>
            <w:r>
              <w:t>Кадастровая стоимость (доля кадастровой стоимости) земельного участка, руб</w:t>
            </w:r>
          </w:p>
        </w:tc>
        <w:tc>
          <w:tcPr>
            <w:tcW w:w="1104" w:type="dxa"/>
            <w:vMerge w:val="restart"/>
          </w:tcPr>
          <w:p w:rsidR="00EA4B03" w:rsidRDefault="00EA4B03">
            <w:pPr>
              <w:pStyle w:val="ConsPlusNormal"/>
              <w:jc w:val="center"/>
            </w:pPr>
            <w:r>
              <w:t>Доля налогоплательщика в праве на земельный участок</w:t>
            </w:r>
          </w:p>
        </w:tc>
        <w:tc>
          <w:tcPr>
            <w:tcW w:w="2165" w:type="dxa"/>
            <w:gridSpan w:val="2"/>
          </w:tcPr>
          <w:p w:rsidR="00EA4B03" w:rsidRDefault="00EA4B03">
            <w:pPr>
              <w:pStyle w:val="ConsPlusNormal"/>
              <w:jc w:val="center"/>
            </w:pPr>
            <w:r>
              <w:t>Налоговая льгота в виде доли необлагаемой площади земельного участка (</w:t>
            </w:r>
            <w:hyperlink r:id="rId164">
              <w:r>
                <w:rPr>
                  <w:color w:val="0000FF"/>
                </w:rPr>
                <w:t>п. 2 ст. 387</w:t>
              </w:r>
            </w:hyperlink>
            <w:r>
              <w:t xml:space="preserve"> Налогового кодекса)</w:t>
            </w:r>
          </w:p>
        </w:tc>
        <w:tc>
          <w:tcPr>
            <w:tcW w:w="624" w:type="dxa"/>
            <w:vMerge w:val="restart"/>
          </w:tcPr>
          <w:p w:rsidR="00EA4B03" w:rsidRDefault="00EA4B03">
            <w:pPr>
              <w:pStyle w:val="ConsPlusNormal"/>
              <w:jc w:val="center"/>
            </w:pPr>
            <w:r>
              <w:t>Налоговая база</w:t>
            </w:r>
          </w:p>
        </w:tc>
        <w:tc>
          <w:tcPr>
            <w:tcW w:w="737" w:type="dxa"/>
            <w:vMerge w:val="restart"/>
          </w:tcPr>
          <w:p w:rsidR="00EA4B03" w:rsidRDefault="00EA4B03">
            <w:pPr>
              <w:pStyle w:val="ConsPlusNormal"/>
              <w:jc w:val="center"/>
            </w:pPr>
            <w:r>
              <w:t>Налоговая ставка, %</w:t>
            </w:r>
          </w:p>
        </w:tc>
        <w:tc>
          <w:tcPr>
            <w:tcW w:w="1162" w:type="dxa"/>
            <w:vMerge w:val="restart"/>
          </w:tcPr>
          <w:p w:rsidR="00EA4B03" w:rsidRDefault="00EA4B03">
            <w:pPr>
              <w:pStyle w:val="ConsPlusNormal"/>
              <w:jc w:val="center"/>
            </w:pPr>
            <w:r>
              <w:t xml:space="preserve">Количество полных месяцев владения земельным участком в течение </w:t>
            </w:r>
            <w:r>
              <w:lastRenderedPageBreak/>
              <w:t>налогового периода</w:t>
            </w:r>
          </w:p>
        </w:tc>
        <w:tc>
          <w:tcPr>
            <w:tcW w:w="624" w:type="dxa"/>
            <w:vMerge w:val="restart"/>
          </w:tcPr>
          <w:p w:rsidR="00EA4B03" w:rsidRDefault="00EA4B03">
            <w:pPr>
              <w:pStyle w:val="ConsPlusNormal"/>
              <w:jc w:val="center"/>
            </w:pPr>
            <w:r>
              <w:lastRenderedPageBreak/>
              <w:t>Коэффициент владения (Кв)</w:t>
            </w:r>
          </w:p>
        </w:tc>
        <w:tc>
          <w:tcPr>
            <w:tcW w:w="850" w:type="dxa"/>
            <w:vMerge w:val="restart"/>
            <w:tcBorders>
              <w:right w:val="nil"/>
            </w:tcBorders>
          </w:tcPr>
          <w:p w:rsidR="00EA4B03" w:rsidRDefault="00EA4B03">
            <w:pPr>
              <w:pStyle w:val="ConsPlusNormal"/>
              <w:jc w:val="center"/>
            </w:pPr>
            <w:r>
              <w:t>Исчисленная сумма налога</w:t>
            </w:r>
          </w:p>
        </w:tc>
      </w:tr>
      <w:tr w:rsidR="00EA4B03">
        <w:tc>
          <w:tcPr>
            <w:tcW w:w="1661" w:type="dxa"/>
            <w:vMerge/>
            <w:tcBorders>
              <w:left w:val="nil"/>
            </w:tcBorders>
          </w:tcPr>
          <w:p w:rsidR="00EA4B03" w:rsidRDefault="00EA4B03">
            <w:pPr>
              <w:pStyle w:val="ConsPlusNormal"/>
            </w:pPr>
          </w:p>
        </w:tc>
        <w:tc>
          <w:tcPr>
            <w:tcW w:w="907" w:type="dxa"/>
            <w:vMerge/>
          </w:tcPr>
          <w:p w:rsidR="00EA4B03" w:rsidRDefault="00EA4B03">
            <w:pPr>
              <w:pStyle w:val="ConsPlusNormal"/>
            </w:pPr>
          </w:p>
        </w:tc>
        <w:tc>
          <w:tcPr>
            <w:tcW w:w="794" w:type="dxa"/>
            <w:vMerge/>
          </w:tcPr>
          <w:p w:rsidR="00EA4B03" w:rsidRDefault="00EA4B03">
            <w:pPr>
              <w:pStyle w:val="ConsPlusNormal"/>
            </w:pPr>
          </w:p>
        </w:tc>
        <w:tc>
          <w:tcPr>
            <w:tcW w:w="1387" w:type="dxa"/>
            <w:vMerge/>
          </w:tcPr>
          <w:p w:rsidR="00EA4B03" w:rsidRDefault="00EA4B03">
            <w:pPr>
              <w:pStyle w:val="ConsPlusNormal"/>
            </w:pPr>
          </w:p>
        </w:tc>
        <w:tc>
          <w:tcPr>
            <w:tcW w:w="1104" w:type="dxa"/>
            <w:vMerge/>
          </w:tcPr>
          <w:p w:rsidR="00EA4B03" w:rsidRDefault="00EA4B03">
            <w:pPr>
              <w:pStyle w:val="ConsPlusNormal"/>
            </w:pPr>
          </w:p>
        </w:tc>
        <w:tc>
          <w:tcPr>
            <w:tcW w:w="1104" w:type="dxa"/>
          </w:tcPr>
          <w:p w:rsidR="00EA4B03" w:rsidRDefault="00EA4B03">
            <w:pPr>
              <w:pStyle w:val="ConsPlusNormal"/>
              <w:jc w:val="center"/>
            </w:pPr>
            <w:r>
              <w:t>код налогово</w:t>
            </w:r>
            <w:r>
              <w:lastRenderedPageBreak/>
              <w:t>й льготы</w:t>
            </w:r>
          </w:p>
        </w:tc>
        <w:tc>
          <w:tcPr>
            <w:tcW w:w="1061" w:type="dxa"/>
          </w:tcPr>
          <w:p w:rsidR="00EA4B03" w:rsidRDefault="00EA4B03">
            <w:pPr>
              <w:pStyle w:val="ConsPlusNormal"/>
              <w:jc w:val="center"/>
            </w:pPr>
            <w:r>
              <w:lastRenderedPageBreak/>
              <w:t>сумма</w:t>
            </w:r>
          </w:p>
        </w:tc>
        <w:tc>
          <w:tcPr>
            <w:tcW w:w="624" w:type="dxa"/>
            <w:vMerge/>
          </w:tcPr>
          <w:p w:rsidR="00EA4B03" w:rsidRDefault="00EA4B03">
            <w:pPr>
              <w:pStyle w:val="ConsPlusNormal"/>
            </w:pPr>
          </w:p>
        </w:tc>
        <w:tc>
          <w:tcPr>
            <w:tcW w:w="737" w:type="dxa"/>
            <w:vMerge/>
          </w:tcPr>
          <w:p w:rsidR="00EA4B03" w:rsidRDefault="00EA4B03">
            <w:pPr>
              <w:pStyle w:val="ConsPlusNormal"/>
            </w:pPr>
          </w:p>
        </w:tc>
        <w:tc>
          <w:tcPr>
            <w:tcW w:w="1162" w:type="dxa"/>
            <w:vMerge/>
          </w:tcPr>
          <w:p w:rsidR="00EA4B03" w:rsidRDefault="00EA4B03">
            <w:pPr>
              <w:pStyle w:val="ConsPlusNormal"/>
            </w:pPr>
          </w:p>
        </w:tc>
        <w:tc>
          <w:tcPr>
            <w:tcW w:w="624" w:type="dxa"/>
            <w:vMerge/>
          </w:tcPr>
          <w:p w:rsidR="00EA4B03" w:rsidRDefault="00EA4B03">
            <w:pPr>
              <w:pStyle w:val="ConsPlusNormal"/>
            </w:pPr>
          </w:p>
        </w:tc>
        <w:tc>
          <w:tcPr>
            <w:tcW w:w="850" w:type="dxa"/>
            <w:vMerge/>
            <w:tcBorders>
              <w:right w:val="nil"/>
            </w:tcBorders>
          </w:tcPr>
          <w:p w:rsidR="00EA4B03" w:rsidRDefault="00EA4B03">
            <w:pPr>
              <w:pStyle w:val="ConsPlusNormal"/>
            </w:pPr>
          </w:p>
        </w:tc>
      </w:tr>
      <w:tr w:rsidR="00EA4B03">
        <w:tc>
          <w:tcPr>
            <w:tcW w:w="1661" w:type="dxa"/>
            <w:tcBorders>
              <w:left w:val="nil"/>
            </w:tcBorders>
          </w:tcPr>
          <w:p w:rsidR="00EA4B03" w:rsidRDefault="00EA4B03">
            <w:pPr>
              <w:pStyle w:val="ConsPlusNormal"/>
              <w:jc w:val="center"/>
            </w:pPr>
            <w:r>
              <w:lastRenderedPageBreak/>
              <w:t>1</w:t>
            </w:r>
          </w:p>
        </w:tc>
        <w:tc>
          <w:tcPr>
            <w:tcW w:w="907" w:type="dxa"/>
          </w:tcPr>
          <w:p w:rsidR="00EA4B03" w:rsidRDefault="00EA4B03">
            <w:pPr>
              <w:pStyle w:val="ConsPlusNormal"/>
              <w:jc w:val="center"/>
            </w:pPr>
            <w:r>
              <w:t>2</w:t>
            </w:r>
          </w:p>
        </w:tc>
        <w:tc>
          <w:tcPr>
            <w:tcW w:w="794" w:type="dxa"/>
          </w:tcPr>
          <w:p w:rsidR="00EA4B03" w:rsidRDefault="00EA4B03">
            <w:pPr>
              <w:pStyle w:val="ConsPlusNormal"/>
              <w:jc w:val="center"/>
            </w:pPr>
            <w:r>
              <w:t>3</w:t>
            </w:r>
          </w:p>
        </w:tc>
        <w:tc>
          <w:tcPr>
            <w:tcW w:w="1387" w:type="dxa"/>
          </w:tcPr>
          <w:p w:rsidR="00EA4B03" w:rsidRDefault="00EA4B03">
            <w:pPr>
              <w:pStyle w:val="ConsPlusNormal"/>
              <w:jc w:val="center"/>
            </w:pPr>
            <w:r>
              <w:t>4</w:t>
            </w:r>
          </w:p>
        </w:tc>
        <w:tc>
          <w:tcPr>
            <w:tcW w:w="1104" w:type="dxa"/>
          </w:tcPr>
          <w:p w:rsidR="00EA4B03" w:rsidRDefault="00EA4B03">
            <w:pPr>
              <w:pStyle w:val="ConsPlusNormal"/>
              <w:jc w:val="center"/>
            </w:pPr>
            <w:r>
              <w:t>5</w:t>
            </w:r>
          </w:p>
        </w:tc>
        <w:tc>
          <w:tcPr>
            <w:tcW w:w="1104" w:type="dxa"/>
          </w:tcPr>
          <w:p w:rsidR="00EA4B03" w:rsidRDefault="00EA4B03">
            <w:pPr>
              <w:pStyle w:val="ConsPlusNormal"/>
              <w:jc w:val="center"/>
            </w:pPr>
            <w:r>
              <w:t>6</w:t>
            </w:r>
          </w:p>
        </w:tc>
        <w:tc>
          <w:tcPr>
            <w:tcW w:w="1061" w:type="dxa"/>
          </w:tcPr>
          <w:p w:rsidR="00EA4B03" w:rsidRDefault="00EA4B03">
            <w:pPr>
              <w:pStyle w:val="ConsPlusNormal"/>
              <w:jc w:val="center"/>
            </w:pPr>
            <w:r>
              <w:t>7</w:t>
            </w:r>
          </w:p>
        </w:tc>
        <w:tc>
          <w:tcPr>
            <w:tcW w:w="624" w:type="dxa"/>
          </w:tcPr>
          <w:p w:rsidR="00EA4B03" w:rsidRDefault="00EA4B03">
            <w:pPr>
              <w:pStyle w:val="ConsPlusNormal"/>
              <w:jc w:val="center"/>
            </w:pPr>
            <w:r>
              <w:t>8</w:t>
            </w:r>
          </w:p>
        </w:tc>
        <w:tc>
          <w:tcPr>
            <w:tcW w:w="737" w:type="dxa"/>
          </w:tcPr>
          <w:p w:rsidR="00EA4B03" w:rsidRDefault="00EA4B03">
            <w:pPr>
              <w:pStyle w:val="ConsPlusNormal"/>
              <w:jc w:val="center"/>
            </w:pPr>
            <w:r>
              <w:t>9</w:t>
            </w:r>
          </w:p>
        </w:tc>
        <w:tc>
          <w:tcPr>
            <w:tcW w:w="1162" w:type="dxa"/>
          </w:tcPr>
          <w:p w:rsidR="00EA4B03" w:rsidRDefault="00EA4B03">
            <w:pPr>
              <w:pStyle w:val="ConsPlusNormal"/>
              <w:jc w:val="center"/>
            </w:pPr>
            <w:r>
              <w:t>10</w:t>
            </w:r>
          </w:p>
        </w:tc>
        <w:tc>
          <w:tcPr>
            <w:tcW w:w="624" w:type="dxa"/>
          </w:tcPr>
          <w:p w:rsidR="00EA4B03" w:rsidRDefault="00EA4B03">
            <w:pPr>
              <w:pStyle w:val="ConsPlusNormal"/>
              <w:jc w:val="center"/>
            </w:pPr>
            <w:r>
              <w:t>11</w:t>
            </w:r>
          </w:p>
        </w:tc>
        <w:tc>
          <w:tcPr>
            <w:tcW w:w="850" w:type="dxa"/>
            <w:tcBorders>
              <w:right w:val="nil"/>
            </w:tcBorders>
          </w:tcPr>
          <w:p w:rsidR="00EA4B03" w:rsidRDefault="00EA4B03">
            <w:pPr>
              <w:pStyle w:val="ConsPlusNormal"/>
              <w:jc w:val="center"/>
            </w:pPr>
            <w:bookmarkStart w:id="602" w:name="P17196"/>
            <w:bookmarkEnd w:id="602"/>
            <w:r>
              <w:t>12</w:t>
            </w:r>
          </w:p>
        </w:tc>
      </w:tr>
      <w:tr w:rsidR="00EA4B03">
        <w:tblPrEx>
          <w:tblBorders>
            <w:left w:val="single" w:sz="4" w:space="0" w:color="auto"/>
            <w:right w:val="single" w:sz="4" w:space="0" w:color="auto"/>
          </w:tblBorders>
        </w:tblPrEx>
        <w:tc>
          <w:tcPr>
            <w:tcW w:w="1661" w:type="dxa"/>
          </w:tcPr>
          <w:p w:rsidR="00EA4B03" w:rsidRDefault="00EA4B03">
            <w:pPr>
              <w:pStyle w:val="ConsPlusNormal"/>
            </w:pPr>
          </w:p>
        </w:tc>
        <w:tc>
          <w:tcPr>
            <w:tcW w:w="907" w:type="dxa"/>
          </w:tcPr>
          <w:p w:rsidR="00EA4B03" w:rsidRDefault="00EA4B03">
            <w:pPr>
              <w:pStyle w:val="ConsPlusNormal"/>
            </w:pPr>
          </w:p>
        </w:tc>
        <w:tc>
          <w:tcPr>
            <w:tcW w:w="794" w:type="dxa"/>
          </w:tcPr>
          <w:p w:rsidR="00EA4B03" w:rsidRDefault="00EA4B03">
            <w:pPr>
              <w:pStyle w:val="ConsPlusNormal"/>
            </w:pPr>
          </w:p>
        </w:tc>
        <w:tc>
          <w:tcPr>
            <w:tcW w:w="1387" w:type="dxa"/>
          </w:tcPr>
          <w:p w:rsidR="00EA4B03" w:rsidRDefault="00EA4B03">
            <w:pPr>
              <w:pStyle w:val="ConsPlusNormal"/>
            </w:pPr>
          </w:p>
        </w:tc>
        <w:tc>
          <w:tcPr>
            <w:tcW w:w="1104" w:type="dxa"/>
          </w:tcPr>
          <w:p w:rsidR="00EA4B03" w:rsidRDefault="00EA4B03">
            <w:pPr>
              <w:pStyle w:val="ConsPlusNormal"/>
            </w:pPr>
          </w:p>
        </w:tc>
        <w:tc>
          <w:tcPr>
            <w:tcW w:w="1104" w:type="dxa"/>
          </w:tcPr>
          <w:p w:rsidR="00EA4B03" w:rsidRDefault="00EA4B03">
            <w:pPr>
              <w:pStyle w:val="ConsPlusNormal"/>
            </w:pPr>
          </w:p>
        </w:tc>
        <w:tc>
          <w:tcPr>
            <w:tcW w:w="1061" w:type="dxa"/>
          </w:tcPr>
          <w:p w:rsidR="00EA4B03" w:rsidRDefault="00EA4B03">
            <w:pPr>
              <w:pStyle w:val="ConsPlusNormal"/>
            </w:pPr>
          </w:p>
        </w:tc>
        <w:tc>
          <w:tcPr>
            <w:tcW w:w="624" w:type="dxa"/>
          </w:tcPr>
          <w:p w:rsidR="00EA4B03" w:rsidRDefault="00EA4B03">
            <w:pPr>
              <w:pStyle w:val="ConsPlusNormal"/>
            </w:pPr>
          </w:p>
        </w:tc>
        <w:tc>
          <w:tcPr>
            <w:tcW w:w="737" w:type="dxa"/>
          </w:tcPr>
          <w:p w:rsidR="00EA4B03" w:rsidRDefault="00EA4B03">
            <w:pPr>
              <w:pStyle w:val="ConsPlusNormal"/>
            </w:pPr>
          </w:p>
        </w:tc>
        <w:tc>
          <w:tcPr>
            <w:tcW w:w="1162" w:type="dxa"/>
          </w:tcPr>
          <w:p w:rsidR="00EA4B03" w:rsidRDefault="00EA4B03">
            <w:pPr>
              <w:pStyle w:val="ConsPlusNormal"/>
            </w:pPr>
          </w:p>
        </w:tc>
        <w:tc>
          <w:tcPr>
            <w:tcW w:w="624" w:type="dxa"/>
          </w:tcPr>
          <w:p w:rsidR="00EA4B03" w:rsidRDefault="00EA4B03">
            <w:pPr>
              <w:pStyle w:val="ConsPlusNormal"/>
            </w:pPr>
          </w:p>
        </w:tc>
        <w:tc>
          <w:tcPr>
            <w:tcW w:w="850" w:type="dxa"/>
          </w:tcPr>
          <w:p w:rsidR="00EA4B03" w:rsidRDefault="00EA4B03">
            <w:pPr>
              <w:pStyle w:val="ConsPlusNormal"/>
            </w:pPr>
          </w:p>
        </w:tc>
      </w:tr>
      <w:tr w:rsidR="00EA4B03">
        <w:tblPrEx>
          <w:tblBorders>
            <w:left w:val="single" w:sz="4" w:space="0" w:color="auto"/>
            <w:right w:val="single" w:sz="4" w:space="0" w:color="auto"/>
          </w:tblBorders>
        </w:tblPrEx>
        <w:tc>
          <w:tcPr>
            <w:tcW w:w="1661" w:type="dxa"/>
          </w:tcPr>
          <w:p w:rsidR="00EA4B03" w:rsidRDefault="00EA4B03">
            <w:pPr>
              <w:pStyle w:val="ConsPlusNormal"/>
            </w:pPr>
          </w:p>
        </w:tc>
        <w:tc>
          <w:tcPr>
            <w:tcW w:w="907" w:type="dxa"/>
          </w:tcPr>
          <w:p w:rsidR="00EA4B03" w:rsidRDefault="00EA4B03">
            <w:pPr>
              <w:pStyle w:val="ConsPlusNormal"/>
            </w:pPr>
          </w:p>
        </w:tc>
        <w:tc>
          <w:tcPr>
            <w:tcW w:w="794" w:type="dxa"/>
          </w:tcPr>
          <w:p w:rsidR="00EA4B03" w:rsidRDefault="00EA4B03">
            <w:pPr>
              <w:pStyle w:val="ConsPlusNormal"/>
            </w:pPr>
          </w:p>
        </w:tc>
        <w:tc>
          <w:tcPr>
            <w:tcW w:w="1387" w:type="dxa"/>
          </w:tcPr>
          <w:p w:rsidR="00EA4B03" w:rsidRDefault="00EA4B03">
            <w:pPr>
              <w:pStyle w:val="ConsPlusNormal"/>
            </w:pPr>
          </w:p>
        </w:tc>
        <w:tc>
          <w:tcPr>
            <w:tcW w:w="1104" w:type="dxa"/>
          </w:tcPr>
          <w:p w:rsidR="00EA4B03" w:rsidRDefault="00EA4B03">
            <w:pPr>
              <w:pStyle w:val="ConsPlusNormal"/>
            </w:pPr>
          </w:p>
        </w:tc>
        <w:tc>
          <w:tcPr>
            <w:tcW w:w="1104" w:type="dxa"/>
          </w:tcPr>
          <w:p w:rsidR="00EA4B03" w:rsidRDefault="00EA4B03">
            <w:pPr>
              <w:pStyle w:val="ConsPlusNormal"/>
            </w:pPr>
          </w:p>
        </w:tc>
        <w:tc>
          <w:tcPr>
            <w:tcW w:w="1061" w:type="dxa"/>
          </w:tcPr>
          <w:p w:rsidR="00EA4B03" w:rsidRDefault="00EA4B03">
            <w:pPr>
              <w:pStyle w:val="ConsPlusNormal"/>
            </w:pPr>
          </w:p>
        </w:tc>
        <w:tc>
          <w:tcPr>
            <w:tcW w:w="624" w:type="dxa"/>
          </w:tcPr>
          <w:p w:rsidR="00EA4B03" w:rsidRDefault="00EA4B03">
            <w:pPr>
              <w:pStyle w:val="ConsPlusNormal"/>
            </w:pPr>
          </w:p>
        </w:tc>
        <w:tc>
          <w:tcPr>
            <w:tcW w:w="737" w:type="dxa"/>
          </w:tcPr>
          <w:p w:rsidR="00EA4B03" w:rsidRDefault="00EA4B03">
            <w:pPr>
              <w:pStyle w:val="ConsPlusNormal"/>
            </w:pPr>
          </w:p>
        </w:tc>
        <w:tc>
          <w:tcPr>
            <w:tcW w:w="1162" w:type="dxa"/>
          </w:tcPr>
          <w:p w:rsidR="00EA4B03" w:rsidRDefault="00EA4B03">
            <w:pPr>
              <w:pStyle w:val="ConsPlusNormal"/>
            </w:pPr>
          </w:p>
        </w:tc>
        <w:tc>
          <w:tcPr>
            <w:tcW w:w="624" w:type="dxa"/>
          </w:tcPr>
          <w:p w:rsidR="00EA4B03" w:rsidRDefault="00EA4B03">
            <w:pPr>
              <w:pStyle w:val="ConsPlusNormal"/>
            </w:pPr>
          </w:p>
        </w:tc>
        <w:tc>
          <w:tcPr>
            <w:tcW w:w="850" w:type="dxa"/>
          </w:tcPr>
          <w:p w:rsidR="00EA4B03" w:rsidRDefault="00EA4B03">
            <w:pPr>
              <w:pStyle w:val="ConsPlusNormal"/>
            </w:pPr>
          </w:p>
        </w:tc>
      </w:tr>
      <w:tr w:rsidR="00EA4B03">
        <w:tblPrEx>
          <w:tblBorders>
            <w:left w:val="single" w:sz="4" w:space="0" w:color="auto"/>
            <w:right w:val="single" w:sz="4" w:space="0" w:color="auto"/>
          </w:tblBorders>
        </w:tblPrEx>
        <w:tc>
          <w:tcPr>
            <w:tcW w:w="1661" w:type="dxa"/>
          </w:tcPr>
          <w:p w:rsidR="00EA4B03" w:rsidRDefault="00EA4B03">
            <w:pPr>
              <w:pStyle w:val="ConsPlusNormal"/>
            </w:pPr>
          </w:p>
        </w:tc>
        <w:tc>
          <w:tcPr>
            <w:tcW w:w="907" w:type="dxa"/>
          </w:tcPr>
          <w:p w:rsidR="00EA4B03" w:rsidRDefault="00EA4B03">
            <w:pPr>
              <w:pStyle w:val="ConsPlusNormal"/>
            </w:pPr>
          </w:p>
        </w:tc>
        <w:tc>
          <w:tcPr>
            <w:tcW w:w="794" w:type="dxa"/>
          </w:tcPr>
          <w:p w:rsidR="00EA4B03" w:rsidRDefault="00EA4B03">
            <w:pPr>
              <w:pStyle w:val="ConsPlusNormal"/>
            </w:pPr>
          </w:p>
        </w:tc>
        <w:tc>
          <w:tcPr>
            <w:tcW w:w="1387" w:type="dxa"/>
          </w:tcPr>
          <w:p w:rsidR="00EA4B03" w:rsidRDefault="00EA4B03">
            <w:pPr>
              <w:pStyle w:val="ConsPlusNormal"/>
            </w:pPr>
          </w:p>
        </w:tc>
        <w:tc>
          <w:tcPr>
            <w:tcW w:w="1104" w:type="dxa"/>
          </w:tcPr>
          <w:p w:rsidR="00EA4B03" w:rsidRDefault="00EA4B03">
            <w:pPr>
              <w:pStyle w:val="ConsPlusNormal"/>
            </w:pPr>
          </w:p>
        </w:tc>
        <w:tc>
          <w:tcPr>
            <w:tcW w:w="1104" w:type="dxa"/>
          </w:tcPr>
          <w:p w:rsidR="00EA4B03" w:rsidRDefault="00EA4B03">
            <w:pPr>
              <w:pStyle w:val="ConsPlusNormal"/>
            </w:pPr>
          </w:p>
        </w:tc>
        <w:tc>
          <w:tcPr>
            <w:tcW w:w="1061" w:type="dxa"/>
          </w:tcPr>
          <w:p w:rsidR="00EA4B03" w:rsidRDefault="00EA4B03">
            <w:pPr>
              <w:pStyle w:val="ConsPlusNormal"/>
            </w:pPr>
          </w:p>
        </w:tc>
        <w:tc>
          <w:tcPr>
            <w:tcW w:w="624" w:type="dxa"/>
          </w:tcPr>
          <w:p w:rsidR="00EA4B03" w:rsidRDefault="00EA4B03">
            <w:pPr>
              <w:pStyle w:val="ConsPlusNormal"/>
            </w:pPr>
          </w:p>
        </w:tc>
        <w:tc>
          <w:tcPr>
            <w:tcW w:w="737" w:type="dxa"/>
          </w:tcPr>
          <w:p w:rsidR="00EA4B03" w:rsidRDefault="00EA4B03">
            <w:pPr>
              <w:pStyle w:val="ConsPlusNormal"/>
            </w:pPr>
          </w:p>
        </w:tc>
        <w:tc>
          <w:tcPr>
            <w:tcW w:w="1162" w:type="dxa"/>
          </w:tcPr>
          <w:p w:rsidR="00EA4B03" w:rsidRDefault="00EA4B03">
            <w:pPr>
              <w:pStyle w:val="ConsPlusNormal"/>
            </w:pPr>
          </w:p>
        </w:tc>
        <w:tc>
          <w:tcPr>
            <w:tcW w:w="624" w:type="dxa"/>
          </w:tcPr>
          <w:p w:rsidR="00EA4B03" w:rsidRDefault="00EA4B03">
            <w:pPr>
              <w:pStyle w:val="ConsPlusNormal"/>
            </w:pPr>
          </w:p>
        </w:tc>
        <w:tc>
          <w:tcPr>
            <w:tcW w:w="850" w:type="dxa"/>
          </w:tcPr>
          <w:p w:rsidR="00EA4B03" w:rsidRDefault="00EA4B03">
            <w:pPr>
              <w:pStyle w:val="ConsPlusNormal"/>
            </w:pPr>
          </w:p>
        </w:tc>
      </w:tr>
      <w:tr w:rsidR="00EA4B03">
        <w:tblPrEx>
          <w:tblBorders>
            <w:right w:val="single" w:sz="4" w:space="0" w:color="auto"/>
          </w:tblBorders>
        </w:tblPrEx>
        <w:tc>
          <w:tcPr>
            <w:tcW w:w="1661" w:type="dxa"/>
            <w:tcBorders>
              <w:left w:val="nil"/>
              <w:bottom w:val="nil"/>
            </w:tcBorders>
          </w:tcPr>
          <w:p w:rsidR="00EA4B03" w:rsidRDefault="00EA4B03">
            <w:pPr>
              <w:pStyle w:val="ConsPlusNormal"/>
              <w:jc w:val="right"/>
            </w:pPr>
            <w:r>
              <w:t>Итого</w:t>
            </w:r>
          </w:p>
        </w:tc>
        <w:tc>
          <w:tcPr>
            <w:tcW w:w="907" w:type="dxa"/>
          </w:tcPr>
          <w:p w:rsidR="00EA4B03" w:rsidRDefault="00EA4B03">
            <w:pPr>
              <w:pStyle w:val="ConsPlusNormal"/>
              <w:jc w:val="center"/>
            </w:pPr>
            <w:r>
              <w:t>x</w:t>
            </w:r>
          </w:p>
        </w:tc>
        <w:tc>
          <w:tcPr>
            <w:tcW w:w="794" w:type="dxa"/>
          </w:tcPr>
          <w:p w:rsidR="00EA4B03" w:rsidRDefault="00EA4B03">
            <w:pPr>
              <w:pStyle w:val="ConsPlusNormal"/>
              <w:jc w:val="center"/>
            </w:pPr>
            <w:r>
              <w:t>x</w:t>
            </w:r>
          </w:p>
        </w:tc>
        <w:tc>
          <w:tcPr>
            <w:tcW w:w="1387" w:type="dxa"/>
          </w:tcPr>
          <w:p w:rsidR="00EA4B03" w:rsidRDefault="00EA4B03">
            <w:pPr>
              <w:pStyle w:val="ConsPlusNormal"/>
            </w:pPr>
          </w:p>
        </w:tc>
        <w:tc>
          <w:tcPr>
            <w:tcW w:w="1104" w:type="dxa"/>
          </w:tcPr>
          <w:p w:rsidR="00EA4B03" w:rsidRDefault="00EA4B03">
            <w:pPr>
              <w:pStyle w:val="ConsPlusNormal"/>
              <w:jc w:val="center"/>
            </w:pPr>
            <w:r>
              <w:t>x</w:t>
            </w:r>
          </w:p>
        </w:tc>
        <w:tc>
          <w:tcPr>
            <w:tcW w:w="1104" w:type="dxa"/>
          </w:tcPr>
          <w:p w:rsidR="00EA4B03" w:rsidRDefault="00EA4B03">
            <w:pPr>
              <w:pStyle w:val="ConsPlusNormal"/>
              <w:jc w:val="center"/>
            </w:pPr>
            <w:r>
              <w:t>x</w:t>
            </w:r>
          </w:p>
        </w:tc>
        <w:tc>
          <w:tcPr>
            <w:tcW w:w="1061" w:type="dxa"/>
          </w:tcPr>
          <w:p w:rsidR="00EA4B03" w:rsidRDefault="00EA4B03">
            <w:pPr>
              <w:pStyle w:val="ConsPlusNormal"/>
            </w:pPr>
          </w:p>
        </w:tc>
        <w:tc>
          <w:tcPr>
            <w:tcW w:w="624" w:type="dxa"/>
          </w:tcPr>
          <w:p w:rsidR="00EA4B03" w:rsidRDefault="00EA4B03">
            <w:pPr>
              <w:pStyle w:val="ConsPlusNormal"/>
            </w:pPr>
          </w:p>
        </w:tc>
        <w:tc>
          <w:tcPr>
            <w:tcW w:w="737" w:type="dxa"/>
          </w:tcPr>
          <w:p w:rsidR="00EA4B03" w:rsidRDefault="00EA4B03">
            <w:pPr>
              <w:pStyle w:val="ConsPlusNormal"/>
              <w:jc w:val="center"/>
            </w:pPr>
            <w:r>
              <w:t>x</w:t>
            </w:r>
          </w:p>
        </w:tc>
        <w:tc>
          <w:tcPr>
            <w:tcW w:w="1162" w:type="dxa"/>
          </w:tcPr>
          <w:p w:rsidR="00EA4B03" w:rsidRDefault="00EA4B03">
            <w:pPr>
              <w:pStyle w:val="ConsPlusNormal"/>
              <w:jc w:val="center"/>
            </w:pPr>
            <w:r>
              <w:t>x</w:t>
            </w:r>
          </w:p>
        </w:tc>
        <w:tc>
          <w:tcPr>
            <w:tcW w:w="624" w:type="dxa"/>
          </w:tcPr>
          <w:p w:rsidR="00EA4B03" w:rsidRDefault="00EA4B03">
            <w:pPr>
              <w:pStyle w:val="ConsPlusNormal"/>
              <w:jc w:val="center"/>
            </w:pPr>
            <w:r>
              <w:t>x</w:t>
            </w:r>
          </w:p>
        </w:tc>
        <w:tc>
          <w:tcPr>
            <w:tcW w:w="850" w:type="dxa"/>
          </w:tcPr>
          <w:p w:rsidR="00EA4B03" w:rsidRDefault="00EA4B03">
            <w:pPr>
              <w:pStyle w:val="ConsPlusNormal"/>
            </w:pPr>
          </w:p>
        </w:tc>
      </w:tr>
    </w:tbl>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61"/>
        <w:gridCol w:w="1020"/>
        <w:gridCol w:w="794"/>
        <w:gridCol w:w="830"/>
        <w:gridCol w:w="964"/>
        <w:gridCol w:w="830"/>
        <w:gridCol w:w="964"/>
        <w:gridCol w:w="782"/>
        <w:gridCol w:w="794"/>
        <w:gridCol w:w="835"/>
        <w:gridCol w:w="794"/>
        <w:gridCol w:w="1191"/>
        <w:gridCol w:w="850"/>
        <w:gridCol w:w="680"/>
      </w:tblGrid>
      <w:tr w:rsidR="00EA4B03">
        <w:tc>
          <w:tcPr>
            <w:tcW w:w="1661" w:type="dxa"/>
            <w:vMerge w:val="restart"/>
            <w:tcBorders>
              <w:left w:val="nil"/>
            </w:tcBorders>
          </w:tcPr>
          <w:p w:rsidR="00EA4B03" w:rsidRDefault="00EA4B03">
            <w:pPr>
              <w:pStyle w:val="ConsPlusNormal"/>
              <w:jc w:val="center"/>
            </w:pPr>
            <w:r>
              <w:t xml:space="preserve">Код </w:t>
            </w:r>
            <w:hyperlink r:id="rId165">
              <w:r>
                <w:rPr>
                  <w:color w:val="0000FF"/>
                </w:rPr>
                <w:t>ОКТМО</w:t>
              </w:r>
            </w:hyperlink>
            <w:r>
              <w:t xml:space="preserve"> муниципального образования, на территории которого расположен земельный участок (доля земельного участка)</w:t>
            </w:r>
          </w:p>
        </w:tc>
        <w:tc>
          <w:tcPr>
            <w:tcW w:w="1020" w:type="dxa"/>
            <w:vMerge w:val="restart"/>
          </w:tcPr>
          <w:p w:rsidR="00EA4B03" w:rsidRDefault="00EA4B03">
            <w:pPr>
              <w:pStyle w:val="ConsPlusNormal"/>
              <w:jc w:val="center"/>
            </w:pPr>
            <w:r>
              <w:t>Количество полных месяцев использования льготы</w:t>
            </w:r>
          </w:p>
        </w:tc>
        <w:tc>
          <w:tcPr>
            <w:tcW w:w="794" w:type="dxa"/>
            <w:vMerge w:val="restart"/>
          </w:tcPr>
          <w:p w:rsidR="00EA4B03" w:rsidRDefault="00EA4B03">
            <w:pPr>
              <w:pStyle w:val="ConsPlusNormal"/>
              <w:jc w:val="center"/>
            </w:pPr>
            <w:r>
              <w:t>Коэффициент льготы (Кл)</w:t>
            </w:r>
          </w:p>
        </w:tc>
        <w:tc>
          <w:tcPr>
            <w:tcW w:w="6793" w:type="dxa"/>
            <w:gridSpan w:val="8"/>
          </w:tcPr>
          <w:p w:rsidR="00EA4B03" w:rsidRDefault="00EA4B03">
            <w:pPr>
              <w:pStyle w:val="ConsPlusNormal"/>
              <w:jc w:val="center"/>
            </w:pPr>
            <w:r>
              <w:t>Налоговая льгота в виде</w:t>
            </w:r>
          </w:p>
        </w:tc>
        <w:tc>
          <w:tcPr>
            <w:tcW w:w="1191" w:type="dxa"/>
            <w:vMerge w:val="restart"/>
          </w:tcPr>
          <w:p w:rsidR="00EA4B03" w:rsidRDefault="00EA4B03">
            <w:pPr>
              <w:pStyle w:val="ConsPlusNormal"/>
              <w:jc w:val="center"/>
            </w:pPr>
            <w:r>
              <w:t>Исчисленная сумма налога за налоговый период с учетом льготы</w:t>
            </w:r>
          </w:p>
        </w:tc>
        <w:tc>
          <w:tcPr>
            <w:tcW w:w="850" w:type="dxa"/>
            <w:vMerge w:val="restart"/>
          </w:tcPr>
          <w:p w:rsidR="00EA4B03" w:rsidRDefault="00EA4B03">
            <w:pPr>
              <w:pStyle w:val="ConsPlusNormal"/>
              <w:jc w:val="center"/>
            </w:pPr>
            <w:r>
              <w:t>Код строки</w:t>
            </w:r>
          </w:p>
        </w:tc>
        <w:tc>
          <w:tcPr>
            <w:tcW w:w="680" w:type="dxa"/>
            <w:vMerge w:val="restart"/>
            <w:tcBorders>
              <w:right w:val="nil"/>
            </w:tcBorders>
          </w:tcPr>
          <w:p w:rsidR="00EA4B03" w:rsidRDefault="00EA4B03">
            <w:pPr>
              <w:pStyle w:val="ConsPlusNormal"/>
              <w:jc w:val="center"/>
            </w:pPr>
            <w:r>
              <w:t xml:space="preserve">Сумма </w:t>
            </w:r>
            <w:hyperlink w:anchor="P17276">
              <w:r>
                <w:rPr>
                  <w:color w:val="0000FF"/>
                </w:rPr>
                <w:t>(гр. 23)</w:t>
              </w:r>
            </w:hyperlink>
          </w:p>
        </w:tc>
      </w:tr>
      <w:tr w:rsidR="00EA4B03">
        <w:tc>
          <w:tcPr>
            <w:tcW w:w="1661" w:type="dxa"/>
            <w:vMerge/>
            <w:tcBorders>
              <w:left w:val="nil"/>
            </w:tcBorders>
          </w:tcPr>
          <w:p w:rsidR="00EA4B03" w:rsidRDefault="00EA4B03">
            <w:pPr>
              <w:pStyle w:val="ConsPlusNormal"/>
            </w:pPr>
          </w:p>
        </w:tc>
        <w:tc>
          <w:tcPr>
            <w:tcW w:w="1020" w:type="dxa"/>
            <w:vMerge/>
          </w:tcPr>
          <w:p w:rsidR="00EA4B03" w:rsidRDefault="00EA4B03">
            <w:pPr>
              <w:pStyle w:val="ConsPlusNormal"/>
            </w:pPr>
          </w:p>
        </w:tc>
        <w:tc>
          <w:tcPr>
            <w:tcW w:w="794" w:type="dxa"/>
            <w:vMerge/>
          </w:tcPr>
          <w:p w:rsidR="00EA4B03" w:rsidRDefault="00EA4B03">
            <w:pPr>
              <w:pStyle w:val="ConsPlusNormal"/>
            </w:pPr>
          </w:p>
        </w:tc>
        <w:tc>
          <w:tcPr>
            <w:tcW w:w="1794" w:type="dxa"/>
            <w:gridSpan w:val="2"/>
          </w:tcPr>
          <w:p w:rsidR="00EA4B03" w:rsidRDefault="00EA4B03">
            <w:pPr>
              <w:pStyle w:val="ConsPlusNormal"/>
              <w:jc w:val="center"/>
            </w:pPr>
            <w:r>
              <w:t>освобождения от налогообложения (</w:t>
            </w:r>
            <w:hyperlink r:id="rId166">
              <w:r>
                <w:rPr>
                  <w:color w:val="0000FF"/>
                </w:rPr>
                <w:t>п. 2 ст. 387</w:t>
              </w:r>
            </w:hyperlink>
            <w:r>
              <w:t xml:space="preserve"> Налогового кодекса)</w:t>
            </w:r>
          </w:p>
        </w:tc>
        <w:tc>
          <w:tcPr>
            <w:tcW w:w="1794" w:type="dxa"/>
            <w:gridSpan w:val="2"/>
          </w:tcPr>
          <w:p w:rsidR="00EA4B03" w:rsidRDefault="00EA4B03">
            <w:pPr>
              <w:pStyle w:val="ConsPlusNormal"/>
              <w:jc w:val="center"/>
            </w:pPr>
            <w:r>
              <w:t>освобождения от налогообложения (</w:t>
            </w:r>
            <w:hyperlink r:id="rId167">
              <w:r>
                <w:rPr>
                  <w:color w:val="0000FF"/>
                </w:rPr>
                <w:t>ст. 7</w:t>
              </w:r>
            </w:hyperlink>
            <w:r>
              <w:t xml:space="preserve">, </w:t>
            </w:r>
            <w:hyperlink r:id="rId168">
              <w:r>
                <w:rPr>
                  <w:color w:val="0000FF"/>
                </w:rPr>
                <w:t>ст. 395</w:t>
              </w:r>
            </w:hyperlink>
            <w:r>
              <w:t xml:space="preserve"> Налогового кодекса)</w:t>
            </w:r>
          </w:p>
        </w:tc>
        <w:tc>
          <w:tcPr>
            <w:tcW w:w="1576" w:type="dxa"/>
            <w:gridSpan w:val="2"/>
          </w:tcPr>
          <w:p w:rsidR="00EA4B03" w:rsidRDefault="00EA4B03">
            <w:pPr>
              <w:pStyle w:val="ConsPlusNormal"/>
              <w:jc w:val="center"/>
            </w:pPr>
            <w:r>
              <w:t>уменьшения суммы налога (</w:t>
            </w:r>
            <w:hyperlink r:id="rId169">
              <w:r>
                <w:rPr>
                  <w:color w:val="0000FF"/>
                </w:rPr>
                <w:t>п. 2 ст. 387</w:t>
              </w:r>
            </w:hyperlink>
            <w:r>
              <w:t xml:space="preserve"> Налогового кодекса)</w:t>
            </w:r>
          </w:p>
        </w:tc>
        <w:tc>
          <w:tcPr>
            <w:tcW w:w="1629" w:type="dxa"/>
            <w:gridSpan w:val="2"/>
          </w:tcPr>
          <w:p w:rsidR="00EA4B03" w:rsidRDefault="00EA4B03">
            <w:pPr>
              <w:pStyle w:val="ConsPlusNormal"/>
              <w:jc w:val="center"/>
            </w:pPr>
            <w:r>
              <w:t>снижения налоговой ставки (</w:t>
            </w:r>
            <w:hyperlink r:id="rId170">
              <w:r>
                <w:rPr>
                  <w:color w:val="0000FF"/>
                </w:rPr>
                <w:t>п. 2 ст. 387</w:t>
              </w:r>
            </w:hyperlink>
            <w:r>
              <w:t xml:space="preserve"> Налогового кодекса)</w:t>
            </w:r>
          </w:p>
        </w:tc>
        <w:tc>
          <w:tcPr>
            <w:tcW w:w="1191" w:type="dxa"/>
            <w:vMerge/>
          </w:tcPr>
          <w:p w:rsidR="00EA4B03" w:rsidRDefault="00EA4B03">
            <w:pPr>
              <w:pStyle w:val="ConsPlusNormal"/>
            </w:pPr>
          </w:p>
        </w:tc>
        <w:tc>
          <w:tcPr>
            <w:tcW w:w="850" w:type="dxa"/>
            <w:vMerge/>
          </w:tcPr>
          <w:p w:rsidR="00EA4B03" w:rsidRDefault="00EA4B03">
            <w:pPr>
              <w:pStyle w:val="ConsPlusNormal"/>
            </w:pPr>
          </w:p>
        </w:tc>
        <w:tc>
          <w:tcPr>
            <w:tcW w:w="680" w:type="dxa"/>
            <w:vMerge/>
            <w:tcBorders>
              <w:right w:val="nil"/>
            </w:tcBorders>
          </w:tcPr>
          <w:p w:rsidR="00EA4B03" w:rsidRDefault="00EA4B03">
            <w:pPr>
              <w:pStyle w:val="ConsPlusNormal"/>
            </w:pPr>
          </w:p>
        </w:tc>
      </w:tr>
      <w:tr w:rsidR="00EA4B03">
        <w:tc>
          <w:tcPr>
            <w:tcW w:w="1661" w:type="dxa"/>
            <w:vMerge/>
            <w:tcBorders>
              <w:left w:val="nil"/>
            </w:tcBorders>
          </w:tcPr>
          <w:p w:rsidR="00EA4B03" w:rsidRDefault="00EA4B03">
            <w:pPr>
              <w:pStyle w:val="ConsPlusNormal"/>
            </w:pPr>
          </w:p>
        </w:tc>
        <w:tc>
          <w:tcPr>
            <w:tcW w:w="1020" w:type="dxa"/>
            <w:vMerge/>
          </w:tcPr>
          <w:p w:rsidR="00EA4B03" w:rsidRDefault="00EA4B03">
            <w:pPr>
              <w:pStyle w:val="ConsPlusNormal"/>
            </w:pPr>
          </w:p>
        </w:tc>
        <w:tc>
          <w:tcPr>
            <w:tcW w:w="794" w:type="dxa"/>
            <w:vMerge/>
          </w:tcPr>
          <w:p w:rsidR="00EA4B03" w:rsidRDefault="00EA4B03">
            <w:pPr>
              <w:pStyle w:val="ConsPlusNormal"/>
            </w:pPr>
          </w:p>
        </w:tc>
        <w:tc>
          <w:tcPr>
            <w:tcW w:w="830" w:type="dxa"/>
          </w:tcPr>
          <w:p w:rsidR="00EA4B03" w:rsidRDefault="00EA4B03">
            <w:pPr>
              <w:pStyle w:val="ConsPlusNormal"/>
              <w:jc w:val="center"/>
            </w:pPr>
            <w:r>
              <w:t>код налоговой льготы</w:t>
            </w:r>
          </w:p>
        </w:tc>
        <w:tc>
          <w:tcPr>
            <w:tcW w:w="964" w:type="dxa"/>
          </w:tcPr>
          <w:p w:rsidR="00EA4B03" w:rsidRDefault="00EA4B03">
            <w:pPr>
              <w:pStyle w:val="ConsPlusNormal"/>
              <w:jc w:val="center"/>
            </w:pPr>
            <w:r>
              <w:t>сумма (</w:t>
            </w:r>
            <w:hyperlink w:anchor="P17196">
              <w:r>
                <w:rPr>
                  <w:color w:val="0000FF"/>
                </w:rPr>
                <w:t>гр. 12</w:t>
              </w:r>
            </w:hyperlink>
            <w:r>
              <w:t xml:space="preserve"> x (1 - </w:t>
            </w:r>
            <w:hyperlink w:anchor="P17267">
              <w:r>
                <w:rPr>
                  <w:color w:val="0000FF"/>
                </w:rPr>
                <w:t>гр. 14</w:t>
              </w:r>
            </w:hyperlink>
            <w:r>
              <w:t>)</w:t>
            </w:r>
          </w:p>
        </w:tc>
        <w:tc>
          <w:tcPr>
            <w:tcW w:w="830" w:type="dxa"/>
          </w:tcPr>
          <w:p w:rsidR="00EA4B03" w:rsidRDefault="00EA4B03">
            <w:pPr>
              <w:pStyle w:val="ConsPlusNormal"/>
              <w:jc w:val="center"/>
            </w:pPr>
            <w:r>
              <w:t>код налоговой льготы</w:t>
            </w:r>
          </w:p>
        </w:tc>
        <w:tc>
          <w:tcPr>
            <w:tcW w:w="964" w:type="dxa"/>
          </w:tcPr>
          <w:p w:rsidR="00EA4B03" w:rsidRDefault="00EA4B03">
            <w:pPr>
              <w:pStyle w:val="ConsPlusNormal"/>
              <w:jc w:val="center"/>
            </w:pPr>
            <w:r>
              <w:t>сумма (</w:t>
            </w:r>
            <w:hyperlink w:anchor="P17196">
              <w:r>
                <w:rPr>
                  <w:color w:val="0000FF"/>
                </w:rPr>
                <w:t>гр. 12</w:t>
              </w:r>
            </w:hyperlink>
            <w:r>
              <w:t xml:space="preserve"> x (1 - </w:t>
            </w:r>
            <w:hyperlink w:anchor="P17267">
              <w:r>
                <w:rPr>
                  <w:color w:val="0000FF"/>
                </w:rPr>
                <w:t>гр. 14</w:t>
              </w:r>
            </w:hyperlink>
            <w:r>
              <w:t>)</w:t>
            </w:r>
          </w:p>
        </w:tc>
        <w:tc>
          <w:tcPr>
            <w:tcW w:w="782" w:type="dxa"/>
          </w:tcPr>
          <w:p w:rsidR="00EA4B03" w:rsidRDefault="00EA4B03">
            <w:pPr>
              <w:pStyle w:val="ConsPlusNormal"/>
              <w:jc w:val="center"/>
            </w:pPr>
            <w:r>
              <w:t>код налоговой льготы</w:t>
            </w:r>
          </w:p>
        </w:tc>
        <w:tc>
          <w:tcPr>
            <w:tcW w:w="794" w:type="dxa"/>
          </w:tcPr>
          <w:p w:rsidR="00EA4B03" w:rsidRDefault="00EA4B03">
            <w:pPr>
              <w:pStyle w:val="ConsPlusNormal"/>
              <w:jc w:val="center"/>
            </w:pPr>
            <w:r>
              <w:t>сумма</w:t>
            </w:r>
          </w:p>
        </w:tc>
        <w:tc>
          <w:tcPr>
            <w:tcW w:w="835" w:type="dxa"/>
          </w:tcPr>
          <w:p w:rsidR="00EA4B03" w:rsidRDefault="00EA4B03">
            <w:pPr>
              <w:pStyle w:val="ConsPlusNormal"/>
              <w:jc w:val="center"/>
            </w:pPr>
            <w:r>
              <w:t>код налоговой льготы</w:t>
            </w:r>
          </w:p>
        </w:tc>
        <w:tc>
          <w:tcPr>
            <w:tcW w:w="794" w:type="dxa"/>
          </w:tcPr>
          <w:p w:rsidR="00EA4B03" w:rsidRDefault="00EA4B03">
            <w:pPr>
              <w:pStyle w:val="ConsPlusNormal"/>
              <w:jc w:val="center"/>
            </w:pPr>
            <w:r>
              <w:t>сумма</w:t>
            </w:r>
          </w:p>
        </w:tc>
        <w:tc>
          <w:tcPr>
            <w:tcW w:w="1191" w:type="dxa"/>
            <w:vMerge/>
          </w:tcPr>
          <w:p w:rsidR="00EA4B03" w:rsidRDefault="00EA4B03">
            <w:pPr>
              <w:pStyle w:val="ConsPlusNormal"/>
            </w:pPr>
          </w:p>
        </w:tc>
        <w:tc>
          <w:tcPr>
            <w:tcW w:w="850" w:type="dxa"/>
            <w:vMerge/>
          </w:tcPr>
          <w:p w:rsidR="00EA4B03" w:rsidRDefault="00EA4B03">
            <w:pPr>
              <w:pStyle w:val="ConsPlusNormal"/>
            </w:pPr>
          </w:p>
        </w:tc>
        <w:tc>
          <w:tcPr>
            <w:tcW w:w="680" w:type="dxa"/>
            <w:vMerge/>
            <w:tcBorders>
              <w:right w:val="nil"/>
            </w:tcBorders>
          </w:tcPr>
          <w:p w:rsidR="00EA4B03" w:rsidRDefault="00EA4B03">
            <w:pPr>
              <w:pStyle w:val="ConsPlusNormal"/>
            </w:pPr>
          </w:p>
        </w:tc>
      </w:tr>
      <w:tr w:rsidR="00EA4B03">
        <w:tc>
          <w:tcPr>
            <w:tcW w:w="1661" w:type="dxa"/>
            <w:tcBorders>
              <w:left w:val="nil"/>
            </w:tcBorders>
          </w:tcPr>
          <w:p w:rsidR="00EA4B03" w:rsidRDefault="00EA4B03">
            <w:pPr>
              <w:pStyle w:val="ConsPlusNormal"/>
              <w:jc w:val="center"/>
            </w:pPr>
            <w:r>
              <w:t>1</w:t>
            </w:r>
          </w:p>
        </w:tc>
        <w:tc>
          <w:tcPr>
            <w:tcW w:w="1020" w:type="dxa"/>
          </w:tcPr>
          <w:p w:rsidR="00EA4B03" w:rsidRDefault="00EA4B03">
            <w:pPr>
              <w:pStyle w:val="ConsPlusNormal"/>
              <w:jc w:val="center"/>
            </w:pPr>
            <w:r>
              <w:t>13</w:t>
            </w:r>
          </w:p>
        </w:tc>
        <w:tc>
          <w:tcPr>
            <w:tcW w:w="794" w:type="dxa"/>
          </w:tcPr>
          <w:p w:rsidR="00EA4B03" w:rsidRDefault="00EA4B03">
            <w:pPr>
              <w:pStyle w:val="ConsPlusNormal"/>
              <w:jc w:val="center"/>
            </w:pPr>
            <w:bookmarkStart w:id="603" w:name="P17267"/>
            <w:bookmarkEnd w:id="603"/>
            <w:r>
              <w:t>14</w:t>
            </w:r>
          </w:p>
        </w:tc>
        <w:tc>
          <w:tcPr>
            <w:tcW w:w="830" w:type="dxa"/>
          </w:tcPr>
          <w:p w:rsidR="00EA4B03" w:rsidRDefault="00EA4B03">
            <w:pPr>
              <w:pStyle w:val="ConsPlusNormal"/>
              <w:jc w:val="center"/>
            </w:pPr>
            <w:r>
              <w:t>15</w:t>
            </w:r>
          </w:p>
        </w:tc>
        <w:tc>
          <w:tcPr>
            <w:tcW w:w="964" w:type="dxa"/>
          </w:tcPr>
          <w:p w:rsidR="00EA4B03" w:rsidRDefault="00EA4B03">
            <w:pPr>
              <w:pStyle w:val="ConsPlusNormal"/>
              <w:jc w:val="center"/>
            </w:pPr>
            <w:r>
              <w:t>16</w:t>
            </w:r>
          </w:p>
        </w:tc>
        <w:tc>
          <w:tcPr>
            <w:tcW w:w="830" w:type="dxa"/>
          </w:tcPr>
          <w:p w:rsidR="00EA4B03" w:rsidRDefault="00EA4B03">
            <w:pPr>
              <w:pStyle w:val="ConsPlusNormal"/>
              <w:jc w:val="center"/>
            </w:pPr>
            <w:r>
              <w:t>17</w:t>
            </w:r>
          </w:p>
        </w:tc>
        <w:tc>
          <w:tcPr>
            <w:tcW w:w="964" w:type="dxa"/>
          </w:tcPr>
          <w:p w:rsidR="00EA4B03" w:rsidRDefault="00EA4B03">
            <w:pPr>
              <w:pStyle w:val="ConsPlusNormal"/>
              <w:jc w:val="center"/>
            </w:pPr>
            <w:r>
              <w:t>18</w:t>
            </w:r>
          </w:p>
        </w:tc>
        <w:tc>
          <w:tcPr>
            <w:tcW w:w="782" w:type="dxa"/>
          </w:tcPr>
          <w:p w:rsidR="00EA4B03" w:rsidRDefault="00EA4B03">
            <w:pPr>
              <w:pStyle w:val="ConsPlusNormal"/>
              <w:jc w:val="center"/>
            </w:pPr>
            <w:r>
              <w:t>19</w:t>
            </w:r>
          </w:p>
        </w:tc>
        <w:tc>
          <w:tcPr>
            <w:tcW w:w="794" w:type="dxa"/>
          </w:tcPr>
          <w:p w:rsidR="00EA4B03" w:rsidRDefault="00EA4B03">
            <w:pPr>
              <w:pStyle w:val="ConsPlusNormal"/>
              <w:jc w:val="center"/>
            </w:pPr>
            <w:r>
              <w:t>20</w:t>
            </w:r>
          </w:p>
        </w:tc>
        <w:tc>
          <w:tcPr>
            <w:tcW w:w="835" w:type="dxa"/>
          </w:tcPr>
          <w:p w:rsidR="00EA4B03" w:rsidRDefault="00EA4B03">
            <w:pPr>
              <w:pStyle w:val="ConsPlusNormal"/>
              <w:jc w:val="center"/>
            </w:pPr>
            <w:r>
              <w:t>21</w:t>
            </w:r>
          </w:p>
        </w:tc>
        <w:tc>
          <w:tcPr>
            <w:tcW w:w="794" w:type="dxa"/>
          </w:tcPr>
          <w:p w:rsidR="00EA4B03" w:rsidRDefault="00EA4B03">
            <w:pPr>
              <w:pStyle w:val="ConsPlusNormal"/>
              <w:jc w:val="center"/>
            </w:pPr>
            <w:r>
              <w:t>22</w:t>
            </w:r>
          </w:p>
        </w:tc>
        <w:tc>
          <w:tcPr>
            <w:tcW w:w="1191" w:type="dxa"/>
          </w:tcPr>
          <w:p w:rsidR="00EA4B03" w:rsidRDefault="00EA4B03">
            <w:pPr>
              <w:pStyle w:val="ConsPlusNormal"/>
              <w:jc w:val="center"/>
            </w:pPr>
            <w:bookmarkStart w:id="604" w:name="P17276"/>
            <w:bookmarkEnd w:id="604"/>
            <w:r>
              <w:t>23</w:t>
            </w:r>
          </w:p>
        </w:tc>
        <w:tc>
          <w:tcPr>
            <w:tcW w:w="850" w:type="dxa"/>
          </w:tcPr>
          <w:p w:rsidR="00EA4B03" w:rsidRDefault="00EA4B03">
            <w:pPr>
              <w:pStyle w:val="ConsPlusNormal"/>
              <w:jc w:val="center"/>
            </w:pPr>
            <w:r>
              <w:t>24</w:t>
            </w:r>
          </w:p>
        </w:tc>
        <w:tc>
          <w:tcPr>
            <w:tcW w:w="680" w:type="dxa"/>
            <w:tcBorders>
              <w:right w:val="nil"/>
            </w:tcBorders>
          </w:tcPr>
          <w:p w:rsidR="00EA4B03" w:rsidRDefault="00EA4B03">
            <w:pPr>
              <w:pStyle w:val="ConsPlusNormal"/>
              <w:jc w:val="center"/>
            </w:pPr>
            <w:r>
              <w:t>25</w:t>
            </w:r>
          </w:p>
        </w:tc>
      </w:tr>
      <w:tr w:rsidR="00EA4B03">
        <w:tblPrEx>
          <w:tblBorders>
            <w:left w:val="single" w:sz="4" w:space="0" w:color="auto"/>
            <w:right w:val="single" w:sz="4" w:space="0" w:color="auto"/>
          </w:tblBorders>
        </w:tblPrEx>
        <w:tc>
          <w:tcPr>
            <w:tcW w:w="1661" w:type="dxa"/>
          </w:tcPr>
          <w:p w:rsidR="00EA4B03" w:rsidRDefault="00EA4B03">
            <w:pPr>
              <w:pStyle w:val="ConsPlusNormal"/>
            </w:pPr>
          </w:p>
        </w:tc>
        <w:tc>
          <w:tcPr>
            <w:tcW w:w="1020" w:type="dxa"/>
          </w:tcPr>
          <w:p w:rsidR="00EA4B03" w:rsidRDefault="00EA4B03">
            <w:pPr>
              <w:pStyle w:val="ConsPlusNormal"/>
            </w:pPr>
          </w:p>
        </w:tc>
        <w:tc>
          <w:tcPr>
            <w:tcW w:w="794" w:type="dxa"/>
          </w:tcPr>
          <w:p w:rsidR="00EA4B03" w:rsidRDefault="00EA4B03">
            <w:pPr>
              <w:pStyle w:val="ConsPlusNormal"/>
            </w:pPr>
          </w:p>
        </w:tc>
        <w:tc>
          <w:tcPr>
            <w:tcW w:w="830" w:type="dxa"/>
          </w:tcPr>
          <w:p w:rsidR="00EA4B03" w:rsidRDefault="00EA4B03">
            <w:pPr>
              <w:pStyle w:val="ConsPlusNormal"/>
            </w:pPr>
          </w:p>
        </w:tc>
        <w:tc>
          <w:tcPr>
            <w:tcW w:w="964" w:type="dxa"/>
          </w:tcPr>
          <w:p w:rsidR="00EA4B03" w:rsidRDefault="00EA4B03">
            <w:pPr>
              <w:pStyle w:val="ConsPlusNormal"/>
            </w:pPr>
          </w:p>
        </w:tc>
        <w:tc>
          <w:tcPr>
            <w:tcW w:w="830" w:type="dxa"/>
          </w:tcPr>
          <w:p w:rsidR="00EA4B03" w:rsidRDefault="00EA4B03">
            <w:pPr>
              <w:pStyle w:val="ConsPlusNormal"/>
            </w:pPr>
          </w:p>
        </w:tc>
        <w:tc>
          <w:tcPr>
            <w:tcW w:w="964" w:type="dxa"/>
          </w:tcPr>
          <w:p w:rsidR="00EA4B03" w:rsidRDefault="00EA4B03">
            <w:pPr>
              <w:pStyle w:val="ConsPlusNormal"/>
            </w:pPr>
          </w:p>
        </w:tc>
        <w:tc>
          <w:tcPr>
            <w:tcW w:w="782" w:type="dxa"/>
          </w:tcPr>
          <w:p w:rsidR="00EA4B03" w:rsidRDefault="00EA4B03">
            <w:pPr>
              <w:pStyle w:val="ConsPlusNormal"/>
            </w:pPr>
          </w:p>
        </w:tc>
        <w:tc>
          <w:tcPr>
            <w:tcW w:w="794" w:type="dxa"/>
          </w:tcPr>
          <w:p w:rsidR="00EA4B03" w:rsidRDefault="00EA4B03">
            <w:pPr>
              <w:pStyle w:val="ConsPlusNormal"/>
            </w:pPr>
          </w:p>
        </w:tc>
        <w:tc>
          <w:tcPr>
            <w:tcW w:w="835" w:type="dxa"/>
          </w:tcPr>
          <w:p w:rsidR="00EA4B03" w:rsidRDefault="00EA4B03">
            <w:pPr>
              <w:pStyle w:val="ConsPlusNormal"/>
            </w:pPr>
          </w:p>
        </w:tc>
        <w:tc>
          <w:tcPr>
            <w:tcW w:w="794" w:type="dxa"/>
          </w:tcPr>
          <w:p w:rsidR="00EA4B03" w:rsidRDefault="00EA4B03">
            <w:pPr>
              <w:pStyle w:val="ConsPlusNormal"/>
            </w:pPr>
          </w:p>
        </w:tc>
        <w:tc>
          <w:tcPr>
            <w:tcW w:w="1191" w:type="dxa"/>
          </w:tcPr>
          <w:p w:rsidR="00EA4B03" w:rsidRDefault="00EA4B03">
            <w:pPr>
              <w:pStyle w:val="ConsPlusNormal"/>
            </w:pPr>
          </w:p>
        </w:tc>
        <w:tc>
          <w:tcPr>
            <w:tcW w:w="850" w:type="dxa"/>
          </w:tcPr>
          <w:p w:rsidR="00EA4B03" w:rsidRDefault="00EA4B03">
            <w:pPr>
              <w:pStyle w:val="ConsPlusNormal"/>
              <w:jc w:val="center"/>
            </w:pPr>
            <w:r>
              <w:t>0001</w:t>
            </w:r>
          </w:p>
        </w:tc>
        <w:tc>
          <w:tcPr>
            <w:tcW w:w="680" w:type="dxa"/>
          </w:tcPr>
          <w:p w:rsidR="00EA4B03" w:rsidRDefault="00EA4B03">
            <w:pPr>
              <w:pStyle w:val="ConsPlusNormal"/>
            </w:pPr>
          </w:p>
        </w:tc>
      </w:tr>
      <w:tr w:rsidR="00EA4B03">
        <w:tblPrEx>
          <w:tblBorders>
            <w:left w:val="single" w:sz="4" w:space="0" w:color="auto"/>
            <w:right w:val="single" w:sz="4" w:space="0" w:color="auto"/>
          </w:tblBorders>
        </w:tblPrEx>
        <w:tc>
          <w:tcPr>
            <w:tcW w:w="1661" w:type="dxa"/>
          </w:tcPr>
          <w:p w:rsidR="00EA4B03" w:rsidRDefault="00EA4B03">
            <w:pPr>
              <w:pStyle w:val="ConsPlusNormal"/>
            </w:pPr>
          </w:p>
        </w:tc>
        <w:tc>
          <w:tcPr>
            <w:tcW w:w="1020" w:type="dxa"/>
          </w:tcPr>
          <w:p w:rsidR="00EA4B03" w:rsidRDefault="00EA4B03">
            <w:pPr>
              <w:pStyle w:val="ConsPlusNormal"/>
            </w:pPr>
          </w:p>
        </w:tc>
        <w:tc>
          <w:tcPr>
            <w:tcW w:w="794" w:type="dxa"/>
          </w:tcPr>
          <w:p w:rsidR="00EA4B03" w:rsidRDefault="00EA4B03">
            <w:pPr>
              <w:pStyle w:val="ConsPlusNormal"/>
            </w:pPr>
          </w:p>
        </w:tc>
        <w:tc>
          <w:tcPr>
            <w:tcW w:w="830" w:type="dxa"/>
          </w:tcPr>
          <w:p w:rsidR="00EA4B03" w:rsidRDefault="00EA4B03">
            <w:pPr>
              <w:pStyle w:val="ConsPlusNormal"/>
            </w:pPr>
          </w:p>
        </w:tc>
        <w:tc>
          <w:tcPr>
            <w:tcW w:w="964" w:type="dxa"/>
          </w:tcPr>
          <w:p w:rsidR="00EA4B03" w:rsidRDefault="00EA4B03">
            <w:pPr>
              <w:pStyle w:val="ConsPlusNormal"/>
            </w:pPr>
          </w:p>
        </w:tc>
        <w:tc>
          <w:tcPr>
            <w:tcW w:w="830" w:type="dxa"/>
          </w:tcPr>
          <w:p w:rsidR="00EA4B03" w:rsidRDefault="00EA4B03">
            <w:pPr>
              <w:pStyle w:val="ConsPlusNormal"/>
            </w:pPr>
          </w:p>
        </w:tc>
        <w:tc>
          <w:tcPr>
            <w:tcW w:w="964" w:type="dxa"/>
          </w:tcPr>
          <w:p w:rsidR="00EA4B03" w:rsidRDefault="00EA4B03">
            <w:pPr>
              <w:pStyle w:val="ConsPlusNormal"/>
            </w:pPr>
          </w:p>
        </w:tc>
        <w:tc>
          <w:tcPr>
            <w:tcW w:w="782" w:type="dxa"/>
          </w:tcPr>
          <w:p w:rsidR="00EA4B03" w:rsidRDefault="00EA4B03">
            <w:pPr>
              <w:pStyle w:val="ConsPlusNormal"/>
            </w:pPr>
          </w:p>
        </w:tc>
        <w:tc>
          <w:tcPr>
            <w:tcW w:w="794" w:type="dxa"/>
          </w:tcPr>
          <w:p w:rsidR="00EA4B03" w:rsidRDefault="00EA4B03">
            <w:pPr>
              <w:pStyle w:val="ConsPlusNormal"/>
            </w:pPr>
          </w:p>
        </w:tc>
        <w:tc>
          <w:tcPr>
            <w:tcW w:w="835" w:type="dxa"/>
          </w:tcPr>
          <w:p w:rsidR="00EA4B03" w:rsidRDefault="00EA4B03">
            <w:pPr>
              <w:pStyle w:val="ConsPlusNormal"/>
            </w:pPr>
          </w:p>
        </w:tc>
        <w:tc>
          <w:tcPr>
            <w:tcW w:w="794" w:type="dxa"/>
          </w:tcPr>
          <w:p w:rsidR="00EA4B03" w:rsidRDefault="00EA4B03">
            <w:pPr>
              <w:pStyle w:val="ConsPlusNormal"/>
            </w:pPr>
          </w:p>
        </w:tc>
        <w:tc>
          <w:tcPr>
            <w:tcW w:w="1191" w:type="dxa"/>
          </w:tcPr>
          <w:p w:rsidR="00EA4B03" w:rsidRDefault="00EA4B03">
            <w:pPr>
              <w:pStyle w:val="ConsPlusNormal"/>
            </w:pPr>
          </w:p>
        </w:tc>
        <w:tc>
          <w:tcPr>
            <w:tcW w:w="850" w:type="dxa"/>
          </w:tcPr>
          <w:p w:rsidR="00EA4B03" w:rsidRDefault="00EA4B03">
            <w:pPr>
              <w:pStyle w:val="ConsPlusNormal"/>
              <w:jc w:val="center"/>
            </w:pPr>
            <w:r>
              <w:t>0002</w:t>
            </w:r>
          </w:p>
        </w:tc>
        <w:tc>
          <w:tcPr>
            <w:tcW w:w="680" w:type="dxa"/>
          </w:tcPr>
          <w:p w:rsidR="00EA4B03" w:rsidRDefault="00EA4B03">
            <w:pPr>
              <w:pStyle w:val="ConsPlusNormal"/>
            </w:pPr>
          </w:p>
        </w:tc>
      </w:tr>
      <w:tr w:rsidR="00EA4B03">
        <w:tblPrEx>
          <w:tblBorders>
            <w:left w:val="single" w:sz="4" w:space="0" w:color="auto"/>
            <w:right w:val="single" w:sz="4" w:space="0" w:color="auto"/>
          </w:tblBorders>
        </w:tblPrEx>
        <w:tc>
          <w:tcPr>
            <w:tcW w:w="1661" w:type="dxa"/>
          </w:tcPr>
          <w:p w:rsidR="00EA4B03" w:rsidRDefault="00EA4B03">
            <w:pPr>
              <w:pStyle w:val="ConsPlusNormal"/>
            </w:pPr>
          </w:p>
        </w:tc>
        <w:tc>
          <w:tcPr>
            <w:tcW w:w="1020" w:type="dxa"/>
          </w:tcPr>
          <w:p w:rsidR="00EA4B03" w:rsidRDefault="00EA4B03">
            <w:pPr>
              <w:pStyle w:val="ConsPlusNormal"/>
            </w:pPr>
          </w:p>
        </w:tc>
        <w:tc>
          <w:tcPr>
            <w:tcW w:w="794" w:type="dxa"/>
          </w:tcPr>
          <w:p w:rsidR="00EA4B03" w:rsidRDefault="00EA4B03">
            <w:pPr>
              <w:pStyle w:val="ConsPlusNormal"/>
            </w:pPr>
          </w:p>
        </w:tc>
        <w:tc>
          <w:tcPr>
            <w:tcW w:w="830" w:type="dxa"/>
          </w:tcPr>
          <w:p w:rsidR="00EA4B03" w:rsidRDefault="00EA4B03">
            <w:pPr>
              <w:pStyle w:val="ConsPlusNormal"/>
            </w:pPr>
          </w:p>
        </w:tc>
        <w:tc>
          <w:tcPr>
            <w:tcW w:w="964" w:type="dxa"/>
          </w:tcPr>
          <w:p w:rsidR="00EA4B03" w:rsidRDefault="00EA4B03">
            <w:pPr>
              <w:pStyle w:val="ConsPlusNormal"/>
            </w:pPr>
          </w:p>
        </w:tc>
        <w:tc>
          <w:tcPr>
            <w:tcW w:w="830" w:type="dxa"/>
          </w:tcPr>
          <w:p w:rsidR="00EA4B03" w:rsidRDefault="00EA4B03">
            <w:pPr>
              <w:pStyle w:val="ConsPlusNormal"/>
            </w:pPr>
          </w:p>
        </w:tc>
        <w:tc>
          <w:tcPr>
            <w:tcW w:w="964" w:type="dxa"/>
          </w:tcPr>
          <w:p w:rsidR="00EA4B03" w:rsidRDefault="00EA4B03">
            <w:pPr>
              <w:pStyle w:val="ConsPlusNormal"/>
            </w:pPr>
          </w:p>
        </w:tc>
        <w:tc>
          <w:tcPr>
            <w:tcW w:w="782" w:type="dxa"/>
          </w:tcPr>
          <w:p w:rsidR="00EA4B03" w:rsidRDefault="00EA4B03">
            <w:pPr>
              <w:pStyle w:val="ConsPlusNormal"/>
            </w:pPr>
          </w:p>
        </w:tc>
        <w:tc>
          <w:tcPr>
            <w:tcW w:w="794" w:type="dxa"/>
          </w:tcPr>
          <w:p w:rsidR="00EA4B03" w:rsidRDefault="00EA4B03">
            <w:pPr>
              <w:pStyle w:val="ConsPlusNormal"/>
            </w:pPr>
          </w:p>
        </w:tc>
        <w:tc>
          <w:tcPr>
            <w:tcW w:w="835" w:type="dxa"/>
          </w:tcPr>
          <w:p w:rsidR="00EA4B03" w:rsidRDefault="00EA4B03">
            <w:pPr>
              <w:pStyle w:val="ConsPlusNormal"/>
            </w:pPr>
          </w:p>
        </w:tc>
        <w:tc>
          <w:tcPr>
            <w:tcW w:w="794" w:type="dxa"/>
          </w:tcPr>
          <w:p w:rsidR="00EA4B03" w:rsidRDefault="00EA4B03">
            <w:pPr>
              <w:pStyle w:val="ConsPlusNormal"/>
            </w:pPr>
          </w:p>
        </w:tc>
        <w:tc>
          <w:tcPr>
            <w:tcW w:w="1191" w:type="dxa"/>
          </w:tcPr>
          <w:p w:rsidR="00EA4B03" w:rsidRDefault="00EA4B03">
            <w:pPr>
              <w:pStyle w:val="ConsPlusNormal"/>
            </w:pPr>
          </w:p>
        </w:tc>
        <w:tc>
          <w:tcPr>
            <w:tcW w:w="850" w:type="dxa"/>
          </w:tcPr>
          <w:p w:rsidR="00EA4B03" w:rsidRDefault="00EA4B03">
            <w:pPr>
              <w:pStyle w:val="ConsPlusNormal"/>
            </w:pPr>
          </w:p>
        </w:tc>
        <w:tc>
          <w:tcPr>
            <w:tcW w:w="680" w:type="dxa"/>
          </w:tcPr>
          <w:p w:rsidR="00EA4B03" w:rsidRDefault="00EA4B03">
            <w:pPr>
              <w:pStyle w:val="ConsPlusNormal"/>
            </w:pPr>
          </w:p>
        </w:tc>
      </w:tr>
      <w:tr w:rsidR="00EA4B03">
        <w:tblPrEx>
          <w:tblBorders>
            <w:right w:val="single" w:sz="4" w:space="0" w:color="auto"/>
          </w:tblBorders>
        </w:tblPrEx>
        <w:tc>
          <w:tcPr>
            <w:tcW w:w="1661" w:type="dxa"/>
            <w:tcBorders>
              <w:left w:val="nil"/>
              <w:bottom w:val="nil"/>
            </w:tcBorders>
          </w:tcPr>
          <w:p w:rsidR="00EA4B03" w:rsidRDefault="00EA4B03">
            <w:pPr>
              <w:pStyle w:val="ConsPlusNormal"/>
              <w:jc w:val="right"/>
            </w:pPr>
            <w:r>
              <w:t>Итого</w:t>
            </w:r>
          </w:p>
        </w:tc>
        <w:tc>
          <w:tcPr>
            <w:tcW w:w="1020" w:type="dxa"/>
          </w:tcPr>
          <w:p w:rsidR="00EA4B03" w:rsidRDefault="00EA4B03">
            <w:pPr>
              <w:pStyle w:val="ConsPlusNormal"/>
            </w:pPr>
          </w:p>
        </w:tc>
        <w:tc>
          <w:tcPr>
            <w:tcW w:w="794" w:type="dxa"/>
          </w:tcPr>
          <w:p w:rsidR="00EA4B03" w:rsidRDefault="00EA4B03">
            <w:pPr>
              <w:pStyle w:val="ConsPlusNormal"/>
              <w:jc w:val="center"/>
            </w:pPr>
            <w:r>
              <w:t>x</w:t>
            </w:r>
          </w:p>
        </w:tc>
        <w:tc>
          <w:tcPr>
            <w:tcW w:w="830" w:type="dxa"/>
          </w:tcPr>
          <w:p w:rsidR="00EA4B03" w:rsidRDefault="00EA4B03">
            <w:pPr>
              <w:pStyle w:val="ConsPlusNormal"/>
              <w:jc w:val="center"/>
            </w:pPr>
            <w:r>
              <w:t>x</w:t>
            </w:r>
          </w:p>
        </w:tc>
        <w:tc>
          <w:tcPr>
            <w:tcW w:w="964" w:type="dxa"/>
          </w:tcPr>
          <w:p w:rsidR="00EA4B03" w:rsidRDefault="00EA4B03">
            <w:pPr>
              <w:pStyle w:val="ConsPlusNormal"/>
            </w:pPr>
          </w:p>
        </w:tc>
        <w:tc>
          <w:tcPr>
            <w:tcW w:w="830" w:type="dxa"/>
          </w:tcPr>
          <w:p w:rsidR="00EA4B03" w:rsidRDefault="00EA4B03">
            <w:pPr>
              <w:pStyle w:val="ConsPlusNormal"/>
              <w:jc w:val="center"/>
            </w:pPr>
            <w:r>
              <w:t>x</w:t>
            </w:r>
          </w:p>
        </w:tc>
        <w:tc>
          <w:tcPr>
            <w:tcW w:w="964" w:type="dxa"/>
          </w:tcPr>
          <w:p w:rsidR="00EA4B03" w:rsidRDefault="00EA4B03">
            <w:pPr>
              <w:pStyle w:val="ConsPlusNormal"/>
            </w:pPr>
          </w:p>
        </w:tc>
        <w:tc>
          <w:tcPr>
            <w:tcW w:w="782" w:type="dxa"/>
          </w:tcPr>
          <w:p w:rsidR="00EA4B03" w:rsidRDefault="00EA4B03">
            <w:pPr>
              <w:pStyle w:val="ConsPlusNormal"/>
              <w:jc w:val="center"/>
            </w:pPr>
            <w:r>
              <w:t>x</w:t>
            </w:r>
          </w:p>
        </w:tc>
        <w:tc>
          <w:tcPr>
            <w:tcW w:w="794" w:type="dxa"/>
          </w:tcPr>
          <w:p w:rsidR="00EA4B03" w:rsidRDefault="00EA4B03">
            <w:pPr>
              <w:pStyle w:val="ConsPlusNormal"/>
            </w:pPr>
          </w:p>
        </w:tc>
        <w:tc>
          <w:tcPr>
            <w:tcW w:w="835" w:type="dxa"/>
          </w:tcPr>
          <w:p w:rsidR="00EA4B03" w:rsidRDefault="00EA4B03">
            <w:pPr>
              <w:pStyle w:val="ConsPlusNormal"/>
              <w:jc w:val="center"/>
            </w:pPr>
            <w:r>
              <w:t>x</w:t>
            </w:r>
          </w:p>
        </w:tc>
        <w:tc>
          <w:tcPr>
            <w:tcW w:w="794" w:type="dxa"/>
          </w:tcPr>
          <w:p w:rsidR="00EA4B03" w:rsidRDefault="00EA4B03">
            <w:pPr>
              <w:pStyle w:val="ConsPlusNormal"/>
            </w:pPr>
          </w:p>
        </w:tc>
        <w:tc>
          <w:tcPr>
            <w:tcW w:w="1191" w:type="dxa"/>
          </w:tcPr>
          <w:p w:rsidR="00EA4B03" w:rsidRDefault="00EA4B03">
            <w:pPr>
              <w:pStyle w:val="ConsPlusNormal"/>
            </w:pPr>
          </w:p>
        </w:tc>
        <w:tc>
          <w:tcPr>
            <w:tcW w:w="850" w:type="dxa"/>
          </w:tcPr>
          <w:p w:rsidR="00EA4B03" w:rsidRDefault="00EA4B03">
            <w:pPr>
              <w:pStyle w:val="ConsPlusNormal"/>
              <w:jc w:val="center"/>
            </w:pPr>
            <w:r>
              <w:t>9000</w:t>
            </w:r>
          </w:p>
        </w:tc>
        <w:tc>
          <w:tcPr>
            <w:tcW w:w="680" w:type="dxa"/>
          </w:tcPr>
          <w:p w:rsidR="00EA4B03" w:rsidRDefault="00EA4B03">
            <w:pPr>
              <w:pStyle w:val="ConsPlusNormal"/>
            </w:pPr>
          </w:p>
        </w:tc>
      </w:tr>
    </w:tbl>
    <w:p w:rsidR="00EA4B03" w:rsidRDefault="00EA4B03">
      <w:pPr>
        <w:pStyle w:val="ConsPlusNormal"/>
        <w:sectPr w:rsidR="00EA4B03">
          <w:pgSz w:w="16838" w:h="11905" w:orient="landscape"/>
          <w:pgMar w:top="1701" w:right="1134" w:bottom="850" w:left="1134" w:header="0" w:footer="0" w:gutter="0"/>
          <w:cols w:space="720"/>
          <w:titlePg/>
        </w:sectPr>
      </w:pPr>
    </w:p>
    <w:p w:rsidR="00EA4B03" w:rsidRDefault="00EA4B03">
      <w:pPr>
        <w:pStyle w:val="ConsPlusNormal"/>
        <w:jc w:val="both"/>
      </w:pPr>
    </w:p>
    <w:p w:rsidR="00EA4B03" w:rsidRDefault="00EA4B03">
      <w:pPr>
        <w:pStyle w:val="ConsPlusNonformat"/>
        <w:jc w:val="both"/>
      </w:pPr>
      <w:bookmarkStart w:id="605" w:name="P17336"/>
      <w:bookmarkEnd w:id="605"/>
      <w:r>
        <w:t xml:space="preserve">4. Аналитическое распределение по КОСГУ </w:t>
      </w:r>
      <w:hyperlink w:anchor="P17374">
        <w:r>
          <w:rPr>
            <w:color w:val="0000FF"/>
          </w:rPr>
          <w:t>&lt;52&gt;</w:t>
        </w:r>
      </w:hyperlink>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417"/>
        <w:gridCol w:w="826"/>
        <w:gridCol w:w="1417"/>
        <w:gridCol w:w="1531"/>
        <w:gridCol w:w="1361"/>
      </w:tblGrid>
      <w:tr w:rsidR="00EA4B03">
        <w:tc>
          <w:tcPr>
            <w:tcW w:w="2494" w:type="dxa"/>
            <w:vMerge w:val="restart"/>
            <w:tcBorders>
              <w:left w:val="nil"/>
            </w:tcBorders>
          </w:tcPr>
          <w:p w:rsidR="00EA4B03" w:rsidRDefault="00EA4B03">
            <w:pPr>
              <w:pStyle w:val="ConsPlusNormal"/>
              <w:jc w:val="center"/>
            </w:pPr>
            <w:r>
              <w:t>Наименование показателя</w:t>
            </w:r>
          </w:p>
        </w:tc>
        <w:tc>
          <w:tcPr>
            <w:tcW w:w="1417" w:type="dxa"/>
            <w:vMerge w:val="restart"/>
          </w:tcPr>
          <w:p w:rsidR="00EA4B03" w:rsidRDefault="00EA4B03">
            <w:pPr>
              <w:pStyle w:val="ConsPlusNormal"/>
              <w:jc w:val="center"/>
            </w:pPr>
            <w:r>
              <w:t>Код по КОСГУ</w:t>
            </w:r>
          </w:p>
        </w:tc>
        <w:tc>
          <w:tcPr>
            <w:tcW w:w="826" w:type="dxa"/>
            <w:vMerge w:val="restart"/>
          </w:tcPr>
          <w:p w:rsidR="00EA4B03" w:rsidRDefault="00EA4B03">
            <w:pPr>
              <w:pStyle w:val="ConsPlusNormal"/>
              <w:jc w:val="center"/>
            </w:pPr>
            <w:r>
              <w:t>Код строки</w:t>
            </w:r>
          </w:p>
        </w:tc>
        <w:tc>
          <w:tcPr>
            <w:tcW w:w="4309" w:type="dxa"/>
            <w:gridSpan w:val="3"/>
            <w:tcBorders>
              <w:right w:val="nil"/>
            </w:tcBorders>
          </w:tcPr>
          <w:p w:rsidR="00EA4B03" w:rsidRDefault="00EA4B03">
            <w:pPr>
              <w:pStyle w:val="ConsPlusNormal"/>
              <w:jc w:val="center"/>
            </w:pPr>
            <w:r>
              <w:t>Сумма</w:t>
            </w:r>
          </w:p>
        </w:tc>
      </w:tr>
      <w:tr w:rsidR="00EA4B03">
        <w:tc>
          <w:tcPr>
            <w:tcW w:w="2494" w:type="dxa"/>
            <w:vMerge/>
            <w:tcBorders>
              <w:left w:val="nil"/>
            </w:tcBorders>
          </w:tcPr>
          <w:p w:rsidR="00EA4B03" w:rsidRDefault="00EA4B03">
            <w:pPr>
              <w:pStyle w:val="ConsPlusNormal"/>
            </w:pPr>
          </w:p>
        </w:tc>
        <w:tc>
          <w:tcPr>
            <w:tcW w:w="1417" w:type="dxa"/>
            <w:vMerge/>
          </w:tcPr>
          <w:p w:rsidR="00EA4B03" w:rsidRDefault="00EA4B03">
            <w:pPr>
              <w:pStyle w:val="ConsPlusNormal"/>
            </w:pPr>
          </w:p>
        </w:tc>
        <w:tc>
          <w:tcPr>
            <w:tcW w:w="826" w:type="dxa"/>
            <w:vMerge/>
          </w:tcPr>
          <w:p w:rsidR="00EA4B03" w:rsidRDefault="00EA4B03">
            <w:pPr>
              <w:pStyle w:val="ConsPlusNormal"/>
            </w:pPr>
          </w:p>
        </w:tc>
        <w:tc>
          <w:tcPr>
            <w:tcW w:w="1417"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531"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361"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494" w:type="dxa"/>
            <w:tcBorders>
              <w:left w:val="nil"/>
            </w:tcBorders>
          </w:tcPr>
          <w:p w:rsidR="00EA4B03" w:rsidRDefault="00EA4B03">
            <w:pPr>
              <w:pStyle w:val="ConsPlusNormal"/>
              <w:jc w:val="center"/>
            </w:pPr>
            <w:r>
              <w:t>1</w:t>
            </w:r>
          </w:p>
        </w:tc>
        <w:tc>
          <w:tcPr>
            <w:tcW w:w="1417" w:type="dxa"/>
          </w:tcPr>
          <w:p w:rsidR="00EA4B03" w:rsidRDefault="00EA4B03">
            <w:pPr>
              <w:pStyle w:val="ConsPlusNormal"/>
              <w:jc w:val="center"/>
            </w:pPr>
            <w:r>
              <w:t>2</w:t>
            </w:r>
          </w:p>
        </w:tc>
        <w:tc>
          <w:tcPr>
            <w:tcW w:w="826" w:type="dxa"/>
          </w:tcPr>
          <w:p w:rsidR="00EA4B03" w:rsidRDefault="00EA4B03">
            <w:pPr>
              <w:pStyle w:val="ConsPlusNormal"/>
              <w:jc w:val="center"/>
            </w:pPr>
            <w:r>
              <w:t>3</w:t>
            </w:r>
          </w:p>
        </w:tc>
        <w:tc>
          <w:tcPr>
            <w:tcW w:w="1417" w:type="dxa"/>
          </w:tcPr>
          <w:p w:rsidR="00EA4B03" w:rsidRDefault="00EA4B03">
            <w:pPr>
              <w:pStyle w:val="ConsPlusNormal"/>
              <w:jc w:val="center"/>
            </w:pPr>
            <w:r>
              <w:t>4</w:t>
            </w:r>
          </w:p>
        </w:tc>
        <w:tc>
          <w:tcPr>
            <w:tcW w:w="1531" w:type="dxa"/>
          </w:tcPr>
          <w:p w:rsidR="00EA4B03" w:rsidRDefault="00EA4B03">
            <w:pPr>
              <w:pStyle w:val="ConsPlusNormal"/>
              <w:jc w:val="center"/>
            </w:pPr>
            <w:r>
              <w:t>5</w:t>
            </w:r>
          </w:p>
        </w:tc>
        <w:tc>
          <w:tcPr>
            <w:tcW w:w="1361" w:type="dxa"/>
            <w:tcBorders>
              <w:right w:val="nil"/>
            </w:tcBorders>
          </w:tcPr>
          <w:p w:rsidR="00EA4B03" w:rsidRDefault="00EA4B03">
            <w:pPr>
              <w:pStyle w:val="ConsPlusNormal"/>
              <w:jc w:val="center"/>
            </w:pPr>
            <w:r>
              <w:t>6</w:t>
            </w:r>
          </w:p>
        </w:tc>
      </w:tr>
      <w:tr w:rsidR="00EA4B03">
        <w:tblPrEx>
          <w:tblBorders>
            <w:right w:val="single" w:sz="4" w:space="0" w:color="auto"/>
          </w:tblBorders>
        </w:tblPrEx>
        <w:tc>
          <w:tcPr>
            <w:tcW w:w="2494" w:type="dxa"/>
            <w:tcBorders>
              <w:left w:val="nil"/>
            </w:tcBorders>
          </w:tcPr>
          <w:p w:rsidR="00EA4B03" w:rsidRDefault="00EA4B03">
            <w:pPr>
              <w:pStyle w:val="ConsPlusNormal"/>
            </w:pPr>
          </w:p>
        </w:tc>
        <w:tc>
          <w:tcPr>
            <w:tcW w:w="1417" w:type="dxa"/>
          </w:tcPr>
          <w:p w:rsidR="00EA4B03" w:rsidRDefault="00EA4B03">
            <w:pPr>
              <w:pStyle w:val="ConsPlusNormal"/>
            </w:pPr>
          </w:p>
        </w:tc>
        <w:tc>
          <w:tcPr>
            <w:tcW w:w="826" w:type="dxa"/>
          </w:tcPr>
          <w:p w:rsidR="00EA4B03" w:rsidRDefault="00EA4B03">
            <w:pPr>
              <w:pStyle w:val="ConsPlusNormal"/>
              <w:jc w:val="center"/>
            </w:pPr>
            <w:r>
              <w:t>0001</w:t>
            </w:r>
          </w:p>
        </w:tc>
        <w:tc>
          <w:tcPr>
            <w:tcW w:w="1417" w:type="dxa"/>
          </w:tcPr>
          <w:p w:rsidR="00EA4B03" w:rsidRDefault="00EA4B03">
            <w:pPr>
              <w:pStyle w:val="ConsPlusNormal"/>
            </w:pPr>
          </w:p>
        </w:tc>
        <w:tc>
          <w:tcPr>
            <w:tcW w:w="1531" w:type="dxa"/>
          </w:tcPr>
          <w:p w:rsidR="00EA4B03" w:rsidRDefault="00EA4B03">
            <w:pPr>
              <w:pStyle w:val="ConsPlusNormal"/>
            </w:pPr>
          </w:p>
        </w:tc>
        <w:tc>
          <w:tcPr>
            <w:tcW w:w="1361" w:type="dxa"/>
          </w:tcPr>
          <w:p w:rsidR="00EA4B03" w:rsidRDefault="00EA4B03">
            <w:pPr>
              <w:pStyle w:val="ConsPlusNormal"/>
            </w:pPr>
          </w:p>
        </w:tc>
      </w:tr>
      <w:tr w:rsidR="00EA4B03">
        <w:tblPrEx>
          <w:tblBorders>
            <w:right w:val="single" w:sz="4" w:space="0" w:color="auto"/>
          </w:tblBorders>
        </w:tblPrEx>
        <w:tc>
          <w:tcPr>
            <w:tcW w:w="2494" w:type="dxa"/>
            <w:tcBorders>
              <w:left w:val="nil"/>
            </w:tcBorders>
          </w:tcPr>
          <w:p w:rsidR="00EA4B03" w:rsidRDefault="00EA4B03">
            <w:pPr>
              <w:pStyle w:val="ConsPlusNormal"/>
            </w:pPr>
          </w:p>
        </w:tc>
        <w:tc>
          <w:tcPr>
            <w:tcW w:w="1417" w:type="dxa"/>
          </w:tcPr>
          <w:p w:rsidR="00EA4B03" w:rsidRDefault="00EA4B03">
            <w:pPr>
              <w:pStyle w:val="ConsPlusNormal"/>
            </w:pPr>
          </w:p>
        </w:tc>
        <w:tc>
          <w:tcPr>
            <w:tcW w:w="826" w:type="dxa"/>
          </w:tcPr>
          <w:p w:rsidR="00EA4B03" w:rsidRDefault="00EA4B03">
            <w:pPr>
              <w:pStyle w:val="ConsPlusNormal"/>
              <w:jc w:val="center"/>
            </w:pPr>
            <w:r>
              <w:t>0002</w:t>
            </w:r>
          </w:p>
        </w:tc>
        <w:tc>
          <w:tcPr>
            <w:tcW w:w="1417" w:type="dxa"/>
          </w:tcPr>
          <w:p w:rsidR="00EA4B03" w:rsidRDefault="00EA4B03">
            <w:pPr>
              <w:pStyle w:val="ConsPlusNormal"/>
            </w:pPr>
          </w:p>
        </w:tc>
        <w:tc>
          <w:tcPr>
            <w:tcW w:w="1531" w:type="dxa"/>
          </w:tcPr>
          <w:p w:rsidR="00EA4B03" w:rsidRDefault="00EA4B03">
            <w:pPr>
              <w:pStyle w:val="ConsPlusNormal"/>
            </w:pPr>
          </w:p>
        </w:tc>
        <w:tc>
          <w:tcPr>
            <w:tcW w:w="1361" w:type="dxa"/>
          </w:tcPr>
          <w:p w:rsidR="00EA4B03" w:rsidRDefault="00EA4B03">
            <w:pPr>
              <w:pStyle w:val="ConsPlusNormal"/>
            </w:pPr>
          </w:p>
        </w:tc>
      </w:tr>
      <w:tr w:rsidR="00EA4B03">
        <w:tblPrEx>
          <w:tblBorders>
            <w:right w:val="single" w:sz="4" w:space="0" w:color="auto"/>
          </w:tblBorders>
        </w:tblPrEx>
        <w:tc>
          <w:tcPr>
            <w:tcW w:w="2494" w:type="dxa"/>
            <w:tcBorders>
              <w:left w:val="nil"/>
            </w:tcBorders>
          </w:tcPr>
          <w:p w:rsidR="00EA4B03" w:rsidRDefault="00EA4B03">
            <w:pPr>
              <w:pStyle w:val="ConsPlusNormal"/>
            </w:pPr>
          </w:p>
        </w:tc>
        <w:tc>
          <w:tcPr>
            <w:tcW w:w="1417" w:type="dxa"/>
          </w:tcPr>
          <w:p w:rsidR="00EA4B03" w:rsidRDefault="00EA4B03">
            <w:pPr>
              <w:pStyle w:val="ConsPlusNormal"/>
            </w:pPr>
          </w:p>
        </w:tc>
        <w:tc>
          <w:tcPr>
            <w:tcW w:w="826" w:type="dxa"/>
          </w:tcPr>
          <w:p w:rsidR="00EA4B03" w:rsidRDefault="00EA4B03">
            <w:pPr>
              <w:pStyle w:val="ConsPlusNormal"/>
            </w:pPr>
          </w:p>
        </w:tc>
        <w:tc>
          <w:tcPr>
            <w:tcW w:w="1417" w:type="dxa"/>
          </w:tcPr>
          <w:p w:rsidR="00EA4B03" w:rsidRDefault="00EA4B03">
            <w:pPr>
              <w:pStyle w:val="ConsPlusNormal"/>
            </w:pPr>
          </w:p>
        </w:tc>
        <w:tc>
          <w:tcPr>
            <w:tcW w:w="1531" w:type="dxa"/>
          </w:tcPr>
          <w:p w:rsidR="00EA4B03" w:rsidRDefault="00EA4B03">
            <w:pPr>
              <w:pStyle w:val="ConsPlusNormal"/>
            </w:pPr>
          </w:p>
        </w:tc>
        <w:tc>
          <w:tcPr>
            <w:tcW w:w="1361"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606" w:name="P17374"/>
      <w:bookmarkEnd w:id="606"/>
      <w:r>
        <w:t xml:space="preserve">    &lt;52&gt;   </w:t>
      </w:r>
      <w:hyperlink w:anchor="P17336">
        <w:r>
          <w:rPr>
            <w:color w:val="0000FF"/>
          </w:rPr>
          <w:t>Раздел</w:t>
        </w:r>
      </w:hyperlink>
      <w:r>
        <w:t xml:space="preserve">   заполняется   в   соответствии  с  </w:t>
      </w:r>
      <w:hyperlink r:id="rId171">
        <w:r>
          <w:rPr>
            <w:color w:val="0000FF"/>
          </w:rPr>
          <w:t>Порядком</w:t>
        </w:r>
      </w:hyperlink>
      <w:r>
        <w:t xml:space="preserve">  применения</w:t>
      </w:r>
    </w:p>
    <w:p w:rsidR="00EA4B03" w:rsidRDefault="00EA4B03">
      <w:pPr>
        <w:pStyle w:val="ConsPlusNonformat"/>
        <w:jc w:val="both"/>
      </w:pPr>
      <w:r>
        <w:t>классификации  операций  сектора  государственного управления, утвержденным</w:t>
      </w:r>
    </w:p>
    <w:p w:rsidR="00EA4B03" w:rsidRDefault="00EA4B03">
      <w:pPr>
        <w:pStyle w:val="ConsPlusNonformat"/>
        <w:jc w:val="both"/>
      </w:pPr>
      <w:r>
        <w:t>приказом  Министерства  финансов  Российской Федерации от 29 ноября 2017 г.</w:t>
      </w:r>
    </w:p>
    <w:p w:rsidR="00EA4B03" w:rsidRDefault="00EA4B03">
      <w:pPr>
        <w:pStyle w:val="ConsPlusNonformat"/>
        <w:jc w:val="both"/>
      </w:pPr>
      <w:r>
        <w:t>N  209н  (зарегистрирован  Министерством  юстиции  Российской  Федерации 12</w:t>
      </w:r>
    </w:p>
    <w:p w:rsidR="00EA4B03" w:rsidRDefault="00EA4B03">
      <w:pPr>
        <w:pStyle w:val="ConsPlusNonformat"/>
        <w:jc w:val="both"/>
      </w:pPr>
      <w:r>
        <w:t>февраля   2018   г.,  регистрационный  N  50003)  в  случае,  если Порядком</w:t>
      </w:r>
    </w:p>
    <w:p w:rsidR="00EA4B03" w:rsidRDefault="00EA4B03">
      <w:pPr>
        <w:pStyle w:val="ConsPlusNonformat"/>
        <w:jc w:val="both"/>
      </w:pPr>
      <w:r>
        <w:t>органа-учредителя предусмотрена указанная детализация.</w:t>
      </w:r>
    </w:p>
    <w:p w:rsidR="00EA4B03" w:rsidRDefault="00EA4B03">
      <w:pPr>
        <w:pStyle w:val="ConsPlusNonformat"/>
        <w:jc w:val="both"/>
      </w:pPr>
    </w:p>
    <w:p w:rsidR="00EA4B03" w:rsidRDefault="00EA4B03">
      <w:pPr>
        <w:pStyle w:val="ConsPlusNonformat"/>
        <w:jc w:val="both"/>
      </w:pPr>
      <w:bookmarkStart w:id="607" w:name="P17381"/>
      <w:bookmarkEnd w:id="607"/>
      <w:r>
        <w:t>5.   Справочно:   аналитическое   распределение   расходов   по  источникам</w:t>
      </w:r>
    </w:p>
    <w:p w:rsidR="00EA4B03" w:rsidRDefault="00EA4B03">
      <w:pPr>
        <w:pStyle w:val="ConsPlusNonformat"/>
        <w:jc w:val="both"/>
      </w:pPr>
      <w:r>
        <w:t xml:space="preserve">финансового обеспечения </w:t>
      </w:r>
      <w:hyperlink w:anchor="P17428">
        <w:r>
          <w:rPr>
            <w:color w:val="0000FF"/>
          </w:rPr>
          <w:t>&lt;53&gt;</w:t>
        </w:r>
      </w:hyperlink>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826"/>
        <w:gridCol w:w="1417"/>
        <w:gridCol w:w="1474"/>
        <w:gridCol w:w="1474"/>
      </w:tblGrid>
      <w:tr w:rsidR="00EA4B03">
        <w:tc>
          <w:tcPr>
            <w:tcW w:w="3855" w:type="dxa"/>
            <w:vMerge w:val="restart"/>
            <w:tcBorders>
              <w:left w:val="nil"/>
            </w:tcBorders>
          </w:tcPr>
          <w:p w:rsidR="00EA4B03" w:rsidRDefault="00EA4B03">
            <w:pPr>
              <w:pStyle w:val="ConsPlusNormal"/>
              <w:jc w:val="center"/>
            </w:pPr>
            <w:r>
              <w:t>Наименование показателя</w:t>
            </w:r>
          </w:p>
        </w:tc>
        <w:tc>
          <w:tcPr>
            <w:tcW w:w="826" w:type="dxa"/>
            <w:vMerge w:val="restart"/>
          </w:tcPr>
          <w:p w:rsidR="00EA4B03" w:rsidRDefault="00EA4B03">
            <w:pPr>
              <w:pStyle w:val="ConsPlusNormal"/>
              <w:jc w:val="center"/>
            </w:pPr>
            <w:r>
              <w:t>Код строки</w:t>
            </w:r>
          </w:p>
        </w:tc>
        <w:tc>
          <w:tcPr>
            <w:tcW w:w="4365" w:type="dxa"/>
            <w:gridSpan w:val="3"/>
            <w:tcBorders>
              <w:right w:val="nil"/>
            </w:tcBorders>
          </w:tcPr>
          <w:p w:rsidR="00EA4B03" w:rsidRDefault="00EA4B03">
            <w:pPr>
              <w:pStyle w:val="ConsPlusNormal"/>
              <w:jc w:val="center"/>
            </w:pPr>
            <w:r>
              <w:t>Сумма</w:t>
            </w:r>
          </w:p>
        </w:tc>
      </w:tr>
      <w:tr w:rsidR="00EA4B03">
        <w:tc>
          <w:tcPr>
            <w:tcW w:w="3855" w:type="dxa"/>
            <w:vMerge/>
            <w:tcBorders>
              <w:left w:val="nil"/>
            </w:tcBorders>
          </w:tcPr>
          <w:p w:rsidR="00EA4B03" w:rsidRDefault="00EA4B03">
            <w:pPr>
              <w:pStyle w:val="ConsPlusNormal"/>
            </w:pPr>
          </w:p>
        </w:tc>
        <w:tc>
          <w:tcPr>
            <w:tcW w:w="826" w:type="dxa"/>
            <w:vMerge/>
          </w:tcPr>
          <w:p w:rsidR="00EA4B03" w:rsidRDefault="00EA4B03">
            <w:pPr>
              <w:pStyle w:val="ConsPlusNormal"/>
            </w:pPr>
          </w:p>
        </w:tc>
        <w:tc>
          <w:tcPr>
            <w:tcW w:w="1417"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74"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474"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blPrEx>
          <w:tblBorders>
            <w:insideH w:val="nil"/>
          </w:tblBorders>
        </w:tblPrEx>
        <w:tc>
          <w:tcPr>
            <w:tcW w:w="9046" w:type="dxa"/>
            <w:gridSpan w:val="5"/>
            <w:tcBorders>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7"/>
              <w:gridCol w:w="109"/>
            </w:tblGrid>
            <w:tr w:rsidR="00EA4B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B03" w:rsidRDefault="00EA4B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EA4B03" w:rsidRDefault="00EA4B03">
                  <w:pPr>
                    <w:pStyle w:val="ConsPlusNormal"/>
                    <w:jc w:val="both"/>
                  </w:pPr>
                  <w:r>
                    <w:rPr>
                      <w:color w:val="392C69"/>
                    </w:rPr>
                    <w:t>КонсультантПлюс: примечание.</w:t>
                  </w:r>
                </w:p>
                <w:p w:rsidR="00EA4B03" w:rsidRDefault="00EA4B03">
                  <w:pPr>
                    <w:pStyle w:val="ConsPlusNormal"/>
                    <w:jc w:val="both"/>
                  </w:pPr>
                  <w:r>
                    <w:rPr>
                      <w:color w:val="392C69"/>
                    </w:rPr>
                    <w:t>Нумерация граф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r>
          </w:tbl>
          <w:p w:rsidR="00EA4B03" w:rsidRDefault="00EA4B03">
            <w:pPr>
              <w:pStyle w:val="ConsPlusNormal"/>
            </w:pPr>
          </w:p>
        </w:tc>
      </w:tr>
      <w:tr w:rsidR="00EA4B03">
        <w:tblPrEx>
          <w:tblBorders>
            <w:insideH w:val="nil"/>
          </w:tblBorders>
        </w:tblPrEx>
        <w:tc>
          <w:tcPr>
            <w:tcW w:w="3855" w:type="dxa"/>
            <w:tcBorders>
              <w:top w:val="nil"/>
              <w:left w:val="nil"/>
            </w:tcBorders>
          </w:tcPr>
          <w:p w:rsidR="00EA4B03" w:rsidRDefault="00EA4B03">
            <w:pPr>
              <w:pStyle w:val="ConsPlusNormal"/>
              <w:jc w:val="center"/>
            </w:pPr>
            <w:r>
              <w:t>1</w:t>
            </w:r>
          </w:p>
        </w:tc>
        <w:tc>
          <w:tcPr>
            <w:tcW w:w="826" w:type="dxa"/>
            <w:tcBorders>
              <w:top w:val="nil"/>
            </w:tcBorders>
          </w:tcPr>
          <w:p w:rsidR="00EA4B03" w:rsidRDefault="00EA4B03">
            <w:pPr>
              <w:pStyle w:val="ConsPlusNormal"/>
              <w:jc w:val="center"/>
            </w:pPr>
            <w:r>
              <w:t>3</w:t>
            </w:r>
          </w:p>
        </w:tc>
        <w:tc>
          <w:tcPr>
            <w:tcW w:w="1417" w:type="dxa"/>
            <w:tcBorders>
              <w:top w:val="nil"/>
            </w:tcBorders>
          </w:tcPr>
          <w:p w:rsidR="00EA4B03" w:rsidRDefault="00EA4B03">
            <w:pPr>
              <w:pStyle w:val="ConsPlusNormal"/>
              <w:jc w:val="center"/>
            </w:pPr>
            <w:r>
              <w:t>4</w:t>
            </w:r>
          </w:p>
        </w:tc>
        <w:tc>
          <w:tcPr>
            <w:tcW w:w="1474" w:type="dxa"/>
            <w:tcBorders>
              <w:top w:val="nil"/>
            </w:tcBorders>
          </w:tcPr>
          <w:p w:rsidR="00EA4B03" w:rsidRDefault="00EA4B03">
            <w:pPr>
              <w:pStyle w:val="ConsPlusNormal"/>
              <w:jc w:val="center"/>
            </w:pPr>
            <w:r>
              <w:t>5</w:t>
            </w:r>
          </w:p>
        </w:tc>
        <w:tc>
          <w:tcPr>
            <w:tcW w:w="1474" w:type="dxa"/>
            <w:tcBorders>
              <w:top w:val="nil"/>
              <w:right w:val="nil"/>
            </w:tcBorders>
          </w:tcPr>
          <w:p w:rsidR="00EA4B03" w:rsidRDefault="00EA4B03">
            <w:pPr>
              <w:pStyle w:val="ConsPlusNormal"/>
              <w:jc w:val="center"/>
            </w:pPr>
            <w:r>
              <w:t>6</w:t>
            </w:r>
          </w:p>
        </w:tc>
      </w:tr>
      <w:tr w:rsidR="00EA4B03">
        <w:tblPrEx>
          <w:tblBorders>
            <w:right w:val="single" w:sz="4" w:space="0" w:color="auto"/>
          </w:tblBorders>
        </w:tblPrEx>
        <w:tc>
          <w:tcPr>
            <w:tcW w:w="3855" w:type="dxa"/>
            <w:tcBorders>
              <w:left w:val="nil"/>
            </w:tcBorders>
          </w:tcPr>
          <w:p w:rsidR="00EA4B03" w:rsidRDefault="00EA4B03">
            <w:pPr>
              <w:pStyle w:val="ConsPlusNormal"/>
            </w:pPr>
            <w:r>
              <w:t>Расходы за счет:</w:t>
            </w:r>
          </w:p>
          <w:p w:rsidR="00EA4B03" w:rsidRDefault="00EA4B03">
            <w:pPr>
              <w:pStyle w:val="ConsPlusNormal"/>
            </w:pPr>
            <w:r>
              <w:t>субсидии на выполнение государственного задания</w:t>
            </w:r>
          </w:p>
        </w:tc>
        <w:tc>
          <w:tcPr>
            <w:tcW w:w="826" w:type="dxa"/>
            <w:vAlign w:val="center"/>
          </w:tcPr>
          <w:p w:rsidR="00EA4B03" w:rsidRDefault="00EA4B03">
            <w:pPr>
              <w:pStyle w:val="ConsPlusNormal"/>
              <w:jc w:val="center"/>
            </w:pPr>
            <w:r>
              <w:t>0001</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субсидии на иные цели</w:t>
            </w:r>
          </w:p>
        </w:tc>
        <w:tc>
          <w:tcPr>
            <w:tcW w:w="826" w:type="dxa"/>
            <w:vAlign w:val="center"/>
          </w:tcPr>
          <w:p w:rsidR="00EA4B03" w:rsidRDefault="00EA4B03">
            <w:pPr>
              <w:pStyle w:val="ConsPlusNormal"/>
              <w:jc w:val="center"/>
            </w:pPr>
            <w:r>
              <w:t>0002</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субсидии на цели осуществления капитальных вложений</w:t>
            </w:r>
          </w:p>
        </w:tc>
        <w:tc>
          <w:tcPr>
            <w:tcW w:w="826" w:type="dxa"/>
            <w:vAlign w:val="center"/>
          </w:tcPr>
          <w:p w:rsidR="00EA4B03" w:rsidRDefault="00EA4B03">
            <w:pPr>
              <w:pStyle w:val="ConsPlusNormal"/>
              <w:jc w:val="center"/>
            </w:pPr>
            <w:r>
              <w:t>0003</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приносящей доход деятельность (собственные доходы учреждения)</w:t>
            </w:r>
          </w:p>
        </w:tc>
        <w:tc>
          <w:tcPr>
            <w:tcW w:w="826" w:type="dxa"/>
            <w:vAlign w:val="center"/>
          </w:tcPr>
          <w:p w:rsidR="00EA4B03" w:rsidRDefault="00EA4B03">
            <w:pPr>
              <w:pStyle w:val="ConsPlusNormal"/>
              <w:jc w:val="center"/>
            </w:pPr>
            <w:r>
              <w:t>0004</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средств по обязательному медицинскому страхованию</w:t>
            </w:r>
          </w:p>
        </w:tc>
        <w:tc>
          <w:tcPr>
            <w:tcW w:w="826" w:type="dxa"/>
            <w:vAlign w:val="center"/>
          </w:tcPr>
          <w:p w:rsidR="00EA4B03" w:rsidRDefault="00EA4B03">
            <w:pPr>
              <w:pStyle w:val="ConsPlusNormal"/>
              <w:jc w:val="center"/>
            </w:pPr>
            <w:r>
              <w:t>0005</w:t>
            </w:r>
          </w:p>
        </w:tc>
        <w:tc>
          <w:tcPr>
            <w:tcW w:w="1417" w:type="dxa"/>
          </w:tcPr>
          <w:p w:rsidR="00EA4B03" w:rsidRDefault="00EA4B03">
            <w:pPr>
              <w:pStyle w:val="ConsPlusNormal"/>
            </w:pPr>
          </w:p>
        </w:tc>
        <w:tc>
          <w:tcPr>
            <w:tcW w:w="1474" w:type="dxa"/>
          </w:tcPr>
          <w:p w:rsidR="00EA4B03" w:rsidRDefault="00EA4B03">
            <w:pPr>
              <w:pStyle w:val="ConsPlusNormal"/>
            </w:pPr>
          </w:p>
        </w:tc>
        <w:tc>
          <w:tcPr>
            <w:tcW w:w="1474"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608" w:name="P17428"/>
      <w:bookmarkEnd w:id="608"/>
      <w:r>
        <w:t xml:space="preserve">    &lt;53&gt; Детализируется показатель </w:t>
      </w:r>
      <w:hyperlink w:anchor="P16418">
        <w:r>
          <w:rPr>
            <w:color w:val="0000FF"/>
          </w:rPr>
          <w:t>строки 0300</w:t>
        </w:r>
      </w:hyperlink>
      <w:r>
        <w:t xml:space="preserve"> "Расходы на уплату налога на</w:t>
      </w:r>
    </w:p>
    <w:p w:rsidR="00EA4B03" w:rsidRDefault="00EA4B03">
      <w:pPr>
        <w:pStyle w:val="ConsPlusNonformat"/>
        <w:jc w:val="both"/>
      </w:pPr>
      <w:r>
        <w:t>имущество  организаций  и  земельного  налога"  таблицы 1 "Расчет выплат на</w:t>
      </w:r>
    </w:p>
    <w:p w:rsidR="00EA4B03" w:rsidRDefault="00EA4B03">
      <w:pPr>
        <w:pStyle w:val="ConsPlusNonformat"/>
        <w:jc w:val="both"/>
      </w:pPr>
      <w:r>
        <w:t xml:space="preserve">уплату  налога  на  имущество  организаций  и  земельного  налога".  </w:t>
      </w:r>
      <w:hyperlink w:anchor="P17381">
        <w:r>
          <w:rPr>
            <w:color w:val="0000FF"/>
          </w:rPr>
          <w:t>Раздел</w:t>
        </w:r>
      </w:hyperlink>
    </w:p>
    <w:p w:rsidR="00EA4B03" w:rsidRDefault="00EA4B03">
      <w:pPr>
        <w:pStyle w:val="ConsPlusNonformat"/>
        <w:jc w:val="both"/>
      </w:pPr>
      <w:r>
        <w:t>заполняется  в  случае,  если  Порядком  органа  - учредителя предусмотрена</w:t>
      </w:r>
    </w:p>
    <w:p w:rsidR="00EA4B03" w:rsidRDefault="00EA4B03">
      <w:pPr>
        <w:pStyle w:val="ConsPlusNonformat"/>
        <w:jc w:val="both"/>
      </w:pPr>
      <w:r>
        <w:t>указанная детализация.</w:t>
      </w:r>
    </w:p>
    <w:p w:rsidR="00EA4B03" w:rsidRDefault="00EA4B03">
      <w:pPr>
        <w:pStyle w:val="ConsPlusNormal"/>
        <w:jc w:val="both"/>
      </w:pPr>
    </w:p>
    <w:p w:rsidR="00EA4B03" w:rsidRDefault="00EA4B0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A4B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B03" w:rsidRDefault="00EA4B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4B03" w:rsidRDefault="00EA4B03">
            <w:pPr>
              <w:pStyle w:val="ConsPlusNormal"/>
              <w:jc w:val="center"/>
            </w:pPr>
            <w:r>
              <w:rPr>
                <w:color w:val="392C69"/>
              </w:rPr>
              <w:t>Список изменяющих документов</w:t>
            </w:r>
          </w:p>
          <w:p w:rsidR="00EA4B03" w:rsidRDefault="00EA4B03">
            <w:pPr>
              <w:pStyle w:val="ConsPlusNormal"/>
              <w:jc w:val="center"/>
            </w:pPr>
            <w:r>
              <w:rPr>
                <w:color w:val="392C69"/>
              </w:rPr>
              <w:t xml:space="preserve">(в ред. </w:t>
            </w:r>
            <w:hyperlink r:id="rId172">
              <w:r>
                <w:rPr>
                  <w:color w:val="0000FF"/>
                </w:rPr>
                <w:t>Приказа</w:t>
              </w:r>
            </w:hyperlink>
            <w:r>
              <w:rPr>
                <w:color w:val="392C69"/>
              </w:rPr>
              <w:t xml:space="preserve"> Минфина России от 07.09.2022 N 136н)</w:t>
            </w: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Обоснования (расчеты) плановых показателей</w:t>
      </w:r>
    </w:p>
    <w:p w:rsidR="00EA4B03" w:rsidRDefault="00EA4B03">
      <w:pPr>
        <w:pStyle w:val="ConsPlusNonformat"/>
        <w:jc w:val="both"/>
      </w:pPr>
      <w:r>
        <w:t xml:space="preserve">                   на уплату прочих налогов, сборов </w:t>
      </w:r>
      <w:hyperlink w:anchor="P17520">
        <w:r>
          <w:rPr>
            <w:color w:val="0000FF"/>
          </w:rPr>
          <w:t>&lt;54&gt;</w:t>
        </w:r>
      </w:hyperlink>
    </w:p>
    <w:p w:rsidR="00EA4B03" w:rsidRDefault="00EA4B03">
      <w:pPr>
        <w:pStyle w:val="ConsPlusNonformat"/>
        <w:jc w:val="both"/>
      </w:pPr>
      <w:r>
        <w:t xml:space="preserve">            на 20__ год и на плановый период 20__ и 20__ годов</w:t>
      </w:r>
    </w:p>
    <w:p w:rsidR="00EA4B03" w:rsidRDefault="00EA4B0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798"/>
        <w:gridCol w:w="1247"/>
        <w:gridCol w:w="1205"/>
      </w:tblGrid>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r>
              <w:t>КОДЫ</w:t>
            </w: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jc w:val="center"/>
            </w:pPr>
            <w:r>
              <w:t>от "__" ________ 20__ г.</w:t>
            </w:r>
          </w:p>
        </w:tc>
        <w:tc>
          <w:tcPr>
            <w:tcW w:w="1247" w:type="dxa"/>
            <w:tcBorders>
              <w:top w:val="nil"/>
              <w:left w:val="nil"/>
              <w:bottom w:val="nil"/>
              <w:right w:val="single" w:sz="4" w:space="0" w:color="auto"/>
            </w:tcBorders>
          </w:tcPr>
          <w:p w:rsidR="00EA4B03" w:rsidRDefault="00EA4B03">
            <w:pPr>
              <w:pStyle w:val="ConsPlusNormal"/>
              <w:jc w:val="right"/>
            </w:pPr>
            <w:r>
              <w:t>Дата</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ИНН</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Учреждение</w:t>
            </w:r>
          </w:p>
        </w:tc>
        <w:tc>
          <w:tcPr>
            <w:tcW w:w="3798" w:type="dxa"/>
            <w:tcBorders>
              <w:top w:val="nil"/>
              <w:left w:val="nil"/>
              <w:bottom w:val="nil"/>
              <w:right w:val="nil"/>
            </w:tcBorders>
          </w:tcPr>
          <w:p w:rsidR="00EA4B03" w:rsidRDefault="00EA4B03">
            <w:pPr>
              <w:pStyle w:val="ConsPlusNormal"/>
              <w:jc w:val="both"/>
            </w:pPr>
            <w:r>
              <w:t>__________________________</w:t>
            </w:r>
          </w:p>
        </w:tc>
        <w:tc>
          <w:tcPr>
            <w:tcW w:w="1247" w:type="dxa"/>
            <w:tcBorders>
              <w:top w:val="nil"/>
              <w:left w:val="nil"/>
              <w:bottom w:val="nil"/>
              <w:right w:val="single" w:sz="4" w:space="0" w:color="auto"/>
            </w:tcBorders>
          </w:tcPr>
          <w:p w:rsidR="00EA4B03" w:rsidRDefault="00EA4B03">
            <w:pPr>
              <w:pStyle w:val="ConsPlusNormal"/>
              <w:jc w:val="right"/>
            </w:pPr>
            <w:r>
              <w:t>КПП</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Вид документа</w:t>
            </w:r>
          </w:p>
        </w:tc>
        <w:tc>
          <w:tcPr>
            <w:tcW w:w="3798" w:type="dxa"/>
            <w:tcBorders>
              <w:top w:val="nil"/>
              <w:left w:val="nil"/>
              <w:bottom w:val="nil"/>
              <w:right w:val="nil"/>
            </w:tcBorders>
          </w:tcPr>
          <w:p w:rsidR="00EA4B03" w:rsidRDefault="00EA4B03">
            <w:pPr>
              <w:pStyle w:val="ConsPlusNormal"/>
              <w:jc w:val="center"/>
            </w:pPr>
            <w:r>
              <w:t>___________________________</w:t>
            </w:r>
          </w:p>
          <w:p w:rsidR="00EA4B03" w:rsidRDefault="00EA4B03">
            <w:pPr>
              <w:pStyle w:val="ConsPlusNormal"/>
              <w:jc w:val="center"/>
            </w:pPr>
            <w:r>
              <w:t xml:space="preserve">(первичный - "0", уточненный - "1", "2", "3", "...") </w:t>
            </w:r>
            <w:hyperlink w:anchor="P1448">
              <w:r>
                <w:rPr>
                  <w:color w:val="0000FF"/>
                </w:rPr>
                <w:t>&lt;2&gt;</w:t>
              </w:r>
            </w:hyperlink>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Единица измерения:</w:t>
            </w:r>
          </w:p>
        </w:tc>
        <w:tc>
          <w:tcPr>
            <w:tcW w:w="3798" w:type="dxa"/>
            <w:tcBorders>
              <w:top w:val="nil"/>
              <w:left w:val="nil"/>
              <w:bottom w:val="nil"/>
              <w:right w:val="nil"/>
            </w:tcBorders>
          </w:tcPr>
          <w:p w:rsidR="00EA4B03" w:rsidRDefault="00EA4B03">
            <w:pPr>
              <w:pStyle w:val="ConsPlusNormal"/>
              <w:jc w:val="both"/>
            </w:pPr>
            <w:r>
              <w:t>руб</w:t>
            </w:r>
          </w:p>
        </w:tc>
        <w:tc>
          <w:tcPr>
            <w:tcW w:w="1247" w:type="dxa"/>
            <w:tcBorders>
              <w:top w:val="nil"/>
              <w:left w:val="nil"/>
              <w:bottom w:val="nil"/>
              <w:right w:val="single" w:sz="4" w:space="0" w:color="auto"/>
            </w:tcBorders>
          </w:tcPr>
          <w:p w:rsidR="00EA4B03" w:rsidRDefault="00EA4B03">
            <w:pPr>
              <w:pStyle w:val="ConsPlusNormal"/>
              <w:jc w:val="right"/>
            </w:pPr>
            <w:r>
              <w:t>по ОКЕИ</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hyperlink r:id="rId173">
              <w:r>
                <w:rPr>
                  <w:color w:val="0000FF"/>
                </w:rPr>
                <w:t>383</w:t>
              </w:r>
            </w:hyperlink>
          </w:p>
        </w:tc>
      </w:tr>
    </w:tbl>
    <w:p w:rsidR="00EA4B03" w:rsidRDefault="00EA4B03">
      <w:pPr>
        <w:pStyle w:val="ConsPlusNormal"/>
        <w:jc w:val="both"/>
      </w:pPr>
    </w:p>
    <w:p w:rsidR="00EA4B03" w:rsidRDefault="00EA4B03">
      <w:pPr>
        <w:pStyle w:val="ConsPlusNonformat"/>
        <w:jc w:val="both"/>
      </w:pPr>
      <w:bookmarkStart w:id="609" w:name="P17472"/>
      <w:bookmarkEnd w:id="609"/>
      <w:r>
        <w:t>1. Расчет выплат на уплату прочих налогов, сборов</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963"/>
        <w:gridCol w:w="1416"/>
        <w:gridCol w:w="1416"/>
        <w:gridCol w:w="1417"/>
      </w:tblGrid>
      <w:tr w:rsidR="00EA4B03">
        <w:tc>
          <w:tcPr>
            <w:tcW w:w="3855" w:type="dxa"/>
            <w:vMerge w:val="restart"/>
            <w:tcBorders>
              <w:left w:val="nil"/>
            </w:tcBorders>
          </w:tcPr>
          <w:p w:rsidR="00EA4B03" w:rsidRDefault="00EA4B03">
            <w:pPr>
              <w:pStyle w:val="ConsPlusNormal"/>
              <w:jc w:val="center"/>
            </w:pPr>
            <w:r>
              <w:t>Наименование показателя</w:t>
            </w:r>
          </w:p>
        </w:tc>
        <w:tc>
          <w:tcPr>
            <w:tcW w:w="963" w:type="dxa"/>
            <w:vMerge w:val="restart"/>
          </w:tcPr>
          <w:p w:rsidR="00EA4B03" w:rsidRDefault="00EA4B03">
            <w:pPr>
              <w:pStyle w:val="ConsPlusNormal"/>
              <w:jc w:val="center"/>
            </w:pPr>
            <w:r>
              <w:t>Код строки</w:t>
            </w:r>
          </w:p>
        </w:tc>
        <w:tc>
          <w:tcPr>
            <w:tcW w:w="4249" w:type="dxa"/>
            <w:gridSpan w:val="3"/>
            <w:tcBorders>
              <w:right w:val="nil"/>
            </w:tcBorders>
          </w:tcPr>
          <w:p w:rsidR="00EA4B03" w:rsidRDefault="00EA4B03">
            <w:pPr>
              <w:pStyle w:val="ConsPlusNormal"/>
              <w:jc w:val="center"/>
            </w:pPr>
            <w:r>
              <w:t>Сумма</w:t>
            </w:r>
          </w:p>
        </w:tc>
      </w:tr>
      <w:tr w:rsidR="00EA4B03">
        <w:tc>
          <w:tcPr>
            <w:tcW w:w="3855" w:type="dxa"/>
            <w:vMerge/>
            <w:tcBorders>
              <w:left w:val="nil"/>
            </w:tcBorders>
          </w:tcPr>
          <w:p w:rsidR="00EA4B03" w:rsidRDefault="00EA4B03">
            <w:pPr>
              <w:pStyle w:val="ConsPlusNormal"/>
            </w:pPr>
          </w:p>
        </w:tc>
        <w:tc>
          <w:tcPr>
            <w:tcW w:w="963" w:type="dxa"/>
            <w:vMerge/>
          </w:tcPr>
          <w:p w:rsidR="00EA4B03" w:rsidRDefault="00EA4B03">
            <w:pPr>
              <w:pStyle w:val="ConsPlusNormal"/>
            </w:pPr>
          </w:p>
        </w:tc>
        <w:tc>
          <w:tcPr>
            <w:tcW w:w="1416"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16"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41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855" w:type="dxa"/>
            <w:tcBorders>
              <w:left w:val="nil"/>
            </w:tcBorders>
          </w:tcPr>
          <w:p w:rsidR="00EA4B03" w:rsidRDefault="00EA4B03">
            <w:pPr>
              <w:pStyle w:val="ConsPlusNormal"/>
              <w:jc w:val="center"/>
            </w:pPr>
            <w:r>
              <w:t>1</w:t>
            </w:r>
          </w:p>
        </w:tc>
        <w:tc>
          <w:tcPr>
            <w:tcW w:w="963" w:type="dxa"/>
          </w:tcPr>
          <w:p w:rsidR="00EA4B03" w:rsidRDefault="00EA4B03">
            <w:pPr>
              <w:pStyle w:val="ConsPlusNormal"/>
              <w:jc w:val="center"/>
            </w:pPr>
            <w:r>
              <w:t>2</w:t>
            </w:r>
          </w:p>
        </w:tc>
        <w:tc>
          <w:tcPr>
            <w:tcW w:w="1416" w:type="dxa"/>
          </w:tcPr>
          <w:p w:rsidR="00EA4B03" w:rsidRDefault="00EA4B03">
            <w:pPr>
              <w:pStyle w:val="ConsPlusNormal"/>
              <w:jc w:val="center"/>
            </w:pPr>
            <w:r>
              <w:t>3</w:t>
            </w:r>
          </w:p>
        </w:tc>
        <w:tc>
          <w:tcPr>
            <w:tcW w:w="1416" w:type="dxa"/>
          </w:tcPr>
          <w:p w:rsidR="00EA4B03" w:rsidRDefault="00EA4B03">
            <w:pPr>
              <w:pStyle w:val="ConsPlusNormal"/>
              <w:jc w:val="center"/>
            </w:pPr>
            <w:r>
              <w:t>4</w:t>
            </w:r>
          </w:p>
        </w:tc>
        <w:tc>
          <w:tcPr>
            <w:tcW w:w="1417"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855" w:type="dxa"/>
            <w:tcBorders>
              <w:left w:val="nil"/>
            </w:tcBorders>
            <w:vAlign w:val="bottom"/>
          </w:tcPr>
          <w:p w:rsidR="00EA4B03" w:rsidRDefault="00EA4B03">
            <w:pPr>
              <w:pStyle w:val="ConsPlusNormal"/>
            </w:pPr>
            <w:r>
              <w:t xml:space="preserve">Кредиторская задолженность на начало года </w:t>
            </w:r>
            <w:hyperlink w:anchor="P17522">
              <w:r>
                <w:rPr>
                  <w:color w:val="0000FF"/>
                </w:rPr>
                <w:t>&lt;54.1&gt;</w:t>
              </w:r>
            </w:hyperlink>
          </w:p>
        </w:tc>
        <w:tc>
          <w:tcPr>
            <w:tcW w:w="963" w:type="dxa"/>
            <w:vAlign w:val="bottom"/>
          </w:tcPr>
          <w:p w:rsidR="00EA4B03" w:rsidRDefault="00EA4B03">
            <w:pPr>
              <w:pStyle w:val="ConsPlusNormal"/>
              <w:jc w:val="center"/>
            </w:pPr>
            <w:bookmarkStart w:id="610" w:name="P17489"/>
            <w:bookmarkEnd w:id="610"/>
            <w:r>
              <w:t>0100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 xml:space="preserve">Дебиторская задолженность на начало года </w:t>
            </w:r>
            <w:hyperlink w:anchor="P17522">
              <w:r>
                <w:rPr>
                  <w:color w:val="0000FF"/>
                </w:rPr>
                <w:t>&lt;54.1&gt;</w:t>
              </w:r>
            </w:hyperlink>
          </w:p>
        </w:tc>
        <w:tc>
          <w:tcPr>
            <w:tcW w:w="963" w:type="dxa"/>
            <w:vAlign w:val="bottom"/>
          </w:tcPr>
          <w:p w:rsidR="00EA4B03" w:rsidRDefault="00EA4B03">
            <w:pPr>
              <w:pStyle w:val="ConsPlusNormal"/>
              <w:jc w:val="center"/>
            </w:pPr>
            <w:bookmarkStart w:id="611" w:name="P17494"/>
            <w:bookmarkEnd w:id="611"/>
            <w:r>
              <w:t>0200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Расходы на уплату прочих налогов, сборов</w:t>
            </w:r>
          </w:p>
        </w:tc>
        <w:tc>
          <w:tcPr>
            <w:tcW w:w="963" w:type="dxa"/>
            <w:vAlign w:val="bottom"/>
          </w:tcPr>
          <w:p w:rsidR="00EA4B03" w:rsidRDefault="00EA4B03">
            <w:pPr>
              <w:pStyle w:val="ConsPlusNormal"/>
              <w:jc w:val="center"/>
            </w:pPr>
            <w:bookmarkStart w:id="612" w:name="P17499"/>
            <w:bookmarkEnd w:id="612"/>
            <w:r>
              <w:t>0300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lastRenderedPageBreak/>
              <w:t>Кредиторская задолженность на конец года</w:t>
            </w:r>
          </w:p>
        </w:tc>
        <w:tc>
          <w:tcPr>
            <w:tcW w:w="963" w:type="dxa"/>
            <w:vAlign w:val="bottom"/>
          </w:tcPr>
          <w:p w:rsidR="00EA4B03" w:rsidRDefault="00EA4B03">
            <w:pPr>
              <w:pStyle w:val="ConsPlusNormal"/>
              <w:jc w:val="center"/>
            </w:pPr>
            <w:bookmarkStart w:id="613" w:name="P17504"/>
            <w:bookmarkEnd w:id="613"/>
            <w:r>
              <w:t>0400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Дебиторская задолженность на конец года</w:t>
            </w:r>
          </w:p>
        </w:tc>
        <w:tc>
          <w:tcPr>
            <w:tcW w:w="963" w:type="dxa"/>
            <w:vAlign w:val="bottom"/>
          </w:tcPr>
          <w:p w:rsidR="00EA4B03" w:rsidRDefault="00EA4B03">
            <w:pPr>
              <w:pStyle w:val="ConsPlusNormal"/>
              <w:jc w:val="center"/>
            </w:pPr>
            <w:bookmarkStart w:id="614" w:name="P17509"/>
            <w:bookmarkEnd w:id="614"/>
            <w:r>
              <w:t>0500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Итого планируемых выплат по уплате прочих налогов, сборов (</w:t>
            </w:r>
            <w:hyperlink w:anchor="P17499">
              <w:r>
                <w:rPr>
                  <w:color w:val="0000FF"/>
                </w:rPr>
                <w:t>стр. 0300</w:t>
              </w:r>
            </w:hyperlink>
            <w:r>
              <w:t xml:space="preserve"> + </w:t>
            </w:r>
            <w:hyperlink w:anchor="P17489">
              <w:r>
                <w:rPr>
                  <w:color w:val="0000FF"/>
                </w:rPr>
                <w:t>стр. 0100</w:t>
              </w:r>
            </w:hyperlink>
            <w:r>
              <w:t xml:space="preserve"> - </w:t>
            </w:r>
            <w:hyperlink w:anchor="P17494">
              <w:r>
                <w:rPr>
                  <w:color w:val="0000FF"/>
                </w:rPr>
                <w:t>стр. 0200</w:t>
              </w:r>
            </w:hyperlink>
            <w:r>
              <w:t xml:space="preserve"> - </w:t>
            </w:r>
            <w:hyperlink w:anchor="P17504">
              <w:r>
                <w:rPr>
                  <w:color w:val="0000FF"/>
                </w:rPr>
                <w:t>стр. 0400</w:t>
              </w:r>
            </w:hyperlink>
            <w:r>
              <w:t xml:space="preserve"> + </w:t>
            </w:r>
            <w:hyperlink w:anchor="P17509">
              <w:r>
                <w:rPr>
                  <w:color w:val="0000FF"/>
                </w:rPr>
                <w:t>стр. 0500</w:t>
              </w:r>
            </w:hyperlink>
            <w:r>
              <w:t>)</w:t>
            </w:r>
          </w:p>
        </w:tc>
        <w:tc>
          <w:tcPr>
            <w:tcW w:w="963" w:type="dxa"/>
            <w:vAlign w:val="bottom"/>
          </w:tcPr>
          <w:p w:rsidR="00EA4B03" w:rsidRDefault="00EA4B03">
            <w:pPr>
              <w:pStyle w:val="ConsPlusNormal"/>
              <w:jc w:val="center"/>
            </w:pPr>
            <w:r>
              <w:t>9000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615" w:name="P17520"/>
      <w:bookmarkEnd w:id="615"/>
      <w:r>
        <w:t xml:space="preserve">    &lt;54&gt;  Формируется по элементу вида расходов 852 "Уплата прочих налогов,</w:t>
      </w:r>
    </w:p>
    <w:p w:rsidR="00EA4B03" w:rsidRDefault="00EA4B03">
      <w:pPr>
        <w:pStyle w:val="ConsPlusNonformat"/>
        <w:jc w:val="both"/>
      </w:pPr>
      <w:r>
        <w:t>сборов" классификации расходов бюджетов.</w:t>
      </w:r>
    </w:p>
    <w:p w:rsidR="00EA4B03" w:rsidRDefault="00EA4B03">
      <w:pPr>
        <w:pStyle w:val="ConsPlusNonformat"/>
        <w:jc w:val="both"/>
      </w:pPr>
      <w:bookmarkStart w:id="616" w:name="P17522"/>
      <w:bookmarkEnd w:id="616"/>
      <w:r>
        <w:t xml:space="preserve">    &lt;54.1&gt;  Указываются  плановые  показатели  кредиторской  и  дебиторской</w:t>
      </w:r>
    </w:p>
    <w:p w:rsidR="00EA4B03" w:rsidRDefault="00EA4B03">
      <w:pPr>
        <w:pStyle w:val="ConsPlusNonformat"/>
        <w:jc w:val="both"/>
      </w:pPr>
      <w:r>
        <w:t>задолженности по налогам.</w:t>
      </w:r>
    </w:p>
    <w:p w:rsidR="00EA4B03" w:rsidRDefault="00EA4B03">
      <w:pPr>
        <w:pStyle w:val="ConsPlusNonformat"/>
        <w:jc w:val="both"/>
      </w:pPr>
    </w:p>
    <w:p w:rsidR="00EA4B03" w:rsidRDefault="00EA4B03">
      <w:pPr>
        <w:pStyle w:val="ConsPlusNonformat"/>
        <w:jc w:val="both"/>
      </w:pPr>
      <w:r>
        <w:t>2. Расчет расходов на уплату прочих налогов, сборов</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963"/>
        <w:gridCol w:w="1416"/>
        <w:gridCol w:w="1416"/>
        <w:gridCol w:w="1417"/>
      </w:tblGrid>
      <w:tr w:rsidR="00EA4B03">
        <w:tc>
          <w:tcPr>
            <w:tcW w:w="3855" w:type="dxa"/>
            <w:vMerge w:val="restart"/>
            <w:tcBorders>
              <w:left w:val="nil"/>
            </w:tcBorders>
          </w:tcPr>
          <w:p w:rsidR="00EA4B03" w:rsidRDefault="00EA4B03">
            <w:pPr>
              <w:pStyle w:val="ConsPlusNormal"/>
              <w:jc w:val="center"/>
            </w:pPr>
            <w:r>
              <w:t>Наименование показателя</w:t>
            </w:r>
          </w:p>
        </w:tc>
        <w:tc>
          <w:tcPr>
            <w:tcW w:w="963" w:type="dxa"/>
            <w:vMerge w:val="restart"/>
          </w:tcPr>
          <w:p w:rsidR="00EA4B03" w:rsidRDefault="00EA4B03">
            <w:pPr>
              <w:pStyle w:val="ConsPlusNormal"/>
              <w:jc w:val="center"/>
            </w:pPr>
            <w:r>
              <w:t>Код строки</w:t>
            </w:r>
          </w:p>
        </w:tc>
        <w:tc>
          <w:tcPr>
            <w:tcW w:w="4249" w:type="dxa"/>
            <w:gridSpan w:val="3"/>
            <w:tcBorders>
              <w:right w:val="nil"/>
            </w:tcBorders>
          </w:tcPr>
          <w:p w:rsidR="00EA4B03" w:rsidRDefault="00EA4B03">
            <w:pPr>
              <w:pStyle w:val="ConsPlusNormal"/>
              <w:jc w:val="center"/>
            </w:pPr>
            <w:r>
              <w:t>Сумма</w:t>
            </w:r>
          </w:p>
        </w:tc>
      </w:tr>
      <w:tr w:rsidR="00EA4B03">
        <w:tc>
          <w:tcPr>
            <w:tcW w:w="3855" w:type="dxa"/>
            <w:vMerge/>
            <w:tcBorders>
              <w:left w:val="nil"/>
            </w:tcBorders>
          </w:tcPr>
          <w:p w:rsidR="00EA4B03" w:rsidRDefault="00EA4B03">
            <w:pPr>
              <w:pStyle w:val="ConsPlusNormal"/>
            </w:pPr>
          </w:p>
        </w:tc>
        <w:tc>
          <w:tcPr>
            <w:tcW w:w="963" w:type="dxa"/>
            <w:vMerge/>
          </w:tcPr>
          <w:p w:rsidR="00EA4B03" w:rsidRDefault="00EA4B03">
            <w:pPr>
              <w:pStyle w:val="ConsPlusNormal"/>
            </w:pPr>
          </w:p>
        </w:tc>
        <w:tc>
          <w:tcPr>
            <w:tcW w:w="1416"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16"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41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855" w:type="dxa"/>
            <w:tcBorders>
              <w:left w:val="nil"/>
            </w:tcBorders>
          </w:tcPr>
          <w:p w:rsidR="00EA4B03" w:rsidRDefault="00EA4B03">
            <w:pPr>
              <w:pStyle w:val="ConsPlusNormal"/>
              <w:jc w:val="center"/>
            </w:pPr>
            <w:r>
              <w:t>1</w:t>
            </w:r>
          </w:p>
        </w:tc>
        <w:tc>
          <w:tcPr>
            <w:tcW w:w="963" w:type="dxa"/>
          </w:tcPr>
          <w:p w:rsidR="00EA4B03" w:rsidRDefault="00EA4B03">
            <w:pPr>
              <w:pStyle w:val="ConsPlusNormal"/>
              <w:jc w:val="center"/>
            </w:pPr>
            <w:r>
              <w:t>2</w:t>
            </w:r>
          </w:p>
        </w:tc>
        <w:tc>
          <w:tcPr>
            <w:tcW w:w="1416" w:type="dxa"/>
          </w:tcPr>
          <w:p w:rsidR="00EA4B03" w:rsidRDefault="00EA4B03">
            <w:pPr>
              <w:pStyle w:val="ConsPlusNormal"/>
              <w:jc w:val="center"/>
            </w:pPr>
            <w:r>
              <w:t>3</w:t>
            </w:r>
          </w:p>
        </w:tc>
        <w:tc>
          <w:tcPr>
            <w:tcW w:w="1416" w:type="dxa"/>
          </w:tcPr>
          <w:p w:rsidR="00EA4B03" w:rsidRDefault="00EA4B03">
            <w:pPr>
              <w:pStyle w:val="ConsPlusNormal"/>
              <w:jc w:val="center"/>
            </w:pPr>
            <w:r>
              <w:t>4</w:t>
            </w:r>
          </w:p>
        </w:tc>
        <w:tc>
          <w:tcPr>
            <w:tcW w:w="1417"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855" w:type="dxa"/>
            <w:tcBorders>
              <w:left w:val="nil"/>
            </w:tcBorders>
            <w:vAlign w:val="bottom"/>
          </w:tcPr>
          <w:p w:rsidR="00EA4B03" w:rsidRDefault="00EA4B03">
            <w:pPr>
              <w:pStyle w:val="ConsPlusNormal"/>
            </w:pPr>
            <w:r>
              <w:t>Водный налог при заборе воды из водного объекта</w:t>
            </w:r>
          </w:p>
        </w:tc>
        <w:tc>
          <w:tcPr>
            <w:tcW w:w="963" w:type="dxa"/>
            <w:vAlign w:val="bottom"/>
          </w:tcPr>
          <w:p w:rsidR="00EA4B03" w:rsidRDefault="00EA4B03">
            <w:pPr>
              <w:pStyle w:val="ConsPlusNormal"/>
              <w:jc w:val="center"/>
            </w:pPr>
            <w:r>
              <w:t>0100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vAlign w:val="bottom"/>
          </w:tcPr>
          <w:p w:rsidR="00EA4B03" w:rsidRDefault="00EA4B03">
            <w:pPr>
              <w:pStyle w:val="ConsPlusNormal"/>
            </w:pPr>
            <w:r>
              <w:t>Водный налог при использовании водного объекта, за исключением забора воды</w:t>
            </w:r>
          </w:p>
        </w:tc>
        <w:tc>
          <w:tcPr>
            <w:tcW w:w="963" w:type="dxa"/>
            <w:vAlign w:val="bottom"/>
          </w:tcPr>
          <w:p w:rsidR="00EA4B03" w:rsidRDefault="00EA4B03">
            <w:pPr>
              <w:pStyle w:val="ConsPlusNormal"/>
              <w:jc w:val="center"/>
            </w:pPr>
            <w:r>
              <w:t>0200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vAlign w:val="bottom"/>
          </w:tcPr>
          <w:p w:rsidR="00EA4B03" w:rsidRDefault="00EA4B03">
            <w:pPr>
              <w:pStyle w:val="ConsPlusNormal"/>
            </w:pPr>
            <w:r>
              <w:t>Транспортный налог</w:t>
            </w:r>
          </w:p>
        </w:tc>
        <w:tc>
          <w:tcPr>
            <w:tcW w:w="963" w:type="dxa"/>
            <w:vAlign w:val="bottom"/>
          </w:tcPr>
          <w:p w:rsidR="00EA4B03" w:rsidRDefault="00EA4B03">
            <w:pPr>
              <w:pStyle w:val="ConsPlusNormal"/>
              <w:jc w:val="center"/>
            </w:pPr>
            <w:r>
              <w:t>0300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vAlign w:val="bottom"/>
          </w:tcPr>
          <w:p w:rsidR="00EA4B03" w:rsidRDefault="00EA4B03">
            <w:pPr>
              <w:pStyle w:val="ConsPlusNormal"/>
            </w:pPr>
            <w:r>
              <w:t>Иные налоги, сборов (включаемые в состав расходов) в бюджеты бюджетной системы Российской Федерации</w:t>
            </w:r>
          </w:p>
        </w:tc>
        <w:tc>
          <w:tcPr>
            <w:tcW w:w="963" w:type="dxa"/>
            <w:vAlign w:val="bottom"/>
          </w:tcPr>
          <w:p w:rsidR="00EA4B03" w:rsidRDefault="00EA4B03">
            <w:pPr>
              <w:pStyle w:val="ConsPlusNormal"/>
              <w:jc w:val="center"/>
            </w:pPr>
            <w:r>
              <w:t>0400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vAlign w:val="bottom"/>
          </w:tcPr>
          <w:p w:rsidR="00EA4B03" w:rsidRDefault="00EA4B03">
            <w:pPr>
              <w:pStyle w:val="ConsPlusNormal"/>
            </w:pPr>
            <w:r>
              <w:t>Государственная пошлина</w:t>
            </w:r>
          </w:p>
        </w:tc>
        <w:tc>
          <w:tcPr>
            <w:tcW w:w="963" w:type="dxa"/>
            <w:vAlign w:val="bottom"/>
          </w:tcPr>
          <w:p w:rsidR="00EA4B03" w:rsidRDefault="00EA4B03">
            <w:pPr>
              <w:pStyle w:val="ConsPlusNormal"/>
              <w:jc w:val="center"/>
            </w:pPr>
            <w:r>
              <w:t>0500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vAlign w:val="bottom"/>
          </w:tcPr>
          <w:p w:rsidR="00EA4B03" w:rsidRDefault="00EA4B03">
            <w:pPr>
              <w:pStyle w:val="ConsPlusNormal"/>
            </w:pPr>
            <w:r>
              <w:t>Корректировка в связи с округлением</w:t>
            </w:r>
          </w:p>
        </w:tc>
        <w:tc>
          <w:tcPr>
            <w:tcW w:w="963" w:type="dxa"/>
            <w:vAlign w:val="bottom"/>
          </w:tcPr>
          <w:p w:rsidR="00EA4B03" w:rsidRDefault="00EA4B03">
            <w:pPr>
              <w:pStyle w:val="ConsPlusNormal"/>
              <w:jc w:val="center"/>
            </w:pPr>
            <w:r>
              <w:t>0600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bottom w:val="nil"/>
            </w:tcBorders>
            <w:vAlign w:val="bottom"/>
          </w:tcPr>
          <w:p w:rsidR="00EA4B03" w:rsidRDefault="00EA4B03">
            <w:pPr>
              <w:pStyle w:val="ConsPlusNormal"/>
              <w:jc w:val="right"/>
            </w:pPr>
            <w:r>
              <w:t>Итого</w:t>
            </w:r>
          </w:p>
        </w:tc>
        <w:tc>
          <w:tcPr>
            <w:tcW w:w="963" w:type="dxa"/>
            <w:vAlign w:val="bottom"/>
          </w:tcPr>
          <w:p w:rsidR="00EA4B03" w:rsidRDefault="00EA4B03">
            <w:pPr>
              <w:pStyle w:val="ConsPlusNormal"/>
              <w:jc w:val="center"/>
            </w:pPr>
            <w:r>
              <w:t>9000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2.1.  Расчет  расходов  на уплату водного налога при заборе воды из водного</w:t>
      </w:r>
    </w:p>
    <w:p w:rsidR="00EA4B03" w:rsidRDefault="00EA4B03">
      <w:pPr>
        <w:pStyle w:val="ConsPlusNonformat"/>
        <w:jc w:val="both"/>
      </w:pPr>
      <w:r>
        <w:t>объекта</w:t>
      </w:r>
    </w:p>
    <w:p w:rsidR="00EA4B03" w:rsidRDefault="00EA4B03">
      <w:pPr>
        <w:pStyle w:val="ConsPlusNonformat"/>
        <w:jc w:val="both"/>
      </w:pPr>
    </w:p>
    <w:p w:rsidR="00EA4B03" w:rsidRDefault="00EA4B03">
      <w:pPr>
        <w:pStyle w:val="ConsPlusNonformat"/>
        <w:jc w:val="both"/>
      </w:pPr>
      <w:r>
        <w:t>2.1.1.  Расчет расходов на уплату водного налога при заборе воды из водного</w:t>
      </w:r>
    </w:p>
    <w:p w:rsidR="00EA4B03" w:rsidRDefault="00EA4B03">
      <w:pPr>
        <w:pStyle w:val="ConsPlusNonformat"/>
        <w:jc w:val="both"/>
      </w:pPr>
      <w:r>
        <w:t>объекта на 20__ год (на текущий финансовый год)</w:t>
      </w:r>
    </w:p>
    <w:p w:rsidR="00EA4B03" w:rsidRDefault="00EA4B03">
      <w:pPr>
        <w:pStyle w:val="ConsPlusNormal"/>
        <w:jc w:val="both"/>
      </w:pPr>
    </w:p>
    <w:p w:rsidR="00EA4B03" w:rsidRDefault="00EA4B03">
      <w:pPr>
        <w:pStyle w:val="ConsPlusNormal"/>
        <w:sectPr w:rsidR="00EA4B03">
          <w:pgSz w:w="11905" w:h="16838"/>
          <w:pgMar w:top="1134" w:right="850" w:bottom="1134" w:left="1701" w:header="0" w:footer="0" w:gutter="0"/>
          <w:cols w:space="720"/>
          <w:titlePg/>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794"/>
        <w:gridCol w:w="1134"/>
        <w:gridCol w:w="653"/>
        <w:gridCol w:w="648"/>
        <w:gridCol w:w="653"/>
        <w:gridCol w:w="964"/>
        <w:gridCol w:w="907"/>
        <w:gridCol w:w="974"/>
        <w:gridCol w:w="782"/>
        <w:gridCol w:w="734"/>
        <w:gridCol w:w="794"/>
        <w:gridCol w:w="739"/>
        <w:gridCol w:w="653"/>
        <w:gridCol w:w="974"/>
        <w:gridCol w:w="758"/>
        <w:gridCol w:w="737"/>
      </w:tblGrid>
      <w:tr w:rsidR="00EA4B03">
        <w:tc>
          <w:tcPr>
            <w:tcW w:w="1020" w:type="dxa"/>
            <w:vMerge w:val="restart"/>
            <w:tcBorders>
              <w:left w:val="nil"/>
            </w:tcBorders>
          </w:tcPr>
          <w:p w:rsidR="00EA4B03" w:rsidRDefault="00EA4B03">
            <w:pPr>
              <w:pStyle w:val="ConsPlusNormal"/>
              <w:jc w:val="center"/>
            </w:pPr>
            <w:r>
              <w:lastRenderedPageBreak/>
              <w:t>Местоположение объекта</w:t>
            </w:r>
          </w:p>
        </w:tc>
        <w:tc>
          <w:tcPr>
            <w:tcW w:w="794" w:type="dxa"/>
            <w:vMerge w:val="restart"/>
          </w:tcPr>
          <w:p w:rsidR="00EA4B03" w:rsidRDefault="00EA4B03">
            <w:pPr>
              <w:pStyle w:val="ConsPlusNormal"/>
              <w:jc w:val="center"/>
            </w:pPr>
            <w:r>
              <w:t xml:space="preserve">Код по </w:t>
            </w:r>
            <w:hyperlink r:id="rId174">
              <w:r>
                <w:rPr>
                  <w:color w:val="0000FF"/>
                </w:rPr>
                <w:t>ОКТМО</w:t>
              </w:r>
            </w:hyperlink>
          </w:p>
        </w:tc>
        <w:tc>
          <w:tcPr>
            <w:tcW w:w="1134" w:type="dxa"/>
            <w:vMerge w:val="restart"/>
          </w:tcPr>
          <w:p w:rsidR="00EA4B03" w:rsidRDefault="00EA4B03">
            <w:pPr>
              <w:pStyle w:val="ConsPlusNormal"/>
              <w:jc w:val="center"/>
            </w:pPr>
            <w:r>
              <w:t>Наименование водного объекта</w:t>
            </w:r>
          </w:p>
        </w:tc>
        <w:tc>
          <w:tcPr>
            <w:tcW w:w="653" w:type="dxa"/>
            <w:vMerge w:val="restart"/>
          </w:tcPr>
          <w:p w:rsidR="00EA4B03" w:rsidRDefault="00EA4B03">
            <w:pPr>
              <w:pStyle w:val="ConsPlusNormal"/>
              <w:jc w:val="center"/>
            </w:pPr>
            <w:r>
              <w:t>Код строки</w:t>
            </w:r>
          </w:p>
        </w:tc>
        <w:tc>
          <w:tcPr>
            <w:tcW w:w="1301" w:type="dxa"/>
            <w:gridSpan w:val="2"/>
          </w:tcPr>
          <w:p w:rsidR="00EA4B03" w:rsidRDefault="00EA4B03">
            <w:pPr>
              <w:pStyle w:val="ConsPlusNormal"/>
              <w:jc w:val="center"/>
            </w:pPr>
            <w:r>
              <w:t>Лицензия на водопользование</w:t>
            </w:r>
          </w:p>
        </w:tc>
        <w:tc>
          <w:tcPr>
            <w:tcW w:w="964" w:type="dxa"/>
            <w:vMerge w:val="restart"/>
          </w:tcPr>
          <w:p w:rsidR="00EA4B03" w:rsidRDefault="00EA4B03">
            <w:pPr>
              <w:pStyle w:val="ConsPlusNormal"/>
              <w:jc w:val="center"/>
            </w:pPr>
            <w:r>
              <w:t>Целевое назначение</w:t>
            </w:r>
          </w:p>
        </w:tc>
        <w:tc>
          <w:tcPr>
            <w:tcW w:w="907" w:type="dxa"/>
            <w:vMerge w:val="restart"/>
          </w:tcPr>
          <w:p w:rsidR="00EA4B03" w:rsidRDefault="00EA4B03">
            <w:pPr>
              <w:pStyle w:val="ConsPlusNormal"/>
              <w:jc w:val="center"/>
            </w:pPr>
            <w:r>
              <w:t>Код водопользования</w:t>
            </w:r>
          </w:p>
        </w:tc>
        <w:tc>
          <w:tcPr>
            <w:tcW w:w="974" w:type="dxa"/>
            <w:vMerge w:val="restart"/>
          </w:tcPr>
          <w:p w:rsidR="00EA4B03" w:rsidRDefault="00EA4B03">
            <w:pPr>
              <w:pStyle w:val="ConsPlusNormal"/>
              <w:jc w:val="center"/>
            </w:pPr>
            <w:r>
              <w:t>Лимит водопользования</w:t>
            </w:r>
          </w:p>
        </w:tc>
        <w:tc>
          <w:tcPr>
            <w:tcW w:w="1516" w:type="dxa"/>
            <w:gridSpan w:val="2"/>
          </w:tcPr>
          <w:p w:rsidR="00EA4B03" w:rsidRDefault="00EA4B03">
            <w:pPr>
              <w:pStyle w:val="ConsPlusNormal"/>
              <w:jc w:val="center"/>
            </w:pPr>
            <w:r>
              <w:t>Объем воды, забранной из водного объекта, тыс. куб. м</w:t>
            </w:r>
          </w:p>
        </w:tc>
        <w:tc>
          <w:tcPr>
            <w:tcW w:w="1533" w:type="dxa"/>
            <w:gridSpan w:val="2"/>
          </w:tcPr>
          <w:p w:rsidR="00EA4B03" w:rsidRDefault="00EA4B03">
            <w:pPr>
              <w:pStyle w:val="ConsPlusNormal"/>
              <w:jc w:val="center"/>
            </w:pPr>
            <w:r>
              <w:t>Налоговая ставка</w:t>
            </w:r>
          </w:p>
        </w:tc>
        <w:tc>
          <w:tcPr>
            <w:tcW w:w="2385" w:type="dxa"/>
            <w:gridSpan w:val="3"/>
          </w:tcPr>
          <w:p w:rsidR="00EA4B03" w:rsidRDefault="00EA4B03">
            <w:pPr>
              <w:pStyle w:val="ConsPlusNormal"/>
              <w:jc w:val="center"/>
            </w:pPr>
            <w:r>
              <w:t xml:space="preserve">Коэффициент установленный </w:t>
            </w:r>
            <w:hyperlink r:id="rId175">
              <w:r>
                <w:rPr>
                  <w:color w:val="0000FF"/>
                </w:rPr>
                <w:t>ст. 333.12</w:t>
              </w:r>
            </w:hyperlink>
            <w:r>
              <w:t xml:space="preserve"> Налогового кодекса</w:t>
            </w:r>
          </w:p>
        </w:tc>
        <w:tc>
          <w:tcPr>
            <w:tcW w:w="737" w:type="dxa"/>
            <w:vMerge w:val="restart"/>
            <w:tcBorders>
              <w:right w:val="nil"/>
            </w:tcBorders>
          </w:tcPr>
          <w:p w:rsidR="00EA4B03" w:rsidRDefault="00EA4B03">
            <w:pPr>
              <w:pStyle w:val="ConsPlusNormal"/>
              <w:jc w:val="center"/>
            </w:pPr>
            <w:r>
              <w:t>Сумма налога</w:t>
            </w:r>
          </w:p>
        </w:tc>
      </w:tr>
      <w:tr w:rsidR="00EA4B03">
        <w:tc>
          <w:tcPr>
            <w:tcW w:w="1020" w:type="dxa"/>
            <w:vMerge/>
            <w:tcBorders>
              <w:left w:val="nil"/>
            </w:tcBorders>
          </w:tcPr>
          <w:p w:rsidR="00EA4B03" w:rsidRDefault="00EA4B03">
            <w:pPr>
              <w:pStyle w:val="ConsPlusNormal"/>
            </w:pPr>
          </w:p>
        </w:tc>
        <w:tc>
          <w:tcPr>
            <w:tcW w:w="794" w:type="dxa"/>
            <w:vMerge/>
          </w:tcPr>
          <w:p w:rsidR="00EA4B03" w:rsidRDefault="00EA4B03">
            <w:pPr>
              <w:pStyle w:val="ConsPlusNormal"/>
            </w:pPr>
          </w:p>
        </w:tc>
        <w:tc>
          <w:tcPr>
            <w:tcW w:w="1134" w:type="dxa"/>
            <w:vMerge/>
          </w:tcPr>
          <w:p w:rsidR="00EA4B03" w:rsidRDefault="00EA4B03">
            <w:pPr>
              <w:pStyle w:val="ConsPlusNormal"/>
            </w:pPr>
          </w:p>
        </w:tc>
        <w:tc>
          <w:tcPr>
            <w:tcW w:w="653" w:type="dxa"/>
            <w:vMerge/>
          </w:tcPr>
          <w:p w:rsidR="00EA4B03" w:rsidRDefault="00EA4B03">
            <w:pPr>
              <w:pStyle w:val="ConsPlusNormal"/>
            </w:pPr>
          </w:p>
        </w:tc>
        <w:tc>
          <w:tcPr>
            <w:tcW w:w="648" w:type="dxa"/>
          </w:tcPr>
          <w:p w:rsidR="00EA4B03" w:rsidRDefault="00EA4B03">
            <w:pPr>
              <w:pStyle w:val="ConsPlusNormal"/>
              <w:jc w:val="center"/>
            </w:pPr>
            <w:r>
              <w:t>дата</w:t>
            </w:r>
          </w:p>
        </w:tc>
        <w:tc>
          <w:tcPr>
            <w:tcW w:w="653" w:type="dxa"/>
          </w:tcPr>
          <w:p w:rsidR="00EA4B03" w:rsidRDefault="00EA4B03">
            <w:pPr>
              <w:pStyle w:val="ConsPlusNormal"/>
              <w:jc w:val="center"/>
            </w:pPr>
            <w:r>
              <w:t>номер</w:t>
            </w:r>
          </w:p>
        </w:tc>
        <w:tc>
          <w:tcPr>
            <w:tcW w:w="964" w:type="dxa"/>
            <w:vMerge/>
          </w:tcPr>
          <w:p w:rsidR="00EA4B03" w:rsidRDefault="00EA4B03">
            <w:pPr>
              <w:pStyle w:val="ConsPlusNormal"/>
            </w:pPr>
          </w:p>
        </w:tc>
        <w:tc>
          <w:tcPr>
            <w:tcW w:w="907" w:type="dxa"/>
            <w:vMerge/>
          </w:tcPr>
          <w:p w:rsidR="00EA4B03" w:rsidRDefault="00EA4B03">
            <w:pPr>
              <w:pStyle w:val="ConsPlusNormal"/>
            </w:pPr>
          </w:p>
        </w:tc>
        <w:tc>
          <w:tcPr>
            <w:tcW w:w="974" w:type="dxa"/>
            <w:vMerge/>
          </w:tcPr>
          <w:p w:rsidR="00EA4B03" w:rsidRDefault="00EA4B03">
            <w:pPr>
              <w:pStyle w:val="ConsPlusNormal"/>
            </w:pPr>
          </w:p>
        </w:tc>
        <w:tc>
          <w:tcPr>
            <w:tcW w:w="782" w:type="dxa"/>
          </w:tcPr>
          <w:p w:rsidR="00EA4B03" w:rsidRDefault="00EA4B03">
            <w:pPr>
              <w:pStyle w:val="ConsPlusNormal"/>
              <w:jc w:val="center"/>
            </w:pPr>
            <w:r>
              <w:t>в пределах установленного лимита</w:t>
            </w:r>
          </w:p>
        </w:tc>
        <w:tc>
          <w:tcPr>
            <w:tcW w:w="734" w:type="dxa"/>
          </w:tcPr>
          <w:p w:rsidR="00EA4B03" w:rsidRDefault="00EA4B03">
            <w:pPr>
              <w:pStyle w:val="ConsPlusNormal"/>
              <w:jc w:val="center"/>
            </w:pPr>
            <w:r>
              <w:t>сверх установленного лимита</w:t>
            </w:r>
          </w:p>
        </w:tc>
        <w:tc>
          <w:tcPr>
            <w:tcW w:w="794" w:type="dxa"/>
          </w:tcPr>
          <w:p w:rsidR="00EA4B03" w:rsidRDefault="00EA4B03">
            <w:pPr>
              <w:pStyle w:val="ConsPlusNormal"/>
              <w:jc w:val="center"/>
            </w:pPr>
            <w:r>
              <w:t>при заборе в пределах установленного лимита</w:t>
            </w:r>
          </w:p>
        </w:tc>
        <w:tc>
          <w:tcPr>
            <w:tcW w:w="739" w:type="dxa"/>
          </w:tcPr>
          <w:p w:rsidR="00EA4B03" w:rsidRDefault="00EA4B03">
            <w:pPr>
              <w:pStyle w:val="ConsPlusNormal"/>
              <w:jc w:val="center"/>
            </w:pPr>
            <w:r>
              <w:t>при заборе сверх установленного лимита</w:t>
            </w:r>
          </w:p>
        </w:tc>
        <w:tc>
          <w:tcPr>
            <w:tcW w:w="653" w:type="dxa"/>
          </w:tcPr>
          <w:p w:rsidR="00EA4B03" w:rsidRDefault="00EA4B03">
            <w:pPr>
              <w:pStyle w:val="ConsPlusNormal"/>
              <w:jc w:val="center"/>
            </w:pPr>
            <w:r>
              <w:t>для налоговых периодов (</w:t>
            </w:r>
            <w:hyperlink r:id="rId176">
              <w:r>
                <w:rPr>
                  <w:color w:val="0000FF"/>
                </w:rPr>
                <w:t>п. 1.1 ст. 333.12</w:t>
              </w:r>
            </w:hyperlink>
            <w:r>
              <w:t xml:space="preserve"> Налогового кодекса)</w:t>
            </w:r>
          </w:p>
        </w:tc>
        <w:tc>
          <w:tcPr>
            <w:tcW w:w="974" w:type="dxa"/>
          </w:tcPr>
          <w:p w:rsidR="00EA4B03" w:rsidRDefault="00EA4B03">
            <w:pPr>
              <w:pStyle w:val="ConsPlusNormal"/>
              <w:jc w:val="center"/>
            </w:pPr>
            <w:r>
              <w:t>для налогоплательщиков, не имеющих средств измерений (</w:t>
            </w:r>
            <w:hyperlink r:id="rId177">
              <w:r>
                <w:rPr>
                  <w:color w:val="0000FF"/>
                </w:rPr>
                <w:t>п. 4 ст. 333.12</w:t>
              </w:r>
            </w:hyperlink>
            <w:r>
              <w:t xml:space="preserve"> Налогового кодекса)</w:t>
            </w:r>
          </w:p>
        </w:tc>
        <w:tc>
          <w:tcPr>
            <w:tcW w:w="758" w:type="dxa"/>
          </w:tcPr>
          <w:p w:rsidR="00EA4B03" w:rsidRDefault="00EA4B03">
            <w:pPr>
              <w:pStyle w:val="ConsPlusNormal"/>
              <w:jc w:val="center"/>
            </w:pPr>
            <w:r>
              <w:t>для налогоплательщиков при добычи подземных вод для реализации</w:t>
            </w:r>
          </w:p>
        </w:tc>
        <w:tc>
          <w:tcPr>
            <w:tcW w:w="737" w:type="dxa"/>
            <w:vMerge/>
            <w:tcBorders>
              <w:right w:val="nil"/>
            </w:tcBorders>
          </w:tcPr>
          <w:p w:rsidR="00EA4B03" w:rsidRDefault="00EA4B03">
            <w:pPr>
              <w:pStyle w:val="ConsPlusNormal"/>
            </w:pPr>
          </w:p>
        </w:tc>
      </w:tr>
      <w:tr w:rsidR="00EA4B03">
        <w:tc>
          <w:tcPr>
            <w:tcW w:w="1020" w:type="dxa"/>
            <w:tcBorders>
              <w:left w:val="nil"/>
            </w:tcBorders>
          </w:tcPr>
          <w:p w:rsidR="00EA4B03" w:rsidRDefault="00EA4B03">
            <w:pPr>
              <w:pStyle w:val="ConsPlusNormal"/>
              <w:jc w:val="center"/>
            </w:pPr>
            <w:r>
              <w:t>1</w:t>
            </w:r>
          </w:p>
        </w:tc>
        <w:tc>
          <w:tcPr>
            <w:tcW w:w="794" w:type="dxa"/>
          </w:tcPr>
          <w:p w:rsidR="00EA4B03" w:rsidRDefault="00EA4B03">
            <w:pPr>
              <w:pStyle w:val="ConsPlusNormal"/>
              <w:jc w:val="center"/>
            </w:pPr>
            <w:r>
              <w:t>2</w:t>
            </w:r>
          </w:p>
        </w:tc>
        <w:tc>
          <w:tcPr>
            <w:tcW w:w="1134" w:type="dxa"/>
          </w:tcPr>
          <w:p w:rsidR="00EA4B03" w:rsidRDefault="00EA4B03">
            <w:pPr>
              <w:pStyle w:val="ConsPlusNormal"/>
              <w:jc w:val="center"/>
            </w:pPr>
            <w:r>
              <w:t>3</w:t>
            </w:r>
          </w:p>
        </w:tc>
        <w:tc>
          <w:tcPr>
            <w:tcW w:w="653" w:type="dxa"/>
          </w:tcPr>
          <w:p w:rsidR="00EA4B03" w:rsidRDefault="00EA4B03">
            <w:pPr>
              <w:pStyle w:val="ConsPlusNormal"/>
              <w:jc w:val="center"/>
            </w:pPr>
            <w:r>
              <w:t>4</w:t>
            </w:r>
          </w:p>
        </w:tc>
        <w:tc>
          <w:tcPr>
            <w:tcW w:w="648" w:type="dxa"/>
          </w:tcPr>
          <w:p w:rsidR="00EA4B03" w:rsidRDefault="00EA4B03">
            <w:pPr>
              <w:pStyle w:val="ConsPlusNormal"/>
              <w:jc w:val="center"/>
            </w:pPr>
            <w:r>
              <w:t>5</w:t>
            </w:r>
          </w:p>
        </w:tc>
        <w:tc>
          <w:tcPr>
            <w:tcW w:w="653" w:type="dxa"/>
          </w:tcPr>
          <w:p w:rsidR="00EA4B03" w:rsidRDefault="00EA4B03">
            <w:pPr>
              <w:pStyle w:val="ConsPlusNormal"/>
              <w:jc w:val="center"/>
            </w:pPr>
            <w:r>
              <w:t>6</w:t>
            </w:r>
          </w:p>
        </w:tc>
        <w:tc>
          <w:tcPr>
            <w:tcW w:w="964" w:type="dxa"/>
          </w:tcPr>
          <w:p w:rsidR="00EA4B03" w:rsidRDefault="00EA4B03">
            <w:pPr>
              <w:pStyle w:val="ConsPlusNormal"/>
              <w:jc w:val="center"/>
            </w:pPr>
            <w:r>
              <w:t>7</w:t>
            </w:r>
          </w:p>
        </w:tc>
        <w:tc>
          <w:tcPr>
            <w:tcW w:w="907" w:type="dxa"/>
          </w:tcPr>
          <w:p w:rsidR="00EA4B03" w:rsidRDefault="00EA4B03">
            <w:pPr>
              <w:pStyle w:val="ConsPlusNormal"/>
              <w:jc w:val="center"/>
            </w:pPr>
            <w:r>
              <w:t>8</w:t>
            </w:r>
          </w:p>
        </w:tc>
        <w:tc>
          <w:tcPr>
            <w:tcW w:w="974" w:type="dxa"/>
          </w:tcPr>
          <w:p w:rsidR="00EA4B03" w:rsidRDefault="00EA4B03">
            <w:pPr>
              <w:pStyle w:val="ConsPlusNormal"/>
              <w:jc w:val="center"/>
            </w:pPr>
            <w:r>
              <w:t>9</w:t>
            </w:r>
          </w:p>
        </w:tc>
        <w:tc>
          <w:tcPr>
            <w:tcW w:w="782" w:type="dxa"/>
          </w:tcPr>
          <w:p w:rsidR="00EA4B03" w:rsidRDefault="00EA4B03">
            <w:pPr>
              <w:pStyle w:val="ConsPlusNormal"/>
              <w:jc w:val="center"/>
            </w:pPr>
            <w:r>
              <w:t>10</w:t>
            </w:r>
          </w:p>
        </w:tc>
        <w:tc>
          <w:tcPr>
            <w:tcW w:w="734" w:type="dxa"/>
          </w:tcPr>
          <w:p w:rsidR="00EA4B03" w:rsidRDefault="00EA4B03">
            <w:pPr>
              <w:pStyle w:val="ConsPlusNormal"/>
              <w:jc w:val="center"/>
            </w:pPr>
            <w:r>
              <w:t>11</w:t>
            </w:r>
          </w:p>
        </w:tc>
        <w:tc>
          <w:tcPr>
            <w:tcW w:w="794" w:type="dxa"/>
          </w:tcPr>
          <w:p w:rsidR="00EA4B03" w:rsidRDefault="00EA4B03">
            <w:pPr>
              <w:pStyle w:val="ConsPlusNormal"/>
              <w:jc w:val="center"/>
            </w:pPr>
            <w:r>
              <w:t>12</w:t>
            </w:r>
          </w:p>
        </w:tc>
        <w:tc>
          <w:tcPr>
            <w:tcW w:w="739" w:type="dxa"/>
          </w:tcPr>
          <w:p w:rsidR="00EA4B03" w:rsidRDefault="00EA4B03">
            <w:pPr>
              <w:pStyle w:val="ConsPlusNormal"/>
              <w:jc w:val="center"/>
            </w:pPr>
            <w:r>
              <w:t>13</w:t>
            </w:r>
          </w:p>
        </w:tc>
        <w:tc>
          <w:tcPr>
            <w:tcW w:w="653" w:type="dxa"/>
          </w:tcPr>
          <w:p w:rsidR="00EA4B03" w:rsidRDefault="00EA4B03">
            <w:pPr>
              <w:pStyle w:val="ConsPlusNormal"/>
              <w:jc w:val="center"/>
            </w:pPr>
            <w:r>
              <w:t>14</w:t>
            </w:r>
          </w:p>
        </w:tc>
        <w:tc>
          <w:tcPr>
            <w:tcW w:w="974" w:type="dxa"/>
          </w:tcPr>
          <w:p w:rsidR="00EA4B03" w:rsidRDefault="00EA4B03">
            <w:pPr>
              <w:pStyle w:val="ConsPlusNormal"/>
              <w:jc w:val="center"/>
            </w:pPr>
            <w:r>
              <w:t>15</w:t>
            </w:r>
          </w:p>
        </w:tc>
        <w:tc>
          <w:tcPr>
            <w:tcW w:w="758" w:type="dxa"/>
          </w:tcPr>
          <w:p w:rsidR="00EA4B03" w:rsidRDefault="00EA4B03">
            <w:pPr>
              <w:pStyle w:val="ConsPlusNormal"/>
              <w:jc w:val="center"/>
            </w:pPr>
            <w:r>
              <w:t>16</w:t>
            </w:r>
          </w:p>
        </w:tc>
        <w:tc>
          <w:tcPr>
            <w:tcW w:w="737" w:type="dxa"/>
            <w:tcBorders>
              <w:right w:val="nil"/>
            </w:tcBorders>
          </w:tcPr>
          <w:p w:rsidR="00EA4B03" w:rsidRDefault="00EA4B03">
            <w:pPr>
              <w:pStyle w:val="ConsPlusNormal"/>
              <w:jc w:val="center"/>
            </w:pPr>
            <w:r>
              <w:t>17</w:t>
            </w:r>
          </w:p>
        </w:tc>
      </w:tr>
      <w:tr w:rsidR="00EA4B03">
        <w:tblPrEx>
          <w:tblBorders>
            <w:left w:val="single" w:sz="4" w:space="0" w:color="auto"/>
            <w:right w:val="single" w:sz="4" w:space="0" w:color="auto"/>
          </w:tblBorders>
        </w:tblPrEx>
        <w:tc>
          <w:tcPr>
            <w:tcW w:w="1020" w:type="dxa"/>
          </w:tcPr>
          <w:p w:rsidR="00EA4B03" w:rsidRDefault="00EA4B03">
            <w:pPr>
              <w:pStyle w:val="ConsPlusNormal"/>
            </w:pPr>
          </w:p>
        </w:tc>
        <w:tc>
          <w:tcPr>
            <w:tcW w:w="794" w:type="dxa"/>
          </w:tcPr>
          <w:p w:rsidR="00EA4B03" w:rsidRDefault="00EA4B03">
            <w:pPr>
              <w:pStyle w:val="ConsPlusNormal"/>
            </w:pPr>
          </w:p>
        </w:tc>
        <w:tc>
          <w:tcPr>
            <w:tcW w:w="1134" w:type="dxa"/>
          </w:tcPr>
          <w:p w:rsidR="00EA4B03" w:rsidRDefault="00EA4B03">
            <w:pPr>
              <w:pStyle w:val="ConsPlusNormal"/>
            </w:pPr>
          </w:p>
        </w:tc>
        <w:tc>
          <w:tcPr>
            <w:tcW w:w="653" w:type="dxa"/>
            <w:vAlign w:val="bottom"/>
          </w:tcPr>
          <w:p w:rsidR="00EA4B03" w:rsidRDefault="00EA4B03">
            <w:pPr>
              <w:pStyle w:val="ConsPlusNormal"/>
              <w:jc w:val="center"/>
            </w:pPr>
            <w:r>
              <w:t>0001</w:t>
            </w:r>
          </w:p>
        </w:tc>
        <w:tc>
          <w:tcPr>
            <w:tcW w:w="648" w:type="dxa"/>
          </w:tcPr>
          <w:p w:rsidR="00EA4B03" w:rsidRDefault="00EA4B03">
            <w:pPr>
              <w:pStyle w:val="ConsPlusNormal"/>
            </w:pPr>
          </w:p>
        </w:tc>
        <w:tc>
          <w:tcPr>
            <w:tcW w:w="653" w:type="dxa"/>
          </w:tcPr>
          <w:p w:rsidR="00EA4B03" w:rsidRDefault="00EA4B03">
            <w:pPr>
              <w:pStyle w:val="ConsPlusNormal"/>
            </w:pPr>
          </w:p>
        </w:tc>
        <w:tc>
          <w:tcPr>
            <w:tcW w:w="964" w:type="dxa"/>
          </w:tcPr>
          <w:p w:rsidR="00EA4B03" w:rsidRDefault="00EA4B03">
            <w:pPr>
              <w:pStyle w:val="ConsPlusNormal"/>
            </w:pPr>
          </w:p>
        </w:tc>
        <w:tc>
          <w:tcPr>
            <w:tcW w:w="907" w:type="dxa"/>
          </w:tcPr>
          <w:p w:rsidR="00EA4B03" w:rsidRDefault="00EA4B03">
            <w:pPr>
              <w:pStyle w:val="ConsPlusNormal"/>
            </w:pPr>
          </w:p>
        </w:tc>
        <w:tc>
          <w:tcPr>
            <w:tcW w:w="974" w:type="dxa"/>
          </w:tcPr>
          <w:p w:rsidR="00EA4B03" w:rsidRDefault="00EA4B03">
            <w:pPr>
              <w:pStyle w:val="ConsPlusNormal"/>
            </w:pPr>
          </w:p>
        </w:tc>
        <w:tc>
          <w:tcPr>
            <w:tcW w:w="782" w:type="dxa"/>
          </w:tcPr>
          <w:p w:rsidR="00EA4B03" w:rsidRDefault="00EA4B03">
            <w:pPr>
              <w:pStyle w:val="ConsPlusNormal"/>
            </w:pPr>
          </w:p>
        </w:tc>
        <w:tc>
          <w:tcPr>
            <w:tcW w:w="734" w:type="dxa"/>
          </w:tcPr>
          <w:p w:rsidR="00EA4B03" w:rsidRDefault="00EA4B03">
            <w:pPr>
              <w:pStyle w:val="ConsPlusNormal"/>
            </w:pPr>
          </w:p>
        </w:tc>
        <w:tc>
          <w:tcPr>
            <w:tcW w:w="794" w:type="dxa"/>
          </w:tcPr>
          <w:p w:rsidR="00EA4B03" w:rsidRDefault="00EA4B03">
            <w:pPr>
              <w:pStyle w:val="ConsPlusNormal"/>
            </w:pPr>
          </w:p>
        </w:tc>
        <w:tc>
          <w:tcPr>
            <w:tcW w:w="739" w:type="dxa"/>
          </w:tcPr>
          <w:p w:rsidR="00EA4B03" w:rsidRDefault="00EA4B03">
            <w:pPr>
              <w:pStyle w:val="ConsPlusNormal"/>
            </w:pPr>
          </w:p>
        </w:tc>
        <w:tc>
          <w:tcPr>
            <w:tcW w:w="653" w:type="dxa"/>
          </w:tcPr>
          <w:p w:rsidR="00EA4B03" w:rsidRDefault="00EA4B03">
            <w:pPr>
              <w:pStyle w:val="ConsPlusNormal"/>
            </w:pPr>
          </w:p>
        </w:tc>
        <w:tc>
          <w:tcPr>
            <w:tcW w:w="974" w:type="dxa"/>
          </w:tcPr>
          <w:p w:rsidR="00EA4B03" w:rsidRDefault="00EA4B03">
            <w:pPr>
              <w:pStyle w:val="ConsPlusNormal"/>
            </w:pPr>
          </w:p>
        </w:tc>
        <w:tc>
          <w:tcPr>
            <w:tcW w:w="758" w:type="dxa"/>
          </w:tcPr>
          <w:p w:rsidR="00EA4B03" w:rsidRDefault="00EA4B03">
            <w:pPr>
              <w:pStyle w:val="ConsPlusNormal"/>
            </w:pPr>
          </w:p>
        </w:tc>
        <w:tc>
          <w:tcPr>
            <w:tcW w:w="737" w:type="dxa"/>
          </w:tcPr>
          <w:p w:rsidR="00EA4B03" w:rsidRDefault="00EA4B03">
            <w:pPr>
              <w:pStyle w:val="ConsPlusNormal"/>
            </w:pPr>
          </w:p>
        </w:tc>
      </w:tr>
      <w:tr w:rsidR="00EA4B03">
        <w:tblPrEx>
          <w:tblBorders>
            <w:left w:val="single" w:sz="4" w:space="0" w:color="auto"/>
            <w:right w:val="single" w:sz="4" w:space="0" w:color="auto"/>
          </w:tblBorders>
        </w:tblPrEx>
        <w:tc>
          <w:tcPr>
            <w:tcW w:w="1020" w:type="dxa"/>
          </w:tcPr>
          <w:p w:rsidR="00EA4B03" w:rsidRDefault="00EA4B03">
            <w:pPr>
              <w:pStyle w:val="ConsPlusNormal"/>
            </w:pPr>
          </w:p>
        </w:tc>
        <w:tc>
          <w:tcPr>
            <w:tcW w:w="794" w:type="dxa"/>
          </w:tcPr>
          <w:p w:rsidR="00EA4B03" w:rsidRDefault="00EA4B03">
            <w:pPr>
              <w:pStyle w:val="ConsPlusNormal"/>
            </w:pPr>
          </w:p>
        </w:tc>
        <w:tc>
          <w:tcPr>
            <w:tcW w:w="1134" w:type="dxa"/>
          </w:tcPr>
          <w:p w:rsidR="00EA4B03" w:rsidRDefault="00EA4B03">
            <w:pPr>
              <w:pStyle w:val="ConsPlusNormal"/>
            </w:pPr>
          </w:p>
        </w:tc>
        <w:tc>
          <w:tcPr>
            <w:tcW w:w="653" w:type="dxa"/>
            <w:vAlign w:val="bottom"/>
          </w:tcPr>
          <w:p w:rsidR="00EA4B03" w:rsidRDefault="00EA4B03">
            <w:pPr>
              <w:pStyle w:val="ConsPlusNormal"/>
              <w:jc w:val="center"/>
            </w:pPr>
            <w:r>
              <w:t>0002</w:t>
            </w:r>
          </w:p>
        </w:tc>
        <w:tc>
          <w:tcPr>
            <w:tcW w:w="648" w:type="dxa"/>
          </w:tcPr>
          <w:p w:rsidR="00EA4B03" w:rsidRDefault="00EA4B03">
            <w:pPr>
              <w:pStyle w:val="ConsPlusNormal"/>
            </w:pPr>
          </w:p>
        </w:tc>
        <w:tc>
          <w:tcPr>
            <w:tcW w:w="653" w:type="dxa"/>
          </w:tcPr>
          <w:p w:rsidR="00EA4B03" w:rsidRDefault="00EA4B03">
            <w:pPr>
              <w:pStyle w:val="ConsPlusNormal"/>
            </w:pPr>
          </w:p>
        </w:tc>
        <w:tc>
          <w:tcPr>
            <w:tcW w:w="964" w:type="dxa"/>
          </w:tcPr>
          <w:p w:rsidR="00EA4B03" w:rsidRDefault="00EA4B03">
            <w:pPr>
              <w:pStyle w:val="ConsPlusNormal"/>
            </w:pPr>
          </w:p>
        </w:tc>
        <w:tc>
          <w:tcPr>
            <w:tcW w:w="907" w:type="dxa"/>
          </w:tcPr>
          <w:p w:rsidR="00EA4B03" w:rsidRDefault="00EA4B03">
            <w:pPr>
              <w:pStyle w:val="ConsPlusNormal"/>
            </w:pPr>
          </w:p>
        </w:tc>
        <w:tc>
          <w:tcPr>
            <w:tcW w:w="974" w:type="dxa"/>
          </w:tcPr>
          <w:p w:rsidR="00EA4B03" w:rsidRDefault="00EA4B03">
            <w:pPr>
              <w:pStyle w:val="ConsPlusNormal"/>
            </w:pPr>
          </w:p>
        </w:tc>
        <w:tc>
          <w:tcPr>
            <w:tcW w:w="782" w:type="dxa"/>
          </w:tcPr>
          <w:p w:rsidR="00EA4B03" w:rsidRDefault="00EA4B03">
            <w:pPr>
              <w:pStyle w:val="ConsPlusNormal"/>
            </w:pPr>
          </w:p>
        </w:tc>
        <w:tc>
          <w:tcPr>
            <w:tcW w:w="734" w:type="dxa"/>
          </w:tcPr>
          <w:p w:rsidR="00EA4B03" w:rsidRDefault="00EA4B03">
            <w:pPr>
              <w:pStyle w:val="ConsPlusNormal"/>
            </w:pPr>
          </w:p>
        </w:tc>
        <w:tc>
          <w:tcPr>
            <w:tcW w:w="794" w:type="dxa"/>
          </w:tcPr>
          <w:p w:rsidR="00EA4B03" w:rsidRDefault="00EA4B03">
            <w:pPr>
              <w:pStyle w:val="ConsPlusNormal"/>
            </w:pPr>
          </w:p>
        </w:tc>
        <w:tc>
          <w:tcPr>
            <w:tcW w:w="739" w:type="dxa"/>
          </w:tcPr>
          <w:p w:rsidR="00EA4B03" w:rsidRDefault="00EA4B03">
            <w:pPr>
              <w:pStyle w:val="ConsPlusNormal"/>
            </w:pPr>
          </w:p>
        </w:tc>
        <w:tc>
          <w:tcPr>
            <w:tcW w:w="653" w:type="dxa"/>
          </w:tcPr>
          <w:p w:rsidR="00EA4B03" w:rsidRDefault="00EA4B03">
            <w:pPr>
              <w:pStyle w:val="ConsPlusNormal"/>
            </w:pPr>
          </w:p>
        </w:tc>
        <w:tc>
          <w:tcPr>
            <w:tcW w:w="974" w:type="dxa"/>
          </w:tcPr>
          <w:p w:rsidR="00EA4B03" w:rsidRDefault="00EA4B03">
            <w:pPr>
              <w:pStyle w:val="ConsPlusNormal"/>
            </w:pPr>
          </w:p>
        </w:tc>
        <w:tc>
          <w:tcPr>
            <w:tcW w:w="758" w:type="dxa"/>
          </w:tcPr>
          <w:p w:rsidR="00EA4B03" w:rsidRDefault="00EA4B03">
            <w:pPr>
              <w:pStyle w:val="ConsPlusNormal"/>
            </w:pPr>
          </w:p>
        </w:tc>
        <w:tc>
          <w:tcPr>
            <w:tcW w:w="737" w:type="dxa"/>
          </w:tcPr>
          <w:p w:rsidR="00EA4B03" w:rsidRDefault="00EA4B03">
            <w:pPr>
              <w:pStyle w:val="ConsPlusNormal"/>
            </w:pPr>
          </w:p>
        </w:tc>
      </w:tr>
      <w:tr w:rsidR="00EA4B03">
        <w:tblPrEx>
          <w:tblBorders>
            <w:left w:val="single" w:sz="4" w:space="0" w:color="auto"/>
            <w:right w:val="single" w:sz="4" w:space="0" w:color="auto"/>
          </w:tblBorders>
        </w:tblPrEx>
        <w:tc>
          <w:tcPr>
            <w:tcW w:w="1020" w:type="dxa"/>
          </w:tcPr>
          <w:p w:rsidR="00EA4B03" w:rsidRDefault="00EA4B03">
            <w:pPr>
              <w:pStyle w:val="ConsPlusNormal"/>
            </w:pPr>
          </w:p>
        </w:tc>
        <w:tc>
          <w:tcPr>
            <w:tcW w:w="794" w:type="dxa"/>
          </w:tcPr>
          <w:p w:rsidR="00EA4B03" w:rsidRDefault="00EA4B03">
            <w:pPr>
              <w:pStyle w:val="ConsPlusNormal"/>
            </w:pPr>
          </w:p>
        </w:tc>
        <w:tc>
          <w:tcPr>
            <w:tcW w:w="1134" w:type="dxa"/>
          </w:tcPr>
          <w:p w:rsidR="00EA4B03" w:rsidRDefault="00EA4B03">
            <w:pPr>
              <w:pStyle w:val="ConsPlusNormal"/>
            </w:pPr>
          </w:p>
        </w:tc>
        <w:tc>
          <w:tcPr>
            <w:tcW w:w="653" w:type="dxa"/>
          </w:tcPr>
          <w:p w:rsidR="00EA4B03" w:rsidRDefault="00EA4B03">
            <w:pPr>
              <w:pStyle w:val="ConsPlusNormal"/>
            </w:pPr>
          </w:p>
        </w:tc>
        <w:tc>
          <w:tcPr>
            <w:tcW w:w="648" w:type="dxa"/>
          </w:tcPr>
          <w:p w:rsidR="00EA4B03" w:rsidRDefault="00EA4B03">
            <w:pPr>
              <w:pStyle w:val="ConsPlusNormal"/>
            </w:pPr>
          </w:p>
        </w:tc>
        <w:tc>
          <w:tcPr>
            <w:tcW w:w="653" w:type="dxa"/>
          </w:tcPr>
          <w:p w:rsidR="00EA4B03" w:rsidRDefault="00EA4B03">
            <w:pPr>
              <w:pStyle w:val="ConsPlusNormal"/>
            </w:pPr>
          </w:p>
        </w:tc>
        <w:tc>
          <w:tcPr>
            <w:tcW w:w="964" w:type="dxa"/>
          </w:tcPr>
          <w:p w:rsidR="00EA4B03" w:rsidRDefault="00EA4B03">
            <w:pPr>
              <w:pStyle w:val="ConsPlusNormal"/>
            </w:pPr>
          </w:p>
        </w:tc>
        <w:tc>
          <w:tcPr>
            <w:tcW w:w="907" w:type="dxa"/>
          </w:tcPr>
          <w:p w:rsidR="00EA4B03" w:rsidRDefault="00EA4B03">
            <w:pPr>
              <w:pStyle w:val="ConsPlusNormal"/>
            </w:pPr>
          </w:p>
        </w:tc>
        <w:tc>
          <w:tcPr>
            <w:tcW w:w="974" w:type="dxa"/>
          </w:tcPr>
          <w:p w:rsidR="00EA4B03" w:rsidRDefault="00EA4B03">
            <w:pPr>
              <w:pStyle w:val="ConsPlusNormal"/>
            </w:pPr>
          </w:p>
        </w:tc>
        <w:tc>
          <w:tcPr>
            <w:tcW w:w="782" w:type="dxa"/>
          </w:tcPr>
          <w:p w:rsidR="00EA4B03" w:rsidRDefault="00EA4B03">
            <w:pPr>
              <w:pStyle w:val="ConsPlusNormal"/>
            </w:pPr>
          </w:p>
        </w:tc>
        <w:tc>
          <w:tcPr>
            <w:tcW w:w="734" w:type="dxa"/>
          </w:tcPr>
          <w:p w:rsidR="00EA4B03" w:rsidRDefault="00EA4B03">
            <w:pPr>
              <w:pStyle w:val="ConsPlusNormal"/>
            </w:pPr>
          </w:p>
        </w:tc>
        <w:tc>
          <w:tcPr>
            <w:tcW w:w="794" w:type="dxa"/>
          </w:tcPr>
          <w:p w:rsidR="00EA4B03" w:rsidRDefault="00EA4B03">
            <w:pPr>
              <w:pStyle w:val="ConsPlusNormal"/>
            </w:pPr>
          </w:p>
        </w:tc>
        <w:tc>
          <w:tcPr>
            <w:tcW w:w="739" w:type="dxa"/>
          </w:tcPr>
          <w:p w:rsidR="00EA4B03" w:rsidRDefault="00EA4B03">
            <w:pPr>
              <w:pStyle w:val="ConsPlusNormal"/>
            </w:pPr>
          </w:p>
        </w:tc>
        <w:tc>
          <w:tcPr>
            <w:tcW w:w="653" w:type="dxa"/>
          </w:tcPr>
          <w:p w:rsidR="00EA4B03" w:rsidRDefault="00EA4B03">
            <w:pPr>
              <w:pStyle w:val="ConsPlusNormal"/>
            </w:pPr>
          </w:p>
        </w:tc>
        <w:tc>
          <w:tcPr>
            <w:tcW w:w="974" w:type="dxa"/>
          </w:tcPr>
          <w:p w:rsidR="00EA4B03" w:rsidRDefault="00EA4B03">
            <w:pPr>
              <w:pStyle w:val="ConsPlusNormal"/>
            </w:pPr>
          </w:p>
        </w:tc>
        <w:tc>
          <w:tcPr>
            <w:tcW w:w="758" w:type="dxa"/>
          </w:tcPr>
          <w:p w:rsidR="00EA4B03" w:rsidRDefault="00EA4B03">
            <w:pPr>
              <w:pStyle w:val="ConsPlusNormal"/>
            </w:pPr>
          </w:p>
        </w:tc>
        <w:tc>
          <w:tcPr>
            <w:tcW w:w="737" w:type="dxa"/>
          </w:tcPr>
          <w:p w:rsidR="00EA4B03" w:rsidRDefault="00EA4B03">
            <w:pPr>
              <w:pStyle w:val="ConsPlusNormal"/>
            </w:pPr>
          </w:p>
        </w:tc>
      </w:tr>
      <w:tr w:rsidR="00EA4B03">
        <w:tblPrEx>
          <w:tblBorders>
            <w:right w:val="single" w:sz="4" w:space="0" w:color="auto"/>
          </w:tblBorders>
        </w:tblPrEx>
        <w:tc>
          <w:tcPr>
            <w:tcW w:w="1020" w:type="dxa"/>
            <w:tcBorders>
              <w:left w:val="nil"/>
              <w:bottom w:val="nil"/>
            </w:tcBorders>
          </w:tcPr>
          <w:p w:rsidR="00EA4B03" w:rsidRDefault="00EA4B03">
            <w:pPr>
              <w:pStyle w:val="ConsPlusNormal"/>
              <w:jc w:val="right"/>
            </w:pPr>
            <w:r>
              <w:t>Итого</w:t>
            </w:r>
          </w:p>
        </w:tc>
        <w:tc>
          <w:tcPr>
            <w:tcW w:w="794" w:type="dxa"/>
            <w:vAlign w:val="bottom"/>
          </w:tcPr>
          <w:p w:rsidR="00EA4B03" w:rsidRDefault="00EA4B03">
            <w:pPr>
              <w:pStyle w:val="ConsPlusNormal"/>
              <w:jc w:val="center"/>
            </w:pPr>
            <w:r>
              <w:t>x</w:t>
            </w:r>
          </w:p>
        </w:tc>
        <w:tc>
          <w:tcPr>
            <w:tcW w:w="1134" w:type="dxa"/>
            <w:vAlign w:val="bottom"/>
          </w:tcPr>
          <w:p w:rsidR="00EA4B03" w:rsidRDefault="00EA4B03">
            <w:pPr>
              <w:pStyle w:val="ConsPlusNormal"/>
              <w:jc w:val="center"/>
            </w:pPr>
            <w:r>
              <w:t>x</w:t>
            </w:r>
          </w:p>
        </w:tc>
        <w:tc>
          <w:tcPr>
            <w:tcW w:w="653" w:type="dxa"/>
            <w:vAlign w:val="bottom"/>
          </w:tcPr>
          <w:p w:rsidR="00EA4B03" w:rsidRDefault="00EA4B03">
            <w:pPr>
              <w:pStyle w:val="ConsPlusNormal"/>
              <w:jc w:val="center"/>
            </w:pPr>
            <w:r>
              <w:t>x</w:t>
            </w:r>
          </w:p>
        </w:tc>
        <w:tc>
          <w:tcPr>
            <w:tcW w:w="648" w:type="dxa"/>
            <w:vAlign w:val="bottom"/>
          </w:tcPr>
          <w:p w:rsidR="00EA4B03" w:rsidRDefault="00EA4B03">
            <w:pPr>
              <w:pStyle w:val="ConsPlusNormal"/>
            </w:pPr>
          </w:p>
        </w:tc>
        <w:tc>
          <w:tcPr>
            <w:tcW w:w="653" w:type="dxa"/>
            <w:vAlign w:val="bottom"/>
          </w:tcPr>
          <w:p w:rsidR="00EA4B03" w:rsidRDefault="00EA4B03">
            <w:pPr>
              <w:pStyle w:val="ConsPlusNormal"/>
              <w:jc w:val="center"/>
            </w:pPr>
            <w:r>
              <w:t>x</w:t>
            </w:r>
          </w:p>
        </w:tc>
        <w:tc>
          <w:tcPr>
            <w:tcW w:w="964" w:type="dxa"/>
            <w:vAlign w:val="bottom"/>
          </w:tcPr>
          <w:p w:rsidR="00EA4B03" w:rsidRDefault="00EA4B03">
            <w:pPr>
              <w:pStyle w:val="ConsPlusNormal"/>
              <w:jc w:val="center"/>
            </w:pPr>
            <w:r>
              <w:t>x</w:t>
            </w:r>
          </w:p>
        </w:tc>
        <w:tc>
          <w:tcPr>
            <w:tcW w:w="907" w:type="dxa"/>
            <w:vAlign w:val="bottom"/>
          </w:tcPr>
          <w:p w:rsidR="00EA4B03" w:rsidRDefault="00EA4B03">
            <w:pPr>
              <w:pStyle w:val="ConsPlusNormal"/>
              <w:jc w:val="center"/>
            </w:pPr>
            <w:r>
              <w:t>x</w:t>
            </w:r>
          </w:p>
        </w:tc>
        <w:tc>
          <w:tcPr>
            <w:tcW w:w="974" w:type="dxa"/>
            <w:vAlign w:val="bottom"/>
          </w:tcPr>
          <w:p w:rsidR="00EA4B03" w:rsidRDefault="00EA4B03">
            <w:pPr>
              <w:pStyle w:val="ConsPlusNormal"/>
            </w:pPr>
          </w:p>
        </w:tc>
        <w:tc>
          <w:tcPr>
            <w:tcW w:w="782" w:type="dxa"/>
            <w:vAlign w:val="bottom"/>
          </w:tcPr>
          <w:p w:rsidR="00EA4B03" w:rsidRDefault="00EA4B03">
            <w:pPr>
              <w:pStyle w:val="ConsPlusNormal"/>
            </w:pPr>
          </w:p>
        </w:tc>
        <w:tc>
          <w:tcPr>
            <w:tcW w:w="734" w:type="dxa"/>
            <w:vAlign w:val="bottom"/>
          </w:tcPr>
          <w:p w:rsidR="00EA4B03" w:rsidRDefault="00EA4B03">
            <w:pPr>
              <w:pStyle w:val="ConsPlusNormal"/>
            </w:pPr>
          </w:p>
        </w:tc>
        <w:tc>
          <w:tcPr>
            <w:tcW w:w="794" w:type="dxa"/>
            <w:vAlign w:val="bottom"/>
          </w:tcPr>
          <w:p w:rsidR="00EA4B03" w:rsidRDefault="00EA4B03">
            <w:pPr>
              <w:pStyle w:val="ConsPlusNormal"/>
              <w:jc w:val="center"/>
            </w:pPr>
            <w:r>
              <w:t>x</w:t>
            </w:r>
          </w:p>
        </w:tc>
        <w:tc>
          <w:tcPr>
            <w:tcW w:w="739" w:type="dxa"/>
            <w:vAlign w:val="bottom"/>
          </w:tcPr>
          <w:p w:rsidR="00EA4B03" w:rsidRDefault="00EA4B03">
            <w:pPr>
              <w:pStyle w:val="ConsPlusNormal"/>
              <w:jc w:val="center"/>
            </w:pPr>
            <w:r>
              <w:t>x</w:t>
            </w:r>
          </w:p>
        </w:tc>
        <w:tc>
          <w:tcPr>
            <w:tcW w:w="653" w:type="dxa"/>
            <w:vAlign w:val="bottom"/>
          </w:tcPr>
          <w:p w:rsidR="00EA4B03" w:rsidRDefault="00EA4B03">
            <w:pPr>
              <w:pStyle w:val="ConsPlusNormal"/>
              <w:jc w:val="center"/>
            </w:pPr>
            <w:r>
              <w:t>x</w:t>
            </w:r>
          </w:p>
        </w:tc>
        <w:tc>
          <w:tcPr>
            <w:tcW w:w="974" w:type="dxa"/>
            <w:vAlign w:val="bottom"/>
          </w:tcPr>
          <w:p w:rsidR="00EA4B03" w:rsidRDefault="00EA4B03">
            <w:pPr>
              <w:pStyle w:val="ConsPlusNormal"/>
              <w:jc w:val="center"/>
            </w:pPr>
            <w:r>
              <w:t>x</w:t>
            </w:r>
          </w:p>
        </w:tc>
        <w:tc>
          <w:tcPr>
            <w:tcW w:w="758" w:type="dxa"/>
            <w:vAlign w:val="bottom"/>
          </w:tcPr>
          <w:p w:rsidR="00EA4B03" w:rsidRDefault="00EA4B03">
            <w:pPr>
              <w:pStyle w:val="ConsPlusNormal"/>
              <w:jc w:val="center"/>
            </w:pPr>
            <w:r>
              <w:t>x</w:t>
            </w:r>
          </w:p>
        </w:tc>
        <w:tc>
          <w:tcPr>
            <w:tcW w:w="737" w:type="dxa"/>
            <w:vAlign w:val="bottom"/>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2.1.2.  Расчет расходов на уплату водного налога при заборе воды из водного</w:t>
      </w:r>
    </w:p>
    <w:p w:rsidR="00EA4B03" w:rsidRDefault="00EA4B03">
      <w:pPr>
        <w:pStyle w:val="ConsPlusNonformat"/>
        <w:jc w:val="both"/>
      </w:pPr>
      <w:r>
        <w:t>объекта на 20__ год (на первый год планового периода)</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794"/>
        <w:gridCol w:w="1134"/>
        <w:gridCol w:w="653"/>
        <w:gridCol w:w="648"/>
        <w:gridCol w:w="653"/>
        <w:gridCol w:w="964"/>
        <w:gridCol w:w="907"/>
        <w:gridCol w:w="974"/>
        <w:gridCol w:w="782"/>
        <w:gridCol w:w="734"/>
        <w:gridCol w:w="794"/>
        <w:gridCol w:w="739"/>
        <w:gridCol w:w="653"/>
        <w:gridCol w:w="974"/>
        <w:gridCol w:w="758"/>
        <w:gridCol w:w="737"/>
      </w:tblGrid>
      <w:tr w:rsidR="00EA4B03">
        <w:tc>
          <w:tcPr>
            <w:tcW w:w="1020" w:type="dxa"/>
            <w:vMerge w:val="restart"/>
            <w:tcBorders>
              <w:left w:val="nil"/>
            </w:tcBorders>
          </w:tcPr>
          <w:p w:rsidR="00EA4B03" w:rsidRDefault="00EA4B03">
            <w:pPr>
              <w:pStyle w:val="ConsPlusNormal"/>
              <w:jc w:val="center"/>
            </w:pPr>
            <w:r>
              <w:lastRenderedPageBreak/>
              <w:t>Местоположение объекта</w:t>
            </w:r>
          </w:p>
        </w:tc>
        <w:tc>
          <w:tcPr>
            <w:tcW w:w="794" w:type="dxa"/>
            <w:vMerge w:val="restart"/>
          </w:tcPr>
          <w:p w:rsidR="00EA4B03" w:rsidRDefault="00EA4B03">
            <w:pPr>
              <w:pStyle w:val="ConsPlusNormal"/>
              <w:jc w:val="center"/>
            </w:pPr>
            <w:r>
              <w:t xml:space="preserve">Код по </w:t>
            </w:r>
            <w:hyperlink r:id="rId178">
              <w:r>
                <w:rPr>
                  <w:color w:val="0000FF"/>
                </w:rPr>
                <w:t>ОКТМО</w:t>
              </w:r>
            </w:hyperlink>
          </w:p>
        </w:tc>
        <w:tc>
          <w:tcPr>
            <w:tcW w:w="1134" w:type="dxa"/>
            <w:vMerge w:val="restart"/>
          </w:tcPr>
          <w:p w:rsidR="00EA4B03" w:rsidRDefault="00EA4B03">
            <w:pPr>
              <w:pStyle w:val="ConsPlusNormal"/>
              <w:jc w:val="center"/>
            </w:pPr>
            <w:r>
              <w:t>Наименование водного объекта</w:t>
            </w:r>
          </w:p>
        </w:tc>
        <w:tc>
          <w:tcPr>
            <w:tcW w:w="653" w:type="dxa"/>
            <w:vMerge w:val="restart"/>
          </w:tcPr>
          <w:p w:rsidR="00EA4B03" w:rsidRDefault="00EA4B03">
            <w:pPr>
              <w:pStyle w:val="ConsPlusNormal"/>
              <w:jc w:val="center"/>
            </w:pPr>
            <w:r>
              <w:t>Код строки</w:t>
            </w:r>
          </w:p>
        </w:tc>
        <w:tc>
          <w:tcPr>
            <w:tcW w:w="1301" w:type="dxa"/>
            <w:gridSpan w:val="2"/>
          </w:tcPr>
          <w:p w:rsidR="00EA4B03" w:rsidRDefault="00EA4B03">
            <w:pPr>
              <w:pStyle w:val="ConsPlusNormal"/>
              <w:jc w:val="center"/>
            </w:pPr>
            <w:r>
              <w:t>Лицензия на водопользование</w:t>
            </w:r>
          </w:p>
        </w:tc>
        <w:tc>
          <w:tcPr>
            <w:tcW w:w="964" w:type="dxa"/>
            <w:vMerge w:val="restart"/>
          </w:tcPr>
          <w:p w:rsidR="00EA4B03" w:rsidRDefault="00EA4B03">
            <w:pPr>
              <w:pStyle w:val="ConsPlusNormal"/>
              <w:jc w:val="center"/>
            </w:pPr>
            <w:r>
              <w:t>Целевое назначение</w:t>
            </w:r>
          </w:p>
        </w:tc>
        <w:tc>
          <w:tcPr>
            <w:tcW w:w="907" w:type="dxa"/>
            <w:vMerge w:val="restart"/>
          </w:tcPr>
          <w:p w:rsidR="00EA4B03" w:rsidRDefault="00EA4B03">
            <w:pPr>
              <w:pStyle w:val="ConsPlusNormal"/>
              <w:jc w:val="center"/>
            </w:pPr>
            <w:r>
              <w:t>Код водопользования</w:t>
            </w:r>
          </w:p>
        </w:tc>
        <w:tc>
          <w:tcPr>
            <w:tcW w:w="974" w:type="dxa"/>
            <w:vMerge w:val="restart"/>
          </w:tcPr>
          <w:p w:rsidR="00EA4B03" w:rsidRDefault="00EA4B03">
            <w:pPr>
              <w:pStyle w:val="ConsPlusNormal"/>
              <w:jc w:val="center"/>
            </w:pPr>
            <w:r>
              <w:t>Лимит водопользования</w:t>
            </w:r>
          </w:p>
        </w:tc>
        <w:tc>
          <w:tcPr>
            <w:tcW w:w="1516" w:type="dxa"/>
            <w:gridSpan w:val="2"/>
          </w:tcPr>
          <w:p w:rsidR="00EA4B03" w:rsidRDefault="00EA4B03">
            <w:pPr>
              <w:pStyle w:val="ConsPlusNormal"/>
              <w:jc w:val="center"/>
            </w:pPr>
            <w:r>
              <w:t>Объем воды, забранной из водного объекта, тыс. куб. м</w:t>
            </w:r>
          </w:p>
        </w:tc>
        <w:tc>
          <w:tcPr>
            <w:tcW w:w="1533" w:type="dxa"/>
            <w:gridSpan w:val="2"/>
          </w:tcPr>
          <w:p w:rsidR="00EA4B03" w:rsidRDefault="00EA4B03">
            <w:pPr>
              <w:pStyle w:val="ConsPlusNormal"/>
              <w:jc w:val="center"/>
            </w:pPr>
            <w:r>
              <w:t>Налоговая ставка</w:t>
            </w:r>
          </w:p>
        </w:tc>
        <w:tc>
          <w:tcPr>
            <w:tcW w:w="2385" w:type="dxa"/>
            <w:gridSpan w:val="3"/>
          </w:tcPr>
          <w:p w:rsidR="00EA4B03" w:rsidRDefault="00EA4B03">
            <w:pPr>
              <w:pStyle w:val="ConsPlusNormal"/>
              <w:jc w:val="center"/>
            </w:pPr>
            <w:r>
              <w:t xml:space="preserve">Коэффициент установленный </w:t>
            </w:r>
            <w:hyperlink r:id="rId179">
              <w:r>
                <w:rPr>
                  <w:color w:val="0000FF"/>
                </w:rPr>
                <w:t>ст. 333.12</w:t>
              </w:r>
            </w:hyperlink>
            <w:r>
              <w:t xml:space="preserve"> Налогового кодекса</w:t>
            </w:r>
          </w:p>
        </w:tc>
        <w:tc>
          <w:tcPr>
            <w:tcW w:w="737" w:type="dxa"/>
            <w:vMerge w:val="restart"/>
            <w:tcBorders>
              <w:right w:val="nil"/>
            </w:tcBorders>
          </w:tcPr>
          <w:p w:rsidR="00EA4B03" w:rsidRDefault="00EA4B03">
            <w:pPr>
              <w:pStyle w:val="ConsPlusNormal"/>
              <w:jc w:val="center"/>
            </w:pPr>
            <w:r>
              <w:t>Сумма налога</w:t>
            </w:r>
          </w:p>
        </w:tc>
      </w:tr>
      <w:tr w:rsidR="00EA4B03">
        <w:tc>
          <w:tcPr>
            <w:tcW w:w="1020" w:type="dxa"/>
            <w:vMerge/>
            <w:tcBorders>
              <w:left w:val="nil"/>
            </w:tcBorders>
          </w:tcPr>
          <w:p w:rsidR="00EA4B03" w:rsidRDefault="00EA4B03">
            <w:pPr>
              <w:pStyle w:val="ConsPlusNormal"/>
            </w:pPr>
          </w:p>
        </w:tc>
        <w:tc>
          <w:tcPr>
            <w:tcW w:w="794" w:type="dxa"/>
            <w:vMerge/>
          </w:tcPr>
          <w:p w:rsidR="00EA4B03" w:rsidRDefault="00EA4B03">
            <w:pPr>
              <w:pStyle w:val="ConsPlusNormal"/>
            </w:pPr>
          </w:p>
        </w:tc>
        <w:tc>
          <w:tcPr>
            <w:tcW w:w="1134" w:type="dxa"/>
            <w:vMerge/>
          </w:tcPr>
          <w:p w:rsidR="00EA4B03" w:rsidRDefault="00EA4B03">
            <w:pPr>
              <w:pStyle w:val="ConsPlusNormal"/>
            </w:pPr>
          </w:p>
        </w:tc>
        <w:tc>
          <w:tcPr>
            <w:tcW w:w="653" w:type="dxa"/>
            <w:vMerge/>
          </w:tcPr>
          <w:p w:rsidR="00EA4B03" w:rsidRDefault="00EA4B03">
            <w:pPr>
              <w:pStyle w:val="ConsPlusNormal"/>
            </w:pPr>
          </w:p>
        </w:tc>
        <w:tc>
          <w:tcPr>
            <w:tcW w:w="648" w:type="dxa"/>
          </w:tcPr>
          <w:p w:rsidR="00EA4B03" w:rsidRDefault="00EA4B03">
            <w:pPr>
              <w:pStyle w:val="ConsPlusNormal"/>
              <w:jc w:val="center"/>
            </w:pPr>
            <w:r>
              <w:t>дата</w:t>
            </w:r>
          </w:p>
        </w:tc>
        <w:tc>
          <w:tcPr>
            <w:tcW w:w="653" w:type="dxa"/>
          </w:tcPr>
          <w:p w:rsidR="00EA4B03" w:rsidRDefault="00EA4B03">
            <w:pPr>
              <w:pStyle w:val="ConsPlusNormal"/>
              <w:jc w:val="center"/>
            </w:pPr>
            <w:r>
              <w:t>номер</w:t>
            </w:r>
          </w:p>
        </w:tc>
        <w:tc>
          <w:tcPr>
            <w:tcW w:w="964" w:type="dxa"/>
            <w:vMerge/>
          </w:tcPr>
          <w:p w:rsidR="00EA4B03" w:rsidRDefault="00EA4B03">
            <w:pPr>
              <w:pStyle w:val="ConsPlusNormal"/>
            </w:pPr>
          </w:p>
        </w:tc>
        <w:tc>
          <w:tcPr>
            <w:tcW w:w="907" w:type="dxa"/>
            <w:vMerge/>
          </w:tcPr>
          <w:p w:rsidR="00EA4B03" w:rsidRDefault="00EA4B03">
            <w:pPr>
              <w:pStyle w:val="ConsPlusNormal"/>
            </w:pPr>
          </w:p>
        </w:tc>
        <w:tc>
          <w:tcPr>
            <w:tcW w:w="974" w:type="dxa"/>
            <w:vMerge/>
          </w:tcPr>
          <w:p w:rsidR="00EA4B03" w:rsidRDefault="00EA4B03">
            <w:pPr>
              <w:pStyle w:val="ConsPlusNormal"/>
            </w:pPr>
          </w:p>
        </w:tc>
        <w:tc>
          <w:tcPr>
            <w:tcW w:w="782" w:type="dxa"/>
          </w:tcPr>
          <w:p w:rsidR="00EA4B03" w:rsidRDefault="00EA4B03">
            <w:pPr>
              <w:pStyle w:val="ConsPlusNormal"/>
              <w:jc w:val="center"/>
            </w:pPr>
            <w:r>
              <w:t>в пределах установленного лимита</w:t>
            </w:r>
          </w:p>
        </w:tc>
        <w:tc>
          <w:tcPr>
            <w:tcW w:w="734" w:type="dxa"/>
          </w:tcPr>
          <w:p w:rsidR="00EA4B03" w:rsidRDefault="00EA4B03">
            <w:pPr>
              <w:pStyle w:val="ConsPlusNormal"/>
              <w:jc w:val="center"/>
            </w:pPr>
            <w:r>
              <w:t>сверх установленного лимита</w:t>
            </w:r>
          </w:p>
        </w:tc>
        <w:tc>
          <w:tcPr>
            <w:tcW w:w="794" w:type="dxa"/>
          </w:tcPr>
          <w:p w:rsidR="00EA4B03" w:rsidRDefault="00EA4B03">
            <w:pPr>
              <w:pStyle w:val="ConsPlusNormal"/>
              <w:jc w:val="center"/>
            </w:pPr>
            <w:r>
              <w:t>при заборе в пределах установленного лимита</w:t>
            </w:r>
          </w:p>
        </w:tc>
        <w:tc>
          <w:tcPr>
            <w:tcW w:w="739" w:type="dxa"/>
          </w:tcPr>
          <w:p w:rsidR="00EA4B03" w:rsidRDefault="00EA4B03">
            <w:pPr>
              <w:pStyle w:val="ConsPlusNormal"/>
              <w:jc w:val="center"/>
            </w:pPr>
            <w:r>
              <w:t>при заборе сверх установленного лимита</w:t>
            </w:r>
          </w:p>
        </w:tc>
        <w:tc>
          <w:tcPr>
            <w:tcW w:w="653" w:type="dxa"/>
          </w:tcPr>
          <w:p w:rsidR="00EA4B03" w:rsidRDefault="00EA4B03">
            <w:pPr>
              <w:pStyle w:val="ConsPlusNormal"/>
              <w:jc w:val="center"/>
            </w:pPr>
            <w:r>
              <w:t>для налоговых периодов (</w:t>
            </w:r>
            <w:hyperlink r:id="rId180">
              <w:r>
                <w:rPr>
                  <w:color w:val="0000FF"/>
                </w:rPr>
                <w:t>п. 1.1 ст. 333.12</w:t>
              </w:r>
            </w:hyperlink>
            <w:r>
              <w:t xml:space="preserve"> Налогового кодекса)</w:t>
            </w:r>
          </w:p>
        </w:tc>
        <w:tc>
          <w:tcPr>
            <w:tcW w:w="974" w:type="dxa"/>
          </w:tcPr>
          <w:p w:rsidR="00EA4B03" w:rsidRDefault="00EA4B03">
            <w:pPr>
              <w:pStyle w:val="ConsPlusNormal"/>
              <w:jc w:val="center"/>
            </w:pPr>
            <w:r>
              <w:t>для налогоплательщиков, не имеющих средств измерений (</w:t>
            </w:r>
            <w:hyperlink r:id="rId181">
              <w:r>
                <w:rPr>
                  <w:color w:val="0000FF"/>
                </w:rPr>
                <w:t>п. 4 ст. 333.12</w:t>
              </w:r>
            </w:hyperlink>
            <w:r>
              <w:t xml:space="preserve"> Налогового кодекса)</w:t>
            </w:r>
          </w:p>
        </w:tc>
        <w:tc>
          <w:tcPr>
            <w:tcW w:w="758" w:type="dxa"/>
          </w:tcPr>
          <w:p w:rsidR="00EA4B03" w:rsidRDefault="00EA4B03">
            <w:pPr>
              <w:pStyle w:val="ConsPlusNormal"/>
              <w:jc w:val="center"/>
            </w:pPr>
            <w:r>
              <w:t>для налогоплательщиков при добычи подземных вод для реализации</w:t>
            </w:r>
          </w:p>
        </w:tc>
        <w:tc>
          <w:tcPr>
            <w:tcW w:w="737" w:type="dxa"/>
            <w:vMerge/>
            <w:tcBorders>
              <w:right w:val="nil"/>
            </w:tcBorders>
          </w:tcPr>
          <w:p w:rsidR="00EA4B03" w:rsidRDefault="00EA4B03">
            <w:pPr>
              <w:pStyle w:val="ConsPlusNormal"/>
            </w:pPr>
          </w:p>
        </w:tc>
      </w:tr>
      <w:tr w:rsidR="00EA4B03">
        <w:tc>
          <w:tcPr>
            <w:tcW w:w="1020" w:type="dxa"/>
            <w:tcBorders>
              <w:left w:val="nil"/>
            </w:tcBorders>
          </w:tcPr>
          <w:p w:rsidR="00EA4B03" w:rsidRDefault="00EA4B03">
            <w:pPr>
              <w:pStyle w:val="ConsPlusNormal"/>
              <w:jc w:val="center"/>
            </w:pPr>
            <w:r>
              <w:t>1</w:t>
            </w:r>
          </w:p>
        </w:tc>
        <w:tc>
          <w:tcPr>
            <w:tcW w:w="794" w:type="dxa"/>
          </w:tcPr>
          <w:p w:rsidR="00EA4B03" w:rsidRDefault="00EA4B03">
            <w:pPr>
              <w:pStyle w:val="ConsPlusNormal"/>
              <w:jc w:val="center"/>
            </w:pPr>
            <w:r>
              <w:t>2</w:t>
            </w:r>
          </w:p>
        </w:tc>
        <w:tc>
          <w:tcPr>
            <w:tcW w:w="1134" w:type="dxa"/>
          </w:tcPr>
          <w:p w:rsidR="00EA4B03" w:rsidRDefault="00EA4B03">
            <w:pPr>
              <w:pStyle w:val="ConsPlusNormal"/>
              <w:jc w:val="center"/>
            </w:pPr>
            <w:r>
              <w:t>3</w:t>
            </w:r>
          </w:p>
        </w:tc>
        <w:tc>
          <w:tcPr>
            <w:tcW w:w="653" w:type="dxa"/>
          </w:tcPr>
          <w:p w:rsidR="00EA4B03" w:rsidRDefault="00EA4B03">
            <w:pPr>
              <w:pStyle w:val="ConsPlusNormal"/>
              <w:jc w:val="center"/>
            </w:pPr>
            <w:r>
              <w:t>4</w:t>
            </w:r>
          </w:p>
        </w:tc>
        <w:tc>
          <w:tcPr>
            <w:tcW w:w="648" w:type="dxa"/>
          </w:tcPr>
          <w:p w:rsidR="00EA4B03" w:rsidRDefault="00EA4B03">
            <w:pPr>
              <w:pStyle w:val="ConsPlusNormal"/>
              <w:jc w:val="center"/>
            </w:pPr>
            <w:r>
              <w:t>5</w:t>
            </w:r>
          </w:p>
        </w:tc>
        <w:tc>
          <w:tcPr>
            <w:tcW w:w="653" w:type="dxa"/>
          </w:tcPr>
          <w:p w:rsidR="00EA4B03" w:rsidRDefault="00EA4B03">
            <w:pPr>
              <w:pStyle w:val="ConsPlusNormal"/>
              <w:jc w:val="center"/>
            </w:pPr>
            <w:r>
              <w:t>6</w:t>
            </w:r>
          </w:p>
        </w:tc>
        <w:tc>
          <w:tcPr>
            <w:tcW w:w="964" w:type="dxa"/>
          </w:tcPr>
          <w:p w:rsidR="00EA4B03" w:rsidRDefault="00EA4B03">
            <w:pPr>
              <w:pStyle w:val="ConsPlusNormal"/>
              <w:jc w:val="center"/>
            </w:pPr>
            <w:r>
              <w:t>7</w:t>
            </w:r>
          </w:p>
        </w:tc>
        <w:tc>
          <w:tcPr>
            <w:tcW w:w="907" w:type="dxa"/>
          </w:tcPr>
          <w:p w:rsidR="00EA4B03" w:rsidRDefault="00EA4B03">
            <w:pPr>
              <w:pStyle w:val="ConsPlusNormal"/>
              <w:jc w:val="center"/>
            </w:pPr>
            <w:r>
              <w:t>8</w:t>
            </w:r>
          </w:p>
        </w:tc>
        <w:tc>
          <w:tcPr>
            <w:tcW w:w="974" w:type="dxa"/>
          </w:tcPr>
          <w:p w:rsidR="00EA4B03" w:rsidRDefault="00EA4B03">
            <w:pPr>
              <w:pStyle w:val="ConsPlusNormal"/>
              <w:jc w:val="center"/>
            </w:pPr>
            <w:r>
              <w:t>9</w:t>
            </w:r>
          </w:p>
        </w:tc>
        <w:tc>
          <w:tcPr>
            <w:tcW w:w="782" w:type="dxa"/>
          </w:tcPr>
          <w:p w:rsidR="00EA4B03" w:rsidRDefault="00EA4B03">
            <w:pPr>
              <w:pStyle w:val="ConsPlusNormal"/>
              <w:jc w:val="center"/>
            </w:pPr>
            <w:r>
              <w:t>10</w:t>
            </w:r>
          </w:p>
        </w:tc>
        <w:tc>
          <w:tcPr>
            <w:tcW w:w="734" w:type="dxa"/>
          </w:tcPr>
          <w:p w:rsidR="00EA4B03" w:rsidRDefault="00EA4B03">
            <w:pPr>
              <w:pStyle w:val="ConsPlusNormal"/>
              <w:jc w:val="center"/>
            </w:pPr>
            <w:r>
              <w:t>11</w:t>
            </w:r>
          </w:p>
        </w:tc>
        <w:tc>
          <w:tcPr>
            <w:tcW w:w="794" w:type="dxa"/>
          </w:tcPr>
          <w:p w:rsidR="00EA4B03" w:rsidRDefault="00EA4B03">
            <w:pPr>
              <w:pStyle w:val="ConsPlusNormal"/>
              <w:jc w:val="center"/>
            </w:pPr>
            <w:r>
              <w:t>12</w:t>
            </w:r>
          </w:p>
        </w:tc>
        <w:tc>
          <w:tcPr>
            <w:tcW w:w="739" w:type="dxa"/>
          </w:tcPr>
          <w:p w:rsidR="00EA4B03" w:rsidRDefault="00EA4B03">
            <w:pPr>
              <w:pStyle w:val="ConsPlusNormal"/>
              <w:jc w:val="center"/>
            </w:pPr>
            <w:r>
              <w:t>13</w:t>
            </w:r>
          </w:p>
        </w:tc>
        <w:tc>
          <w:tcPr>
            <w:tcW w:w="653" w:type="dxa"/>
          </w:tcPr>
          <w:p w:rsidR="00EA4B03" w:rsidRDefault="00EA4B03">
            <w:pPr>
              <w:pStyle w:val="ConsPlusNormal"/>
              <w:jc w:val="center"/>
            </w:pPr>
            <w:r>
              <w:t>14</w:t>
            </w:r>
          </w:p>
        </w:tc>
        <w:tc>
          <w:tcPr>
            <w:tcW w:w="974" w:type="dxa"/>
          </w:tcPr>
          <w:p w:rsidR="00EA4B03" w:rsidRDefault="00EA4B03">
            <w:pPr>
              <w:pStyle w:val="ConsPlusNormal"/>
              <w:jc w:val="center"/>
            </w:pPr>
            <w:r>
              <w:t>15</w:t>
            </w:r>
          </w:p>
        </w:tc>
        <w:tc>
          <w:tcPr>
            <w:tcW w:w="758" w:type="dxa"/>
          </w:tcPr>
          <w:p w:rsidR="00EA4B03" w:rsidRDefault="00EA4B03">
            <w:pPr>
              <w:pStyle w:val="ConsPlusNormal"/>
              <w:jc w:val="center"/>
            </w:pPr>
            <w:r>
              <w:t>16</w:t>
            </w:r>
          </w:p>
        </w:tc>
        <w:tc>
          <w:tcPr>
            <w:tcW w:w="737" w:type="dxa"/>
            <w:tcBorders>
              <w:right w:val="nil"/>
            </w:tcBorders>
          </w:tcPr>
          <w:p w:rsidR="00EA4B03" w:rsidRDefault="00EA4B03">
            <w:pPr>
              <w:pStyle w:val="ConsPlusNormal"/>
              <w:jc w:val="center"/>
            </w:pPr>
            <w:r>
              <w:t>17</w:t>
            </w:r>
          </w:p>
        </w:tc>
      </w:tr>
      <w:tr w:rsidR="00EA4B03">
        <w:tblPrEx>
          <w:tblBorders>
            <w:left w:val="single" w:sz="4" w:space="0" w:color="auto"/>
            <w:right w:val="single" w:sz="4" w:space="0" w:color="auto"/>
          </w:tblBorders>
        </w:tblPrEx>
        <w:tc>
          <w:tcPr>
            <w:tcW w:w="1020" w:type="dxa"/>
          </w:tcPr>
          <w:p w:rsidR="00EA4B03" w:rsidRDefault="00EA4B03">
            <w:pPr>
              <w:pStyle w:val="ConsPlusNormal"/>
            </w:pPr>
          </w:p>
        </w:tc>
        <w:tc>
          <w:tcPr>
            <w:tcW w:w="794" w:type="dxa"/>
            <w:vAlign w:val="bottom"/>
          </w:tcPr>
          <w:p w:rsidR="00EA4B03" w:rsidRDefault="00EA4B03">
            <w:pPr>
              <w:pStyle w:val="ConsPlusNormal"/>
            </w:pPr>
          </w:p>
        </w:tc>
        <w:tc>
          <w:tcPr>
            <w:tcW w:w="1134" w:type="dxa"/>
            <w:vAlign w:val="bottom"/>
          </w:tcPr>
          <w:p w:rsidR="00EA4B03" w:rsidRDefault="00EA4B03">
            <w:pPr>
              <w:pStyle w:val="ConsPlusNormal"/>
            </w:pPr>
          </w:p>
        </w:tc>
        <w:tc>
          <w:tcPr>
            <w:tcW w:w="653" w:type="dxa"/>
            <w:vAlign w:val="bottom"/>
          </w:tcPr>
          <w:p w:rsidR="00EA4B03" w:rsidRDefault="00EA4B03">
            <w:pPr>
              <w:pStyle w:val="ConsPlusNormal"/>
              <w:jc w:val="center"/>
            </w:pPr>
            <w:r>
              <w:t>0001</w:t>
            </w:r>
          </w:p>
        </w:tc>
        <w:tc>
          <w:tcPr>
            <w:tcW w:w="648" w:type="dxa"/>
            <w:vAlign w:val="bottom"/>
          </w:tcPr>
          <w:p w:rsidR="00EA4B03" w:rsidRDefault="00EA4B03">
            <w:pPr>
              <w:pStyle w:val="ConsPlusNormal"/>
            </w:pPr>
          </w:p>
        </w:tc>
        <w:tc>
          <w:tcPr>
            <w:tcW w:w="653" w:type="dxa"/>
            <w:vAlign w:val="bottom"/>
          </w:tcPr>
          <w:p w:rsidR="00EA4B03" w:rsidRDefault="00EA4B03">
            <w:pPr>
              <w:pStyle w:val="ConsPlusNormal"/>
            </w:pPr>
          </w:p>
        </w:tc>
        <w:tc>
          <w:tcPr>
            <w:tcW w:w="964" w:type="dxa"/>
            <w:vAlign w:val="bottom"/>
          </w:tcPr>
          <w:p w:rsidR="00EA4B03" w:rsidRDefault="00EA4B03">
            <w:pPr>
              <w:pStyle w:val="ConsPlusNormal"/>
            </w:pPr>
          </w:p>
        </w:tc>
        <w:tc>
          <w:tcPr>
            <w:tcW w:w="907" w:type="dxa"/>
            <w:vAlign w:val="bottom"/>
          </w:tcPr>
          <w:p w:rsidR="00EA4B03" w:rsidRDefault="00EA4B03">
            <w:pPr>
              <w:pStyle w:val="ConsPlusNormal"/>
            </w:pPr>
          </w:p>
        </w:tc>
        <w:tc>
          <w:tcPr>
            <w:tcW w:w="974" w:type="dxa"/>
            <w:vAlign w:val="bottom"/>
          </w:tcPr>
          <w:p w:rsidR="00EA4B03" w:rsidRDefault="00EA4B03">
            <w:pPr>
              <w:pStyle w:val="ConsPlusNormal"/>
            </w:pPr>
          </w:p>
        </w:tc>
        <w:tc>
          <w:tcPr>
            <w:tcW w:w="782" w:type="dxa"/>
            <w:vAlign w:val="bottom"/>
          </w:tcPr>
          <w:p w:rsidR="00EA4B03" w:rsidRDefault="00EA4B03">
            <w:pPr>
              <w:pStyle w:val="ConsPlusNormal"/>
            </w:pPr>
          </w:p>
        </w:tc>
        <w:tc>
          <w:tcPr>
            <w:tcW w:w="734" w:type="dxa"/>
            <w:vAlign w:val="bottom"/>
          </w:tcPr>
          <w:p w:rsidR="00EA4B03" w:rsidRDefault="00EA4B03">
            <w:pPr>
              <w:pStyle w:val="ConsPlusNormal"/>
            </w:pPr>
          </w:p>
        </w:tc>
        <w:tc>
          <w:tcPr>
            <w:tcW w:w="794" w:type="dxa"/>
            <w:vAlign w:val="bottom"/>
          </w:tcPr>
          <w:p w:rsidR="00EA4B03" w:rsidRDefault="00EA4B03">
            <w:pPr>
              <w:pStyle w:val="ConsPlusNormal"/>
            </w:pPr>
          </w:p>
        </w:tc>
        <w:tc>
          <w:tcPr>
            <w:tcW w:w="739" w:type="dxa"/>
            <w:vAlign w:val="bottom"/>
          </w:tcPr>
          <w:p w:rsidR="00EA4B03" w:rsidRDefault="00EA4B03">
            <w:pPr>
              <w:pStyle w:val="ConsPlusNormal"/>
            </w:pPr>
          </w:p>
        </w:tc>
        <w:tc>
          <w:tcPr>
            <w:tcW w:w="653" w:type="dxa"/>
            <w:vAlign w:val="bottom"/>
          </w:tcPr>
          <w:p w:rsidR="00EA4B03" w:rsidRDefault="00EA4B03">
            <w:pPr>
              <w:pStyle w:val="ConsPlusNormal"/>
            </w:pPr>
          </w:p>
        </w:tc>
        <w:tc>
          <w:tcPr>
            <w:tcW w:w="974" w:type="dxa"/>
            <w:vAlign w:val="bottom"/>
          </w:tcPr>
          <w:p w:rsidR="00EA4B03" w:rsidRDefault="00EA4B03">
            <w:pPr>
              <w:pStyle w:val="ConsPlusNormal"/>
            </w:pPr>
          </w:p>
        </w:tc>
        <w:tc>
          <w:tcPr>
            <w:tcW w:w="758" w:type="dxa"/>
            <w:vAlign w:val="bottom"/>
          </w:tcPr>
          <w:p w:rsidR="00EA4B03" w:rsidRDefault="00EA4B03">
            <w:pPr>
              <w:pStyle w:val="ConsPlusNormal"/>
            </w:pPr>
          </w:p>
        </w:tc>
        <w:tc>
          <w:tcPr>
            <w:tcW w:w="737" w:type="dxa"/>
            <w:vAlign w:val="bottom"/>
          </w:tcPr>
          <w:p w:rsidR="00EA4B03" w:rsidRDefault="00EA4B03">
            <w:pPr>
              <w:pStyle w:val="ConsPlusNormal"/>
            </w:pPr>
          </w:p>
        </w:tc>
      </w:tr>
      <w:tr w:rsidR="00EA4B03">
        <w:tblPrEx>
          <w:tblBorders>
            <w:left w:val="single" w:sz="4" w:space="0" w:color="auto"/>
            <w:right w:val="single" w:sz="4" w:space="0" w:color="auto"/>
          </w:tblBorders>
        </w:tblPrEx>
        <w:tc>
          <w:tcPr>
            <w:tcW w:w="1020" w:type="dxa"/>
          </w:tcPr>
          <w:p w:rsidR="00EA4B03" w:rsidRDefault="00EA4B03">
            <w:pPr>
              <w:pStyle w:val="ConsPlusNormal"/>
            </w:pPr>
          </w:p>
        </w:tc>
        <w:tc>
          <w:tcPr>
            <w:tcW w:w="794" w:type="dxa"/>
            <w:vAlign w:val="bottom"/>
          </w:tcPr>
          <w:p w:rsidR="00EA4B03" w:rsidRDefault="00EA4B03">
            <w:pPr>
              <w:pStyle w:val="ConsPlusNormal"/>
            </w:pPr>
          </w:p>
        </w:tc>
        <w:tc>
          <w:tcPr>
            <w:tcW w:w="1134" w:type="dxa"/>
            <w:vAlign w:val="bottom"/>
          </w:tcPr>
          <w:p w:rsidR="00EA4B03" w:rsidRDefault="00EA4B03">
            <w:pPr>
              <w:pStyle w:val="ConsPlusNormal"/>
            </w:pPr>
          </w:p>
        </w:tc>
        <w:tc>
          <w:tcPr>
            <w:tcW w:w="653" w:type="dxa"/>
            <w:vAlign w:val="bottom"/>
          </w:tcPr>
          <w:p w:rsidR="00EA4B03" w:rsidRDefault="00EA4B03">
            <w:pPr>
              <w:pStyle w:val="ConsPlusNormal"/>
              <w:jc w:val="center"/>
            </w:pPr>
            <w:r>
              <w:t>0002</w:t>
            </w:r>
          </w:p>
        </w:tc>
        <w:tc>
          <w:tcPr>
            <w:tcW w:w="648" w:type="dxa"/>
            <w:vAlign w:val="bottom"/>
          </w:tcPr>
          <w:p w:rsidR="00EA4B03" w:rsidRDefault="00EA4B03">
            <w:pPr>
              <w:pStyle w:val="ConsPlusNormal"/>
            </w:pPr>
          </w:p>
        </w:tc>
        <w:tc>
          <w:tcPr>
            <w:tcW w:w="653" w:type="dxa"/>
            <w:vAlign w:val="bottom"/>
          </w:tcPr>
          <w:p w:rsidR="00EA4B03" w:rsidRDefault="00EA4B03">
            <w:pPr>
              <w:pStyle w:val="ConsPlusNormal"/>
            </w:pPr>
          </w:p>
        </w:tc>
        <w:tc>
          <w:tcPr>
            <w:tcW w:w="964" w:type="dxa"/>
            <w:vAlign w:val="bottom"/>
          </w:tcPr>
          <w:p w:rsidR="00EA4B03" w:rsidRDefault="00EA4B03">
            <w:pPr>
              <w:pStyle w:val="ConsPlusNormal"/>
            </w:pPr>
          </w:p>
        </w:tc>
        <w:tc>
          <w:tcPr>
            <w:tcW w:w="907" w:type="dxa"/>
            <w:vAlign w:val="bottom"/>
          </w:tcPr>
          <w:p w:rsidR="00EA4B03" w:rsidRDefault="00EA4B03">
            <w:pPr>
              <w:pStyle w:val="ConsPlusNormal"/>
            </w:pPr>
          </w:p>
        </w:tc>
        <w:tc>
          <w:tcPr>
            <w:tcW w:w="974" w:type="dxa"/>
            <w:vAlign w:val="bottom"/>
          </w:tcPr>
          <w:p w:rsidR="00EA4B03" w:rsidRDefault="00EA4B03">
            <w:pPr>
              <w:pStyle w:val="ConsPlusNormal"/>
            </w:pPr>
          </w:p>
        </w:tc>
        <w:tc>
          <w:tcPr>
            <w:tcW w:w="782" w:type="dxa"/>
            <w:vAlign w:val="bottom"/>
          </w:tcPr>
          <w:p w:rsidR="00EA4B03" w:rsidRDefault="00EA4B03">
            <w:pPr>
              <w:pStyle w:val="ConsPlusNormal"/>
            </w:pPr>
          </w:p>
        </w:tc>
        <w:tc>
          <w:tcPr>
            <w:tcW w:w="734" w:type="dxa"/>
            <w:vAlign w:val="bottom"/>
          </w:tcPr>
          <w:p w:rsidR="00EA4B03" w:rsidRDefault="00EA4B03">
            <w:pPr>
              <w:pStyle w:val="ConsPlusNormal"/>
            </w:pPr>
          </w:p>
        </w:tc>
        <w:tc>
          <w:tcPr>
            <w:tcW w:w="794" w:type="dxa"/>
            <w:vAlign w:val="bottom"/>
          </w:tcPr>
          <w:p w:rsidR="00EA4B03" w:rsidRDefault="00EA4B03">
            <w:pPr>
              <w:pStyle w:val="ConsPlusNormal"/>
            </w:pPr>
          </w:p>
        </w:tc>
        <w:tc>
          <w:tcPr>
            <w:tcW w:w="739" w:type="dxa"/>
            <w:vAlign w:val="bottom"/>
          </w:tcPr>
          <w:p w:rsidR="00EA4B03" w:rsidRDefault="00EA4B03">
            <w:pPr>
              <w:pStyle w:val="ConsPlusNormal"/>
            </w:pPr>
          </w:p>
        </w:tc>
        <w:tc>
          <w:tcPr>
            <w:tcW w:w="653" w:type="dxa"/>
            <w:vAlign w:val="bottom"/>
          </w:tcPr>
          <w:p w:rsidR="00EA4B03" w:rsidRDefault="00EA4B03">
            <w:pPr>
              <w:pStyle w:val="ConsPlusNormal"/>
            </w:pPr>
          </w:p>
        </w:tc>
        <w:tc>
          <w:tcPr>
            <w:tcW w:w="974" w:type="dxa"/>
            <w:vAlign w:val="bottom"/>
          </w:tcPr>
          <w:p w:rsidR="00EA4B03" w:rsidRDefault="00EA4B03">
            <w:pPr>
              <w:pStyle w:val="ConsPlusNormal"/>
            </w:pPr>
          </w:p>
        </w:tc>
        <w:tc>
          <w:tcPr>
            <w:tcW w:w="758" w:type="dxa"/>
            <w:vAlign w:val="bottom"/>
          </w:tcPr>
          <w:p w:rsidR="00EA4B03" w:rsidRDefault="00EA4B03">
            <w:pPr>
              <w:pStyle w:val="ConsPlusNormal"/>
            </w:pPr>
          </w:p>
        </w:tc>
        <w:tc>
          <w:tcPr>
            <w:tcW w:w="737" w:type="dxa"/>
            <w:vAlign w:val="bottom"/>
          </w:tcPr>
          <w:p w:rsidR="00EA4B03" w:rsidRDefault="00EA4B03">
            <w:pPr>
              <w:pStyle w:val="ConsPlusNormal"/>
            </w:pPr>
          </w:p>
        </w:tc>
      </w:tr>
      <w:tr w:rsidR="00EA4B03">
        <w:tblPrEx>
          <w:tblBorders>
            <w:left w:val="single" w:sz="4" w:space="0" w:color="auto"/>
            <w:right w:val="single" w:sz="4" w:space="0" w:color="auto"/>
          </w:tblBorders>
        </w:tblPrEx>
        <w:tc>
          <w:tcPr>
            <w:tcW w:w="1020" w:type="dxa"/>
          </w:tcPr>
          <w:p w:rsidR="00EA4B03" w:rsidRDefault="00EA4B03">
            <w:pPr>
              <w:pStyle w:val="ConsPlusNormal"/>
            </w:pPr>
          </w:p>
        </w:tc>
        <w:tc>
          <w:tcPr>
            <w:tcW w:w="794" w:type="dxa"/>
            <w:vAlign w:val="bottom"/>
          </w:tcPr>
          <w:p w:rsidR="00EA4B03" w:rsidRDefault="00EA4B03">
            <w:pPr>
              <w:pStyle w:val="ConsPlusNormal"/>
            </w:pPr>
          </w:p>
        </w:tc>
        <w:tc>
          <w:tcPr>
            <w:tcW w:w="1134" w:type="dxa"/>
            <w:vAlign w:val="bottom"/>
          </w:tcPr>
          <w:p w:rsidR="00EA4B03" w:rsidRDefault="00EA4B03">
            <w:pPr>
              <w:pStyle w:val="ConsPlusNormal"/>
            </w:pPr>
          </w:p>
        </w:tc>
        <w:tc>
          <w:tcPr>
            <w:tcW w:w="653" w:type="dxa"/>
            <w:vAlign w:val="bottom"/>
          </w:tcPr>
          <w:p w:rsidR="00EA4B03" w:rsidRDefault="00EA4B03">
            <w:pPr>
              <w:pStyle w:val="ConsPlusNormal"/>
            </w:pPr>
          </w:p>
        </w:tc>
        <w:tc>
          <w:tcPr>
            <w:tcW w:w="648" w:type="dxa"/>
            <w:vAlign w:val="bottom"/>
          </w:tcPr>
          <w:p w:rsidR="00EA4B03" w:rsidRDefault="00EA4B03">
            <w:pPr>
              <w:pStyle w:val="ConsPlusNormal"/>
            </w:pPr>
          </w:p>
        </w:tc>
        <w:tc>
          <w:tcPr>
            <w:tcW w:w="653" w:type="dxa"/>
            <w:vAlign w:val="bottom"/>
          </w:tcPr>
          <w:p w:rsidR="00EA4B03" w:rsidRDefault="00EA4B03">
            <w:pPr>
              <w:pStyle w:val="ConsPlusNormal"/>
            </w:pPr>
          </w:p>
        </w:tc>
        <w:tc>
          <w:tcPr>
            <w:tcW w:w="964" w:type="dxa"/>
            <w:vAlign w:val="bottom"/>
          </w:tcPr>
          <w:p w:rsidR="00EA4B03" w:rsidRDefault="00EA4B03">
            <w:pPr>
              <w:pStyle w:val="ConsPlusNormal"/>
            </w:pPr>
          </w:p>
        </w:tc>
        <w:tc>
          <w:tcPr>
            <w:tcW w:w="907" w:type="dxa"/>
            <w:vAlign w:val="bottom"/>
          </w:tcPr>
          <w:p w:rsidR="00EA4B03" w:rsidRDefault="00EA4B03">
            <w:pPr>
              <w:pStyle w:val="ConsPlusNormal"/>
            </w:pPr>
          </w:p>
        </w:tc>
        <w:tc>
          <w:tcPr>
            <w:tcW w:w="974" w:type="dxa"/>
            <w:vAlign w:val="bottom"/>
          </w:tcPr>
          <w:p w:rsidR="00EA4B03" w:rsidRDefault="00EA4B03">
            <w:pPr>
              <w:pStyle w:val="ConsPlusNormal"/>
            </w:pPr>
          </w:p>
        </w:tc>
        <w:tc>
          <w:tcPr>
            <w:tcW w:w="782" w:type="dxa"/>
            <w:vAlign w:val="bottom"/>
          </w:tcPr>
          <w:p w:rsidR="00EA4B03" w:rsidRDefault="00EA4B03">
            <w:pPr>
              <w:pStyle w:val="ConsPlusNormal"/>
            </w:pPr>
          </w:p>
        </w:tc>
        <w:tc>
          <w:tcPr>
            <w:tcW w:w="734" w:type="dxa"/>
            <w:vAlign w:val="bottom"/>
          </w:tcPr>
          <w:p w:rsidR="00EA4B03" w:rsidRDefault="00EA4B03">
            <w:pPr>
              <w:pStyle w:val="ConsPlusNormal"/>
            </w:pPr>
          </w:p>
        </w:tc>
        <w:tc>
          <w:tcPr>
            <w:tcW w:w="794" w:type="dxa"/>
            <w:vAlign w:val="bottom"/>
          </w:tcPr>
          <w:p w:rsidR="00EA4B03" w:rsidRDefault="00EA4B03">
            <w:pPr>
              <w:pStyle w:val="ConsPlusNormal"/>
            </w:pPr>
          </w:p>
        </w:tc>
        <w:tc>
          <w:tcPr>
            <w:tcW w:w="739" w:type="dxa"/>
            <w:vAlign w:val="bottom"/>
          </w:tcPr>
          <w:p w:rsidR="00EA4B03" w:rsidRDefault="00EA4B03">
            <w:pPr>
              <w:pStyle w:val="ConsPlusNormal"/>
            </w:pPr>
          </w:p>
        </w:tc>
        <w:tc>
          <w:tcPr>
            <w:tcW w:w="653" w:type="dxa"/>
            <w:vAlign w:val="bottom"/>
          </w:tcPr>
          <w:p w:rsidR="00EA4B03" w:rsidRDefault="00EA4B03">
            <w:pPr>
              <w:pStyle w:val="ConsPlusNormal"/>
            </w:pPr>
          </w:p>
        </w:tc>
        <w:tc>
          <w:tcPr>
            <w:tcW w:w="974" w:type="dxa"/>
            <w:vAlign w:val="bottom"/>
          </w:tcPr>
          <w:p w:rsidR="00EA4B03" w:rsidRDefault="00EA4B03">
            <w:pPr>
              <w:pStyle w:val="ConsPlusNormal"/>
            </w:pPr>
          </w:p>
        </w:tc>
        <w:tc>
          <w:tcPr>
            <w:tcW w:w="758" w:type="dxa"/>
            <w:vAlign w:val="bottom"/>
          </w:tcPr>
          <w:p w:rsidR="00EA4B03" w:rsidRDefault="00EA4B03">
            <w:pPr>
              <w:pStyle w:val="ConsPlusNormal"/>
            </w:pPr>
          </w:p>
        </w:tc>
        <w:tc>
          <w:tcPr>
            <w:tcW w:w="737" w:type="dxa"/>
            <w:vAlign w:val="bottom"/>
          </w:tcPr>
          <w:p w:rsidR="00EA4B03" w:rsidRDefault="00EA4B03">
            <w:pPr>
              <w:pStyle w:val="ConsPlusNormal"/>
            </w:pPr>
          </w:p>
        </w:tc>
      </w:tr>
      <w:tr w:rsidR="00EA4B03">
        <w:tblPrEx>
          <w:tblBorders>
            <w:right w:val="single" w:sz="4" w:space="0" w:color="auto"/>
          </w:tblBorders>
        </w:tblPrEx>
        <w:tc>
          <w:tcPr>
            <w:tcW w:w="1020" w:type="dxa"/>
            <w:tcBorders>
              <w:left w:val="nil"/>
              <w:bottom w:val="nil"/>
            </w:tcBorders>
          </w:tcPr>
          <w:p w:rsidR="00EA4B03" w:rsidRDefault="00EA4B03">
            <w:pPr>
              <w:pStyle w:val="ConsPlusNormal"/>
              <w:jc w:val="right"/>
            </w:pPr>
            <w:r>
              <w:t>Итого</w:t>
            </w:r>
          </w:p>
        </w:tc>
        <w:tc>
          <w:tcPr>
            <w:tcW w:w="794" w:type="dxa"/>
            <w:vAlign w:val="bottom"/>
          </w:tcPr>
          <w:p w:rsidR="00EA4B03" w:rsidRDefault="00EA4B03">
            <w:pPr>
              <w:pStyle w:val="ConsPlusNormal"/>
              <w:jc w:val="center"/>
            </w:pPr>
            <w:r>
              <w:t>x</w:t>
            </w:r>
          </w:p>
        </w:tc>
        <w:tc>
          <w:tcPr>
            <w:tcW w:w="1134" w:type="dxa"/>
            <w:vAlign w:val="bottom"/>
          </w:tcPr>
          <w:p w:rsidR="00EA4B03" w:rsidRDefault="00EA4B03">
            <w:pPr>
              <w:pStyle w:val="ConsPlusNormal"/>
              <w:jc w:val="center"/>
            </w:pPr>
            <w:r>
              <w:t>x</w:t>
            </w:r>
          </w:p>
        </w:tc>
        <w:tc>
          <w:tcPr>
            <w:tcW w:w="653" w:type="dxa"/>
            <w:vAlign w:val="bottom"/>
          </w:tcPr>
          <w:p w:rsidR="00EA4B03" w:rsidRDefault="00EA4B03">
            <w:pPr>
              <w:pStyle w:val="ConsPlusNormal"/>
              <w:jc w:val="center"/>
            </w:pPr>
            <w:r>
              <w:t>x</w:t>
            </w:r>
          </w:p>
        </w:tc>
        <w:tc>
          <w:tcPr>
            <w:tcW w:w="648" w:type="dxa"/>
            <w:vAlign w:val="bottom"/>
          </w:tcPr>
          <w:p w:rsidR="00EA4B03" w:rsidRDefault="00EA4B03">
            <w:pPr>
              <w:pStyle w:val="ConsPlusNormal"/>
            </w:pPr>
          </w:p>
        </w:tc>
        <w:tc>
          <w:tcPr>
            <w:tcW w:w="653" w:type="dxa"/>
            <w:vAlign w:val="bottom"/>
          </w:tcPr>
          <w:p w:rsidR="00EA4B03" w:rsidRDefault="00EA4B03">
            <w:pPr>
              <w:pStyle w:val="ConsPlusNormal"/>
              <w:jc w:val="center"/>
            </w:pPr>
            <w:r>
              <w:t>x</w:t>
            </w:r>
          </w:p>
        </w:tc>
        <w:tc>
          <w:tcPr>
            <w:tcW w:w="964" w:type="dxa"/>
            <w:vAlign w:val="bottom"/>
          </w:tcPr>
          <w:p w:rsidR="00EA4B03" w:rsidRDefault="00EA4B03">
            <w:pPr>
              <w:pStyle w:val="ConsPlusNormal"/>
              <w:jc w:val="center"/>
            </w:pPr>
            <w:r>
              <w:t>x</w:t>
            </w:r>
          </w:p>
        </w:tc>
        <w:tc>
          <w:tcPr>
            <w:tcW w:w="907" w:type="dxa"/>
            <w:vAlign w:val="bottom"/>
          </w:tcPr>
          <w:p w:rsidR="00EA4B03" w:rsidRDefault="00EA4B03">
            <w:pPr>
              <w:pStyle w:val="ConsPlusNormal"/>
              <w:jc w:val="center"/>
            </w:pPr>
            <w:r>
              <w:t>x</w:t>
            </w:r>
          </w:p>
        </w:tc>
        <w:tc>
          <w:tcPr>
            <w:tcW w:w="974" w:type="dxa"/>
            <w:vAlign w:val="bottom"/>
          </w:tcPr>
          <w:p w:rsidR="00EA4B03" w:rsidRDefault="00EA4B03">
            <w:pPr>
              <w:pStyle w:val="ConsPlusNormal"/>
            </w:pPr>
          </w:p>
        </w:tc>
        <w:tc>
          <w:tcPr>
            <w:tcW w:w="782" w:type="dxa"/>
            <w:vAlign w:val="bottom"/>
          </w:tcPr>
          <w:p w:rsidR="00EA4B03" w:rsidRDefault="00EA4B03">
            <w:pPr>
              <w:pStyle w:val="ConsPlusNormal"/>
            </w:pPr>
          </w:p>
        </w:tc>
        <w:tc>
          <w:tcPr>
            <w:tcW w:w="734" w:type="dxa"/>
            <w:vAlign w:val="bottom"/>
          </w:tcPr>
          <w:p w:rsidR="00EA4B03" w:rsidRDefault="00EA4B03">
            <w:pPr>
              <w:pStyle w:val="ConsPlusNormal"/>
            </w:pPr>
          </w:p>
        </w:tc>
        <w:tc>
          <w:tcPr>
            <w:tcW w:w="794" w:type="dxa"/>
            <w:vAlign w:val="bottom"/>
          </w:tcPr>
          <w:p w:rsidR="00EA4B03" w:rsidRDefault="00EA4B03">
            <w:pPr>
              <w:pStyle w:val="ConsPlusNormal"/>
              <w:jc w:val="center"/>
            </w:pPr>
            <w:r>
              <w:t>x</w:t>
            </w:r>
          </w:p>
        </w:tc>
        <w:tc>
          <w:tcPr>
            <w:tcW w:w="739" w:type="dxa"/>
            <w:vAlign w:val="bottom"/>
          </w:tcPr>
          <w:p w:rsidR="00EA4B03" w:rsidRDefault="00EA4B03">
            <w:pPr>
              <w:pStyle w:val="ConsPlusNormal"/>
              <w:jc w:val="center"/>
            </w:pPr>
            <w:r>
              <w:t>x</w:t>
            </w:r>
          </w:p>
        </w:tc>
        <w:tc>
          <w:tcPr>
            <w:tcW w:w="653" w:type="dxa"/>
            <w:vAlign w:val="bottom"/>
          </w:tcPr>
          <w:p w:rsidR="00EA4B03" w:rsidRDefault="00EA4B03">
            <w:pPr>
              <w:pStyle w:val="ConsPlusNormal"/>
              <w:jc w:val="center"/>
            </w:pPr>
            <w:r>
              <w:t>x</w:t>
            </w:r>
          </w:p>
        </w:tc>
        <w:tc>
          <w:tcPr>
            <w:tcW w:w="974" w:type="dxa"/>
            <w:vAlign w:val="bottom"/>
          </w:tcPr>
          <w:p w:rsidR="00EA4B03" w:rsidRDefault="00EA4B03">
            <w:pPr>
              <w:pStyle w:val="ConsPlusNormal"/>
              <w:jc w:val="center"/>
            </w:pPr>
            <w:r>
              <w:t>x</w:t>
            </w:r>
          </w:p>
        </w:tc>
        <w:tc>
          <w:tcPr>
            <w:tcW w:w="758" w:type="dxa"/>
            <w:vAlign w:val="bottom"/>
          </w:tcPr>
          <w:p w:rsidR="00EA4B03" w:rsidRDefault="00EA4B03">
            <w:pPr>
              <w:pStyle w:val="ConsPlusNormal"/>
              <w:jc w:val="center"/>
            </w:pPr>
            <w:r>
              <w:t>x</w:t>
            </w:r>
          </w:p>
        </w:tc>
        <w:tc>
          <w:tcPr>
            <w:tcW w:w="737" w:type="dxa"/>
            <w:vAlign w:val="bottom"/>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2.1.3.  Расчет расходов на уплату водного налога при заборе воды из водного</w:t>
      </w:r>
    </w:p>
    <w:p w:rsidR="00EA4B03" w:rsidRDefault="00EA4B03">
      <w:pPr>
        <w:pStyle w:val="ConsPlusNonformat"/>
        <w:jc w:val="both"/>
      </w:pPr>
      <w:r>
        <w:t>объекта на 20__ год (на второй год планового периода)</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794"/>
        <w:gridCol w:w="1134"/>
        <w:gridCol w:w="653"/>
        <w:gridCol w:w="648"/>
        <w:gridCol w:w="653"/>
        <w:gridCol w:w="964"/>
        <w:gridCol w:w="907"/>
        <w:gridCol w:w="974"/>
        <w:gridCol w:w="782"/>
        <w:gridCol w:w="734"/>
        <w:gridCol w:w="794"/>
        <w:gridCol w:w="739"/>
        <w:gridCol w:w="653"/>
        <w:gridCol w:w="974"/>
        <w:gridCol w:w="758"/>
        <w:gridCol w:w="737"/>
      </w:tblGrid>
      <w:tr w:rsidR="00EA4B03">
        <w:tc>
          <w:tcPr>
            <w:tcW w:w="1020" w:type="dxa"/>
            <w:vMerge w:val="restart"/>
            <w:tcBorders>
              <w:left w:val="nil"/>
            </w:tcBorders>
          </w:tcPr>
          <w:p w:rsidR="00EA4B03" w:rsidRDefault="00EA4B03">
            <w:pPr>
              <w:pStyle w:val="ConsPlusNormal"/>
              <w:jc w:val="center"/>
            </w:pPr>
            <w:r>
              <w:lastRenderedPageBreak/>
              <w:t>Местоположение объекта</w:t>
            </w:r>
          </w:p>
        </w:tc>
        <w:tc>
          <w:tcPr>
            <w:tcW w:w="794" w:type="dxa"/>
            <w:vMerge w:val="restart"/>
          </w:tcPr>
          <w:p w:rsidR="00EA4B03" w:rsidRDefault="00EA4B03">
            <w:pPr>
              <w:pStyle w:val="ConsPlusNormal"/>
              <w:jc w:val="center"/>
            </w:pPr>
            <w:r>
              <w:t xml:space="preserve">Код по </w:t>
            </w:r>
            <w:hyperlink r:id="rId182">
              <w:r>
                <w:rPr>
                  <w:color w:val="0000FF"/>
                </w:rPr>
                <w:t>ОКТМО</w:t>
              </w:r>
            </w:hyperlink>
          </w:p>
        </w:tc>
        <w:tc>
          <w:tcPr>
            <w:tcW w:w="1134" w:type="dxa"/>
            <w:vMerge w:val="restart"/>
          </w:tcPr>
          <w:p w:rsidR="00EA4B03" w:rsidRDefault="00EA4B03">
            <w:pPr>
              <w:pStyle w:val="ConsPlusNormal"/>
              <w:jc w:val="center"/>
            </w:pPr>
            <w:r>
              <w:t>Наименование водного объекта</w:t>
            </w:r>
          </w:p>
        </w:tc>
        <w:tc>
          <w:tcPr>
            <w:tcW w:w="653" w:type="dxa"/>
            <w:vMerge w:val="restart"/>
          </w:tcPr>
          <w:p w:rsidR="00EA4B03" w:rsidRDefault="00EA4B03">
            <w:pPr>
              <w:pStyle w:val="ConsPlusNormal"/>
              <w:jc w:val="center"/>
            </w:pPr>
            <w:r>
              <w:t>Код строки</w:t>
            </w:r>
          </w:p>
        </w:tc>
        <w:tc>
          <w:tcPr>
            <w:tcW w:w="1301" w:type="dxa"/>
            <w:gridSpan w:val="2"/>
          </w:tcPr>
          <w:p w:rsidR="00EA4B03" w:rsidRDefault="00EA4B03">
            <w:pPr>
              <w:pStyle w:val="ConsPlusNormal"/>
              <w:jc w:val="center"/>
            </w:pPr>
            <w:r>
              <w:t>Лицензия на водопользование</w:t>
            </w:r>
          </w:p>
        </w:tc>
        <w:tc>
          <w:tcPr>
            <w:tcW w:w="964" w:type="dxa"/>
            <w:vMerge w:val="restart"/>
          </w:tcPr>
          <w:p w:rsidR="00EA4B03" w:rsidRDefault="00EA4B03">
            <w:pPr>
              <w:pStyle w:val="ConsPlusNormal"/>
              <w:jc w:val="center"/>
            </w:pPr>
            <w:r>
              <w:t>Целевое назначение</w:t>
            </w:r>
          </w:p>
        </w:tc>
        <w:tc>
          <w:tcPr>
            <w:tcW w:w="907" w:type="dxa"/>
            <w:vMerge w:val="restart"/>
          </w:tcPr>
          <w:p w:rsidR="00EA4B03" w:rsidRDefault="00EA4B03">
            <w:pPr>
              <w:pStyle w:val="ConsPlusNormal"/>
              <w:jc w:val="center"/>
            </w:pPr>
            <w:r>
              <w:t>Код водопользования</w:t>
            </w:r>
          </w:p>
        </w:tc>
        <w:tc>
          <w:tcPr>
            <w:tcW w:w="974" w:type="dxa"/>
            <w:vMerge w:val="restart"/>
          </w:tcPr>
          <w:p w:rsidR="00EA4B03" w:rsidRDefault="00EA4B03">
            <w:pPr>
              <w:pStyle w:val="ConsPlusNormal"/>
              <w:jc w:val="center"/>
            </w:pPr>
            <w:r>
              <w:t>Лимит водопользования</w:t>
            </w:r>
          </w:p>
        </w:tc>
        <w:tc>
          <w:tcPr>
            <w:tcW w:w="1516" w:type="dxa"/>
            <w:gridSpan w:val="2"/>
          </w:tcPr>
          <w:p w:rsidR="00EA4B03" w:rsidRDefault="00EA4B03">
            <w:pPr>
              <w:pStyle w:val="ConsPlusNormal"/>
              <w:jc w:val="center"/>
            </w:pPr>
            <w:r>
              <w:t>Объем воды, забранной из водного объекта, тыс. куб. м</w:t>
            </w:r>
          </w:p>
        </w:tc>
        <w:tc>
          <w:tcPr>
            <w:tcW w:w="1533" w:type="dxa"/>
            <w:gridSpan w:val="2"/>
          </w:tcPr>
          <w:p w:rsidR="00EA4B03" w:rsidRDefault="00EA4B03">
            <w:pPr>
              <w:pStyle w:val="ConsPlusNormal"/>
              <w:jc w:val="center"/>
            </w:pPr>
            <w:r>
              <w:t>Налоговая ставка</w:t>
            </w:r>
          </w:p>
        </w:tc>
        <w:tc>
          <w:tcPr>
            <w:tcW w:w="2385" w:type="dxa"/>
            <w:gridSpan w:val="3"/>
          </w:tcPr>
          <w:p w:rsidR="00EA4B03" w:rsidRDefault="00EA4B03">
            <w:pPr>
              <w:pStyle w:val="ConsPlusNormal"/>
              <w:jc w:val="center"/>
            </w:pPr>
            <w:r>
              <w:t xml:space="preserve">Коэффициент установленный </w:t>
            </w:r>
            <w:hyperlink r:id="rId183">
              <w:r>
                <w:rPr>
                  <w:color w:val="0000FF"/>
                </w:rPr>
                <w:t>ст. 333.12</w:t>
              </w:r>
            </w:hyperlink>
            <w:r>
              <w:t xml:space="preserve"> Налогового кодекса</w:t>
            </w:r>
          </w:p>
        </w:tc>
        <w:tc>
          <w:tcPr>
            <w:tcW w:w="737" w:type="dxa"/>
            <w:vMerge w:val="restart"/>
            <w:tcBorders>
              <w:right w:val="nil"/>
            </w:tcBorders>
          </w:tcPr>
          <w:p w:rsidR="00EA4B03" w:rsidRDefault="00EA4B03">
            <w:pPr>
              <w:pStyle w:val="ConsPlusNormal"/>
              <w:jc w:val="center"/>
            </w:pPr>
            <w:r>
              <w:t>Сумма налога</w:t>
            </w:r>
          </w:p>
        </w:tc>
      </w:tr>
      <w:tr w:rsidR="00EA4B03">
        <w:tc>
          <w:tcPr>
            <w:tcW w:w="1020" w:type="dxa"/>
            <w:vMerge/>
            <w:tcBorders>
              <w:left w:val="nil"/>
            </w:tcBorders>
          </w:tcPr>
          <w:p w:rsidR="00EA4B03" w:rsidRDefault="00EA4B03">
            <w:pPr>
              <w:pStyle w:val="ConsPlusNormal"/>
            </w:pPr>
          </w:p>
        </w:tc>
        <w:tc>
          <w:tcPr>
            <w:tcW w:w="794" w:type="dxa"/>
            <w:vMerge/>
          </w:tcPr>
          <w:p w:rsidR="00EA4B03" w:rsidRDefault="00EA4B03">
            <w:pPr>
              <w:pStyle w:val="ConsPlusNormal"/>
            </w:pPr>
          </w:p>
        </w:tc>
        <w:tc>
          <w:tcPr>
            <w:tcW w:w="1134" w:type="dxa"/>
            <w:vMerge/>
          </w:tcPr>
          <w:p w:rsidR="00EA4B03" w:rsidRDefault="00EA4B03">
            <w:pPr>
              <w:pStyle w:val="ConsPlusNormal"/>
            </w:pPr>
          </w:p>
        </w:tc>
        <w:tc>
          <w:tcPr>
            <w:tcW w:w="653" w:type="dxa"/>
            <w:vMerge/>
          </w:tcPr>
          <w:p w:rsidR="00EA4B03" w:rsidRDefault="00EA4B03">
            <w:pPr>
              <w:pStyle w:val="ConsPlusNormal"/>
            </w:pPr>
          </w:p>
        </w:tc>
        <w:tc>
          <w:tcPr>
            <w:tcW w:w="648" w:type="dxa"/>
          </w:tcPr>
          <w:p w:rsidR="00EA4B03" w:rsidRDefault="00EA4B03">
            <w:pPr>
              <w:pStyle w:val="ConsPlusNormal"/>
              <w:jc w:val="center"/>
            </w:pPr>
            <w:r>
              <w:t>дата</w:t>
            </w:r>
          </w:p>
        </w:tc>
        <w:tc>
          <w:tcPr>
            <w:tcW w:w="653" w:type="dxa"/>
          </w:tcPr>
          <w:p w:rsidR="00EA4B03" w:rsidRDefault="00EA4B03">
            <w:pPr>
              <w:pStyle w:val="ConsPlusNormal"/>
              <w:jc w:val="center"/>
            </w:pPr>
            <w:r>
              <w:t>номер</w:t>
            </w:r>
          </w:p>
        </w:tc>
        <w:tc>
          <w:tcPr>
            <w:tcW w:w="964" w:type="dxa"/>
            <w:vMerge/>
          </w:tcPr>
          <w:p w:rsidR="00EA4B03" w:rsidRDefault="00EA4B03">
            <w:pPr>
              <w:pStyle w:val="ConsPlusNormal"/>
            </w:pPr>
          </w:p>
        </w:tc>
        <w:tc>
          <w:tcPr>
            <w:tcW w:w="907" w:type="dxa"/>
            <w:vMerge/>
          </w:tcPr>
          <w:p w:rsidR="00EA4B03" w:rsidRDefault="00EA4B03">
            <w:pPr>
              <w:pStyle w:val="ConsPlusNormal"/>
            </w:pPr>
          </w:p>
        </w:tc>
        <w:tc>
          <w:tcPr>
            <w:tcW w:w="974" w:type="dxa"/>
            <w:vMerge/>
          </w:tcPr>
          <w:p w:rsidR="00EA4B03" w:rsidRDefault="00EA4B03">
            <w:pPr>
              <w:pStyle w:val="ConsPlusNormal"/>
            </w:pPr>
          </w:p>
        </w:tc>
        <w:tc>
          <w:tcPr>
            <w:tcW w:w="782" w:type="dxa"/>
          </w:tcPr>
          <w:p w:rsidR="00EA4B03" w:rsidRDefault="00EA4B03">
            <w:pPr>
              <w:pStyle w:val="ConsPlusNormal"/>
              <w:jc w:val="center"/>
            </w:pPr>
            <w:r>
              <w:t>в пределах установленного лимита</w:t>
            </w:r>
          </w:p>
        </w:tc>
        <w:tc>
          <w:tcPr>
            <w:tcW w:w="734" w:type="dxa"/>
          </w:tcPr>
          <w:p w:rsidR="00EA4B03" w:rsidRDefault="00EA4B03">
            <w:pPr>
              <w:pStyle w:val="ConsPlusNormal"/>
              <w:jc w:val="center"/>
            </w:pPr>
            <w:r>
              <w:t>сверх установленного лимита</w:t>
            </w:r>
          </w:p>
        </w:tc>
        <w:tc>
          <w:tcPr>
            <w:tcW w:w="794" w:type="dxa"/>
          </w:tcPr>
          <w:p w:rsidR="00EA4B03" w:rsidRDefault="00EA4B03">
            <w:pPr>
              <w:pStyle w:val="ConsPlusNormal"/>
              <w:jc w:val="center"/>
            </w:pPr>
            <w:r>
              <w:t>при заборе в пределах установленного лимита</w:t>
            </w:r>
          </w:p>
        </w:tc>
        <w:tc>
          <w:tcPr>
            <w:tcW w:w="739" w:type="dxa"/>
          </w:tcPr>
          <w:p w:rsidR="00EA4B03" w:rsidRDefault="00EA4B03">
            <w:pPr>
              <w:pStyle w:val="ConsPlusNormal"/>
              <w:jc w:val="center"/>
            </w:pPr>
            <w:r>
              <w:t>при заборе сверх установленного лимита</w:t>
            </w:r>
          </w:p>
        </w:tc>
        <w:tc>
          <w:tcPr>
            <w:tcW w:w="653" w:type="dxa"/>
          </w:tcPr>
          <w:p w:rsidR="00EA4B03" w:rsidRDefault="00EA4B03">
            <w:pPr>
              <w:pStyle w:val="ConsPlusNormal"/>
              <w:jc w:val="center"/>
            </w:pPr>
            <w:r>
              <w:t>для налоговых периодов (</w:t>
            </w:r>
            <w:hyperlink r:id="rId184">
              <w:r>
                <w:rPr>
                  <w:color w:val="0000FF"/>
                </w:rPr>
                <w:t>п. 1.1 ст. 333.12</w:t>
              </w:r>
            </w:hyperlink>
            <w:r>
              <w:t xml:space="preserve"> Налогового кодекса)</w:t>
            </w:r>
          </w:p>
        </w:tc>
        <w:tc>
          <w:tcPr>
            <w:tcW w:w="974" w:type="dxa"/>
          </w:tcPr>
          <w:p w:rsidR="00EA4B03" w:rsidRDefault="00EA4B03">
            <w:pPr>
              <w:pStyle w:val="ConsPlusNormal"/>
              <w:jc w:val="center"/>
            </w:pPr>
            <w:r>
              <w:t>для налогоплательщиков, не имеющих средств измерений (</w:t>
            </w:r>
            <w:hyperlink r:id="rId185">
              <w:r>
                <w:rPr>
                  <w:color w:val="0000FF"/>
                </w:rPr>
                <w:t>п. 4 ст. 333.12</w:t>
              </w:r>
            </w:hyperlink>
            <w:r>
              <w:t xml:space="preserve"> Налогового кодекса)</w:t>
            </w:r>
          </w:p>
        </w:tc>
        <w:tc>
          <w:tcPr>
            <w:tcW w:w="758" w:type="dxa"/>
          </w:tcPr>
          <w:p w:rsidR="00EA4B03" w:rsidRDefault="00EA4B03">
            <w:pPr>
              <w:pStyle w:val="ConsPlusNormal"/>
              <w:jc w:val="center"/>
            </w:pPr>
            <w:r>
              <w:t>для налогоплательщиков при добычи подземных вод для реализации</w:t>
            </w:r>
          </w:p>
        </w:tc>
        <w:tc>
          <w:tcPr>
            <w:tcW w:w="737" w:type="dxa"/>
            <w:vMerge/>
            <w:tcBorders>
              <w:right w:val="nil"/>
            </w:tcBorders>
          </w:tcPr>
          <w:p w:rsidR="00EA4B03" w:rsidRDefault="00EA4B03">
            <w:pPr>
              <w:pStyle w:val="ConsPlusNormal"/>
            </w:pPr>
          </w:p>
        </w:tc>
      </w:tr>
      <w:tr w:rsidR="00EA4B03">
        <w:tc>
          <w:tcPr>
            <w:tcW w:w="1020" w:type="dxa"/>
            <w:tcBorders>
              <w:left w:val="nil"/>
            </w:tcBorders>
          </w:tcPr>
          <w:p w:rsidR="00EA4B03" w:rsidRDefault="00EA4B03">
            <w:pPr>
              <w:pStyle w:val="ConsPlusNormal"/>
              <w:jc w:val="center"/>
            </w:pPr>
            <w:r>
              <w:t>1</w:t>
            </w:r>
          </w:p>
        </w:tc>
        <w:tc>
          <w:tcPr>
            <w:tcW w:w="794" w:type="dxa"/>
          </w:tcPr>
          <w:p w:rsidR="00EA4B03" w:rsidRDefault="00EA4B03">
            <w:pPr>
              <w:pStyle w:val="ConsPlusNormal"/>
              <w:jc w:val="center"/>
            </w:pPr>
            <w:r>
              <w:t>2</w:t>
            </w:r>
          </w:p>
        </w:tc>
        <w:tc>
          <w:tcPr>
            <w:tcW w:w="1134" w:type="dxa"/>
          </w:tcPr>
          <w:p w:rsidR="00EA4B03" w:rsidRDefault="00EA4B03">
            <w:pPr>
              <w:pStyle w:val="ConsPlusNormal"/>
              <w:jc w:val="center"/>
            </w:pPr>
            <w:r>
              <w:t>3</w:t>
            </w:r>
          </w:p>
        </w:tc>
        <w:tc>
          <w:tcPr>
            <w:tcW w:w="653" w:type="dxa"/>
          </w:tcPr>
          <w:p w:rsidR="00EA4B03" w:rsidRDefault="00EA4B03">
            <w:pPr>
              <w:pStyle w:val="ConsPlusNormal"/>
              <w:jc w:val="center"/>
            </w:pPr>
            <w:r>
              <w:t>4</w:t>
            </w:r>
          </w:p>
        </w:tc>
        <w:tc>
          <w:tcPr>
            <w:tcW w:w="648" w:type="dxa"/>
          </w:tcPr>
          <w:p w:rsidR="00EA4B03" w:rsidRDefault="00EA4B03">
            <w:pPr>
              <w:pStyle w:val="ConsPlusNormal"/>
              <w:jc w:val="center"/>
            </w:pPr>
            <w:r>
              <w:t>5</w:t>
            </w:r>
          </w:p>
        </w:tc>
        <w:tc>
          <w:tcPr>
            <w:tcW w:w="653" w:type="dxa"/>
          </w:tcPr>
          <w:p w:rsidR="00EA4B03" w:rsidRDefault="00EA4B03">
            <w:pPr>
              <w:pStyle w:val="ConsPlusNormal"/>
              <w:jc w:val="center"/>
            </w:pPr>
            <w:r>
              <w:t>6</w:t>
            </w:r>
          </w:p>
        </w:tc>
        <w:tc>
          <w:tcPr>
            <w:tcW w:w="964" w:type="dxa"/>
          </w:tcPr>
          <w:p w:rsidR="00EA4B03" w:rsidRDefault="00EA4B03">
            <w:pPr>
              <w:pStyle w:val="ConsPlusNormal"/>
              <w:jc w:val="center"/>
            </w:pPr>
            <w:r>
              <w:t>7</w:t>
            </w:r>
          </w:p>
        </w:tc>
        <w:tc>
          <w:tcPr>
            <w:tcW w:w="907" w:type="dxa"/>
          </w:tcPr>
          <w:p w:rsidR="00EA4B03" w:rsidRDefault="00EA4B03">
            <w:pPr>
              <w:pStyle w:val="ConsPlusNormal"/>
              <w:jc w:val="center"/>
            </w:pPr>
            <w:r>
              <w:t>8</w:t>
            </w:r>
          </w:p>
        </w:tc>
        <w:tc>
          <w:tcPr>
            <w:tcW w:w="974" w:type="dxa"/>
          </w:tcPr>
          <w:p w:rsidR="00EA4B03" w:rsidRDefault="00EA4B03">
            <w:pPr>
              <w:pStyle w:val="ConsPlusNormal"/>
              <w:jc w:val="center"/>
            </w:pPr>
            <w:r>
              <w:t>9</w:t>
            </w:r>
          </w:p>
        </w:tc>
        <w:tc>
          <w:tcPr>
            <w:tcW w:w="782" w:type="dxa"/>
          </w:tcPr>
          <w:p w:rsidR="00EA4B03" w:rsidRDefault="00EA4B03">
            <w:pPr>
              <w:pStyle w:val="ConsPlusNormal"/>
              <w:jc w:val="center"/>
            </w:pPr>
            <w:r>
              <w:t>10</w:t>
            </w:r>
          </w:p>
        </w:tc>
        <w:tc>
          <w:tcPr>
            <w:tcW w:w="734" w:type="dxa"/>
          </w:tcPr>
          <w:p w:rsidR="00EA4B03" w:rsidRDefault="00EA4B03">
            <w:pPr>
              <w:pStyle w:val="ConsPlusNormal"/>
              <w:jc w:val="center"/>
            </w:pPr>
            <w:r>
              <w:t>11</w:t>
            </w:r>
          </w:p>
        </w:tc>
        <w:tc>
          <w:tcPr>
            <w:tcW w:w="794" w:type="dxa"/>
          </w:tcPr>
          <w:p w:rsidR="00EA4B03" w:rsidRDefault="00EA4B03">
            <w:pPr>
              <w:pStyle w:val="ConsPlusNormal"/>
              <w:jc w:val="center"/>
            </w:pPr>
            <w:r>
              <w:t>12</w:t>
            </w:r>
          </w:p>
        </w:tc>
        <w:tc>
          <w:tcPr>
            <w:tcW w:w="739" w:type="dxa"/>
          </w:tcPr>
          <w:p w:rsidR="00EA4B03" w:rsidRDefault="00EA4B03">
            <w:pPr>
              <w:pStyle w:val="ConsPlusNormal"/>
              <w:jc w:val="center"/>
            </w:pPr>
            <w:r>
              <w:t>13</w:t>
            </w:r>
          </w:p>
        </w:tc>
        <w:tc>
          <w:tcPr>
            <w:tcW w:w="653" w:type="dxa"/>
          </w:tcPr>
          <w:p w:rsidR="00EA4B03" w:rsidRDefault="00EA4B03">
            <w:pPr>
              <w:pStyle w:val="ConsPlusNormal"/>
              <w:jc w:val="center"/>
            </w:pPr>
            <w:r>
              <w:t>14</w:t>
            </w:r>
          </w:p>
        </w:tc>
        <w:tc>
          <w:tcPr>
            <w:tcW w:w="974" w:type="dxa"/>
          </w:tcPr>
          <w:p w:rsidR="00EA4B03" w:rsidRDefault="00EA4B03">
            <w:pPr>
              <w:pStyle w:val="ConsPlusNormal"/>
              <w:jc w:val="center"/>
            </w:pPr>
            <w:r>
              <w:t>15</w:t>
            </w:r>
          </w:p>
        </w:tc>
        <w:tc>
          <w:tcPr>
            <w:tcW w:w="758" w:type="dxa"/>
          </w:tcPr>
          <w:p w:rsidR="00EA4B03" w:rsidRDefault="00EA4B03">
            <w:pPr>
              <w:pStyle w:val="ConsPlusNormal"/>
              <w:jc w:val="center"/>
            </w:pPr>
            <w:r>
              <w:t>16</w:t>
            </w:r>
          </w:p>
        </w:tc>
        <w:tc>
          <w:tcPr>
            <w:tcW w:w="737" w:type="dxa"/>
            <w:tcBorders>
              <w:right w:val="nil"/>
            </w:tcBorders>
          </w:tcPr>
          <w:p w:rsidR="00EA4B03" w:rsidRDefault="00EA4B03">
            <w:pPr>
              <w:pStyle w:val="ConsPlusNormal"/>
              <w:jc w:val="center"/>
            </w:pPr>
            <w:r>
              <w:t>17</w:t>
            </w:r>
          </w:p>
        </w:tc>
      </w:tr>
      <w:tr w:rsidR="00EA4B03">
        <w:tblPrEx>
          <w:tblBorders>
            <w:left w:val="single" w:sz="4" w:space="0" w:color="auto"/>
            <w:right w:val="single" w:sz="4" w:space="0" w:color="auto"/>
          </w:tblBorders>
        </w:tblPrEx>
        <w:tc>
          <w:tcPr>
            <w:tcW w:w="1020" w:type="dxa"/>
          </w:tcPr>
          <w:p w:rsidR="00EA4B03" w:rsidRDefault="00EA4B03">
            <w:pPr>
              <w:pStyle w:val="ConsPlusNormal"/>
            </w:pPr>
          </w:p>
        </w:tc>
        <w:tc>
          <w:tcPr>
            <w:tcW w:w="794" w:type="dxa"/>
          </w:tcPr>
          <w:p w:rsidR="00EA4B03" w:rsidRDefault="00EA4B03">
            <w:pPr>
              <w:pStyle w:val="ConsPlusNormal"/>
            </w:pPr>
          </w:p>
        </w:tc>
        <w:tc>
          <w:tcPr>
            <w:tcW w:w="1134" w:type="dxa"/>
          </w:tcPr>
          <w:p w:rsidR="00EA4B03" w:rsidRDefault="00EA4B03">
            <w:pPr>
              <w:pStyle w:val="ConsPlusNormal"/>
            </w:pPr>
          </w:p>
        </w:tc>
        <w:tc>
          <w:tcPr>
            <w:tcW w:w="653" w:type="dxa"/>
          </w:tcPr>
          <w:p w:rsidR="00EA4B03" w:rsidRDefault="00EA4B03">
            <w:pPr>
              <w:pStyle w:val="ConsPlusNormal"/>
              <w:jc w:val="center"/>
            </w:pPr>
            <w:r>
              <w:t>0001</w:t>
            </w:r>
          </w:p>
        </w:tc>
        <w:tc>
          <w:tcPr>
            <w:tcW w:w="648" w:type="dxa"/>
          </w:tcPr>
          <w:p w:rsidR="00EA4B03" w:rsidRDefault="00EA4B03">
            <w:pPr>
              <w:pStyle w:val="ConsPlusNormal"/>
            </w:pPr>
          </w:p>
        </w:tc>
        <w:tc>
          <w:tcPr>
            <w:tcW w:w="653" w:type="dxa"/>
          </w:tcPr>
          <w:p w:rsidR="00EA4B03" w:rsidRDefault="00EA4B03">
            <w:pPr>
              <w:pStyle w:val="ConsPlusNormal"/>
            </w:pPr>
          </w:p>
        </w:tc>
        <w:tc>
          <w:tcPr>
            <w:tcW w:w="964" w:type="dxa"/>
          </w:tcPr>
          <w:p w:rsidR="00EA4B03" w:rsidRDefault="00EA4B03">
            <w:pPr>
              <w:pStyle w:val="ConsPlusNormal"/>
            </w:pPr>
          </w:p>
        </w:tc>
        <w:tc>
          <w:tcPr>
            <w:tcW w:w="907" w:type="dxa"/>
          </w:tcPr>
          <w:p w:rsidR="00EA4B03" w:rsidRDefault="00EA4B03">
            <w:pPr>
              <w:pStyle w:val="ConsPlusNormal"/>
            </w:pPr>
          </w:p>
        </w:tc>
        <w:tc>
          <w:tcPr>
            <w:tcW w:w="974" w:type="dxa"/>
          </w:tcPr>
          <w:p w:rsidR="00EA4B03" w:rsidRDefault="00EA4B03">
            <w:pPr>
              <w:pStyle w:val="ConsPlusNormal"/>
            </w:pPr>
          </w:p>
        </w:tc>
        <w:tc>
          <w:tcPr>
            <w:tcW w:w="782" w:type="dxa"/>
          </w:tcPr>
          <w:p w:rsidR="00EA4B03" w:rsidRDefault="00EA4B03">
            <w:pPr>
              <w:pStyle w:val="ConsPlusNormal"/>
            </w:pPr>
          </w:p>
        </w:tc>
        <w:tc>
          <w:tcPr>
            <w:tcW w:w="734" w:type="dxa"/>
          </w:tcPr>
          <w:p w:rsidR="00EA4B03" w:rsidRDefault="00EA4B03">
            <w:pPr>
              <w:pStyle w:val="ConsPlusNormal"/>
            </w:pPr>
          </w:p>
        </w:tc>
        <w:tc>
          <w:tcPr>
            <w:tcW w:w="794" w:type="dxa"/>
          </w:tcPr>
          <w:p w:rsidR="00EA4B03" w:rsidRDefault="00EA4B03">
            <w:pPr>
              <w:pStyle w:val="ConsPlusNormal"/>
            </w:pPr>
          </w:p>
        </w:tc>
        <w:tc>
          <w:tcPr>
            <w:tcW w:w="739" w:type="dxa"/>
          </w:tcPr>
          <w:p w:rsidR="00EA4B03" w:rsidRDefault="00EA4B03">
            <w:pPr>
              <w:pStyle w:val="ConsPlusNormal"/>
            </w:pPr>
          </w:p>
        </w:tc>
        <w:tc>
          <w:tcPr>
            <w:tcW w:w="653" w:type="dxa"/>
          </w:tcPr>
          <w:p w:rsidR="00EA4B03" w:rsidRDefault="00EA4B03">
            <w:pPr>
              <w:pStyle w:val="ConsPlusNormal"/>
            </w:pPr>
          </w:p>
        </w:tc>
        <w:tc>
          <w:tcPr>
            <w:tcW w:w="974" w:type="dxa"/>
          </w:tcPr>
          <w:p w:rsidR="00EA4B03" w:rsidRDefault="00EA4B03">
            <w:pPr>
              <w:pStyle w:val="ConsPlusNormal"/>
            </w:pPr>
          </w:p>
        </w:tc>
        <w:tc>
          <w:tcPr>
            <w:tcW w:w="758" w:type="dxa"/>
          </w:tcPr>
          <w:p w:rsidR="00EA4B03" w:rsidRDefault="00EA4B03">
            <w:pPr>
              <w:pStyle w:val="ConsPlusNormal"/>
            </w:pPr>
          </w:p>
        </w:tc>
        <w:tc>
          <w:tcPr>
            <w:tcW w:w="737" w:type="dxa"/>
          </w:tcPr>
          <w:p w:rsidR="00EA4B03" w:rsidRDefault="00EA4B03">
            <w:pPr>
              <w:pStyle w:val="ConsPlusNormal"/>
            </w:pPr>
          </w:p>
        </w:tc>
      </w:tr>
      <w:tr w:rsidR="00EA4B03">
        <w:tblPrEx>
          <w:tblBorders>
            <w:left w:val="single" w:sz="4" w:space="0" w:color="auto"/>
            <w:right w:val="single" w:sz="4" w:space="0" w:color="auto"/>
          </w:tblBorders>
        </w:tblPrEx>
        <w:tc>
          <w:tcPr>
            <w:tcW w:w="1020" w:type="dxa"/>
          </w:tcPr>
          <w:p w:rsidR="00EA4B03" w:rsidRDefault="00EA4B03">
            <w:pPr>
              <w:pStyle w:val="ConsPlusNormal"/>
            </w:pPr>
          </w:p>
        </w:tc>
        <w:tc>
          <w:tcPr>
            <w:tcW w:w="794" w:type="dxa"/>
          </w:tcPr>
          <w:p w:rsidR="00EA4B03" w:rsidRDefault="00EA4B03">
            <w:pPr>
              <w:pStyle w:val="ConsPlusNormal"/>
            </w:pPr>
          </w:p>
        </w:tc>
        <w:tc>
          <w:tcPr>
            <w:tcW w:w="1134" w:type="dxa"/>
          </w:tcPr>
          <w:p w:rsidR="00EA4B03" w:rsidRDefault="00EA4B03">
            <w:pPr>
              <w:pStyle w:val="ConsPlusNormal"/>
            </w:pPr>
          </w:p>
        </w:tc>
        <w:tc>
          <w:tcPr>
            <w:tcW w:w="653" w:type="dxa"/>
          </w:tcPr>
          <w:p w:rsidR="00EA4B03" w:rsidRDefault="00EA4B03">
            <w:pPr>
              <w:pStyle w:val="ConsPlusNormal"/>
              <w:jc w:val="center"/>
            </w:pPr>
            <w:r>
              <w:t>0002</w:t>
            </w:r>
          </w:p>
        </w:tc>
        <w:tc>
          <w:tcPr>
            <w:tcW w:w="648" w:type="dxa"/>
          </w:tcPr>
          <w:p w:rsidR="00EA4B03" w:rsidRDefault="00EA4B03">
            <w:pPr>
              <w:pStyle w:val="ConsPlusNormal"/>
            </w:pPr>
          </w:p>
        </w:tc>
        <w:tc>
          <w:tcPr>
            <w:tcW w:w="653" w:type="dxa"/>
          </w:tcPr>
          <w:p w:rsidR="00EA4B03" w:rsidRDefault="00EA4B03">
            <w:pPr>
              <w:pStyle w:val="ConsPlusNormal"/>
            </w:pPr>
          </w:p>
        </w:tc>
        <w:tc>
          <w:tcPr>
            <w:tcW w:w="964" w:type="dxa"/>
          </w:tcPr>
          <w:p w:rsidR="00EA4B03" w:rsidRDefault="00EA4B03">
            <w:pPr>
              <w:pStyle w:val="ConsPlusNormal"/>
            </w:pPr>
          </w:p>
        </w:tc>
        <w:tc>
          <w:tcPr>
            <w:tcW w:w="907" w:type="dxa"/>
          </w:tcPr>
          <w:p w:rsidR="00EA4B03" w:rsidRDefault="00EA4B03">
            <w:pPr>
              <w:pStyle w:val="ConsPlusNormal"/>
            </w:pPr>
          </w:p>
        </w:tc>
        <w:tc>
          <w:tcPr>
            <w:tcW w:w="974" w:type="dxa"/>
          </w:tcPr>
          <w:p w:rsidR="00EA4B03" w:rsidRDefault="00EA4B03">
            <w:pPr>
              <w:pStyle w:val="ConsPlusNormal"/>
            </w:pPr>
          </w:p>
        </w:tc>
        <w:tc>
          <w:tcPr>
            <w:tcW w:w="782" w:type="dxa"/>
          </w:tcPr>
          <w:p w:rsidR="00EA4B03" w:rsidRDefault="00EA4B03">
            <w:pPr>
              <w:pStyle w:val="ConsPlusNormal"/>
            </w:pPr>
          </w:p>
        </w:tc>
        <w:tc>
          <w:tcPr>
            <w:tcW w:w="734" w:type="dxa"/>
          </w:tcPr>
          <w:p w:rsidR="00EA4B03" w:rsidRDefault="00EA4B03">
            <w:pPr>
              <w:pStyle w:val="ConsPlusNormal"/>
            </w:pPr>
          </w:p>
        </w:tc>
        <w:tc>
          <w:tcPr>
            <w:tcW w:w="794" w:type="dxa"/>
          </w:tcPr>
          <w:p w:rsidR="00EA4B03" w:rsidRDefault="00EA4B03">
            <w:pPr>
              <w:pStyle w:val="ConsPlusNormal"/>
            </w:pPr>
          </w:p>
        </w:tc>
        <w:tc>
          <w:tcPr>
            <w:tcW w:w="739" w:type="dxa"/>
          </w:tcPr>
          <w:p w:rsidR="00EA4B03" w:rsidRDefault="00EA4B03">
            <w:pPr>
              <w:pStyle w:val="ConsPlusNormal"/>
            </w:pPr>
          </w:p>
        </w:tc>
        <w:tc>
          <w:tcPr>
            <w:tcW w:w="653" w:type="dxa"/>
          </w:tcPr>
          <w:p w:rsidR="00EA4B03" w:rsidRDefault="00EA4B03">
            <w:pPr>
              <w:pStyle w:val="ConsPlusNormal"/>
            </w:pPr>
          </w:p>
        </w:tc>
        <w:tc>
          <w:tcPr>
            <w:tcW w:w="974" w:type="dxa"/>
          </w:tcPr>
          <w:p w:rsidR="00EA4B03" w:rsidRDefault="00EA4B03">
            <w:pPr>
              <w:pStyle w:val="ConsPlusNormal"/>
            </w:pPr>
          </w:p>
        </w:tc>
        <w:tc>
          <w:tcPr>
            <w:tcW w:w="758" w:type="dxa"/>
          </w:tcPr>
          <w:p w:rsidR="00EA4B03" w:rsidRDefault="00EA4B03">
            <w:pPr>
              <w:pStyle w:val="ConsPlusNormal"/>
            </w:pPr>
          </w:p>
        </w:tc>
        <w:tc>
          <w:tcPr>
            <w:tcW w:w="737" w:type="dxa"/>
          </w:tcPr>
          <w:p w:rsidR="00EA4B03" w:rsidRDefault="00EA4B03">
            <w:pPr>
              <w:pStyle w:val="ConsPlusNormal"/>
            </w:pPr>
          </w:p>
        </w:tc>
      </w:tr>
      <w:tr w:rsidR="00EA4B03">
        <w:tblPrEx>
          <w:tblBorders>
            <w:left w:val="single" w:sz="4" w:space="0" w:color="auto"/>
            <w:right w:val="single" w:sz="4" w:space="0" w:color="auto"/>
          </w:tblBorders>
        </w:tblPrEx>
        <w:tc>
          <w:tcPr>
            <w:tcW w:w="1020" w:type="dxa"/>
          </w:tcPr>
          <w:p w:rsidR="00EA4B03" w:rsidRDefault="00EA4B03">
            <w:pPr>
              <w:pStyle w:val="ConsPlusNormal"/>
            </w:pPr>
          </w:p>
        </w:tc>
        <w:tc>
          <w:tcPr>
            <w:tcW w:w="794" w:type="dxa"/>
          </w:tcPr>
          <w:p w:rsidR="00EA4B03" w:rsidRDefault="00EA4B03">
            <w:pPr>
              <w:pStyle w:val="ConsPlusNormal"/>
            </w:pPr>
          </w:p>
        </w:tc>
        <w:tc>
          <w:tcPr>
            <w:tcW w:w="1134" w:type="dxa"/>
          </w:tcPr>
          <w:p w:rsidR="00EA4B03" w:rsidRDefault="00EA4B03">
            <w:pPr>
              <w:pStyle w:val="ConsPlusNormal"/>
            </w:pPr>
          </w:p>
        </w:tc>
        <w:tc>
          <w:tcPr>
            <w:tcW w:w="653" w:type="dxa"/>
          </w:tcPr>
          <w:p w:rsidR="00EA4B03" w:rsidRDefault="00EA4B03">
            <w:pPr>
              <w:pStyle w:val="ConsPlusNormal"/>
            </w:pPr>
          </w:p>
        </w:tc>
        <w:tc>
          <w:tcPr>
            <w:tcW w:w="648" w:type="dxa"/>
          </w:tcPr>
          <w:p w:rsidR="00EA4B03" w:rsidRDefault="00EA4B03">
            <w:pPr>
              <w:pStyle w:val="ConsPlusNormal"/>
            </w:pPr>
          </w:p>
        </w:tc>
        <w:tc>
          <w:tcPr>
            <w:tcW w:w="653" w:type="dxa"/>
          </w:tcPr>
          <w:p w:rsidR="00EA4B03" w:rsidRDefault="00EA4B03">
            <w:pPr>
              <w:pStyle w:val="ConsPlusNormal"/>
            </w:pPr>
          </w:p>
        </w:tc>
        <w:tc>
          <w:tcPr>
            <w:tcW w:w="964" w:type="dxa"/>
          </w:tcPr>
          <w:p w:rsidR="00EA4B03" w:rsidRDefault="00EA4B03">
            <w:pPr>
              <w:pStyle w:val="ConsPlusNormal"/>
            </w:pPr>
          </w:p>
        </w:tc>
        <w:tc>
          <w:tcPr>
            <w:tcW w:w="907" w:type="dxa"/>
          </w:tcPr>
          <w:p w:rsidR="00EA4B03" w:rsidRDefault="00EA4B03">
            <w:pPr>
              <w:pStyle w:val="ConsPlusNormal"/>
            </w:pPr>
          </w:p>
        </w:tc>
        <w:tc>
          <w:tcPr>
            <w:tcW w:w="974" w:type="dxa"/>
          </w:tcPr>
          <w:p w:rsidR="00EA4B03" w:rsidRDefault="00EA4B03">
            <w:pPr>
              <w:pStyle w:val="ConsPlusNormal"/>
            </w:pPr>
          </w:p>
        </w:tc>
        <w:tc>
          <w:tcPr>
            <w:tcW w:w="782" w:type="dxa"/>
          </w:tcPr>
          <w:p w:rsidR="00EA4B03" w:rsidRDefault="00EA4B03">
            <w:pPr>
              <w:pStyle w:val="ConsPlusNormal"/>
            </w:pPr>
          </w:p>
        </w:tc>
        <w:tc>
          <w:tcPr>
            <w:tcW w:w="734" w:type="dxa"/>
          </w:tcPr>
          <w:p w:rsidR="00EA4B03" w:rsidRDefault="00EA4B03">
            <w:pPr>
              <w:pStyle w:val="ConsPlusNormal"/>
            </w:pPr>
          </w:p>
        </w:tc>
        <w:tc>
          <w:tcPr>
            <w:tcW w:w="794" w:type="dxa"/>
          </w:tcPr>
          <w:p w:rsidR="00EA4B03" w:rsidRDefault="00EA4B03">
            <w:pPr>
              <w:pStyle w:val="ConsPlusNormal"/>
            </w:pPr>
          </w:p>
        </w:tc>
        <w:tc>
          <w:tcPr>
            <w:tcW w:w="739" w:type="dxa"/>
          </w:tcPr>
          <w:p w:rsidR="00EA4B03" w:rsidRDefault="00EA4B03">
            <w:pPr>
              <w:pStyle w:val="ConsPlusNormal"/>
            </w:pPr>
          </w:p>
        </w:tc>
        <w:tc>
          <w:tcPr>
            <w:tcW w:w="653" w:type="dxa"/>
          </w:tcPr>
          <w:p w:rsidR="00EA4B03" w:rsidRDefault="00EA4B03">
            <w:pPr>
              <w:pStyle w:val="ConsPlusNormal"/>
            </w:pPr>
          </w:p>
        </w:tc>
        <w:tc>
          <w:tcPr>
            <w:tcW w:w="974" w:type="dxa"/>
          </w:tcPr>
          <w:p w:rsidR="00EA4B03" w:rsidRDefault="00EA4B03">
            <w:pPr>
              <w:pStyle w:val="ConsPlusNormal"/>
            </w:pPr>
          </w:p>
        </w:tc>
        <w:tc>
          <w:tcPr>
            <w:tcW w:w="758" w:type="dxa"/>
          </w:tcPr>
          <w:p w:rsidR="00EA4B03" w:rsidRDefault="00EA4B03">
            <w:pPr>
              <w:pStyle w:val="ConsPlusNormal"/>
            </w:pPr>
          </w:p>
        </w:tc>
        <w:tc>
          <w:tcPr>
            <w:tcW w:w="737" w:type="dxa"/>
          </w:tcPr>
          <w:p w:rsidR="00EA4B03" w:rsidRDefault="00EA4B03">
            <w:pPr>
              <w:pStyle w:val="ConsPlusNormal"/>
            </w:pPr>
          </w:p>
        </w:tc>
      </w:tr>
      <w:tr w:rsidR="00EA4B03">
        <w:tblPrEx>
          <w:tblBorders>
            <w:right w:val="single" w:sz="4" w:space="0" w:color="auto"/>
          </w:tblBorders>
        </w:tblPrEx>
        <w:tc>
          <w:tcPr>
            <w:tcW w:w="1020" w:type="dxa"/>
            <w:tcBorders>
              <w:left w:val="nil"/>
              <w:bottom w:val="nil"/>
            </w:tcBorders>
          </w:tcPr>
          <w:p w:rsidR="00EA4B03" w:rsidRDefault="00EA4B03">
            <w:pPr>
              <w:pStyle w:val="ConsPlusNormal"/>
              <w:jc w:val="right"/>
            </w:pPr>
            <w:r>
              <w:t>Итого</w:t>
            </w:r>
          </w:p>
        </w:tc>
        <w:tc>
          <w:tcPr>
            <w:tcW w:w="794" w:type="dxa"/>
          </w:tcPr>
          <w:p w:rsidR="00EA4B03" w:rsidRDefault="00EA4B03">
            <w:pPr>
              <w:pStyle w:val="ConsPlusNormal"/>
              <w:jc w:val="center"/>
            </w:pPr>
            <w:r>
              <w:t>x</w:t>
            </w:r>
          </w:p>
        </w:tc>
        <w:tc>
          <w:tcPr>
            <w:tcW w:w="1134" w:type="dxa"/>
          </w:tcPr>
          <w:p w:rsidR="00EA4B03" w:rsidRDefault="00EA4B03">
            <w:pPr>
              <w:pStyle w:val="ConsPlusNormal"/>
              <w:jc w:val="center"/>
            </w:pPr>
            <w:r>
              <w:t>x</w:t>
            </w:r>
          </w:p>
        </w:tc>
        <w:tc>
          <w:tcPr>
            <w:tcW w:w="653" w:type="dxa"/>
          </w:tcPr>
          <w:p w:rsidR="00EA4B03" w:rsidRDefault="00EA4B03">
            <w:pPr>
              <w:pStyle w:val="ConsPlusNormal"/>
              <w:jc w:val="center"/>
            </w:pPr>
            <w:r>
              <w:t>x</w:t>
            </w:r>
          </w:p>
        </w:tc>
        <w:tc>
          <w:tcPr>
            <w:tcW w:w="648" w:type="dxa"/>
          </w:tcPr>
          <w:p w:rsidR="00EA4B03" w:rsidRDefault="00EA4B03">
            <w:pPr>
              <w:pStyle w:val="ConsPlusNormal"/>
            </w:pPr>
          </w:p>
        </w:tc>
        <w:tc>
          <w:tcPr>
            <w:tcW w:w="653" w:type="dxa"/>
          </w:tcPr>
          <w:p w:rsidR="00EA4B03" w:rsidRDefault="00EA4B03">
            <w:pPr>
              <w:pStyle w:val="ConsPlusNormal"/>
              <w:jc w:val="center"/>
            </w:pPr>
            <w:r>
              <w:t>x</w:t>
            </w:r>
          </w:p>
        </w:tc>
        <w:tc>
          <w:tcPr>
            <w:tcW w:w="964" w:type="dxa"/>
          </w:tcPr>
          <w:p w:rsidR="00EA4B03" w:rsidRDefault="00EA4B03">
            <w:pPr>
              <w:pStyle w:val="ConsPlusNormal"/>
              <w:jc w:val="center"/>
            </w:pPr>
            <w:r>
              <w:t>x</w:t>
            </w:r>
          </w:p>
        </w:tc>
        <w:tc>
          <w:tcPr>
            <w:tcW w:w="907" w:type="dxa"/>
          </w:tcPr>
          <w:p w:rsidR="00EA4B03" w:rsidRDefault="00EA4B03">
            <w:pPr>
              <w:pStyle w:val="ConsPlusNormal"/>
              <w:jc w:val="center"/>
            </w:pPr>
            <w:r>
              <w:t>x</w:t>
            </w:r>
          </w:p>
        </w:tc>
        <w:tc>
          <w:tcPr>
            <w:tcW w:w="974" w:type="dxa"/>
          </w:tcPr>
          <w:p w:rsidR="00EA4B03" w:rsidRDefault="00EA4B03">
            <w:pPr>
              <w:pStyle w:val="ConsPlusNormal"/>
            </w:pPr>
          </w:p>
        </w:tc>
        <w:tc>
          <w:tcPr>
            <w:tcW w:w="782" w:type="dxa"/>
          </w:tcPr>
          <w:p w:rsidR="00EA4B03" w:rsidRDefault="00EA4B03">
            <w:pPr>
              <w:pStyle w:val="ConsPlusNormal"/>
            </w:pPr>
          </w:p>
        </w:tc>
        <w:tc>
          <w:tcPr>
            <w:tcW w:w="734" w:type="dxa"/>
          </w:tcPr>
          <w:p w:rsidR="00EA4B03" w:rsidRDefault="00EA4B03">
            <w:pPr>
              <w:pStyle w:val="ConsPlusNormal"/>
            </w:pPr>
          </w:p>
        </w:tc>
        <w:tc>
          <w:tcPr>
            <w:tcW w:w="794" w:type="dxa"/>
          </w:tcPr>
          <w:p w:rsidR="00EA4B03" w:rsidRDefault="00EA4B03">
            <w:pPr>
              <w:pStyle w:val="ConsPlusNormal"/>
              <w:jc w:val="center"/>
            </w:pPr>
            <w:r>
              <w:t>x</w:t>
            </w:r>
          </w:p>
        </w:tc>
        <w:tc>
          <w:tcPr>
            <w:tcW w:w="739" w:type="dxa"/>
          </w:tcPr>
          <w:p w:rsidR="00EA4B03" w:rsidRDefault="00EA4B03">
            <w:pPr>
              <w:pStyle w:val="ConsPlusNormal"/>
              <w:jc w:val="center"/>
            </w:pPr>
            <w:r>
              <w:t>x</w:t>
            </w:r>
          </w:p>
        </w:tc>
        <w:tc>
          <w:tcPr>
            <w:tcW w:w="653" w:type="dxa"/>
          </w:tcPr>
          <w:p w:rsidR="00EA4B03" w:rsidRDefault="00EA4B03">
            <w:pPr>
              <w:pStyle w:val="ConsPlusNormal"/>
              <w:jc w:val="center"/>
            </w:pPr>
            <w:r>
              <w:t>x</w:t>
            </w:r>
          </w:p>
        </w:tc>
        <w:tc>
          <w:tcPr>
            <w:tcW w:w="974" w:type="dxa"/>
          </w:tcPr>
          <w:p w:rsidR="00EA4B03" w:rsidRDefault="00EA4B03">
            <w:pPr>
              <w:pStyle w:val="ConsPlusNormal"/>
              <w:jc w:val="center"/>
            </w:pPr>
            <w:r>
              <w:t>x</w:t>
            </w:r>
          </w:p>
        </w:tc>
        <w:tc>
          <w:tcPr>
            <w:tcW w:w="758" w:type="dxa"/>
          </w:tcPr>
          <w:p w:rsidR="00EA4B03" w:rsidRDefault="00EA4B03">
            <w:pPr>
              <w:pStyle w:val="ConsPlusNormal"/>
              <w:jc w:val="center"/>
            </w:pPr>
            <w:r>
              <w:t>x</w:t>
            </w:r>
          </w:p>
        </w:tc>
        <w:tc>
          <w:tcPr>
            <w:tcW w:w="73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2.2.  Расчет  расходов  на  уплату водного налога при использовании водного</w:t>
      </w:r>
    </w:p>
    <w:p w:rsidR="00EA4B03" w:rsidRDefault="00EA4B03">
      <w:pPr>
        <w:pStyle w:val="ConsPlusNonformat"/>
        <w:jc w:val="both"/>
      </w:pPr>
      <w:r>
        <w:t>объекта, за исключением забора воды</w:t>
      </w:r>
    </w:p>
    <w:p w:rsidR="00EA4B03" w:rsidRDefault="00EA4B03">
      <w:pPr>
        <w:pStyle w:val="ConsPlusNonformat"/>
        <w:jc w:val="both"/>
      </w:pPr>
    </w:p>
    <w:p w:rsidR="00EA4B03" w:rsidRDefault="00EA4B03">
      <w:pPr>
        <w:pStyle w:val="ConsPlusNonformat"/>
        <w:jc w:val="both"/>
      </w:pPr>
      <w:r>
        <w:lastRenderedPageBreak/>
        <w:t>2.2.1.  Расчет  расходов на уплату водного налога при использовании водного</w:t>
      </w:r>
    </w:p>
    <w:p w:rsidR="00EA4B03" w:rsidRDefault="00EA4B03">
      <w:pPr>
        <w:pStyle w:val="ConsPlusNonformat"/>
        <w:jc w:val="both"/>
      </w:pPr>
      <w:r>
        <w:t>объекта, за исключением забора воды на 20__ год (на текущий финансовый год)</w:t>
      </w:r>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794"/>
        <w:gridCol w:w="1134"/>
        <w:gridCol w:w="648"/>
        <w:gridCol w:w="653"/>
        <w:gridCol w:w="653"/>
        <w:gridCol w:w="648"/>
        <w:gridCol w:w="653"/>
        <w:gridCol w:w="794"/>
        <w:gridCol w:w="1134"/>
        <w:gridCol w:w="850"/>
        <w:gridCol w:w="907"/>
        <w:gridCol w:w="744"/>
        <w:gridCol w:w="680"/>
        <w:gridCol w:w="1020"/>
        <w:gridCol w:w="680"/>
      </w:tblGrid>
      <w:tr w:rsidR="00EA4B03">
        <w:tc>
          <w:tcPr>
            <w:tcW w:w="1020" w:type="dxa"/>
            <w:vMerge w:val="restart"/>
            <w:tcBorders>
              <w:left w:val="nil"/>
            </w:tcBorders>
          </w:tcPr>
          <w:p w:rsidR="00EA4B03" w:rsidRDefault="00EA4B03">
            <w:pPr>
              <w:pStyle w:val="ConsPlusNormal"/>
              <w:jc w:val="center"/>
            </w:pPr>
            <w:r>
              <w:t>Местоположение объекта</w:t>
            </w:r>
          </w:p>
        </w:tc>
        <w:tc>
          <w:tcPr>
            <w:tcW w:w="794" w:type="dxa"/>
            <w:vMerge w:val="restart"/>
          </w:tcPr>
          <w:p w:rsidR="00EA4B03" w:rsidRDefault="00EA4B03">
            <w:pPr>
              <w:pStyle w:val="ConsPlusNormal"/>
              <w:jc w:val="center"/>
            </w:pPr>
            <w:r>
              <w:t xml:space="preserve">Код по </w:t>
            </w:r>
            <w:hyperlink r:id="rId186">
              <w:r>
                <w:rPr>
                  <w:color w:val="0000FF"/>
                </w:rPr>
                <w:t>ОКТМО</w:t>
              </w:r>
            </w:hyperlink>
          </w:p>
        </w:tc>
        <w:tc>
          <w:tcPr>
            <w:tcW w:w="1134" w:type="dxa"/>
            <w:vMerge w:val="restart"/>
          </w:tcPr>
          <w:p w:rsidR="00EA4B03" w:rsidRDefault="00EA4B03">
            <w:pPr>
              <w:pStyle w:val="ConsPlusNormal"/>
              <w:jc w:val="center"/>
            </w:pPr>
            <w:r>
              <w:t>Наименование водного объекта</w:t>
            </w:r>
          </w:p>
        </w:tc>
        <w:tc>
          <w:tcPr>
            <w:tcW w:w="648" w:type="dxa"/>
            <w:vMerge w:val="restart"/>
          </w:tcPr>
          <w:p w:rsidR="00EA4B03" w:rsidRDefault="00EA4B03">
            <w:pPr>
              <w:pStyle w:val="ConsPlusNormal"/>
              <w:jc w:val="center"/>
            </w:pPr>
            <w:r>
              <w:t>Код строки</w:t>
            </w:r>
          </w:p>
        </w:tc>
        <w:tc>
          <w:tcPr>
            <w:tcW w:w="2607" w:type="dxa"/>
            <w:gridSpan w:val="4"/>
          </w:tcPr>
          <w:p w:rsidR="00EA4B03" w:rsidRDefault="00EA4B03">
            <w:pPr>
              <w:pStyle w:val="ConsPlusNormal"/>
              <w:jc w:val="center"/>
            </w:pPr>
            <w:r>
              <w:t>Дата и номер документа на водопользование</w:t>
            </w:r>
          </w:p>
        </w:tc>
        <w:tc>
          <w:tcPr>
            <w:tcW w:w="794" w:type="dxa"/>
            <w:vMerge w:val="restart"/>
          </w:tcPr>
          <w:p w:rsidR="00EA4B03" w:rsidRDefault="00EA4B03">
            <w:pPr>
              <w:pStyle w:val="ConsPlusNormal"/>
              <w:jc w:val="center"/>
            </w:pPr>
            <w:r>
              <w:t>Код водопользования</w:t>
            </w:r>
          </w:p>
        </w:tc>
        <w:tc>
          <w:tcPr>
            <w:tcW w:w="1134" w:type="dxa"/>
            <w:vMerge w:val="restart"/>
          </w:tcPr>
          <w:p w:rsidR="00EA4B03" w:rsidRDefault="00EA4B03">
            <w:pPr>
              <w:pStyle w:val="ConsPlusNormal"/>
              <w:jc w:val="center"/>
            </w:pPr>
            <w:r>
              <w:t>Площадь предоставленного водного пространства, кв. км</w:t>
            </w:r>
          </w:p>
        </w:tc>
        <w:tc>
          <w:tcPr>
            <w:tcW w:w="850" w:type="dxa"/>
            <w:vMerge w:val="restart"/>
          </w:tcPr>
          <w:p w:rsidR="00EA4B03" w:rsidRDefault="00EA4B03">
            <w:pPr>
              <w:pStyle w:val="ConsPlusNormal"/>
              <w:jc w:val="center"/>
            </w:pPr>
            <w:r>
              <w:t>Количество произведенной электроэнергии, тыс. кВт. Ч</w:t>
            </w:r>
          </w:p>
        </w:tc>
        <w:tc>
          <w:tcPr>
            <w:tcW w:w="907" w:type="dxa"/>
            <w:vMerge w:val="restart"/>
          </w:tcPr>
          <w:p w:rsidR="00EA4B03" w:rsidRDefault="00EA4B03">
            <w:pPr>
              <w:pStyle w:val="ConsPlusNormal"/>
              <w:jc w:val="center"/>
            </w:pPr>
            <w:r>
              <w:t>Объем древесины, сплавляемой в плотах и кошелях, тыс. куб.</w:t>
            </w:r>
          </w:p>
        </w:tc>
        <w:tc>
          <w:tcPr>
            <w:tcW w:w="744" w:type="dxa"/>
            <w:vMerge w:val="restart"/>
          </w:tcPr>
          <w:p w:rsidR="00EA4B03" w:rsidRDefault="00EA4B03">
            <w:pPr>
              <w:pStyle w:val="ConsPlusNormal"/>
              <w:jc w:val="center"/>
            </w:pPr>
            <w:r>
              <w:t>Расстояние сплава, км</w:t>
            </w:r>
          </w:p>
        </w:tc>
        <w:tc>
          <w:tcPr>
            <w:tcW w:w="680" w:type="dxa"/>
            <w:vMerge w:val="restart"/>
          </w:tcPr>
          <w:p w:rsidR="00EA4B03" w:rsidRDefault="00EA4B03">
            <w:pPr>
              <w:pStyle w:val="ConsPlusNormal"/>
              <w:jc w:val="center"/>
            </w:pPr>
            <w:r>
              <w:t>Налоговая ставка</w:t>
            </w:r>
          </w:p>
        </w:tc>
        <w:tc>
          <w:tcPr>
            <w:tcW w:w="1020" w:type="dxa"/>
            <w:vMerge w:val="restart"/>
          </w:tcPr>
          <w:p w:rsidR="00EA4B03" w:rsidRDefault="00EA4B03">
            <w:pPr>
              <w:pStyle w:val="ConsPlusNormal"/>
              <w:jc w:val="center"/>
            </w:pPr>
            <w:r>
              <w:t xml:space="preserve">Коэффициент, установленный </w:t>
            </w:r>
            <w:hyperlink r:id="rId187">
              <w:r>
                <w:rPr>
                  <w:color w:val="0000FF"/>
                </w:rPr>
                <w:t>ст. 333.12</w:t>
              </w:r>
            </w:hyperlink>
            <w:r>
              <w:t xml:space="preserve"> Налогового кодекса</w:t>
            </w:r>
          </w:p>
        </w:tc>
        <w:tc>
          <w:tcPr>
            <w:tcW w:w="680" w:type="dxa"/>
            <w:vMerge w:val="restart"/>
            <w:tcBorders>
              <w:right w:val="nil"/>
            </w:tcBorders>
          </w:tcPr>
          <w:p w:rsidR="00EA4B03" w:rsidRDefault="00EA4B03">
            <w:pPr>
              <w:pStyle w:val="ConsPlusNormal"/>
              <w:jc w:val="center"/>
            </w:pPr>
            <w:r>
              <w:t>Сумма налога</w:t>
            </w:r>
          </w:p>
        </w:tc>
      </w:tr>
      <w:tr w:rsidR="00EA4B03">
        <w:tc>
          <w:tcPr>
            <w:tcW w:w="1020" w:type="dxa"/>
            <w:vMerge/>
            <w:tcBorders>
              <w:left w:val="nil"/>
            </w:tcBorders>
          </w:tcPr>
          <w:p w:rsidR="00EA4B03" w:rsidRDefault="00EA4B03">
            <w:pPr>
              <w:pStyle w:val="ConsPlusNormal"/>
            </w:pPr>
          </w:p>
        </w:tc>
        <w:tc>
          <w:tcPr>
            <w:tcW w:w="794" w:type="dxa"/>
            <w:vMerge/>
          </w:tcPr>
          <w:p w:rsidR="00EA4B03" w:rsidRDefault="00EA4B03">
            <w:pPr>
              <w:pStyle w:val="ConsPlusNormal"/>
            </w:pPr>
          </w:p>
        </w:tc>
        <w:tc>
          <w:tcPr>
            <w:tcW w:w="1134" w:type="dxa"/>
            <w:vMerge/>
          </w:tcPr>
          <w:p w:rsidR="00EA4B03" w:rsidRDefault="00EA4B03">
            <w:pPr>
              <w:pStyle w:val="ConsPlusNormal"/>
            </w:pPr>
          </w:p>
        </w:tc>
        <w:tc>
          <w:tcPr>
            <w:tcW w:w="648" w:type="dxa"/>
            <w:vMerge/>
          </w:tcPr>
          <w:p w:rsidR="00EA4B03" w:rsidRDefault="00EA4B03">
            <w:pPr>
              <w:pStyle w:val="ConsPlusNormal"/>
            </w:pPr>
          </w:p>
        </w:tc>
        <w:tc>
          <w:tcPr>
            <w:tcW w:w="1306" w:type="dxa"/>
            <w:gridSpan w:val="2"/>
          </w:tcPr>
          <w:p w:rsidR="00EA4B03" w:rsidRDefault="00EA4B03">
            <w:pPr>
              <w:pStyle w:val="ConsPlusNormal"/>
              <w:jc w:val="center"/>
            </w:pPr>
            <w:r>
              <w:t>лицензия</w:t>
            </w:r>
          </w:p>
        </w:tc>
        <w:tc>
          <w:tcPr>
            <w:tcW w:w="1301" w:type="dxa"/>
            <w:gridSpan w:val="2"/>
          </w:tcPr>
          <w:p w:rsidR="00EA4B03" w:rsidRDefault="00EA4B03">
            <w:pPr>
              <w:pStyle w:val="ConsPlusNormal"/>
              <w:jc w:val="center"/>
            </w:pPr>
            <w:r>
              <w:t>договор</w:t>
            </w:r>
          </w:p>
        </w:tc>
        <w:tc>
          <w:tcPr>
            <w:tcW w:w="794" w:type="dxa"/>
            <w:vMerge/>
          </w:tcPr>
          <w:p w:rsidR="00EA4B03" w:rsidRDefault="00EA4B03">
            <w:pPr>
              <w:pStyle w:val="ConsPlusNormal"/>
            </w:pPr>
          </w:p>
        </w:tc>
        <w:tc>
          <w:tcPr>
            <w:tcW w:w="1134" w:type="dxa"/>
            <w:vMerge/>
          </w:tcPr>
          <w:p w:rsidR="00EA4B03" w:rsidRDefault="00EA4B03">
            <w:pPr>
              <w:pStyle w:val="ConsPlusNormal"/>
            </w:pPr>
          </w:p>
        </w:tc>
        <w:tc>
          <w:tcPr>
            <w:tcW w:w="850" w:type="dxa"/>
            <w:vMerge/>
          </w:tcPr>
          <w:p w:rsidR="00EA4B03" w:rsidRDefault="00EA4B03">
            <w:pPr>
              <w:pStyle w:val="ConsPlusNormal"/>
            </w:pPr>
          </w:p>
        </w:tc>
        <w:tc>
          <w:tcPr>
            <w:tcW w:w="907" w:type="dxa"/>
            <w:vMerge/>
          </w:tcPr>
          <w:p w:rsidR="00EA4B03" w:rsidRDefault="00EA4B03">
            <w:pPr>
              <w:pStyle w:val="ConsPlusNormal"/>
            </w:pPr>
          </w:p>
        </w:tc>
        <w:tc>
          <w:tcPr>
            <w:tcW w:w="744" w:type="dxa"/>
            <w:vMerge/>
          </w:tcPr>
          <w:p w:rsidR="00EA4B03" w:rsidRDefault="00EA4B03">
            <w:pPr>
              <w:pStyle w:val="ConsPlusNormal"/>
            </w:pPr>
          </w:p>
        </w:tc>
        <w:tc>
          <w:tcPr>
            <w:tcW w:w="680" w:type="dxa"/>
            <w:vMerge/>
          </w:tcPr>
          <w:p w:rsidR="00EA4B03" w:rsidRDefault="00EA4B03">
            <w:pPr>
              <w:pStyle w:val="ConsPlusNormal"/>
            </w:pPr>
          </w:p>
        </w:tc>
        <w:tc>
          <w:tcPr>
            <w:tcW w:w="1020" w:type="dxa"/>
            <w:vMerge/>
          </w:tcPr>
          <w:p w:rsidR="00EA4B03" w:rsidRDefault="00EA4B03">
            <w:pPr>
              <w:pStyle w:val="ConsPlusNormal"/>
            </w:pPr>
          </w:p>
        </w:tc>
        <w:tc>
          <w:tcPr>
            <w:tcW w:w="680" w:type="dxa"/>
            <w:vMerge/>
            <w:tcBorders>
              <w:right w:val="nil"/>
            </w:tcBorders>
          </w:tcPr>
          <w:p w:rsidR="00EA4B03" w:rsidRDefault="00EA4B03">
            <w:pPr>
              <w:pStyle w:val="ConsPlusNormal"/>
            </w:pPr>
          </w:p>
        </w:tc>
      </w:tr>
      <w:tr w:rsidR="00EA4B03">
        <w:tc>
          <w:tcPr>
            <w:tcW w:w="1020" w:type="dxa"/>
            <w:vMerge/>
            <w:tcBorders>
              <w:left w:val="nil"/>
            </w:tcBorders>
          </w:tcPr>
          <w:p w:rsidR="00EA4B03" w:rsidRDefault="00EA4B03">
            <w:pPr>
              <w:pStyle w:val="ConsPlusNormal"/>
            </w:pPr>
          </w:p>
        </w:tc>
        <w:tc>
          <w:tcPr>
            <w:tcW w:w="794" w:type="dxa"/>
            <w:vMerge/>
          </w:tcPr>
          <w:p w:rsidR="00EA4B03" w:rsidRDefault="00EA4B03">
            <w:pPr>
              <w:pStyle w:val="ConsPlusNormal"/>
            </w:pPr>
          </w:p>
        </w:tc>
        <w:tc>
          <w:tcPr>
            <w:tcW w:w="1134" w:type="dxa"/>
            <w:vMerge/>
          </w:tcPr>
          <w:p w:rsidR="00EA4B03" w:rsidRDefault="00EA4B03">
            <w:pPr>
              <w:pStyle w:val="ConsPlusNormal"/>
            </w:pPr>
          </w:p>
        </w:tc>
        <w:tc>
          <w:tcPr>
            <w:tcW w:w="648" w:type="dxa"/>
            <w:vMerge/>
          </w:tcPr>
          <w:p w:rsidR="00EA4B03" w:rsidRDefault="00EA4B03">
            <w:pPr>
              <w:pStyle w:val="ConsPlusNormal"/>
            </w:pPr>
          </w:p>
        </w:tc>
        <w:tc>
          <w:tcPr>
            <w:tcW w:w="653" w:type="dxa"/>
          </w:tcPr>
          <w:p w:rsidR="00EA4B03" w:rsidRDefault="00EA4B03">
            <w:pPr>
              <w:pStyle w:val="ConsPlusNormal"/>
              <w:jc w:val="center"/>
            </w:pPr>
            <w:r>
              <w:t>дата</w:t>
            </w:r>
          </w:p>
        </w:tc>
        <w:tc>
          <w:tcPr>
            <w:tcW w:w="653" w:type="dxa"/>
          </w:tcPr>
          <w:p w:rsidR="00EA4B03" w:rsidRDefault="00EA4B03">
            <w:pPr>
              <w:pStyle w:val="ConsPlusNormal"/>
              <w:jc w:val="center"/>
            </w:pPr>
            <w:r>
              <w:t>номер</w:t>
            </w:r>
          </w:p>
        </w:tc>
        <w:tc>
          <w:tcPr>
            <w:tcW w:w="648" w:type="dxa"/>
          </w:tcPr>
          <w:p w:rsidR="00EA4B03" w:rsidRDefault="00EA4B03">
            <w:pPr>
              <w:pStyle w:val="ConsPlusNormal"/>
              <w:jc w:val="center"/>
            </w:pPr>
            <w:r>
              <w:t>дата</w:t>
            </w:r>
          </w:p>
        </w:tc>
        <w:tc>
          <w:tcPr>
            <w:tcW w:w="653" w:type="dxa"/>
          </w:tcPr>
          <w:p w:rsidR="00EA4B03" w:rsidRDefault="00EA4B03">
            <w:pPr>
              <w:pStyle w:val="ConsPlusNormal"/>
              <w:jc w:val="center"/>
            </w:pPr>
            <w:r>
              <w:t>номер</w:t>
            </w:r>
          </w:p>
        </w:tc>
        <w:tc>
          <w:tcPr>
            <w:tcW w:w="794" w:type="dxa"/>
            <w:vMerge/>
          </w:tcPr>
          <w:p w:rsidR="00EA4B03" w:rsidRDefault="00EA4B03">
            <w:pPr>
              <w:pStyle w:val="ConsPlusNormal"/>
            </w:pPr>
          </w:p>
        </w:tc>
        <w:tc>
          <w:tcPr>
            <w:tcW w:w="1134" w:type="dxa"/>
            <w:vMerge/>
          </w:tcPr>
          <w:p w:rsidR="00EA4B03" w:rsidRDefault="00EA4B03">
            <w:pPr>
              <w:pStyle w:val="ConsPlusNormal"/>
            </w:pPr>
          </w:p>
        </w:tc>
        <w:tc>
          <w:tcPr>
            <w:tcW w:w="850" w:type="dxa"/>
            <w:vMerge/>
          </w:tcPr>
          <w:p w:rsidR="00EA4B03" w:rsidRDefault="00EA4B03">
            <w:pPr>
              <w:pStyle w:val="ConsPlusNormal"/>
            </w:pPr>
          </w:p>
        </w:tc>
        <w:tc>
          <w:tcPr>
            <w:tcW w:w="907" w:type="dxa"/>
            <w:vMerge/>
          </w:tcPr>
          <w:p w:rsidR="00EA4B03" w:rsidRDefault="00EA4B03">
            <w:pPr>
              <w:pStyle w:val="ConsPlusNormal"/>
            </w:pPr>
          </w:p>
        </w:tc>
        <w:tc>
          <w:tcPr>
            <w:tcW w:w="744" w:type="dxa"/>
            <w:vMerge/>
          </w:tcPr>
          <w:p w:rsidR="00EA4B03" w:rsidRDefault="00EA4B03">
            <w:pPr>
              <w:pStyle w:val="ConsPlusNormal"/>
            </w:pPr>
          </w:p>
        </w:tc>
        <w:tc>
          <w:tcPr>
            <w:tcW w:w="680" w:type="dxa"/>
            <w:vMerge/>
          </w:tcPr>
          <w:p w:rsidR="00EA4B03" w:rsidRDefault="00EA4B03">
            <w:pPr>
              <w:pStyle w:val="ConsPlusNormal"/>
            </w:pPr>
          </w:p>
        </w:tc>
        <w:tc>
          <w:tcPr>
            <w:tcW w:w="1020" w:type="dxa"/>
            <w:vMerge/>
          </w:tcPr>
          <w:p w:rsidR="00EA4B03" w:rsidRDefault="00EA4B03">
            <w:pPr>
              <w:pStyle w:val="ConsPlusNormal"/>
            </w:pPr>
          </w:p>
        </w:tc>
        <w:tc>
          <w:tcPr>
            <w:tcW w:w="680" w:type="dxa"/>
            <w:vMerge/>
            <w:tcBorders>
              <w:right w:val="nil"/>
            </w:tcBorders>
          </w:tcPr>
          <w:p w:rsidR="00EA4B03" w:rsidRDefault="00EA4B03">
            <w:pPr>
              <w:pStyle w:val="ConsPlusNormal"/>
            </w:pPr>
          </w:p>
        </w:tc>
      </w:tr>
      <w:tr w:rsidR="00EA4B03">
        <w:tc>
          <w:tcPr>
            <w:tcW w:w="1020" w:type="dxa"/>
            <w:tcBorders>
              <w:left w:val="nil"/>
            </w:tcBorders>
          </w:tcPr>
          <w:p w:rsidR="00EA4B03" w:rsidRDefault="00EA4B03">
            <w:pPr>
              <w:pStyle w:val="ConsPlusNormal"/>
              <w:jc w:val="center"/>
            </w:pPr>
            <w:r>
              <w:t>1</w:t>
            </w:r>
          </w:p>
        </w:tc>
        <w:tc>
          <w:tcPr>
            <w:tcW w:w="794" w:type="dxa"/>
          </w:tcPr>
          <w:p w:rsidR="00EA4B03" w:rsidRDefault="00EA4B03">
            <w:pPr>
              <w:pStyle w:val="ConsPlusNormal"/>
              <w:jc w:val="center"/>
            </w:pPr>
            <w:r>
              <w:t>2</w:t>
            </w:r>
          </w:p>
        </w:tc>
        <w:tc>
          <w:tcPr>
            <w:tcW w:w="1134" w:type="dxa"/>
          </w:tcPr>
          <w:p w:rsidR="00EA4B03" w:rsidRDefault="00EA4B03">
            <w:pPr>
              <w:pStyle w:val="ConsPlusNormal"/>
              <w:jc w:val="center"/>
            </w:pPr>
            <w:r>
              <w:t>3</w:t>
            </w:r>
          </w:p>
        </w:tc>
        <w:tc>
          <w:tcPr>
            <w:tcW w:w="648" w:type="dxa"/>
          </w:tcPr>
          <w:p w:rsidR="00EA4B03" w:rsidRDefault="00EA4B03">
            <w:pPr>
              <w:pStyle w:val="ConsPlusNormal"/>
              <w:jc w:val="center"/>
            </w:pPr>
            <w:r>
              <w:t>4</w:t>
            </w:r>
          </w:p>
        </w:tc>
        <w:tc>
          <w:tcPr>
            <w:tcW w:w="653" w:type="dxa"/>
          </w:tcPr>
          <w:p w:rsidR="00EA4B03" w:rsidRDefault="00EA4B03">
            <w:pPr>
              <w:pStyle w:val="ConsPlusNormal"/>
              <w:jc w:val="center"/>
            </w:pPr>
            <w:r>
              <w:t>5</w:t>
            </w:r>
          </w:p>
        </w:tc>
        <w:tc>
          <w:tcPr>
            <w:tcW w:w="653" w:type="dxa"/>
          </w:tcPr>
          <w:p w:rsidR="00EA4B03" w:rsidRDefault="00EA4B03">
            <w:pPr>
              <w:pStyle w:val="ConsPlusNormal"/>
              <w:jc w:val="center"/>
            </w:pPr>
            <w:r>
              <w:t>6</w:t>
            </w:r>
          </w:p>
        </w:tc>
        <w:tc>
          <w:tcPr>
            <w:tcW w:w="648" w:type="dxa"/>
          </w:tcPr>
          <w:p w:rsidR="00EA4B03" w:rsidRDefault="00EA4B03">
            <w:pPr>
              <w:pStyle w:val="ConsPlusNormal"/>
              <w:jc w:val="center"/>
            </w:pPr>
            <w:r>
              <w:t>7</w:t>
            </w:r>
          </w:p>
        </w:tc>
        <w:tc>
          <w:tcPr>
            <w:tcW w:w="653" w:type="dxa"/>
          </w:tcPr>
          <w:p w:rsidR="00EA4B03" w:rsidRDefault="00EA4B03">
            <w:pPr>
              <w:pStyle w:val="ConsPlusNormal"/>
              <w:jc w:val="center"/>
            </w:pPr>
            <w:r>
              <w:t>8</w:t>
            </w:r>
          </w:p>
        </w:tc>
        <w:tc>
          <w:tcPr>
            <w:tcW w:w="794" w:type="dxa"/>
          </w:tcPr>
          <w:p w:rsidR="00EA4B03" w:rsidRDefault="00EA4B03">
            <w:pPr>
              <w:pStyle w:val="ConsPlusNormal"/>
              <w:jc w:val="center"/>
            </w:pPr>
            <w:r>
              <w:t>9</w:t>
            </w:r>
          </w:p>
        </w:tc>
        <w:tc>
          <w:tcPr>
            <w:tcW w:w="1134" w:type="dxa"/>
          </w:tcPr>
          <w:p w:rsidR="00EA4B03" w:rsidRDefault="00EA4B03">
            <w:pPr>
              <w:pStyle w:val="ConsPlusNormal"/>
              <w:jc w:val="center"/>
            </w:pPr>
            <w:r>
              <w:t>10</w:t>
            </w:r>
          </w:p>
        </w:tc>
        <w:tc>
          <w:tcPr>
            <w:tcW w:w="850" w:type="dxa"/>
          </w:tcPr>
          <w:p w:rsidR="00EA4B03" w:rsidRDefault="00EA4B03">
            <w:pPr>
              <w:pStyle w:val="ConsPlusNormal"/>
              <w:jc w:val="center"/>
            </w:pPr>
            <w:r>
              <w:t>11</w:t>
            </w:r>
          </w:p>
        </w:tc>
        <w:tc>
          <w:tcPr>
            <w:tcW w:w="907" w:type="dxa"/>
          </w:tcPr>
          <w:p w:rsidR="00EA4B03" w:rsidRDefault="00EA4B03">
            <w:pPr>
              <w:pStyle w:val="ConsPlusNormal"/>
              <w:jc w:val="center"/>
            </w:pPr>
            <w:r>
              <w:t>12</w:t>
            </w:r>
          </w:p>
        </w:tc>
        <w:tc>
          <w:tcPr>
            <w:tcW w:w="744" w:type="dxa"/>
          </w:tcPr>
          <w:p w:rsidR="00EA4B03" w:rsidRDefault="00EA4B03">
            <w:pPr>
              <w:pStyle w:val="ConsPlusNormal"/>
              <w:jc w:val="center"/>
            </w:pPr>
            <w:r>
              <w:t>13</w:t>
            </w:r>
          </w:p>
        </w:tc>
        <w:tc>
          <w:tcPr>
            <w:tcW w:w="680" w:type="dxa"/>
          </w:tcPr>
          <w:p w:rsidR="00EA4B03" w:rsidRDefault="00EA4B03">
            <w:pPr>
              <w:pStyle w:val="ConsPlusNormal"/>
              <w:jc w:val="center"/>
            </w:pPr>
            <w:r>
              <w:t>14</w:t>
            </w:r>
          </w:p>
        </w:tc>
        <w:tc>
          <w:tcPr>
            <w:tcW w:w="1020" w:type="dxa"/>
          </w:tcPr>
          <w:p w:rsidR="00EA4B03" w:rsidRDefault="00EA4B03">
            <w:pPr>
              <w:pStyle w:val="ConsPlusNormal"/>
              <w:jc w:val="center"/>
            </w:pPr>
            <w:r>
              <w:t>15</w:t>
            </w:r>
          </w:p>
        </w:tc>
        <w:tc>
          <w:tcPr>
            <w:tcW w:w="680" w:type="dxa"/>
            <w:tcBorders>
              <w:right w:val="nil"/>
            </w:tcBorders>
          </w:tcPr>
          <w:p w:rsidR="00EA4B03" w:rsidRDefault="00EA4B03">
            <w:pPr>
              <w:pStyle w:val="ConsPlusNormal"/>
              <w:jc w:val="center"/>
            </w:pPr>
            <w:r>
              <w:t>16</w:t>
            </w:r>
          </w:p>
        </w:tc>
      </w:tr>
      <w:tr w:rsidR="00EA4B03">
        <w:tblPrEx>
          <w:tblBorders>
            <w:left w:val="single" w:sz="4" w:space="0" w:color="auto"/>
            <w:right w:val="single" w:sz="4" w:space="0" w:color="auto"/>
          </w:tblBorders>
        </w:tblPrEx>
        <w:tc>
          <w:tcPr>
            <w:tcW w:w="1020" w:type="dxa"/>
          </w:tcPr>
          <w:p w:rsidR="00EA4B03" w:rsidRDefault="00EA4B03">
            <w:pPr>
              <w:pStyle w:val="ConsPlusNormal"/>
            </w:pPr>
          </w:p>
        </w:tc>
        <w:tc>
          <w:tcPr>
            <w:tcW w:w="794" w:type="dxa"/>
            <w:vAlign w:val="bottom"/>
          </w:tcPr>
          <w:p w:rsidR="00EA4B03" w:rsidRDefault="00EA4B03">
            <w:pPr>
              <w:pStyle w:val="ConsPlusNormal"/>
            </w:pPr>
          </w:p>
        </w:tc>
        <w:tc>
          <w:tcPr>
            <w:tcW w:w="1134" w:type="dxa"/>
            <w:vAlign w:val="bottom"/>
          </w:tcPr>
          <w:p w:rsidR="00EA4B03" w:rsidRDefault="00EA4B03">
            <w:pPr>
              <w:pStyle w:val="ConsPlusNormal"/>
            </w:pPr>
          </w:p>
        </w:tc>
        <w:tc>
          <w:tcPr>
            <w:tcW w:w="648" w:type="dxa"/>
            <w:vAlign w:val="bottom"/>
          </w:tcPr>
          <w:p w:rsidR="00EA4B03" w:rsidRDefault="00EA4B03">
            <w:pPr>
              <w:pStyle w:val="ConsPlusNormal"/>
              <w:jc w:val="center"/>
            </w:pPr>
            <w:r>
              <w:t>0001</w:t>
            </w:r>
          </w:p>
        </w:tc>
        <w:tc>
          <w:tcPr>
            <w:tcW w:w="653" w:type="dxa"/>
            <w:vAlign w:val="bottom"/>
          </w:tcPr>
          <w:p w:rsidR="00EA4B03" w:rsidRDefault="00EA4B03">
            <w:pPr>
              <w:pStyle w:val="ConsPlusNormal"/>
            </w:pPr>
          </w:p>
        </w:tc>
        <w:tc>
          <w:tcPr>
            <w:tcW w:w="653" w:type="dxa"/>
            <w:vAlign w:val="bottom"/>
          </w:tcPr>
          <w:p w:rsidR="00EA4B03" w:rsidRDefault="00EA4B03">
            <w:pPr>
              <w:pStyle w:val="ConsPlusNormal"/>
            </w:pPr>
          </w:p>
        </w:tc>
        <w:tc>
          <w:tcPr>
            <w:tcW w:w="648" w:type="dxa"/>
            <w:vAlign w:val="bottom"/>
          </w:tcPr>
          <w:p w:rsidR="00EA4B03" w:rsidRDefault="00EA4B03">
            <w:pPr>
              <w:pStyle w:val="ConsPlusNormal"/>
            </w:pPr>
          </w:p>
        </w:tc>
        <w:tc>
          <w:tcPr>
            <w:tcW w:w="653" w:type="dxa"/>
            <w:vAlign w:val="bottom"/>
          </w:tcPr>
          <w:p w:rsidR="00EA4B03" w:rsidRDefault="00EA4B03">
            <w:pPr>
              <w:pStyle w:val="ConsPlusNormal"/>
            </w:pPr>
          </w:p>
        </w:tc>
        <w:tc>
          <w:tcPr>
            <w:tcW w:w="794" w:type="dxa"/>
            <w:vAlign w:val="bottom"/>
          </w:tcPr>
          <w:p w:rsidR="00EA4B03" w:rsidRDefault="00EA4B03">
            <w:pPr>
              <w:pStyle w:val="ConsPlusNormal"/>
            </w:pPr>
          </w:p>
        </w:tc>
        <w:tc>
          <w:tcPr>
            <w:tcW w:w="1134" w:type="dxa"/>
            <w:vAlign w:val="bottom"/>
          </w:tcPr>
          <w:p w:rsidR="00EA4B03" w:rsidRDefault="00EA4B03">
            <w:pPr>
              <w:pStyle w:val="ConsPlusNormal"/>
            </w:pPr>
          </w:p>
        </w:tc>
        <w:tc>
          <w:tcPr>
            <w:tcW w:w="850" w:type="dxa"/>
            <w:vAlign w:val="bottom"/>
          </w:tcPr>
          <w:p w:rsidR="00EA4B03" w:rsidRDefault="00EA4B03">
            <w:pPr>
              <w:pStyle w:val="ConsPlusNormal"/>
            </w:pPr>
          </w:p>
        </w:tc>
        <w:tc>
          <w:tcPr>
            <w:tcW w:w="907" w:type="dxa"/>
            <w:vAlign w:val="bottom"/>
          </w:tcPr>
          <w:p w:rsidR="00EA4B03" w:rsidRDefault="00EA4B03">
            <w:pPr>
              <w:pStyle w:val="ConsPlusNormal"/>
            </w:pPr>
          </w:p>
        </w:tc>
        <w:tc>
          <w:tcPr>
            <w:tcW w:w="744" w:type="dxa"/>
            <w:vAlign w:val="bottom"/>
          </w:tcPr>
          <w:p w:rsidR="00EA4B03" w:rsidRDefault="00EA4B03">
            <w:pPr>
              <w:pStyle w:val="ConsPlusNormal"/>
            </w:pPr>
          </w:p>
        </w:tc>
        <w:tc>
          <w:tcPr>
            <w:tcW w:w="680" w:type="dxa"/>
            <w:vAlign w:val="bottom"/>
          </w:tcPr>
          <w:p w:rsidR="00EA4B03" w:rsidRDefault="00EA4B03">
            <w:pPr>
              <w:pStyle w:val="ConsPlusNormal"/>
            </w:pPr>
          </w:p>
        </w:tc>
        <w:tc>
          <w:tcPr>
            <w:tcW w:w="1020" w:type="dxa"/>
            <w:vAlign w:val="bottom"/>
          </w:tcPr>
          <w:p w:rsidR="00EA4B03" w:rsidRDefault="00EA4B03">
            <w:pPr>
              <w:pStyle w:val="ConsPlusNormal"/>
            </w:pPr>
          </w:p>
        </w:tc>
        <w:tc>
          <w:tcPr>
            <w:tcW w:w="680" w:type="dxa"/>
          </w:tcPr>
          <w:p w:rsidR="00EA4B03" w:rsidRDefault="00EA4B03">
            <w:pPr>
              <w:pStyle w:val="ConsPlusNormal"/>
            </w:pPr>
          </w:p>
        </w:tc>
      </w:tr>
      <w:tr w:rsidR="00EA4B03">
        <w:tblPrEx>
          <w:tblBorders>
            <w:left w:val="single" w:sz="4" w:space="0" w:color="auto"/>
            <w:right w:val="single" w:sz="4" w:space="0" w:color="auto"/>
          </w:tblBorders>
        </w:tblPrEx>
        <w:tc>
          <w:tcPr>
            <w:tcW w:w="1020" w:type="dxa"/>
          </w:tcPr>
          <w:p w:rsidR="00EA4B03" w:rsidRDefault="00EA4B03">
            <w:pPr>
              <w:pStyle w:val="ConsPlusNormal"/>
            </w:pPr>
          </w:p>
        </w:tc>
        <w:tc>
          <w:tcPr>
            <w:tcW w:w="794" w:type="dxa"/>
            <w:vAlign w:val="bottom"/>
          </w:tcPr>
          <w:p w:rsidR="00EA4B03" w:rsidRDefault="00EA4B03">
            <w:pPr>
              <w:pStyle w:val="ConsPlusNormal"/>
            </w:pPr>
          </w:p>
        </w:tc>
        <w:tc>
          <w:tcPr>
            <w:tcW w:w="1134" w:type="dxa"/>
            <w:vAlign w:val="bottom"/>
          </w:tcPr>
          <w:p w:rsidR="00EA4B03" w:rsidRDefault="00EA4B03">
            <w:pPr>
              <w:pStyle w:val="ConsPlusNormal"/>
            </w:pPr>
          </w:p>
        </w:tc>
        <w:tc>
          <w:tcPr>
            <w:tcW w:w="648" w:type="dxa"/>
            <w:vAlign w:val="bottom"/>
          </w:tcPr>
          <w:p w:rsidR="00EA4B03" w:rsidRDefault="00EA4B03">
            <w:pPr>
              <w:pStyle w:val="ConsPlusNormal"/>
              <w:jc w:val="center"/>
            </w:pPr>
            <w:r>
              <w:t>0002</w:t>
            </w:r>
          </w:p>
        </w:tc>
        <w:tc>
          <w:tcPr>
            <w:tcW w:w="653" w:type="dxa"/>
            <w:vAlign w:val="bottom"/>
          </w:tcPr>
          <w:p w:rsidR="00EA4B03" w:rsidRDefault="00EA4B03">
            <w:pPr>
              <w:pStyle w:val="ConsPlusNormal"/>
            </w:pPr>
          </w:p>
        </w:tc>
        <w:tc>
          <w:tcPr>
            <w:tcW w:w="653" w:type="dxa"/>
            <w:vAlign w:val="bottom"/>
          </w:tcPr>
          <w:p w:rsidR="00EA4B03" w:rsidRDefault="00EA4B03">
            <w:pPr>
              <w:pStyle w:val="ConsPlusNormal"/>
            </w:pPr>
          </w:p>
        </w:tc>
        <w:tc>
          <w:tcPr>
            <w:tcW w:w="648" w:type="dxa"/>
            <w:vAlign w:val="bottom"/>
          </w:tcPr>
          <w:p w:rsidR="00EA4B03" w:rsidRDefault="00EA4B03">
            <w:pPr>
              <w:pStyle w:val="ConsPlusNormal"/>
            </w:pPr>
          </w:p>
        </w:tc>
        <w:tc>
          <w:tcPr>
            <w:tcW w:w="653" w:type="dxa"/>
            <w:vAlign w:val="bottom"/>
          </w:tcPr>
          <w:p w:rsidR="00EA4B03" w:rsidRDefault="00EA4B03">
            <w:pPr>
              <w:pStyle w:val="ConsPlusNormal"/>
            </w:pPr>
          </w:p>
        </w:tc>
        <w:tc>
          <w:tcPr>
            <w:tcW w:w="794" w:type="dxa"/>
            <w:vAlign w:val="bottom"/>
          </w:tcPr>
          <w:p w:rsidR="00EA4B03" w:rsidRDefault="00EA4B03">
            <w:pPr>
              <w:pStyle w:val="ConsPlusNormal"/>
            </w:pPr>
          </w:p>
        </w:tc>
        <w:tc>
          <w:tcPr>
            <w:tcW w:w="1134" w:type="dxa"/>
            <w:vAlign w:val="bottom"/>
          </w:tcPr>
          <w:p w:rsidR="00EA4B03" w:rsidRDefault="00EA4B03">
            <w:pPr>
              <w:pStyle w:val="ConsPlusNormal"/>
            </w:pPr>
          </w:p>
        </w:tc>
        <w:tc>
          <w:tcPr>
            <w:tcW w:w="850" w:type="dxa"/>
            <w:vAlign w:val="bottom"/>
          </w:tcPr>
          <w:p w:rsidR="00EA4B03" w:rsidRDefault="00EA4B03">
            <w:pPr>
              <w:pStyle w:val="ConsPlusNormal"/>
            </w:pPr>
          </w:p>
        </w:tc>
        <w:tc>
          <w:tcPr>
            <w:tcW w:w="907" w:type="dxa"/>
            <w:vAlign w:val="bottom"/>
          </w:tcPr>
          <w:p w:rsidR="00EA4B03" w:rsidRDefault="00EA4B03">
            <w:pPr>
              <w:pStyle w:val="ConsPlusNormal"/>
            </w:pPr>
          </w:p>
        </w:tc>
        <w:tc>
          <w:tcPr>
            <w:tcW w:w="744" w:type="dxa"/>
            <w:vAlign w:val="bottom"/>
          </w:tcPr>
          <w:p w:rsidR="00EA4B03" w:rsidRDefault="00EA4B03">
            <w:pPr>
              <w:pStyle w:val="ConsPlusNormal"/>
            </w:pPr>
          </w:p>
        </w:tc>
        <w:tc>
          <w:tcPr>
            <w:tcW w:w="680" w:type="dxa"/>
            <w:vAlign w:val="bottom"/>
          </w:tcPr>
          <w:p w:rsidR="00EA4B03" w:rsidRDefault="00EA4B03">
            <w:pPr>
              <w:pStyle w:val="ConsPlusNormal"/>
            </w:pPr>
          </w:p>
        </w:tc>
        <w:tc>
          <w:tcPr>
            <w:tcW w:w="1020" w:type="dxa"/>
            <w:vAlign w:val="bottom"/>
          </w:tcPr>
          <w:p w:rsidR="00EA4B03" w:rsidRDefault="00EA4B03">
            <w:pPr>
              <w:pStyle w:val="ConsPlusNormal"/>
            </w:pPr>
          </w:p>
        </w:tc>
        <w:tc>
          <w:tcPr>
            <w:tcW w:w="680" w:type="dxa"/>
          </w:tcPr>
          <w:p w:rsidR="00EA4B03" w:rsidRDefault="00EA4B03">
            <w:pPr>
              <w:pStyle w:val="ConsPlusNormal"/>
            </w:pPr>
          </w:p>
        </w:tc>
      </w:tr>
      <w:tr w:rsidR="00EA4B03">
        <w:tblPrEx>
          <w:tblBorders>
            <w:left w:val="single" w:sz="4" w:space="0" w:color="auto"/>
            <w:right w:val="single" w:sz="4" w:space="0" w:color="auto"/>
          </w:tblBorders>
        </w:tblPrEx>
        <w:tc>
          <w:tcPr>
            <w:tcW w:w="1020" w:type="dxa"/>
          </w:tcPr>
          <w:p w:rsidR="00EA4B03" w:rsidRDefault="00EA4B03">
            <w:pPr>
              <w:pStyle w:val="ConsPlusNormal"/>
            </w:pPr>
          </w:p>
        </w:tc>
        <w:tc>
          <w:tcPr>
            <w:tcW w:w="794" w:type="dxa"/>
            <w:vAlign w:val="bottom"/>
          </w:tcPr>
          <w:p w:rsidR="00EA4B03" w:rsidRDefault="00EA4B03">
            <w:pPr>
              <w:pStyle w:val="ConsPlusNormal"/>
            </w:pPr>
          </w:p>
        </w:tc>
        <w:tc>
          <w:tcPr>
            <w:tcW w:w="1134" w:type="dxa"/>
            <w:vAlign w:val="bottom"/>
          </w:tcPr>
          <w:p w:rsidR="00EA4B03" w:rsidRDefault="00EA4B03">
            <w:pPr>
              <w:pStyle w:val="ConsPlusNormal"/>
            </w:pPr>
          </w:p>
        </w:tc>
        <w:tc>
          <w:tcPr>
            <w:tcW w:w="648" w:type="dxa"/>
            <w:vAlign w:val="bottom"/>
          </w:tcPr>
          <w:p w:rsidR="00EA4B03" w:rsidRDefault="00EA4B03">
            <w:pPr>
              <w:pStyle w:val="ConsPlusNormal"/>
            </w:pPr>
          </w:p>
        </w:tc>
        <w:tc>
          <w:tcPr>
            <w:tcW w:w="653" w:type="dxa"/>
            <w:vAlign w:val="bottom"/>
          </w:tcPr>
          <w:p w:rsidR="00EA4B03" w:rsidRDefault="00EA4B03">
            <w:pPr>
              <w:pStyle w:val="ConsPlusNormal"/>
            </w:pPr>
          </w:p>
        </w:tc>
        <w:tc>
          <w:tcPr>
            <w:tcW w:w="653" w:type="dxa"/>
            <w:vAlign w:val="bottom"/>
          </w:tcPr>
          <w:p w:rsidR="00EA4B03" w:rsidRDefault="00EA4B03">
            <w:pPr>
              <w:pStyle w:val="ConsPlusNormal"/>
            </w:pPr>
          </w:p>
        </w:tc>
        <w:tc>
          <w:tcPr>
            <w:tcW w:w="648" w:type="dxa"/>
            <w:vAlign w:val="bottom"/>
          </w:tcPr>
          <w:p w:rsidR="00EA4B03" w:rsidRDefault="00EA4B03">
            <w:pPr>
              <w:pStyle w:val="ConsPlusNormal"/>
            </w:pPr>
          </w:p>
        </w:tc>
        <w:tc>
          <w:tcPr>
            <w:tcW w:w="653" w:type="dxa"/>
            <w:vAlign w:val="bottom"/>
          </w:tcPr>
          <w:p w:rsidR="00EA4B03" w:rsidRDefault="00EA4B03">
            <w:pPr>
              <w:pStyle w:val="ConsPlusNormal"/>
            </w:pPr>
          </w:p>
        </w:tc>
        <w:tc>
          <w:tcPr>
            <w:tcW w:w="794" w:type="dxa"/>
            <w:vAlign w:val="bottom"/>
          </w:tcPr>
          <w:p w:rsidR="00EA4B03" w:rsidRDefault="00EA4B03">
            <w:pPr>
              <w:pStyle w:val="ConsPlusNormal"/>
            </w:pPr>
          </w:p>
        </w:tc>
        <w:tc>
          <w:tcPr>
            <w:tcW w:w="1134" w:type="dxa"/>
            <w:vAlign w:val="bottom"/>
          </w:tcPr>
          <w:p w:rsidR="00EA4B03" w:rsidRDefault="00EA4B03">
            <w:pPr>
              <w:pStyle w:val="ConsPlusNormal"/>
            </w:pPr>
          </w:p>
        </w:tc>
        <w:tc>
          <w:tcPr>
            <w:tcW w:w="850" w:type="dxa"/>
            <w:vAlign w:val="bottom"/>
          </w:tcPr>
          <w:p w:rsidR="00EA4B03" w:rsidRDefault="00EA4B03">
            <w:pPr>
              <w:pStyle w:val="ConsPlusNormal"/>
            </w:pPr>
          </w:p>
        </w:tc>
        <w:tc>
          <w:tcPr>
            <w:tcW w:w="907" w:type="dxa"/>
            <w:vAlign w:val="bottom"/>
          </w:tcPr>
          <w:p w:rsidR="00EA4B03" w:rsidRDefault="00EA4B03">
            <w:pPr>
              <w:pStyle w:val="ConsPlusNormal"/>
            </w:pPr>
          </w:p>
        </w:tc>
        <w:tc>
          <w:tcPr>
            <w:tcW w:w="744" w:type="dxa"/>
            <w:vAlign w:val="bottom"/>
          </w:tcPr>
          <w:p w:rsidR="00EA4B03" w:rsidRDefault="00EA4B03">
            <w:pPr>
              <w:pStyle w:val="ConsPlusNormal"/>
            </w:pPr>
          </w:p>
        </w:tc>
        <w:tc>
          <w:tcPr>
            <w:tcW w:w="680" w:type="dxa"/>
            <w:vAlign w:val="bottom"/>
          </w:tcPr>
          <w:p w:rsidR="00EA4B03" w:rsidRDefault="00EA4B03">
            <w:pPr>
              <w:pStyle w:val="ConsPlusNormal"/>
            </w:pPr>
          </w:p>
        </w:tc>
        <w:tc>
          <w:tcPr>
            <w:tcW w:w="1020" w:type="dxa"/>
            <w:vAlign w:val="bottom"/>
          </w:tcPr>
          <w:p w:rsidR="00EA4B03" w:rsidRDefault="00EA4B03">
            <w:pPr>
              <w:pStyle w:val="ConsPlusNormal"/>
            </w:pPr>
          </w:p>
        </w:tc>
        <w:tc>
          <w:tcPr>
            <w:tcW w:w="680" w:type="dxa"/>
          </w:tcPr>
          <w:p w:rsidR="00EA4B03" w:rsidRDefault="00EA4B03">
            <w:pPr>
              <w:pStyle w:val="ConsPlusNormal"/>
            </w:pPr>
          </w:p>
        </w:tc>
      </w:tr>
      <w:tr w:rsidR="00EA4B03">
        <w:tblPrEx>
          <w:tblBorders>
            <w:right w:val="single" w:sz="4" w:space="0" w:color="auto"/>
          </w:tblBorders>
        </w:tblPrEx>
        <w:tc>
          <w:tcPr>
            <w:tcW w:w="1020" w:type="dxa"/>
            <w:tcBorders>
              <w:left w:val="nil"/>
              <w:bottom w:val="nil"/>
            </w:tcBorders>
          </w:tcPr>
          <w:p w:rsidR="00EA4B03" w:rsidRDefault="00EA4B03">
            <w:pPr>
              <w:pStyle w:val="ConsPlusNormal"/>
              <w:jc w:val="right"/>
            </w:pPr>
            <w:r>
              <w:t>Итого</w:t>
            </w:r>
          </w:p>
        </w:tc>
        <w:tc>
          <w:tcPr>
            <w:tcW w:w="794" w:type="dxa"/>
            <w:vAlign w:val="bottom"/>
          </w:tcPr>
          <w:p w:rsidR="00EA4B03" w:rsidRDefault="00EA4B03">
            <w:pPr>
              <w:pStyle w:val="ConsPlusNormal"/>
              <w:jc w:val="center"/>
            </w:pPr>
            <w:r>
              <w:t>x</w:t>
            </w:r>
          </w:p>
        </w:tc>
        <w:tc>
          <w:tcPr>
            <w:tcW w:w="1134" w:type="dxa"/>
            <w:vAlign w:val="bottom"/>
          </w:tcPr>
          <w:p w:rsidR="00EA4B03" w:rsidRDefault="00EA4B03">
            <w:pPr>
              <w:pStyle w:val="ConsPlusNormal"/>
              <w:jc w:val="center"/>
            </w:pPr>
            <w:r>
              <w:t>x</w:t>
            </w:r>
          </w:p>
        </w:tc>
        <w:tc>
          <w:tcPr>
            <w:tcW w:w="648" w:type="dxa"/>
            <w:vAlign w:val="bottom"/>
          </w:tcPr>
          <w:p w:rsidR="00EA4B03" w:rsidRDefault="00EA4B03">
            <w:pPr>
              <w:pStyle w:val="ConsPlusNormal"/>
              <w:jc w:val="center"/>
            </w:pPr>
            <w:r>
              <w:t>x</w:t>
            </w:r>
          </w:p>
        </w:tc>
        <w:tc>
          <w:tcPr>
            <w:tcW w:w="653" w:type="dxa"/>
            <w:vAlign w:val="bottom"/>
          </w:tcPr>
          <w:p w:rsidR="00EA4B03" w:rsidRDefault="00EA4B03">
            <w:pPr>
              <w:pStyle w:val="ConsPlusNormal"/>
              <w:jc w:val="center"/>
            </w:pPr>
            <w:r>
              <w:t>x</w:t>
            </w:r>
          </w:p>
        </w:tc>
        <w:tc>
          <w:tcPr>
            <w:tcW w:w="653" w:type="dxa"/>
            <w:vAlign w:val="bottom"/>
          </w:tcPr>
          <w:p w:rsidR="00EA4B03" w:rsidRDefault="00EA4B03">
            <w:pPr>
              <w:pStyle w:val="ConsPlusNormal"/>
              <w:jc w:val="center"/>
            </w:pPr>
            <w:r>
              <w:t>x</w:t>
            </w:r>
          </w:p>
        </w:tc>
        <w:tc>
          <w:tcPr>
            <w:tcW w:w="648" w:type="dxa"/>
            <w:vAlign w:val="bottom"/>
          </w:tcPr>
          <w:p w:rsidR="00EA4B03" w:rsidRDefault="00EA4B03">
            <w:pPr>
              <w:pStyle w:val="ConsPlusNormal"/>
              <w:jc w:val="center"/>
            </w:pPr>
            <w:r>
              <w:t>x</w:t>
            </w:r>
          </w:p>
        </w:tc>
        <w:tc>
          <w:tcPr>
            <w:tcW w:w="653" w:type="dxa"/>
            <w:vAlign w:val="bottom"/>
          </w:tcPr>
          <w:p w:rsidR="00EA4B03" w:rsidRDefault="00EA4B03">
            <w:pPr>
              <w:pStyle w:val="ConsPlusNormal"/>
              <w:jc w:val="center"/>
            </w:pPr>
            <w:r>
              <w:t>x</w:t>
            </w:r>
          </w:p>
        </w:tc>
        <w:tc>
          <w:tcPr>
            <w:tcW w:w="794" w:type="dxa"/>
            <w:vAlign w:val="bottom"/>
          </w:tcPr>
          <w:p w:rsidR="00EA4B03" w:rsidRDefault="00EA4B03">
            <w:pPr>
              <w:pStyle w:val="ConsPlusNormal"/>
            </w:pPr>
          </w:p>
        </w:tc>
        <w:tc>
          <w:tcPr>
            <w:tcW w:w="1134" w:type="dxa"/>
            <w:vAlign w:val="bottom"/>
          </w:tcPr>
          <w:p w:rsidR="00EA4B03" w:rsidRDefault="00EA4B03">
            <w:pPr>
              <w:pStyle w:val="ConsPlusNormal"/>
            </w:pPr>
          </w:p>
        </w:tc>
        <w:tc>
          <w:tcPr>
            <w:tcW w:w="850" w:type="dxa"/>
            <w:vAlign w:val="bottom"/>
          </w:tcPr>
          <w:p w:rsidR="00EA4B03" w:rsidRDefault="00EA4B03">
            <w:pPr>
              <w:pStyle w:val="ConsPlusNormal"/>
            </w:pPr>
          </w:p>
        </w:tc>
        <w:tc>
          <w:tcPr>
            <w:tcW w:w="907" w:type="dxa"/>
            <w:vAlign w:val="bottom"/>
          </w:tcPr>
          <w:p w:rsidR="00EA4B03" w:rsidRDefault="00EA4B03">
            <w:pPr>
              <w:pStyle w:val="ConsPlusNormal"/>
            </w:pPr>
          </w:p>
        </w:tc>
        <w:tc>
          <w:tcPr>
            <w:tcW w:w="744" w:type="dxa"/>
            <w:vAlign w:val="bottom"/>
          </w:tcPr>
          <w:p w:rsidR="00EA4B03" w:rsidRDefault="00EA4B03">
            <w:pPr>
              <w:pStyle w:val="ConsPlusNormal"/>
            </w:pPr>
          </w:p>
        </w:tc>
        <w:tc>
          <w:tcPr>
            <w:tcW w:w="680" w:type="dxa"/>
            <w:vAlign w:val="bottom"/>
          </w:tcPr>
          <w:p w:rsidR="00EA4B03" w:rsidRDefault="00EA4B03">
            <w:pPr>
              <w:pStyle w:val="ConsPlusNormal"/>
              <w:jc w:val="center"/>
            </w:pPr>
            <w:r>
              <w:t>x</w:t>
            </w:r>
          </w:p>
        </w:tc>
        <w:tc>
          <w:tcPr>
            <w:tcW w:w="1020" w:type="dxa"/>
            <w:vAlign w:val="bottom"/>
          </w:tcPr>
          <w:p w:rsidR="00EA4B03" w:rsidRDefault="00EA4B03">
            <w:pPr>
              <w:pStyle w:val="ConsPlusNormal"/>
              <w:jc w:val="center"/>
            </w:pPr>
            <w:r>
              <w:t>x</w:t>
            </w:r>
          </w:p>
        </w:tc>
        <w:tc>
          <w:tcPr>
            <w:tcW w:w="680"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2.2.2.  Расчет  расходов на уплату водного налога при использовании водного</w:t>
      </w:r>
    </w:p>
    <w:p w:rsidR="00EA4B03" w:rsidRDefault="00EA4B03">
      <w:pPr>
        <w:pStyle w:val="ConsPlusNonformat"/>
        <w:jc w:val="both"/>
      </w:pPr>
      <w:r>
        <w:t>объекта,  за  исключением забора воды, на 20__ год (на первый год планового</w:t>
      </w:r>
    </w:p>
    <w:p w:rsidR="00EA4B03" w:rsidRDefault="00EA4B03">
      <w:pPr>
        <w:pStyle w:val="ConsPlusNonformat"/>
        <w:jc w:val="both"/>
      </w:pPr>
      <w:r>
        <w:t>периода)</w:t>
      </w:r>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794"/>
        <w:gridCol w:w="1134"/>
        <w:gridCol w:w="648"/>
        <w:gridCol w:w="653"/>
        <w:gridCol w:w="653"/>
        <w:gridCol w:w="648"/>
        <w:gridCol w:w="653"/>
        <w:gridCol w:w="794"/>
        <w:gridCol w:w="1134"/>
        <w:gridCol w:w="850"/>
        <w:gridCol w:w="907"/>
        <w:gridCol w:w="744"/>
        <w:gridCol w:w="680"/>
        <w:gridCol w:w="1020"/>
        <w:gridCol w:w="680"/>
      </w:tblGrid>
      <w:tr w:rsidR="00EA4B03">
        <w:tc>
          <w:tcPr>
            <w:tcW w:w="1020" w:type="dxa"/>
            <w:vMerge w:val="restart"/>
            <w:tcBorders>
              <w:left w:val="nil"/>
            </w:tcBorders>
          </w:tcPr>
          <w:p w:rsidR="00EA4B03" w:rsidRDefault="00EA4B03">
            <w:pPr>
              <w:pStyle w:val="ConsPlusNormal"/>
              <w:jc w:val="center"/>
            </w:pPr>
            <w:r>
              <w:t>Местоположение объекта</w:t>
            </w:r>
          </w:p>
        </w:tc>
        <w:tc>
          <w:tcPr>
            <w:tcW w:w="794" w:type="dxa"/>
            <w:vMerge w:val="restart"/>
          </w:tcPr>
          <w:p w:rsidR="00EA4B03" w:rsidRDefault="00EA4B03">
            <w:pPr>
              <w:pStyle w:val="ConsPlusNormal"/>
              <w:jc w:val="center"/>
            </w:pPr>
            <w:r>
              <w:t xml:space="preserve">Код по </w:t>
            </w:r>
            <w:hyperlink r:id="rId188">
              <w:r>
                <w:rPr>
                  <w:color w:val="0000FF"/>
                </w:rPr>
                <w:t>ОКТМО</w:t>
              </w:r>
            </w:hyperlink>
          </w:p>
        </w:tc>
        <w:tc>
          <w:tcPr>
            <w:tcW w:w="1134" w:type="dxa"/>
            <w:vMerge w:val="restart"/>
          </w:tcPr>
          <w:p w:rsidR="00EA4B03" w:rsidRDefault="00EA4B03">
            <w:pPr>
              <w:pStyle w:val="ConsPlusNormal"/>
              <w:jc w:val="center"/>
            </w:pPr>
            <w:r>
              <w:t>Наименование водного объекта</w:t>
            </w:r>
          </w:p>
        </w:tc>
        <w:tc>
          <w:tcPr>
            <w:tcW w:w="648" w:type="dxa"/>
            <w:vMerge w:val="restart"/>
          </w:tcPr>
          <w:p w:rsidR="00EA4B03" w:rsidRDefault="00EA4B03">
            <w:pPr>
              <w:pStyle w:val="ConsPlusNormal"/>
              <w:jc w:val="center"/>
            </w:pPr>
            <w:r>
              <w:t>Код строки</w:t>
            </w:r>
          </w:p>
        </w:tc>
        <w:tc>
          <w:tcPr>
            <w:tcW w:w="2607" w:type="dxa"/>
            <w:gridSpan w:val="4"/>
          </w:tcPr>
          <w:p w:rsidR="00EA4B03" w:rsidRDefault="00EA4B03">
            <w:pPr>
              <w:pStyle w:val="ConsPlusNormal"/>
              <w:jc w:val="center"/>
            </w:pPr>
            <w:r>
              <w:t>Дата и номер документа на водопользование</w:t>
            </w:r>
          </w:p>
        </w:tc>
        <w:tc>
          <w:tcPr>
            <w:tcW w:w="794" w:type="dxa"/>
            <w:vMerge w:val="restart"/>
          </w:tcPr>
          <w:p w:rsidR="00EA4B03" w:rsidRDefault="00EA4B03">
            <w:pPr>
              <w:pStyle w:val="ConsPlusNormal"/>
              <w:jc w:val="center"/>
            </w:pPr>
            <w:r>
              <w:t>Код водопользования</w:t>
            </w:r>
          </w:p>
        </w:tc>
        <w:tc>
          <w:tcPr>
            <w:tcW w:w="1134" w:type="dxa"/>
            <w:vMerge w:val="restart"/>
          </w:tcPr>
          <w:p w:rsidR="00EA4B03" w:rsidRDefault="00EA4B03">
            <w:pPr>
              <w:pStyle w:val="ConsPlusNormal"/>
              <w:jc w:val="center"/>
            </w:pPr>
            <w:r>
              <w:t>Площадь предоставленного водного пространства, кв. км</w:t>
            </w:r>
          </w:p>
        </w:tc>
        <w:tc>
          <w:tcPr>
            <w:tcW w:w="850" w:type="dxa"/>
            <w:vMerge w:val="restart"/>
          </w:tcPr>
          <w:p w:rsidR="00EA4B03" w:rsidRDefault="00EA4B03">
            <w:pPr>
              <w:pStyle w:val="ConsPlusNormal"/>
              <w:jc w:val="center"/>
            </w:pPr>
            <w:r>
              <w:t>Количество произведенной электр</w:t>
            </w:r>
            <w:r>
              <w:lastRenderedPageBreak/>
              <w:t>оэнергии, тыс. кВт. Ч</w:t>
            </w:r>
          </w:p>
        </w:tc>
        <w:tc>
          <w:tcPr>
            <w:tcW w:w="907" w:type="dxa"/>
            <w:vMerge w:val="restart"/>
          </w:tcPr>
          <w:p w:rsidR="00EA4B03" w:rsidRDefault="00EA4B03">
            <w:pPr>
              <w:pStyle w:val="ConsPlusNormal"/>
              <w:jc w:val="center"/>
            </w:pPr>
            <w:r>
              <w:lastRenderedPageBreak/>
              <w:t xml:space="preserve">Объем древесины, сплавляемой в плотах </w:t>
            </w:r>
            <w:r>
              <w:lastRenderedPageBreak/>
              <w:t>и кошелях, тыс. куб. м</w:t>
            </w:r>
          </w:p>
        </w:tc>
        <w:tc>
          <w:tcPr>
            <w:tcW w:w="744" w:type="dxa"/>
            <w:vMerge w:val="restart"/>
          </w:tcPr>
          <w:p w:rsidR="00EA4B03" w:rsidRDefault="00EA4B03">
            <w:pPr>
              <w:pStyle w:val="ConsPlusNormal"/>
              <w:jc w:val="center"/>
            </w:pPr>
            <w:r>
              <w:lastRenderedPageBreak/>
              <w:t>Расстояние сплава, км</w:t>
            </w:r>
          </w:p>
        </w:tc>
        <w:tc>
          <w:tcPr>
            <w:tcW w:w="680" w:type="dxa"/>
            <w:vMerge w:val="restart"/>
          </w:tcPr>
          <w:p w:rsidR="00EA4B03" w:rsidRDefault="00EA4B03">
            <w:pPr>
              <w:pStyle w:val="ConsPlusNormal"/>
              <w:jc w:val="center"/>
            </w:pPr>
            <w:r>
              <w:t>Налоговая ставка</w:t>
            </w:r>
          </w:p>
        </w:tc>
        <w:tc>
          <w:tcPr>
            <w:tcW w:w="1020" w:type="dxa"/>
            <w:vMerge w:val="restart"/>
          </w:tcPr>
          <w:p w:rsidR="00EA4B03" w:rsidRDefault="00EA4B03">
            <w:pPr>
              <w:pStyle w:val="ConsPlusNormal"/>
              <w:jc w:val="center"/>
            </w:pPr>
            <w:r>
              <w:t xml:space="preserve">Коэффициент, установленный </w:t>
            </w:r>
            <w:hyperlink r:id="rId189">
              <w:r>
                <w:rPr>
                  <w:color w:val="0000FF"/>
                </w:rPr>
                <w:t>ст. 333.12</w:t>
              </w:r>
            </w:hyperlink>
            <w:r>
              <w:t xml:space="preserve"> Налогово</w:t>
            </w:r>
            <w:r>
              <w:lastRenderedPageBreak/>
              <w:t>го кодекса</w:t>
            </w:r>
          </w:p>
        </w:tc>
        <w:tc>
          <w:tcPr>
            <w:tcW w:w="680" w:type="dxa"/>
            <w:vMerge w:val="restart"/>
            <w:tcBorders>
              <w:right w:val="nil"/>
            </w:tcBorders>
          </w:tcPr>
          <w:p w:rsidR="00EA4B03" w:rsidRDefault="00EA4B03">
            <w:pPr>
              <w:pStyle w:val="ConsPlusNormal"/>
              <w:jc w:val="center"/>
            </w:pPr>
            <w:r>
              <w:lastRenderedPageBreak/>
              <w:t>Сумма налога</w:t>
            </w:r>
          </w:p>
        </w:tc>
      </w:tr>
      <w:tr w:rsidR="00EA4B03">
        <w:tc>
          <w:tcPr>
            <w:tcW w:w="1020" w:type="dxa"/>
            <w:vMerge/>
            <w:tcBorders>
              <w:left w:val="nil"/>
            </w:tcBorders>
          </w:tcPr>
          <w:p w:rsidR="00EA4B03" w:rsidRDefault="00EA4B03">
            <w:pPr>
              <w:pStyle w:val="ConsPlusNormal"/>
            </w:pPr>
          </w:p>
        </w:tc>
        <w:tc>
          <w:tcPr>
            <w:tcW w:w="794" w:type="dxa"/>
            <w:vMerge/>
          </w:tcPr>
          <w:p w:rsidR="00EA4B03" w:rsidRDefault="00EA4B03">
            <w:pPr>
              <w:pStyle w:val="ConsPlusNormal"/>
            </w:pPr>
          </w:p>
        </w:tc>
        <w:tc>
          <w:tcPr>
            <w:tcW w:w="1134" w:type="dxa"/>
            <w:vMerge/>
          </w:tcPr>
          <w:p w:rsidR="00EA4B03" w:rsidRDefault="00EA4B03">
            <w:pPr>
              <w:pStyle w:val="ConsPlusNormal"/>
            </w:pPr>
          </w:p>
        </w:tc>
        <w:tc>
          <w:tcPr>
            <w:tcW w:w="648" w:type="dxa"/>
            <w:vMerge/>
          </w:tcPr>
          <w:p w:rsidR="00EA4B03" w:rsidRDefault="00EA4B03">
            <w:pPr>
              <w:pStyle w:val="ConsPlusNormal"/>
            </w:pPr>
          </w:p>
        </w:tc>
        <w:tc>
          <w:tcPr>
            <w:tcW w:w="1306" w:type="dxa"/>
            <w:gridSpan w:val="2"/>
          </w:tcPr>
          <w:p w:rsidR="00EA4B03" w:rsidRDefault="00EA4B03">
            <w:pPr>
              <w:pStyle w:val="ConsPlusNormal"/>
              <w:jc w:val="center"/>
            </w:pPr>
            <w:r>
              <w:t>лицензия</w:t>
            </w:r>
          </w:p>
        </w:tc>
        <w:tc>
          <w:tcPr>
            <w:tcW w:w="1301" w:type="dxa"/>
            <w:gridSpan w:val="2"/>
          </w:tcPr>
          <w:p w:rsidR="00EA4B03" w:rsidRDefault="00EA4B03">
            <w:pPr>
              <w:pStyle w:val="ConsPlusNormal"/>
              <w:jc w:val="center"/>
            </w:pPr>
            <w:r>
              <w:t>договор</w:t>
            </w:r>
          </w:p>
        </w:tc>
        <w:tc>
          <w:tcPr>
            <w:tcW w:w="794" w:type="dxa"/>
            <w:vMerge/>
          </w:tcPr>
          <w:p w:rsidR="00EA4B03" w:rsidRDefault="00EA4B03">
            <w:pPr>
              <w:pStyle w:val="ConsPlusNormal"/>
            </w:pPr>
          </w:p>
        </w:tc>
        <w:tc>
          <w:tcPr>
            <w:tcW w:w="1134" w:type="dxa"/>
            <w:vMerge/>
          </w:tcPr>
          <w:p w:rsidR="00EA4B03" w:rsidRDefault="00EA4B03">
            <w:pPr>
              <w:pStyle w:val="ConsPlusNormal"/>
            </w:pPr>
          </w:p>
        </w:tc>
        <w:tc>
          <w:tcPr>
            <w:tcW w:w="850" w:type="dxa"/>
            <w:vMerge/>
          </w:tcPr>
          <w:p w:rsidR="00EA4B03" w:rsidRDefault="00EA4B03">
            <w:pPr>
              <w:pStyle w:val="ConsPlusNormal"/>
            </w:pPr>
          </w:p>
        </w:tc>
        <w:tc>
          <w:tcPr>
            <w:tcW w:w="907" w:type="dxa"/>
            <w:vMerge/>
          </w:tcPr>
          <w:p w:rsidR="00EA4B03" w:rsidRDefault="00EA4B03">
            <w:pPr>
              <w:pStyle w:val="ConsPlusNormal"/>
            </w:pPr>
          </w:p>
        </w:tc>
        <w:tc>
          <w:tcPr>
            <w:tcW w:w="744" w:type="dxa"/>
            <w:vMerge/>
          </w:tcPr>
          <w:p w:rsidR="00EA4B03" w:rsidRDefault="00EA4B03">
            <w:pPr>
              <w:pStyle w:val="ConsPlusNormal"/>
            </w:pPr>
          </w:p>
        </w:tc>
        <w:tc>
          <w:tcPr>
            <w:tcW w:w="680" w:type="dxa"/>
            <w:vMerge/>
          </w:tcPr>
          <w:p w:rsidR="00EA4B03" w:rsidRDefault="00EA4B03">
            <w:pPr>
              <w:pStyle w:val="ConsPlusNormal"/>
            </w:pPr>
          </w:p>
        </w:tc>
        <w:tc>
          <w:tcPr>
            <w:tcW w:w="1020" w:type="dxa"/>
            <w:vMerge/>
          </w:tcPr>
          <w:p w:rsidR="00EA4B03" w:rsidRDefault="00EA4B03">
            <w:pPr>
              <w:pStyle w:val="ConsPlusNormal"/>
            </w:pPr>
          </w:p>
        </w:tc>
        <w:tc>
          <w:tcPr>
            <w:tcW w:w="680" w:type="dxa"/>
            <w:vMerge/>
            <w:tcBorders>
              <w:right w:val="nil"/>
            </w:tcBorders>
          </w:tcPr>
          <w:p w:rsidR="00EA4B03" w:rsidRDefault="00EA4B03">
            <w:pPr>
              <w:pStyle w:val="ConsPlusNormal"/>
            </w:pPr>
          </w:p>
        </w:tc>
      </w:tr>
      <w:tr w:rsidR="00EA4B03">
        <w:tc>
          <w:tcPr>
            <w:tcW w:w="1020" w:type="dxa"/>
            <w:vMerge/>
            <w:tcBorders>
              <w:left w:val="nil"/>
            </w:tcBorders>
          </w:tcPr>
          <w:p w:rsidR="00EA4B03" w:rsidRDefault="00EA4B03">
            <w:pPr>
              <w:pStyle w:val="ConsPlusNormal"/>
            </w:pPr>
          </w:p>
        </w:tc>
        <w:tc>
          <w:tcPr>
            <w:tcW w:w="794" w:type="dxa"/>
            <w:vMerge/>
          </w:tcPr>
          <w:p w:rsidR="00EA4B03" w:rsidRDefault="00EA4B03">
            <w:pPr>
              <w:pStyle w:val="ConsPlusNormal"/>
            </w:pPr>
          </w:p>
        </w:tc>
        <w:tc>
          <w:tcPr>
            <w:tcW w:w="1134" w:type="dxa"/>
            <w:vMerge/>
          </w:tcPr>
          <w:p w:rsidR="00EA4B03" w:rsidRDefault="00EA4B03">
            <w:pPr>
              <w:pStyle w:val="ConsPlusNormal"/>
            </w:pPr>
          </w:p>
        </w:tc>
        <w:tc>
          <w:tcPr>
            <w:tcW w:w="648" w:type="dxa"/>
            <w:vMerge/>
          </w:tcPr>
          <w:p w:rsidR="00EA4B03" w:rsidRDefault="00EA4B03">
            <w:pPr>
              <w:pStyle w:val="ConsPlusNormal"/>
            </w:pPr>
          </w:p>
        </w:tc>
        <w:tc>
          <w:tcPr>
            <w:tcW w:w="653" w:type="dxa"/>
          </w:tcPr>
          <w:p w:rsidR="00EA4B03" w:rsidRDefault="00EA4B03">
            <w:pPr>
              <w:pStyle w:val="ConsPlusNormal"/>
              <w:jc w:val="center"/>
            </w:pPr>
            <w:r>
              <w:t>дата</w:t>
            </w:r>
          </w:p>
        </w:tc>
        <w:tc>
          <w:tcPr>
            <w:tcW w:w="653" w:type="dxa"/>
          </w:tcPr>
          <w:p w:rsidR="00EA4B03" w:rsidRDefault="00EA4B03">
            <w:pPr>
              <w:pStyle w:val="ConsPlusNormal"/>
              <w:jc w:val="center"/>
            </w:pPr>
            <w:r>
              <w:t>номер</w:t>
            </w:r>
          </w:p>
        </w:tc>
        <w:tc>
          <w:tcPr>
            <w:tcW w:w="648" w:type="dxa"/>
          </w:tcPr>
          <w:p w:rsidR="00EA4B03" w:rsidRDefault="00EA4B03">
            <w:pPr>
              <w:pStyle w:val="ConsPlusNormal"/>
              <w:jc w:val="center"/>
            </w:pPr>
            <w:r>
              <w:t>дата</w:t>
            </w:r>
          </w:p>
        </w:tc>
        <w:tc>
          <w:tcPr>
            <w:tcW w:w="653" w:type="dxa"/>
          </w:tcPr>
          <w:p w:rsidR="00EA4B03" w:rsidRDefault="00EA4B03">
            <w:pPr>
              <w:pStyle w:val="ConsPlusNormal"/>
              <w:jc w:val="center"/>
            </w:pPr>
            <w:r>
              <w:t>номер</w:t>
            </w:r>
          </w:p>
        </w:tc>
        <w:tc>
          <w:tcPr>
            <w:tcW w:w="794" w:type="dxa"/>
            <w:vMerge/>
          </w:tcPr>
          <w:p w:rsidR="00EA4B03" w:rsidRDefault="00EA4B03">
            <w:pPr>
              <w:pStyle w:val="ConsPlusNormal"/>
            </w:pPr>
          </w:p>
        </w:tc>
        <w:tc>
          <w:tcPr>
            <w:tcW w:w="1134" w:type="dxa"/>
            <w:vMerge/>
          </w:tcPr>
          <w:p w:rsidR="00EA4B03" w:rsidRDefault="00EA4B03">
            <w:pPr>
              <w:pStyle w:val="ConsPlusNormal"/>
            </w:pPr>
          </w:p>
        </w:tc>
        <w:tc>
          <w:tcPr>
            <w:tcW w:w="850" w:type="dxa"/>
            <w:vMerge/>
          </w:tcPr>
          <w:p w:rsidR="00EA4B03" w:rsidRDefault="00EA4B03">
            <w:pPr>
              <w:pStyle w:val="ConsPlusNormal"/>
            </w:pPr>
          </w:p>
        </w:tc>
        <w:tc>
          <w:tcPr>
            <w:tcW w:w="907" w:type="dxa"/>
            <w:vMerge/>
          </w:tcPr>
          <w:p w:rsidR="00EA4B03" w:rsidRDefault="00EA4B03">
            <w:pPr>
              <w:pStyle w:val="ConsPlusNormal"/>
            </w:pPr>
          </w:p>
        </w:tc>
        <w:tc>
          <w:tcPr>
            <w:tcW w:w="744" w:type="dxa"/>
            <w:vMerge/>
          </w:tcPr>
          <w:p w:rsidR="00EA4B03" w:rsidRDefault="00EA4B03">
            <w:pPr>
              <w:pStyle w:val="ConsPlusNormal"/>
            </w:pPr>
          </w:p>
        </w:tc>
        <w:tc>
          <w:tcPr>
            <w:tcW w:w="680" w:type="dxa"/>
            <w:vMerge/>
          </w:tcPr>
          <w:p w:rsidR="00EA4B03" w:rsidRDefault="00EA4B03">
            <w:pPr>
              <w:pStyle w:val="ConsPlusNormal"/>
            </w:pPr>
          </w:p>
        </w:tc>
        <w:tc>
          <w:tcPr>
            <w:tcW w:w="1020" w:type="dxa"/>
            <w:vMerge/>
          </w:tcPr>
          <w:p w:rsidR="00EA4B03" w:rsidRDefault="00EA4B03">
            <w:pPr>
              <w:pStyle w:val="ConsPlusNormal"/>
            </w:pPr>
          </w:p>
        </w:tc>
        <w:tc>
          <w:tcPr>
            <w:tcW w:w="680" w:type="dxa"/>
            <w:vMerge/>
            <w:tcBorders>
              <w:right w:val="nil"/>
            </w:tcBorders>
          </w:tcPr>
          <w:p w:rsidR="00EA4B03" w:rsidRDefault="00EA4B03">
            <w:pPr>
              <w:pStyle w:val="ConsPlusNormal"/>
            </w:pPr>
          </w:p>
        </w:tc>
      </w:tr>
      <w:tr w:rsidR="00EA4B03">
        <w:tc>
          <w:tcPr>
            <w:tcW w:w="1020" w:type="dxa"/>
            <w:tcBorders>
              <w:left w:val="nil"/>
            </w:tcBorders>
          </w:tcPr>
          <w:p w:rsidR="00EA4B03" w:rsidRDefault="00EA4B03">
            <w:pPr>
              <w:pStyle w:val="ConsPlusNormal"/>
              <w:jc w:val="center"/>
            </w:pPr>
            <w:r>
              <w:lastRenderedPageBreak/>
              <w:t>1</w:t>
            </w:r>
          </w:p>
        </w:tc>
        <w:tc>
          <w:tcPr>
            <w:tcW w:w="794" w:type="dxa"/>
          </w:tcPr>
          <w:p w:rsidR="00EA4B03" w:rsidRDefault="00EA4B03">
            <w:pPr>
              <w:pStyle w:val="ConsPlusNormal"/>
              <w:jc w:val="center"/>
            </w:pPr>
            <w:r>
              <w:t>2</w:t>
            </w:r>
          </w:p>
        </w:tc>
        <w:tc>
          <w:tcPr>
            <w:tcW w:w="1134" w:type="dxa"/>
          </w:tcPr>
          <w:p w:rsidR="00EA4B03" w:rsidRDefault="00EA4B03">
            <w:pPr>
              <w:pStyle w:val="ConsPlusNormal"/>
              <w:jc w:val="center"/>
            </w:pPr>
            <w:r>
              <w:t>3</w:t>
            </w:r>
          </w:p>
        </w:tc>
        <w:tc>
          <w:tcPr>
            <w:tcW w:w="648" w:type="dxa"/>
          </w:tcPr>
          <w:p w:rsidR="00EA4B03" w:rsidRDefault="00EA4B03">
            <w:pPr>
              <w:pStyle w:val="ConsPlusNormal"/>
              <w:jc w:val="center"/>
            </w:pPr>
            <w:r>
              <w:t>4</w:t>
            </w:r>
          </w:p>
        </w:tc>
        <w:tc>
          <w:tcPr>
            <w:tcW w:w="653" w:type="dxa"/>
          </w:tcPr>
          <w:p w:rsidR="00EA4B03" w:rsidRDefault="00EA4B03">
            <w:pPr>
              <w:pStyle w:val="ConsPlusNormal"/>
              <w:jc w:val="center"/>
            </w:pPr>
            <w:r>
              <w:t>5</w:t>
            </w:r>
          </w:p>
        </w:tc>
        <w:tc>
          <w:tcPr>
            <w:tcW w:w="653" w:type="dxa"/>
          </w:tcPr>
          <w:p w:rsidR="00EA4B03" w:rsidRDefault="00EA4B03">
            <w:pPr>
              <w:pStyle w:val="ConsPlusNormal"/>
              <w:jc w:val="center"/>
            </w:pPr>
            <w:r>
              <w:t>6</w:t>
            </w:r>
          </w:p>
        </w:tc>
        <w:tc>
          <w:tcPr>
            <w:tcW w:w="648" w:type="dxa"/>
          </w:tcPr>
          <w:p w:rsidR="00EA4B03" w:rsidRDefault="00EA4B03">
            <w:pPr>
              <w:pStyle w:val="ConsPlusNormal"/>
              <w:jc w:val="center"/>
            </w:pPr>
            <w:r>
              <w:t>7</w:t>
            </w:r>
          </w:p>
        </w:tc>
        <w:tc>
          <w:tcPr>
            <w:tcW w:w="653" w:type="dxa"/>
          </w:tcPr>
          <w:p w:rsidR="00EA4B03" w:rsidRDefault="00EA4B03">
            <w:pPr>
              <w:pStyle w:val="ConsPlusNormal"/>
              <w:jc w:val="center"/>
            </w:pPr>
            <w:r>
              <w:t>8</w:t>
            </w:r>
          </w:p>
        </w:tc>
        <w:tc>
          <w:tcPr>
            <w:tcW w:w="794" w:type="dxa"/>
          </w:tcPr>
          <w:p w:rsidR="00EA4B03" w:rsidRDefault="00EA4B03">
            <w:pPr>
              <w:pStyle w:val="ConsPlusNormal"/>
              <w:jc w:val="center"/>
            </w:pPr>
            <w:r>
              <w:t>9</w:t>
            </w:r>
          </w:p>
        </w:tc>
        <w:tc>
          <w:tcPr>
            <w:tcW w:w="1134" w:type="dxa"/>
          </w:tcPr>
          <w:p w:rsidR="00EA4B03" w:rsidRDefault="00EA4B03">
            <w:pPr>
              <w:pStyle w:val="ConsPlusNormal"/>
              <w:jc w:val="center"/>
            </w:pPr>
            <w:r>
              <w:t>10</w:t>
            </w:r>
          </w:p>
        </w:tc>
        <w:tc>
          <w:tcPr>
            <w:tcW w:w="850" w:type="dxa"/>
          </w:tcPr>
          <w:p w:rsidR="00EA4B03" w:rsidRDefault="00EA4B03">
            <w:pPr>
              <w:pStyle w:val="ConsPlusNormal"/>
              <w:jc w:val="center"/>
            </w:pPr>
            <w:r>
              <w:t>11</w:t>
            </w:r>
          </w:p>
        </w:tc>
        <w:tc>
          <w:tcPr>
            <w:tcW w:w="907" w:type="dxa"/>
          </w:tcPr>
          <w:p w:rsidR="00EA4B03" w:rsidRDefault="00EA4B03">
            <w:pPr>
              <w:pStyle w:val="ConsPlusNormal"/>
              <w:jc w:val="center"/>
            </w:pPr>
            <w:r>
              <w:t>12</w:t>
            </w:r>
          </w:p>
        </w:tc>
        <w:tc>
          <w:tcPr>
            <w:tcW w:w="744" w:type="dxa"/>
          </w:tcPr>
          <w:p w:rsidR="00EA4B03" w:rsidRDefault="00EA4B03">
            <w:pPr>
              <w:pStyle w:val="ConsPlusNormal"/>
              <w:jc w:val="center"/>
            </w:pPr>
            <w:r>
              <w:t>13</w:t>
            </w:r>
          </w:p>
        </w:tc>
        <w:tc>
          <w:tcPr>
            <w:tcW w:w="680" w:type="dxa"/>
          </w:tcPr>
          <w:p w:rsidR="00EA4B03" w:rsidRDefault="00EA4B03">
            <w:pPr>
              <w:pStyle w:val="ConsPlusNormal"/>
              <w:jc w:val="center"/>
            </w:pPr>
            <w:r>
              <w:t>14</w:t>
            </w:r>
          </w:p>
        </w:tc>
        <w:tc>
          <w:tcPr>
            <w:tcW w:w="1020" w:type="dxa"/>
          </w:tcPr>
          <w:p w:rsidR="00EA4B03" w:rsidRDefault="00EA4B03">
            <w:pPr>
              <w:pStyle w:val="ConsPlusNormal"/>
              <w:jc w:val="center"/>
            </w:pPr>
            <w:r>
              <w:t>15</w:t>
            </w:r>
          </w:p>
        </w:tc>
        <w:tc>
          <w:tcPr>
            <w:tcW w:w="680" w:type="dxa"/>
            <w:tcBorders>
              <w:right w:val="nil"/>
            </w:tcBorders>
          </w:tcPr>
          <w:p w:rsidR="00EA4B03" w:rsidRDefault="00EA4B03">
            <w:pPr>
              <w:pStyle w:val="ConsPlusNormal"/>
              <w:jc w:val="center"/>
            </w:pPr>
            <w:r>
              <w:t>16</w:t>
            </w:r>
          </w:p>
        </w:tc>
      </w:tr>
      <w:tr w:rsidR="00EA4B03">
        <w:tblPrEx>
          <w:tblBorders>
            <w:left w:val="single" w:sz="4" w:space="0" w:color="auto"/>
            <w:right w:val="single" w:sz="4" w:space="0" w:color="auto"/>
          </w:tblBorders>
        </w:tblPrEx>
        <w:tc>
          <w:tcPr>
            <w:tcW w:w="1020" w:type="dxa"/>
          </w:tcPr>
          <w:p w:rsidR="00EA4B03" w:rsidRDefault="00EA4B03">
            <w:pPr>
              <w:pStyle w:val="ConsPlusNormal"/>
            </w:pPr>
          </w:p>
        </w:tc>
        <w:tc>
          <w:tcPr>
            <w:tcW w:w="794" w:type="dxa"/>
            <w:vAlign w:val="bottom"/>
          </w:tcPr>
          <w:p w:rsidR="00EA4B03" w:rsidRDefault="00EA4B03">
            <w:pPr>
              <w:pStyle w:val="ConsPlusNormal"/>
            </w:pPr>
          </w:p>
        </w:tc>
        <w:tc>
          <w:tcPr>
            <w:tcW w:w="1134" w:type="dxa"/>
            <w:vAlign w:val="bottom"/>
          </w:tcPr>
          <w:p w:rsidR="00EA4B03" w:rsidRDefault="00EA4B03">
            <w:pPr>
              <w:pStyle w:val="ConsPlusNormal"/>
            </w:pPr>
          </w:p>
        </w:tc>
        <w:tc>
          <w:tcPr>
            <w:tcW w:w="648" w:type="dxa"/>
            <w:vAlign w:val="bottom"/>
          </w:tcPr>
          <w:p w:rsidR="00EA4B03" w:rsidRDefault="00EA4B03">
            <w:pPr>
              <w:pStyle w:val="ConsPlusNormal"/>
              <w:jc w:val="center"/>
            </w:pPr>
            <w:r>
              <w:t>0001</w:t>
            </w:r>
          </w:p>
        </w:tc>
        <w:tc>
          <w:tcPr>
            <w:tcW w:w="653" w:type="dxa"/>
            <w:vAlign w:val="bottom"/>
          </w:tcPr>
          <w:p w:rsidR="00EA4B03" w:rsidRDefault="00EA4B03">
            <w:pPr>
              <w:pStyle w:val="ConsPlusNormal"/>
            </w:pPr>
          </w:p>
        </w:tc>
        <w:tc>
          <w:tcPr>
            <w:tcW w:w="653" w:type="dxa"/>
            <w:vAlign w:val="bottom"/>
          </w:tcPr>
          <w:p w:rsidR="00EA4B03" w:rsidRDefault="00EA4B03">
            <w:pPr>
              <w:pStyle w:val="ConsPlusNormal"/>
            </w:pPr>
          </w:p>
        </w:tc>
        <w:tc>
          <w:tcPr>
            <w:tcW w:w="648" w:type="dxa"/>
            <w:vAlign w:val="bottom"/>
          </w:tcPr>
          <w:p w:rsidR="00EA4B03" w:rsidRDefault="00EA4B03">
            <w:pPr>
              <w:pStyle w:val="ConsPlusNormal"/>
            </w:pPr>
          </w:p>
        </w:tc>
        <w:tc>
          <w:tcPr>
            <w:tcW w:w="653" w:type="dxa"/>
            <w:vAlign w:val="bottom"/>
          </w:tcPr>
          <w:p w:rsidR="00EA4B03" w:rsidRDefault="00EA4B03">
            <w:pPr>
              <w:pStyle w:val="ConsPlusNormal"/>
            </w:pPr>
          </w:p>
        </w:tc>
        <w:tc>
          <w:tcPr>
            <w:tcW w:w="794" w:type="dxa"/>
            <w:vAlign w:val="bottom"/>
          </w:tcPr>
          <w:p w:rsidR="00EA4B03" w:rsidRDefault="00EA4B03">
            <w:pPr>
              <w:pStyle w:val="ConsPlusNormal"/>
            </w:pPr>
          </w:p>
        </w:tc>
        <w:tc>
          <w:tcPr>
            <w:tcW w:w="1134" w:type="dxa"/>
            <w:vAlign w:val="bottom"/>
          </w:tcPr>
          <w:p w:rsidR="00EA4B03" w:rsidRDefault="00EA4B03">
            <w:pPr>
              <w:pStyle w:val="ConsPlusNormal"/>
            </w:pPr>
          </w:p>
        </w:tc>
        <w:tc>
          <w:tcPr>
            <w:tcW w:w="850" w:type="dxa"/>
            <w:vAlign w:val="bottom"/>
          </w:tcPr>
          <w:p w:rsidR="00EA4B03" w:rsidRDefault="00EA4B03">
            <w:pPr>
              <w:pStyle w:val="ConsPlusNormal"/>
            </w:pPr>
          </w:p>
        </w:tc>
        <w:tc>
          <w:tcPr>
            <w:tcW w:w="907" w:type="dxa"/>
            <w:vAlign w:val="bottom"/>
          </w:tcPr>
          <w:p w:rsidR="00EA4B03" w:rsidRDefault="00EA4B03">
            <w:pPr>
              <w:pStyle w:val="ConsPlusNormal"/>
            </w:pPr>
          </w:p>
        </w:tc>
        <w:tc>
          <w:tcPr>
            <w:tcW w:w="744" w:type="dxa"/>
            <w:vAlign w:val="bottom"/>
          </w:tcPr>
          <w:p w:rsidR="00EA4B03" w:rsidRDefault="00EA4B03">
            <w:pPr>
              <w:pStyle w:val="ConsPlusNormal"/>
            </w:pPr>
          </w:p>
        </w:tc>
        <w:tc>
          <w:tcPr>
            <w:tcW w:w="680" w:type="dxa"/>
            <w:vAlign w:val="bottom"/>
          </w:tcPr>
          <w:p w:rsidR="00EA4B03" w:rsidRDefault="00EA4B03">
            <w:pPr>
              <w:pStyle w:val="ConsPlusNormal"/>
            </w:pPr>
          </w:p>
        </w:tc>
        <w:tc>
          <w:tcPr>
            <w:tcW w:w="1020" w:type="dxa"/>
            <w:vAlign w:val="bottom"/>
          </w:tcPr>
          <w:p w:rsidR="00EA4B03" w:rsidRDefault="00EA4B03">
            <w:pPr>
              <w:pStyle w:val="ConsPlusNormal"/>
            </w:pPr>
          </w:p>
        </w:tc>
        <w:tc>
          <w:tcPr>
            <w:tcW w:w="680" w:type="dxa"/>
          </w:tcPr>
          <w:p w:rsidR="00EA4B03" w:rsidRDefault="00EA4B03">
            <w:pPr>
              <w:pStyle w:val="ConsPlusNormal"/>
            </w:pPr>
          </w:p>
        </w:tc>
      </w:tr>
      <w:tr w:rsidR="00EA4B03">
        <w:tblPrEx>
          <w:tblBorders>
            <w:left w:val="single" w:sz="4" w:space="0" w:color="auto"/>
            <w:right w:val="single" w:sz="4" w:space="0" w:color="auto"/>
          </w:tblBorders>
        </w:tblPrEx>
        <w:tc>
          <w:tcPr>
            <w:tcW w:w="1020" w:type="dxa"/>
          </w:tcPr>
          <w:p w:rsidR="00EA4B03" w:rsidRDefault="00EA4B03">
            <w:pPr>
              <w:pStyle w:val="ConsPlusNormal"/>
            </w:pPr>
          </w:p>
        </w:tc>
        <w:tc>
          <w:tcPr>
            <w:tcW w:w="794" w:type="dxa"/>
            <w:vAlign w:val="bottom"/>
          </w:tcPr>
          <w:p w:rsidR="00EA4B03" w:rsidRDefault="00EA4B03">
            <w:pPr>
              <w:pStyle w:val="ConsPlusNormal"/>
            </w:pPr>
          </w:p>
        </w:tc>
        <w:tc>
          <w:tcPr>
            <w:tcW w:w="1134" w:type="dxa"/>
            <w:vAlign w:val="bottom"/>
          </w:tcPr>
          <w:p w:rsidR="00EA4B03" w:rsidRDefault="00EA4B03">
            <w:pPr>
              <w:pStyle w:val="ConsPlusNormal"/>
            </w:pPr>
          </w:p>
        </w:tc>
        <w:tc>
          <w:tcPr>
            <w:tcW w:w="648" w:type="dxa"/>
            <w:vAlign w:val="bottom"/>
          </w:tcPr>
          <w:p w:rsidR="00EA4B03" w:rsidRDefault="00EA4B03">
            <w:pPr>
              <w:pStyle w:val="ConsPlusNormal"/>
              <w:jc w:val="center"/>
            </w:pPr>
            <w:r>
              <w:t>0002</w:t>
            </w:r>
          </w:p>
        </w:tc>
        <w:tc>
          <w:tcPr>
            <w:tcW w:w="653" w:type="dxa"/>
            <w:vAlign w:val="bottom"/>
          </w:tcPr>
          <w:p w:rsidR="00EA4B03" w:rsidRDefault="00EA4B03">
            <w:pPr>
              <w:pStyle w:val="ConsPlusNormal"/>
            </w:pPr>
          </w:p>
        </w:tc>
        <w:tc>
          <w:tcPr>
            <w:tcW w:w="653" w:type="dxa"/>
            <w:vAlign w:val="bottom"/>
          </w:tcPr>
          <w:p w:rsidR="00EA4B03" w:rsidRDefault="00EA4B03">
            <w:pPr>
              <w:pStyle w:val="ConsPlusNormal"/>
            </w:pPr>
          </w:p>
        </w:tc>
        <w:tc>
          <w:tcPr>
            <w:tcW w:w="648" w:type="dxa"/>
            <w:vAlign w:val="bottom"/>
          </w:tcPr>
          <w:p w:rsidR="00EA4B03" w:rsidRDefault="00EA4B03">
            <w:pPr>
              <w:pStyle w:val="ConsPlusNormal"/>
            </w:pPr>
          </w:p>
        </w:tc>
        <w:tc>
          <w:tcPr>
            <w:tcW w:w="653" w:type="dxa"/>
            <w:vAlign w:val="bottom"/>
          </w:tcPr>
          <w:p w:rsidR="00EA4B03" w:rsidRDefault="00EA4B03">
            <w:pPr>
              <w:pStyle w:val="ConsPlusNormal"/>
            </w:pPr>
          </w:p>
        </w:tc>
        <w:tc>
          <w:tcPr>
            <w:tcW w:w="794" w:type="dxa"/>
            <w:vAlign w:val="bottom"/>
          </w:tcPr>
          <w:p w:rsidR="00EA4B03" w:rsidRDefault="00EA4B03">
            <w:pPr>
              <w:pStyle w:val="ConsPlusNormal"/>
            </w:pPr>
          </w:p>
        </w:tc>
        <w:tc>
          <w:tcPr>
            <w:tcW w:w="1134" w:type="dxa"/>
            <w:vAlign w:val="bottom"/>
          </w:tcPr>
          <w:p w:rsidR="00EA4B03" w:rsidRDefault="00EA4B03">
            <w:pPr>
              <w:pStyle w:val="ConsPlusNormal"/>
            </w:pPr>
          </w:p>
        </w:tc>
        <w:tc>
          <w:tcPr>
            <w:tcW w:w="850" w:type="dxa"/>
            <w:vAlign w:val="bottom"/>
          </w:tcPr>
          <w:p w:rsidR="00EA4B03" w:rsidRDefault="00EA4B03">
            <w:pPr>
              <w:pStyle w:val="ConsPlusNormal"/>
            </w:pPr>
          </w:p>
        </w:tc>
        <w:tc>
          <w:tcPr>
            <w:tcW w:w="907" w:type="dxa"/>
            <w:vAlign w:val="bottom"/>
          </w:tcPr>
          <w:p w:rsidR="00EA4B03" w:rsidRDefault="00EA4B03">
            <w:pPr>
              <w:pStyle w:val="ConsPlusNormal"/>
            </w:pPr>
          </w:p>
        </w:tc>
        <w:tc>
          <w:tcPr>
            <w:tcW w:w="744" w:type="dxa"/>
            <w:vAlign w:val="bottom"/>
          </w:tcPr>
          <w:p w:rsidR="00EA4B03" w:rsidRDefault="00EA4B03">
            <w:pPr>
              <w:pStyle w:val="ConsPlusNormal"/>
            </w:pPr>
          </w:p>
        </w:tc>
        <w:tc>
          <w:tcPr>
            <w:tcW w:w="680" w:type="dxa"/>
            <w:vAlign w:val="bottom"/>
          </w:tcPr>
          <w:p w:rsidR="00EA4B03" w:rsidRDefault="00EA4B03">
            <w:pPr>
              <w:pStyle w:val="ConsPlusNormal"/>
            </w:pPr>
          </w:p>
        </w:tc>
        <w:tc>
          <w:tcPr>
            <w:tcW w:w="1020" w:type="dxa"/>
            <w:vAlign w:val="bottom"/>
          </w:tcPr>
          <w:p w:rsidR="00EA4B03" w:rsidRDefault="00EA4B03">
            <w:pPr>
              <w:pStyle w:val="ConsPlusNormal"/>
            </w:pPr>
          </w:p>
        </w:tc>
        <w:tc>
          <w:tcPr>
            <w:tcW w:w="680" w:type="dxa"/>
          </w:tcPr>
          <w:p w:rsidR="00EA4B03" w:rsidRDefault="00EA4B03">
            <w:pPr>
              <w:pStyle w:val="ConsPlusNormal"/>
            </w:pPr>
          </w:p>
        </w:tc>
      </w:tr>
      <w:tr w:rsidR="00EA4B03">
        <w:tblPrEx>
          <w:tblBorders>
            <w:left w:val="single" w:sz="4" w:space="0" w:color="auto"/>
            <w:right w:val="single" w:sz="4" w:space="0" w:color="auto"/>
          </w:tblBorders>
        </w:tblPrEx>
        <w:tc>
          <w:tcPr>
            <w:tcW w:w="1020" w:type="dxa"/>
          </w:tcPr>
          <w:p w:rsidR="00EA4B03" w:rsidRDefault="00EA4B03">
            <w:pPr>
              <w:pStyle w:val="ConsPlusNormal"/>
            </w:pPr>
          </w:p>
        </w:tc>
        <w:tc>
          <w:tcPr>
            <w:tcW w:w="794" w:type="dxa"/>
            <w:vAlign w:val="bottom"/>
          </w:tcPr>
          <w:p w:rsidR="00EA4B03" w:rsidRDefault="00EA4B03">
            <w:pPr>
              <w:pStyle w:val="ConsPlusNormal"/>
            </w:pPr>
          </w:p>
        </w:tc>
        <w:tc>
          <w:tcPr>
            <w:tcW w:w="1134" w:type="dxa"/>
            <w:vAlign w:val="bottom"/>
          </w:tcPr>
          <w:p w:rsidR="00EA4B03" w:rsidRDefault="00EA4B03">
            <w:pPr>
              <w:pStyle w:val="ConsPlusNormal"/>
            </w:pPr>
          </w:p>
        </w:tc>
        <w:tc>
          <w:tcPr>
            <w:tcW w:w="648" w:type="dxa"/>
            <w:vAlign w:val="bottom"/>
          </w:tcPr>
          <w:p w:rsidR="00EA4B03" w:rsidRDefault="00EA4B03">
            <w:pPr>
              <w:pStyle w:val="ConsPlusNormal"/>
            </w:pPr>
          </w:p>
        </w:tc>
        <w:tc>
          <w:tcPr>
            <w:tcW w:w="653" w:type="dxa"/>
            <w:vAlign w:val="bottom"/>
          </w:tcPr>
          <w:p w:rsidR="00EA4B03" w:rsidRDefault="00EA4B03">
            <w:pPr>
              <w:pStyle w:val="ConsPlusNormal"/>
            </w:pPr>
          </w:p>
        </w:tc>
        <w:tc>
          <w:tcPr>
            <w:tcW w:w="653" w:type="dxa"/>
            <w:vAlign w:val="bottom"/>
          </w:tcPr>
          <w:p w:rsidR="00EA4B03" w:rsidRDefault="00EA4B03">
            <w:pPr>
              <w:pStyle w:val="ConsPlusNormal"/>
            </w:pPr>
          </w:p>
        </w:tc>
        <w:tc>
          <w:tcPr>
            <w:tcW w:w="648" w:type="dxa"/>
            <w:vAlign w:val="bottom"/>
          </w:tcPr>
          <w:p w:rsidR="00EA4B03" w:rsidRDefault="00EA4B03">
            <w:pPr>
              <w:pStyle w:val="ConsPlusNormal"/>
            </w:pPr>
          </w:p>
        </w:tc>
        <w:tc>
          <w:tcPr>
            <w:tcW w:w="653" w:type="dxa"/>
            <w:vAlign w:val="bottom"/>
          </w:tcPr>
          <w:p w:rsidR="00EA4B03" w:rsidRDefault="00EA4B03">
            <w:pPr>
              <w:pStyle w:val="ConsPlusNormal"/>
            </w:pPr>
          </w:p>
        </w:tc>
        <w:tc>
          <w:tcPr>
            <w:tcW w:w="794" w:type="dxa"/>
            <w:vAlign w:val="bottom"/>
          </w:tcPr>
          <w:p w:rsidR="00EA4B03" w:rsidRDefault="00EA4B03">
            <w:pPr>
              <w:pStyle w:val="ConsPlusNormal"/>
            </w:pPr>
          </w:p>
        </w:tc>
        <w:tc>
          <w:tcPr>
            <w:tcW w:w="1134" w:type="dxa"/>
            <w:vAlign w:val="bottom"/>
          </w:tcPr>
          <w:p w:rsidR="00EA4B03" w:rsidRDefault="00EA4B03">
            <w:pPr>
              <w:pStyle w:val="ConsPlusNormal"/>
            </w:pPr>
          </w:p>
        </w:tc>
        <w:tc>
          <w:tcPr>
            <w:tcW w:w="850" w:type="dxa"/>
            <w:vAlign w:val="bottom"/>
          </w:tcPr>
          <w:p w:rsidR="00EA4B03" w:rsidRDefault="00EA4B03">
            <w:pPr>
              <w:pStyle w:val="ConsPlusNormal"/>
            </w:pPr>
          </w:p>
        </w:tc>
        <w:tc>
          <w:tcPr>
            <w:tcW w:w="907" w:type="dxa"/>
            <w:vAlign w:val="bottom"/>
          </w:tcPr>
          <w:p w:rsidR="00EA4B03" w:rsidRDefault="00EA4B03">
            <w:pPr>
              <w:pStyle w:val="ConsPlusNormal"/>
            </w:pPr>
          </w:p>
        </w:tc>
        <w:tc>
          <w:tcPr>
            <w:tcW w:w="744" w:type="dxa"/>
            <w:vAlign w:val="bottom"/>
          </w:tcPr>
          <w:p w:rsidR="00EA4B03" w:rsidRDefault="00EA4B03">
            <w:pPr>
              <w:pStyle w:val="ConsPlusNormal"/>
            </w:pPr>
          </w:p>
        </w:tc>
        <w:tc>
          <w:tcPr>
            <w:tcW w:w="680" w:type="dxa"/>
            <w:vAlign w:val="bottom"/>
          </w:tcPr>
          <w:p w:rsidR="00EA4B03" w:rsidRDefault="00EA4B03">
            <w:pPr>
              <w:pStyle w:val="ConsPlusNormal"/>
            </w:pPr>
          </w:p>
        </w:tc>
        <w:tc>
          <w:tcPr>
            <w:tcW w:w="1020" w:type="dxa"/>
            <w:vAlign w:val="bottom"/>
          </w:tcPr>
          <w:p w:rsidR="00EA4B03" w:rsidRDefault="00EA4B03">
            <w:pPr>
              <w:pStyle w:val="ConsPlusNormal"/>
            </w:pPr>
          </w:p>
        </w:tc>
        <w:tc>
          <w:tcPr>
            <w:tcW w:w="680" w:type="dxa"/>
          </w:tcPr>
          <w:p w:rsidR="00EA4B03" w:rsidRDefault="00EA4B03">
            <w:pPr>
              <w:pStyle w:val="ConsPlusNormal"/>
            </w:pPr>
          </w:p>
        </w:tc>
      </w:tr>
      <w:tr w:rsidR="00EA4B03">
        <w:tblPrEx>
          <w:tblBorders>
            <w:right w:val="single" w:sz="4" w:space="0" w:color="auto"/>
          </w:tblBorders>
        </w:tblPrEx>
        <w:tc>
          <w:tcPr>
            <w:tcW w:w="1020" w:type="dxa"/>
            <w:tcBorders>
              <w:left w:val="nil"/>
              <w:bottom w:val="nil"/>
            </w:tcBorders>
          </w:tcPr>
          <w:p w:rsidR="00EA4B03" w:rsidRDefault="00EA4B03">
            <w:pPr>
              <w:pStyle w:val="ConsPlusNormal"/>
              <w:jc w:val="right"/>
            </w:pPr>
            <w:r>
              <w:t>Итого</w:t>
            </w:r>
          </w:p>
        </w:tc>
        <w:tc>
          <w:tcPr>
            <w:tcW w:w="794" w:type="dxa"/>
            <w:vAlign w:val="bottom"/>
          </w:tcPr>
          <w:p w:rsidR="00EA4B03" w:rsidRDefault="00EA4B03">
            <w:pPr>
              <w:pStyle w:val="ConsPlusNormal"/>
              <w:jc w:val="center"/>
            </w:pPr>
            <w:r>
              <w:t>x</w:t>
            </w:r>
          </w:p>
        </w:tc>
        <w:tc>
          <w:tcPr>
            <w:tcW w:w="1134" w:type="dxa"/>
            <w:vAlign w:val="bottom"/>
          </w:tcPr>
          <w:p w:rsidR="00EA4B03" w:rsidRDefault="00EA4B03">
            <w:pPr>
              <w:pStyle w:val="ConsPlusNormal"/>
              <w:jc w:val="center"/>
            </w:pPr>
            <w:r>
              <w:t>x</w:t>
            </w:r>
          </w:p>
        </w:tc>
        <w:tc>
          <w:tcPr>
            <w:tcW w:w="648" w:type="dxa"/>
            <w:vAlign w:val="bottom"/>
          </w:tcPr>
          <w:p w:rsidR="00EA4B03" w:rsidRDefault="00EA4B03">
            <w:pPr>
              <w:pStyle w:val="ConsPlusNormal"/>
              <w:jc w:val="center"/>
            </w:pPr>
            <w:r>
              <w:t>x</w:t>
            </w:r>
          </w:p>
        </w:tc>
        <w:tc>
          <w:tcPr>
            <w:tcW w:w="653" w:type="dxa"/>
            <w:vAlign w:val="bottom"/>
          </w:tcPr>
          <w:p w:rsidR="00EA4B03" w:rsidRDefault="00EA4B03">
            <w:pPr>
              <w:pStyle w:val="ConsPlusNormal"/>
              <w:jc w:val="center"/>
            </w:pPr>
            <w:r>
              <w:t>x</w:t>
            </w:r>
          </w:p>
        </w:tc>
        <w:tc>
          <w:tcPr>
            <w:tcW w:w="653" w:type="dxa"/>
            <w:vAlign w:val="bottom"/>
          </w:tcPr>
          <w:p w:rsidR="00EA4B03" w:rsidRDefault="00EA4B03">
            <w:pPr>
              <w:pStyle w:val="ConsPlusNormal"/>
              <w:jc w:val="center"/>
            </w:pPr>
            <w:r>
              <w:t>x</w:t>
            </w:r>
          </w:p>
        </w:tc>
        <w:tc>
          <w:tcPr>
            <w:tcW w:w="648" w:type="dxa"/>
            <w:vAlign w:val="bottom"/>
          </w:tcPr>
          <w:p w:rsidR="00EA4B03" w:rsidRDefault="00EA4B03">
            <w:pPr>
              <w:pStyle w:val="ConsPlusNormal"/>
              <w:jc w:val="center"/>
            </w:pPr>
            <w:r>
              <w:t>x</w:t>
            </w:r>
          </w:p>
        </w:tc>
        <w:tc>
          <w:tcPr>
            <w:tcW w:w="653" w:type="dxa"/>
            <w:vAlign w:val="bottom"/>
          </w:tcPr>
          <w:p w:rsidR="00EA4B03" w:rsidRDefault="00EA4B03">
            <w:pPr>
              <w:pStyle w:val="ConsPlusNormal"/>
              <w:jc w:val="center"/>
            </w:pPr>
            <w:r>
              <w:t>x</w:t>
            </w:r>
          </w:p>
        </w:tc>
        <w:tc>
          <w:tcPr>
            <w:tcW w:w="794" w:type="dxa"/>
            <w:vAlign w:val="bottom"/>
          </w:tcPr>
          <w:p w:rsidR="00EA4B03" w:rsidRDefault="00EA4B03">
            <w:pPr>
              <w:pStyle w:val="ConsPlusNormal"/>
            </w:pPr>
          </w:p>
        </w:tc>
        <w:tc>
          <w:tcPr>
            <w:tcW w:w="1134" w:type="dxa"/>
            <w:vAlign w:val="bottom"/>
          </w:tcPr>
          <w:p w:rsidR="00EA4B03" w:rsidRDefault="00EA4B03">
            <w:pPr>
              <w:pStyle w:val="ConsPlusNormal"/>
            </w:pPr>
          </w:p>
        </w:tc>
        <w:tc>
          <w:tcPr>
            <w:tcW w:w="850" w:type="dxa"/>
            <w:vAlign w:val="bottom"/>
          </w:tcPr>
          <w:p w:rsidR="00EA4B03" w:rsidRDefault="00EA4B03">
            <w:pPr>
              <w:pStyle w:val="ConsPlusNormal"/>
            </w:pPr>
          </w:p>
        </w:tc>
        <w:tc>
          <w:tcPr>
            <w:tcW w:w="907" w:type="dxa"/>
            <w:vAlign w:val="bottom"/>
          </w:tcPr>
          <w:p w:rsidR="00EA4B03" w:rsidRDefault="00EA4B03">
            <w:pPr>
              <w:pStyle w:val="ConsPlusNormal"/>
            </w:pPr>
          </w:p>
        </w:tc>
        <w:tc>
          <w:tcPr>
            <w:tcW w:w="744" w:type="dxa"/>
            <w:vAlign w:val="bottom"/>
          </w:tcPr>
          <w:p w:rsidR="00EA4B03" w:rsidRDefault="00EA4B03">
            <w:pPr>
              <w:pStyle w:val="ConsPlusNormal"/>
            </w:pPr>
          </w:p>
        </w:tc>
        <w:tc>
          <w:tcPr>
            <w:tcW w:w="680" w:type="dxa"/>
            <w:vAlign w:val="bottom"/>
          </w:tcPr>
          <w:p w:rsidR="00EA4B03" w:rsidRDefault="00EA4B03">
            <w:pPr>
              <w:pStyle w:val="ConsPlusNormal"/>
              <w:jc w:val="center"/>
            </w:pPr>
            <w:r>
              <w:t>x</w:t>
            </w:r>
          </w:p>
        </w:tc>
        <w:tc>
          <w:tcPr>
            <w:tcW w:w="1020" w:type="dxa"/>
            <w:vAlign w:val="bottom"/>
          </w:tcPr>
          <w:p w:rsidR="00EA4B03" w:rsidRDefault="00EA4B03">
            <w:pPr>
              <w:pStyle w:val="ConsPlusNormal"/>
              <w:jc w:val="center"/>
            </w:pPr>
            <w:r>
              <w:t>x</w:t>
            </w:r>
          </w:p>
        </w:tc>
        <w:tc>
          <w:tcPr>
            <w:tcW w:w="680"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2.2.3.  Расчет  расходов на уплату водного налога при использовании водного</w:t>
      </w:r>
    </w:p>
    <w:p w:rsidR="00EA4B03" w:rsidRDefault="00EA4B03">
      <w:pPr>
        <w:pStyle w:val="ConsPlusNonformat"/>
        <w:jc w:val="both"/>
      </w:pPr>
      <w:r>
        <w:t>объекта,  за  исключением забора воды, на 20__ год (на второй год планового</w:t>
      </w:r>
    </w:p>
    <w:p w:rsidR="00EA4B03" w:rsidRDefault="00EA4B03">
      <w:pPr>
        <w:pStyle w:val="ConsPlusNonformat"/>
        <w:jc w:val="both"/>
      </w:pPr>
      <w:r>
        <w:t>периода)</w:t>
      </w:r>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794"/>
        <w:gridCol w:w="1134"/>
        <w:gridCol w:w="648"/>
        <w:gridCol w:w="653"/>
        <w:gridCol w:w="653"/>
        <w:gridCol w:w="648"/>
        <w:gridCol w:w="653"/>
        <w:gridCol w:w="794"/>
        <w:gridCol w:w="1134"/>
        <w:gridCol w:w="850"/>
        <w:gridCol w:w="907"/>
        <w:gridCol w:w="744"/>
        <w:gridCol w:w="680"/>
        <w:gridCol w:w="1020"/>
        <w:gridCol w:w="680"/>
      </w:tblGrid>
      <w:tr w:rsidR="00EA4B03">
        <w:tc>
          <w:tcPr>
            <w:tcW w:w="1020" w:type="dxa"/>
            <w:vMerge w:val="restart"/>
            <w:tcBorders>
              <w:left w:val="nil"/>
            </w:tcBorders>
          </w:tcPr>
          <w:p w:rsidR="00EA4B03" w:rsidRDefault="00EA4B03">
            <w:pPr>
              <w:pStyle w:val="ConsPlusNormal"/>
              <w:jc w:val="center"/>
            </w:pPr>
            <w:r>
              <w:t>Местоположение объекта</w:t>
            </w:r>
          </w:p>
        </w:tc>
        <w:tc>
          <w:tcPr>
            <w:tcW w:w="794" w:type="dxa"/>
            <w:vMerge w:val="restart"/>
          </w:tcPr>
          <w:p w:rsidR="00EA4B03" w:rsidRDefault="00EA4B03">
            <w:pPr>
              <w:pStyle w:val="ConsPlusNormal"/>
              <w:jc w:val="center"/>
            </w:pPr>
            <w:r>
              <w:t xml:space="preserve">Код по </w:t>
            </w:r>
            <w:hyperlink r:id="rId190">
              <w:r>
                <w:rPr>
                  <w:color w:val="0000FF"/>
                </w:rPr>
                <w:t>ОКТМО</w:t>
              </w:r>
            </w:hyperlink>
          </w:p>
        </w:tc>
        <w:tc>
          <w:tcPr>
            <w:tcW w:w="1134" w:type="dxa"/>
            <w:vMerge w:val="restart"/>
          </w:tcPr>
          <w:p w:rsidR="00EA4B03" w:rsidRDefault="00EA4B03">
            <w:pPr>
              <w:pStyle w:val="ConsPlusNormal"/>
              <w:jc w:val="center"/>
            </w:pPr>
            <w:r>
              <w:t>Наименование водного объекта</w:t>
            </w:r>
          </w:p>
        </w:tc>
        <w:tc>
          <w:tcPr>
            <w:tcW w:w="648" w:type="dxa"/>
            <w:vMerge w:val="restart"/>
          </w:tcPr>
          <w:p w:rsidR="00EA4B03" w:rsidRDefault="00EA4B03">
            <w:pPr>
              <w:pStyle w:val="ConsPlusNormal"/>
              <w:jc w:val="center"/>
            </w:pPr>
            <w:r>
              <w:t>Код строки</w:t>
            </w:r>
          </w:p>
        </w:tc>
        <w:tc>
          <w:tcPr>
            <w:tcW w:w="2607" w:type="dxa"/>
            <w:gridSpan w:val="4"/>
          </w:tcPr>
          <w:p w:rsidR="00EA4B03" w:rsidRDefault="00EA4B03">
            <w:pPr>
              <w:pStyle w:val="ConsPlusNormal"/>
              <w:jc w:val="center"/>
            </w:pPr>
            <w:r>
              <w:t>Дата и номер документа на водопользование</w:t>
            </w:r>
          </w:p>
        </w:tc>
        <w:tc>
          <w:tcPr>
            <w:tcW w:w="794" w:type="dxa"/>
            <w:vMerge w:val="restart"/>
          </w:tcPr>
          <w:p w:rsidR="00EA4B03" w:rsidRDefault="00EA4B03">
            <w:pPr>
              <w:pStyle w:val="ConsPlusNormal"/>
              <w:jc w:val="center"/>
            </w:pPr>
            <w:r>
              <w:t>Код водопользования</w:t>
            </w:r>
          </w:p>
        </w:tc>
        <w:tc>
          <w:tcPr>
            <w:tcW w:w="1134" w:type="dxa"/>
            <w:vMerge w:val="restart"/>
          </w:tcPr>
          <w:p w:rsidR="00EA4B03" w:rsidRDefault="00EA4B03">
            <w:pPr>
              <w:pStyle w:val="ConsPlusNormal"/>
              <w:jc w:val="center"/>
            </w:pPr>
            <w:r>
              <w:t>Площадь предоставленного водного пространства, кв. км</w:t>
            </w:r>
          </w:p>
        </w:tc>
        <w:tc>
          <w:tcPr>
            <w:tcW w:w="850" w:type="dxa"/>
            <w:vMerge w:val="restart"/>
          </w:tcPr>
          <w:p w:rsidR="00EA4B03" w:rsidRDefault="00EA4B03">
            <w:pPr>
              <w:pStyle w:val="ConsPlusNormal"/>
              <w:jc w:val="center"/>
            </w:pPr>
            <w:r>
              <w:t>Количество произведенной электроэнергии, тыс. кВт. Ч</w:t>
            </w:r>
          </w:p>
        </w:tc>
        <w:tc>
          <w:tcPr>
            <w:tcW w:w="907" w:type="dxa"/>
            <w:vMerge w:val="restart"/>
          </w:tcPr>
          <w:p w:rsidR="00EA4B03" w:rsidRDefault="00EA4B03">
            <w:pPr>
              <w:pStyle w:val="ConsPlusNormal"/>
              <w:jc w:val="center"/>
            </w:pPr>
            <w:r>
              <w:t>Объем древесины, сплавляемой в плотах и кошелях, тыс. куб. м</w:t>
            </w:r>
          </w:p>
        </w:tc>
        <w:tc>
          <w:tcPr>
            <w:tcW w:w="744" w:type="dxa"/>
            <w:vMerge w:val="restart"/>
          </w:tcPr>
          <w:p w:rsidR="00EA4B03" w:rsidRDefault="00EA4B03">
            <w:pPr>
              <w:pStyle w:val="ConsPlusNormal"/>
              <w:jc w:val="center"/>
            </w:pPr>
            <w:r>
              <w:t>Расстояние сплава, км</w:t>
            </w:r>
          </w:p>
        </w:tc>
        <w:tc>
          <w:tcPr>
            <w:tcW w:w="680" w:type="dxa"/>
            <w:vMerge w:val="restart"/>
          </w:tcPr>
          <w:p w:rsidR="00EA4B03" w:rsidRDefault="00EA4B03">
            <w:pPr>
              <w:pStyle w:val="ConsPlusNormal"/>
              <w:jc w:val="center"/>
            </w:pPr>
            <w:r>
              <w:t>Налоговая ставка</w:t>
            </w:r>
          </w:p>
        </w:tc>
        <w:tc>
          <w:tcPr>
            <w:tcW w:w="1020" w:type="dxa"/>
            <w:vMerge w:val="restart"/>
          </w:tcPr>
          <w:p w:rsidR="00EA4B03" w:rsidRDefault="00EA4B03">
            <w:pPr>
              <w:pStyle w:val="ConsPlusNormal"/>
              <w:jc w:val="center"/>
            </w:pPr>
            <w:r>
              <w:t xml:space="preserve">Коэффициент, установленный </w:t>
            </w:r>
            <w:hyperlink r:id="rId191">
              <w:r>
                <w:rPr>
                  <w:color w:val="0000FF"/>
                </w:rPr>
                <w:t>ст. 333.12</w:t>
              </w:r>
            </w:hyperlink>
            <w:r>
              <w:t xml:space="preserve"> Налогового кодекса</w:t>
            </w:r>
          </w:p>
        </w:tc>
        <w:tc>
          <w:tcPr>
            <w:tcW w:w="680" w:type="dxa"/>
            <w:vMerge w:val="restart"/>
            <w:tcBorders>
              <w:right w:val="nil"/>
            </w:tcBorders>
          </w:tcPr>
          <w:p w:rsidR="00EA4B03" w:rsidRDefault="00EA4B03">
            <w:pPr>
              <w:pStyle w:val="ConsPlusNormal"/>
              <w:jc w:val="center"/>
            </w:pPr>
            <w:r>
              <w:t>Сумма налога</w:t>
            </w:r>
          </w:p>
        </w:tc>
      </w:tr>
      <w:tr w:rsidR="00EA4B03">
        <w:tc>
          <w:tcPr>
            <w:tcW w:w="1020" w:type="dxa"/>
            <w:vMerge/>
            <w:tcBorders>
              <w:left w:val="nil"/>
            </w:tcBorders>
          </w:tcPr>
          <w:p w:rsidR="00EA4B03" w:rsidRDefault="00EA4B03">
            <w:pPr>
              <w:pStyle w:val="ConsPlusNormal"/>
            </w:pPr>
          </w:p>
        </w:tc>
        <w:tc>
          <w:tcPr>
            <w:tcW w:w="794" w:type="dxa"/>
            <w:vMerge/>
          </w:tcPr>
          <w:p w:rsidR="00EA4B03" w:rsidRDefault="00EA4B03">
            <w:pPr>
              <w:pStyle w:val="ConsPlusNormal"/>
            </w:pPr>
          </w:p>
        </w:tc>
        <w:tc>
          <w:tcPr>
            <w:tcW w:w="1134" w:type="dxa"/>
            <w:vMerge/>
          </w:tcPr>
          <w:p w:rsidR="00EA4B03" w:rsidRDefault="00EA4B03">
            <w:pPr>
              <w:pStyle w:val="ConsPlusNormal"/>
            </w:pPr>
          </w:p>
        </w:tc>
        <w:tc>
          <w:tcPr>
            <w:tcW w:w="648" w:type="dxa"/>
            <w:vMerge/>
          </w:tcPr>
          <w:p w:rsidR="00EA4B03" w:rsidRDefault="00EA4B03">
            <w:pPr>
              <w:pStyle w:val="ConsPlusNormal"/>
            </w:pPr>
          </w:p>
        </w:tc>
        <w:tc>
          <w:tcPr>
            <w:tcW w:w="1306" w:type="dxa"/>
            <w:gridSpan w:val="2"/>
          </w:tcPr>
          <w:p w:rsidR="00EA4B03" w:rsidRDefault="00EA4B03">
            <w:pPr>
              <w:pStyle w:val="ConsPlusNormal"/>
              <w:jc w:val="center"/>
            </w:pPr>
            <w:r>
              <w:t>лицензия</w:t>
            </w:r>
          </w:p>
        </w:tc>
        <w:tc>
          <w:tcPr>
            <w:tcW w:w="1301" w:type="dxa"/>
            <w:gridSpan w:val="2"/>
          </w:tcPr>
          <w:p w:rsidR="00EA4B03" w:rsidRDefault="00EA4B03">
            <w:pPr>
              <w:pStyle w:val="ConsPlusNormal"/>
              <w:jc w:val="center"/>
            </w:pPr>
            <w:r>
              <w:t>договор</w:t>
            </w:r>
          </w:p>
        </w:tc>
        <w:tc>
          <w:tcPr>
            <w:tcW w:w="794" w:type="dxa"/>
            <w:vMerge/>
          </w:tcPr>
          <w:p w:rsidR="00EA4B03" w:rsidRDefault="00EA4B03">
            <w:pPr>
              <w:pStyle w:val="ConsPlusNormal"/>
            </w:pPr>
          </w:p>
        </w:tc>
        <w:tc>
          <w:tcPr>
            <w:tcW w:w="1134" w:type="dxa"/>
            <w:vMerge/>
          </w:tcPr>
          <w:p w:rsidR="00EA4B03" w:rsidRDefault="00EA4B03">
            <w:pPr>
              <w:pStyle w:val="ConsPlusNormal"/>
            </w:pPr>
          </w:p>
        </w:tc>
        <w:tc>
          <w:tcPr>
            <w:tcW w:w="850" w:type="dxa"/>
            <w:vMerge/>
          </w:tcPr>
          <w:p w:rsidR="00EA4B03" w:rsidRDefault="00EA4B03">
            <w:pPr>
              <w:pStyle w:val="ConsPlusNormal"/>
            </w:pPr>
          </w:p>
        </w:tc>
        <w:tc>
          <w:tcPr>
            <w:tcW w:w="907" w:type="dxa"/>
            <w:vMerge/>
          </w:tcPr>
          <w:p w:rsidR="00EA4B03" w:rsidRDefault="00EA4B03">
            <w:pPr>
              <w:pStyle w:val="ConsPlusNormal"/>
            </w:pPr>
          </w:p>
        </w:tc>
        <w:tc>
          <w:tcPr>
            <w:tcW w:w="744" w:type="dxa"/>
            <w:vMerge/>
          </w:tcPr>
          <w:p w:rsidR="00EA4B03" w:rsidRDefault="00EA4B03">
            <w:pPr>
              <w:pStyle w:val="ConsPlusNormal"/>
            </w:pPr>
          </w:p>
        </w:tc>
        <w:tc>
          <w:tcPr>
            <w:tcW w:w="680" w:type="dxa"/>
            <w:vMerge/>
          </w:tcPr>
          <w:p w:rsidR="00EA4B03" w:rsidRDefault="00EA4B03">
            <w:pPr>
              <w:pStyle w:val="ConsPlusNormal"/>
            </w:pPr>
          </w:p>
        </w:tc>
        <w:tc>
          <w:tcPr>
            <w:tcW w:w="1020" w:type="dxa"/>
            <w:vMerge/>
          </w:tcPr>
          <w:p w:rsidR="00EA4B03" w:rsidRDefault="00EA4B03">
            <w:pPr>
              <w:pStyle w:val="ConsPlusNormal"/>
            </w:pPr>
          </w:p>
        </w:tc>
        <w:tc>
          <w:tcPr>
            <w:tcW w:w="680" w:type="dxa"/>
            <w:vMerge/>
            <w:tcBorders>
              <w:right w:val="nil"/>
            </w:tcBorders>
          </w:tcPr>
          <w:p w:rsidR="00EA4B03" w:rsidRDefault="00EA4B03">
            <w:pPr>
              <w:pStyle w:val="ConsPlusNormal"/>
            </w:pPr>
          </w:p>
        </w:tc>
      </w:tr>
      <w:tr w:rsidR="00EA4B03">
        <w:tc>
          <w:tcPr>
            <w:tcW w:w="1020" w:type="dxa"/>
            <w:vMerge/>
            <w:tcBorders>
              <w:left w:val="nil"/>
            </w:tcBorders>
          </w:tcPr>
          <w:p w:rsidR="00EA4B03" w:rsidRDefault="00EA4B03">
            <w:pPr>
              <w:pStyle w:val="ConsPlusNormal"/>
            </w:pPr>
          </w:p>
        </w:tc>
        <w:tc>
          <w:tcPr>
            <w:tcW w:w="794" w:type="dxa"/>
            <w:vMerge/>
          </w:tcPr>
          <w:p w:rsidR="00EA4B03" w:rsidRDefault="00EA4B03">
            <w:pPr>
              <w:pStyle w:val="ConsPlusNormal"/>
            </w:pPr>
          </w:p>
        </w:tc>
        <w:tc>
          <w:tcPr>
            <w:tcW w:w="1134" w:type="dxa"/>
            <w:vMerge/>
          </w:tcPr>
          <w:p w:rsidR="00EA4B03" w:rsidRDefault="00EA4B03">
            <w:pPr>
              <w:pStyle w:val="ConsPlusNormal"/>
            </w:pPr>
          </w:p>
        </w:tc>
        <w:tc>
          <w:tcPr>
            <w:tcW w:w="648" w:type="dxa"/>
            <w:vMerge/>
          </w:tcPr>
          <w:p w:rsidR="00EA4B03" w:rsidRDefault="00EA4B03">
            <w:pPr>
              <w:pStyle w:val="ConsPlusNormal"/>
            </w:pPr>
          </w:p>
        </w:tc>
        <w:tc>
          <w:tcPr>
            <w:tcW w:w="653" w:type="dxa"/>
          </w:tcPr>
          <w:p w:rsidR="00EA4B03" w:rsidRDefault="00EA4B03">
            <w:pPr>
              <w:pStyle w:val="ConsPlusNormal"/>
              <w:jc w:val="center"/>
            </w:pPr>
            <w:r>
              <w:t>дата</w:t>
            </w:r>
          </w:p>
        </w:tc>
        <w:tc>
          <w:tcPr>
            <w:tcW w:w="653" w:type="dxa"/>
          </w:tcPr>
          <w:p w:rsidR="00EA4B03" w:rsidRDefault="00EA4B03">
            <w:pPr>
              <w:pStyle w:val="ConsPlusNormal"/>
              <w:jc w:val="center"/>
            </w:pPr>
            <w:r>
              <w:t>номер</w:t>
            </w:r>
          </w:p>
        </w:tc>
        <w:tc>
          <w:tcPr>
            <w:tcW w:w="648" w:type="dxa"/>
          </w:tcPr>
          <w:p w:rsidR="00EA4B03" w:rsidRDefault="00EA4B03">
            <w:pPr>
              <w:pStyle w:val="ConsPlusNormal"/>
              <w:jc w:val="center"/>
            </w:pPr>
            <w:r>
              <w:t>дата</w:t>
            </w:r>
          </w:p>
        </w:tc>
        <w:tc>
          <w:tcPr>
            <w:tcW w:w="653" w:type="dxa"/>
          </w:tcPr>
          <w:p w:rsidR="00EA4B03" w:rsidRDefault="00EA4B03">
            <w:pPr>
              <w:pStyle w:val="ConsPlusNormal"/>
              <w:jc w:val="center"/>
            </w:pPr>
            <w:r>
              <w:t>номер</w:t>
            </w:r>
          </w:p>
        </w:tc>
        <w:tc>
          <w:tcPr>
            <w:tcW w:w="794" w:type="dxa"/>
            <w:vMerge/>
          </w:tcPr>
          <w:p w:rsidR="00EA4B03" w:rsidRDefault="00EA4B03">
            <w:pPr>
              <w:pStyle w:val="ConsPlusNormal"/>
            </w:pPr>
          </w:p>
        </w:tc>
        <w:tc>
          <w:tcPr>
            <w:tcW w:w="1134" w:type="dxa"/>
            <w:vMerge/>
          </w:tcPr>
          <w:p w:rsidR="00EA4B03" w:rsidRDefault="00EA4B03">
            <w:pPr>
              <w:pStyle w:val="ConsPlusNormal"/>
            </w:pPr>
          </w:p>
        </w:tc>
        <w:tc>
          <w:tcPr>
            <w:tcW w:w="850" w:type="dxa"/>
            <w:vMerge/>
          </w:tcPr>
          <w:p w:rsidR="00EA4B03" w:rsidRDefault="00EA4B03">
            <w:pPr>
              <w:pStyle w:val="ConsPlusNormal"/>
            </w:pPr>
          </w:p>
        </w:tc>
        <w:tc>
          <w:tcPr>
            <w:tcW w:w="907" w:type="dxa"/>
            <w:vMerge/>
          </w:tcPr>
          <w:p w:rsidR="00EA4B03" w:rsidRDefault="00EA4B03">
            <w:pPr>
              <w:pStyle w:val="ConsPlusNormal"/>
            </w:pPr>
          </w:p>
        </w:tc>
        <w:tc>
          <w:tcPr>
            <w:tcW w:w="744" w:type="dxa"/>
            <w:vMerge/>
          </w:tcPr>
          <w:p w:rsidR="00EA4B03" w:rsidRDefault="00EA4B03">
            <w:pPr>
              <w:pStyle w:val="ConsPlusNormal"/>
            </w:pPr>
          </w:p>
        </w:tc>
        <w:tc>
          <w:tcPr>
            <w:tcW w:w="680" w:type="dxa"/>
            <w:vMerge/>
          </w:tcPr>
          <w:p w:rsidR="00EA4B03" w:rsidRDefault="00EA4B03">
            <w:pPr>
              <w:pStyle w:val="ConsPlusNormal"/>
            </w:pPr>
          </w:p>
        </w:tc>
        <w:tc>
          <w:tcPr>
            <w:tcW w:w="1020" w:type="dxa"/>
            <w:vMerge/>
          </w:tcPr>
          <w:p w:rsidR="00EA4B03" w:rsidRDefault="00EA4B03">
            <w:pPr>
              <w:pStyle w:val="ConsPlusNormal"/>
            </w:pPr>
          </w:p>
        </w:tc>
        <w:tc>
          <w:tcPr>
            <w:tcW w:w="680" w:type="dxa"/>
            <w:vMerge/>
            <w:tcBorders>
              <w:right w:val="nil"/>
            </w:tcBorders>
          </w:tcPr>
          <w:p w:rsidR="00EA4B03" w:rsidRDefault="00EA4B03">
            <w:pPr>
              <w:pStyle w:val="ConsPlusNormal"/>
            </w:pPr>
          </w:p>
        </w:tc>
      </w:tr>
      <w:tr w:rsidR="00EA4B03">
        <w:tc>
          <w:tcPr>
            <w:tcW w:w="1020" w:type="dxa"/>
            <w:tcBorders>
              <w:left w:val="nil"/>
            </w:tcBorders>
          </w:tcPr>
          <w:p w:rsidR="00EA4B03" w:rsidRDefault="00EA4B03">
            <w:pPr>
              <w:pStyle w:val="ConsPlusNormal"/>
              <w:jc w:val="center"/>
            </w:pPr>
            <w:r>
              <w:t>1</w:t>
            </w:r>
          </w:p>
        </w:tc>
        <w:tc>
          <w:tcPr>
            <w:tcW w:w="794" w:type="dxa"/>
          </w:tcPr>
          <w:p w:rsidR="00EA4B03" w:rsidRDefault="00EA4B03">
            <w:pPr>
              <w:pStyle w:val="ConsPlusNormal"/>
              <w:jc w:val="center"/>
            </w:pPr>
            <w:r>
              <w:t>2</w:t>
            </w:r>
          </w:p>
        </w:tc>
        <w:tc>
          <w:tcPr>
            <w:tcW w:w="1134" w:type="dxa"/>
          </w:tcPr>
          <w:p w:rsidR="00EA4B03" w:rsidRDefault="00EA4B03">
            <w:pPr>
              <w:pStyle w:val="ConsPlusNormal"/>
              <w:jc w:val="center"/>
            </w:pPr>
            <w:r>
              <w:t>3</w:t>
            </w:r>
          </w:p>
        </w:tc>
        <w:tc>
          <w:tcPr>
            <w:tcW w:w="648" w:type="dxa"/>
          </w:tcPr>
          <w:p w:rsidR="00EA4B03" w:rsidRDefault="00EA4B03">
            <w:pPr>
              <w:pStyle w:val="ConsPlusNormal"/>
              <w:jc w:val="center"/>
            </w:pPr>
            <w:r>
              <w:t>4</w:t>
            </w:r>
          </w:p>
        </w:tc>
        <w:tc>
          <w:tcPr>
            <w:tcW w:w="653" w:type="dxa"/>
          </w:tcPr>
          <w:p w:rsidR="00EA4B03" w:rsidRDefault="00EA4B03">
            <w:pPr>
              <w:pStyle w:val="ConsPlusNormal"/>
              <w:jc w:val="center"/>
            </w:pPr>
            <w:r>
              <w:t>5</w:t>
            </w:r>
          </w:p>
        </w:tc>
        <w:tc>
          <w:tcPr>
            <w:tcW w:w="653" w:type="dxa"/>
          </w:tcPr>
          <w:p w:rsidR="00EA4B03" w:rsidRDefault="00EA4B03">
            <w:pPr>
              <w:pStyle w:val="ConsPlusNormal"/>
              <w:jc w:val="center"/>
            </w:pPr>
            <w:r>
              <w:t>6</w:t>
            </w:r>
          </w:p>
        </w:tc>
        <w:tc>
          <w:tcPr>
            <w:tcW w:w="648" w:type="dxa"/>
          </w:tcPr>
          <w:p w:rsidR="00EA4B03" w:rsidRDefault="00EA4B03">
            <w:pPr>
              <w:pStyle w:val="ConsPlusNormal"/>
              <w:jc w:val="center"/>
            </w:pPr>
            <w:r>
              <w:t>7</w:t>
            </w:r>
          </w:p>
        </w:tc>
        <w:tc>
          <w:tcPr>
            <w:tcW w:w="653" w:type="dxa"/>
          </w:tcPr>
          <w:p w:rsidR="00EA4B03" w:rsidRDefault="00EA4B03">
            <w:pPr>
              <w:pStyle w:val="ConsPlusNormal"/>
              <w:jc w:val="center"/>
            </w:pPr>
            <w:r>
              <w:t>8</w:t>
            </w:r>
          </w:p>
        </w:tc>
        <w:tc>
          <w:tcPr>
            <w:tcW w:w="794" w:type="dxa"/>
          </w:tcPr>
          <w:p w:rsidR="00EA4B03" w:rsidRDefault="00EA4B03">
            <w:pPr>
              <w:pStyle w:val="ConsPlusNormal"/>
              <w:jc w:val="center"/>
            </w:pPr>
            <w:r>
              <w:t>9</w:t>
            </w:r>
          </w:p>
        </w:tc>
        <w:tc>
          <w:tcPr>
            <w:tcW w:w="1134" w:type="dxa"/>
          </w:tcPr>
          <w:p w:rsidR="00EA4B03" w:rsidRDefault="00EA4B03">
            <w:pPr>
              <w:pStyle w:val="ConsPlusNormal"/>
              <w:jc w:val="center"/>
            </w:pPr>
            <w:r>
              <w:t>10</w:t>
            </w:r>
          </w:p>
        </w:tc>
        <w:tc>
          <w:tcPr>
            <w:tcW w:w="850" w:type="dxa"/>
          </w:tcPr>
          <w:p w:rsidR="00EA4B03" w:rsidRDefault="00EA4B03">
            <w:pPr>
              <w:pStyle w:val="ConsPlusNormal"/>
              <w:jc w:val="center"/>
            </w:pPr>
            <w:r>
              <w:t>11</w:t>
            </w:r>
          </w:p>
        </w:tc>
        <w:tc>
          <w:tcPr>
            <w:tcW w:w="907" w:type="dxa"/>
          </w:tcPr>
          <w:p w:rsidR="00EA4B03" w:rsidRDefault="00EA4B03">
            <w:pPr>
              <w:pStyle w:val="ConsPlusNormal"/>
              <w:jc w:val="center"/>
            </w:pPr>
            <w:r>
              <w:t>12</w:t>
            </w:r>
          </w:p>
        </w:tc>
        <w:tc>
          <w:tcPr>
            <w:tcW w:w="744" w:type="dxa"/>
          </w:tcPr>
          <w:p w:rsidR="00EA4B03" w:rsidRDefault="00EA4B03">
            <w:pPr>
              <w:pStyle w:val="ConsPlusNormal"/>
              <w:jc w:val="center"/>
            </w:pPr>
            <w:r>
              <w:t>13</w:t>
            </w:r>
          </w:p>
        </w:tc>
        <w:tc>
          <w:tcPr>
            <w:tcW w:w="680" w:type="dxa"/>
          </w:tcPr>
          <w:p w:rsidR="00EA4B03" w:rsidRDefault="00EA4B03">
            <w:pPr>
              <w:pStyle w:val="ConsPlusNormal"/>
              <w:jc w:val="center"/>
            </w:pPr>
            <w:r>
              <w:t>14</w:t>
            </w:r>
          </w:p>
        </w:tc>
        <w:tc>
          <w:tcPr>
            <w:tcW w:w="1020" w:type="dxa"/>
          </w:tcPr>
          <w:p w:rsidR="00EA4B03" w:rsidRDefault="00EA4B03">
            <w:pPr>
              <w:pStyle w:val="ConsPlusNormal"/>
              <w:jc w:val="center"/>
            </w:pPr>
            <w:r>
              <w:t>15</w:t>
            </w:r>
          </w:p>
        </w:tc>
        <w:tc>
          <w:tcPr>
            <w:tcW w:w="680" w:type="dxa"/>
            <w:tcBorders>
              <w:right w:val="nil"/>
            </w:tcBorders>
          </w:tcPr>
          <w:p w:rsidR="00EA4B03" w:rsidRDefault="00EA4B03">
            <w:pPr>
              <w:pStyle w:val="ConsPlusNormal"/>
              <w:jc w:val="center"/>
            </w:pPr>
            <w:r>
              <w:t>16</w:t>
            </w:r>
          </w:p>
        </w:tc>
      </w:tr>
      <w:tr w:rsidR="00EA4B03">
        <w:tblPrEx>
          <w:tblBorders>
            <w:left w:val="single" w:sz="4" w:space="0" w:color="auto"/>
            <w:right w:val="single" w:sz="4" w:space="0" w:color="auto"/>
          </w:tblBorders>
        </w:tblPrEx>
        <w:tc>
          <w:tcPr>
            <w:tcW w:w="1020" w:type="dxa"/>
          </w:tcPr>
          <w:p w:rsidR="00EA4B03" w:rsidRDefault="00EA4B03">
            <w:pPr>
              <w:pStyle w:val="ConsPlusNormal"/>
            </w:pPr>
          </w:p>
        </w:tc>
        <w:tc>
          <w:tcPr>
            <w:tcW w:w="794" w:type="dxa"/>
            <w:vAlign w:val="bottom"/>
          </w:tcPr>
          <w:p w:rsidR="00EA4B03" w:rsidRDefault="00EA4B03">
            <w:pPr>
              <w:pStyle w:val="ConsPlusNormal"/>
            </w:pPr>
          </w:p>
        </w:tc>
        <w:tc>
          <w:tcPr>
            <w:tcW w:w="1134" w:type="dxa"/>
            <w:vAlign w:val="bottom"/>
          </w:tcPr>
          <w:p w:rsidR="00EA4B03" w:rsidRDefault="00EA4B03">
            <w:pPr>
              <w:pStyle w:val="ConsPlusNormal"/>
            </w:pPr>
          </w:p>
        </w:tc>
        <w:tc>
          <w:tcPr>
            <w:tcW w:w="648" w:type="dxa"/>
            <w:vAlign w:val="bottom"/>
          </w:tcPr>
          <w:p w:rsidR="00EA4B03" w:rsidRDefault="00EA4B03">
            <w:pPr>
              <w:pStyle w:val="ConsPlusNormal"/>
              <w:jc w:val="center"/>
            </w:pPr>
            <w:r>
              <w:t>0001</w:t>
            </w:r>
          </w:p>
        </w:tc>
        <w:tc>
          <w:tcPr>
            <w:tcW w:w="653" w:type="dxa"/>
            <w:vAlign w:val="bottom"/>
          </w:tcPr>
          <w:p w:rsidR="00EA4B03" w:rsidRDefault="00EA4B03">
            <w:pPr>
              <w:pStyle w:val="ConsPlusNormal"/>
            </w:pPr>
          </w:p>
        </w:tc>
        <w:tc>
          <w:tcPr>
            <w:tcW w:w="653" w:type="dxa"/>
            <w:vAlign w:val="bottom"/>
          </w:tcPr>
          <w:p w:rsidR="00EA4B03" w:rsidRDefault="00EA4B03">
            <w:pPr>
              <w:pStyle w:val="ConsPlusNormal"/>
            </w:pPr>
          </w:p>
        </w:tc>
        <w:tc>
          <w:tcPr>
            <w:tcW w:w="648" w:type="dxa"/>
            <w:vAlign w:val="bottom"/>
          </w:tcPr>
          <w:p w:rsidR="00EA4B03" w:rsidRDefault="00EA4B03">
            <w:pPr>
              <w:pStyle w:val="ConsPlusNormal"/>
            </w:pPr>
          </w:p>
        </w:tc>
        <w:tc>
          <w:tcPr>
            <w:tcW w:w="653" w:type="dxa"/>
            <w:vAlign w:val="bottom"/>
          </w:tcPr>
          <w:p w:rsidR="00EA4B03" w:rsidRDefault="00EA4B03">
            <w:pPr>
              <w:pStyle w:val="ConsPlusNormal"/>
            </w:pPr>
          </w:p>
        </w:tc>
        <w:tc>
          <w:tcPr>
            <w:tcW w:w="794" w:type="dxa"/>
            <w:vAlign w:val="bottom"/>
          </w:tcPr>
          <w:p w:rsidR="00EA4B03" w:rsidRDefault="00EA4B03">
            <w:pPr>
              <w:pStyle w:val="ConsPlusNormal"/>
            </w:pPr>
          </w:p>
        </w:tc>
        <w:tc>
          <w:tcPr>
            <w:tcW w:w="1134" w:type="dxa"/>
            <w:vAlign w:val="bottom"/>
          </w:tcPr>
          <w:p w:rsidR="00EA4B03" w:rsidRDefault="00EA4B03">
            <w:pPr>
              <w:pStyle w:val="ConsPlusNormal"/>
            </w:pPr>
          </w:p>
        </w:tc>
        <w:tc>
          <w:tcPr>
            <w:tcW w:w="850" w:type="dxa"/>
            <w:vAlign w:val="bottom"/>
          </w:tcPr>
          <w:p w:rsidR="00EA4B03" w:rsidRDefault="00EA4B03">
            <w:pPr>
              <w:pStyle w:val="ConsPlusNormal"/>
            </w:pPr>
          </w:p>
        </w:tc>
        <w:tc>
          <w:tcPr>
            <w:tcW w:w="907" w:type="dxa"/>
            <w:vAlign w:val="bottom"/>
          </w:tcPr>
          <w:p w:rsidR="00EA4B03" w:rsidRDefault="00EA4B03">
            <w:pPr>
              <w:pStyle w:val="ConsPlusNormal"/>
            </w:pPr>
          </w:p>
        </w:tc>
        <w:tc>
          <w:tcPr>
            <w:tcW w:w="744" w:type="dxa"/>
            <w:vAlign w:val="bottom"/>
          </w:tcPr>
          <w:p w:rsidR="00EA4B03" w:rsidRDefault="00EA4B03">
            <w:pPr>
              <w:pStyle w:val="ConsPlusNormal"/>
            </w:pPr>
          </w:p>
        </w:tc>
        <w:tc>
          <w:tcPr>
            <w:tcW w:w="680" w:type="dxa"/>
            <w:vAlign w:val="bottom"/>
          </w:tcPr>
          <w:p w:rsidR="00EA4B03" w:rsidRDefault="00EA4B03">
            <w:pPr>
              <w:pStyle w:val="ConsPlusNormal"/>
            </w:pPr>
          </w:p>
        </w:tc>
        <w:tc>
          <w:tcPr>
            <w:tcW w:w="1020" w:type="dxa"/>
            <w:vAlign w:val="bottom"/>
          </w:tcPr>
          <w:p w:rsidR="00EA4B03" w:rsidRDefault="00EA4B03">
            <w:pPr>
              <w:pStyle w:val="ConsPlusNormal"/>
            </w:pPr>
          </w:p>
        </w:tc>
        <w:tc>
          <w:tcPr>
            <w:tcW w:w="680" w:type="dxa"/>
          </w:tcPr>
          <w:p w:rsidR="00EA4B03" w:rsidRDefault="00EA4B03">
            <w:pPr>
              <w:pStyle w:val="ConsPlusNormal"/>
            </w:pPr>
          </w:p>
        </w:tc>
      </w:tr>
      <w:tr w:rsidR="00EA4B03">
        <w:tblPrEx>
          <w:tblBorders>
            <w:left w:val="single" w:sz="4" w:space="0" w:color="auto"/>
            <w:right w:val="single" w:sz="4" w:space="0" w:color="auto"/>
          </w:tblBorders>
        </w:tblPrEx>
        <w:tc>
          <w:tcPr>
            <w:tcW w:w="1020" w:type="dxa"/>
          </w:tcPr>
          <w:p w:rsidR="00EA4B03" w:rsidRDefault="00EA4B03">
            <w:pPr>
              <w:pStyle w:val="ConsPlusNormal"/>
            </w:pPr>
          </w:p>
        </w:tc>
        <w:tc>
          <w:tcPr>
            <w:tcW w:w="794" w:type="dxa"/>
            <w:vAlign w:val="bottom"/>
          </w:tcPr>
          <w:p w:rsidR="00EA4B03" w:rsidRDefault="00EA4B03">
            <w:pPr>
              <w:pStyle w:val="ConsPlusNormal"/>
            </w:pPr>
          </w:p>
        </w:tc>
        <w:tc>
          <w:tcPr>
            <w:tcW w:w="1134" w:type="dxa"/>
            <w:vAlign w:val="bottom"/>
          </w:tcPr>
          <w:p w:rsidR="00EA4B03" w:rsidRDefault="00EA4B03">
            <w:pPr>
              <w:pStyle w:val="ConsPlusNormal"/>
            </w:pPr>
          </w:p>
        </w:tc>
        <w:tc>
          <w:tcPr>
            <w:tcW w:w="648" w:type="dxa"/>
            <w:vAlign w:val="bottom"/>
          </w:tcPr>
          <w:p w:rsidR="00EA4B03" w:rsidRDefault="00EA4B03">
            <w:pPr>
              <w:pStyle w:val="ConsPlusNormal"/>
              <w:jc w:val="center"/>
            </w:pPr>
            <w:r>
              <w:t>0002</w:t>
            </w:r>
          </w:p>
        </w:tc>
        <w:tc>
          <w:tcPr>
            <w:tcW w:w="653" w:type="dxa"/>
            <w:vAlign w:val="bottom"/>
          </w:tcPr>
          <w:p w:rsidR="00EA4B03" w:rsidRDefault="00EA4B03">
            <w:pPr>
              <w:pStyle w:val="ConsPlusNormal"/>
            </w:pPr>
          </w:p>
        </w:tc>
        <w:tc>
          <w:tcPr>
            <w:tcW w:w="653" w:type="dxa"/>
            <w:vAlign w:val="bottom"/>
          </w:tcPr>
          <w:p w:rsidR="00EA4B03" w:rsidRDefault="00EA4B03">
            <w:pPr>
              <w:pStyle w:val="ConsPlusNormal"/>
            </w:pPr>
          </w:p>
        </w:tc>
        <w:tc>
          <w:tcPr>
            <w:tcW w:w="648" w:type="dxa"/>
            <w:vAlign w:val="bottom"/>
          </w:tcPr>
          <w:p w:rsidR="00EA4B03" w:rsidRDefault="00EA4B03">
            <w:pPr>
              <w:pStyle w:val="ConsPlusNormal"/>
            </w:pPr>
          </w:p>
        </w:tc>
        <w:tc>
          <w:tcPr>
            <w:tcW w:w="653" w:type="dxa"/>
            <w:vAlign w:val="bottom"/>
          </w:tcPr>
          <w:p w:rsidR="00EA4B03" w:rsidRDefault="00EA4B03">
            <w:pPr>
              <w:pStyle w:val="ConsPlusNormal"/>
            </w:pPr>
          </w:p>
        </w:tc>
        <w:tc>
          <w:tcPr>
            <w:tcW w:w="794" w:type="dxa"/>
            <w:vAlign w:val="bottom"/>
          </w:tcPr>
          <w:p w:rsidR="00EA4B03" w:rsidRDefault="00EA4B03">
            <w:pPr>
              <w:pStyle w:val="ConsPlusNormal"/>
            </w:pPr>
          </w:p>
        </w:tc>
        <w:tc>
          <w:tcPr>
            <w:tcW w:w="1134" w:type="dxa"/>
            <w:vAlign w:val="bottom"/>
          </w:tcPr>
          <w:p w:rsidR="00EA4B03" w:rsidRDefault="00EA4B03">
            <w:pPr>
              <w:pStyle w:val="ConsPlusNormal"/>
            </w:pPr>
          </w:p>
        </w:tc>
        <w:tc>
          <w:tcPr>
            <w:tcW w:w="850" w:type="dxa"/>
            <w:vAlign w:val="bottom"/>
          </w:tcPr>
          <w:p w:rsidR="00EA4B03" w:rsidRDefault="00EA4B03">
            <w:pPr>
              <w:pStyle w:val="ConsPlusNormal"/>
            </w:pPr>
          </w:p>
        </w:tc>
        <w:tc>
          <w:tcPr>
            <w:tcW w:w="907" w:type="dxa"/>
            <w:vAlign w:val="bottom"/>
          </w:tcPr>
          <w:p w:rsidR="00EA4B03" w:rsidRDefault="00EA4B03">
            <w:pPr>
              <w:pStyle w:val="ConsPlusNormal"/>
            </w:pPr>
          </w:p>
        </w:tc>
        <w:tc>
          <w:tcPr>
            <w:tcW w:w="744" w:type="dxa"/>
            <w:vAlign w:val="bottom"/>
          </w:tcPr>
          <w:p w:rsidR="00EA4B03" w:rsidRDefault="00EA4B03">
            <w:pPr>
              <w:pStyle w:val="ConsPlusNormal"/>
            </w:pPr>
          </w:p>
        </w:tc>
        <w:tc>
          <w:tcPr>
            <w:tcW w:w="680" w:type="dxa"/>
            <w:vAlign w:val="bottom"/>
          </w:tcPr>
          <w:p w:rsidR="00EA4B03" w:rsidRDefault="00EA4B03">
            <w:pPr>
              <w:pStyle w:val="ConsPlusNormal"/>
            </w:pPr>
          </w:p>
        </w:tc>
        <w:tc>
          <w:tcPr>
            <w:tcW w:w="1020" w:type="dxa"/>
            <w:vAlign w:val="bottom"/>
          </w:tcPr>
          <w:p w:rsidR="00EA4B03" w:rsidRDefault="00EA4B03">
            <w:pPr>
              <w:pStyle w:val="ConsPlusNormal"/>
            </w:pPr>
          </w:p>
        </w:tc>
        <w:tc>
          <w:tcPr>
            <w:tcW w:w="680" w:type="dxa"/>
          </w:tcPr>
          <w:p w:rsidR="00EA4B03" w:rsidRDefault="00EA4B03">
            <w:pPr>
              <w:pStyle w:val="ConsPlusNormal"/>
            </w:pPr>
          </w:p>
        </w:tc>
      </w:tr>
      <w:tr w:rsidR="00EA4B03">
        <w:tblPrEx>
          <w:tblBorders>
            <w:left w:val="single" w:sz="4" w:space="0" w:color="auto"/>
            <w:right w:val="single" w:sz="4" w:space="0" w:color="auto"/>
          </w:tblBorders>
        </w:tblPrEx>
        <w:tc>
          <w:tcPr>
            <w:tcW w:w="1020" w:type="dxa"/>
          </w:tcPr>
          <w:p w:rsidR="00EA4B03" w:rsidRDefault="00EA4B03">
            <w:pPr>
              <w:pStyle w:val="ConsPlusNormal"/>
            </w:pPr>
          </w:p>
        </w:tc>
        <w:tc>
          <w:tcPr>
            <w:tcW w:w="794" w:type="dxa"/>
            <w:vAlign w:val="bottom"/>
          </w:tcPr>
          <w:p w:rsidR="00EA4B03" w:rsidRDefault="00EA4B03">
            <w:pPr>
              <w:pStyle w:val="ConsPlusNormal"/>
            </w:pPr>
          </w:p>
        </w:tc>
        <w:tc>
          <w:tcPr>
            <w:tcW w:w="1134" w:type="dxa"/>
            <w:vAlign w:val="bottom"/>
          </w:tcPr>
          <w:p w:rsidR="00EA4B03" w:rsidRDefault="00EA4B03">
            <w:pPr>
              <w:pStyle w:val="ConsPlusNormal"/>
            </w:pPr>
          </w:p>
        </w:tc>
        <w:tc>
          <w:tcPr>
            <w:tcW w:w="648" w:type="dxa"/>
            <w:vAlign w:val="bottom"/>
          </w:tcPr>
          <w:p w:rsidR="00EA4B03" w:rsidRDefault="00EA4B03">
            <w:pPr>
              <w:pStyle w:val="ConsPlusNormal"/>
            </w:pPr>
          </w:p>
        </w:tc>
        <w:tc>
          <w:tcPr>
            <w:tcW w:w="653" w:type="dxa"/>
            <w:vAlign w:val="bottom"/>
          </w:tcPr>
          <w:p w:rsidR="00EA4B03" w:rsidRDefault="00EA4B03">
            <w:pPr>
              <w:pStyle w:val="ConsPlusNormal"/>
            </w:pPr>
          </w:p>
        </w:tc>
        <w:tc>
          <w:tcPr>
            <w:tcW w:w="653" w:type="dxa"/>
            <w:vAlign w:val="bottom"/>
          </w:tcPr>
          <w:p w:rsidR="00EA4B03" w:rsidRDefault="00EA4B03">
            <w:pPr>
              <w:pStyle w:val="ConsPlusNormal"/>
            </w:pPr>
          </w:p>
        </w:tc>
        <w:tc>
          <w:tcPr>
            <w:tcW w:w="648" w:type="dxa"/>
            <w:vAlign w:val="bottom"/>
          </w:tcPr>
          <w:p w:rsidR="00EA4B03" w:rsidRDefault="00EA4B03">
            <w:pPr>
              <w:pStyle w:val="ConsPlusNormal"/>
            </w:pPr>
          </w:p>
        </w:tc>
        <w:tc>
          <w:tcPr>
            <w:tcW w:w="653" w:type="dxa"/>
            <w:vAlign w:val="bottom"/>
          </w:tcPr>
          <w:p w:rsidR="00EA4B03" w:rsidRDefault="00EA4B03">
            <w:pPr>
              <w:pStyle w:val="ConsPlusNormal"/>
            </w:pPr>
          </w:p>
        </w:tc>
        <w:tc>
          <w:tcPr>
            <w:tcW w:w="794" w:type="dxa"/>
            <w:vAlign w:val="bottom"/>
          </w:tcPr>
          <w:p w:rsidR="00EA4B03" w:rsidRDefault="00EA4B03">
            <w:pPr>
              <w:pStyle w:val="ConsPlusNormal"/>
            </w:pPr>
          </w:p>
        </w:tc>
        <w:tc>
          <w:tcPr>
            <w:tcW w:w="1134" w:type="dxa"/>
            <w:vAlign w:val="bottom"/>
          </w:tcPr>
          <w:p w:rsidR="00EA4B03" w:rsidRDefault="00EA4B03">
            <w:pPr>
              <w:pStyle w:val="ConsPlusNormal"/>
            </w:pPr>
          </w:p>
        </w:tc>
        <w:tc>
          <w:tcPr>
            <w:tcW w:w="850" w:type="dxa"/>
            <w:vAlign w:val="bottom"/>
          </w:tcPr>
          <w:p w:rsidR="00EA4B03" w:rsidRDefault="00EA4B03">
            <w:pPr>
              <w:pStyle w:val="ConsPlusNormal"/>
            </w:pPr>
          </w:p>
        </w:tc>
        <w:tc>
          <w:tcPr>
            <w:tcW w:w="907" w:type="dxa"/>
            <w:vAlign w:val="bottom"/>
          </w:tcPr>
          <w:p w:rsidR="00EA4B03" w:rsidRDefault="00EA4B03">
            <w:pPr>
              <w:pStyle w:val="ConsPlusNormal"/>
            </w:pPr>
          </w:p>
        </w:tc>
        <w:tc>
          <w:tcPr>
            <w:tcW w:w="744" w:type="dxa"/>
            <w:vAlign w:val="bottom"/>
          </w:tcPr>
          <w:p w:rsidR="00EA4B03" w:rsidRDefault="00EA4B03">
            <w:pPr>
              <w:pStyle w:val="ConsPlusNormal"/>
            </w:pPr>
          </w:p>
        </w:tc>
        <w:tc>
          <w:tcPr>
            <w:tcW w:w="680" w:type="dxa"/>
            <w:vAlign w:val="bottom"/>
          </w:tcPr>
          <w:p w:rsidR="00EA4B03" w:rsidRDefault="00EA4B03">
            <w:pPr>
              <w:pStyle w:val="ConsPlusNormal"/>
            </w:pPr>
          </w:p>
        </w:tc>
        <w:tc>
          <w:tcPr>
            <w:tcW w:w="1020" w:type="dxa"/>
            <w:vAlign w:val="bottom"/>
          </w:tcPr>
          <w:p w:rsidR="00EA4B03" w:rsidRDefault="00EA4B03">
            <w:pPr>
              <w:pStyle w:val="ConsPlusNormal"/>
            </w:pPr>
          </w:p>
        </w:tc>
        <w:tc>
          <w:tcPr>
            <w:tcW w:w="680" w:type="dxa"/>
          </w:tcPr>
          <w:p w:rsidR="00EA4B03" w:rsidRDefault="00EA4B03">
            <w:pPr>
              <w:pStyle w:val="ConsPlusNormal"/>
            </w:pPr>
          </w:p>
        </w:tc>
      </w:tr>
      <w:tr w:rsidR="00EA4B03">
        <w:tblPrEx>
          <w:tblBorders>
            <w:right w:val="single" w:sz="4" w:space="0" w:color="auto"/>
          </w:tblBorders>
        </w:tblPrEx>
        <w:tc>
          <w:tcPr>
            <w:tcW w:w="1020" w:type="dxa"/>
            <w:tcBorders>
              <w:left w:val="nil"/>
              <w:bottom w:val="nil"/>
            </w:tcBorders>
          </w:tcPr>
          <w:p w:rsidR="00EA4B03" w:rsidRDefault="00EA4B03">
            <w:pPr>
              <w:pStyle w:val="ConsPlusNormal"/>
              <w:jc w:val="right"/>
            </w:pPr>
            <w:r>
              <w:t>Итого</w:t>
            </w:r>
          </w:p>
        </w:tc>
        <w:tc>
          <w:tcPr>
            <w:tcW w:w="794" w:type="dxa"/>
            <w:vAlign w:val="bottom"/>
          </w:tcPr>
          <w:p w:rsidR="00EA4B03" w:rsidRDefault="00EA4B03">
            <w:pPr>
              <w:pStyle w:val="ConsPlusNormal"/>
              <w:jc w:val="center"/>
            </w:pPr>
            <w:r>
              <w:t>x</w:t>
            </w:r>
          </w:p>
        </w:tc>
        <w:tc>
          <w:tcPr>
            <w:tcW w:w="1134" w:type="dxa"/>
            <w:vAlign w:val="bottom"/>
          </w:tcPr>
          <w:p w:rsidR="00EA4B03" w:rsidRDefault="00EA4B03">
            <w:pPr>
              <w:pStyle w:val="ConsPlusNormal"/>
              <w:jc w:val="center"/>
            </w:pPr>
            <w:r>
              <w:t>x</w:t>
            </w:r>
          </w:p>
        </w:tc>
        <w:tc>
          <w:tcPr>
            <w:tcW w:w="648" w:type="dxa"/>
            <w:vAlign w:val="bottom"/>
          </w:tcPr>
          <w:p w:rsidR="00EA4B03" w:rsidRDefault="00EA4B03">
            <w:pPr>
              <w:pStyle w:val="ConsPlusNormal"/>
              <w:jc w:val="center"/>
            </w:pPr>
            <w:r>
              <w:t>x</w:t>
            </w:r>
          </w:p>
        </w:tc>
        <w:tc>
          <w:tcPr>
            <w:tcW w:w="653" w:type="dxa"/>
            <w:vAlign w:val="bottom"/>
          </w:tcPr>
          <w:p w:rsidR="00EA4B03" w:rsidRDefault="00EA4B03">
            <w:pPr>
              <w:pStyle w:val="ConsPlusNormal"/>
              <w:jc w:val="center"/>
            </w:pPr>
            <w:r>
              <w:t>x</w:t>
            </w:r>
          </w:p>
        </w:tc>
        <w:tc>
          <w:tcPr>
            <w:tcW w:w="653" w:type="dxa"/>
            <w:vAlign w:val="bottom"/>
          </w:tcPr>
          <w:p w:rsidR="00EA4B03" w:rsidRDefault="00EA4B03">
            <w:pPr>
              <w:pStyle w:val="ConsPlusNormal"/>
              <w:jc w:val="center"/>
            </w:pPr>
            <w:r>
              <w:t>x</w:t>
            </w:r>
          </w:p>
        </w:tc>
        <w:tc>
          <w:tcPr>
            <w:tcW w:w="648" w:type="dxa"/>
            <w:vAlign w:val="bottom"/>
          </w:tcPr>
          <w:p w:rsidR="00EA4B03" w:rsidRDefault="00EA4B03">
            <w:pPr>
              <w:pStyle w:val="ConsPlusNormal"/>
              <w:jc w:val="center"/>
            </w:pPr>
            <w:r>
              <w:t>x</w:t>
            </w:r>
          </w:p>
        </w:tc>
        <w:tc>
          <w:tcPr>
            <w:tcW w:w="653" w:type="dxa"/>
            <w:vAlign w:val="bottom"/>
          </w:tcPr>
          <w:p w:rsidR="00EA4B03" w:rsidRDefault="00EA4B03">
            <w:pPr>
              <w:pStyle w:val="ConsPlusNormal"/>
              <w:jc w:val="center"/>
            </w:pPr>
            <w:r>
              <w:t>x</w:t>
            </w:r>
          </w:p>
        </w:tc>
        <w:tc>
          <w:tcPr>
            <w:tcW w:w="794" w:type="dxa"/>
            <w:vAlign w:val="bottom"/>
          </w:tcPr>
          <w:p w:rsidR="00EA4B03" w:rsidRDefault="00EA4B03">
            <w:pPr>
              <w:pStyle w:val="ConsPlusNormal"/>
            </w:pPr>
          </w:p>
        </w:tc>
        <w:tc>
          <w:tcPr>
            <w:tcW w:w="1134" w:type="dxa"/>
            <w:vAlign w:val="bottom"/>
          </w:tcPr>
          <w:p w:rsidR="00EA4B03" w:rsidRDefault="00EA4B03">
            <w:pPr>
              <w:pStyle w:val="ConsPlusNormal"/>
            </w:pPr>
          </w:p>
        </w:tc>
        <w:tc>
          <w:tcPr>
            <w:tcW w:w="850" w:type="dxa"/>
            <w:vAlign w:val="bottom"/>
          </w:tcPr>
          <w:p w:rsidR="00EA4B03" w:rsidRDefault="00EA4B03">
            <w:pPr>
              <w:pStyle w:val="ConsPlusNormal"/>
            </w:pPr>
          </w:p>
        </w:tc>
        <w:tc>
          <w:tcPr>
            <w:tcW w:w="907" w:type="dxa"/>
            <w:vAlign w:val="bottom"/>
          </w:tcPr>
          <w:p w:rsidR="00EA4B03" w:rsidRDefault="00EA4B03">
            <w:pPr>
              <w:pStyle w:val="ConsPlusNormal"/>
            </w:pPr>
          </w:p>
        </w:tc>
        <w:tc>
          <w:tcPr>
            <w:tcW w:w="744" w:type="dxa"/>
            <w:vAlign w:val="bottom"/>
          </w:tcPr>
          <w:p w:rsidR="00EA4B03" w:rsidRDefault="00EA4B03">
            <w:pPr>
              <w:pStyle w:val="ConsPlusNormal"/>
            </w:pPr>
          </w:p>
        </w:tc>
        <w:tc>
          <w:tcPr>
            <w:tcW w:w="680" w:type="dxa"/>
            <w:vAlign w:val="bottom"/>
          </w:tcPr>
          <w:p w:rsidR="00EA4B03" w:rsidRDefault="00EA4B03">
            <w:pPr>
              <w:pStyle w:val="ConsPlusNormal"/>
              <w:jc w:val="center"/>
            </w:pPr>
            <w:r>
              <w:t>x</w:t>
            </w:r>
          </w:p>
        </w:tc>
        <w:tc>
          <w:tcPr>
            <w:tcW w:w="1020" w:type="dxa"/>
            <w:vAlign w:val="bottom"/>
          </w:tcPr>
          <w:p w:rsidR="00EA4B03" w:rsidRDefault="00EA4B03">
            <w:pPr>
              <w:pStyle w:val="ConsPlusNormal"/>
              <w:jc w:val="center"/>
            </w:pPr>
            <w:r>
              <w:t>x</w:t>
            </w:r>
          </w:p>
        </w:tc>
        <w:tc>
          <w:tcPr>
            <w:tcW w:w="680"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2.3. Расчет расходов на уплату транспортного налога</w:t>
      </w:r>
    </w:p>
    <w:p w:rsidR="00EA4B03" w:rsidRDefault="00EA4B03">
      <w:pPr>
        <w:pStyle w:val="ConsPlusNonformat"/>
        <w:jc w:val="both"/>
      </w:pPr>
    </w:p>
    <w:p w:rsidR="00EA4B03" w:rsidRDefault="00EA4B03">
      <w:pPr>
        <w:pStyle w:val="ConsPlusNonformat"/>
        <w:jc w:val="both"/>
      </w:pPr>
      <w:r>
        <w:t>2.3.1.  Расчет  расходов  на  уплату  транспортного  налога на 20__ год (на</w:t>
      </w:r>
    </w:p>
    <w:p w:rsidR="00EA4B03" w:rsidRDefault="00EA4B03">
      <w:pPr>
        <w:pStyle w:val="ConsPlusNonformat"/>
        <w:jc w:val="both"/>
      </w:pPr>
      <w:r>
        <w:t>текущий финансовый год)</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020"/>
        <w:gridCol w:w="737"/>
        <w:gridCol w:w="1417"/>
        <w:gridCol w:w="680"/>
        <w:gridCol w:w="624"/>
        <w:gridCol w:w="624"/>
        <w:gridCol w:w="845"/>
        <w:gridCol w:w="749"/>
        <w:gridCol w:w="794"/>
        <w:gridCol w:w="734"/>
        <w:gridCol w:w="737"/>
        <w:gridCol w:w="1147"/>
        <w:gridCol w:w="850"/>
      </w:tblGrid>
      <w:tr w:rsidR="00EA4B03">
        <w:tc>
          <w:tcPr>
            <w:tcW w:w="1077" w:type="dxa"/>
            <w:vMerge w:val="restart"/>
            <w:tcBorders>
              <w:left w:val="nil"/>
            </w:tcBorders>
          </w:tcPr>
          <w:p w:rsidR="00EA4B03" w:rsidRDefault="00EA4B03">
            <w:pPr>
              <w:pStyle w:val="ConsPlusNormal"/>
              <w:jc w:val="center"/>
            </w:pPr>
            <w:r>
              <w:t xml:space="preserve">Код по </w:t>
            </w:r>
            <w:hyperlink r:id="rId192">
              <w:r>
                <w:rPr>
                  <w:color w:val="0000FF"/>
                </w:rPr>
                <w:t>ОКТМО</w:t>
              </w:r>
            </w:hyperlink>
            <w:r>
              <w:t xml:space="preserve"> субъекта Российской Федерации</w:t>
            </w:r>
          </w:p>
        </w:tc>
        <w:tc>
          <w:tcPr>
            <w:tcW w:w="4478" w:type="dxa"/>
            <w:gridSpan w:val="5"/>
          </w:tcPr>
          <w:p w:rsidR="00EA4B03" w:rsidRDefault="00EA4B03">
            <w:pPr>
              <w:pStyle w:val="ConsPlusNormal"/>
              <w:jc w:val="center"/>
            </w:pPr>
            <w:r>
              <w:t>Транспортное средство</w:t>
            </w:r>
          </w:p>
        </w:tc>
        <w:tc>
          <w:tcPr>
            <w:tcW w:w="624" w:type="dxa"/>
            <w:vMerge w:val="restart"/>
          </w:tcPr>
          <w:p w:rsidR="00EA4B03" w:rsidRDefault="00EA4B03">
            <w:pPr>
              <w:pStyle w:val="ConsPlusNormal"/>
              <w:jc w:val="center"/>
            </w:pPr>
            <w:r>
              <w:t>Код строки</w:t>
            </w:r>
          </w:p>
        </w:tc>
        <w:tc>
          <w:tcPr>
            <w:tcW w:w="845" w:type="dxa"/>
            <w:vMerge w:val="restart"/>
          </w:tcPr>
          <w:p w:rsidR="00EA4B03" w:rsidRDefault="00EA4B03">
            <w:pPr>
              <w:pStyle w:val="ConsPlusNormal"/>
              <w:jc w:val="center"/>
            </w:pPr>
            <w:r>
              <w:t>Налоговая база</w:t>
            </w:r>
          </w:p>
        </w:tc>
        <w:tc>
          <w:tcPr>
            <w:tcW w:w="749" w:type="dxa"/>
            <w:vMerge w:val="restart"/>
          </w:tcPr>
          <w:p w:rsidR="00EA4B03" w:rsidRDefault="00EA4B03">
            <w:pPr>
              <w:pStyle w:val="ConsPlusNormal"/>
              <w:jc w:val="center"/>
            </w:pPr>
            <w:r>
              <w:t>Количество полных месяцев владения</w:t>
            </w:r>
          </w:p>
        </w:tc>
        <w:tc>
          <w:tcPr>
            <w:tcW w:w="794" w:type="dxa"/>
            <w:vMerge w:val="restart"/>
          </w:tcPr>
          <w:p w:rsidR="00EA4B03" w:rsidRDefault="00EA4B03">
            <w:pPr>
              <w:pStyle w:val="ConsPlusNormal"/>
              <w:jc w:val="center"/>
            </w:pPr>
            <w:r>
              <w:t>Коэффициент владения</w:t>
            </w:r>
          </w:p>
        </w:tc>
        <w:tc>
          <w:tcPr>
            <w:tcW w:w="734" w:type="dxa"/>
            <w:vMerge w:val="restart"/>
          </w:tcPr>
          <w:p w:rsidR="00EA4B03" w:rsidRDefault="00EA4B03">
            <w:pPr>
              <w:pStyle w:val="ConsPlusNormal"/>
              <w:jc w:val="center"/>
            </w:pPr>
            <w:r>
              <w:t>Доля во владении</w:t>
            </w:r>
          </w:p>
        </w:tc>
        <w:tc>
          <w:tcPr>
            <w:tcW w:w="737" w:type="dxa"/>
            <w:vMerge w:val="restart"/>
          </w:tcPr>
          <w:p w:rsidR="00EA4B03" w:rsidRDefault="00EA4B03">
            <w:pPr>
              <w:pStyle w:val="ConsPlusNormal"/>
              <w:jc w:val="center"/>
            </w:pPr>
            <w:r>
              <w:t>Налоговая ставка</w:t>
            </w:r>
          </w:p>
        </w:tc>
        <w:tc>
          <w:tcPr>
            <w:tcW w:w="1147" w:type="dxa"/>
            <w:vMerge w:val="restart"/>
          </w:tcPr>
          <w:p w:rsidR="00EA4B03" w:rsidRDefault="00EA4B03">
            <w:pPr>
              <w:pStyle w:val="ConsPlusNormal"/>
              <w:jc w:val="center"/>
            </w:pPr>
            <w:r>
              <w:t xml:space="preserve">Повышающий коэффициент, </w:t>
            </w:r>
            <w:hyperlink r:id="rId193">
              <w:r>
                <w:rPr>
                  <w:color w:val="0000FF"/>
                </w:rPr>
                <w:t>п. 2 ст. 362</w:t>
              </w:r>
            </w:hyperlink>
            <w:r>
              <w:t xml:space="preserve"> Налогового кодекса</w:t>
            </w:r>
          </w:p>
        </w:tc>
        <w:tc>
          <w:tcPr>
            <w:tcW w:w="850" w:type="dxa"/>
            <w:vMerge w:val="restart"/>
            <w:tcBorders>
              <w:right w:val="nil"/>
            </w:tcBorders>
          </w:tcPr>
          <w:p w:rsidR="00EA4B03" w:rsidRDefault="00EA4B03">
            <w:pPr>
              <w:pStyle w:val="ConsPlusNormal"/>
              <w:jc w:val="center"/>
            </w:pPr>
            <w:r>
              <w:t>Сумма налога</w:t>
            </w:r>
          </w:p>
        </w:tc>
      </w:tr>
      <w:tr w:rsidR="00EA4B03">
        <w:tc>
          <w:tcPr>
            <w:tcW w:w="1077" w:type="dxa"/>
            <w:vMerge/>
            <w:tcBorders>
              <w:left w:val="nil"/>
            </w:tcBorders>
          </w:tcPr>
          <w:p w:rsidR="00EA4B03" w:rsidRDefault="00EA4B03">
            <w:pPr>
              <w:pStyle w:val="ConsPlusNormal"/>
            </w:pPr>
          </w:p>
        </w:tc>
        <w:tc>
          <w:tcPr>
            <w:tcW w:w="1020" w:type="dxa"/>
          </w:tcPr>
          <w:p w:rsidR="00EA4B03" w:rsidRDefault="00EA4B03">
            <w:pPr>
              <w:pStyle w:val="ConsPlusNormal"/>
              <w:jc w:val="center"/>
            </w:pPr>
            <w:r>
              <w:t>наименование (марка)</w:t>
            </w:r>
          </w:p>
        </w:tc>
        <w:tc>
          <w:tcPr>
            <w:tcW w:w="737" w:type="dxa"/>
          </w:tcPr>
          <w:p w:rsidR="00EA4B03" w:rsidRDefault="00EA4B03">
            <w:pPr>
              <w:pStyle w:val="ConsPlusNormal"/>
              <w:jc w:val="center"/>
            </w:pPr>
            <w:r>
              <w:t>код вида</w:t>
            </w:r>
          </w:p>
        </w:tc>
        <w:tc>
          <w:tcPr>
            <w:tcW w:w="1417" w:type="dxa"/>
          </w:tcPr>
          <w:p w:rsidR="00EA4B03" w:rsidRDefault="00EA4B03">
            <w:pPr>
              <w:pStyle w:val="ConsPlusNormal"/>
              <w:jc w:val="center"/>
            </w:pPr>
            <w:r>
              <w:t>регистрационный знак (номер) транспортного средства</w:t>
            </w:r>
          </w:p>
        </w:tc>
        <w:tc>
          <w:tcPr>
            <w:tcW w:w="680" w:type="dxa"/>
          </w:tcPr>
          <w:p w:rsidR="00EA4B03" w:rsidRDefault="00EA4B03">
            <w:pPr>
              <w:pStyle w:val="ConsPlusNormal"/>
              <w:jc w:val="center"/>
            </w:pPr>
            <w:r>
              <w:t>дата регистрации</w:t>
            </w:r>
          </w:p>
        </w:tc>
        <w:tc>
          <w:tcPr>
            <w:tcW w:w="624" w:type="dxa"/>
          </w:tcPr>
          <w:p w:rsidR="00EA4B03" w:rsidRDefault="00EA4B03">
            <w:pPr>
              <w:pStyle w:val="ConsPlusNormal"/>
              <w:jc w:val="center"/>
            </w:pPr>
            <w:r>
              <w:t>дата снятия с учета</w:t>
            </w:r>
          </w:p>
        </w:tc>
        <w:tc>
          <w:tcPr>
            <w:tcW w:w="624" w:type="dxa"/>
            <w:vMerge/>
          </w:tcPr>
          <w:p w:rsidR="00EA4B03" w:rsidRDefault="00EA4B03">
            <w:pPr>
              <w:pStyle w:val="ConsPlusNormal"/>
            </w:pPr>
          </w:p>
        </w:tc>
        <w:tc>
          <w:tcPr>
            <w:tcW w:w="845" w:type="dxa"/>
            <w:vMerge/>
          </w:tcPr>
          <w:p w:rsidR="00EA4B03" w:rsidRDefault="00EA4B03">
            <w:pPr>
              <w:pStyle w:val="ConsPlusNormal"/>
            </w:pPr>
          </w:p>
        </w:tc>
        <w:tc>
          <w:tcPr>
            <w:tcW w:w="749" w:type="dxa"/>
            <w:vMerge/>
          </w:tcPr>
          <w:p w:rsidR="00EA4B03" w:rsidRDefault="00EA4B03">
            <w:pPr>
              <w:pStyle w:val="ConsPlusNormal"/>
            </w:pPr>
          </w:p>
        </w:tc>
        <w:tc>
          <w:tcPr>
            <w:tcW w:w="794" w:type="dxa"/>
            <w:vMerge/>
          </w:tcPr>
          <w:p w:rsidR="00EA4B03" w:rsidRDefault="00EA4B03">
            <w:pPr>
              <w:pStyle w:val="ConsPlusNormal"/>
            </w:pPr>
          </w:p>
        </w:tc>
        <w:tc>
          <w:tcPr>
            <w:tcW w:w="734" w:type="dxa"/>
            <w:vMerge/>
          </w:tcPr>
          <w:p w:rsidR="00EA4B03" w:rsidRDefault="00EA4B03">
            <w:pPr>
              <w:pStyle w:val="ConsPlusNormal"/>
            </w:pPr>
          </w:p>
        </w:tc>
        <w:tc>
          <w:tcPr>
            <w:tcW w:w="737" w:type="dxa"/>
            <w:vMerge/>
          </w:tcPr>
          <w:p w:rsidR="00EA4B03" w:rsidRDefault="00EA4B03">
            <w:pPr>
              <w:pStyle w:val="ConsPlusNormal"/>
            </w:pPr>
          </w:p>
        </w:tc>
        <w:tc>
          <w:tcPr>
            <w:tcW w:w="1147" w:type="dxa"/>
            <w:vMerge/>
          </w:tcPr>
          <w:p w:rsidR="00EA4B03" w:rsidRDefault="00EA4B03">
            <w:pPr>
              <w:pStyle w:val="ConsPlusNormal"/>
            </w:pPr>
          </w:p>
        </w:tc>
        <w:tc>
          <w:tcPr>
            <w:tcW w:w="850" w:type="dxa"/>
            <w:vMerge/>
            <w:tcBorders>
              <w:right w:val="nil"/>
            </w:tcBorders>
          </w:tcPr>
          <w:p w:rsidR="00EA4B03" w:rsidRDefault="00EA4B03">
            <w:pPr>
              <w:pStyle w:val="ConsPlusNormal"/>
            </w:pPr>
          </w:p>
        </w:tc>
      </w:tr>
      <w:tr w:rsidR="00EA4B03">
        <w:tc>
          <w:tcPr>
            <w:tcW w:w="1077" w:type="dxa"/>
            <w:tcBorders>
              <w:left w:val="nil"/>
            </w:tcBorders>
          </w:tcPr>
          <w:p w:rsidR="00EA4B03" w:rsidRDefault="00EA4B03">
            <w:pPr>
              <w:pStyle w:val="ConsPlusNormal"/>
              <w:jc w:val="center"/>
            </w:pPr>
            <w:r>
              <w:t>1</w:t>
            </w:r>
          </w:p>
        </w:tc>
        <w:tc>
          <w:tcPr>
            <w:tcW w:w="1020" w:type="dxa"/>
          </w:tcPr>
          <w:p w:rsidR="00EA4B03" w:rsidRDefault="00EA4B03">
            <w:pPr>
              <w:pStyle w:val="ConsPlusNormal"/>
              <w:jc w:val="center"/>
            </w:pPr>
            <w:r>
              <w:t>2</w:t>
            </w:r>
          </w:p>
        </w:tc>
        <w:tc>
          <w:tcPr>
            <w:tcW w:w="737" w:type="dxa"/>
          </w:tcPr>
          <w:p w:rsidR="00EA4B03" w:rsidRDefault="00EA4B03">
            <w:pPr>
              <w:pStyle w:val="ConsPlusNormal"/>
              <w:jc w:val="center"/>
            </w:pPr>
            <w:r>
              <w:t>3</w:t>
            </w:r>
          </w:p>
        </w:tc>
        <w:tc>
          <w:tcPr>
            <w:tcW w:w="1417" w:type="dxa"/>
          </w:tcPr>
          <w:p w:rsidR="00EA4B03" w:rsidRDefault="00EA4B03">
            <w:pPr>
              <w:pStyle w:val="ConsPlusNormal"/>
              <w:jc w:val="center"/>
            </w:pPr>
            <w:r>
              <w:t>4</w:t>
            </w:r>
          </w:p>
        </w:tc>
        <w:tc>
          <w:tcPr>
            <w:tcW w:w="680" w:type="dxa"/>
          </w:tcPr>
          <w:p w:rsidR="00EA4B03" w:rsidRDefault="00EA4B03">
            <w:pPr>
              <w:pStyle w:val="ConsPlusNormal"/>
              <w:jc w:val="center"/>
            </w:pPr>
            <w:r>
              <w:t>5</w:t>
            </w:r>
          </w:p>
        </w:tc>
        <w:tc>
          <w:tcPr>
            <w:tcW w:w="624" w:type="dxa"/>
          </w:tcPr>
          <w:p w:rsidR="00EA4B03" w:rsidRDefault="00EA4B03">
            <w:pPr>
              <w:pStyle w:val="ConsPlusNormal"/>
              <w:jc w:val="center"/>
            </w:pPr>
            <w:r>
              <w:t>6</w:t>
            </w:r>
          </w:p>
        </w:tc>
        <w:tc>
          <w:tcPr>
            <w:tcW w:w="624" w:type="dxa"/>
          </w:tcPr>
          <w:p w:rsidR="00EA4B03" w:rsidRDefault="00EA4B03">
            <w:pPr>
              <w:pStyle w:val="ConsPlusNormal"/>
              <w:jc w:val="center"/>
            </w:pPr>
            <w:r>
              <w:t>7</w:t>
            </w:r>
          </w:p>
        </w:tc>
        <w:tc>
          <w:tcPr>
            <w:tcW w:w="845" w:type="dxa"/>
          </w:tcPr>
          <w:p w:rsidR="00EA4B03" w:rsidRDefault="00EA4B03">
            <w:pPr>
              <w:pStyle w:val="ConsPlusNormal"/>
              <w:jc w:val="center"/>
            </w:pPr>
            <w:r>
              <w:t>8</w:t>
            </w:r>
          </w:p>
        </w:tc>
        <w:tc>
          <w:tcPr>
            <w:tcW w:w="749" w:type="dxa"/>
          </w:tcPr>
          <w:p w:rsidR="00EA4B03" w:rsidRDefault="00EA4B03">
            <w:pPr>
              <w:pStyle w:val="ConsPlusNormal"/>
              <w:jc w:val="center"/>
            </w:pPr>
            <w:r>
              <w:t>9</w:t>
            </w:r>
          </w:p>
        </w:tc>
        <w:tc>
          <w:tcPr>
            <w:tcW w:w="794" w:type="dxa"/>
          </w:tcPr>
          <w:p w:rsidR="00EA4B03" w:rsidRDefault="00EA4B03">
            <w:pPr>
              <w:pStyle w:val="ConsPlusNormal"/>
              <w:jc w:val="center"/>
            </w:pPr>
            <w:r>
              <w:t>10</w:t>
            </w:r>
          </w:p>
        </w:tc>
        <w:tc>
          <w:tcPr>
            <w:tcW w:w="734" w:type="dxa"/>
          </w:tcPr>
          <w:p w:rsidR="00EA4B03" w:rsidRDefault="00EA4B03">
            <w:pPr>
              <w:pStyle w:val="ConsPlusNormal"/>
              <w:jc w:val="center"/>
            </w:pPr>
            <w:r>
              <w:t>11</w:t>
            </w:r>
          </w:p>
        </w:tc>
        <w:tc>
          <w:tcPr>
            <w:tcW w:w="737" w:type="dxa"/>
          </w:tcPr>
          <w:p w:rsidR="00EA4B03" w:rsidRDefault="00EA4B03">
            <w:pPr>
              <w:pStyle w:val="ConsPlusNormal"/>
              <w:jc w:val="center"/>
            </w:pPr>
            <w:r>
              <w:t>12</w:t>
            </w:r>
          </w:p>
        </w:tc>
        <w:tc>
          <w:tcPr>
            <w:tcW w:w="1147" w:type="dxa"/>
          </w:tcPr>
          <w:p w:rsidR="00EA4B03" w:rsidRDefault="00EA4B03">
            <w:pPr>
              <w:pStyle w:val="ConsPlusNormal"/>
              <w:jc w:val="center"/>
            </w:pPr>
            <w:r>
              <w:t>13</w:t>
            </w:r>
          </w:p>
        </w:tc>
        <w:tc>
          <w:tcPr>
            <w:tcW w:w="850" w:type="dxa"/>
            <w:tcBorders>
              <w:right w:val="nil"/>
            </w:tcBorders>
          </w:tcPr>
          <w:p w:rsidR="00EA4B03" w:rsidRDefault="00EA4B03">
            <w:pPr>
              <w:pStyle w:val="ConsPlusNormal"/>
              <w:jc w:val="center"/>
            </w:pPr>
            <w:r>
              <w:t>14</w:t>
            </w:r>
          </w:p>
        </w:tc>
      </w:tr>
      <w:tr w:rsidR="00EA4B03">
        <w:tblPrEx>
          <w:tblBorders>
            <w:left w:val="single" w:sz="4" w:space="0" w:color="auto"/>
            <w:right w:val="single" w:sz="4" w:space="0" w:color="auto"/>
          </w:tblBorders>
        </w:tblPrEx>
        <w:tc>
          <w:tcPr>
            <w:tcW w:w="1077" w:type="dxa"/>
          </w:tcPr>
          <w:p w:rsidR="00EA4B03" w:rsidRDefault="00EA4B03">
            <w:pPr>
              <w:pStyle w:val="ConsPlusNormal"/>
            </w:pPr>
          </w:p>
        </w:tc>
        <w:tc>
          <w:tcPr>
            <w:tcW w:w="1020" w:type="dxa"/>
            <w:vAlign w:val="bottom"/>
          </w:tcPr>
          <w:p w:rsidR="00EA4B03" w:rsidRDefault="00EA4B03">
            <w:pPr>
              <w:pStyle w:val="ConsPlusNormal"/>
            </w:pPr>
          </w:p>
        </w:tc>
        <w:tc>
          <w:tcPr>
            <w:tcW w:w="737" w:type="dxa"/>
            <w:vAlign w:val="bottom"/>
          </w:tcPr>
          <w:p w:rsidR="00EA4B03" w:rsidRDefault="00EA4B03">
            <w:pPr>
              <w:pStyle w:val="ConsPlusNormal"/>
            </w:pPr>
          </w:p>
        </w:tc>
        <w:tc>
          <w:tcPr>
            <w:tcW w:w="1417" w:type="dxa"/>
            <w:vAlign w:val="bottom"/>
          </w:tcPr>
          <w:p w:rsidR="00EA4B03" w:rsidRDefault="00EA4B03">
            <w:pPr>
              <w:pStyle w:val="ConsPlusNormal"/>
            </w:pPr>
          </w:p>
        </w:tc>
        <w:tc>
          <w:tcPr>
            <w:tcW w:w="680" w:type="dxa"/>
            <w:vAlign w:val="bottom"/>
          </w:tcPr>
          <w:p w:rsidR="00EA4B03" w:rsidRDefault="00EA4B03">
            <w:pPr>
              <w:pStyle w:val="ConsPlusNormal"/>
            </w:pPr>
          </w:p>
        </w:tc>
        <w:tc>
          <w:tcPr>
            <w:tcW w:w="624" w:type="dxa"/>
            <w:vAlign w:val="bottom"/>
          </w:tcPr>
          <w:p w:rsidR="00EA4B03" w:rsidRDefault="00EA4B03">
            <w:pPr>
              <w:pStyle w:val="ConsPlusNormal"/>
            </w:pPr>
          </w:p>
        </w:tc>
        <w:tc>
          <w:tcPr>
            <w:tcW w:w="624" w:type="dxa"/>
            <w:vAlign w:val="bottom"/>
          </w:tcPr>
          <w:p w:rsidR="00EA4B03" w:rsidRDefault="00EA4B03">
            <w:pPr>
              <w:pStyle w:val="ConsPlusNormal"/>
              <w:jc w:val="center"/>
            </w:pPr>
            <w:r>
              <w:t>0001</w:t>
            </w:r>
          </w:p>
        </w:tc>
        <w:tc>
          <w:tcPr>
            <w:tcW w:w="845" w:type="dxa"/>
            <w:vAlign w:val="bottom"/>
          </w:tcPr>
          <w:p w:rsidR="00EA4B03" w:rsidRDefault="00EA4B03">
            <w:pPr>
              <w:pStyle w:val="ConsPlusNormal"/>
            </w:pPr>
          </w:p>
        </w:tc>
        <w:tc>
          <w:tcPr>
            <w:tcW w:w="749" w:type="dxa"/>
            <w:vAlign w:val="bottom"/>
          </w:tcPr>
          <w:p w:rsidR="00EA4B03" w:rsidRDefault="00EA4B03">
            <w:pPr>
              <w:pStyle w:val="ConsPlusNormal"/>
            </w:pPr>
          </w:p>
        </w:tc>
        <w:tc>
          <w:tcPr>
            <w:tcW w:w="794" w:type="dxa"/>
            <w:vAlign w:val="bottom"/>
          </w:tcPr>
          <w:p w:rsidR="00EA4B03" w:rsidRDefault="00EA4B03">
            <w:pPr>
              <w:pStyle w:val="ConsPlusNormal"/>
            </w:pPr>
          </w:p>
        </w:tc>
        <w:tc>
          <w:tcPr>
            <w:tcW w:w="734" w:type="dxa"/>
            <w:vAlign w:val="bottom"/>
          </w:tcPr>
          <w:p w:rsidR="00EA4B03" w:rsidRDefault="00EA4B03">
            <w:pPr>
              <w:pStyle w:val="ConsPlusNormal"/>
            </w:pPr>
          </w:p>
        </w:tc>
        <w:tc>
          <w:tcPr>
            <w:tcW w:w="737" w:type="dxa"/>
            <w:vAlign w:val="bottom"/>
          </w:tcPr>
          <w:p w:rsidR="00EA4B03" w:rsidRDefault="00EA4B03">
            <w:pPr>
              <w:pStyle w:val="ConsPlusNormal"/>
            </w:pPr>
          </w:p>
        </w:tc>
        <w:tc>
          <w:tcPr>
            <w:tcW w:w="1147" w:type="dxa"/>
            <w:vAlign w:val="bottom"/>
          </w:tcPr>
          <w:p w:rsidR="00EA4B03" w:rsidRDefault="00EA4B03">
            <w:pPr>
              <w:pStyle w:val="ConsPlusNormal"/>
            </w:pPr>
          </w:p>
        </w:tc>
        <w:tc>
          <w:tcPr>
            <w:tcW w:w="850" w:type="dxa"/>
            <w:vAlign w:val="bottom"/>
          </w:tcPr>
          <w:p w:rsidR="00EA4B03" w:rsidRDefault="00EA4B03">
            <w:pPr>
              <w:pStyle w:val="ConsPlusNormal"/>
            </w:pPr>
          </w:p>
        </w:tc>
      </w:tr>
      <w:tr w:rsidR="00EA4B03">
        <w:tblPrEx>
          <w:tblBorders>
            <w:left w:val="single" w:sz="4" w:space="0" w:color="auto"/>
            <w:right w:val="single" w:sz="4" w:space="0" w:color="auto"/>
          </w:tblBorders>
        </w:tblPrEx>
        <w:tc>
          <w:tcPr>
            <w:tcW w:w="1077" w:type="dxa"/>
          </w:tcPr>
          <w:p w:rsidR="00EA4B03" w:rsidRDefault="00EA4B03">
            <w:pPr>
              <w:pStyle w:val="ConsPlusNormal"/>
            </w:pPr>
          </w:p>
        </w:tc>
        <w:tc>
          <w:tcPr>
            <w:tcW w:w="1020" w:type="dxa"/>
            <w:vAlign w:val="bottom"/>
          </w:tcPr>
          <w:p w:rsidR="00EA4B03" w:rsidRDefault="00EA4B03">
            <w:pPr>
              <w:pStyle w:val="ConsPlusNormal"/>
            </w:pPr>
          </w:p>
        </w:tc>
        <w:tc>
          <w:tcPr>
            <w:tcW w:w="737" w:type="dxa"/>
            <w:vAlign w:val="bottom"/>
          </w:tcPr>
          <w:p w:rsidR="00EA4B03" w:rsidRDefault="00EA4B03">
            <w:pPr>
              <w:pStyle w:val="ConsPlusNormal"/>
            </w:pPr>
          </w:p>
        </w:tc>
        <w:tc>
          <w:tcPr>
            <w:tcW w:w="1417" w:type="dxa"/>
            <w:vAlign w:val="bottom"/>
          </w:tcPr>
          <w:p w:rsidR="00EA4B03" w:rsidRDefault="00EA4B03">
            <w:pPr>
              <w:pStyle w:val="ConsPlusNormal"/>
            </w:pPr>
          </w:p>
        </w:tc>
        <w:tc>
          <w:tcPr>
            <w:tcW w:w="680" w:type="dxa"/>
            <w:vAlign w:val="bottom"/>
          </w:tcPr>
          <w:p w:rsidR="00EA4B03" w:rsidRDefault="00EA4B03">
            <w:pPr>
              <w:pStyle w:val="ConsPlusNormal"/>
            </w:pPr>
          </w:p>
        </w:tc>
        <w:tc>
          <w:tcPr>
            <w:tcW w:w="624" w:type="dxa"/>
            <w:vAlign w:val="bottom"/>
          </w:tcPr>
          <w:p w:rsidR="00EA4B03" w:rsidRDefault="00EA4B03">
            <w:pPr>
              <w:pStyle w:val="ConsPlusNormal"/>
            </w:pPr>
          </w:p>
        </w:tc>
        <w:tc>
          <w:tcPr>
            <w:tcW w:w="624" w:type="dxa"/>
            <w:vAlign w:val="bottom"/>
          </w:tcPr>
          <w:p w:rsidR="00EA4B03" w:rsidRDefault="00EA4B03">
            <w:pPr>
              <w:pStyle w:val="ConsPlusNormal"/>
              <w:jc w:val="center"/>
            </w:pPr>
            <w:r>
              <w:t>0002</w:t>
            </w:r>
          </w:p>
        </w:tc>
        <w:tc>
          <w:tcPr>
            <w:tcW w:w="845" w:type="dxa"/>
            <w:vAlign w:val="bottom"/>
          </w:tcPr>
          <w:p w:rsidR="00EA4B03" w:rsidRDefault="00EA4B03">
            <w:pPr>
              <w:pStyle w:val="ConsPlusNormal"/>
            </w:pPr>
          </w:p>
        </w:tc>
        <w:tc>
          <w:tcPr>
            <w:tcW w:w="749" w:type="dxa"/>
            <w:vAlign w:val="bottom"/>
          </w:tcPr>
          <w:p w:rsidR="00EA4B03" w:rsidRDefault="00EA4B03">
            <w:pPr>
              <w:pStyle w:val="ConsPlusNormal"/>
            </w:pPr>
          </w:p>
        </w:tc>
        <w:tc>
          <w:tcPr>
            <w:tcW w:w="794" w:type="dxa"/>
            <w:vAlign w:val="bottom"/>
          </w:tcPr>
          <w:p w:rsidR="00EA4B03" w:rsidRDefault="00EA4B03">
            <w:pPr>
              <w:pStyle w:val="ConsPlusNormal"/>
            </w:pPr>
          </w:p>
        </w:tc>
        <w:tc>
          <w:tcPr>
            <w:tcW w:w="734" w:type="dxa"/>
            <w:vAlign w:val="bottom"/>
          </w:tcPr>
          <w:p w:rsidR="00EA4B03" w:rsidRDefault="00EA4B03">
            <w:pPr>
              <w:pStyle w:val="ConsPlusNormal"/>
            </w:pPr>
          </w:p>
        </w:tc>
        <w:tc>
          <w:tcPr>
            <w:tcW w:w="737" w:type="dxa"/>
            <w:vAlign w:val="bottom"/>
          </w:tcPr>
          <w:p w:rsidR="00EA4B03" w:rsidRDefault="00EA4B03">
            <w:pPr>
              <w:pStyle w:val="ConsPlusNormal"/>
            </w:pPr>
          </w:p>
        </w:tc>
        <w:tc>
          <w:tcPr>
            <w:tcW w:w="1147" w:type="dxa"/>
            <w:vAlign w:val="bottom"/>
          </w:tcPr>
          <w:p w:rsidR="00EA4B03" w:rsidRDefault="00EA4B03">
            <w:pPr>
              <w:pStyle w:val="ConsPlusNormal"/>
            </w:pPr>
          </w:p>
        </w:tc>
        <w:tc>
          <w:tcPr>
            <w:tcW w:w="850" w:type="dxa"/>
            <w:vAlign w:val="bottom"/>
          </w:tcPr>
          <w:p w:rsidR="00EA4B03" w:rsidRDefault="00EA4B03">
            <w:pPr>
              <w:pStyle w:val="ConsPlusNormal"/>
            </w:pPr>
          </w:p>
        </w:tc>
      </w:tr>
      <w:tr w:rsidR="00EA4B03">
        <w:tblPrEx>
          <w:tblBorders>
            <w:left w:val="single" w:sz="4" w:space="0" w:color="auto"/>
            <w:right w:val="single" w:sz="4" w:space="0" w:color="auto"/>
          </w:tblBorders>
        </w:tblPrEx>
        <w:tc>
          <w:tcPr>
            <w:tcW w:w="1077" w:type="dxa"/>
          </w:tcPr>
          <w:p w:rsidR="00EA4B03" w:rsidRDefault="00EA4B03">
            <w:pPr>
              <w:pStyle w:val="ConsPlusNormal"/>
            </w:pPr>
          </w:p>
        </w:tc>
        <w:tc>
          <w:tcPr>
            <w:tcW w:w="1020" w:type="dxa"/>
            <w:vAlign w:val="bottom"/>
          </w:tcPr>
          <w:p w:rsidR="00EA4B03" w:rsidRDefault="00EA4B03">
            <w:pPr>
              <w:pStyle w:val="ConsPlusNormal"/>
            </w:pPr>
          </w:p>
        </w:tc>
        <w:tc>
          <w:tcPr>
            <w:tcW w:w="737" w:type="dxa"/>
            <w:vAlign w:val="bottom"/>
          </w:tcPr>
          <w:p w:rsidR="00EA4B03" w:rsidRDefault="00EA4B03">
            <w:pPr>
              <w:pStyle w:val="ConsPlusNormal"/>
            </w:pPr>
          </w:p>
        </w:tc>
        <w:tc>
          <w:tcPr>
            <w:tcW w:w="1417" w:type="dxa"/>
            <w:vAlign w:val="bottom"/>
          </w:tcPr>
          <w:p w:rsidR="00EA4B03" w:rsidRDefault="00EA4B03">
            <w:pPr>
              <w:pStyle w:val="ConsPlusNormal"/>
            </w:pPr>
          </w:p>
        </w:tc>
        <w:tc>
          <w:tcPr>
            <w:tcW w:w="680" w:type="dxa"/>
            <w:vAlign w:val="bottom"/>
          </w:tcPr>
          <w:p w:rsidR="00EA4B03" w:rsidRDefault="00EA4B03">
            <w:pPr>
              <w:pStyle w:val="ConsPlusNormal"/>
            </w:pPr>
          </w:p>
        </w:tc>
        <w:tc>
          <w:tcPr>
            <w:tcW w:w="624" w:type="dxa"/>
            <w:vAlign w:val="bottom"/>
          </w:tcPr>
          <w:p w:rsidR="00EA4B03" w:rsidRDefault="00EA4B03">
            <w:pPr>
              <w:pStyle w:val="ConsPlusNormal"/>
            </w:pPr>
          </w:p>
        </w:tc>
        <w:tc>
          <w:tcPr>
            <w:tcW w:w="624" w:type="dxa"/>
            <w:vAlign w:val="bottom"/>
          </w:tcPr>
          <w:p w:rsidR="00EA4B03" w:rsidRDefault="00EA4B03">
            <w:pPr>
              <w:pStyle w:val="ConsPlusNormal"/>
            </w:pPr>
          </w:p>
        </w:tc>
        <w:tc>
          <w:tcPr>
            <w:tcW w:w="845" w:type="dxa"/>
            <w:vAlign w:val="bottom"/>
          </w:tcPr>
          <w:p w:rsidR="00EA4B03" w:rsidRDefault="00EA4B03">
            <w:pPr>
              <w:pStyle w:val="ConsPlusNormal"/>
            </w:pPr>
          </w:p>
        </w:tc>
        <w:tc>
          <w:tcPr>
            <w:tcW w:w="749" w:type="dxa"/>
            <w:vAlign w:val="bottom"/>
          </w:tcPr>
          <w:p w:rsidR="00EA4B03" w:rsidRDefault="00EA4B03">
            <w:pPr>
              <w:pStyle w:val="ConsPlusNormal"/>
            </w:pPr>
          </w:p>
        </w:tc>
        <w:tc>
          <w:tcPr>
            <w:tcW w:w="794" w:type="dxa"/>
            <w:vAlign w:val="bottom"/>
          </w:tcPr>
          <w:p w:rsidR="00EA4B03" w:rsidRDefault="00EA4B03">
            <w:pPr>
              <w:pStyle w:val="ConsPlusNormal"/>
            </w:pPr>
          </w:p>
        </w:tc>
        <w:tc>
          <w:tcPr>
            <w:tcW w:w="734" w:type="dxa"/>
            <w:vAlign w:val="bottom"/>
          </w:tcPr>
          <w:p w:rsidR="00EA4B03" w:rsidRDefault="00EA4B03">
            <w:pPr>
              <w:pStyle w:val="ConsPlusNormal"/>
            </w:pPr>
          </w:p>
        </w:tc>
        <w:tc>
          <w:tcPr>
            <w:tcW w:w="737" w:type="dxa"/>
            <w:vAlign w:val="bottom"/>
          </w:tcPr>
          <w:p w:rsidR="00EA4B03" w:rsidRDefault="00EA4B03">
            <w:pPr>
              <w:pStyle w:val="ConsPlusNormal"/>
            </w:pPr>
          </w:p>
        </w:tc>
        <w:tc>
          <w:tcPr>
            <w:tcW w:w="1147" w:type="dxa"/>
            <w:vAlign w:val="bottom"/>
          </w:tcPr>
          <w:p w:rsidR="00EA4B03" w:rsidRDefault="00EA4B03">
            <w:pPr>
              <w:pStyle w:val="ConsPlusNormal"/>
            </w:pPr>
          </w:p>
        </w:tc>
        <w:tc>
          <w:tcPr>
            <w:tcW w:w="850" w:type="dxa"/>
            <w:vAlign w:val="bottom"/>
          </w:tcPr>
          <w:p w:rsidR="00EA4B03" w:rsidRDefault="00EA4B03">
            <w:pPr>
              <w:pStyle w:val="ConsPlusNormal"/>
            </w:pPr>
          </w:p>
        </w:tc>
      </w:tr>
      <w:tr w:rsidR="00EA4B03">
        <w:tblPrEx>
          <w:tblBorders>
            <w:right w:val="single" w:sz="4" w:space="0" w:color="auto"/>
          </w:tblBorders>
        </w:tblPrEx>
        <w:tc>
          <w:tcPr>
            <w:tcW w:w="1077" w:type="dxa"/>
            <w:tcBorders>
              <w:left w:val="nil"/>
              <w:bottom w:val="nil"/>
            </w:tcBorders>
          </w:tcPr>
          <w:p w:rsidR="00EA4B03" w:rsidRDefault="00EA4B03">
            <w:pPr>
              <w:pStyle w:val="ConsPlusNormal"/>
              <w:jc w:val="right"/>
            </w:pPr>
            <w:r>
              <w:t>Итого</w:t>
            </w:r>
          </w:p>
        </w:tc>
        <w:tc>
          <w:tcPr>
            <w:tcW w:w="1020" w:type="dxa"/>
            <w:vAlign w:val="bottom"/>
          </w:tcPr>
          <w:p w:rsidR="00EA4B03" w:rsidRDefault="00EA4B03">
            <w:pPr>
              <w:pStyle w:val="ConsPlusNormal"/>
              <w:jc w:val="center"/>
            </w:pPr>
            <w:r>
              <w:t>x</w:t>
            </w:r>
          </w:p>
        </w:tc>
        <w:tc>
          <w:tcPr>
            <w:tcW w:w="737" w:type="dxa"/>
            <w:vAlign w:val="bottom"/>
          </w:tcPr>
          <w:p w:rsidR="00EA4B03" w:rsidRDefault="00EA4B03">
            <w:pPr>
              <w:pStyle w:val="ConsPlusNormal"/>
              <w:jc w:val="center"/>
            </w:pPr>
            <w:r>
              <w:t>x</w:t>
            </w:r>
          </w:p>
        </w:tc>
        <w:tc>
          <w:tcPr>
            <w:tcW w:w="1417" w:type="dxa"/>
            <w:vAlign w:val="bottom"/>
          </w:tcPr>
          <w:p w:rsidR="00EA4B03" w:rsidRDefault="00EA4B03">
            <w:pPr>
              <w:pStyle w:val="ConsPlusNormal"/>
              <w:jc w:val="center"/>
            </w:pPr>
            <w:r>
              <w:t>x</w:t>
            </w:r>
          </w:p>
        </w:tc>
        <w:tc>
          <w:tcPr>
            <w:tcW w:w="680" w:type="dxa"/>
            <w:vAlign w:val="bottom"/>
          </w:tcPr>
          <w:p w:rsidR="00EA4B03" w:rsidRDefault="00EA4B03">
            <w:pPr>
              <w:pStyle w:val="ConsPlusNormal"/>
              <w:jc w:val="center"/>
            </w:pPr>
            <w:r>
              <w:t>x</w:t>
            </w:r>
          </w:p>
        </w:tc>
        <w:tc>
          <w:tcPr>
            <w:tcW w:w="624" w:type="dxa"/>
            <w:vAlign w:val="bottom"/>
          </w:tcPr>
          <w:p w:rsidR="00EA4B03" w:rsidRDefault="00EA4B03">
            <w:pPr>
              <w:pStyle w:val="ConsPlusNormal"/>
              <w:jc w:val="center"/>
            </w:pPr>
            <w:r>
              <w:t>x</w:t>
            </w:r>
          </w:p>
        </w:tc>
        <w:tc>
          <w:tcPr>
            <w:tcW w:w="624" w:type="dxa"/>
            <w:vAlign w:val="bottom"/>
          </w:tcPr>
          <w:p w:rsidR="00EA4B03" w:rsidRDefault="00EA4B03">
            <w:pPr>
              <w:pStyle w:val="ConsPlusNormal"/>
              <w:jc w:val="center"/>
            </w:pPr>
            <w:r>
              <w:t>x</w:t>
            </w:r>
          </w:p>
        </w:tc>
        <w:tc>
          <w:tcPr>
            <w:tcW w:w="845" w:type="dxa"/>
            <w:vAlign w:val="bottom"/>
          </w:tcPr>
          <w:p w:rsidR="00EA4B03" w:rsidRDefault="00EA4B03">
            <w:pPr>
              <w:pStyle w:val="ConsPlusNormal"/>
              <w:jc w:val="center"/>
            </w:pPr>
            <w:r>
              <w:t>x</w:t>
            </w:r>
          </w:p>
        </w:tc>
        <w:tc>
          <w:tcPr>
            <w:tcW w:w="749" w:type="dxa"/>
            <w:vAlign w:val="bottom"/>
          </w:tcPr>
          <w:p w:rsidR="00EA4B03" w:rsidRDefault="00EA4B03">
            <w:pPr>
              <w:pStyle w:val="ConsPlusNormal"/>
              <w:jc w:val="center"/>
            </w:pPr>
            <w:r>
              <w:t>x</w:t>
            </w:r>
          </w:p>
        </w:tc>
        <w:tc>
          <w:tcPr>
            <w:tcW w:w="794" w:type="dxa"/>
            <w:vAlign w:val="bottom"/>
          </w:tcPr>
          <w:p w:rsidR="00EA4B03" w:rsidRDefault="00EA4B03">
            <w:pPr>
              <w:pStyle w:val="ConsPlusNormal"/>
              <w:jc w:val="center"/>
            </w:pPr>
            <w:r>
              <w:t>x</w:t>
            </w:r>
          </w:p>
        </w:tc>
        <w:tc>
          <w:tcPr>
            <w:tcW w:w="734" w:type="dxa"/>
            <w:vAlign w:val="bottom"/>
          </w:tcPr>
          <w:p w:rsidR="00EA4B03" w:rsidRDefault="00EA4B03">
            <w:pPr>
              <w:pStyle w:val="ConsPlusNormal"/>
              <w:jc w:val="center"/>
            </w:pPr>
            <w:r>
              <w:t>x</w:t>
            </w:r>
          </w:p>
        </w:tc>
        <w:tc>
          <w:tcPr>
            <w:tcW w:w="737" w:type="dxa"/>
            <w:vAlign w:val="bottom"/>
          </w:tcPr>
          <w:p w:rsidR="00EA4B03" w:rsidRDefault="00EA4B03">
            <w:pPr>
              <w:pStyle w:val="ConsPlusNormal"/>
              <w:jc w:val="center"/>
            </w:pPr>
            <w:r>
              <w:t>x</w:t>
            </w:r>
          </w:p>
        </w:tc>
        <w:tc>
          <w:tcPr>
            <w:tcW w:w="1147" w:type="dxa"/>
            <w:vAlign w:val="bottom"/>
          </w:tcPr>
          <w:p w:rsidR="00EA4B03" w:rsidRDefault="00EA4B03">
            <w:pPr>
              <w:pStyle w:val="ConsPlusNormal"/>
              <w:jc w:val="center"/>
            </w:pPr>
            <w:r>
              <w:t>x</w:t>
            </w:r>
          </w:p>
        </w:tc>
        <w:tc>
          <w:tcPr>
            <w:tcW w:w="850" w:type="dxa"/>
            <w:vAlign w:val="bottom"/>
          </w:tcPr>
          <w:p w:rsidR="00EA4B03" w:rsidRDefault="00EA4B03">
            <w:pPr>
              <w:pStyle w:val="ConsPlusNormal"/>
            </w:pPr>
          </w:p>
        </w:tc>
      </w:tr>
    </w:tbl>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020"/>
        <w:gridCol w:w="737"/>
        <w:gridCol w:w="1417"/>
        <w:gridCol w:w="680"/>
        <w:gridCol w:w="624"/>
        <w:gridCol w:w="624"/>
        <w:gridCol w:w="845"/>
        <w:gridCol w:w="749"/>
        <w:gridCol w:w="794"/>
        <w:gridCol w:w="734"/>
        <w:gridCol w:w="737"/>
        <w:gridCol w:w="1147"/>
        <w:gridCol w:w="850"/>
      </w:tblGrid>
      <w:tr w:rsidR="00EA4B03">
        <w:tc>
          <w:tcPr>
            <w:tcW w:w="1077" w:type="dxa"/>
            <w:vMerge w:val="restart"/>
            <w:tcBorders>
              <w:left w:val="nil"/>
            </w:tcBorders>
          </w:tcPr>
          <w:p w:rsidR="00EA4B03" w:rsidRDefault="00EA4B03">
            <w:pPr>
              <w:pStyle w:val="ConsPlusNormal"/>
              <w:jc w:val="center"/>
            </w:pPr>
            <w:r>
              <w:t xml:space="preserve">Код по </w:t>
            </w:r>
            <w:hyperlink r:id="rId194">
              <w:r>
                <w:rPr>
                  <w:color w:val="0000FF"/>
                </w:rPr>
                <w:t>ОКТМО</w:t>
              </w:r>
            </w:hyperlink>
            <w:r>
              <w:t xml:space="preserve"> субъекта Российской </w:t>
            </w:r>
            <w:r>
              <w:lastRenderedPageBreak/>
              <w:t>Федерации</w:t>
            </w:r>
          </w:p>
        </w:tc>
        <w:tc>
          <w:tcPr>
            <w:tcW w:w="1020" w:type="dxa"/>
            <w:vMerge w:val="restart"/>
          </w:tcPr>
          <w:p w:rsidR="00EA4B03" w:rsidRDefault="00EA4B03">
            <w:pPr>
              <w:pStyle w:val="ConsPlusNormal"/>
              <w:jc w:val="center"/>
            </w:pPr>
            <w:r>
              <w:lastRenderedPageBreak/>
              <w:t>Код строки</w:t>
            </w:r>
          </w:p>
        </w:tc>
        <w:tc>
          <w:tcPr>
            <w:tcW w:w="737" w:type="dxa"/>
            <w:vMerge w:val="restart"/>
          </w:tcPr>
          <w:p w:rsidR="00EA4B03" w:rsidRDefault="00EA4B03">
            <w:pPr>
              <w:pStyle w:val="ConsPlusNormal"/>
              <w:jc w:val="center"/>
            </w:pPr>
            <w:r>
              <w:t>Количество полных месяц</w:t>
            </w:r>
            <w:r>
              <w:lastRenderedPageBreak/>
              <w:t>ев использования налоговой льготы</w:t>
            </w:r>
          </w:p>
        </w:tc>
        <w:tc>
          <w:tcPr>
            <w:tcW w:w="1417" w:type="dxa"/>
            <w:vMerge w:val="restart"/>
          </w:tcPr>
          <w:p w:rsidR="00EA4B03" w:rsidRDefault="00EA4B03">
            <w:pPr>
              <w:pStyle w:val="ConsPlusNormal"/>
              <w:jc w:val="center"/>
            </w:pPr>
            <w:r>
              <w:lastRenderedPageBreak/>
              <w:t>Коэффициент использования налоговой льготы (Кл)</w:t>
            </w:r>
          </w:p>
        </w:tc>
        <w:tc>
          <w:tcPr>
            <w:tcW w:w="5050" w:type="dxa"/>
            <w:gridSpan w:val="7"/>
          </w:tcPr>
          <w:p w:rsidR="00EA4B03" w:rsidRDefault="00EA4B03">
            <w:pPr>
              <w:pStyle w:val="ConsPlusNormal"/>
              <w:jc w:val="center"/>
            </w:pPr>
            <w:r>
              <w:t>Налоговая льгота в виде</w:t>
            </w:r>
          </w:p>
        </w:tc>
        <w:tc>
          <w:tcPr>
            <w:tcW w:w="1884" w:type="dxa"/>
            <w:gridSpan w:val="2"/>
            <w:vMerge w:val="restart"/>
          </w:tcPr>
          <w:p w:rsidR="00EA4B03" w:rsidRDefault="00EA4B03">
            <w:pPr>
              <w:pStyle w:val="ConsPlusNormal"/>
              <w:jc w:val="center"/>
            </w:pPr>
            <w:r>
              <w:t>Налоговый вычет</w:t>
            </w:r>
          </w:p>
        </w:tc>
        <w:tc>
          <w:tcPr>
            <w:tcW w:w="850" w:type="dxa"/>
            <w:vMerge w:val="restart"/>
            <w:tcBorders>
              <w:right w:val="nil"/>
            </w:tcBorders>
          </w:tcPr>
          <w:p w:rsidR="00EA4B03" w:rsidRDefault="00EA4B03">
            <w:pPr>
              <w:pStyle w:val="ConsPlusNormal"/>
              <w:jc w:val="center"/>
            </w:pPr>
            <w:r>
              <w:t>Исчисленная сумма налога, подле</w:t>
            </w:r>
            <w:r>
              <w:lastRenderedPageBreak/>
              <w:t>жащая уплате в бюджет</w:t>
            </w:r>
          </w:p>
        </w:tc>
      </w:tr>
      <w:tr w:rsidR="00EA4B03">
        <w:tc>
          <w:tcPr>
            <w:tcW w:w="1077" w:type="dxa"/>
            <w:vMerge/>
            <w:tcBorders>
              <w:left w:val="nil"/>
            </w:tcBorders>
          </w:tcPr>
          <w:p w:rsidR="00EA4B03" w:rsidRDefault="00EA4B03">
            <w:pPr>
              <w:pStyle w:val="ConsPlusNormal"/>
            </w:pPr>
          </w:p>
        </w:tc>
        <w:tc>
          <w:tcPr>
            <w:tcW w:w="1020" w:type="dxa"/>
            <w:vMerge/>
          </w:tcPr>
          <w:p w:rsidR="00EA4B03" w:rsidRDefault="00EA4B03">
            <w:pPr>
              <w:pStyle w:val="ConsPlusNormal"/>
            </w:pPr>
          </w:p>
        </w:tc>
        <w:tc>
          <w:tcPr>
            <w:tcW w:w="737" w:type="dxa"/>
            <w:vMerge/>
          </w:tcPr>
          <w:p w:rsidR="00EA4B03" w:rsidRDefault="00EA4B03">
            <w:pPr>
              <w:pStyle w:val="ConsPlusNormal"/>
            </w:pPr>
          </w:p>
        </w:tc>
        <w:tc>
          <w:tcPr>
            <w:tcW w:w="1417" w:type="dxa"/>
            <w:vMerge/>
          </w:tcPr>
          <w:p w:rsidR="00EA4B03" w:rsidRDefault="00EA4B03">
            <w:pPr>
              <w:pStyle w:val="ConsPlusNormal"/>
            </w:pPr>
          </w:p>
        </w:tc>
        <w:tc>
          <w:tcPr>
            <w:tcW w:w="1304" w:type="dxa"/>
            <w:gridSpan w:val="2"/>
          </w:tcPr>
          <w:p w:rsidR="00EA4B03" w:rsidRDefault="00EA4B03">
            <w:pPr>
              <w:pStyle w:val="ConsPlusNormal"/>
              <w:jc w:val="center"/>
            </w:pPr>
            <w:r>
              <w:t>освобождения от налогообложения</w:t>
            </w:r>
          </w:p>
        </w:tc>
        <w:tc>
          <w:tcPr>
            <w:tcW w:w="2218" w:type="dxa"/>
            <w:gridSpan w:val="3"/>
          </w:tcPr>
          <w:p w:rsidR="00EA4B03" w:rsidRDefault="00EA4B03">
            <w:pPr>
              <w:pStyle w:val="ConsPlusNormal"/>
              <w:jc w:val="center"/>
            </w:pPr>
            <w:r>
              <w:t>уменьшения суммы налога, подлежащей уплате в бюджет</w:t>
            </w:r>
          </w:p>
        </w:tc>
        <w:tc>
          <w:tcPr>
            <w:tcW w:w="1528" w:type="dxa"/>
            <w:gridSpan w:val="2"/>
          </w:tcPr>
          <w:p w:rsidR="00EA4B03" w:rsidRDefault="00EA4B03">
            <w:pPr>
              <w:pStyle w:val="ConsPlusNormal"/>
              <w:jc w:val="center"/>
            </w:pPr>
            <w:r>
              <w:t>снижения налоговой ставки</w:t>
            </w:r>
          </w:p>
        </w:tc>
        <w:tc>
          <w:tcPr>
            <w:tcW w:w="1884" w:type="dxa"/>
            <w:gridSpan w:val="2"/>
            <w:vMerge/>
          </w:tcPr>
          <w:p w:rsidR="00EA4B03" w:rsidRDefault="00EA4B03">
            <w:pPr>
              <w:pStyle w:val="ConsPlusNormal"/>
            </w:pPr>
          </w:p>
        </w:tc>
        <w:tc>
          <w:tcPr>
            <w:tcW w:w="850" w:type="dxa"/>
            <w:vMerge/>
            <w:tcBorders>
              <w:right w:val="nil"/>
            </w:tcBorders>
          </w:tcPr>
          <w:p w:rsidR="00EA4B03" w:rsidRDefault="00EA4B03">
            <w:pPr>
              <w:pStyle w:val="ConsPlusNormal"/>
            </w:pPr>
          </w:p>
        </w:tc>
      </w:tr>
      <w:tr w:rsidR="00EA4B03">
        <w:tc>
          <w:tcPr>
            <w:tcW w:w="1077" w:type="dxa"/>
            <w:vMerge/>
            <w:tcBorders>
              <w:left w:val="nil"/>
            </w:tcBorders>
          </w:tcPr>
          <w:p w:rsidR="00EA4B03" w:rsidRDefault="00EA4B03">
            <w:pPr>
              <w:pStyle w:val="ConsPlusNormal"/>
            </w:pPr>
          </w:p>
        </w:tc>
        <w:tc>
          <w:tcPr>
            <w:tcW w:w="1020" w:type="dxa"/>
            <w:vMerge/>
          </w:tcPr>
          <w:p w:rsidR="00EA4B03" w:rsidRDefault="00EA4B03">
            <w:pPr>
              <w:pStyle w:val="ConsPlusNormal"/>
            </w:pPr>
          </w:p>
        </w:tc>
        <w:tc>
          <w:tcPr>
            <w:tcW w:w="737" w:type="dxa"/>
            <w:vMerge/>
          </w:tcPr>
          <w:p w:rsidR="00EA4B03" w:rsidRDefault="00EA4B03">
            <w:pPr>
              <w:pStyle w:val="ConsPlusNormal"/>
            </w:pPr>
          </w:p>
        </w:tc>
        <w:tc>
          <w:tcPr>
            <w:tcW w:w="1417" w:type="dxa"/>
            <w:vMerge/>
          </w:tcPr>
          <w:p w:rsidR="00EA4B03" w:rsidRDefault="00EA4B03">
            <w:pPr>
              <w:pStyle w:val="ConsPlusNormal"/>
            </w:pPr>
          </w:p>
        </w:tc>
        <w:tc>
          <w:tcPr>
            <w:tcW w:w="680" w:type="dxa"/>
          </w:tcPr>
          <w:p w:rsidR="00EA4B03" w:rsidRDefault="00EA4B03">
            <w:pPr>
              <w:pStyle w:val="ConsPlusNormal"/>
              <w:jc w:val="center"/>
            </w:pPr>
            <w:r>
              <w:t>код налоговой льготы</w:t>
            </w:r>
          </w:p>
        </w:tc>
        <w:tc>
          <w:tcPr>
            <w:tcW w:w="624" w:type="dxa"/>
          </w:tcPr>
          <w:p w:rsidR="00EA4B03" w:rsidRDefault="00EA4B03">
            <w:pPr>
              <w:pStyle w:val="ConsPlusNormal"/>
              <w:jc w:val="center"/>
            </w:pPr>
            <w:r>
              <w:t>сумма</w:t>
            </w:r>
          </w:p>
        </w:tc>
        <w:tc>
          <w:tcPr>
            <w:tcW w:w="624" w:type="dxa"/>
          </w:tcPr>
          <w:p w:rsidR="00EA4B03" w:rsidRDefault="00EA4B03">
            <w:pPr>
              <w:pStyle w:val="ConsPlusNormal"/>
              <w:jc w:val="center"/>
            </w:pPr>
            <w:r>
              <w:t>код налоговой льготы</w:t>
            </w:r>
          </w:p>
        </w:tc>
        <w:tc>
          <w:tcPr>
            <w:tcW w:w="845" w:type="dxa"/>
          </w:tcPr>
          <w:p w:rsidR="00EA4B03" w:rsidRDefault="00EA4B03">
            <w:pPr>
              <w:pStyle w:val="ConsPlusNormal"/>
              <w:jc w:val="center"/>
            </w:pPr>
            <w:r>
              <w:t>размер уменьшения суммы налога, %</w:t>
            </w:r>
          </w:p>
        </w:tc>
        <w:tc>
          <w:tcPr>
            <w:tcW w:w="749" w:type="dxa"/>
          </w:tcPr>
          <w:p w:rsidR="00EA4B03" w:rsidRDefault="00EA4B03">
            <w:pPr>
              <w:pStyle w:val="ConsPlusNormal"/>
              <w:jc w:val="center"/>
            </w:pPr>
            <w:r>
              <w:t>сумма</w:t>
            </w:r>
          </w:p>
        </w:tc>
        <w:tc>
          <w:tcPr>
            <w:tcW w:w="794" w:type="dxa"/>
          </w:tcPr>
          <w:p w:rsidR="00EA4B03" w:rsidRDefault="00EA4B03">
            <w:pPr>
              <w:pStyle w:val="ConsPlusNormal"/>
              <w:jc w:val="center"/>
            </w:pPr>
            <w:r>
              <w:t>код налоговой льготы</w:t>
            </w:r>
          </w:p>
        </w:tc>
        <w:tc>
          <w:tcPr>
            <w:tcW w:w="734" w:type="dxa"/>
          </w:tcPr>
          <w:p w:rsidR="00EA4B03" w:rsidRDefault="00EA4B03">
            <w:pPr>
              <w:pStyle w:val="ConsPlusNormal"/>
              <w:jc w:val="center"/>
            </w:pPr>
            <w:r>
              <w:t>сумма</w:t>
            </w:r>
          </w:p>
        </w:tc>
        <w:tc>
          <w:tcPr>
            <w:tcW w:w="737" w:type="dxa"/>
          </w:tcPr>
          <w:p w:rsidR="00EA4B03" w:rsidRDefault="00EA4B03">
            <w:pPr>
              <w:pStyle w:val="ConsPlusNormal"/>
              <w:jc w:val="center"/>
            </w:pPr>
            <w:r>
              <w:t>код налоговой льготы</w:t>
            </w:r>
          </w:p>
        </w:tc>
        <w:tc>
          <w:tcPr>
            <w:tcW w:w="1147" w:type="dxa"/>
          </w:tcPr>
          <w:p w:rsidR="00EA4B03" w:rsidRDefault="00EA4B03">
            <w:pPr>
              <w:pStyle w:val="ConsPlusNormal"/>
              <w:jc w:val="center"/>
            </w:pPr>
            <w:r>
              <w:t>сумма</w:t>
            </w:r>
          </w:p>
        </w:tc>
        <w:tc>
          <w:tcPr>
            <w:tcW w:w="850" w:type="dxa"/>
            <w:vMerge/>
            <w:tcBorders>
              <w:right w:val="nil"/>
            </w:tcBorders>
          </w:tcPr>
          <w:p w:rsidR="00EA4B03" w:rsidRDefault="00EA4B03">
            <w:pPr>
              <w:pStyle w:val="ConsPlusNormal"/>
            </w:pPr>
          </w:p>
        </w:tc>
      </w:tr>
      <w:tr w:rsidR="00EA4B03">
        <w:tc>
          <w:tcPr>
            <w:tcW w:w="1077" w:type="dxa"/>
            <w:tcBorders>
              <w:left w:val="nil"/>
            </w:tcBorders>
          </w:tcPr>
          <w:p w:rsidR="00EA4B03" w:rsidRDefault="00EA4B03">
            <w:pPr>
              <w:pStyle w:val="ConsPlusNormal"/>
              <w:jc w:val="center"/>
            </w:pPr>
            <w:r>
              <w:lastRenderedPageBreak/>
              <w:t>1</w:t>
            </w:r>
          </w:p>
        </w:tc>
        <w:tc>
          <w:tcPr>
            <w:tcW w:w="1020" w:type="dxa"/>
          </w:tcPr>
          <w:p w:rsidR="00EA4B03" w:rsidRDefault="00EA4B03">
            <w:pPr>
              <w:pStyle w:val="ConsPlusNormal"/>
              <w:jc w:val="center"/>
            </w:pPr>
            <w:r>
              <w:t>15</w:t>
            </w:r>
          </w:p>
        </w:tc>
        <w:tc>
          <w:tcPr>
            <w:tcW w:w="737" w:type="dxa"/>
          </w:tcPr>
          <w:p w:rsidR="00EA4B03" w:rsidRDefault="00EA4B03">
            <w:pPr>
              <w:pStyle w:val="ConsPlusNormal"/>
              <w:jc w:val="center"/>
            </w:pPr>
            <w:r>
              <w:t>16</w:t>
            </w:r>
          </w:p>
        </w:tc>
        <w:tc>
          <w:tcPr>
            <w:tcW w:w="1417" w:type="dxa"/>
          </w:tcPr>
          <w:p w:rsidR="00EA4B03" w:rsidRDefault="00EA4B03">
            <w:pPr>
              <w:pStyle w:val="ConsPlusNormal"/>
              <w:jc w:val="center"/>
            </w:pPr>
            <w:r>
              <w:t>17</w:t>
            </w:r>
          </w:p>
        </w:tc>
        <w:tc>
          <w:tcPr>
            <w:tcW w:w="680" w:type="dxa"/>
          </w:tcPr>
          <w:p w:rsidR="00EA4B03" w:rsidRDefault="00EA4B03">
            <w:pPr>
              <w:pStyle w:val="ConsPlusNormal"/>
              <w:jc w:val="center"/>
            </w:pPr>
            <w:r>
              <w:t>18</w:t>
            </w:r>
          </w:p>
        </w:tc>
        <w:tc>
          <w:tcPr>
            <w:tcW w:w="624" w:type="dxa"/>
          </w:tcPr>
          <w:p w:rsidR="00EA4B03" w:rsidRDefault="00EA4B03">
            <w:pPr>
              <w:pStyle w:val="ConsPlusNormal"/>
              <w:jc w:val="center"/>
            </w:pPr>
            <w:r>
              <w:t>19</w:t>
            </w:r>
          </w:p>
        </w:tc>
        <w:tc>
          <w:tcPr>
            <w:tcW w:w="624" w:type="dxa"/>
          </w:tcPr>
          <w:p w:rsidR="00EA4B03" w:rsidRDefault="00EA4B03">
            <w:pPr>
              <w:pStyle w:val="ConsPlusNormal"/>
              <w:jc w:val="center"/>
            </w:pPr>
            <w:r>
              <w:t>20</w:t>
            </w:r>
          </w:p>
        </w:tc>
        <w:tc>
          <w:tcPr>
            <w:tcW w:w="845" w:type="dxa"/>
          </w:tcPr>
          <w:p w:rsidR="00EA4B03" w:rsidRDefault="00EA4B03">
            <w:pPr>
              <w:pStyle w:val="ConsPlusNormal"/>
              <w:jc w:val="center"/>
            </w:pPr>
            <w:r>
              <w:t>21</w:t>
            </w:r>
          </w:p>
        </w:tc>
        <w:tc>
          <w:tcPr>
            <w:tcW w:w="749" w:type="dxa"/>
          </w:tcPr>
          <w:p w:rsidR="00EA4B03" w:rsidRDefault="00EA4B03">
            <w:pPr>
              <w:pStyle w:val="ConsPlusNormal"/>
              <w:jc w:val="center"/>
            </w:pPr>
            <w:r>
              <w:t>22</w:t>
            </w:r>
          </w:p>
        </w:tc>
        <w:tc>
          <w:tcPr>
            <w:tcW w:w="794" w:type="dxa"/>
          </w:tcPr>
          <w:p w:rsidR="00EA4B03" w:rsidRDefault="00EA4B03">
            <w:pPr>
              <w:pStyle w:val="ConsPlusNormal"/>
              <w:jc w:val="center"/>
            </w:pPr>
            <w:r>
              <w:t>23</w:t>
            </w:r>
          </w:p>
        </w:tc>
        <w:tc>
          <w:tcPr>
            <w:tcW w:w="734" w:type="dxa"/>
          </w:tcPr>
          <w:p w:rsidR="00EA4B03" w:rsidRDefault="00EA4B03">
            <w:pPr>
              <w:pStyle w:val="ConsPlusNormal"/>
              <w:jc w:val="center"/>
            </w:pPr>
            <w:r>
              <w:t>24</w:t>
            </w:r>
          </w:p>
        </w:tc>
        <w:tc>
          <w:tcPr>
            <w:tcW w:w="737" w:type="dxa"/>
          </w:tcPr>
          <w:p w:rsidR="00EA4B03" w:rsidRDefault="00EA4B03">
            <w:pPr>
              <w:pStyle w:val="ConsPlusNormal"/>
              <w:jc w:val="center"/>
            </w:pPr>
            <w:r>
              <w:t>25</w:t>
            </w:r>
          </w:p>
        </w:tc>
        <w:tc>
          <w:tcPr>
            <w:tcW w:w="1147" w:type="dxa"/>
          </w:tcPr>
          <w:p w:rsidR="00EA4B03" w:rsidRDefault="00EA4B03">
            <w:pPr>
              <w:pStyle w:val="ConsPlusNormal"/>
              <w:jc w:val="center"/>
            </w:pPr>
            <w:r>
              <w:t>26</w:t>
            </w:r>
          </w:p>
        </w:tc>
        <w:tc>
          <w:tcPr>
            <w:tcW w:w="850" w:type="dxa"/>
            <w:tcBorders>
              <w:right w:val="nil"/>
            </w:tcBorders>
          </w:tcPr>
          <w:p w:rsidR="00EA4B03" w:rsidRDefault="00EA4B03">
            <w:pPr>
              <w:pStyle w:val="ConsPlusNormal"/>
              <w:jc w:val="center"/>
            </w:pPr>
            <w:r>
              <w:t>27</w:t>
            </w:r>
          </w:p>
        </w:tc>
      </w:tr>
      <w:tr w:rsidR="00EA4B03">
        <w:tblPrEx>
          <w:tblBorders>
            <w:left w:val="single" w:sz="4" w:space="0" w:color="auto"/>
            <w:right w:val="single" w:sz="4" w:space="0" w:color="auto"/>
          </w:tblBorders>
        </w:tblPrEx>
        <w:tc>
          <w:tcPr>
            <w:tcW w:w="1077" w:type="dxa"/>
          </w:tcPr>
          <w:p w:rsidR="00EA4B03" w:rsidRDefault="00EA4B03">
            <w:pPr>
              <w:pStyle w:val="ConsPlusNormal"/>
            </w:pPr>
          </w:p>
        </w:tc>
        <w:tc>
          <w:tcPr>
            <w:tcW w:w="1020" w:type="dxa"/>
            <w:vAlign w:val="bottom"/>
          </w:tcPr>
          <w:p w:rsidR="00EA4B03" w:rsidRDefault="00EA4B03">
            <w:pPr>
              <w:pStyle w:val="ConsPlusNormal"/>
              <w:jc w:val="center"/>
            </w:pPr>
            <w:r>
              <w:t>0001</w:t>
            </w:r>
          </w:p>
        </w:tc>
        <w:tc>
          <w:tcPr>
            <w:tcW w:w="737" w:type="dxa"/>
            <w:vAlign w:val="bottom"/>
          </w:tcPr>
          <w:p w:rsidR="00EA4B03" w:rsidRDefault="00EA4B03">
            <w:pPr>
              <w:pStyle w:val="ConsPlusNormal"/>
            </w:pPr>
          </w:p>
        </w:tc>
        <w:tc>
          <w:tcPr>
            <w:tcW w:w="1417" w:type="dxa"/>
            <w:vAlign w:val="bottom"/>
          </w:tcPr>
          <w:p w:rsidR="00EA4B03" w:rsidRDefault="00EA4B03">
            <w:pPr>
              <w:pStyle w:val="ConsPlusNormal"/>
            </w:pPr>
          </w:p>
        </w:tc>
        <w:tc>
          <w:tcPr>
            <w:tcW w:w="680" w:type="dxa"/>
            <w:vAlign w:val="bottom"/>
          </w:tcPr>
          <w:p w:rsidR="00EA4B03" w:rsidRDefault="00EA4B03">
            <w:pPr>
              <w:pStyle w:val="ConsPlusNormal"/>
            </w:pPr>
          </w:p>
        </w:tc>
        <w:tc>
          <w:tcPr>
            <w:tcW w:w="624" w:type="dxa"/>
            <w:vAlign w:val="bottom"/>
          </w:tcPr>
          <w:p w:rsidR="00EA4B03" w:rsidRDefault="00EA4B03">
            <w:pPr>
              <w:pStyle w:val="ConsPlusNormal"/>
            </w:pPr>
          </w:p>
        </w:tc>
        <w:tc>
          <w:tcPr>
            <w:tcW w:w="624" w:type="dxa"/>
            <w:vAlign w:val="bottom"/>
          </w:tcPr>
          <w:p w:rsidR="00EA4B03" w:rsidRDefault="00EA4B03">
            <w:pPr>
              <w:pStyle w:val="ConsPlusNormal"/>
            </w:pPr>
          </w:p>
        </w:tc>
        <w:tc>
          <w:tcPr>
            <w:tcW w:w="845" w:type="dxa"/>
            <w:vAlign w:val="bottom"/>
          </w:tcPr>
          <w:p w:rsidR="00EA4B03" w:rsidRDefault="00EA4B03">
            <w:pPr>
              <w:pStyle w:val="ConsPlusNormal"/>
            </w:pPr>
          </w:p>
        </w:tc>
        <w:tc>
          <w:tcPr>
            <w:tcW w:w="749" w:type="dxa"/>
            <w:vAlign w:val="bottom"/>
          </w:tcPr>
          <w:p w:rsidR="00EA4B03" w:rsidRDefault="00EA4B03">
            <w:pPr>
              <w:pStyle w:val="ConsPlusNormal"/>
            </w:pPr>
          </w:p>
        </w:tc>
        <w:tc>
          <w:tcPr>
            <w:tcW w:w="794" w:type="dxa"/>
            <w:vAlign w:val="bottom"/>
          </w:tcPr>
          <w:p w:rsidR="00EA4B03" w:rsidRDefault="00EA4B03">
            <w:pPr>
              <w:pStyle w:val="ConsPlusNormal"/>
            </w:pPr>
          </w:p>
        </w:tc>
        <w:tc>
          <w:tcPr>
            <w:tcW w:w="734" w:type="dxa"/>
            <w:vAlign w:val="bottom"/>
          </w:tcPr>
          <w:p w:rsidR="00EA4B03" w:rsidRDefault="00EA4B03">
            <w:pPr>
              <w:pStyle w:val="ConsPlusNormal"/>
            </w:pPr>
          </w:p>
        </w:tc>
        <w:tc>
          <w:tcPr>
            <w:tcW w:w="737" w:type="dxa"/>
            <w:vAlign w:val="bottom"/>
          </w:tcPr>
          <w:p w:rsidR="00EA4B03" w:rsidRDefault="00EA4B03">
            <w:pPr>
              <w:pStyle w:val="ConsPlusNormal"/>
            </w:pPr>
          </w:p>
        </w:tc>
        <w:tc>
          <w:tcPr>
            <w:tcW w:w="1147" w:type="dxa"/>
          </w:tcPr>
          <w:p w:rsidR="00EA4B03" w:rsidRDefault="00EA4B03">
            <w:pPr>
              <w:pStyle w:val="ConsPlusNormal"/>
            </w:pPr>
          </w:p>
        </w:tc>
        <w:tc>
          <w:tcPr>
            <w:tcW w:w="850" w:type="dxa"/>
          </w:tcPr>
          <w:p w:rsidR="00EA4B03" w:rsidRDefault="00EA4B03">
            <w:pPr>
              <w:pStyle w:val="ConsPlusNormal"/>
            </w:pPr>
          </w:p>
        </w:tc>
      </w:tr>
      <w:tr w:rsidR="00EA4B03">
        <w:tblPrEx>
          <w:tblBorders>
            <w:left w:val="single" w:sz="4" w:space="0" w:color="auto"/>
            <w:right w:val="single" w:sz="4" w:space="0" w:color="auto"/>
          </w:tblBorders>
        </w:tblPrEx>
        <w:tc>
          <w:tcPr>
            <w:tcW w:w="1077" w:type="dxa"/>
          </w:tcPr>
          <w:p w:rsidR="00EA4B03" w:rsidRDefault="00EA4B03">
            <w:pPr>
              <w:pStyle w:val="ConsPlusNormal"/>
            </w:pPr>
          </w:p>
        </w:tc>
        <w:tc>
          <w:tcPr>
            <w:tcW w:w="1020" w:type="dxa"/>
            <w:vAlign w:val="bottom"/>
          </w:tcPr>
          <w:p w:rsidR="00EA4B03" w:rsidRDefault="00EA4B03">
            <w:pPr>
              <w:pStyle w:val="ConsPlusNormal"/>
              <w:jc w:val="center"/>
            </w:pPr>
            <w:r>
              <w:t>0002</w:t>
            </w:r>
          </w:p>
        </w:tc>
        <w:tc>
          <w:tcPr>
            <w:tcW w:w="737" w:type="dxa"/>
            <w:vAlign w:val="bottom"/>
          </w:tcPr>
          <w:p w:rsidR="00EA4B03" w:rsidRDefault="00EA4B03">
            <w:pPr>
              <w:pStyle w:val="ConsPlusNormal"/>
            </w:pPr>
          </w:p>
        </w:tc>
        <w:tc>
          <w:tcPr>
            <w:tcW w:w="1417" w:type="dxa"/>
            <w:vAlign w:val="bottom"/>
          </w:tcPr>
          <w:p w:rsidR="00EA4B03" w:rsidRDefault="00EA4B03">
            <w:pPr>
              <w:pStyle w:val="ConsPlusNormal"/>
            </w:pPr>
          </w:p>
        </w:tc>
        <w:tc>
          <w:tcPr>
            <w:tcW w:w="680" w:type="dxa"/>
            <w:vAlign w:val="bottom"/>
          </w:tcPr>
          <w:p w:rsidR="00EA4B03" w:rsidRDefault="00EA4B03">
            <w:pPr>
              <w:pStyle w:val="ConsPlusNormal"/>
            </w:pPr>
          </w:p>
        </w:tc>
        <w:tc>
          <w:tcPr>
            <w:tcW w:w="624" w:type="dxa"/>
            <w:vAlign w:val="bottom"/>
          </w:tcPr>
          <w:p w:rsidR="00EA4B03" w:rsidRDefault="00EA4B03">
            <w:pPr>
              <w:pStyle w:val="ConsPlusNormal"/>
            </w:pPr>
          </w:p>
        </w:tc>
        <w:tc>
          <w:tcPr>
            <w:tcW w:w="624" w:type="dxa"/>
            <w:vAlign w:val="bottom"/>
          </w:tcPr>
          <w:p w:rsidR="00EA4B03" w:rsidRDefault="00EA4B03">
            <w:pPr>
              <w:pStyle w:val="ConsPlusNormal"/>
            </w:pPr>
          </w:p>
        </w:tc>
        <w:tc>
          <w:tcPr>
            <w:tcW w:w="845" w:type="dxa"/>
            <w:vAlign w:val="bottom"/>
          </w:tcPr>
          <w:p w:rsidR="00EA4B03" w:rsidRDefault="00EA4B03">
            <w:pPr>
              <w:pStyle w:val="ConsPlusNormal"/>
            </w:pPr>
          </w:p>
        </w:tc>
        <w:tc>
          <w:tcPr>
            <w:tcW w:w="749" w:type="dxa"/>
            <w:vAlign w:val="bottom"/>
          </w:tcPr>
          <w:p w:rsidR="00EA4B03" w:rsidRDefault="00EA4B03">
            <w:pPr>
              <w:pStyle w:val="ConsPlusNormal"/>
            </w:pPr>
          </w:p>
        </w:tc>
        <w:tc>
          <w:tcPr>
            <w:tcW w:w="794" w:type="dxa"/>
            <w:vAlign w:val="bottom"/>
          </w:tcPr>
          <w:p w:rsidR="00EA4B03" w:rsidRDefault="00EA4B03">
            <w:pPr>
              <w:pStyle w:val="ConsPlusNormal"/>
            </w:pPr>
          </w:p>
        </w:tc>
        <w:tc>
          <w:tcPr>
            <w:tcW w:w="734" w:type="dxa"/>
            <w:vAlign w:val="bottom"/>
          </w:tcPr>
          <w:p w:rsidR="00EA4B03" w:rsidRDefault="00EA4B03">
            <w:pPr>
              <w:pStyle w:val="ConsPlusNormal"/>
            </w:pPr>
          </w:p>
        </w:tc>
        <w:tc>
          <w:tcPr>
            <w:tcW w:w="737" w:type="dxa"/>
            <w:vAlign w:val="bottom"/>
          </w:tcPr>
          <w:p w:rsidR="00EA4B03" w:rsidRDefault="00EA4B03">
            <w:pPr>
              <w:pStyle w:val="ConsPlusNormal"/>
            </w:pPr>
          </w:p>
        </w:tc>
        <w:tc>
          <w:tcPr>
            <w:tcW w:w="1147" w:type="dxa"/>
          </w:tcPr>
          <w:p w:rsidR="00EA4B03" w:rsidRDefault="00EA4B03">
            <w:pPr>
              <w:pStyle w:val="ConsPlusNormal"/>
            </w:pPr>
          </w:p>
        </w:tc>
        <w:tc>
          <w:tcPr>
            <w:tcW w:w="850" w:type="dxa"/>
          </w:tcPr>
          <w:p w:rsidR="00EA4B03" w:rsidRDefault="00EA4B03">
            <w:pPr>
              <w:pStyle w:val="ConsPlusNormal"/>
            </w:pPr>
          </w:p>
        </w:tc>
      </w:tr>
      <w:tr w:rsidR="00EA4B03">
        <w:tblPrEx>
          <w:tblBorders>
            <w:left w:val="single" w:sz="4" w:space="0" w:color="auto"/>
            <w:right w:val="single" w:sz="4" w:space="0" w:color="auto"/>
          </w:tblBorders>
        </w:tblPrEx>
        <w:tc>
          <w:tcPr>
            <w:tcW w:w="1077" w:type="dxa"/>
          </w:tcPr>
          <w:p w:rsidR="00EA4B03" w:rsidRDefault="00EA4B03">
            <w:pPr>
              <w:pStyle w:val="ConsPlusNormal"/>
            </w:pPr>
          </w:p>
        </w:tc>
        <w:tc>
          <w:tcPr>
            <w:tcW w:w="1020" w:type="dxa"/>
            <w:vAlign w:val="bottom"/>
          </w:tcPr>
          <w:p w:rsidR="00EA4B03" w:rsidRDefault="00EA4B03">
            <w:pPr>
              <w:pStyle w:val="ConsPlusNormal"/>
            </w:pPr>
          </w:p>
        </w:tc>
        <w:tc>
          <w:tcPr>
            <w:tcW w:w="737" w:type="dxa"/>
            <w:vAlign w:val="bottom"/>
          </w:tcPr>
          <w:p w:rsidR="00EA4B03" w:rsidRDefault="00EA4B03">
            <w:pPr>
              <w:pStyle w:val="ConsPlusNormal"/>
            </w:pPr>
          </w:p>
        </w:tc>
        <w:tc>
          <w:tcPr>
            <w:tcW w:w="1417" w:type="dxa"/>
            <w:vAlign w:val="bottom"/>
          </w:tcPr>
          <w:p w:rsidR="00EA4B03" w:rsidRDefault="00EA4B03">
            <w:pPr>
              <w:pStyle w:val="ConsPlusNormal"/>
            </w:pPr>
          </w:p>
        </w:tc>
        <w:tc>
          <w:tcPr>
            <w:tcW w:w="680" w:type="dxa"/>
            <w:vAlign w:val="bottom"/>
          </w:tcPr>
          <w:p w:rsidR="00EA4B03" w:rsidRDefault="00EA4B03">
            <w:pPr>
              <w:pStyle w:val="ConsPlusNormal"/>
            </w:pPr>
          </w:p>
        </w:tc>
        <w:tc>
          <w:tcPr>
            <w:tcW w:w="624" w:type="dxa"/>
            <w:vAlign w:val="bottom"/>
          </w:tcPr>
          <w:p w:rsidR="00EA4B03" w:rsidRDefault="00EA4B03">
            <w:pPr>
              <w:pStyle w:val="ConsPlusNormal"/>
            </w:pPr>
          </w:p>
        </w:tc>
        <w:tc>
          <w:tcPr>
            <w:tcW w:w="624" w:type="dxa"/>
            <w:vAlign w:val="bottom"/>
          </w:tcPr>
          <w:p w:rsidR="00EA4B03" w:rsidRDefault="00EA4B03">
            <w:pPr>
              <w:pStyle w:val="ConsPlusNormal"/>
            </w:pPr>
          </w:p>
        </w:tc>
        <w:tc>
          <w:tcPr>
            <w:tcW w:w="845" w:type="dxa"/>
            <w:vAlign w:val="bottom"/>
          </w:tcPr>
          <w:p w:rsidR="00EA4B03" w:rsidRDefault="00EA4B03">
            <w:pPr>
              <w:pStyle w:val="ConsPlusNormal"/>
            </w:pPr>
          </w:p>
        </w:tc>
        <w:tc>
          <w:tcPr>
            <w:tcW w:w="749" w:type="dxa"/>
            <w:vAlign w:val="bottom"/>
          </w:tcPr>
          <w:p w:rsidR="00EA4B03" w:rsidRDefault="00EA4B03">
            <w:pPr>
              <w:pStyle w:val="ConsPlusNormal"/>
            </w:pPr>
          </w:p>
        </w:tc>
        <w:tc>
          <w:tcPr>
            <w:tcW w:w="794" w:type="dxa"/>
            <w:vAlign w:val="bottom"/>
          </w:tcPr>
          <w:p w:rsidR="00EA4B03" w:rsidRDefault="00EA4B03">
            <w:pPr>
              <w:pStyle w:val="ConsPlusNormal"/>
            </w:pPr>
          </w:p>
        </w:tc>
        <w:tc>
          <w:tcPr>
            <w:tcW w:w="734" w:type="dxa"/>
            <w:vAlign w:val="bottom"/>
          </w:tcPr>
          <w:p w:rsidR="00EA4B03" w:rsidRDefault="00EA4B03">
            <w:pPr>
              <w:pStyle w:val="ConsPlusNormal"/>
            </w:pPr>
          </w:p>
        </w:tc>
        <w:tc>
          <w:tcPr>
            <w:tcW w:w="737" w:type="dxa"/>
            <w:vAlign w:val="bottom"/>
          </w:tcPr>
          <w:p w:rsidR="00EA4B03" w:rsidRDefault="00EA4B03">
            <w:pPr>
              <w:pStyle w:val="ConsPlusNormal"/>
            </w:pPr>
          </w:p>
        </w:tc>
        <w:tc>
          <w:tcPr>
            <w:tcW w:w="1147" w:type="dxa"/>
          </w:tcPr>
          <w:p w:rsidR="00EA4B03" w:rsidRDefault="00EA4B03">
            <w:pPr>
              <w:pStyle w:val="ConsPlusNormal"/>
            </w:pPr>
          </w:p>
        </w:tc>
        <w:tc>
          <w:tcPr>
            <w:tcW w:w="850" w:type="dxa"/>
          </w:tcPr>
          <w:p w:rsidR="00EA4B03" w:rsidRDefault="00EA4B03">
            <w:pPr>
              <w:pStyle w:val="ConsPlusNormal"/>
            </w:pPr>
          </w:p>
        </w:tc>
      </w:tr>
      <w:tr w:rsidR="00EA4B03">
        <w:tblPrEx>
          <w:tblBorders>
            <w:right w:val="single" w:sz="4" w:space="0" w:color="auto"/>
          </w:tblBorders>
        </w:tblPrEx>
        <w:tc>
          <w:tcPr>
            <w:tcW w:w="1077" w:type="dxa"/>
            <w:tcBorders>
              <w:left w:val="nil"/>
              <w:bottom w:val="nil"/>
            </w:tcBorders>
          </w:tcPr>
          <w:p w:rsidR="00EA4B03" w:rsidRDefault="00EA4B03">
            <w:pPr>
              <w:pStyle w:val="ConsPlusNormal"/>
              <w:jc w:val="right"/>
            </w:pPr>
            <w:r>
              <w:t>Итого</w:t>
            </w:r>
          </w:p>
        </w:tc>
        <w:tc>
          <w:tcPr>
            <w:tcW w:w="1020" w:type="dxa"/>
            <w:vAlign w:val="bottom"/>
          </w:tcPr>
          <w:p w:rsidR="00EA4B03" w:rsidRDefault="00EA4B03">
            <w:pPr>
              <w:pStyle w:val="ConsPlusNormal"/>
              <w:jc w:val="center"/>
            </w:pPr>
            <w:r>
              <w:t>x</w:t>
            </w:r>
          </w:p>
        </w:tc>
        <w:tc>
          <w:tcPr>
            <w:tcW w:w="737" w:type="dxa"/>
            <w:vAlign w:val="bottom"/>
          </w:tcPr>
          <w:p w:rsidR="00EA4B03" w:rsidRDefault="00EA4B03">
            <w:pPr>
              <w:pStyle w:val="ConsPlusNormal"/>
              <w:jc w:val="center"/>
            </w:pPr>
            <w:r>
              <w:t>x</w:t>
            </w:r>
          </w:p>
        </w:tc>
        <w:tc>
          <w:tcPr>
            <w:tcW w:w="1417" w:type="dxa"/>
            <w:vAlign w:val="bottom"/>
          </w:tcPr>
          <w:p w:rsidR="00EA4B03" w:rsidRDefault="00EA4B03">
            <w:pPr>
              <w:pStyle w:val="ConsPlusNormal"/>
              <w:jc w:val="center"/>
            </w:pPr>
            <w:r>
              <w:t>x</w:t>
            </w:r>
          </w:p>
        </w:tc>
        <w:tc>
          <w:tcPr>
            <w:tcW w:w="680" w:type="dxa"/>
            <w:vAlign w:val="bottom"/>
          </w:tcPr>
          <w:p w:rsidR="00EA4B03" w:rsidRDefault="00EA4B03">
            <w:pPr>
              <w:pStyle w:val="ConsPlusNormal"/>
              <w:jc w:val="center"/>
            </w:pPr>
            <w:r>
              <w:t>x</w:t>
            </w:r>
          </w:p>
        </w:tc>
        <w:tc>
          <w:tcPr>
            <w:tcW w:w="624" w:type="dxa"/>
            <w:vAlign w:val="bottom"/>
          </w:tcPr>
          <w:p w:rsidR="00EA4B03" w:rsidRDefault="00EA4B03">
            <w:pPr>
              <w:pStyle w:val="ConsPlusNormal"/>
            </w:pPr>
          </w:p>
        </w:tc>
        <w:tc>
          <w:tcPr>
            <w:tcW w:w="624" w:type="dxa"/>
            <w:vAlign w:val="bottom"/>
          </w:tcPr>
          <w:p w:rsidR="00EA4B03" w:rsidRDefault="00EA4B03">
            <w:pPr>
              <w:pStyle w:val="ConsPlusNormal"/>
              <w:jc w:val="center"/>
            </w:pPr>
            <w:r>
              <w:t>x</w:t>
            </w:r>
          </w:p>
        </w:tc>
        <w:tc>
          <w:tcPr>
            <w:tcW w:w="845" w:type="dxa"/>
            <w:vAlign w:val="bottom"/>
          </w:tcPr>
          <w:p w:rsidR="00EA4B03" w:rsidRDefault="00EA4B03">
            <w:pPr>
              <w:pStyle w:val="ConsPlusNormal"/>
            </w:pPr>
          </w:p>
        </w:tc>
        <w:tc>
          <w:tcPr>
            <w:tcW w:w="749" w:type="dxa"/>
            <w:vAlign w:val="bottom"/>
          </w:tcPr>
          <w:p w:rsidR="00EA4B03" w:rsidRDefault="00EA4B03">
            <w:pPr>
              <w:pStyle w:val="ConsPlusNormal"/>
            </w:pPr>
          </w:p>
        </w:tc>
        <w:tc>
          <w:tcPr>
            <w:tcW w:w="794" w:type="dxa"/>
            <w:vAlign w:val="bottom"/>
          </w:tcPr>
          <w:p w:rsidR="00EA4B03" w:rsidRDefault="00EA4B03">
            <w:pPr>
              <w:pStyle w:val="ConsPlusNormal"/>
              <w:jc w:val="center"/>
            </w:pPr>
            <w:r>
              <w:t>x</w:t>
            </w:r>
          </w:p>
        </w:tc>
        <w:tc>
          <w:tcPr>
            <w:tcW w:w="734" w:type="dxa"/>
            <w:vAlign w:val="bottom"/>
          </w:tcPr>
          <w:p w:rsidR="00EA4B03" w:rsidRDefault="00EA4B03">
            <w:pPr>
              <w:pStyle w:val="ConsPlusNormal"/>
            </w:pPr>
          </w:p>
        </w:tc>
        <w:tc>
          <w:tcPr>
            <w:tcW w:w="737" w:type="dxa"/>
            <w:vAlign w:val="bottom"/>
          </w:tcPr>
          <w:p w:rsidR="00EA4B03" w:rsidRDefault="00EA4B03">
            <w:pPr>
              <w:pStyle w:val="ConsPlusNormal"/>
              <w:jc w:val="center"/>
            </w:pPr>
            <w:r>
              <w:t>x</w:t>
            </w:r>
          </w:p>
        </w:tc>
        <w:tc>
          <w:tcPr>
            <w:tcW w:w="1147" w:type="dxa"/>
          </w:tcPr>
          <w:p w:rsidR="00EA4B03" w:rsidRDefault="00EA4B03">
            <w:pPr>
              <w:pStyle w:val="ConsPlusNormal"/>
            </w:pPr>
          </w:p>
        </w:tc>
        <w:tc>
          <w:tcPr>
            <w:tcW w:w="850"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2.3.2.  Расчет  расходов  на  уплату  транспортного  налога на 20__ год (на</w:t>
      </w:r>
    </w:p>
    <w:p w:rsidR="00EA4B03" w:rsidRDefault="00EA4B03">
      <w:pPr>
        <w:pStyle w:val="ConsPlusNonformat"/>
        <w:jc w:val="both"/>
      </w:pPr>
      <w:r>
        <w:t>первый год планового периода)</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020"/>
        <w:gridCol w:w="737"/>
        <w:gridCol w:w="1417"/>
        <w:gridCol w:w="680"/>
        <w:gridCol w:w="624"/>
        <w:gridCol w:w="624"/>
        <w:gridCol w:w="845"/>
        <w:gridCol w:w="749"/>
        <w:gridCol w:w="794"/>
        <w:gridCol w:w="734"/>
        <w:gridCol w:w="737"/>
        <w:gridCol w:w="1147"/>
        <w:gridCol w:w="850"/>
      </w:tblGrid>
      <w:tr w:rsidR="00EA4B03">
        <w:tc>
          <w:tcPr>
            <w:tcW w:w="1077" w:type="dxa"/>
            <w:vMerge w:val="restart"/>
            <w:tcBorders>
              <w:left w:val="nil"/>
            </w:tcBorders>
          </w:tcPr>
          <w:p w:rsidR="00EA4B03" w:rsidRDefault="00EA4B03">
            <w:pPr>
              <w:pStyle w:val="ConsPlusNormal"/>
              <w:jc w:val="center"/>
            </w:pPr>
            <w:r>
              <w:t xml:space="preserve">Код по </w:t>
            </w:r>
            <w:hyperlink r:id="rId195">
              <w:r>
                <w:rPr>
                  <w:color w:val="0000FF"/>
                </w:rPr>
                <w:t>ОКТМО</w:t>
              </w:r>
            </w:hyperlink>
            <w:r>
              <w:t xml:space="preserve"> субъекта Российской Федерации</w:t>
            </w:r>
          </w:p>
        </w:tc>
        <w:tc>
          <w:tcPr>
            <w:tcW w:w="4478" w:type="dxa"/>
            <w:gridSpan w:val="5"/>
          </w:tcPr>
          <w:p w:rsidR="00EA4B03" w:rsidRDefault="00EA4B03">
            <w:pPr>
              <w:pStyle w:val="ConsPlusNormal"/>
              <w:jc w:val="center"/>
            </w:pPr>
            <w:r>
              <w:t>Транспортное средство</w:t>
            </w:r>
          </w:p>
        </w:tc>
        <w:tc>
          <w:tcPr>
            <w:tcW w:w="624" w:type="dxa"/>
            <w:vMerge w:val="restart"/>
          </w:tcPr>
          <w:p w:rsidR="00EA4B03" w:rsidRDefault="00EA4B03">
            <w:pPr>
              <w:pStyle w:val="ConsPlusNormal"/>
              <w:jc w:val="center"/>
            </w:pPr>
            <w:r>
              <w:t>Код строки</w:t>
            </w:r>
          </w:p>
        </w:tc>
        <w:tc>
          <w:tcPr>
            <w:tcW w:w="845" w:type="dxa"/>
            <w:vMerge w:val="restart"/>
          </w:tcPr>
          <w:p w:rsidR="00EA4B03" w:rsidRDefault="00EA4B03">
            <w:pPr>
              <w:pStyle w:val="ConsPlusNormal"/>
              <w:jc w:val="center"/>
            </w:pPr>
            <w:r>
              <w:t>Налоговая база</w:t>
            </w:r>
          </w:p>
        </w:tc>
        <w:tc>
          <w:tcPr>
            <w:tcW w:w="749" w:type="dxa"/>
            <w:vMerge w:val="restart"/>
          </w:tcPr>
          <w:p w:rsidR="00EA4B03" w:rsidRDefault="00EA4B03">
            <w:pPr>
              <w:pStyle w:val="ConsPlusNormal"/>
              <w:jc w:val="center"/>
            </w:pPr>
            <w:r>
              <w:t>Количество полных месяцев владения</w:t>
            </w:r>
          </w:p>
        </w:tc>
        <w:tc>
          <w:tcPr>
            <w:tcW w:w="794" w:type="dxa"/>
            <w:vMerge w:val="restart"/>
          </w:tcPr>
          <w:p w:rsidR="00EA4B03" w:rsidRDefault="00EA4B03">
            <w:pPr>
              <w:pStyle w:val="ConsPlusNormal"/>
              <w:jc w:val="center"/>
            </w:pPr>
            <w:r>
              <w:t>Коэффициент владения</w:t>
            </w:r>
          </w:p>
        </w:tc>
        <w:tc>
          <w:tcPr>
            <w:tcW w:w="734" w:type="dxa"/>
            <w:vMerge w:val="restart"/>
          </w:tcPr>
          <w:p w:rsidR="00EA4B03" w:rsidRDefault="00EA4B03">
            <w:pPr>
              <w:pStyle w:val="ConsPlusNormal"/>
              <w:jc w:val="center"/>
            </w:pPr>
            <w:r>
              <w:t>Доля во владении</w:t>
            </w:r>
          </w:p>
        </w:tc>
        <w:tc>
          <w:tcPr>
            <w:tcW w:w="737" w:type="dxa"/>
            <w:vMerge w:val="restart"/>
          </w:tcPr>
          <w:p w:rsidR="00EA4B03" w:rsidRDefault="00EA4B03">
            <w:pPr>
              <w:pStyle w:val="ConsPlusNormal"/>
              <w:jc w:val="center"/>
            </w:pPr>
            <w:r>
              <w:t>Налоговая ставка</w:t>
            </w:r>
          </w:p>
        </w:tc>
        <w:tc>
          <w:tcPr>
            <w:tcW w:w="1147" w:type="dxa"/>
            <w:vMerge w:val="restart"/>
          </w:tcPr>
          <w:p w:rsidR="00EA4B03" w:rsidRDefault="00EA4B03">
            <w:pPr>
              <w:pStyle w:val="ConsPlusNormal"/>
              <w:jc w:val="center"/>
            </w:pPr>
            <w:r>
              <w:t xml:space="preserve">Повышающий коэффициент, </w:t>
            </w:r>
            <w:hyperlink r:id="rId196">
              <w:r>
                <w:rPr>
                  <w:color w:val="0000FF"/>
                </w:rPr>
                <w:t>п. 2 ст. 362</w:t>
              </w:r>
            </w:hyperlink>
            <w:r>
              <w:t xml:space="preserve"> Налогового кодекса</w:t>
            </w:r>
          </w:p>
        </w:tc>
        <w:tc>
          <w:tcPr>
            <w:tcW w:w="850" w:type="dxa"/>
            <w:vMerge w:val="restart"/>
            <w:tcBorders>
              <w:right w:val="nil"/>
            </w:tcBorders>
          </w:tcPr>
          <w:p w:rsidR="00EA4B03" w:rsidRDefault="00EA4B03">
            <w:pPr>
              <w:pStyle w:val="ConsPlusNormal"/>
              <w:jc w:val="center"/>
            </w:pPr>
            <w:r>
              <w:t>Сумма налога</w:t>
            </w:r>
          </w:p>
        </w:tc>
      </w:tr>
      <w:tr w:rsidR="00EA4B03">
        <w:tc>
          <w:tcPr>
            <w:tcW w:w="1077" w:type="dxa"/>
            <w:vMerge/>
            <w:tcBorders>
              <w:left w:val="nil"/>
            </w:tcBorders>
          </w:tcPr>
          <w:p w:rsidR="00EA4B03" w:rsidRDefault="00EA4B03">
            <w:pPr>
              <w:pStyle w:val="ConsPlusNormal"/>
            </w:pPr>
          </w:p>
        </w:tc>
        <w:tc>
          <w:tcPr>
            <w:tcW w:w="1020" w:type="dxa"/>
          </w:tcPr>
          <w:p w:rsidR="00EA4B03" w:rsidRDefault="00EA4B03">
            <w:pPr>
              <w:pStyle w:val="ConsPlusNormal"/>
              <w:jc w:val="center"/>
            </w:pPr>
            <w:r>
              <w:t>наименование (марка)</w:t>
            </w:r>
          </w:p>
        </w:tc>
        <w:tc>
          <w:tcPr>
            <w:tcW w:w="737" w:type="dxa"/>
          </w:tcPr>
          <w:p w:rsidR="00EA4B03" w:rsidRDefault="00EA4B03">
            <w:pPr>
              <w:pStyle w:val="ConsPlusNormal"/>
              <w:jc w:val="center"/>
            </w:pPr>
            <w:r>
              <w:t>код вида</w:t>
            </w:r>
          </w:p>
        </w:tc>
        <w:tc>
          <w:tcPr>
            <w:tcW w:w="1417" w:type="dxa"/>
          </w:tcPr>
          <w:p w:rsidR="00EA4B03" w:rsidRDefault="00EA4B03">
            <w:pPr>
              <w:pStyle w:val="ConsPlusNormal"/>
              <w:jc w:val="center"/>
            </w:pPr>
            <w:r>
              <w:t>регистрационный знак (номер) транспортного средства</w:t>
            </w:r>
          </w:p>
        </w:tc>
        <w:tc>
          <w:tcPr>
            <w:tcW w:w="680" w:type="dxa"/>
          </w:tcPr>
          <w:p w:rsidR="00EA4B03" w:rsidRDefault="00EA4B03">
            <w:pPr>
              <w:pStyle w:val="ConsPlusNormal"/>
              <w:jc w:val="center"/>
            </w:pPr>
            <w:r>
              <w:t>дата регистрации</w:t>
            </w:r>
          </w:p>
        </w:tc>
        <w:tc>
          <w:tcPr>
            <w:tcW w:w="624" w:type="dxa"/>
          </w:tcPr>
          <w:p w:rsidR="00EA4B03" w:rsidRDefault="00EA4B03">
            <w:pPr>
              <w:pStyle w:val="ConsPlusNormal"/>
              <w:jc w:val="center"/>
            </w:pPr>
            <w:r>
              <w:t>дата снятия с учета</w:t>
            </w:r>
          </w:p>
        </w:tc>
        <w:tc>
          <w:tcPr>
            <w:tcW w:w="624" w:type="dxa"/>
            <w:vMerge/>
          </w:tcPr>
          <w:p w:rsidR="00EA4B03" w:rsidRDefault="00EA4B03">
            <w:pPr>
              <w:pStyle w:val="ConsPlusNormal"/>
            </w:pPr>
          </w:p>
        </w:tc>
        <w:tc>
          <w:tcPr>
            <w:tcW w:w="845" w:type="dxa"/>
            <w:vMerge/>
          </w:tcPr>
          <w:p w:rsidR="00EA4B03" w:rsidRDefault="00EA4B03">
            <w:pPr>
              <w:pStyle w:val="ConsPlusNormal"/>
            </w:pPr>
          </w:p>
        </w:tc>
        <w:tc>
          <w:tcPr>
            <w:tcW w:w="749" w:type="dxa"/>
            <w:vMerge/>
          </w:tcPr>
          <w:p w:rsidR="00EA4B03" w:rsidRDefault="00EA4B03">
            <w:pPr>
              <w:pStyle w:val="ConsPlusNormal"/>
            </w:pPr>
          </w:p>
        </w:tc>
        <w:tc>
          <w:tcPr>
            <w:tcW w:w="794" w:type="dxa"/>
            <w:vMerge/>
          </w:tcPr>
          <w:p w:rsidR="00EA4B03" w:rsidRDefault="00EA4B03">
            <w:pPr>
              <w:pStyle w:val="ConsPlusNormal"/>
            </w:pPr>
          </w:p>
        </w:tc>
        <w:tc>
          <w:tcPr>
            <w:tcW w:w="734" w:type="dxa"/>
            <w:vMerge/>
          </w:tcPr>
          <w:p w:rsidR="00EA4B03" w:rsidRDefault="00EA4B03">
            <w:pPr>
              <w:pStyle w:val="ConsPlusNormal"/>
            </w:pPr>
          </w:p>
        </w:tc>
        <w:tc>
          <w:tcPr>
            <w:tcW w:w="737" w:type="dxa"/>
            <w:vMerge/>
          </w:tcPr>
          <w:p w:rsidR="00EA4B03" w:rsidRDefault="00EA4B03">
            <w:pPr>
              <w:pStyle w:val="ConsPlusNormal"/>
            </w:pPr>
          </w:p>
        </w:tc>
        <w:tc>
          <w:tcPr>
            <w:tcW w:w="1147" w:type="dxa"/>
            <w:vMerge/>
          </w:tcPr>
          <w:p w:rsidR="00EA4B03" w:rsidRDefault="00EA4B03">
            <w:pPr>
              <w:pStyle w:val="ConsPlusNormal"/>
            </w:pPr>
          </w:p>
        </w:tc>
        <w:tc>
          <w:tcPr>
            <w:tcW w:w="850" w:type="dxa"/>
            <w:vMerge/>
            <w:tcBorders>
              <w:right w:val="nil"/>
            </w:tcBorders>
          </w:tcPr>
          <w:p w:rsidR="00EA4B03" w:rsidRDefault="00EA4B03">
            <w:pPr>
              <w:pStyle w:val="ConsPlusNormal"/>
            </w:pPr>
          </w:p>
        </w:tc>
      </w:tr>
      <w:tr w:rsidR="00EA4B03">
        <w:tc>
          <w:tcPr>
            <w:tcW w:w="1077" w:type="dxa"/>
            <w:tcBorders>
              <w:left w:val="nil"/>
            </w:tcBorders>
          </w:tcPr>
          <w:p w:rsidR="00EA4B03" w:rsidRDefault="00EA4B03">
            <w:pPr>
              <w:pStyle w:val="ConsPlusNormal"/>
              <w:jc w:val="center"/>
            </w:pPr>
            <w:r>
              <w:t>1</w:t>
            </w:r>
          </w:p>
        </w:tc>
        <w:tc>
          <w:tcPr>
            <w:tcW w:w="1020" w:type="dxa"/>
          </w:tcPr>
          <w:p w:rsidR="00EA4B03" w:rsidRDefault="00EA4B03">
            <w:pPr>
              <w:pStyle w:val="ConsPlusNormal"/>
              <w:jc w:val="center"/>
            </w:pPr>
            <w:r>
              <w:t>2</w:t>
            </w:r>
          </w:p>
        </w:tc>
        <w:tc>
          <w:tcPr>
            <w:tcW w:w="737" w:type="dxa"/>
          </w:tcPr>
          <w:p w:rsidR="00EA4B03" w:rsidRDefault="00EA4B03">
            <w:pPr>
              <w:pStyle w:val="ConsPlusNormal"/>
              <w:jc w:val="center"/>
            </w:pPr>
            <w:r>
              <w:t>3</w:t>
            </w:r>
          </w:p>
        </w:tc>
        <w:tc>
          <w:tcPr>
            <w:tcW w:w="1417" w:type="dxa"/>
          </w:tcPr>
          <w:p w:rsidR="00EA4B03" w:rsidRDefault="00EA4B03">
            <w:pPr>
              <w:pStyle w:val="ConsPlusNormal"/>
              <w:jc w:val="center"/>
            </w:pPr>
            <w:r>
              <w:t>4</w:t>
            </w:r>
          </w:p>
        </w:tc>
        <w:tc>
          <w:tcPr>
            <w:tcW w:w="680" w:type="dxa"/>
          </w:tcPr>
          <w:p w:rsidR="00EA4B03" w:rsidRDefault="00EA4B03">
            <w:pPr>
              <w:pStyle w:val="ConsPlusNormal"/>
              <w:jc w:val="center"/>
            </w:pPr>
            <w:r>
              <w:t>5</w:t>
            </w:r>
          </w:p>
        </w:tc>
        <w:tc>
          <w:tcPr>
            <w:tcW w:w="624" w:type="dxa"/>
          </w:tcPr>
          <w:p w:rsidR="00EA4B03" w:rsidRDefault="00EA4B03">
            <w:pPr>
              <w:pStyle w:val="ConsPlusNormal"/>
              <w:jc w:val="center"/>
            </w:pPr>
            <w:r>
              <w:t>6</w:t>
            </w:r>
          </w:p>
        </w:tc>
        <w:tc>
          <w:tcPr>
            <w:tcW w:w="624" w:type="dxa"/>
          </w:tcPr>
          <w:p w:rsidR="00EA4B03" w:rsidRDefault="00EA4B03">
            <w:pPr>
              <w:pStyle w:val="ConsPlusNormal"/>
              <w:jc w:val="center"/>
            </w:pPr>
            <w:r>
              <w:t>7</w:t>
            </w:r>
          </w:p>
        </w:tc>
        <w:tc>
          <w:tcPr>
            <w:tcW w:w="845" w:type="dxa"/>
          </w:tcPr>
          <w:p w:rsidR="00EA4B03" w:rsidRDefault="00EA4B03">
            <w:pPr>
              <w:pStyle w:val="ConsPlusNormal"/>
              <w:jc w:val="center"/>
            </w:pPr>
            <w:r>
              <w:t>8</w:t>
            </w:r>
          </w:p>
        </w:tc>
        <w:tc>
          <w:tcPr>
            <w:tcW w:w="749" w:type="dxa"/>
          </w:tcPr>
          <w:p w:rsidR="00EA4B03" w:rsidRDefault="00EA4B03">
            <w:pPr>
              <w:pStyle w:val="ConsPlusNormal"/>
              <w:jc w:val="center"/>
            </w:pPr>
            <w:r>
              <w:t>9</w:t>
            </w:r>
          </w:p>
        </w:tc>
        <w:tc>
          <w:tcPr>
            <w:tcW w:w="794" w:type="dxa"/>
          </w:tcPr>
          <w:p w:rsidR="00EA4B03" w:rsidRDefault="00EA4B03">
            <w:pPr>
              <w:pStyle w:val="ConsPlusNormal"/>
              <w:jc w:val="center"/>
            </w:pPr>
            <w:r>
              <w:t>10</w:t>
            </w:r>
          </w:p>
        </w:tc>
        <w:tc>
          <w:tcPr>
            <w:tcW w:w="734" w:type="dxa"/>
          </w:tcPr>
          <w:p w:rsidR="00EA4B03" w:rsidRDefault="00EA4B03">
            <w:pPr>
              <w:pStyle w:val="ConsPlusNormal"/>
              <w:jc w:val="center"/>
            </w:pPr>
            <w:r>
              <w:t>11</w:t>
            </w:r>
          </w:p>
        </w:tc>
        <w:tc>
          <w:tcPr>
            <w:tcW w:w="737" w:type="dxa"/>
          </w:tcPr>
          <w:p w:rsidR="00EA4B03" w:rsidRDefault="00EA4B03">
            <w:pPr>
              <w:pStyle w:val="ConsPlusNormal"/>
              <w:jc w:val="center"/>
            </w:pPr>
            <w:r>
              <w:t>12</w:t>
            </w:r>
          </w:p>
        </w:tc>
        <w:tc>
          <w:tcPr>
            <w:tcW w:w="1147" w:type="dxa"/>
          </w:tcPr>
          <w:p w:rsidR="00EA4B03" w:rsidRDefault="00EA4B03">
            <w:pPr>
              <w:pStyle w:val="ConsPlusNormal"/>
              <w:jc w:val="center"/>
            </w:pPr>
            <w:r>
              <w:t>13</w:t>
            </w:r>
          </w:p>
        </w:tc>
        <w:tc>
          <w:tcPr>
            <w:tcW w:w="850" w:type="dxa"/>
            <w:tcBorders>
              <w:right w:val="nil"/>
            </w:tcBorders>
          </w:tcPr>
          <w:p w:rsidR="00EA4B03" w:rsidRDefault="00EA4B03">
            <w:pPr>
              <w:pStyle w:val="ConsPlusNormal"/>
              <w:jc w:val="center"/>
            </w:pPr>
            <w:r>
              <w:t>14</w:t>
            </w:r>
          </w:p>
        </w:tc>
      </w:tr>
      <w:tr w:rsidR="00EA4B03">
        <w:tblPrEx>
          <w:tblBorders>
            <w:left w:val="single" w:sz="4" w:space="0" w:color="auto"/>
            <w:right w:val="single" w:sz="4" w:space="0" w:color="auto"/>
          </w:tblBorders>
        </w:tblPrEx>
        <w:tc>
          <w:tcPr>
            <w:tcW w:w="1077" w:type="dxa"/>
          </w:tcPr>
          <w:p w:rsidR="00EA4B03" w:rsidRDefault="00EA4B03">
            <w:pPr>
              <w:pStyle w:val="ConsPlusNormal"/>
            </w:pPr>
          </w:p>
        </w:tc>
        <w:tc>
          <w:tcPr>
            <w:tcW w:w="1020" w:type="dxa"/>
            <w:vAlign w:val="bottom"/>
          </w:tcPr>
          <w:p w:rsidR="00EA4B03" w:rsidRDefault="00EA4B03">
            <w:pPr>
              <w:pStyle w:val="ConsPlusNormal"/>
            </w:pPr>
          </w:p>
        </w:tc>
        <w:tc>
          <w:tcPr>
            <w:tcW w:w="737" w:type="dxa"/>
            <w:vAlign w:val="bottom"/>
          </w:tcPr>
          <w:p w:rsidR="00EA4B03" w:rsidRDefault="00EA4B03">
            <w:pPr>
              <w:pStyle w:val="ConsPlusNormal"/>
            </w:pPr>
          </w:p>
        </w:tc>
        <w:tc>
          <w:tcPr>
            <w:tcW w:w="1417" w:type="dxa"/>
            <w:vAlign w:val="bottom"/>
          </w:tcPr>
          <w:p w:rsidR="00EA4B03" w:rsidRDefault="00EA4B03">
            <w:pPr>
              <w:pStyle w:val="ConsPlusNormal"/>
            </w:pPr>
          </w:p>
        </w:tc>
        <w:tc>
          <w:tcPr>
            <w:tcW w:w="680" w:type="dxa"/>
            <w:vAlign w:val="bottom"/>
          </w:tcPr>
          <w:p w:rsidR="00EA4B03" w:rsidRDefault="00EA4B03">
            <w:pPr>
              <w:pStyle w:val="ConsPlusNormal"/>
            </w:pPr>
          </w:p>
        </w:tc>
        <w:tc>
          <w:tcPr>
            <w:tcW w:w="624" w:type="dxa"/>
            <w:vAlign w:val="bottom"/>
          </w:tcPr>
          <w:p w:rsidR="00EA4B03" w:rsidRDefault="00EA4B03">
            <w:pPr>
              <w:pStyle w:val="ConsPlusNormal"/>
            </w:pPr>
          </w:p>
        </w:tc>
        <w:tc>
          <w:tcPr>
            <w:tcW w:w="624" w:type="dxa"/>
            <w:vAlign w:val="bottom"/>
          </w:tcPr>
          <w:p w:rsidR="00EA4B03" w:rsidRDefault="00EA4B03">
            <w:pPr>
              <w:pStyle w:val="ConsPlusNormal"/>
              <w:jc w:val="center"/>
            </w:pPr>
            <w:r>
              <w:t>0001</w:t>
            </w:r>
          </w:p>
        </w:tc>
        <w:tc>
          <w:tcPr>
            <w:tcW w:w="845" w:type="dxa"/>
            <w:vAlign w:val="bottom"/>
          </w:tcPr>
          <w:p w:rsidR="00EA4B03" w:rsidRDefault="00EA4B03">
            <w:pPr>
              <w:pStyle w:val="ConsPlusNormal"/>
            </w:pPr>
          </w:p>
        </w:tc>
        <w:tc>
          <w:tcPr>
            <w:tcW w:w="749" w:type="dxa"/>
            <w:vAlign w:val="bottom"/>
          </w:tcPr>
          <w:p w:rsidR="00EA4B03" w:rsidRDefault="00EA4B03">
            <w:pPr>
              <w:pStyle w:val="ConsPlusNormal"/>
            </w:pPr>
          </w:p>
        </w:tc>
        <w:tc>
          <w:tcPr>
            <w:tcW w:w="794" w:type="dxa"/>
            <w:vAlign w:val="bottom"/>
          </w:tcPr>
          <w:p w:rsidR="00EA4B03" w:rsidRDefault="00EA4B03">
            <w:pPr>
              <w:pStyle w:val="ConsPlusNormal"/>
            </w:pPr>
          </w:p>
        </w:tc>
        <w:tc>
          <w:tcPr>
            <w:tcW w:w="734" w:type="dxa"/>
            <w:vAlign w:val="bottom"/>
          </w:tcPr>
          <w:p w:rsidR="00EA4B03" w:rsidRDefault="00EA4B03">
            <w:pPr>
              <w:pStyle w:val="ConsPlusNormal"/>
            </w:pPr>
          </w:p>
        </w:tc>
        <w:tc>
          <w:tcPr>
            <w:tcW w:w="737" w:type="dxa"/>
            <w:vAlign w:val="bottom"/>
          </w:tcPr>
          <w:p w:rsidR="00EA4B03" w:rsidRDefault="00EA4B03">
            <w:pPr>
              <w:pStyle w:val="ConsPlusNormal"/>
            </w:pPr>
          </w:p>
        </w:tc>
        <w:tc>
          <w:tcPr>
            <w:tcW w:w="1147" w:type="dxa"/>
            <w:vAlign w:val="bottom"/>
          </w:tcPr>
          <w:p w:rsidR="00EA4B03" w:rsidRDefault="00EA4B03">
            <w:pPr>
              <w:pStyle w:val="ConsPlusNormal"/>
            </w:pPr>
          </w:p>
        </w:tc>
        <w:tc>
          <w:tcPr>
            <w:tcW w:w="850" w:type="dxa"/>
          </w:tcPr>
          <w:p w:rsidR="00EA4B03" w:rsidRDefault="00EA4B03">
            <w:pPr>
              <w:pStyle w:val="ConsPlusNormal"/>
            </w:pPr>
          </w:p>
        </w:tc>
      </w:tr>
      <w:tr w:rsidR="00EA4B03">
        <w:tblPrEx>
          <w:tblBorders>
            <w:left w:val="single" w:sz="4" w:space="0" w:color="auto"/>
            <w:right w:val="single" w:sz="4" w:space="0" w:color="auto"/>
          </w:tblBorders>
        </w:tblPrEx>
        <w:tc>
          <w:tcPr>
            <w:tcW w:w="1077" w:type="dxa"/>
          </w:tcPr>
          <w:p w:rsidR="00EA4B03" w:rsidRDefault="00EA4B03">
            <w:pPr>
              <w:pStyle w:val="ConsPlusNormal"/>
            </w:pPr>
          </w:p>
        </w:tc>
        <w:tc>
          <w:tcPr>
            <w:tcW w:w="1020" w:type="dxa"/>
            <w:vAlign w:val="bottom"/>
          </w:tcPr>
          <w:p w:rsidR="00EA4B03" w:rsidRDefault="00EA4B03">
            <w:pPr>
              <w:pStyle w:val="ConsPlusNormal"/>
            </w:pPr>
          </w:p>
        </w:tc>
        <w:tc>
          <w:tcPr>
            <w:tcW w:w="737" w:type="dxa"/>
            <w:vAlign w:val="bottom"/>
          </w:tcPr>
          <w:p w:rsidR="00EA4B03" w:rsidRDefault="00EA4B03">
            <w:pPr>
              <w:pStyle w:val="ConsPlusNormal"/>
            </w:pPr>
          </w:p>
        </w:tc>
        <w:tc>
          <w:tcPr>
            <w:tcW w:w="1417" w:type="dxa"/>
            <w:vAlign w:val="bottom"/>
          </w:tcPr>
          <w:p w:rsidR="00EA4B03" w:rsidRDefault="00EA4B03">
            <w:pPr>
              <w:pStyle w:val="ConsPlusNormal"/>
            </w:pPr>
          </w:p>
        </w:tc>
        <w:tc>
          <w:tcPr>
            <w:tcW w:w="680" w:type="dxa"/>
            <w:vAlign w:val="bottom"/>
          </w:tcPr>
          <w:p w:rsidR="00EA4B03" w:rsidRDefault="00EA4B03">
            <w:pPr>
              <w:pStyle w:val="ConsPlusNormal"/>
            </w:pPr>
          </w:p>
        </w:tc>
        <w:tc>
          <w:tcPr>
            <w:tcW w:w="624" w:type="dxa"/>
            <w:vAlign w:val="bottom"/>
          </w:tcPr>
          <w:p w:rsidR="00EA4B03" w:rsidRDefault="00EA4B03">
            <w:pPr>
              <w:pStyle w:val="ConsPlusNormal"/>
            </w:pPr>
          </w:p>
        </w:tc>
        <w:tc>
          <w:tcPr>
            <w:tcW w:w="624" w:type="dxa"/>
            <w:vAlign w:val="bottom"/>
          </w:tcPr>
          <w:p w:rsidR="00EA4B03" w:rsidRDefault="00EA4B03">
            <w:pPr>
              <w:pStyle w:val="ConsPlusNormal"/>
              <w:jc w:val="center"/>
            </w:pPr>
            <w:r>
              <w:t>0002</w:t>
            </w:r>
          </w:p>
        </w:tc>
        <w:tc>
          <w:tcPr>
            <w:tcW w:w="845" w:type="dxa"/>
            <w:vAlign w:val="bottom"/>
          </w:tcPr>
          <w:p w:rsidR="00EA4B03" w:rsidRDefault="00EA4B03">
            <w:pPr>
              <w:pStyle w:val="ConsPlusNormal"/>
            </w:pPr>
          </w:p>
        </w:tc>
        <w:tc>
          <w:tcPr>
            <w:tcW w:w="749" w:type="dxa"/>
            <w:vAlign w:val="bottom"/>
          </w:tcPr>
          <w:p w:rsidR="00EA4B03" w:rsidRDefault="00EA4B03">
            <w:pPr>
              <w:pStyle w:val="ConsPlusNormal"/>
            </w:pPr>
          </w:p>
        </w:tc>
        <w:tc>
          <w:tcPr>
            <w:tcW w:w="794" w:type="dxa"/>
            <w:vAlign w:val="bottom"/>
          </w:tcPr>
          <w:p w:rsidR="00EA4B03" w:rsidRDefault="00EA4B03">
            <w:pPr>
              <w:pStyle w:val="ConsPlusNormal"/>
            </w:pPr>
          </w:p>
        </w:tc>
        <w:tc>
          <w:tcPr>
            <w:tcW w:w="734" w:type="dxa"/>
            <w:vAlign w:val="bottom"/>
          </w:tcPr>
          <w:p w:rsidR="00EA4B03" w:rsidRDefault="00EA4B03">
            <w:pPr>
              <w:pStyle w:val="ConsPlusNormal"/>
            </w:pPr>
          </w:p>
        </w:tc>
        <w:tc>
          <w:tcPr>
            <w:tcW w:w="737" w:type="dxa"/>
            <w:vAlign w:val="bottom"/>
          </w:tcPr>
          <w:p w:rsidR="00EA4B03" w:rsidRDefault="00EA4B03">
            <w:pPr>
              <w:pStyle w:val="ConsPlusNormal"/>
            </w:pPr>
          </w:p>
        </w:tc>
        <w:tc>
          <w:tcPr>
            <w:tcW w:w="1147" w:type="dxa"/>
            <w:vAlign w:val="bottom"/>
          </w:tcPr>
          <w:p w:rsidR="00EA4B03" w:rsidRDefault="00EA4B03">
            <w:pPr>
              <w:pStyle w:val="ConsPlusNormal"/>
            </w:pPr>
          </w:p>
        </w:tc>
        <w:tc>
          <w:tcPr>
            <w:tcW w:w="850" w:type="dxa"/>
          </w:tcPr>
          <w:p w:rsidR="00EA4B03" w:rsidRDefault="00EA4B03">
            <w:pPr>
              <w:pStyle w:val="ConsPlusNormal"/>
            </w:pPr>
          </w:p>
        </w:tc>
      </w:tr>
      <w:tr w:rsidR="00EA4B03">
        <w:tblPrEx>
          <w:tblBorders>
            <w:left w:val="single" w:sz="4" w:space="0" w:color="auto"/>
            <w:right w:val="single" w:sz="4" w:space="0" w:color="auto"/>
          </w:tblBorders>
        </w:tblPrEx>
        <w:tc>
          <w:tcPr>
            <w:tcW w:w="1077" w:type="dxa"/>
          </w:tcPr>
          <w:p w:rsidR="00EA4B03" w:rsidRDefault="00EA4B03">
            <w:pPr>
              <w:pStyle w:val="ConsPlusNormal"/>
            </w:pPr>
          </w:p>
        </w:tc>
        <w:tc>
          <w:tcPr>
            <w:tcW w:w="1020" w:type="dxa"/>
            <w:vAlign w:val="bottom"/>
          </w:tcPr>
          <w:p w:rsidR="00EA4B03" w:rsidRDefault="00EA4B03">
            <w:pPr>
              <w:pStyle w:val="ConsPlusNormal"/>
            </w:pPr>
          </w:p>
        </w:tc>
        <w:tc>
          <w:tcPr>
            <w:tcW w:w="737" w:type="dxa"/>
            <w:vAlign w:val="bottom"/>
          </w:tcPr>
          <w:p w:rsidR="00EA4B03" w:rsidRDefault="00EA4B03">
            <w:pPr>
              <w:pStyle w:val="ConsPlusNormal"/>
            </w:pPr>
          </w:p>
        </w:tc>
        <w:tc>
          <w:tcPr>
            <w:tcW w:w="1417" w:type="dxa"/>
            <w:vAlign w:val="bottom"/>
          </w:tcPr>
          <w:p w:rsidR="00EA4B03" w:rsidRDefault="00EA4B03">
            <w:pPr>
              <w:pStyle w:val="ConsPlusNormal"/>
            </w:pPr>
          </w:p>
        </w:tc>
        <w:tc>
          <w:tcPr>
            <w:tcW w:w="680" w:type="dxa"/>
            <w:vAlign w:val="bottom"/>
          </w:tcPr>
          <w:p w:rsidR="00EA4B03" w:rsidRDefault="00EA4B03">
            <w:pPr>
              <w:pStyle w:val="ConsPlusNormal"/>
            </w:pPr>
          </w:p>
        </w:tc>
        <w:tc>
          <w:tcPr>
            <w:tcW w:w="624" w:type="dxa"/>
            <w:vAlign w:val="bottom"/>
          </w:tcPr>
          <w:p w:rsidR="00EA4B03" w:rsidRDefault="00EA4B03">
            <w:pPr>
              <w:pStyle w:val="ConsPlusNormal"/>
            </w:pPr>
          </w:p>
        </w:tc>
        <w:tc>
          <w:tcPr>
            <w:tcW w:w="624" w:type="dxa"/>
            <w:vAlign w:val="bottom"/>
          </w:tcPr>
          <w:p w:rsidR="00EA4B03" w:rsidRDefault="00EA4B03">
            <w:pPr>
              <w:pStyle w:val="ConsPlusNormal"/>
            </w:pPr>
          </w:p>
        </w:tc>
        <w:tc>
          <w:tcPr>
            <w:tcW w:w="845" w:type="dxa"/>
            <w:vAlign w:val="bottom"/>
          </w:tcPr>
          <w:p w:rsidR="00EA4B03" w:rsidRDefault="00EA4B03">
            <w:pPr>
              <w:pStyle w:val="ConsPlusNormal"/>
            </w:pPr>
          </w:p>
        </w:tc>
        <w:tc>
          <w:tcPr>
            <w:tcW w:w="749" w:type="dxa"/>
            <w:vAlign w:val="bottom"/>
          </w:tcPr>
          <w:p w:rsidR="00EA4B03" w:rsidRDefault="00EA4B03">
            <w:pPr>
              <w:pStyle w:val="ConsPlusNormal"/>
            </w:pPr>
          </w:p>
        </w:tc>
        <w:tc>
          <w:tcPr>
            <w:tcW w:w="794" w:type="dxa"/>
            <w:vAlign w:val="bottom"/>
          </w:tcPr>
          <w:p w:rsidR="00EA4B03" w:rsidRDefault="00EA4B03">
            <w:pPr>
              <w:pStyle w:val="ConsPlusNormal"/>
            </w:pPr>
          </w:p>
        </w:tc>
        <w:tc>
          <w:tcPr>
            <w:tcW w:w="734" w:type="dxa"/>
            <w:vAlign w:val="bottom"/>
          </w:tcPr>
          <w:p w:rsidR="00EA4B03" w:rsidRDefault="00EA4B03">
            <w:pPr>
              <w:pStyle w:val="ConsPlusNormal"/>
            </w:pPr>
          </w:p>
        </w:tc>
        <w:tc>
          <w:tcPr>
            <w:tcW w:w="737" w:type="dxa"/>
            <w:vAlign w:val="bottom"/>
          </w:tcPr>
          <w:p w:rsidR="00EA4B03" w:rsidRDefault="00EA4B03">
            <w:pPr>
              <w:pStyle w:val="ConsPlusNormal"/>
            </w:pPr>
          </w:p>
        </w:tc>
        <w:tc>
          <w:tcPr>
            <w:tcW w:w="1147" w:type="dxa"/>
            <w:vAlign w:val="bottom"/>
          </w:tcPr>
          <w:p w:rsidR="00EA4B03" w:rsidRDefault="00EA4B03">
            <w:pPr>
              <w:pStyle w:val="ConsPlusNormal"/>
            </w:pPr>
          </w:p>
        </w:tc>
        <w:tc>
          <w:tcPr>
            <w:tcW w:w="850" w:type="dxa"/>
          </w:tcPr>
          <w:p w:rsidR="00EA4B03" w:rsidRDefault="00EA4B03">
            <w:pPr>
              <w:pStyle w:val="ConsPlusNormal"/>
            </w:pPr>
          </w:p>
        </w:tc>
      </w:tr>
      <w:tr w:rsidR="00EA4B03">
        <w:tblPrEx>
          <w:tblBorders>
            <w:right w:val="single" w:sz="4" w:space="0" w:color="auto"/>
          </w:tblBorders>
        </w:tblPrEx>
        <w:tc>
          <w:tcPr>
            <w:tcW w:w="1077" w:type="dxa"/>
            <w:tcBorders>
              <w:left w:val="nil"/>
              <w:bottom w:val="nil"/>
            </w:tcBorders>
          </w:tcPr>
          <w:p w:rsidR="00EA4B03" w:rsidRDefault="00EA4B03">
            <w:pPr>
              <w:pStyle w:val="ConsPlusNormal"/>
              <w:jc w:val="right"/>
            </w:pPr>
            <w:r>
              <w:t>Итого</w:t>
            </w:r>
          </w:p>
        </w:tc>
        <w:tc>
          <w:tcPr>
            <w:tcW w:w="1020" w:type="dxa"/>
            <w:vAlign w:val="bottom"/>
          </w:tcPr>
          <w:p w:rsidR="00EA4B03" w:rsidRDefault="00EA4B03">
            <w:pPr>
              <w:pStyle w:val="ConsPlusNormal"/>
              <w:jc w:val="center"/>
            </w:pPr>
            <w:r>
              <w:t>x</w:t>
            </w:r>
          </w:p>
        </w:tc>
        <w:tc>
          <w:tcPr>
            <w:tcW w:w="737" w:type="dxa"/>
            <w:vAlign w:val="bottom"/>
          </w:tcPr>
          <w:p w:rsidR="00EA4B03" w:rsidRDefault="00EA4B03">
            <w:pPr>
              <w:pStyle w:val="ConsPlusNormal"/>
              <w:jc w:val="center"/>
            </w:pPr>
            <w:r>
              <w:t>x</w:t>
            </w:r>
          </w:p>
        </w:tc>
        <w:tc>
          <w:tcPr>
            <w:tcW w:w="1417" w:type="dxa"/>
            <w:vAlign w:val="bottom"/>
          </w:tcPr>
          <w:p w:rsidR="00EA4B03" w:rsidRDefault="00EA4B03">
            <w:pPr>
              <w:pStyle w:val="ConsPlusNormal"/>
              <w:jc w:val="center"/>
            </w:pPr>
            <w:r>
              <w:t>x</w:t>
            </w:r>
          </w:p>
        </w:tc>
        <w:tc>
          <w:tcPr>
            <w:tcW w:w="680" w:type="dxa"/>
            <w:vAlign w:val="bottom"/>
          </w:tcPr>
          <w:p w:rsidR="00EA4B03" w:rsidRDefault="00EA4B03">
            <w:pPr>
              <w:pStyle w:val="ConsPlusNormal"/>
              <w:jc w:val="center"/>
            </w:pPr>
            <w:r>
              <w:t>x</w:t>
            </w:r>
          </w:p>
        </w:tc>
        <w:tc>
          <w:tcPr>
            <w:tcW w:w="624" w:type="dxa"/>
            <w:vAlign w:val="bottom"/>
          </w:tcPr>
          <w:p w:rsidR="00EA4B03" w:rsidRDefault="00EA4B03">
            <w:pPr>
              <w:pStyle w:val="ConsPlusNormal"/>
              <w:jc w:val="center"/>
            </w:pPr>
            <w:r>
              <w:t>x</w:t>
            </w:r>
          </w:p>
        </w:tc>
        <w:tc>
          <w:tcPr>
            <w:tcW w:w="624" w:type="dxa"/>
            <w:vAlign w:val="bottom"/>
          </w:tcPr>
          <w:p w:rsidR="00EA4B03" w:rsidRDefault="00EA4B03">
            <w:pPr>
              <w:pStyle w:val="ConsPlusNormal"/>
              <w:jc w:val="center"/>
            </w:pPr>
            <w:r>
              <w:t>x</w:t>
            </w:r>
          </w:p>
        </w:tc>
        <w:tc>
          <w:tcPr>
            <w:tcW w:w="845" w:type="dxa"/>
            <w:vAlign w:val="bottom"/>
          </w:tcPr>
          <w:p w:rsidR="00EA4B03" w:rsidRDefault="00EA4B03">
            <w:pPr>
              <w:pStyle w:val="ConsPlusNormal"/>
              <w:jc w:val="center"/>
            </w:pPr>
            <w:r>
              <w:t>x</w:t>
            </w:r>
          </w:p>
        </w:tc>
        <w:tc>
          <w:tcPr>
            <w:tcW w:w="749" w:type="dxa"/>
            <w:vAlign w:val="bottom"/>
          </w:tcPr>
          <w:p w:rsidR="00EA4B03" w:rsidRDefault="00EA4B03">
            <w:pPr>
              <w:pStyle w:val="ConsPlusNormal"/>
              <w:jc w:val="center"/>
            </w:pPr>
            <w:r>
              <w:t>x</w:t>
            </w:r>
          </w:p>
        </w:tc>
        <w:tc>
          <w:tcPr>
            <w:tcW w:w="794" w:type="dxa"/>
            <w:vAlign w:val="bottom"/>
          </w:tcPr>
          <w:p w:rsidR="00EA4B03" w:rsidRDefault="00EA4B03">
            <w:pPr>
              <w:pStyle w:val="ConsPlusNormal"/>
              <w:jc w:val="center"/>
            </w:pPr>
            <w:r>
              <w:t>x</w:t>
            </w:r>
          </w:p>
        </w:tc>
        <w:tc>
          <w:tcPr>
            <w:tcW w:w="734" w:type="dxa"/>
            <w:vAlign w:val="bottom"/>
          </w:tcPr>
          <w:p w:rsidR="00EA4B03" w:rsidRDefault="00EA4B03">
            <w:pPr>
              <w:pStyle w:val="ConsPlusNormal"/>
              <w:jc w:val="center"/>
            </w:pPr>
            <w:r>
              <w:t>x</w:t>
            </w:r>
          </w:p>
        </w:tc>
        <w:tc>
          <w:tcPr>
            <w:tcW w:w="737" w:type="dxa"/>
            <w:vAlign w:val="bottom"/>
          </w:tcPr>
          <w:p w:rsidR="00EA4B03" w:rsidRDefault="00EA4B03">
            <w:pPr>
              <w:pStyle w:val="ConsPlusNormal"/>
              <w:jc w:val="center"/>
            </w:pPr>
            <w:r>
              <w:t>x</w:t>
            </w:r>
          </w:p>
        </w:tc>
        <w:tc>
          <w:tcPr>
            <w:tcW w:w="1147" w:type="dxa"/>
            <w:vAlign w:val="bottom"/>
          </w:tcPr>
          <w:p w:rsidR="00EA4B03" w:rsidRDefault="00EA4B03">
            <w:pPr>
              <w:pStyle w:val="ConsPlusNormal"/>
              <w:jc w:val="center"/>
            </w:pPr>
            <w:r>
              <w:t>x</w:t>
            </w:r>
          </w:p>
        </w:tc>
        <w:tc>
          <w:tcPr>
            <w:tcW w:w="850" w:type="dxa"/>
          </w:tcPr>
          <w:p w:rsidR="00EA4B03" w:rsidRDefault="00EA4B03">
            <w:pPr>
              <w:pStyle w:val="ConsPlusNormal"/>
            </w:pPr>
          </w:p>
        </w:tc>
      </w:tr>
    </w:tbl>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020"/>
        <w:gridCol w:w="737"/>
        <w:gridCol w:w="1417"/>
        <w:gridCol w:w="680"/>
        <w:gridCol w:w="624"/>
        <w:gridCol w:w="624"/>
        <w:gridCol w:w="845"/>
        <w:gridCol w:w="749"/>
        <w:gridCol w:w="794"/>
        <w:gridCol w:w="734"/>
        <w:gridCol w:w="737"/>
        <w:gridCol w:w="1147"/>
        <w:gridCol w:w="850"/>
      </w:tblGrid>
      <w:tr w:rsidR="00EA4B03">
        <w:tc>
          <w:tcPr>
            <w:tcW w:w="1077" w:type="dxa"/>
            <w:vMerge w:val="restart"/>
            <w:tcBorders>
              <w:left w:val="nil"/>
            </w:tcBorders>
          </w:tcPr>
          <w:p w:rsidR="00EA4B03" w:rsidRDefault="00EA4B03">
            <w:pPr>
              <w:pStyle w:val="ConsPlusNormal"/>
              <w:jc w:val="center"/>
            </w:pPr>
            <w:r>
              <w:t xml:space="preserve">Код по </w:t>
            </w:r>
            <w:hyperlink r:id="rId197">
              <w:r>
                <w:rPr>
                  <w:color w:val="0000FF"/>
                </w:rPr>
                <w:t>ОКТМО</w:t>
              </w:r>
            </w:hyperlink>
            <w:r>
              <w:t xml:space="preserve"> субъекта Российской Федерации</w:t>
            </w:r>
          </w:p>
        </w:tc>
        <w:tc>
          <w:tcPr>
            <w:tcW w:w="1020" w:type="dxa"/>
            <w:vMerge w:val="restart"/>
          </w:tcPr>
          <w:p w:rsidR="00EA4B03" w:rsidRDefault="00EA4B03">
            <w:pPr>
              <w:pStyle w:val="ConsPlusNormal"/>
              <w:jc w:val="center"/>
            </w:pPr>
            <w:r>
              <w:t>Код строки</w:t>
            </w:r>
          </w:p>
        </w:tc>
        <w:tc>
          <w:tcPr>
            <w:tcW w:w="737" w:type="dxa"/>
            <w:vMerge w:val="restart"/>
          </w:tcPr>
          <w:p w:rsidR="00EA4B03" w:rsidRDefault="00EA4B03">
            <w:pPr>
              <w:pStyle w:val="ConsPlusNormal"/>
              <w:jc w:val="center"/>
            </w:pPr>
            <w:r>
              <w:t>Количество полных месяцев использования налоговой льготы</w:t>
            </w:r>
          </w:p>
        </w:tc>
        <w:tc>
          <w:tcPr>
            <w:tcW w:w="1417" w:type="dxa"/>
            <w:vMerge w:val="restart"/>
          </w:tcPr>
          <w:p w:rsidR="00EA4B03" w:rsidRDefault="00EA4B03">
            <w:pPr>
              <w:pStyle w:val="ConsPlusNormal"/>
              <w:jc w:val="center"/>
            </w:pPr>
            <w:r>
              <w:t>Коэффициент использования налоговой льготы (Кл)</w:t>
            </w:r>
          </w:p>
        </w:tc>
        <w:tc>
          <w:tcPr>
            <w:tcW w:w="5050" w:type="dxa"/>
            <w:gridSpan w:val="7"/>
          </w:tcPr>
          <w:p w:rsidR="00EA4B03" w:rsidRDefault="00EA4B03">
            <w:pPr>
              <w:pStyle w:val="ConsPlusNormal"/>
              <w:jc w:val="center"/>
            </w:pPr>
            <w:r>
              <w:t>Налоговая льгота в виде</w:t>
            </w:r>
          </w:p>
        </w:tc>
        <w:tc>
          <w:tcPr>
            <w:tcW w:w="1884" w:type="dxa"/>
            <w:gridSpan w:val="2"/>
            <w:vMerge w:val="restart"/>
          </w:tcPr>
          <w:p w:rsidR="00EA4B03" w:rsidRDefault="00EA4B03">
            <w:pPr>
              <w:pStyle w:val="ConsPlusNormal"/>
              <w:jc w:val="center"/>
            </w:pPr>
            <w:r>
              <w:t>Налоговый вычет</w:t>
            </w:r>
          </w:p>
        </w:tc>
        <w:tc>
          <w:tcPr>
            <w:tcW w:w="850" w:type="dxa"/>
            <w:vMerge w:val="restart"/>
            <w:tcBorders>
              <w:right w:val="nil"/>
            </w:tcBorders>
          </w:tcPr>
          <w:p w:rsidR="00EA4B03" w:rsidRDefault="00EA4B03">
            <w:pPr>
              <w:pStyle w:val="ConsPlusNormal"/>
              <w:jc w:val="center"/>
            </w:pPr>
            <w:r>
              <w:t>Исчисленная сумма налога, подлежащая уплате в бюджет</w:t>
            </w:r>
          </w:p>
        </w:tc>
      </w:tr>
      <w:tr w:rsidR="00EA4B03">
        <w:tc>
          <w:tcPr>
            <w:tcW w:w="1077" w:type="dxa"/>
            <w:vMerge/>
            <w:tcBorders>
              <w:left w:val="nil"/>
            </w:tcBorders>
          </w:tcPr>
          <w:p w:rsidR="00EA4B03" w:rsidRDefault="00EA4B03">
            <w:pPr>
              <w:pStyle w:val="ConsPlusNormal"/>
            </w:pPr>
          </w:p>
        </w:tc>
        <w:tc>
          <w:tcPr>
            <w:tcW w:w="1020" w:type="dxa"/>
            <w:vMerge/>
          </w:tcPr>
          <w:p w:rsidR="00EA4B03" w:rsidRDefault="00EA4B03">
            <w:pPr>
              <w:pStyle w:val="ConsPlusNormal"/>
            </w:pPr>
          </w:p>
        </w:tc>
        <w:tc>
          <w:tcPr>
            <w:tcW w:w="737" w:type="dxa"/>
            <w:vMerge/>
          </w:tcPr>
          <w:p w:rsidR="00EA4B03" w:rsidRDefault="00EA4B03">
            <w:pPr>
              <w:pStyle w:val="ConsPlusNormal"/>
            </w:pPr>
          </w:p>
        </w:tc>
        <w:tc>
          <w:tcPr>
            <w:tcW w:w="1417" w:type="dxa"/>
            <w:vMerge/>
          </w:tcPr>
          <w:p w:rsidR="00EA4B03" w:rsidRDefault="00EA4B03">
            <w:pPr>
              <w:pStyle w:val="ConsPlusNormal"/>
            </w:pPr>
          </w:p>
        </w:tc>
        <w:tc>
          <w:tcPr>
            <w:tcW w:w="1304" w:type="dxa"/>
            <w:gridSpan w:val="2"/>
          </w:tcPr>
          <w:p w:rsidR="00EA4B03" w:rsidRDefault="00EA4B03">
            <w:pPr>
              <w:pStyle w:val="ConsPlusNormal"/>
              <w:jc w:val="center"/>
            </w:pPr>
            <w:r>
              <w:t>освобождения от налогообложения</w:t>
            </w:r>
          </w:p>
        </w:tc>
        <w:tc>
          <w:tcPr>
            <w:tcW w:w="2218" w:type="dxa"/>
            <w:gridSpan w:val="3"/>
          </w:tcPr>
          <w:p w:rsidR="00EA4B03" w:rsidRDefault="00EA4B03">
            <w:pPr>
              <w:pStyle w:val="ConsPlusNormal"/>
              <w:jc w:val="center"/>
            </w:pPr>
            <w:r>
              <w:t>уменьшения суммы налога, подлежащей уплате в бюджет</w:t>
            </w:r>
          </w:p>
        </w:tc>
        <w:tc>
          <w:tcPr>
            <w:tcW w:w="1528" w:type="dxa"/>
            <w:gridSpan w:val="2"/>
          </w:tcPr>
          <w:p w:rsidR="00EA4B03" w:rsidRDefault="00EA4B03">
            <w:pPr>
              <w:pStyle w:val="ConsPlusNormal"/>
              <w:jc w:val="center"/>
            </w:pPr>
            <w:r>
              <w:t>снижения налоговой ставки</w:t>
            </w:r>
          </w:p>
        </w:tc>
        <w:tc>
          <w:tcPr>
            <w:tcW w:w="1884" w:type="dxa"/>
            <w:gridSpan w:val="2"/>
            <w:vMerge/>
          </w:tcPr>
          <w:p w:rsidR="00EA4B03" w:rsidRDefault="00EA4B03">
            <w:pPr>
              <w:pStyle w:val="ConsPlusNormal"/>
            </w:pPr>
          </w:p>
        </w:tc>
        <w:tc>
          <w:tcPr>
            <w:tcW w:w="850" w:type="dxa"/>
            <w:vMerge/>
            <w:tcBorders>
              <w:right w:val="nil"/>
            </w:tcBorders>
          </w:tcPr>
          <w:p w:rsidR="00EA4B03" w:rsidRDefault="00EA4B03">
            <w:pPr>
              <w:pStyle w:val="ConsPlusNormal"/>
            </w:pPr>
          </w:p>
        </w:tc>
      </w:tr>
      <w:tr w:rsidR="00EA4B03">
        <w:tc>
          <w:tcPr>
            <w:tcW w:w="1077" w:type="dxa"/>
            <w:vMerge/>
            <w:tcBorders>
              <w:left w:val="nil"/>
            </w:tcBorders>
          </w:tcPr>
          <w:p w:rsidR="00EA4B03" w:rsidRDefault="00EA4B03">
            <w:pPr>
              <w:pStyle w:val="ConsPlusNormal"/>
            </w:pPr>
          </w:p>
        </w:tc>
        <w:tc>
          <w:tcPr>
            <w:tcW w:w="1020" w:type="dxa"/>
            <w:vMerge/>
          </w:tcPr>
          <w:p w:rsidR="00EA4B03" w:rsidRDefault="00EA4B03">
            <w:pPr>
              <w:pStyle w:val="ConsPlusNormal"/>
            </w:pPr>
          </w:p>
        </w:tc>
        <w:tc>
          <w:tcPr>
            <w:tcW w:w="737" w:type="dxa"/>
            <w:vMerge/>
          </w:tcPr>
          <w:p w:rsidR="00EA4B03" w:rsidRDefault="00EA4B03">
            <w:pPr>
              <w:pStyle w:val="ConsPlusNormal"/>
            </w:pPr>
          </w:p>
        </w:tc>
        <w:tc>
          <w:tcPr>
            <w:tcW w:w="1417" w:type="dxa"/>
            <w:vMerge/>
          </w:tcPr>
          <w:p w:rsidR="00EA4B03" w:rsidRDefault="00EA4B03">
            <w:pPr>
              <w:pStyle w:val="ConsPlusNormal"/>
            </w:pPr>
          </w:p>
        </w:tc>
        <w:tc>
          <w:tcPr>
            <w:tcW w:w="680" w:type="dxa"/>
          </w:tcPr>
          <w:p w:rsidR="00EA4B03" w:rsidRDefault="00EA4B03">
            <w:pPr>
              <w:pStyle w:val="ConsPlusNormal"/>
              <w:jc w:val="center"/>
            </w:pPr>
            <w:r>
              <w:t>код налоговой льготы</w:t>
            </w:r>
          </w:p>
        </w:tc>
        <w:tc>
          <w:tcPr>
            <w:tcW w:w="624" w:type="dxa"/>
          </w:tcPr>
          <w:p w:rsidR="00EA4B03" w:rsidRDefault="00EA4B03">
            <w:pPr>
              <w:pStyle w:val="ConsPlusNormal"/>
              <w:jc w:val="center"/>
            </w:pPr>
            <w:r>
              <w:t>сумма</w:t>
            </w:r>
          </w:p>
        </w:tc>
        <w:tc>
          <w:tcPr>
            <w:tcW w:w="624" w:type="dxa"/>
          </w:tcPr>
          <w:p w:rsidR="00EA4B03" w:rsidRDefault="00EA4B03">
            <w:pPr>
              <w:pStyle w:val="ConsPlusNormal"/>
              <w:jc w:val="center"/>
            </w:pPr>
            <w:r>
              <w:t>код налоговой льготы</w:t>
            </w:r>
          </w:p>
        </w:tc>
        <w:tc>
          <w:tcPr>
            <w:tcW w:w="845" w:type="dxa"/>
          </w:tcPr>
          <w:p w:rsidR="00EA4B03" w:rsidRDefault="00EA4B03">
            <w:pPr>
              <w:pStyle w:val="ConsPlusNormal"/>
              <w:jc w:val="center"/>
            </w:pPr>
            <w:r>
              <w:t>размер уменьшения суммы налога, %</w:t>
            </w:r>
          </w:p>
        </w:tc>
        <w:tc>
          <w:tcPr>
            <w:tcW w:w="749" w:type="dxa"/>
          </w:tcPr>
          <w:p w:rsidR="00EA4B03" w:rsidRDefault="00EA4B03">
            <w:pPr>
              <w:pStyle w:val="ConsPlusNormal"/>
              <w:jc w:val="center"/>
            </w:pPr>
            <w:r>
              <w:t>сумма</w:t>
            </w:r>
          </w:p>
        </w:tc>
        <w:tc>
          <w:tcPr>
            <w:tcW w:w="794" w:type="dxa"/>
          </w:tcPr>
          <w:p w:rsidR="00EA4B03" w:rsidRDefault="00EA4B03">
            <w:pPr>
              <w:pStyle w:val="ConsPlusNormal"/>
              <w:jc w:val="center"/>
            </w:pPr>
            <w:r>
              <w:t>код налоговой льготы</w:t>
            </w:r>
          </w:p>
        </w:tc>
        <w:tc>
          <w:tcPr>
            <w:tcW w:w="734" w:type="dxa"/>
          </w:tcPr>
          <w:p w:rsidR="00EA4B03" w:rsidRDefault="00EA4B03">
            <w:pPr>
              <w:pStyle w:val="ConsPlusNormal"/>
              <w:jc w:val="center"/>
            </w:pPr>
            <w:r>
              <w:t>сумма</w:t>
            </w:r>
          </w:p>
        </w:tc>
        <w:tc>
          <w:tcPr>
            <w:tcW w:w="737" w:type="dxa"/>
          </w:tcPr>
          <w:p w:rsidR="00EA4B03" w:rsidRDefault="00EA4B03">
            <w:pPr>
              <w:pStyle w:val="ConsPlusNormal"/>
              <w:jc w:val="center"/>
            </w:pPr>
            <w:r>
              <w:t>код налоговой льготы</w:t>
            </w:r>
          </w:p>
        </w:tc>
        <w:tc>
          <w:tcPr>
            <w:tcW w:w="1147" w:type="dxa"/>
          </w:tcPr>
          <w:p w:rsidR="00EA4B03" w:rsidRDefault="00EA4B03">
            <w:pPr>
              <w:pStyle w:val="ConsPlusNormal"/>
              <w:jc w:val="center"/>
            </w:pPr>
            <w:r>
              <w:t>сумма</w:t>
            </w:r>
          </w:p>
        </w:tc>
        <w:tc>
          <w:tcPr>
            <w:tcW w:w="850" w:type="dxa"/>
            <w:vMerge/>
            <w:tcBorders>
              <w:right w:val="nil"/>
            </w:tcBorders>
          </w:tcPr>
          <w:p w:rsidR="00EA4B03" w:rsidRDefault="00EA4B03">
            <w:pPr>
              <w:pStyle w:val="ConsPlusNormal"/>
            </w:pPr>
          </w:p>
        </w:tc>
      </w:tr>
      <w:tr w:rsidR="00EA4B03">
        <w:tc>
          <w:tcPr>
            <w:tcW w:w="1077" w:type="dxa"/>
            <w:tcBorders>
              <w:left w:val="nil"/>
            </w:tcBorders>
          </w:tcPr>
          <w:p w:rsidR="00EA4B03" w:rsidRDefault="00EA4B03">
            <w:pPr>
              <w:pStyle w:val="ConsPlusNormal"/>
              <w:jc w:val="center"/>
            </w:pPr>
            <w:r>
              <w:t>1</w:t>
            </w:r>
          </w:p>
        </w:tc>
        <w:tc>
          <w:tcPr>
            <w:tcW w:w="1020" w:type="dxa"/>
          </w:tcPr>
          <w:p w:rsidR="00EA4B03" w:rsidRDefault="00EA4B03">
            <w:pPr>
              <w:pStyle w:val="ConsPlusNormal"/>
              <w:jc w:val="center"/>
            </w:pPr>
            <w:r>
              <w:t>15</w:t>
            </w:r>
          </w:p>
        </w:tc>
        <w:tc>
          <w:tcPr>
            <w:tcW w:w="737" w:type="dxa"/>
          </w:tcPr>
          <w:p w:rsidR="00EA4B03" w:rsidRDefault="00EA4B03">
            <w:pPr>
              <w:pStyle w:val="ConsPlusNormal"/>
              <w:jc w:val="center"/>
            </w:pPr>
            <w:r>
              <w:t>16</w:t>
            </w:r>
          </w:p>
        </w:tc>
        <w:tc>
          <w:tcPr>
            <w:tcW w:w="1417" w:type="dxa"/>
          </w:tcPr>
          <w:p w:rsidR="00EA4B03" w:rsidRDefault="00EA4B03">
            <w:pPr>
              <w:pStyle w:val="ConsPlusNormal"/>
              <w:jc w:val="center"/>
            </w:pPr>
            <w:r>
              <w:t>17</w:t>
            </w:r>
          </w:p>
        </w:tc>
        <w:tc>
          <w:tcPr>
            <w:tcW w:w="680" w:type="dxa"/>
          </w:tcPr>
          <w:p w:rsidR="00EA4B03" w:rsidRDefault="00EA4B03">
            <w:pPr>
              <w:pStyle w:val="ConsPlusNormal"/>
              <w:jc w:val="center"/>
            </w:pPr>
            <w:r>
              <w:t>18</w:t>
            </w:r>
          </w:p>
        </w:tc>
        <w:tc>
          <w:tcPr>
            <w:tcW w:w="624" w:type="dxa"/>
          </w:tcPr>
          <w:p w:rsidR="00EA4B03" w:rsidRDefault="00EA4B03">
            <w:pPr>
              <w:pStyle w:val="ConsPlusNormal"/>
              <w:jc w:val="center"/>
            </w:pPr>
            <w:r>
              <w:t>19</w:t>
            </w:r>
          </w:p>
        </w:tc>
        <w:tc>
          <w:tcPr>
            <w:tcW w:w="624" w:type="dxa"/>
          </w:tcPr>
          <w:p w:rsidR="00EA4B03" w:rsidRDefault="00EA4B03">
            <w:pPr>
              <w:pStyle w:val="ConsPlusNormal"/>
              <w:jc w:val="center"/>
            </w:pPr>
            <w:r>
              <w:t>20</w:t>
            </w:r>
          </w:p>
        </w:tc>
        <w:tc>
          <w:tcPr>
            <w:tcW w:w="845" w:type="dxa"/>
          </w:tcPr>
          <w:p w:rsidR="00EA4B03" w:rsidRDefault="00EA4B03">
            <w:pPr>
              <w:pStyle w:val="ConsPlusNormal"/>
              <w:jc w:val="center"/>
            </w:pPr>
            <w:r>
              <w:t>21</w:t>
            </w:r>
          </w:p>
        </w:tc>
        <w:tc>
          <w:tcPr>
            <w:tcW w:w="749" w:type="dxa"/>
          </w:tcPr>
          <w:p w:rsidR="00EA4B03" w:rsidRDefault="00EA4B03">
            <w:pPr>
              <w:pStyle w:val="ConsPlusNormal"/>
              <w:jc w:val="center"/>
            </w:pPr>
            <w:r>
              <w:t>22</w:t>
            </w:r>
          </w:p>
        </w:tc>
        <w:tc>
          <w:tcPr>
            <w:tcW w:w="794" w:type="dxa"/>
          </w:tcPr>
          <w:p w:rsidR="00EA4B03" w:rsidRDefault="00EA4B03">
            <w:pPr>
              <w:pStyle w:val="ConsPlusNormal"/>
              <w:jc w:val="center"/>
            </w:pPr>
            <w:r>
              <w:t>23</w:t>
            </w:r>
          </w:p>
        </w:tc>
        <w:tc>
          <w:tcPr>
            <w:tcW w:w="734" w:type="dxa"/>
          </w:tcPr>
          <w:p w:rsidR="00EA4B03" w:rsidRDefault="00EA4B03">
            <w:pPr>
              <w:pStyle w:val="ConsPlusNormal"/>
              <w:jc w:val="center"/>
            </w:pPr>
            <w:r>
              <w:t>24</w:t>
            </w:r>
          </w:p>
        </w:tc>
        <w:tc>
          <w:tcPr>
            <w:tcW w:w="737" w:type="dxa"/>
          </w:tcPr>
          <w:p w:rsidR="00EA4B03" w:rsidRDefault="00EA4B03">
            <w:pPr>
              <w:pStyle w:val="ConsPlusNormal"/>
              <w:jc w:val="center"/>
            </w:pPr>
            <w:r>
              <w:t>25</w:t>
            </w:r>
          </w:p>
        </w:tc>
        <w:tc>
          <w:tcPr>
            <w:tcW w:w="1147" w:type="dxa"/>
          </w:tcPr>
          <w:p w:rsidR="00EA4B03" w:rsidRDefault="00EA4B03">
            <w:pPr>
              <w:pStyle w:val="ConsPlusNormal"/>
              <w:jc w:val="center"/>
            </w:pPr>
            <w:r>
              <w:t>26</w:t>
            </w:r>
          </w:p>
        </w:tc>
        <w:tc>
          <w:tcPr>
            <w:tcW w:w="850" w:type="dxa"/>
            <w:tcBorders>
              <w:right w:val="nil"/>
            </w:tcBorders>
          </w:tcPr>
          <w:p w:rsidR="00EA4B03" w:rsidRDefault="00EA4B03">
            <w:pPr>
              <w:pStyle w:val="ConsPlusNormal"/>
              <w:jc w:val="center"/>
            </w:pPr>
            <w:r>
              <w:t>27</w:t>
            </w:r>
          </w:p>
        </w:tc>
      </w:tr>
      <w:tr w:rsidR="00EA4B03">
        <w:tblPrEx>
          <w:tblBorders>
            <w:left w:val="single" w:sz="4" w:space="0" w:color="auto"/>
            <w:right w:val="single" w:sz="4" w:space="0" w:color="auto"/>
          </w:tblBorders>
        </w:tblPrEx>
        <w:tc>
          <w:tcPr>
            <w:tcW w:w="1077" w:type="dxa"/>
          </w:tcPr>
          <w:p w:rsidR="00EA4B03" w:rsidRDefault="00EA4B03">
            <w:pPr>
              <w:pStyle w:val="ConsPlusNormal"/>
            </w:pPr>
          </w:p>
        </w:tc>
        <w:tc>
          <w:tcPr>
            <w:tcW w:w="1020" w:type="dxa"/>
            <w:vAlign w:val="bottom"/>
          </w:tcPr>
          <w:p w:rsidR="00EA4B03" w:rsidRDefault="00EA4B03">
            <w:pPr>
              <w:pStyle w:val="ConsPlusNormal"/>
              <w:jc w:val="center"/>
            </w:pPr>
            <w:r>
              <w:t>0001</w:t>
            </w:r>
          </w:p>
        </w:tc>
        <w:tc>
          <w:tcPr>
            <w:tcW w:w="737" w:type="dxa"/>
            <w:vAlign w:val="bottom"/>
          </w:tcPr>
          <w:p w:rsidR="00EA4B03" w:rsidRDefault="00EA4B03">
            <w:pPr>
              <w:pStyle w:val="ConsPlusNormal"/>
            </w:pPr>
          </w:p>
        </w:tc>
        <w:tc>
          <w:tcPr>
            <w:tcW w:w="1417" w:type="dxa"/>
            <w:vAlign w:val="bottom"/>
          </w:tcPr>
          <w:p w:rsidR="00EA4B03" w:rsidRDefault="00EA4B03">
            <w:pPr>
              <w:pStyle w:val="ConsPlusNormal"/>
            </w:pPr>
          </w:p>
        </w:tc>
        <w:tc>
          <w:tcPr>
            <w:tcW w:w="680" w:type="dxa"/>
            <w:vAlign w:val="bottom"/>
          </w:tcPr>
          <w:p w:rsidR="00EA4B03" w:rsidRDefault="00EA4B03">
            <w:pPr>
              <w:pStyle w:val="ConsPlusNormal"/>
            </w:pPr>
          </w:p>
        </w:tc>
        <w:tc>
          <w:tcPr>
            <w:tcW w:w="624" w:type="dxa"/>
            <w:vAlign w:val="bottom"/>
          </w:tcPr>
          <w:p w:rsidR="00EA4B03" w:rsidRDefault="00EA4B03">
            <w:pPr>
              <w:pStyle w:val="ConsPlusNormal"/>
            </w:pPr>
          </w:p>
        </w:tc>
        <w:tc>
          <w:tcPr>
            <w:tcW w:w="624" w:type="dxa"/>
            <w:vAlign w:val="bottom"/>
          </w:tcPr>
          <w:p w:rsidR="00EA4B03" w:rsidRDefault="00EA4B03">
            <w:pPr>
              <w:pStyle w:val="ConsPlusNormal"/>
            </w:pPr>
          </w:p>
        </w:tc>
        <w:tc>
          <w:tcPr>
            <w:tcW w:w="845" w:type="dxa"/>
            <w:vAlign w:val="bottom"/>
          </w:tcPr>
          <w:p w:rsidR="00EA4B03" w:rsidRDefault="00EA4B03">
            <w:pPr>
              <w:pStyle w:val="ConsPlusNormal"/>
            </w:pPr>
          </w:p>
        </w:tc>
        <w:tc>
          <w:tcPr>
            <w:tcW w:w="749" w:type="dxa"/>
            <w:vAlign w:val="bottom"/>
          </w:tcPr>
          <w:p w:rsidR="00EA4B03" w:rsidRDefault="00EA4B03">
            <w:pPr>
              <w:pStyle w:val="ConsPlusNormal"/>
            </w:pPr>
          </w:p>
        </w:tc>
        <w:tc>
          <w:tcPr>
            <w:tcW w:w="794" w:type="dxa"/>
            <w:vAlign w:val="bottom"/>
          </w:tcPr>
          <w:p w:rsidR="00EA4B03" w:rsidRDefault="00EA4B03">
            <w:pPr>
              <w:pStyle w:val="ConsPlusNormal"/>
            </w:pPr>
          </w:p>
        </w:tc>
        <w:tc>
          <w:tcPr>
            <w:tcW w:w="734" w:type="dxa"/>
            <w:vAlign w:val="bottom"/>
          </w:tcPr>
          <w:p w:rsidR="00EA4B03" w:rsidRDefault="00EA4B03">
            <w:pPr>
              <w:pStyle w:val="ConsPlusNormal"/>
            </w:pPr>
          </w:p>
        </w:tc>
        <w:tc>
          <w:tcPr>
            <w:tcW w:w="737" w:type="dxa"/>
            <w:vAlign w:val="bottom"/>
          </w:tcPr>
          <w:p w:rsidR="00EA4B03" w:rsidRDefault="00EA4B03">
            <w:pPr>
              <w:pStyle w:val="ConsPlusNormal"/>
            </w:pPr>
          </w:p>
        </w:tc>
        <w:tc>
          <w:tcPr>
            <w:tcW w:w="1147" w:type="dxa"/>
          </w:tcPr>
          <w:p w:rsidR="00EA4B03" w:rsidRDefault="00EA4B03">
            <w:pPr>
              <w:pStyle w:val="ConsPlusNormal"/>
            </w:pPr>
          </w:p>
        </w:tc>
        <w:tc>
          <w:tcPr>
            <w:tcW w:w="850" w:type="dxa"/>
          </w:tcPr>
          <w:p w:rsidR="00EA4B03" w:rsidRDefault="00EA4B03">
            <w:pPr>
              <w:pStyle w:val="ConsPlusNormal"/>
            </w:pPr>
          </w:p>
        </w:tc>
      </w:tr>
      <w:tr w:rsidR="00EA4B03">
        <w:tblPrEx>
          <w:tblBorders>
            <w:left w:val="single" w:sz="4" w:space="0" w:color="auto"/>
            <w:right w:val="single" w:sz="4" w:space="0" w:color="auto"/>
          </w:tblBorders>
        </w:tblPrEx>
        <w:tc>
          <w:tcPr>
            <w:tcW w:w="1077" w:type="dxa"/>
          </w:tcPr>
          <w:p w:rsidR="00EA4B03" w:rsidRDefault="00EA4B03">
            <w:pPr>
              <w:pStyle w:val="ConsPlusNormal"/>
            </w:pPr>
          </w:p>
        </w:tc>
        <w:tc>
          <w:tcPr>
            <w:tcW w:w="1020" w:type="dxa"/>
            <w:vAlign w:val="bottom"/>
          </w:tcPr>
          <w:p w:rsidR="00EA4B03" w:rsidRDefault="00EA4B03">
            <w:pPr>
              <w:pStyle w:val="ConsPlusNormal"/>
              <w:jc w:val="center"/>
            </w:pPr>
            <w:r>
              <w:t>0002</w:t>
            </w:r>
          </w:p>
        </w:tc>
        <w:tc>
          <w:tcPr>
            <w:tcW w:w="737" w:type="dxa"/>
            <w:vAlign w:val="bottom"/>
          </w:tcPr>
          <w:p w:rsidR="00EA4B03" w:rsidRDefault="00EA4B03">
            <w:pPr>
              <w:pStyle w:val="ConsPlusNormal"/>
            </w:pPr>
          </w:p>
        </w:tc>
        <w:tc>
          <w:tcPr>
            <w:tcW w:w="1417" w:type="dxa"/>
            <w:vAlign w:val="bottom"/>
          </w:tcPr>
          <w:p w:rsidR="00EA4B03" w:rsidRDefault="00EA4B03">
            <w:pPr>
              <w:pStyle w:val="ConsPlusNormal"/>
            </w:pPr>
          </w:p>
        </w:tc>
        <w:tc>
          <w:tcPr>
            <w:tcW w:w="680" w:type="dxa"/>
            <w:vAlign w:val="bottom"/>
          </w:tcPr>
          <w:p w:rsidR="00EA4B03" w:rsidRDefault="00EA4B03">
            <w:pPr>
              <w:pStyle w:val="ConsPlusNormal"/>
            </w:pPr>
          </w:p>
        </w:tc>
        <w:tc>
          <w:tcPr>
            <w:tcW w:w="624" w:type="dxa"/>
            <w:vAlign w:val="bottom"/>
          </w:tcPr>
          <w:p w:rsidR="00EA4B03" w:rsidRDefault="00EA4B03">
            <w:pPr>
              <w:pStyle w:val="ConsPlusNormal"/>
            </w:pPr>
          </w:p>
        </w:tc>
        <w:tc>
          <w:tcPr>
            <w:tcW w:w="624" w:type="dxa"/>
            <w:vAlign w:val="bottom"/>
          </w:tcPr>
          <w:p w:rsidR="00EA4B03" w:rsidRDefault="00EA4B03">
            <w:pPr>
              <w:pStyle w:val="ConsPlusNormal"/>
            </w:pPr>
          </w:p>
        </w:tc>
        <w:tc>
          <w:tcPr>
            <w:tcW w:w="845" w:type="dxa"/>
            <w:vAlign w:val="bottom"/>
          </w:tcPr>
          <w:p w:rsidR="00EA4B03" w:rsidRDefault="00EA4B03">
            <w:pPr>
              <w:pStyle w:val="ConsPlusNormal"/>
            </w:pPr>
          </w:p>
        </w:tc>
        <w:tc>
          <w:tcPr>
            <w:tcW w:w="749" w:type="dxa"/>
            <w:vAlign w:val="bottom"/>
          </w:tcPr>
          <w:p w:rsidR="00EA4B03" w:rsidRDefault="00EA4B03">
            <w:pPr>
              <w:pStyle w:val="ConsPlusNormal"/>
            </w:pPr>
          </w:p>
        </w:tc>
        <w:tc>
          <w:tcPr>
            <w:tcW w:w="794" w:type="dxa"/>
            <w:vAlign w:val="bottom"/>
          </w:tcPr>
          <w:p w:rsidR="00EA4B03" w:rsidRDefault="00EA4B03">
            <w:pPr>
              <w:pStyle w:val="ConsPlusNormal"/>
            </w:pPr>
          </w:p>
        </w:tc>
        <w:tc>
          <w:tcPr>
            <w:tcW w:w="734" w:type="dxa"/>
            <w:vAlign w:val="bottom"/>
          </w:tcPr>
          <w:p w:rsidR="00EA4B03" w:rsidRDefault="00EA4B03">
            <w:pPr>
              <w:pStyle w:val="ConsPlusNormal"/>
            </w:pPr>
          </w:p>
        </w:tc>
        <w:tc>
          <w:tcPr>
            <w:tcW w:w="737" w:type="dxa"/>
            <w:vAlign w:val="bottom"/>
          </w:tcPr>
          <w:p w:rsidR="00EA4B03" w:rsidRDefault="00EA4B03">
            <w:pPr>
              <w:pStyle w:val="ConsPlusNormal"/>
            </w:pPr>
          </w:p>
        </w:tc>
        <w:tc>
          <w:tcPr>
            <w:tcW w:w="1147" w:type="dxa"/>
          </w:tcPr>
          <w:p w:rsidR="00EA4B03" w:rsidRDefault="00EA4B03">
            <w:pPr>
              <w:pStyle w:val="ConsPlusNormal"/>
            </w:pPr>
          </w:p>
        </w:tc>
        <w:tc>
          <w:tcPr>
            <w:tcW w:w="850" w:type="dxa"/>
          </w:tcPr>
          <w:p w:rsidR="00EA4B03" w:rsidRDefault="00EA4B03">
            <w:pPr>
              <w:pStyle w:val="ConsPlusNormal"/>
            </w:pPr>
          </w:p>
        </w:tc>
      </w:tr>
      <w:tr w:rsidR="00EA4B03">
        <w:tblPrEx>
          <w:tblBorders>
            <w:left w:val="single" w:sz="4" w:space="0" w:color="auto"/>
            <w:right w:val="single" w:sz="4" w:space="0" w:color="auto"/>
          </w:tblBorders>
        </w:tblPrEx>
        <w:tc>
          <w:tcPr>
            <w:tcW w:w="1077" w:type="dxa"/>
          </w:tcPr>
          <w:p w:rsidR="00EA4B03" w:rsidRDefault="00EA4B03">
            <w:pPr>
              <w:pStyle w:val="ConsPlusNormal"/>
            </w:pPr>
          </w:p>
        </w:tc>
        <w:tc>
          <w:tcPr>
            <w:tcW w:w="1020" w:type="dxa"/>
            <w:vAlign w:val="bottom"/>
          </w:tcPr>
          <w:p w:rsidR="00EA4B03" w:rsidRDefault="00EA4B03">
            <w:pPr>
              <w:pStyle w:val="ConsPlusNormal"/>
            </w:pPr>
          </w:p>
        </w:tc>
        <w:tc>
          <w:tcPr>
            <w:tcW w:w="737" w:type="dxa"/>
            <w:vAlign w:val="bottom"/>
          </w:tcPr>
          <w:p w:rsidR="00EA4B03" w:rsidRDefault="00EA4B03">
            <w:pPr>
              <w:pStyle w:val="ConsPlusNormal"/>
            </w:pPr>
          </w:p>
        </w:tc>
        <w:tc>
          <w:tcPr>
            <w:tcW w:w="1417" w:type="dxa"/>
            <w:vAlign w:val="bottom"/>
          </w:tcPr>
          <w:p w:rsidR="00EA4B03" w:rsidRDefault="00EA4B03">
            <w:pPr>
              <w:pStyle w:val="ConsPlusNormal"/>
            </w:pPr>
          </w:p>
        </w:tc>
        <w:tc>
          <w:tcPr>
            <w:tcW w:w="680" w:type="dxa"/>
            <w:vAlign w:val="bottom"/>
          </w:tcPr>
          <w:p w:rsidR="00EA4B03" w:rsidRDefault="00EA4B03">
            <w:pPr>
              <w:pStyle w:val="ConsPlusNormal"/>
            </w:pPr>
          </w:p>
        </w:tc>
        <w:tc>
          <w:tcPr>
            <w:tcW w:w="624" w:type="dxa"/>
            <w:vAlign w:val="bottom"/>
          </w:tcPr>
          <w:p w:rsidR="00EA4B03" w:rsidRDefault="00EA4B03">
            <w:pPr>
              <w:pStyle w:val="ConsPlusNormal"/>
            </w:pPr>
          </w:p>
        </w:tc>
        <w:tc>
          <w:tcPr>
            <w:tcW w:w="624" w:type="dxa"/>
            <w:vAlign w:val="bottom"/>
          </w:tcPr>
          <w:p w:rsidR="00EA4B03" w:rsidRDefault="00EA4B03">
            <w:pPr>
              <w:pStyle w:val="ConsPlusNormal"/>
            </w:pPr>
          </w:p>
        </w:tc>
        <w:tc>
          <w:tcPr>
            <w:tcW w:w="845" w:type="dxa"/>
            <w:vAlign w:val="bottom"/>
          </w:tcPr>
          <w:p w:rsidR="00EA4B03" w:rsidRDefault="00EA4B03">
            <w:pPr>
              <w:pStyle w:val="ConsPlusNormal"/>
            </w:pPr>
          </w:p>
        </w:tc>
        <w:tc>
          <w:tcPr>
            <w:tcW w:w="749" w:type="dxa"/>
            <w:vAlign w:val="bottom"/>
          </w:tcPr>
          <w:p w:rsidR="00EA4B03" w:rsidRDefault="00EA4B03">
            <w:pPr>
              <w:pStyle w:val="ConsPlusNormal"/>
            </w:pPr>
          </w:p>
        </w:tc>
        <w:tc>
          <w:tcPr>
            <w:tcW w:w="794" w:type="dxa"/>
            <w:vAlign w:val="bottom"/>
          </w:tcPr>
          <w:p w:rsidR="00EA4B03" w:rsidRDefault="00EA4B03">
            <w:pPr>
              <w:pStyle w:val="ConsPlusNormal"/>
            </w:pPr>
          </w:p>
        </w:tc>
        <w:tc>
          <w:tcPr>
            <w:tcW w:w="734" w:type="dxa"/>
            <w:vAlign w:val="bottom"/>
          </w:tcPr>
          <w:p w:rsidR="00EA4B03" w:rsidRDefault="00EA4B03">
            <w:pPr>
              <w:pStyle w:val="ConsPlusNormal"/>
            </w:pPr>
          </w:p>
        </w:tc>
        <w:tc>
          <w:tcPr>
            <w:tcW w:w="737" w:type="dxa"/>
            <w:vAlign w:val="bottom"/>
          </w:tcPr>
          <w:p w:rsidR="00EA4B03" w:rsidRDefault="00EA4B03">
            <w:pPr>
              <w:pStyle w:val="ConsPlusNormal"/>
            </w:pPr>
          </w:p>
        </w:tc>
        <w:tc>
          <w:tcPr>
            <w:tcW w:w="1147" w:type="dxa"/>
          </w:tcPr>
          <w:p w:rsidR="00EA4B03" w:rsidRDefault="00EA4B03">
            <w:pPr>
              <w:pStyle w:val="ConsPlusNormal"/>
            </w:pPr>
          </w:p>
        </w:tc>
        <w:tc>
          <w:tcPr>
            <w:tcW w:w="850" w:type="dxa"/>
          </w:tcPr>
          <w:p w:rsidR="00EA4B03" w:rsidRDefault="00EA4B03">
            <w:pPr>
              <w:pStyle w:val="ConsPlusNormal"/>
            </w:pPr>
          </w:p>
        </w:tc>
      </w:tr>
      <w:tr w:rsidR="00EA4B03">
        <w:tblPrEx>
          <w:tblBorders>
            <w:right w:val="single" w:sz="4" w:space="0" w:color="auto"/>
          </w:tblBorders>
        </w:tblPrEx>
        <w:tc>
          <w:tcPr>
            <w:tcW w:w="1077" w:type="dxa"/>
            <w:tcBorders>
              <w:left w:val="nil"/>
              <w:bottom w:val="nil"/>
            </w:tcBorders>
          </w:tcPr>
          <w:p w:rsidR="00EA4B03" w:rsidRDefault="00EA4B03">
            <w:pPr>
              <w:pStyle w:val="ConsPlusNormal"/>
              <w:jc w:val="right"/>
            </w:pPr>
            <w:r>
              <w:t>Итого</w:t>
            </w:r>
          </w:p>
        </w:tc>
        <w:tc>
          <w:tcPr>
            <w:tcW w:w="1020" w:type="dxa"/>
            <w:vAlign w:val="bottom"/>
          </w:tcPr>
          <w:p w:rsidR="00EA4B03" w:rsidRDefault="00EA4B03">
            <w:pPr>
              <w:pStyle w:val="ConsPlusNormal"/>
              <w:jc w:val="center"/>
            </w:pPr>
            <w:r>
              <w:t>x</w:t>
            </w:r>
          </w:p>
        </w:tc>
        <w:tc>
          <w:tcPr>
            <w:tcW w:w="737" w:type="dxa"/>
            <w:vAlign w:val="bottom"/>
          </w:tcPr>
          <w:p w:rsidR="00EA4B03" w:rsidRDefault="00EA4B03">
            <w:pPr>
              <w:pStyle w:val="ConsPlusNormal"/>
              <w:jc w:val="center"/>
            </w:pPr>
            <w:r>
              <w:t>x</w:t>
            </w:r>
          </w:p>
        </w:tc>
        <w:tc>
          <w:tcPr>
            <w:tcW w:w="1417" w:type="dxa"/>
            <w:vAlign w:val="bottom"/>
          </w:tcPr>
          <w:p w:rsidR="00EA4B03" w:rsidRDefault="00EA4B03">
            <w:pPr>
              <w:pStyle w:val="ConsPlusNormal"/>
              <w:jc w:val="center"/>
            </w:pPr>
            <w:r>
              <w:t>x</w:t>
            </w:r>
          </w:p>
        </w:tc>
        <w:tc>
          <w:tcPr>
            <w:tcW w:w="680" w:type="dxa"/>
            <w:vAlign w:val="bottom"/>
          </w:tcPr>
          <w:p w:rsidR="00EA4B03" w:rsidRDefault="00EA4B03">
            <w:pPr>
              <w:pStyle w:val="ConsPlusNormal"/>
              <w:jc w:val="center"/>
            </w:pPr>
            <w:r>
              <w:t>x</w:t>
            </w:r>
          </w:p>
        </w:tc>
        <w:tc>
          <w:tcPr>
            <w:tcW w:w="624" w:type="dxa"/>
            <w:vAlign w:val="bottom"/>
          </w:tcPr>
          <w:p w:rsidR="00EA4B03" w:rsidRDefault="00EA4B03">
            <w:pPr>
              <w:pStyle w:val="ConsPlusNormal"/>
            </w:pPr>
          </w:p>
        </w:tc>
        <w:tc>
          <w:tcPr>
            <w:tcW w:w="624" w:type="dxa"/>
            <w:vAlign w:val="bottom"/>
          </w:tcPr>
          <w:p w:rsidR="00EA4B03" w:rsidRDefault="00EA4B03">
            <w:pPr>
              <w:pStyle w:val="ConsPlusNormal"/>
              <w:jc w:val="center"/>
            </w:pPr>
            <w:r>
              <w:t>x</w:t>
            </w:r>
          </w:p>
        </w:tc>
        <w:tc>
          <w:tcPr>
            <w:tcW w:w="845" w:type="dxa"/>
            <w:vAlign w:val="bottom"/>
          </w:tcPr>
          <w:p w:rsidR="00EA4B03" w:rsidRDefault="00EA4B03">
            <w:pPr>
              <w:pStyle w:val="ConsPlusNormal"/>
            </w:pPr>
          </w:p>
        </w:tc>
        <w:tc>
          <w:tcPr>
            <w:tcW w:w="749" w:type="dxa"/>
            <w:vAlign w:val="bottom"/>
          </w:tcPr>
          <w:p w:rsidR="00EA4B03" w:rsidRDefault="00EA4B03">
            <w:pPr>
              <w:pStyle w:val="ConsPlusNormal"/>
            </w:pPr>
          </w:p>
        </w:tc>
        <w:tc>
          <w:tcPr>
            <w:tcW w:w="794" w:type="dxa"/>
            <w:vAlign w:val="bottom"/>
          </w:tcPr>
          <w:p w:rsidR="00EA4B03" w:rsidRDefault="00EA4B03">
            <w:pPr>
              <w:pStyle w:val="ConsPlusNormal"/>
              <w:jc w:val="center"/>
            </w:pPr>
            <w:r>
              <w:t>x</w:t>
            </w:r>
          </w:p>
        </w:tc>
        <w:tc>
          <w:tcPr>
            <w:tcW w:w="734" w:type="dxa"/>
            <w:vAlign w:val="bottom"/>
          </w:tcPr>
          <w:p w:rsidR="00EA4B03" w:rsidRDefault="00EA4B03">
            <w:pPr>
              <w:pStyle w:val="ConsPlusNormal"/>
            </w:pPr>
          </w:p>
        </w:tc>
        <w:tc>
          <w:tcPr>
            <w:tcW w:w="737" w:type="dxa"/>
            <w:vAlign w:val="bottom"/>
          </w:tcPr>
          <w:p w:rsidR="00EA4B03" w:rsidRDefault="00EA4B03">
            <w:pPr>
              <w:pStyle w:val="ConsPlusNormal"/>
              <w:jc w:val="center"/>
            </w:pPr>
            <w:r>
              <w:t>x</w:t>
            </w:r>
          </w:p>
        </w:tc>
        <w:tc>
          <w:tcPr>
            <w:tcW w:w="1147" w:type="dxa"/>
          </w:tcPr>
          <w:p w:rsidR="00EA4B03" w:rsidRDefault="00EA4B03">
            <w:pPr>
              <w:pStyle w:val="ConsPlusNormal"/>
            </w:pPr>
          </w:p>
        </w:tc>
        <w:tc>
          <w:tcPr>
            <w:tcW w:w="850"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2.3.3.  Расчет  расходов  на  уплату  транспортного  налога на 20__ год (на</w:t>
      </w:r>
    </w:p>
    <w:p w:rsidR="00EA4B03" w:rsidRDefault="00EA4B03">
      <w:pPr>
        <w:pStyle w:val="ConsPlusNonformat"/>
        <w:jc w:val="both"/>
      </w:pPr>
      <w:r>
        <w:t>второй год планового периода)</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020"/>
        <w:gridCol w:w="737"/>
        <w:gridCol w:w="1417"/>
        <w:gridCol w:w="680"/>
        <w:gridCol w:w="624"/>
        <w:gridCol w:w="624"/>
        <w:gridCol w:w="845"/>
        <w:gridCol w:w="749"/>
        <w:gridCol w:w="794"/>
        <w:gridCol w:w="734"/>
        <w:gridCol w:w="737"/>
        <w:gridCol w:w="1147"/>
        <w:gridCol w:w="850"/>
      </w:tblGrid>
      <w:tr w:rsidR="00EA4B03">
        <w:tc>
          <w:tcPr>
            <w:tcW w:w="1077" w:type="dxa"/>
            <w:vMerge w:val="restart"/>
            <w:tcBorders>
              <w:left w:val="nil"/>
            </w:tcBorders>
          </w:tcPr>
          <w:p w:rsidR="00EA4B03" w:rsidRDefault="00EA4B03">
            <w:pPr>
              <w:pStyle w:val="ConsPlusNormal"/>
              <w:jc w:val="center"/>
            </w:pPr>
            <w:r>
              <w:t xml:space="preserve">Код по </w:t>
            </w:r>
            <w:hyperlink r:id="rId198">
              <w:r>
                <w:rPr>
                  <w:color w:val="0000FF"/>
                </w:rPr>
                <w:t>ОКТМО</w:t>
              </w:r>
            </w:hyperlink>
            <w:r>
              <w:t xml:space="preserve"> субъекта Российской Федерации</w:t>
            </w:r>
          </w:p>
        </w:tc>
        <w:tc>
          <w:tcPr>
            <w:tcW w:w="4478" w:type="dxa"/>
            <w:gridSpan w:val="5"/>
          </w:tcPr>
          <w:p w:rsidR="00EA4B03" w:rsidRDefault="00EA4B03">
            <w:pPr>
              <w:pStyle w:val="ConsPlusNormal"/>
              <w:jc w:val="center"/>
            </w:pPr>
            <w:r>
              <w:lastRenderedPageBreak/>
              <w:t>Транспортное средство</w:t>
            </w:r>
          </w:p>
        </w:tc>
        <w:tc>
          <w:tcPr>
            <w:tcW w:w="624" w:type="dxa"/>
            <w:vMerge w:val="restart"/>
          </w:tcPr>
          <w:p w:rsidR="00EA4B03" w:rsidRDefault="00EA4B03">
            <w:pPr>
              <w:pStyle w:val="ConsPlusNormal"/>
              <w:jc w:val="center"/>
            </w:pPr>
            <w:r>
              <w:t xml:space="preserve">Код </w:t>
            </w:r>
            <w:r>
              <w:lastRenderedPageBreak/>
              <w:t>строки</w:t>
            </w:r>
          </w:p>
        </w:tc>
        <w:tc>
          <w:tcPr>
            <w:tcW w:w="845" w:type="dxa"/>
            <w:vMerge w:val="restart"/>
          </w:tcPr>
          <w:p w:rsidR="00EA4B03" w:rsidRDefault="00EA4B03">
            <w:pPr>
              <w:pStyle w:val="ConsPlusNormal"/>
              <w:jc w:val="center"/>
            </w:pPr>
            <w:r>
              <w:lastRenderedPageBreak/>
              <w:t>Налого</w:t>
            </w:r>
            <w:r>
              <w:lastRenderedPageBreak/>
              <w:t>вая база</w:t>
            </w:r>
          </w:p>
        </w:tc>
        <w:tc>
          <w:tcPr>
            <w:tcW w:w="749" w:type="dxa"/>
            <w:vMerge w:val="restart"/>
          </w:tcPr>
          <w:p w:rsidR="00EA4B03" w:rsidRDefault="00EA4B03">
            <w:pPr>
              <w:pStyle w:val="ConsPlusNormal"/>
              <w:jc w:val="center"/>
            </w:pPr>
            <w:r>
              <w:lastRenderedPageBreak/>
              <w:t>Колич</w:t>
            </w:r>
            <w:r>
              <w:lastRenderedPageBreak/>
              <w:t>ество полных месяцев владения</w:t>
            </w:r>
          </w:p>
        </w:tc>
        <w:tc>
          <w:tcPr>
            <w:tcW w:w="794" w:type="dxa"/>
            <w:vMerge w:val="restart"/>
          </w:tcPr>
          <w:p w:rsidR="00EA4B03" w:rsidRDefault="00EA4B03">
            <w:pPr>
              <w:pStyle w:val="ConsPlusNormal"/>
              <w:jc w:val="center"/>
            </w:pPr>
            <w:r>
              <w:lastRenderedPageBreak/>
              <w:t>Коэфф</w:t>
            </w:r>
            <w:r>
              <w:lastRenderedPageBreak/>
              <w:t>ициент владения</w:t>
            </w:r>
          </w:p>
        </w:tc>
        <w:tc>
          <w:tcPr>
            <w:tcW w:w="734" w:type="dxa"/>
            <w:vMerge w:val="restart"/>
          </w:tcPr>
          <w:p w:rsidR="00EA4B03" w:rsidRDefault="00EA4B03">
            <w:pPr>
              <w:pStyle w:val="ConsPlusNormal"/>
              <w:jc w:val="center"/>
            </w:pPr>
            <w:r>
              <w:lastRenderedPageBreak/>
              <w:t xml:space="preserve">Доля </w:t>
            </w:r>
            <w:r>
              <w:lastRenderedPageBreak/>
              <w:t>во владении</w:t>
            </w:r>
          </w:p>
        </w:tc>
        <w:tc>
          <w:tcPr>
            <w:tcW w:w="737" w:type="dxa"/>
            <w:vMerge w:val="restart"/>
          </w:tcPr>
          <w:p w:rsidR="00EA4B03" w:rsidRDefault="00EA4B03">
            <w:pPr>
              <w:pStyle w:val="ConsPlusNormal"/>
              <w:jc w:val="center"/>
            </w:pPr>
            <w:r>
              <w:lastRenderedPageBreak/>
              <w:t>Налог</w:t>
            </w:r>
            <w:r>
              <w:lastRenderedPageBreak/>
              <w:t>овая ставка</w:t>
            </w:r>
          </w:p>
        </w:tc>
        <w:tc>
          <w:tcPr>
            <w:tcW w:w="1147" w:type="dxa"/>
            <w:vMerge w:val="restart"/>
          </w:tcPr>
          <w:p w:rsidR="00EA4B03" w:rsidRDefault="00EA4B03">
            <w:pPr>
              <w:pStyle w:val="ConsPlusNormal"/>
              <w:jc w:val="center"/>
            </w:pPr>
            <w:r>
              <w:lastRenderedPageBreak/>
              <w:t>Повышаю</w:t>
            </w:r>
            <w:r>
              <w:lastRenderedPageBreak/>
              <w:t xml:space="preserve">щий коэффициент, </w:t>
            </w:r>
            <w:hyperlink r:id="rId199">
              <w:r>
                <w:rPr>
                  <w:color w:val="0000FF"/>
                </w:rPr>
                <w:t>п. 2 ст. 362</w:t>
              </w:r>
            </w:hyperlink>
            <w:r>
              <w:t xml:space="preserve"> Налогового кодекса</w:t>
            </w:r>
          </w:p>
        </w:tc>
        <w:tc>
          <w:tcPr>
            <w:tcW w:w="850" w:type="dxa"/>
            <w:vMerge w:val="restart"/>
            <w:tcBorders>
              <w:right w:val="nil"/>
            </w:tcBorders>
          </w:tcPr>
          <w:p w:rsidR="00EA4B03" w:rsidRDefault="00EA4B03">
            <w:pPr>
              <w:pStyle w:val="ConsPlusNormal"/>
              <w:jc w:val="center"/>
            </w:pPr>
            <w:r>
              <w:lastRenderedPageBreak/>
              <w:t xml:space="preserve">Сумма </w:t>
            </w:r>
            <w:r>
              <w:lastRenderedPageBreak/>
              <w:t>налога</w:t>
            </w:r>
          </w:p>
        </w:tc>
      </w:tr>
      <w:tr w:rsidR="00EA4B03">
        <w:tc>
          <w:tcPr>
            <w:tcW w:w="1077" w:type="dxa"/>
            <w:vMerge/>
            <w:tcBorders>
              <w:left w:val="nil"/>
            </w:tcBorders>
          </w:tcPr>
          <w:p w:rsidR="00EA4B03" w:rsidRDefault="00EA4B03">
            <w:pPr>
              <w:pStyle w:val="ConsPlusNormal"/>
            </w:pPr>
          </w:p>
        </w:tc>
        <w:tc>
          <w:tcPr>
            <w:tcW w:w="1020" w:type="dxa"/>
          </w:tcPr>
          <w:p w:rsidR="00EA4B03" w:rsidRDefault="00EA4B03">
            <w:pPr>
              <w:pStyle w:val="ConsPlusNormal"/>
              <w:jc w:val="center"/>
            </w:pPr>
            <w:r>
              <w:t>наименование (марка)</w:t>
            </w:r>
          </w:p>
        </w:tc>
        <w:tc>
          <w:tcPr>
            <w:tcW w:w="737" w:type="dxa"/>
          </w:tcPr>
          <w:p w:rsidR="00EA4B03" w:rsidRDefault="00EA4B03">
            <w:pPr>
              <w:pStyle w:val="ConsPlusNormal"/>
              <w:jc w:val="center"/>
            </w:pPr>
            <w:r>
              <w:t>код вида</w:t>
            </w:r>
          </w:p>
        </w:tc>
        <w:tc>
          <w:tcPr>
            <w:tcW w:w="1417" w:type="dxa"/>
          </w:tcPr>
          <w:p w:rsidR="00EA4B03" w:rsidRDefault="00EA4B03">
            <w:pPr>
              <w:pStyle w:val="ConsPlusNormal"/>
              <w:jc w:val="center"/>
            </w:pPr>
            <w:r>
              <w:t>регистрационный знак (номер) транспортного средства</w:t>
            </w:r>
          </w:p>
        </w:tc>
        <w:tc>
          <w:tcPr>
            <w:tcW w:w="680" w:type="dxa"/>
          </w:tcPr>
          <w:p w:rsidR="00EA4B03" w:rsidRDefault="00EA4B03">
            <w:pPr>
              <w:pStyle w:val="ConsPlusNormal"/>
              <w:jc w:val="center"/>
            </w:pPr>
            <w:r>
              <w:t>дата регистрации</w:t>
            </w:r>
          </w:p>
        </w:tc>
        <w:tc>
          <w:tcPr>
            <w:tcW w:w="624" w:type="dxa"/>
          </w:tcPr>
          <w:p w:rsidR="00EA4B03" w:rsidRDefault="00EA4B03">
            <w:pPr>
              <w:pStyle w:val="ConsPlusNormal"/>
              <w:jc w:val="center"/>
            </w:pPr>
            <w:r>
              <w:t>дата снятия с учета</w:t>
            </w:r>
          </w:p>
        </w:tc>
        <w:tc>
          <w:tcPr>
            <w:tcW w:w="624" w:type="dxa"/>
            <w:vMerge/>
          </w:tcPr>
          <w:p w:rsidR="00EA4B03" w:rsidRDefault="00EA4B03">
            <w:pPr>
              <w:pStyle w:val="ConsPlusNormal"/>
            </w:pPr>
          </w:p>
        </w:tc>
        <w:tc>
          <w:tcPr>
            <w:tcW w:w="845" w:type="dxa"/>
            <w:vMerge/>
          </w:tcPr>
          <w:p w:rsidR="00EA4B03" w:rsidRDefault="00EA4B03">
            <w:pPr>
              <w:pStyle w:val="ConsPlusNormal"/>
            </w:pPr>
          </w:p>
        </w:tc>
        <w:tc>
          <w:tcPr>
            <w:tcW w:w="749" w:type="dxa"/>
            <w:vMerge/>
          </w:tcPr>
          <w:p w:rsidR="00EA4B03" w:rsidRDefault="00EA4B03">
            <w:pPr>
              <w:pStyle w:val="ConsPlusNormal"/>
            </w:pPr>
          </w:p>
        </w:tc>
        <w:tc>
          <w:tcPr>
            <w:tcW w:w="794" w:type="dxa"/>
            <w:vMerge/>
          </w:tcPr>
          <w:p w:rsidR="00EA4B03" w:rsidRDefault="00EA4B03">
            <w:pPr>
              <w:pStyle w:val="ConsPlusNormal"/>
            </w:pPr>
          </w:p>
        </w:tc>
        <w:tc>
          <w:tcPr>
            <w:tcW w:w="734" w:type="dxa"/>
            <w:vMerge/>
          </w:tcPr>
          <w:p w:rsidR="00EA4B03" w:rsidRDefault="00EA4B03">
            <w:pPr>
              <w:pStyle w:val="ConsPlusNormal"/>
            </w:pPr>
          </w:p>
        </w:tc>
        <w:tc>
          <w:tcPr>
            <w:tcW w:w="737" w:type="dxa"/>
            <w:vMerge/>
          </w:tcPr>
          <w:p w:rsidR="00EA4B03" w:rsidRDefault="00EA4B03">
            <w:pPr>
              <w:pStyle w:val="ConsPlusNormal"/>
            </w:pPr>
          </w:p>
        </w:tc>
        <w:tc>
          <w:tcPr>
            <w:tcW w:w="1147" w:type="dxa"/>
            <w:vMerge/>
          </w:tcPr>
          <w:p w:rsidR="00EA4B03" w:rsidRDefault="00EA4B03">
            <w:pPr>
              <w:pStyle w:val="ConsPlusNormal"/>
            </w:pPr>
          </w:p>
        </w:tc>
        <w:tc>
          <w:tcPr>
            <w:tcW w:w="850" w:type="dxa"/>
            <w:vMerge/>
            <w:tcBorders>
              <w:right w:val="nil"/>
            </w:tcBorders>
          </w:tcPr>
          <w:p w:rsidR="00EA4B03" w:rsidRDefault="00EA4B03">
            <w:pPr>
              <w:pStyle w:val="ConsPlusNormal"/>
            </w:pPr>
          </w:p>
        </w:tc>
      </w:tr>
      <w:tr w:rsidR="00EA4B03">
        <w:tc>
          <w:tcPr>
            <w:tcW w:w="1077" w:type="dxa"/>
            <w:tcBorders>
              <w:left w:val="nil"/>
            </w:tcBorders>
          </w:tcPr>
          <w:p w:rsidR="00EA4B03" w:rsidRDefault="00EA4B03">
            <w:pPr>
              <w:pStyle w:val="ConsPlusNormal"/>
              <w:jc w:val="center"/>
            </w:pPr>
            <w:r>
              <w:lastRenderedPageBreak/>
              <w:t>1</w:t>
            </w:r>
          </w:p>
        </w:tc>
        <w:tc>
          <w:tcPr>
            <w:tcW w:w="1020" w:type="dxa"/>
          </w:tcPr>
          <w:p w:rsidR="00EA4B03" w:rsidRDefault="00EA4B03">
            <w:pPr>
              <w:pStyle w:val="ConsPlusNormal"/>
              <w:jc w:val="center"/>
            </w:pPr>
            <w:r>
              <w:t>2</w:t>
            </w:r>
          </w:p>
        </w:tc>
        <w:tc>
          <w:tcPr>
            <w:tcW w:w="737" w:type="dxa"/>
          </w:tcPr>
          <w:p w:rsidR="00EA4B03" w:rsidRDefault="00EA4B03">
            <w:pPr>
              <w:pStyle w:val="ConsPlusNormal"/>
              <w:jc w:val="center"/>
            </w:pPr>
            <w:r>
              <w:t>3</w:t>
            </w:r>
          </w:p>
        </w:tc>
        <w:tc>
          <w:tcPr>
            <w:tcW w:w="1417" w:type="dxa"/>
          </w:tcPr>
          <w:p w:rsidR="00EA4B03" w:rsidRDefault="00EA4B03">
            <w:pPr>
              <w:pStyle w:val="ConsPlusNormal"/>
              <w:jc w:val="center"/>
            </w:pPr>
            <w:r>
              <w:t>4</w:t>
            </w:r>
          </w:p>
        </w:tc>
        <w:tc>
          <w:tcPr>
            <w:tcW w:w="680" w:type="dxa"/>
          </w:tcPr>
          <w:p w:rsidR="00EA4B03" w:rsidRDefault="00EA4B03">
            <w:pPr>
              <w:pStyle w:val="ConsPlusNormal"/>
              <w:jc w:val="center"/>
            </w:pPr>
            <w:r>
              <w:t>5</w:t>
            </w:r>
          </w:p>
        </w:tc>
        <w:tc>
          <w:tcPr>
            <w:tcW w:w="624" w:type="dxa"/>
          </w:tcPr>
          <w:p w:rsidR="00EA4B03" w:rsidRDefault="00EA4B03">
            <w:pPr>
              <w:pStyle w:val="ConsPlusNormal"/>
              <w:jc w:val="center"/>
            </w:pPr>
            <w:r>
              <w:t>6</w:t>
            </w:r>
          </w:p>
        </w:tc>
        <w:tc>
          <w:tcPr>
            <w:tcW w:w="624" w:type="dxa"/>
          </w:tcPr>
          <w:p w:rsidR="00EA4B03" w:rsidRDefault="00EA4B03">
            <w:pPr>
              <w:pStyle w:val="ConsPlusNormal"/>
              <w:jc w:val="center"/>
            </w:pPr>
            <w:r>
              <w:t>7</w:t>
            </w:r>
          </w:p>
        </w:tc>
        <w:tc>
          <w:tcPr>
            <w:tcW w:w="845" w:type="dxa"/>
          </w:tcPr>
          <w:p w:rsidR="00EA4B03" w:rsidRDefault="00EA4B03">
            <w:pPr>
              <w:pStyle w:val="ConsPlusNormal"/>
              <w:jc w:val="center"/>
            </w:pPr>
            <w:r>
              <w:t>8</w:t>
            </w:r>
          </w:p>
        </w:tc>
        <w:tc>
          <w:tcPr>
            <w:tcW w:w="749" w:type="dxa"/>
          </w:tcPr>
          <w:p w:rsidR="00EA4B03" w:rsidRDefault="00EA4B03">
            <w:pPr>
              <w:pStyle w:val="ConsPlusNormal"/>
              <w:jc w:val="center"/>
            </w:pPr>
            <w:r>
              <w:t>9</w:t>
            </w:r>
          </w:p>
        </w:tc>
        <w:tc>
          <w:tcPr>
            <w:tcW w:w="794" w:type="dxa"/>
          </w:tcPr>
          <w:p w:rsidR="00EA4B03" w:rsidRDefault="00EA4B03">
            <w:pPr>
              <w:pStyle w:val="ConsPlusNormal"/>
              <w:jc w:val="center"/>
            </w:pPr>
            <w:r>
              <w:t>10</w:t>
            </w:r>
          </w:p>
        </w:tc>
        <w:tc>
          <w:tcPr>
            <w:tcW w:w="734" w:type="dxa"/>
          </w:tcPr>
          <w:p w:rsidR="00EA4B03" w:rsidRDefault="00EA4B03">
            <w:pPr>
              <w:pStyle w:val="ConsPlusNormal"/>
              <w:jc w:val="center"/>
            </w:pPr>
            <w:r>
              <w:t>11</w:t>
            </w:r>
          </w:p>
        </w:tc>
        <w:tc>
          <w:tcPr>
            <w:tcW w:w="737" w:type="dxa"/>
          </w:tcPr>
          <w:p w:rsidR="00EA4B03" w:rsidRDefault="00EA4B03">
            <w:pPr>
              <w:pStyle w:val="ConsPlusNormal"/>
              <w:jc w:val="center"/>
            </w:pPr>
            <w:r>
              <w:t>12</w:t>
            </w:r>
          </w:p>
        </w:tc>
        <w:tc>
          <w:tcPr>
            <w:tcW w:w="1147" w:type="dxa"/>
          </w:tcPr>
          <w:p w:rsidR="00EA4B03" w:rsidRDefault="00EA4B03">
            <w:pPr>
              <w:pStyle w:val="ConsPlusNormal"/>
              <w:jc w:val="center"/>
            </w:pPr>
            <w:r>
              <w:t>13</w:t>
            </w:r>
          </w:p>
        </w:tc>
        <w:tc>
          <w:tcPr>
            <w:tcW w:w="850" w:type="dxa"/>
            <w:tcBorders>
              <w:right w:val="nil"/>
            </w:tcBorders>
          </w:tcPr>
          <w:p w:rsidR="00EA4B03" w:rsidRDefault="00EA4B03">
            <w:pPr>
              <w:pStyle w:val="ConsPlusNormal"/>
              <w:jc w:val="center"/>
            </w:pPr>
            <w:r>
              <w:t>14</w:t>
            </w:r>
          </w:p>
        </w:tc>
      </w:tr>
      <w:tr w:rsidR="00EA4B03">
        <w:tblPrEx>
          <w:tblBorders>
            <w:left w:val="single" w:sz="4" w:space="0" w:color="auto"/>
            <w:right w:val="single" w:sz="4" w:space="0" w:color="auto"/>
          </w:tblBorders>
        </w:tblPrEx>
        <w:tc>
          <w:tcPr>
            <w:tcW w:w="1077" w:type="dxa"/>
          </w:tcPr>
          <w:p w:rsidR="00EA4B03" w:rsidRDefault="00EA4B03">
            <w:pPr>
              <w:pStyle w:val="ConsPlusNormal"/>
            </w:pPr>
          </w:p>
        </w:tc>
        <w:tc>
          <w:tcPr>
            <w:tcW w:w="1020" w:type="dxa"/>
            <w:vAlign w:val="bottom"/>
          </w:tcPr>
          <w:p w:rsidR="00EA4B03" w:rsidRDefault="00EA4B03">
            <w:pPr>
              <w:pStyle w:val="ConsPlusNormal"/>
            </w:pPr>
          </w:p>
        </w:tc>
        <w:tc>
          <w:tcPr>
            <w:tcW w:w="737" w:type="dxa"/>
            <w:vAlign w:val="bottom"/>
          </w:tcPr>
          <w:p w:rsidR="00EA4B03" w:rsidRDefault="00EA4B03">
            <w:pPr>
              <w:pStyle w:val="ConsPlusNormal"/>
            </w:pPr>
          </w:p>
        </w:tc>
        <w:tc>
          <w:tcPr>
            <w:tcW w:w="1417" w:type="dxa"/>
            <w:vAlign w:val="bottom"/>
          </w:tcPr>
          <w:p w:rsidR="00EA4B03" w:rsidRDefault="00EA4B03">
            <w:pPr>
              <w:pStyle w:val="ConsPlusNormal"/>
            </w:pPr>
          </w:p>
        </w:tc>
        <w:tc>
          <w:tcPr>
            <w:tcW w:w="680" w:type="dxa"/>
            <w:vAlign w:val="bottom"/>
          </w:tcPr>
          <w:p w:rsidR="00EA4B03" w:rsidRDefault="00EA4B03">
            <w:pPr>
              <w:pStyle w:val="ConsPlusNormal"/>
            </w:pPr>
          </w:p>
        </w:tc>
        <w:tc>
          <w:tcPr>
            <w:tcW w:w="624" w:type="dxa"/>
            <w:vAlign w:val="bottom"/>
          </w:tcPr>
          <w:p w:rsidR="00EA4B03" w:rsidRDefault="00EA4B03">
            <w:pPr>
              <w:pStyle w:val="ConsPlusNormal"/>
            </w:pPr>
          </w:p>
        </w:tc>
        <w:tc>
          <w:tcPr>
            <w:tcW w:w="624" w:type="dxa"/>
            <w:vAlign w:val="bottom"/>
          </w:tcPr>
          <w:p w:rsidR="00EA4B03" w:rsidRDefault="00EA4B03">
            <w:pPr>
              <w:pStyle w:val="ConsPlusNormal"/>
              <w:jc w:val="center"/>
            </w:pPr>
            <w:r>
              <w:t>0001</w:t>
            </w:r>
          </w:p>
        </w:tc>
        <w:tc>
          <w:tcPr>
            <w:tcW w:w="845" w:type="dxa"/>
            <w:vAlign w:val="bottom"/>
          </w:tcPr>
          <w:p w:rsidR="00EA4B03" w:rsidRDefault="00EA4B03">
            <w:pPr>
              <w:pStyle w:val="ConsPlusNormal"/>
            </w:pPr>
          </w:p>
        </w:tc>
        <w:tc>
          <w:tcPr>
            <w:tcW w:w="749" w:type="dxa"/>
            <w:vAlign w:val="bottom"/>
          </w:tcPr>
          <w:p w:rsidR="00EA4B03" w:rsidRDefault="00EA4B03">
            <w:pPr>
              <w:pStyle w:val="ConsPlusNormal"/>
            </w:pPr>
          </w:p>
        </w:tc>
        <w:tc>
          <w:tcPr>
            <w:tcW w:w="794" w:type="dxa"/>
            <w:vAlign w:val="bottom"/>
          </w:tcPr>
          <w:p w:rsidR="00EA4B03" w:rsidRDefault="00EA4B03">
            <w:pPr>
              <w:pStyle w:val="ConsPlusNormal"/>
            </w:pPr>
          </w:p>
        </w:tc>
        <w:tc>
          <w:tcPr>
            <w:tcW w:w="734" w:type="dxa"/>
            <w:vAlign w:val="bottom"/>
          </w:tcPr>
          <w:p w:rsidR="00EA4B03" w:rsidRDefault="00EA4B03">
            <w:pPr>
              <w:pStyle w:val="ConsPlusNormal"/>
            </w:pPr>
          </w:p>
        </w:tc>
        <w:tc>
          <w:tcPr>
            <w:tcW w:w="737" w:type="dxa"/>
            <w:vAlign w:val="bottom"/>
          </w:tcPr>
          <w:p w:rsidR="00EA4B03" w:rsidRDefault="00EA4B03">
            <w:pPr>
              <w:pStyle w:val="ConsPlusNormal"/>
            </w:pPr>
          </w:p>
        </w:tc>
        <w:tc>
          <w:tcPr>
            <w:tcW w:w="1147" w:type="dxa"/>
            <w:vAlign w:val="bottom"/>
          </w:tcPr>
          <w:p w:rsidR="00EA4B03" w:rsidRDefault="00EA4B03">
            <w:pPr>
              <w:pStyle w:val="ConsPlusNormal"/>
            </w:pPr>
          </w:p>
        </w:tc>
        <w:tc>
          <w:tcPr>
            <w:tcW w:w="850" w:type="dxa"/>
          </w:tcPr>
          <w:p w:rsidR="00EA4B03" w:rsidRDefault="00EA4B03">
            <w:pPr>
              <w:pStyle w:val="ConsPlusNormal"/>
            </w:pPr>
          </w:p>
        </w:tc>
      </w:tr>
      <w:tr w:rsidR="00EA4B03">
        <w:tblPrEx>
          <w:tblBorders>
            <w:left w:val="single" w:sz="4" w:space="0" w:color="auto"/>
            <w:right w:val="single" w:sz="4" w:space="0" w:color="auto"/>
          </w:tblBorders>
        </w:tblPrEx>
        <w:tc>
          <w:tcPr>
            <w:tcW w:w="1077" w:type="dxa"/>
          </w:tcPr>
          <w:p w:rsidR="00EA4B03" w:rsidRDefault="00EA4B03">
            <w:pPr>
              <w:pStyle w:val="ConsPlusNormal"/>
            </w:pPr>
          </w:p>
        </w:tc>
        <w:tc>
          <w:tcPr>
            <w:tcW w:w="1020" w:type="dxa"/>
            <w:vAlign w:val="bottom"/>
          </w:tcPr>
          <w:p w:rsidR="00EA4B03" w:rsidRDefault="00EA4B03">
            <w:pPr>
              <w:pStyle w:val="ConsPlusNormal"/>
            </w:pPr>
          </w:p>
        </w:tc>
        <w:tc>
          <w:tcPr>
            <w:tcW w:w="737" w:type="dxa"/>
            <w:vAlign w:val="bottom"/>
          </w:tcPr>
          <w:p w:rsidR="00EA4B03" w:rsidRDefault="00EA4B03">
            <w:pPr>
              <w:pStyle w:val="ConsPlusNormal"/>
            </w:pPr>
          </w:p>
        </w:tc>
        <w:tc>
          <w:tcPr>
            <w:tcW w:w="1417" w:type="dxa"/>
            <w:vAlign w:val="bottom"/>
          </w:tcPr>
          <w:p w:rsidR="00EA4B03" w:rsidRDefault="00EA4B03">
            <w:pPr>
              <w:pStyle w:val="ConsPlusNormal"/>
            </w:pPr>
          </w:p>
        </w:tc>
        <w:tc>
          <w:tcPr>
            <w:tcW w:w="680" w:type="dxa"/>
            <w:vAlign w:val="bottom"/>
          </w:tcPr>
          <w:p w:rsidR="00EA4B03" w:rsidRDefault="00EA4B03">
            <w:pPr>
              <w:pStyle w:val="ConsPlusNormal"/>
            </w:pPr>
          </w:p>
        </w:tc>
        <w:tc>
          <w:tcPr>
            <w:tcW w:w="624" w:type="dxa"/>
            <w:vAlign w:val="bottom"/>
          </w:tcPr>
          <w:p w:rsidR="00EA4B03" w:rsidRDefault="00EA4B03">
            <w:pPr>
              <w:pStyle w:val="ConsPlusNormal"/>
            </w:pPr>
          </w:p>
        </w:tc>
        <w:tc>
          <w:tcPr>
            <w:tcW w:w="624" w:type="dxa"/>
            <w:vAlign w:val="bottom"/>
          </w:tcPr>
          <w:p w:rsidR="00EA4B03" w:rsidRDefault="00EA4B03">
            <w:pPr>
              <w:pStyle w:val="ConsPlusNormal"/>
              <w:jc w:val="center"/>
            </w:pPr>
            <w:r>
              <w:t>0002</w:t>
            </w:r>
          </w:p>
        </w:tc>
        <w:tc>
          <w:tcPr>
            <w:tcW w:w="845" w:type="dxa"/>
            <w:vAlign w:val="bottom"/>
          </w:tcPr>
          <w:p w:rsidR="00EA4B03" w:rsidRDefault="00EA4B03">
            <w:pPr>
              <w:pStyle w:val="ConsPlusNormal"/>
            </w:pPr>
          </w:p>
        </w:tc>
        <w:tc>
          <w:tcPr>
            <w:tcW w:w="749" w:type="dxa"/>
            <w:vAlign w:val="bottom"/>
          </w:tcPr>
          <w:p w:rsidR="00EA4B03" w:rsidRDefault="00EA4B03">
            <w:pPr>
              <w:pStyle w:val="ConsPlusNormal"/>
            </w:pPr>
          </w:p>
        </w:tc>
        <w:tc>
          <w:tcPr>
            <w:tcW w:w="794" w:type="dxa"/>
            <w:vAlign w:val="bottom"/>
          </w:tcPr>
          <w:p w:rsidR="00EA4B03" w:rsidRDefault="00EA4B03">
            <w:pPr>
              <w:pStyle w:val="ConsPlusNormal"/>
            </w:pPr>
          </w:p>
        </w:tc>
        <w:tc>
          <w:tcPr>
            <w:tcW w:w="734" w:type="dxa"/>
            <w:vAlign w:val="bottom"/>
          </w:tcPr>
          <w:p w:rsidR="00EA4B03" w:rsidRDefault="00EA4B03">
            <w:pPr>
              <w:pStyle w:val="ConsPlusNormal"/>
            </w:pPr>
          </w:p>
        </w:tc>
        <w:tc>
          <w:tcPr>
            <w:tcW w:w="737" w:type="dxa"/>
            <w:vAlign w:val="bottom"/>
          </w:tcPr>
          <w:p w:rsidR="00EA4B03" w:rsidRDefault="00EA4B03">
            <w:pPr>
              <w:pStyle w:val="ConsPlusNormal"/>
            </w:pPr>
          </w:p>
        </w:tc>
        <w:tc>
          <w:tcPr>
            <w:tcW w:w="1147" w:type="dxa"/>
            <w:vAlign w:val="bottom"/>
          </w:tcPr>
          <w:p w:rsidR="00EA4B03" w:rsidRDefault="00EA4B03">
            <w:pPr>
              <w:pStyle w:val="ConsPlusNormal"/>
            </w:pPr>
          </w:p>
        </w:tc>
        <w:tc>
          <w:tcPr>
            <w:tcW w:w="850" w:type="dxa"/>
          </w:tcPr>
          <w:p w:rsidR="00EA4B03" w:rsidRDefault="00EA4B03">
            <w:pPr>
              <w:pStyle w:val="ConsPlusNormal"/>
            </w:pPr>
          </w:p>
        </w:tc>
      </w:tr>
      <w:tr w:rsidR="00EA4B03">
        <w:tblPrEx>
          <w:tblBorders>
            <w:left w:val="single" w:sz="4" w:space="0" w:color="auto"/>
            <w:right w:val="single" w:sz="4" w:space="0" w:color="auto"/>
          </w:tblBorders>
        </w:tblPrEx>
        <w:tc>
          <w:tcPr>
            <w:tcW w:w="1077" w:type="dxa"/>
          </w:tcPr>
          <w:p w:rsidR="00EA4B03" w:rsidRDefault="00EA4B03">
            <w:pPr>
              <w:pStyle w:val="ConsPlusNormal"/>
            </w:pPr>
          </w:p>
        </w:tc>
        <w:tc>
          <w:tcPr>
            <w:tcW w:w="1020" w:type="dxa"/>
            <w:vAlign w:val="bottom"/>
          </w:tcPr>
          <w:p w:rsidR="00EA4B03" w:rsidRDefault="00EA4B03">
            <w:pPr>
              <w:pStyle w:val="ConsPlusNormal"/>
            </w:pPr>
          </w:p>
        </w:tc>
        <w:tc>
          <w:tcPr>
            <w:tcW w:w="737" w:type="dxa"/>
            <w:vAlign w:val="bottom"/>
          </w:tcPr>
          <w:p w:rsidR="00EA4B03" w:rsidRDefault="00EA4B03">
            <w:pPr>
              <w:pStyle w:val="ConsPlusNormal"/>
            </w:pPr>
          </w:p>
        </w:tc>
        <w:tc>
          <w:tcPr>
            <w:tcW w:w="1417" w:type="dxa"/>
            <w:vAlign w:val="bottom"/>
          </w:tcPr>
          <w:p w:rsidR="00EA4B03" w:rsidRDefault="00EA4B03">
            <w:pPr>
              <w:pStyle w:val="ConsPlusNormal"/>
            </w:pPr>
          </w:p>
        </w:tc>
        <w:tc>
          <w:tcPr>
            <w:tcW w:w="680" w:type="dxa"/>
            <w:vAlign w:val="bottom"/>
          </w:tcPr>
          <w:p w:rsidR="00EA4B03" w:rsidRDefault="00EA4B03">
            <w:pPr>
              <w:pStyle w:val="ConsPlusNormal"/>
            </w:pPr>
          </w:p>
        </w:tc>
        <w:tc>
          <w:tcPr>
            <w:tcW w:w="624" w:type="dxa"/>
            <w:vAlign w:val="bottom"/>
          </w:tcPr>
          <w:p w:rsidR="00EA4B03" w:rsidRDefault="00EA4B03">
            <w:pPr>
              <w:pStyle w:val="ConsPlusNormal"/>
            </w:pPr>
          </w:p>
        </w:tc>
        <w:tc>
          <w:tcPr>
            <w:tcW w:w="624" w:type="dxa"/>
            <w:vAlign w:val="bottom"/>
          </w:tcPr>
          <w:p w:rsidR="00EA4B03" w:rsidRDefault="00EA4B03">
            <w:pPr>
              <w:pStyle w:val="ConsPlusNormal"/>
            </w:pPr>
          </w:p>
        </w:tc>
        <w:tc>
          <w:tcPr>
            <w:tcW w:w="845" w:type="dxa"/>
            <w:vAlign w:val="bottom"/>
          </w:tcPr>
          <w:p w:rsidR="00EA4B03" w:rsidRDefault="00EA4B03">
            <w:pPr>
              <w:pStyle w:val="ConsPlusNormal"/>
            </w:pPr>
          </w:p>
        </w:tc>
        <w:tc>
          <w:tcPr>
            <w:tcW w:w="749" w:type="dxa"/>
            <w:vAlign w:val="bottom"/>
          </w:tcPr>
          <w:p w:rsidR="00EA4B03" w:rsidRDefault="00EA4B03">
            <w:pPr>
              <w:pStyle w:val="ConsPlusNormal"/>
            </w:pPr>
          </w:p>
        </w:tc>
        <w:tc>
          <w:tcPr>
            <w:tcW w:w="794" w:type="dxa"/>
            <w:vAlign w:val="bottom"/>
          </w:tcPr>
          <w:p w:rsidR="00EA4B03" w:rsidRDefault="00EA4B03">
            <w:pPr>
              <w:pStyle w:val="ConsPlusNormal"/>
            </w:pPr>
          </w:p>
        </w:tc>
        <w:tc>
          <w:tcPr>
            <w:tcW w:w="734" w:type="dxa"/>
            <w:vAlign w:val="bottom"/>
          </w:tcPr>
          <w:p w:rsidR="00EA4B03" w:rsidRDefault="00EA4B03">
            <w:pPr>
              <w:pStyle w:val="ConsPlusNormal"/>
            </w:pPr>
          </w:p>
        </w:tc>
        <w:tc>
          <w:tcPr>
            <w:tcW w:w="737" w:type="dxa"/>
            <w:vAlign w:val="bottom"/>
          </w:tcPr>
          <w:p w:rsidR="00EA4B03" w:rsidRDefault="00EA4B03">
            <w:pPr>
              <w:pStyle w:val="ConsPlusNormal"/>
            </w:pPr>
          </w:p>
        </w:tc>
        <w:tc>
          <w:tcPr>
            <w:tcW w:w="1147" w:type="dxa"/>
            <w:vAlign w:val="bottom"/>
          </w:tcPr>
          <w:p w:rsidR="00EA4B03" w:rsidRDefault="00EA4B03">
            <w:pPr>
              <w:pStyle w:val="ConsPlusNormal"/>
            </w:pPr>
          </w:p>
        </w:tc>
        <w:tc>
          <w:tcPr>
            <w:tcW w:w="850" w:type="dxa"/>
          </w:tcPr>
          <w:p w:rsidR="00EA4B03" w:rsidRDefault="00EA4B03">
            <w:pPr>
              <w:pStyle w:val="ConsPlusNormal"/>
            </w:pPr>
          </w:p>
        </w:tc>
      </w:tr>
      <w:tr w:rsidR="00EA4B03">
        <w:tblPrEx>
          <w:tblBorders>
            <w:right w:val="single" w:sz="4" w:space="0" w:color="auto"/>
          </w:tblBorders>
        </w:tblPrEx>
        <w:tc>
          <w:tcPr>
            <w:tcW w:w="1077" w:type="dxa"/>
            <w:tcBorders>
              <w:left w:val="nil"/>
              <w:bottom w:val="nil"/>
            </w:tcBorders>
          </w:tcPr>
          <w:p w:rsidR="00EA4B03" w:rsidRDefault="00EA4B03">
            <w:pPr>
              <w:pStyle w:val="ConsPlusNormal"/>
              <w:jc w:val="right"/>
            </w:pPr>
            <w:r>
              <w:t>Итого</w:t>
            </w:r>
          </w:p>
        </w:tc>
        <w:tc>
          <w:tcPr>
            <w:tcW w:w="1020" w:type="dxa"/>
            <w:vAlign w:val="bottom"/>
          </w:tcPr>
          <w:p w:rsidR="00EA4B03" w:rsidRDefault="00EA4B03">
            <w:pPr>
              <w:pStyle w:val="ConsPlusNormal"/>
              <w:jc w:val="center"/>
            </w:pPr>
            <w:r>
              <w:t>x</w:t>
            </w:r>
          </w:p>
        </w:tc>
        <w:tc>
          <w:tcPr>
            <w:tcW w:w="737" w:type="dxa"/>
            <w:vAlign w:val="bottom"/>
          </w:tcPr>
          <w:p w:rsidR="00EA4B03" w:rsidRDefault="00EA4B03">
            <w:pPr>
              <w:pStyle w:val="ConsPlusNormal"/>
              <w:jc w:val="center"/>
            </w:pPr>
            <w:r>
              <w:t>x</w:t>
            </w:r>
          </w:p>
        </w:tc>
        <w:tc>
          <w:tcPr>
            <w:tcW w:w="1417" w:type="dxa"/>
            <w:vAlign w:val="bottom"/>
          </w:tcPr>
          <w:p w:rsidR="00EA4B03" w:rsidRDefault="00EA4B03">
            <w:pPr>
              <w:pStyle w:val="ConsPlusNormal"/>
              <w:jc w:val="center"/>
            </w:pPr>
            <w:r>
              <w:t>x</w:t>
            </w:r>
          </w:p>
        </w:tc>
        <w:tc>
          <w:tcPr>
            <w:tcW w:w="680" w:type="dxa"/>
            <w:vAlign w:val="bottom"/>
          </w:tcPr>
          <w:p w:rsidR="00EA4B03" w:rsidRDefault="00EA4B03">
            <w:pPr>
              <w:pStyle w:val="ConsPlusNormal"/>
              <w:jc w:val="center"/>
            </w:pPr>
            <w:r>
              <w:t>x</w:t>
            </w:r>
          </w:p>
        </w:tc>
        <w:tc>
          <w:tcPr>
            <w:tcW w:w="624" w:type="dxa"/>
            <w:vAlign w:val="bottom"/>
          </w:tcPr>
          <w:p w:rsidR="00EA4B03" w:rsidRDefault="00EA4B03">
            <w:pPr>
              <w:pStyle w:val="ConsPlusNormal"/>
              <w:jc w:val="center"/>
            </w:pPr>
            <w:r>
              <w:t>x</w:t>
            </w:r>
          </w:p>
        </w:tc>
        <w:tc>
          <w:tcPr>
            <w:tcW w:w="624" w:type="dxa"/>
            <w:vAlign w:val="bottom"/>
          </w:tcPr>
          <w:p w:rsidR="00EA4B03" w:rsidRDefault="00EA4B03">
            <w:pPr>
              <w:pStyle w:val="ConsPlusNormal"/>
              <w:jc w:val="center"/>
            </w:pPr>
            <w:r>
              <w:t>x</w:t>
            </w:r>
          </w:p>
        </w:tc>
        <w:tc>
          <w:tcPr>
            <w:tcW w:w="845" w:type="dxa"/>
            <w:vAlign w:val="bottom"/>
          </w:tcPr>
          <w:p w:rsidR="00EA4B03" w:rsidRDefault="00EA4B03">
            <w:pPr>
              <w:pStyle w:val="ConsPlusNormal"/>
              <w:jc w:val="center"/>
            </w:pPr>
            <w:r>
              <w:t>x</w:t>
            </w:r>
          </w:p>
        </w:tc>
        <w:tc>
          <w:tcPr>
            <w:tcW w:w="749" w:type="dxa"/>
            <w:vAlign w:val="bottom"/>
          </w:tcPr>
          <w:p w:rsidR="00EA4B03" w:rsidRDefault="00EA4B03">
            <w:pPr>
              <w:pStyle w:val="ConsPlusNormal"/>
              <w:jc w:val="center"/>
            </w:pPr>
            <w:r>
              <w:t>x</w:t>
            </w:r>
          </w:p>
        </w:tc>
        <w:tc>
          <w:tcPr>
            <w:tcW w:w="794" w:type="dxa"/>
            <w:vAlign w:val="bottom"/>
          </w:tcPr>
          <w:p w:rsidR="00EA4B03" w:rsidRDefault="00EA4B03">
            <w:pPr>
              <w:pStyle w:val="ConsPlusNormal"/>
              <w:jc w:val="center"/>
            </w:pPr>
            <w:r>
              <w:t>x</w:t>
            </w:r>
          </w:p>
        </w:tc>
        <w:tc>
          <w:tcPr>
            <w:tcW w:w="734" w:type="dxa"/>
            <w:vAlign w:val="bottom"/>
          </w:tcPr>
          <w:p w:rsidR="00EA4B03" w:rsidRDefault="00EA4B03">
            <w:pPr>
              <w:pStyle w:val="ConsPlusNormal"/>
              <w:jc w:val="center"/>
            </w:pPr>
            <w:r>
              <w:t>x</w:t>
            </w:r>
          </w:p>
        </w:tc>
        <w:tc>
          <w:tcPr>
            <w:tcW w:w="737" w:type="dxa"/>
            <w:vAlign w:val="bottom"/>
          </w:tcPr>
          <w:p w:rsidR="00EA4B03" w:rsidRDefault="00EA4B03">
            <w:pPr>
              <w:pStyle w:val="ConsPlusNormal"/>
              <w:jc w:val="center"/>
            </w:pPr>
            <w:r>
              <w:t>x</w:t>
            </w:r>
          </w:p>
        </w:tc>
        <w:tc>
          <w:tcPr>
            <w:tcW w:w="1147" w:type="dxa"/>
            <w:vAlign w:val="bottom"/>
          </w:tcPr>
          <w:p w:rsidR="00EA4B03" w:rsidRDefault="00EA4B03">
            <w:pPr>
              <w:pStyle w:val="ConsPlusNormal"/>
              <w:jc w:val="center"/>
            </w:pPr>
            <w:r>
              <w:t>x</w:t>
            </w:r>
          </w:p>
        </w:tc>
        <w:tc>
          <w:tcPr>
            <w:tcW w:w="850" w:type="dxa"/>
          </w:tcPr>
          <w:p w:rsidR="00EA4B03" w:rsidRDefault="00EA4B03">
            <w:pPr>
              <w:pStyle w:val="ConsPlusNormal"/>
            </w:pPr>
          </w:p>
        </w:tc>
      </w:tr>
    </w:tbl>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020"/>
        <w:gridCol w:w="737"/>
        <w:gridCol w:w="1417"/>
        <w:gridCol w:w="680"/>
        <w:gridCol w:w="624"/>
        <w:gridCol w:w="624"/>
        <w:gridCol w:w="845"/>
        <w:gridCol w:w="749"/>
        <w:gridCol w:w="794"/>
        <w:gridCol w:w="734"/>
        <w:gridCol w:w="737"/>
        <w:gridCol w:w="1147"/>
        <w:gridCol w:w="850"/>
      </w:tblGrid>
      <w:tr w:rsidR="00EA4B03">
        <w:tc>
          <w:tcPr>
            <w:tcW w:w="1077" w:type="dxa"/>
            <w:vMerge w:val="restart"/>
            <w:tcBorders>
              <w:left w:val="nil"/>
            </w:tcBorders>
          </w:tcPr>
          <w:p w:rsidR="00EA4B03" w:rsidRDefault="00EA4B03">
            <w:pPr>
              <w:pStyle w:val="ConsPlusNormal"/>
              <w:jc w:val="center"/>
            </w:pPr>
            <w:r>
              <w:t xml:space="preserve">Код по </w:t>
            </w:r>
            <w:hyperlink r:id="rId200">
              <w:r>
                <w:rPr>
                  <w:color w:val="0000FF"/>
                </w:rPr>
                <w:t>ОКТМО</w:t>
              </w:r>
            </w:hyperlink>
            <w:r>
              <w:t xml:space="preserve"> субъекта Российской Федерации</w:t>
            </w:r>
          </w:p>
        </w:tc>
        <w:tc>
          <w:tcPr>
            <w:tcW w:w="1020" w:type="dxa"/>
            <w:vMerge w:val="restart"/>
          </w:tcPr>
          <w:p w:rsidR="00EA4B03" w:rsidRDefault="00EA4B03">
            <w:pPr>
              <w:pStyle w:val="ConsPlusNormal"/>
              <w:jc w:val="center"/>
            </w:pPr>
            <w:r>
              <w:t>Код строки</w:t>
            </w:r>
          </w:p>
        </w:tc>
        <w:tc>
          <w:tcPr>
            <w:tcW w:w="737" w:type="dxa"/>
            <w:vMerge w:val="restart"/>
          </w:tcPr>
          <w:p w:rsidR="00EA4B03" w:rsidRDefault="00EA4B03">
            <w:pPr>
              <w:pStyle w:val="ConsPlusNormal"/>
              <w:jc w:val="center"/>
            </w:pPr>
            <w:r>
              <w:t>Количество полных месяцев использования налоговой льготы</w:t>
            </w:r>
          </w:p>
        </w:tc>
        <w:tc>
          <w:tcPr>
            <w:tcW w:w="1417" w:type="dxa"/>
            <w:vMerge w:val="restart"/>
          </w:tcPr>
          <w:p w:rsidR="00EA4B03" w:rsidRDefault="00EA4B03">
            <w:pPr>
              <w:pStyle w:val="ConsPlusNormal"/>
              <w:jc w:val="center"/>
            </w:pPr>
            <w:r>
              <w:t>Коэффициент использования налоговой льготы (Кл)</w:t>
            </w:r>
          </w:p>
        </w:tc>
        <w:tc>
          <w:tcPr>
            <w:tcW w:w="5050" w:type="dxa"/>
            <w:gridSpan w:val="7"/>
          </w:tcPr>
          <w:p w:rsidR="00EA4B03" w:rsidRDefault="00EA4B03">
            <w:pPr>
              <w:pStyle w:val="ConsPlusNormal"/>
              <w:jc w:val="center"/>
            </w:pPr>
            <w:r>
              <w:t>Налоговая льгота в виде</w:t>
            </w:r>
          </w:p>
        </w:tc>
        <w:tc>
          <w:tcPr>
            <w:tcW w:w="1884" w:type="dxa"/>
            <w:gridSpan w:val="2"/>
            <w:vMerge w:val="restart"/>
          </w:tcPr>
          <w:p w:rsidR="00EA4B03" w:rsidRDefault="00EA4B03">
            <w:pPr>
              <w:pStyle w:val="ConsPlusNormal"/>
              <w:jc w:val="center"/>
            </w:pPr>
            <w:r>
              <w:t>Налоговый вычет</w:t>
            </w:r>
          </w:p>
        </w:tc>
        <w:tc>
          <w:tcPr>
            <w:tcW w:w="850" w:type="dxa"/>
            <w:vMerge w:val="restart"/>
            <w:tcBorders>
              <w:right w:val="nil"/>
            </w:tcBorders>
          </w:tcPr>
          <w:p w:rsidR="00EA4B03" w:rsidRDefault="00EA4B03">
            <w:pPr>
              <w:pStyle w:val="ConsPlusNormal"/>
              <w:jc w:val="center"/>
            </w:pPr>
            <w:r>
              <w:t>Исчисленная сумма налога, подлежащая уплате в бюджет</w:t>
            </w:r>
          </w:p>
        </w:tc>
      </w:tr>
      <w:tr w:rsidR="00EA4B03">
        <w:tc>
          <w:tcPr>
            <w:tcW w:w="1077" w:type="dxa"/>
            <w:vMerge/>
            <w:tcBorders>
              <w:left w:val="nil"/>
            </w:tcBorders>
          </w:tcPr>
          <w:p w:rsidR="00EA4B03" w:rsidRDefault="00EA4B03">
            <w:pPr>
              <w:pStyle w:val="ConsPlusNormal"/>
            </w:pPr>
          </w:p>
        </w:tc>
        <w:tc>
          <w:tcPr>
            <w:tcW w:w="1020" w:type="dxa"/>
            <w:vMerge/>
          </w:tcPr>
          <w:p w:rsidR="00EA4B03" w:rsidRDefault="00EA4B03">
            <w:pPr>
              <w:pStyle w:val="ConsPlusNormal"/>
            </w:pPr>
          </w:p>
        </w:tc>
        <w:tc>
          <w:tcPr>
            <w:tcW w:w="737" w:type="dxa"/>
            <w:vMerge/>
          </w:tcPr>
          <w:p w:rsidR="00EA4B03" w:rsidRDefault="00EA4B03">
            <w:pPr>
              <w:pStyle w:val="ConsPlusNormal"/>
            </w:pPr>
          </w:p>
        </w:tc>
        <w:tc>
          <w:tcPr>
            <w:tcW w:w="1417" w:type="dxa"/>
            <w:vMerge/>
          </w:tcPr>
          <w:p w:rsidR="00EA4B03" w:rsidRDefault="00EA4B03">
            <w:pPr>
              <w:pStyle w:val="ConsPlusNormal"/>
            </w:pPr>
          </w:p>
        </w:tc>
        <w:tc>
          <w:tcPr>
            <w:tcW w:w="1304" w:type="dxa"/>
            <w:gridSpan w:val="2"/>
          </w:tcPr>
          <w:p w:rsidR="00EA4B03" w:rsidRDefault="00EA4B03">
            <w:pPr>
              <w:pStyle w:val="ConsPlusNormal"/>
              <w:jc w:val="center"/>
            </w:pPr>
            <w:r>
              <w:t>освобождения от налогообложения</w:t>
            </w:r>
          </w:p>
        </w:tc>
        <w:tc>
          <w:tcPr>
            <w:tcW w:w="2218" w:type="dxa"/>
            <w:gridSpan w:val="3"/>
          </w:tcPr>
          <w:p w:rsidR="00EA4B03" w:rsidRDefault="00EA4B03">
            <w:pPr>
              <w:pStyle w:val="ConsPlusNormal"/>
              <w:jc w:val="center"/>
            </w:pPr>
            <w:r>
              <w:t>уменьшения суммы налога, подлежащей уплате в бюджет</w:t>
            </w:r>
          </w:p>
        </w:tc>
        <w:tc>
          <w:tcPr>
            <w:tcW w:w="1528" w:type="dxa"/>
            <w:gridSpan w:val="2"/>
          </w:tcPr>
          <w:p w:rsidR="00EA4B03" w:rsidRDefault="00EA4B03">
            <w:pPr>
              <w:pStyle w:val="ConsPlusNormal"/>
              <w:jc w:val="center"/>
            </w:pPr>
            <w:r>
              <w:t>снижения налоговой ставки</w:t>
            </w:r>
          </w:p>
        </w:tc>
        <w:tc>
          <w:tcPr>
            <w:tcW w:w="1884" w:type="dxa"/>
            <w:gridSpan w:val="2"/>
            <w:vMerge/>
          </w:tcPr>
          <w:p w:rsidR="00EA4B03" w:rsidRDefault="00EA4B03">
            <w:pPr>
              <w:pStyle w:val="ConsPlusNormal"/>
            </w:pPr>
          </w:p>
        </w:tc>
        <w:tc>
          <w:tcPr>
            <w:tcW w:w="850" w:type="dxa"/>
            <w:vMerge/>
            <w:tcBorders>
              <w:right w:val="nil"/>
            </w:tcBorders>
          </w:tcPr>
          <w:p w:rsidR="00EA4B03" w:rsidRDefault="00EA4B03">
            <w:pPr>
              <w:pStyle w:val="ConsPlusNormal"/>
            </w:pPr>
          </w:p>
        </w:tc>
      </w:tr>
      <w:tr w:rsidR="00EA4B03">
        <w:tc>
          <w:tcPr>
            <w:tcW w:w="1077" w:type="dxa"/>
            <w:vMerge/>
            <w:tcBorders>
              <w:left w:val="nil"/>
            </w:tcBorders>
          </w:tcPr>
          <w:p w:rsidR="00EA4B03" w:rsidRDefault="00EA4B03">
            <w:pPr>
              <w:pStyle w:val="ConsPlusNormal"/>
            </w:pPr>
          </w:p>
        </w:tc>
        <w:tc>
          <w:tcPr>
            <w:tcW w:w="1020" w:type="dxa"/>
            <w:vMerge/>
          </w:tcPr>
          <w:p w:rsidR="00EA4B03" w:rsidRDefault="00EA4B03">
            <w:pPr>
              <w:pStyle w:val="ConsPlusNormal"/>
            </w:pPr>
          </w:p>
        </w:tc>
        <w:tc>
          <w:tcPr>
            <w:tcW w:w="737" w:type="dxa"/>
            <w:vMerge/>
          </w:tcPr>
          <w:p w:rsidR="00EA4B03" w:rsidRDefault="00EA4B03">
            <w:pPr>
              <w:pStyle w:val="ConsPlusNormal"/>
            </w:pPr>
          </w:p>
        </w:tc>
        <w:tc>
          <w:tcPr>
            <w:tcW w:w="1417" w:type="dxa"/>
            <w:vMerge/>
          </w:tcPr>
          <w:p w:rsidR="00EA4B03" w:rsidRDefault="00EA4B03">
            <w:pPr>
              <w:pStyle w:val="ConsPlusNormal"/>
            </w:pPr>
          </w:p>
        </w:tc>
        <w:tc>
          <w:tcPr>
            <w:tcW w:w="680" w:type="dxa"/>
          </w:tcPr>
          <w:p w:rsidR="00EA4B03" w:rsidRDefault="00EA4B03">
            <w:pPr>
              <w:pStyle w:val="ConsPlusNormal"/>
              <w:jc w:val="center"/>
            </w:pPr>
            <w:r>
              <w:t>код налоговой льготы</w:t>
            </w:r>
          </w:p>
        </w:tc>
        <w:tc>
          <w:tcPr>
            <w:tcW w:w="624" w:type="dxa"/>
          </w:tcPr>
          <w:p w:rsidR="00EA4B03" w:rsidRDefault="00EA4B03">
            <w:pPr>
              <w:pStyle w:val="ConsPlusNormal"/>
              <w:jc w:val="center"/>
            </w:pPr>
            <w:r>
              <w:t>сумма</w:t>
            </w:r>
          </w:p>
        </w:tc>
        <w:tc>
          <w:tcPr>
            <w:tcW w:w="624" w:type="dxa"/>
          </w:tcPr>
          <w:p w:rsidR="00EA4B03" w:rsidRDefault="00EA4B03">
            <w:pPr>
              <w:pStyle w:val="ConsPlusNormal"/>
              <w:jc w:val="center"/>
            </w:pPr>
            <w:r>
              <w:t>код налоговой льготы</w:t>
            </w:r>
          </w:p>
        </w:tc>
        <w:tc>
          <w:tcPr>
            <w:tcW w:w="845" w:type="dxa"/>
          </w:tcPr>
          <w:p w:rsidR="00EA4B03" w:rsidRDefault="00EA4B03">
            <w:pPr>
              <w:pStyle w:val="ConsPlusNormal"/>
              <w:jc w:val="center"/>
            </w:pPr>
            <w:r>
              <w:t>размер уменьшения суммы налога, %</w:t>
            </w:r>
          </w:p>
        </w:tc>
        <w:tc>
          <w:tcPr>
            <w:tcW w:w="749" w:type="dxa"/>
          </w:tcPr>
          <w:p w:rsidR="00EA4B03" w:rsidRDefault="00EA4B03">
            <w:pPr>
              <w:pStyle w:val="ConsPlusNormal"/>
              <w:jc w:val="center"/>
            </w:pPr>
            <w:r>
              <w:t>сумма</w:t>
            </w:r>
          </w:p>
        </w:tc>
        <w:tc>
          <w:tcPr>
            <w:tcW w:w="794" w:type="dxa"/>
          </w:tcPr>
          <w:p w:rsidR="00EA4B03" w:rsidRDefault="00EA4B03">
            <w:pPr>
              <w:pStyle w:val="ConsPlusNormal"/>
              <w:jc w:val="center"/>
            </w:pPr>
            <w:r>
              <w:t>код налоговой льготы</w:t>
            </w:r>
          </w:p>
        </w:tc>
        <w:tc>
          <w:tcPr>
            <w:tcW w:w="734" w:type="dxa"/>
          </w:tcPr>
          <w:p w:rsidR="00EA4B03" w:rsidRDefault="00EA4B03">
            <w:pPr>
              <w:pStyle w:val="ConsPlusNormal"/>
              <w:jc w:val="center"/>
            </w:pPr>
            <w:r>
              <w:t>сумма</w:t>
            </w:r>
          </w:p>
        </w:tc>
        <w:tc>
          <w:tcPr>
            <w:tcW w:w="737" w:type="dxa"/>
          </w:tcPr>
          <w:p w:rsidR="00EA4B03" w:rsidRDefault="00EA4B03">
            <w:pPr>
              <w:pStyle w:val="ConsPlusNormal"/>
              <w:jc w:val="center"/>
            </w:pPr>
            <w:r>
              <w:t>код налоговой льготы</w:t>
            </w:r>
          </w:p>
        </w:tc>
        <w:tc>
          <w:tcPr>
            <w:tcW w:w="1147" w:type="dxa"/>
          </w:tcPr>
          <w:p w:rsidR="00EA4B03" w:rsidRDefault="00EA4B03">
            <w:pPr>
              <w:pStyle w:val="ConsPlusNormal"/>
              <w:jc w:val="center"/>
            </w:pPr>
            <w:r>
              <w:t>сумма</w:t>
            </w:r>
          </w:p>
        </w:tc>
        <w:tc>
          <w:tcPr>
            <w:tcW w:w="850" w:type="dxa"/>
            <w:vMerge/>
            <w:tcBorders>
              <w:right w:val="nil"/>
            </w:tcBorders>
          </w:tcPr>
          <w:p w:rsidR="00EA4B03" w:rsidRDefault="00EA4B03">
            <w:pPr>
              <w:pStyle w:val="ConsPlusNormal"/>
            </w:pPr>
          </w:p>
        </w:tc>
      </w:tr>
      <w:tr w:rsidR="00EA4B03">
        <w:tc>
          <w:tcPr>
            <w:tcW w:w="1077" w:type="dxa"/>
            <w:tcBorders>
              <w:left w:val="nil"/>
            </w:tcBorders>
          </w:tcPr>
          <w:p w:rsidR="00EA4B03" w:rsidRDefault="00EA4B03">
            <w:pPr>
              <w:pStyle w:val="ConsPlusNormal"/>
              <w:jc w:val="center"/>
            </w:pPr>
            <w:r>
              <w:t>1</w:t>
            </w:r>
          </w:p>
        </w:tc>
        <w:tc>
          <w:tcPr>
            <w:tcW w:w="1020" w:type="dxa"/>
          </w:tcPr>
          <w:p w:rsidR="00EA4B03" w:rsidRDefault="00EA4B03">
            <w:pPr>
              <w:pStyle w:val="ConsPlusNormal"/>
              <w:jc w:val="center"/>
            </w:pPr>
            <w:r>
              <w:t>15</w:t>
            </w:r>
          </w:p>
        </w:tc>
        <w:tc>
          <w:tcPr>
            <w:tcW w:w="737" w:type="dxa"/>
          </w:tcPr>
          <w:p w:rsidR="00EA4B03" w:rsidRDefault="00EA4B03">
            <w:pPr>
              <w:pStyle w:val="ConsPlusNormal"/>
              <w:jc w:val="center"/>
            </w:pPr>
            <w:r>
              <w:t>16</w:t>
            </w:r>
          </w:p>
        </w:tc>
        <w:tc>
          <w:tcPr>
            <w:tcW w:w="1417" w:type="dxa"/>
          </w:tcPr>
          <w:p w:rsidR="00EA4B03" w:rsidRDefault="00EA4B03">
            <w:pPr>
              <w:pStyle w:val="ConsPlusNormal"/>
              <w:jc w:val="center"/>
            </w:pPr>
            <w:r>
              <w:t>17</w:t>
            </w:r>
          </w:p>
        </w:tc>
        <w:tc>
          <w:tcPr>
            <w:tcW w:w="680" w:type="dxa"/>
          </w:tcPr>
          <w:p w:rsidR="00EA4B03" w:rsidRDefault="00EA4B03">
            <w:pPr>
              <w:pStyle w:val="ConsPlusNormal"/>
              <w:jc w:val="center"/>
            </w:pPr>
            <w:r>
              <w:t>18</w:t>
            </w:r>
          </w:p>
        </w:tc>
        <w:tc>
          <w:tcPr>
            <w:tcW w:w="624" w:type="dxa"/>
          </w:tcPr>
          <w:p w:rsidR="00EA4B03" w:rsidRDefault="00EA4B03">
            <w:pPr>
              <w:pStyle w:val="ConsPlusNormal"/>
              <w:jc w:val="center"/>
            </w:pPr>
            <w:r>
              <w:t>19</w:t>
            </w:r>
          </w:p>
        </w:tc>
        <w:tc>
          <w:tcPr>
            <w:tcW w:w="624" w:type="dxa"/>
          </w:tcPr>
          <w:p w:rsidR="00EA4B03" w:rsidRDefault="00EA4B03">
            <w:pPr>
              <w:pStyle w:val="ConsPlusNormal"/>
              <w:jc w:val="center"/>
            </w:pPr>
            <w:r>
              <w:t>20</w:t>
            </w:r>
          </w:p>
        </w:tc>
        <w:tc>
          <w:tcPr>
            <w:tcW w:w="845" w:type="dxa"/>
          </w:tcPr>
          <w:p w:rsidR="00EA4B03" w:rsidRDefault="00EA4B03">
            <w:pPr>
              <w:pStyle w:val="ConsPlusNormal"/>
              <w:jc w:val="center"/>
            </w:pPr>
            <w:r>
              <w:t>21</w:t>
            </w:r>
          </w:p>
        </w:tc>
        <w:tc>
          <w:tcPr>
            <w:tcW w:w="749" w:type="dxa"/>
          </w:tcPr>
          <w:p w:rsidR="00EA4B03" w:rsidRDefault="00EA4B03">
            <w:pPr>
              <w:pStyle w:val="ConsPlusNormal"/>
              <w:jc w:val="center"/>
            </w:pPr>
            <w:r>
              <w:t>22</w:t>
            </w:r>
          </w:p>
        </w:tc>
        <w:tc>
          <w:tcPr>
            <w:tcW w:w="794" w:type="dxa"/>
          </w:tcPr>
          <w:p w:rsidR="00EA4B03" w:rsidRDefault="00EA4B03">
            <w:pPr>
              <w:pStyle w:val="ConsPlusNormal"/>
              <w:jc w:val="center"/>
            </w:pPr>
            <w:r>
              <w:t>23</w:t>
            </w:r>
          </w:p>
        </w:tc>
        <w:tc>
          <w:tcPr>
            <w:tcW w:w="734" w:type="dxa"/>
          </w:tcPr>
          <w:p w:rsidR="00EA4B03" w:rsidRDefault="00EA4B03">
            <w:pPr>
              <w:pStyle w:val="ConsPlusNormal"/>
              <w:jc w:val="center"/>
            </w:pPr>
            <w:r>
              <w:t>24</w:t>
            </w:r>
          </w:p>
        </w:tc>
        <w:tc>
          <w:tcPr>
            <w:tcW w:w="737" w:type="dxa"/>
          </w:tcPr>
          <w:p w:rsidR="00EA4B03" w:rsidRDefault="00EA4B03">
            <w:pPr>
              <w:pStyle w:val="ConsPlusNormal"/>
              <w:jc w:val="center"/>
            </w:pPr>
            <w:r>
              <w:t>25</w:t>
            </w:r>
          </w:p>
        </w:tc>
        <w:tc>
          <w:tcPr>
            <w:tcW w:w="1147" w:type="dxa"/>
          </w:tcPr>
          <w:p w:rsidR="00EA4B03" w:rsidRDefault="00EA4B03">
            <w:pPr>
              <w:pStyle w:val="ConsPlusNormal"/>
              <w:jc w:val="center"/>
            </w:pPr>
            <w:r>
              <w:t>26</w:t>
            </w:r>
          </w:p>
        </w:tc>
        <w:tc>
          <w:tcPr>
            <w:tcW w:w="850" w:type="dxa"/>
            <w:tcBorders>
              <w:right w:val="nil"/>
            </w:tcBorders>
          </w:tcPr>
          <w:p w:rsidR="00EA4B03" w:rsidRDefault="00EA4B03">
            <w:pPr>
              <w:pStyle w:val="ConsPlusNormal"/>
              <w:jc w:val="center"/>
            </w:pPr>
            <w:r>
              <w:t>27</w:t>
            </w:r>
          </w:p>
        </w:tc>
      </w:tr>
      <w:tr w:rsidR="00EA4B03">
        <w:tblPrEx>
          <w:tblBorders>
            <w:left w:val="single" w:sz="4" w:space="0" w:color="auto"/>
            <w:right w:val="single" w:sz="4" w:space="0" w:color="auto"/>
          </w:tblBorders>
        </w:tblPrEx>
        <w:tc>
          <w:tcPr>
            <w:tcW w:w="1077" w:type="dxa"/>
          </w:tcPr>
          <w:p w:rsidR="00EA4B03" w:rsidRDefault="00EA4B03">
            <w:pPr>
              <w:pStyle w:val="ConsPlusNormal"/>
            </w:pPr>
          </w:p>
        </w:tc>
        <w:tc>
          <w:tcPr>
            <w:tcW w:w="1020" w:type="dxa"/>
            <w:vAlign w:val="bottom"/>
          </w:tcPr>
          <w:p w:rsidR="00EA4B03" w:rsidRDefault="00EA4B03">
            <w:pPr>
              <w:pStyle w:val="ConsPlusNormal"/>
              <w:jc w:val="center"/>
            </w:pPr>
            <w:r>
              <w:t>0001</w:t>
            </w:r>
          </w:p>
        </w:tc>
        <w:tc>
          <w:tcPr>
            <w:tcW w:w="737" w:type="dxa"/>
            <w:vAlign w:val="bottom"/>
          </w:tcPr>
          <w:p w:rsidR="00EA4B03" w:rsidRDefault="00EA4B03">
            <w:pPr>
              <w:pStyle w:val="ConsPlusNormal"/>
            </w:pPr>
          </w:p>
        </w:tc>
        <w:tc>
          <w:tcPr>
            <w:tcW w:w="1417" w:type="dxa"/>
            <w:vAlign w:val="bottom"/>
          </w:tcPr>
          <w:p w:rsidR="00EA4B03" w:rsidRDefault="00EA4B03">
            <w:pPr>
              <w:pStyle w:val="ConsPlusNormal"/>
            </w:pPr>
          </w:p>
        </w:tc>
        <w:tc>
          <w:tcPr>
            <w:tcW w:w="680" w:type="dxa"/>
            <w:vAlign w:val="bottom"/>
          </w:tcPr>
          <w:p w:rsidR="00EA4B03" w:rsidRDefault="00EA4B03">
            <w:pPr>
              <w:pStyle w:val="ConsPlusNormal"/>
            </w:pPr>
          </w:p>
        </w:tc>
        <w:tc>
          <w:tcPr>
            <w:tcW w:w="624" w:type="dxa"/>
            <w:vAlign w:val="bottom"/>
          </w:tcPr>
          <w:p w:rsidR="00EA4B03" w:rsidRDefault="00EA4B03">
            <w:pPr>
              <w:pStyle w:val="ConsPlusNormal"/>
            </w:pPr>
          </w:p>
        </w:tc>
        <w:tc>
          <w:tcPr>
            <w:tcW w:w="624" w:type="dxa"/>
            <w:vAlign w:val="bottom"/>
          </w:tcPr>
          <w:p w:rsidR="00EA4B03" w:rsidRDefault="00EA4B03">
            <w:pPr>
              <w:pStyle w:val="ConsPlusNormal"/>
            </w:pPr>
          </w:p>
        </w:tc>
        <w:tc>
          <w:tcPr>
            <w:tcW w:w="845" w:type="dxa"/>
            <w:vAlign w:val="bottom"/>
          </w:tcPr>
          <w:p w:rsidR="00EA4B03" w:rsidRDefault="00EA4B03">
            <w:pPr>
              <w:pStyle w:val="ConsPlusNormal"/>
            </w:pPr>
          </w:p>
        </w:tc>
        <w:tc>
          <w:tcPr>
            <w:tcW w:w="749" w:type="dxa"/>
            <w:vAlign w:val="bottom"/>
          </w:tcPr>
          <w:p w:rsidR="00EA4B03" w:rsidRDefault="00EA4B03">
            <w:pPr>
              <w:pStyle w:val="ConsPlusNormal"/>
            </w:pPr>
          </w:p>
        </w:tc>
        <w:tc>
          <w:tcPr>
            <w:tcW w:w="794" w:type="dxa"/>
            <w:vAlign w:val="bottom"/>
          </w:tcPr>
          <w:p w:rsidR="00EA4B03" w:rsidRDefault="00EA4B03">
            <w:pPr>
              <w:pStyle w:val="ConsPlusNormal"/>
            </w:pPr>
          </w:p>
        </w:tc>
        <w:tc>
          <w:tcPr>
            <w:tcW w:w="734" w:type="dxa"/>
            <w:vAlign w:val="bottom"/>
          </w:tcPr>
          <w:p w:rsidR="00EA4B03" w:rsidRDefault="00EA4B03">
            <w:pPr>
              <w:pStyle w:val="ConsPlusNormal"/>
            </w:pPr>
          </w:p>
        </w:tc>
        <w:tc>
          <w:tcPr>
            <w:tcW w:w="737" w:type="dxa"/>
            <w:vAlign w:val="bottom"/>
          </w:tcPr>
          <w:p w:rsidR="00EA4B03" w:rsidRDefault="00EA4B03">
            <w:pPr>
              <w:pStyle w:val="ConsPlusNormal"/>
            </w:pPr>
          </w:p>
        </w:tc>
        <w:tc>
          <w:tcPr>
            <w:tcW w:w="1147" w:type="dxa"/>
          </w:tcPr>
          <w:p w:rsidR="00EA4B03" w:rsidRDefault="00EA4B03">
            <w:pPr>
              <w:pStyle w:val="ConsPlusNormal"/>
            </w:pPr>
          </w:p>
        </w:tc>
        <w:tc>
          <w:tcPr>
            <w:tcW w:w="850" w:type="dxa"/>
          </w:tcPr>
          <w:p w:rsidR="00EA4B03" w:rsidRDefault="00EA4B03">
            <w:pPr>
              <w:pStyle w:val="ConsPlusNormal"/>
            </w:pPr>
          </w:p>
        </w:tc>
      </w:tr>
      <w:tr w:rsidR="00EA4B03">
        <w:tblPrEx>
          <w:tblBorders>
            <w:left w:val="single" w:sz="4" w:space="0" w:color="auto"/>
            <w:right w:val="single" w:sz="4" w:space="0" w:color="auto"/>
          </w:tblBorders>
        </w:tblPrEx>
        <w:tc>
          <w:tcPr>
            <w:tcW w:w="1077" w:type="dxa"/>
          </w:tcPr>
          <w:p w:rsidR="00EA4B03" w:rsidRDefault="00EA4B03">
            <w:pPr>
              <w:pStyle w:val="ConsPlusNormal"/>
            </w:pPr>
          </w:p>
        </w:tc>
        <w:tc>
          <w:tcPr>
            <w:tcW w:w="1020" w:type="dxa"/>
            <w:vAlign w:val="bottom"/>
          </w:tcPr>
          <w:p w:rsidR="00EA4B03" w:rsidRDefault="00EA4B03">
            <w:pPr>
              <w:pStyle w:val="ConsPlusNormal"/>
              <w:jc w:val="center"/>
            </w:pPr>
            <w:r>
              <w:t>0002</w:t>
            </w:r>
          </w:p>
        </w:tc>
        <w:tc>
          <w:tcPr>
            <w:tcW w:w="737" w:type="dxa"/>
            <w:vAlign w:val="bottom"/>
          </w:tcPr>
          <w:p w:rsidR="00EA4B03" w:rsidRDefault="00EA4B03">
            <w:pPr>
              <w:pStyle w:val="ConsPlusNormal"/>
            </w:pPr>
          </w:p>
        </w:tc>
        <w:tc>
          <w:tcPr>
            <w:tcW w:w="1417" w:type="dxa"/>
            <w:vAlign w:val="bottom"/>
          </w:tcPr>
          <w:p w:rsidR="00EA4B03" w:rsidRDefault="00EA4B03">
            <w:pPr>
              <w:pStyle w:val="ConsPlusNormal"/>
            </w:pPr>
          </w:p>
        </w:tc>
        <w:tc>
          <w:tcPr>
            <w:tcW w:w="680" w:type="dxa"/>
            <w:vAlign w:val="bottom"/>
          </w:tcPr>
          <w:p w:rsidR="00EA4B03" w:rsidRDefault="00EA4B03">
            <w:pPr>
              <w:pStyle w:val="ConsPlusNormal"/>
            </w:pPr>
          </w:p>
        </w:tc>
        <w:tc>
          <w:tcPr>
            <w:tcW w:w="624" w:type="dxa"/>
            <w:vAlign w:val="bottom"/>
          </w:tcPr>
          <w:p w:rsidR="00EA4B03" w:rsidRDefault="00EA4B03">
            <w:pPr>
              <w:pStyle w:val="ConsPlusNormal"/>
            </w:pPr>
          </w:p>
        </w:tc>
        <w:tc>
          <w:tcPr>
            <w:tcW w:w="624" w:type="dxa"/>
            <w:vAlign w:val="bottom"/>
          </w:tcPr>
          <w:p w:rsidR="00EA4B03" w:rsidRDefault="00EA4B03">
            <w:pPr>
              <w:pStyle w:val="ConsPlusNormal"/>
            </w:pPr>
          </w:p>
        </w:tc>
        <w:tc>
          <w:tcPr>
            <w:tcW w:w="845" w:type="dxa"/>
            <w:vAlign w:val="bottom"/>
          </w:tcPr>
          <w:p w:rsidR="00EA4B03" w:rsidRDefault="00EA4B03">
            <w:pPr>
              <w:pStyle w:val="ConsPlusNormal"/>
            </w:pPr>
          </w:p>
        </w:tc>
        <w:tc>
          <w:tcPr>
            <w:tcW w:w="749" w:type="dxa"/>
            <w:vAlign w:val="bottom"/>
          </w:tcPr>
          <w:p w:rsidR="00EA4B03" w:rsidRDefault="00EA4B03">
            <w:pPr>
              <w:pStyle w:val="ConsPlusNormal"/>
            </w:pPr>
          </w:p>
        </w:tc>
        <w:tc>
          <w:tcPr>
            <w:tcW w:w="794" w:type="dxa"/>
            <w:vAlign w:val="bottom"/>
          </w:tcPr>
          <w:p w:rsidR="00EA4B03" w:rsidRDefault="00EA4B03">
            <w:pPr>
              <w:pStyle w:val="ConsPlusNormal"/>
            </w:pPr>
          </w:p>
        </w:tc>
        <w:tc>
          <w:tcPr>
            <w:tcW w:w="734" w:type="dxa"/>
            <w:vAlign w:val="bottom"/>
          </w:tcPr>
          <w:p w:rsidR="00EA4B03" w:rsidRDefault="00EA4B03">
            <w:pPr>
              <w:pStyle w:val="ConsPlusNormal"/>
            </w:pPr>
          </w:p>
        </w:tc>
        <w:tc>
          <w:tcPr>
            <w:tcW w:w="737" w:type="dxa"/>
            <w:vAlign w:val="bottom"/>
          </w:tcPr>
          <w:p w:rsidR="00EA4B03" w:rsidRDefault="00EA4B03">
            <w:pPr>
              <w:pStyle w:val="ConsPlusNormal"/>
            </w:pPr>
          </w:p>
        </w:tc>
        <w:tc>
          <w:tcPr>
            <w:tcW w:w="1147" w:type="dxa"/>
          </w:tcPr>
          <w:p w:rsidR="00EA4B03" w:rsidRDefault="00EA4B03">
            <w:pPr>
              <w:pStyle w:val="ConsPlusNormal"/>
            </w:pPr>
          </w:p>
        </w:tc>
        <w:tc>
          <w:tcPr>
            <w:tcW w:w="850" w:type="dxa"/>
          </w:tcPr>
          <w:p w:rsidR="00EA4B03" w:rsidRDefault="00EA4B03">
            <w:pPr>
              <w:pStyle w:val="ConsPlusNormal"/>
            </w:pPr>
          </w:p>
        </w:tc>
      </w:tr>
      <w:tr w:rsidR="00EA4B03">
        <w:tblPrEx>
          <w:tblBorders>
            <w:left w:val="single" w:sz="4" w:space="0" w:color="auto"/>
            <w:right w:val="single" w:sz="4" w:space="0" w:color="auto"/>
          </w:tblBorders>
        </w:tblPrEx>
        <w:tc>
          <w:tcPr>
            <w:tcW w:w="1077" w:type="dxa"/>
          </w:tcPr>
          <w:p w:rsidR="00EA4B03" w:rsidRDefault="00EA4B03">
            <w:pPr>
              <w:pStyle w:val="ConsPlusNormal"/>
            </w:pPr>
          </w:p>
        </w:tc>
        <w:tc>
          <w:tcPr>
            <w:tcW w:w="1020" w:type="dxa"/>
            <w:vAlign w:val="bottom"/>
          </w:tcPr>
          <w:p w:rsidR="00EA4B03" w:rsidRDefault="00EA4B03">
            <w:pPr>
              <w:pStyle w:val="ConsPlusNormal"/>
            </w:pPr>
          </w:p>
        </w:tc>
        <w:tc>
          <w:tcPr>
            <w:tcW w:w="737" w:type="dxa"/>
            <w:vAlign w:val="bottom"/>
          </w:tcPr>
          <w:p w:rsidR="00EA4B03" w:rsidRDefault="00EA4B03">
            <w:pPr>
              <w:pStyle w:val="ConsPlusNormal"/>
            </w:pPr>
          </w:p>
        </w:tc>
        <w:tc>
          <w:tcPr>
            <w:tcW w:w="1417" w:type="dxa"/>
            <w:vAlign w:val="bottom"/>
          </w:tcPr>
          <w:p w:rsidR="00EA4B03" w:rsidRDefault="00EA4B03">
            <w:pPr>
              <w:pStyle w:val="ConsPlusNormal"/>
            </w:pPr>
          </w:p>
        </w:tc>
        <w:tc>
          <w:tcPr>
            <w:tcW w:w="680" w:type="dxa"/>
            <w:vAlign w:val="bottom"/>
          </w:tcPr>
          <w:p w:rsidR="00EA4B03" w:rsidRDefault="00EA4B03">
            <w:pPr>
              <w:pStyle w:val="ConsPlusNormal"/>
            </w:pPr>
          </w:p>
        </w:tc>
        <w:tc>
          <w:tcPr>
            <w:tcW w:w="624" w:type="dxa"/>
            <w:vAlign w:val="bottom"/>
          </w:tcPr>
          <w:p w:rsidR="00EA4B03" w:rsidRDefault="00EA4B03">
            <w:pPr>
              <w:pStyle w:val="ConsPlusNormal"/>
            </w:pPr>
          </w:p>
        </w:tc>
        <w:tc>
          <w:tcPr>
            <w:tcW w:w="624" w:type="dxa"/>
            <w:vAlign w:val="bottom"/>
          </w:tcPr>
          <w:p w:rsidR="00EA4B03" w:rsidRDefault="00EA4B03">
            <w:pPr>
              <w:pStyle w:val="ConsPlusNormal"/>
            </w:pPr>
          </w:p>
        </w:tc>
        <w:tc>
          <w:tcPr>
            <w:tcW w:w="845" w:type="dxa"/>
            <w:vAlign w:val="bottom"/>
          </w:tcPr>
          <w:p w:rsidR="00EA4B03" w:rsidRDefault="00EA4B03">
            <w:pPr>
              <w:pStyle w:val="ConsPlusNormal"/>
            </w:pPr>
          </w:p>
        </w:tc>
        <w:tc>
          <w:tcPr>
            <w:tcW w:w="749" w:type="dxa"/>
            <w:vAlign w:val="bottom"/>
          </w:tcPr>
          <w:p w:rsidR="00EA4B03" w:rsidRDefault="00EA4B03">
            <w:pPr>
              <w:pStyle w:val="ConsPlusNormal"/>
            </w:pPr>
          </w:p>
        </w:tc>
        <w:tc>
          <w:tcPr>
            <w:tcW w:w="794" w:type="dxa"/>
            <w:vAlign w:val="bottom"/>
          </w:tcPr>
          <w:p w:rsidR="00EA4B03" w:rsidRDefault="00EA4B03">
            <w:pPr>
              <w:pStyle w:val="ConsPlusNormal"/>
            </w:pPr>
          </w:p>
        </w:tc>
        <w:tc>
          <w:tcPr>
            <w:tcW w:w="734" w:type="dxa"/>
            <w:vAlign w:val="bottom"/>
          </w:tcPr>
          <w:p w:rsidR="00EA4B03" w:rsidRDefault="00EA4B03">
            <w:pPr>
              <w:pStyle w:val="ConsPlusNormal"/>
            </w:pPr>
          </w:p>
        </w:tc>
        <w:tc>
          <w:tcPr>
            <w:tcW w:w="737" w:type="dxa"/>
            <w:vAlign w:val="bottom"/>
          </w:tcPr>
          <w:p w:rsidR="00EA4B03" w:rsidRDefault="00EA4B03">
            <w:pPr>
              <w:pStyle w:val="ConsPlusNormal"/>
            </w:pPr>
          </w:p>
        </w:tc>
        <w:tc>
          <w:tcPr>
            <w:tcW w:w="1147" w:type="dxa"/>
          </w:tcPr>
          <w:p w:rsidR="00EA4B03" w:rsidRDefault="00EA4B03">
            <w:pPr>
              <w:pStyle w:val="ConsPlusNormal"/>
            </w:pPr>
          </w:p>
        </w:tc>
        <w:tc>
          <w:tcPr>
            <w:tcW w:w="850" w:type="dxa"/>
          </w:tcPr>
          <w:p w:rsidR="00EA4B03" w:rsidRDefault="00EA4B03">
            <w:pPr>
              <w:pStyle w:val="ConsPlusNormal"/>
            </w:pPr>
          </w:p>
        </w:tc>
      </w:tr>
      <w:tr w:rsidR="00EA4B03">
        <w:tblPrEx>
          <w:tblBorders>
            <w:right w:val="single" w:sz="4" w:space="0" w:color="auto"/>
          </w:tblBorders>
        </w:tblPrEx>
        <w:tc>
          <w:tcPr>
            <w:tcW w:w="1077" w:type="dxa"/>
            <w:tcBorders>
              <w:left w:val="nil"/>
              <w:bottom w:val="nil"/>
            </w:tcBorders>
          </w:tcPr>
          <w:p w:rsidR="00EA4B03" w:rsidRDefault="00EA4B03">
            <w:pPr>
              <w:pStyle w:val="ConsPlusNormal"/>
              <w:jc w:val="right"/>
            </w:pPr>
            <w:r>
              <w:t>Итого</w:t>
            </w:r>
          </w:p>
        </w:tc>
        <w:tc>
          <w:tcPr>
            <w:tcW w:w="1020" w:type="dxa"/>
            <w:vAlign w:val="bottom"/>
          </w:tcPr>
          <w:p w:rsidR="00EA4B03" w:rsidRDefault="00EA4B03">
            <w:pPr>
              <w:pStyle w:val="ConsPlusNormal"/>
              <w:jc w:val="center"/>
            </w:pPr>
            <w:r>
              <w:t>x</w:t>
            </w:r>
          </w:p>
        </w:tc>
        <w:tc>
          <w:tcPr>
            <w:tcW w:w="737" w:type="dxa"/>
            <w:vAlign w:val="bottom"/>
          </w:tcPr>
          <w:p w:rsidR="00EA4B03" w:rsidRDefault="00EA4B03">
            <w:pPr>
              <w:pStyle w:val="ConsPlusNormal"/>
              <w:jc w:val="center"/>
            </w:pPr>
            <w:r>
              <w:t>x</w:t>
            </w:r>
          </w:p>
        </w:tc>
        <w:tc>
          <w:tcPr>
            <w:tcW w:w="1417" w:type="dxa"/>
            <w:vAlign w:val="bottom"/>
          </w:tcPr>
          <w:p w:rsidR="00EA4B03" w:rsidRDefault="00EA4B03">
            <w:pPr>
              <w:pStyle w:val="ConsPlusNormal"/>
              <w:jc w:val="center"/>
            </w:pPr>
            <w:r>
              <w:t>x</w:t>
            </w:r>
          </w:p>
        </w:tc>
        <w:tc>
          <w:tcPr>
            <w:tcW w:w="680" w:type="dxa"/>
            <w:vAlign w:val="bottom"/>
          </w:tcPr>
          <w:p w:rsidR="00EA4B03" w:rsidRDefault="00EA4B03">
            <w:pPr>
              <w:pStyle w:val="ConsPlusNormal"/>
              <w:jc w:val="center"/>
            </w:pPr>
            <w:r>
              <w:t>x</w:t>
            </w:r>
          </w:p>
        </w:tc>
        <w:tc>
          <w:tcPr>
            <w:tcW w:w="624" w:type="dxa"/>
            <w:vAlign w:val="bottom"/>
          </w:tcPr>
          <w:p w:rsidR="00EA4B03" w:rsidRDefault="00EA4B03">
            <w:pPr>
              <w:pStyle w:val="ConsPlusNormal"/>
            </w:pPr>
          </w:p>
        </w:tc>
        <w:tc>
          <w:tcPr>
            <w:tcW w:w="624" w:type="dxa"/>
            <w:vAlign w:val="bottom"/>
          </w:tcPr>
          <w:p w:rsidR="00EA4B03" w:rsidRDefault="00EA4B03">
            <w:pPr>
              <w:pStyle w:val="ConsPlusNormal"/>
              <w:jc w:val="center"/>
            </w:pPr>
            <w:r>
              <w:t>x</w:t>
            </w:r>
          </w:p>
        </w:tc>
        <w:tc>
          <w:tcPr>
            <w:tcW w:w="845" w:type="dxa"/>
            <w:vAlign w:val="bottom"/>
          </w:tcPr>
          <w:p w:rsidR="00EA4B03" w:rsidRDefault="00EA4B03">
            <w:pPr>
              <w:pStyle w:val="ConsPlusNormal"/>
            </w:pPr>
          </w:p>
        </w:tc>
        <w:tc>
          <w:tcPr>
            <w:tcW w:w="749" w:type="dxa"/>
            <w:vAlign w:val="bottom"/>
          </w:tcPr>
          <w:p w:rsidR="00EA4B03" w:rsidRDefault="00EA4B03">
            <w:pPr>
              <w:pStyle w:val="ConsPlusNormal"/>
            </w:pPr>
          </w:p>
        </w:tc>
        <w:tc>
          <w:tcPr>
            <w:tcW w:w="794" w:type="dxa"/>
            <w:vAlign w:val="bottom"/>
          </w:tcPr>
          <w:p w:rsidR="00EA4B03" w:rsidRDefault="00EA4B03">
            <w:pPr>
              <w:pStyle w:val="ConsPlusNormal"/>
              <w:jc w:val="center"/>
            </w:pPr>
            <w:r>
              <w:t>x</w:t>
            </w:r>
          </w:p>
        </w:tc>
        <w:tc>
          <w:tcPr>
            <w:tcW w:w="734" w:type="dxa"/>
            <w:vAlign w:val="bottom"/>
          </w:tcPr>
          <w:p w:rsidR="00EA4B03" w:rsidRDefault="00EA4B03">
            <w:pPr>
              <w:pStyle w:val="ConsPlusNormal"/>
            </w:pPr>
          </w:p>
        </w:tc>
        <w:tc>
          <w:tcPr>
            <w:tcW w:w="737" w:type="dxa"/>
            <w:vAlign w:val="bottom"/>
          </w:tcPr>
          <w:p w:rsidR="00EA4B03" w:rsidRDefault="00EA4B03">
            <w:pPr>
              <w:pStyle w:val="ConsPlusNormal"/>
              <w:jc w:val="center"/>
            </w:pPr>
            <w:r>
              <w:t>x</w:t>
            </w:r>
          </w:p>
        </w:tc>
        <w:tc>
          <w:tcPr>
            <w:tcW w:w="1147" w:type="dxa"/>
          </w:tcPr>
          <w:p w:rsidR="00EA4B03" w:rsidRDefault="00EA4B03">
            <w:pPr>
              <w:pStyle w:val="ConsPlusNormal"/>
            </w:pPr>
          </w:p>
        </w:tc>
        <w:tc>
          <w:tcPr>
            <w:tcW w:w="850" w:type="dxa"/>
          </w:tcPr>
          <w:p w:rsidR="00EA4B03" w:rsidRDefault="00EA4B03">
            <w:pPr>
              <w:pStyle w:val="ConsPlusNormal"/>
            </w:pPr>
          </w:p>
        </w:tc>
      </w:tr>
    </w:tbl>
    <w:p w:rsidR="00EA4B03" w:rsidRDefault="00EA4B03">
      <w:pPr>
        <w:pStyle w:val="ConsPlusNormal"/>
        <w:sectPr w:rsidR="00EA4B03">
          <w:pgSz w:w="16838" w:h="11905" w:orient="landscape"/>
          <w:pgMar w:top="1701" w:right="1134" w:bottom="850" w:left="1134" w:header="0" w:footer="0" w:gutter="0"/>
          <w:cols w:space="720"/>
          <w:titlePg/>
        </w:sectPr>
      </w:pPr>
    </w:p>
    <w:p w:rsidR="00EA4B03" w:rsidRDefault="00EA4B03">
      <w:pPr>
        <w:pStyle w:val="ConsPlusNormal"/>
        <w:jc w:val="both"/>
      </w:pPr>
    </w:p>
    <w:p w:rsidR="00EA4B03" w:rsidRDefault="00EA4B03">
      <w:pPr>
        <w:pStyle w:val="ConsPlusNonformat"/>
        <w:jc w:val="both"/>
      </w:pPr>
      <w:r>
        <w:t>2.4. Расчет объема расходов на уплату иных налогов и сборов</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794"/>
        <w:gridCol w:w="1361"/>
        <w:gridCol w:w="1417"/>
        <w:gridCol w:w="1417"/>
      </w:tblGrid>
      <w:tr w:rsidR="00EA4B03">
        <w:tc>
          <w:tcPr>
            <w:tcW w:w="4082" w:type="dxa"/>
            <w:vMerge w:val="restart"/>
            <w:tcBorders>
              <w:left w:val="nil"/>
            </w:tcBorders>
          </w:tcPr>
          <w:p w:rsidR="00EA4B03" w:rsidRDefault="00EA4B03">
            <w:pPr>
              <w:pStyle w:val="ConsPlusNormal"/>
              <w:jc w:val="center"/>
            </w:pPr>
            <w:r>
              <w:t xml:space="preserve">Код по </w:t>
            </w:r>
            <w:hyperlink r:id="rId201">
              <w:r>
                <w:rPr>
                  <w:color w:val="0000FF"/>
                </w:rPr>
                <w:t>ОКТМО</w:t>
              </w:r>
            </w:hyperlink>
            <w:r>
              <w:t>, по которому подлежит уплата иных налогов, сборов</w:t>
            </w:r>
          </w:p>
        </w:tc>
        <w:tc>
          <w:tcPr>
            <w:tcW w:w="794" w:type="dxa"/>
            <w:vMerge w:val="restart"/>
          </w:tcPr>
          <w:p w:rsidR="00EA4B03" w:rsidRDefault="00EA4B03">
            <w:pPr>
              <w:pStyle w:val="ConsPlusNormal"/>
              <w:jc w:val="center"/>
            </w:pPr>
            <w:r>
              <w:t>Код строки</w:t>
            </w:r>
          </w:p>
        </w:tc>
        <w:tc>
          <w:tcPr>
            <w:tcW w:w="4195" w:type="dxa"/>
            <w:gridSpan w:val="3"/>
            <w:tcBorders>
              <w:right w:val="nil"/>
            </w:tcBorders>
          </w:tcPr>
          <w:p w:rsidR="00EA4B03" w:rsidRDefault="00EA4B03">
            <w:pPr>
              <w:pStyle w:val="ConsPlusNormal"/>
              <w:jc w:val="center"/>
            </w:pPr>
            <w:r>
              <w:t>Сумма</w:t>
            </w:r>
          </w:p>
        </w:tc>
      </w:tr>
      <w:tr w:rsidR="00EA4B03">
        <w:tc>
          <w:tcPr>
            <w:tcW w:w="4082" w:type="dxa"/>
            <w:vMerge/>
            <w:tcBorders>
              <w:left w:val="nil"/>
            </w:tcBorders>
          </w:tcPr>
          <w:p w:rsidR="00EA4B03" w:rsidRDefault="00EA4B03">
            <w:pPr>
              <w:pStyle w:val="ConsPlusNormal"/>
            </w:pPr>
          </w:p>
        </w:tc>
        <w:tc>
          <w:tcPr>
            <w:tcW w:w="794" w:type="dxa"/>
            <w:vMerge/>
          </w:tcPr>
          <w:p w:rsidR="00EA4B03" w:rsidRDefault="00EA4B03">
            <w:pPr>
              <w:pStyle w:val="ConsPlusNormal"/>
            </w:pPr>
          </w:p>
        </w:tc>
        <w:tc>
          <w:tcPr>
            <w:tcW w:w="1361"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17"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41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4082" w:type="dxa"/>
            <w:tcBorders>
              <w:left w:val="nil"/>
            </w:tcBorders>
          </w:tcPr>
          <w:p w:rsidR="00EA4B03" w:rsidRDefault="00EA4B03">
            <w:pPr>
              <w:pStyle w:val="ConsPlusNormal"/>
              <w:jc w:val="center"/>
            </w:pPr>
            <w:r>
              <w:t>1</w:t>
            </w:r>
          </w:p>
        </w:tc>
        <w:tc>
          <w:tcPr>
            <w:tcW w:w="794" w:type="dxa"/>
          </w:tcPr>
          <w:p w:rsidR="00EA4B03" w:rsidRDefault="00EA4B03">
            <w:pPr>
              <w:pStyle w:val="ConsPlusNormal"/>
              <w:jc w:val="center"/>
            </w:pPr>
            <w:r>
              <w:t>2</w:t>
            </w:r>
          </w:p>
        </w:tc>
        <w:tc>
          <w:tcPr>
            <w:tcW w:w="1361" w:type="dxa"/>
          </w:tcPr>
          <w:p w:rsidR="00EA4B03" w:rsidRDefault="00EA4B03">
            <w:pPr>
              <w:pStyle w:val="ConsPlusNormal"/>
              <w:jc w:val="center"/>
            </w:pPr>
            <w:r>
              <w:t>3</w:t>
            </w:r>
          </w:p>
        </w:tc>
        <w:tc>
          <w:tcPr>
            <w:tcW w:w="1417" w:type="dxa"/>
          </w:tcPr>
          <w:p w:rsidR="00EA4B03" w:rsidRDefault="00EA4B03">
            <w:pPr>
              <w:pStyle w:val="ConsPlusNormal"/>
              <w:jc w:val="center"/>
            </w:pPr>
            <w:r>
              <w:t>4</w:t>
            </w:r>
          </w:p>
        </w:tc>
        <w:tc>
          <w:tcPr>
            <w:tcW w:w="1417" w:type="dxa"/>
            <w:tcBorders>
              <w:right w:val="nil"/>
            </w:tcBorders>
          </w:tcPr>
          <w:p w:rsidR="00EA4B03" w:rsidRDefault="00EA4B03">
            <w:pPr>
              <w:pStyle w:val="ConsPlusNormal"/>
              <w:jc w:val="center"/>
            </w:pPr>
            <w:r>
              <w:t>5</w:t>
            </w:r>
          </w:p>
        </w:tc>
      </w:tr>
      <w:tr w:rsidR="00EA4B03">
        <w:tblPrEx>
          <w:tblBorders>
            <w:left w:val="single" w:sz="4" w:space="0" w:color="auto"/>
            <w:right w:val="single" w:sz="4" w:space="0" w:color="auto"/>
          </w:tblBorders>
        </w:tblPrEx>
        <w:tc>
          <w:tcPr>
            <w:tcW w:w="4082" w:type="dxa"/>
          </w:tcPr>
          <w:p w:rsidR="00EA4B03" w:rsidRDefault="00EA4B03">
            <w:pPr>
              <w:pStyle w:val="ConsPlusNormal"/>
            </w:pPr>
          </w:p>
        </w:tc>
        <w:tc>
          <w:tcPr>
            <w:tcW w:w="794" w:type="dxa"/>
            <w:vAlign w:val="bottom"/>
          </w:tcPr>
          <w:p w:rsidR="00EA4B03" w:rsidRDefault="00EA4B03">
            <w:pPr>
              <w:pStyle w:val="ConsPlusNormal"/>
              <w:jc w:val="center"/>
            </w:pPr>
            <w:r>
              <w:t>0001</w:t>
            </w:r>
          </w:p>
        </w:tc>
        <w:tc>
          <w:tcPr>
            <w:tcW w:w="1361" w:type="dxa"/>
          </w:tcPr>
          <w:p w:rsidR="00EA4B03" w:rsidRDefault="00EA4B03">
            <w:pPr>
              <w:pStyle w:val="ConsPlusNormal"/>
            </w:pPr>
          </w:p>
        </w:tc>
        <w:tc>
          <w:tcPr>
            <w:tcW w:w="1417" w:type="dxa"/>
          </w:tcPr>
          <w:p w:rsidR="00EA4B03" w:rsidRDefault="00EA4B03">
            <w:pPr>
              <w:pStyle w:val="ConsPlusNormal"/>
            </w:pPr>
          </w:p>
        </w:tc>
        <w:tc>
          <w:tcPr>
            <w:tcW w:w="1417" w:type="dxa"/>
          </w:tcPr>
          <w:p w:rsidR="00EA4B03" w:rsidRDefault="00EA4B03">
            <w:pPr>
              <w:pStyle w:val="ConsPlusNormal"/>
            </w:pPr>
          </w:p>
        </w:tc>
      </w:tr>
      <w:tr w:rsidR="00EA4B03">
        <w:tblPrEx>
          <w:tblBorders>
            <w:left w:val="single" w:sz="4" w:space="0" w:color="auto"/>
            <w:right w:val="single" w:sz="4" w:space="0" w:color="auto"/>
          </w:tblBorders>
        </w:tblPrEx>
        <w:tc>
          <w:tcPr>
            <w:tcW w:w="4082" w:type="dxa"/>
          </w:tcPr>
          <w:p w:rsidR="00EA4B03" w:rsidRDefault="00EA4B03">
            <w:pPr>
              <w:pStyle w:val="ConsPlusNormal"/>
            </w:pPr>
          </w:p>
        </w:tc>
        <w:tc>
          <w:tcPr>
            <w:tcW w:w="794" w:type="dxa"/>
            <w:vAlign w:val="bottom"/>
          </w:tcPr>
          <w:p w:rsidR="00EA4B03" w:rsidRDefault="00EA4B03">
            <w:pPr>
              <w:pStyle w:val="ConsPlusNormal"/>
              <w:jc w:val="center"/>
            </w:pPr>
            <w:r>
              <w:t>0002</w:t>
            </w:r>
          </w:p>
        </w:tc>
        <w:tc>
          <w:tcPr>
            <w:tcW w:w="1361" w:type="dxa"/>
          </w:tcPr>
          <w:p w:rsidR="00EA4B03" w:rsidRDefault="00EA4B03">
            <w:pPr>
              <w:pStyle w:val="ConsPlusNormal"/>
            </w:pPr>
          </w:p>
        </w:tc>
        <w:tc>
          <w:tcPr>
            <w:tcW w:w="1417" w:type="dxa"/>
          </w:tcPr>
          <w:p w:rsidR="00EA4B03" w:rsidRDefault="00EA4B03">
            <w:pPr>
              <w:pStyle w:val="ConsPlusNormal"/>
            </w:pPr>
          </w:p>
        </w:tc>
        <w:tc>
          <w:tcPr>
            <w:tcW w:w="1417" w:type="dxa"/>
          </w:tcPr>
          <w:p w:rsidR="00EA4B03" w:rsidRDefault="00EA4B03">
            <w:pPr>
              <w:pStyle w:val="ConsPlusNormal"/>
            </w:pPr>
          </w:p>
        </w:tc>
      </w:tr>
      <w:tr w:rsidR="00EA4B03">
        <w:tblPrEx>
          <w:tblBorders>
            <w:left w:val="single" w:sz="4" w:space="0" w:color="auto"/>
            <w:right w:val="single" w:sz="4" w:space="0" w:color="auto"/>
          </w:tblBorders>
        </w:tblPrEx>
        <w:tc>
          <w:tcPr>
            <w:tcW w:w="4082" w:type="dxa"/>
          </w:tcPr>
          <w:p w:rsidR="00EA4B03" w:rsidRDefault="00EA4B03">
            <w:pPr>
              <w:pStyle w:val="ConsPlusNormal"/>
            </w:pPr>
          </w:p>
        </w:tc>
        <w:tc>
          <w:tcPr>
            <w:tcW w:w="794" w:type="dxa"/>
            <w:vAlign w:val="bottom"/>
          </w:tcPr>
          <w:p w:rsidR="00EA4B03" w:rsidRDefault="00EA4B03">
            <w:pPr>
              <w:pStyle w:val="ConsPlusNormal"/>
            </w:pPr>
          </w:p>
        </w:tc>
        <w:tc>
          <w:tcPr>
            <w:tcW w:w="1361" w:type="dxa"/>
          </w:tcPr>
          <w:p w:rsidR="00EA4B03" w:rsidRDefault="00EA4B03">
            <w:pPr>
              <w:pStyle w:val="ConsPlusNormal"/>
            </w:pPr>
          </w:p>
        </w:tc>
        <w:tc>
          <w:tcPr>
            <w:tcW w:w="1417"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4082" w:type="dxa"/>
            <w:tcBorders>
              <w:left w:val="nil"/>
              <w:bottom w:val="nil"/>
            </w:tcBorders>
          </w:tcPr>
          <w:p w:rsidR="00EA4B03" w:rsidRDefault="00EA4B03">
            <w:pPr>
              <w:pStyle w:val="ConsPlusNormal"/>
              <w:jc w:val="right"/>
            </w:pPr>
            <w:r>
              <w:t>Итого</w:t>
            </w:r>
          </w:p>
        </w:tc>
        <w:tc>
          <w:tcPr>
            <w:tcW w:w="794" w:type="dxa"/>
            <w:vAlign w:val="bottom"/>
          </w:tcPr>
          <w:p w:rsidR="00EA4B03" w:rsidRDefault="00EA4B03">
            <w:pPr>
              <w:pStyle w:val="ConsPlusNormal"/>
              <w:jc w:val="center"/>
            </w:pPr>
            <w:r>
              <w:t>9000</w:t>
            </w:r>
          </w:p>
        </w:tc>
        <w:tc>
          <w:tcPr>
            <w:tcW w:w="1361" w:type="dxa"/>
          </w:tcPr>
          <w:p w:rsidR="00EA4B03" w:rsidRDefault="00EA4B03">
            <w:pPr>
              <w:pStyle w:val="ConsPlusNormal"/>
            </w:pPr>
          </w:p>
        </w:tc>
        <w:tc>
          <w:tcPr>
            <w:tcW w:w="1417" w:type="dxa"/>
          </w:tcPr>
          <w:p w:rsidR="00EA4B03" w:rsidRDefault="00EA4B03">
            <w:pPr>
              <w:pStyle w:val="ConsPlusNormal"/>
            </w:pPr>
          </w:p>
        </w:tc>
        <w:tc>
          <w:tcPr>
            <w:tcW w:w="141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2.5. Расчет объема расходов на уплату государственной пошлины</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794"/>
        <w:gridCol w:w="1361"/>
        <w:gridCol w:w="1417"/>
        <w:gridCol w:w="1417"/>
      </w:tblGrid>
      <w:tr w:rsidR="00EA4B03">
        <w:tc>
          <w:tcPr>
            <w:tcW w:w="4082" w:type="dxa"/>
            <w:vMerge w:val="restart"/>
            <w:tcBorders>
              <w:left w:val="nil"/>
            </w:tcBorders>
          </w:tcPr>
          <w:p w:rsidR="00EA4B03" w:rsidRDefault="00EA4B03">
            <w:pPr>
              <w:pStyle w:val="ConsPlusNormal"/>
              <w:jc w:val="center"/>
            </w:pPr>
            <w:r>
              <w:t xml:space="preserve">Код </w:t>
            </w:r>
            <w:hyperlink r:id="rId202">
              <w:r>
                <w:rPr>
                  <w:color w:val="0000FF"/>
                </w:rPr>
                <w:t>ОКТМО</w:t>
              </w:r>
            </w:hyperlink>
            <w:r>
              <w:t>, по которому подлежит уплате государственная пошлина</w:t>
            </w:r>
          </w:p>
        </w:tc>
        <w:tc>
          <w:tcPr>
            <w:tcW w:w="794" w:type="dxa"/>
            <w:vMerge w:val="restart"/>
          </w:tcPr>
          <w:p w:rsidR="00EA4B03" w:rsidRDefault="00EA4B03">
            <w:pPr>
              <w:pStyle w:val="ConsPlusNormal"/>
              <w:jc w:val="center"/>
            </w:pPr>
            <w:r>
              <w:t>Код строки</w:t>
            </w:r>
          </w:p>
        </w:tc>
        <w:tc>
          <w:tcPr>
            <w:tcW w:w="4195" w:type="dxa"/>
            <w:gridSpan w:val="3"/>
            <w:tcBorders>
              <w:right w:val="nil"/>
            </w:tcBorders>
          </w:tcPr>
          <w:p w:rsidR="00EA4B03" w:rsidRDefault="00EA4B03">
            <w:pPr>
              <w:pStyle w:val="ConsPlusNormal"/>
              <w:jc w:val="center"/>
            </w:pPr>
            <w:r>
              <w:t>Сумма</w:t>
            </w:r>
          </w:p>
        </w:tc>
      </w:tr>
      <w:tr w:rsidR="00EA4B03">
        <w:tc>
          <w:tcPr>
            <w:tcW w:w="4082" w:type="dxa"/>
            <w:vMerge/>
            <w:tcBorders>
              <w:left w:val="nil"/>
            </w:tcBorders>
          </w:tcPr>
          <w:p w:rsidR="00EA4B03" w:rsidRDefault="00EA4B03">
            <w:pPr>
              <w:pStyle w:val="ConsPlusNormal"/>
            </w:pPr>
          </w:p>
        </w:tc>
        <w:tc>
          <w:tcPr>
            <w:tcW w:w="794" w:type="dxa"/>
            <w:vMerge/>
          </w:tcPr>
          <w:p w:rsidR="00EA4B03" w:rsidRDefault="00EA4B03">
            <w:pPr>
              <w:pStyle w:val="ConsPlusNormal"/>
            </w:pPr>
          </w:p>
        </w:tc>
        <w:tc>
          <w:tcPr>
            <w:tcW w:w="1361"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17"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41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4082" w:type="dxa"/>
            <w:tcBorders>
              <w:left w:val="nil"/>
            </w:tcBorders>
          </w:tcPr>
          <w:p w:rsidR="00EA4B03" w:rsidRDefault="00EA4B03">
            <w:pPr>
              <w:pStyle w:val="ConsPlusNormal"/>
              <w:jc w:val="center"/>
            </w:pPr>
            <w:r>
              <w:t>1</w:t>
            </w:r>
          </w:p>
        </w:tc>
        <w:tc>
          <w:tcPr>
            <w:tcW w:w="794" w:type="dxa"/>
          </w:tcPr>
          <w:p w:rsidR="00EA4B03" w:rsidRDefault="00EA4B03">
            <w:pPr>
              <w:pStyle w:val="ConsPlusNormal"/>
              <w:jc w:val="center"/>
            </w:pPr>
            <w:r>
              <w:t>2</w:t>
            </w:r>
          </w:p>
        </w:tc>
        <w:tc>
          <w:tcPr>
            <w:tcW w:w="1361" w:type="dxa"/>
          </w:tcPr>
          <w:p w:rsidR="00EA4B03" w:rsidRDefault="00EA4B03">
            <w:pPr>
              <w:pStyle w:val="ConsPlusNormal"/>
              <w:jc w:val="center"/>
            </w:pPr>
            <w:r>
              <w:t>3</w:t>
            </w:r>
          </w:p>
        </w:tc>
        <w:tc>
          <w:tcPr>
            <w:tcW w:w="1417" w:type="dxa"/>
          </w:tcPr>
          <w:p w:rsidR="00EA4B03" w:rsidRDefault="00EA4B03">
            <w:pPr>
              <w:pStyle w:val="ConsPlusNormal"/>
              <w:jc w:val="center"/>
            </w:pPr>
            <w:r>
              <w:t>4</w:t>
            </w:r>
          </w:p>
        </w:tc>
        <w:tc>
          <w:tcPr>
            <w:tcW w:w="1417" w:type="dxa"/>
            <w:tcBorders>
              <w:right w:val="nil"/>
            </w:tcBorders>
          </w:tcPr>
          <w:p w:rsidR="00EA4B03" w:rsidRDefault="00EA4B03">
            <w:pPr>
              <w:pStyle w:val="ConsPlusNormal"/>
              <w:jc w:val="center"/>
            </w:pPr>
            <w:r>
              <w:t>5</w:t>
            </w:r>
          </w:p>
        </w:tc>
      </w:tr>
      <w:tr w:rsidR="00EA4B03">
        <w:tblPrEx>
          <w:tblBorders>
            <w:left w:val="single" w:sz="4" w:space="0" w:color="auto"/>
            <w:right w:val="single" w:sz="4" w:space="0" w:color="auto"/>
          </w:tblBorders>
        </w:tblPrEx>
        <w:tc>
          <w:tcPr>
            <w:tcW w:w="4082" w:type="dxa"/>
          </w:tcPr>
          <w:p w:rsidR="00EA4B03" w:rsidRDefault="00EA4B03">
            <w:pPr>
              <w:pStyle w:val="ConsPlusNormal"/>
            </w:pPr>
          </w:p>
        </w:tc>
        <w:tc>
          <w:tcPr>
            <w:tcW w:w="794" w:type="dxa"/>
          </w:tcPr>
          <w:p w:rsidR="00EA4B03" w:rsidRDefault="00EA4B03">
            <w:pPr>
              <w:pStyle w:val="ConsPlusNormal"/>
            </w:pPr>
            <w:r>
              <w:t>0001</w:t>
            </w:r>
          </w:p>
        </w:tc>
        <w:tc>
          <w:tcPr>
            <w:tcW w:w="1361" w:type="dxa"/>
          </w:tcPr>
          <w:p w:rsidR="00EA4B03" w:rsidRDefault="00EA4B03">
            <w:pPr>
              <w:pStyle w:val="ConsPlusNormal"/>
            </w:pPr>
          </w:p>
        </w:tc>
        <w:tc>
          <w:tcPr>
            <w:tcW w:w="1417" w:type="dxa"/>
          </w:tcPr>
          <w:p w:rsidR="00EA4B03" w:rsidRDefault="00EA4B03">
            <w:pPr>
              <w:pStyle w:val="ConsPlusNormal"/>
            </w:pPr>
          </w:p>
        </w:tc>
        <w:tc>
          <w:tcPr>
            <w:tcW w:w="1417" w:type="dxa"/>
          </w:tcPr>
          <w:p w:rsidR="00EA4B03" w:rsidRDefault="00EA4B03">
            <w:pPr>
              <w:pStyle w:val="ConsPlusNormal"/>
            </w:pPr>
          </w:p>
        </w:tc>
      </w:tr>
      <w:tr w:rsidR="00EA4B03">
        <w:tblPrEx>
          <w:tblBorders>
            <w:left w:val="single" w:sz="4" w:space="0" w:color="auto"/>
            <w:right w:val="single" w:sz="4" w:space="0" w:color="auto"/>
          </w:tblBorders>
        </w:tblPrEx>
        <w:tc>
          <w:tcPr>
            <w:tcW w:w="4082" w:type="dxa"/>
          </w:tcPr>
          <w:p w:rsidR="00EA4B03" w:rsidRDefault="00EA4B03">
            <w:pPr>
              <w:pStyle w:val="ConsPlusNormal"/>
            </w:pPr>
          </w:p>
        </w:tc>
        <w:tc>
          <w:tcPr>
            <w:tcW w:w="794" w:type="dxa"/>
          </w:tcPr>
          <w:p w:rsidR="00EA4B03" w:rsidRDefault="00EA4B03">
            <w:pPr>
              <w:pStyle w:val="ConsPlusNormal"/>
            </w:pPr>
            <w:r>
              <w:t>0002</w:t>
            </w:r>
          </w:p>
        </w:tc>
        <w:tc>
          <w:tcPr>
            <w:tcW w:w="1361" w:type="dxa"/>
          </w:tcPr>
          <w:p w:rsidR="00EA4B03" w:rsidRDefault="00EA4B03">
            <w:pPr>
              <w:pStyle w:val="ConsPlusNormal"/>
            </w:pPr>
          </w:p>
        </w:tc>
        <w:tc>
          <w:tcPr>
            <w:tcW w:w="1417" w:type="dxa"/>
          </w:tcPr>
          <w:p w:rsidR="00EA4B03" w:rsidRDefault="00EA4B03">
            <w:pPr>
              <w:pStyle w:val="ConsPlusNormal"/>
            </w:pPr>
          </w:p>
        </w:tc>
        <w:tc>
          <w:tcPr>
            <w:tcW w:w="1417" w:type="dxa"/>
          </w:tcPr>
          <w:p w:rsidR="00EA4B03" w:rsidRDefault="00EA4B03">
            <w:pPr>
              <w:pStyle w:val="ConsPlusNormal"/>
            </w:pPr>
          </w:p>
        </w:tc>
      </w:tr>
      <w:tr w:rsidR="00EA4B03">
        <w:tblPrEx>
          <w:tblBorders>
            <w:left w:val="single" w:sz="4" w:space="0" w:color="auto"/>
            <w:right w:val="single" w:sz="4" w:space="0" w:color="auto"/>
          </w:tblBorders>
        </w:tblPrEx>
        <w:tc>
          <w:tcPr>
            <w:tcW w:w="4082" w:type="dxa"/>
          </w:tcPr>
          <w:p w:rsidR="00EA4B03" w:rsidRDefault="00EA4B03">
            <w:pPr>
              <w:pStyle w:val="ConsPlusNormal"/>
            </w:pPr>
          </w:p>
        </w:tc>
        <w:tc>
          <w:tcPr>
            <w:tcW w:w="794" w:type="dxa"/>
          </w:tcPr>
          <w:p w:rsidR="00EA4B03" w:rsidRDefault="00EA4B03">
            <w:pPr>
              <w:pStyle w:val="ConsPlusNormal"/>
            </w:pPr>
          </w:p>
        </w:tc>
        <w:tc>
          <w:tcPr>
            <w:tcW w:w="1361" w:type="dxa"/>
          </w:tcPr>
          <w:p w:rsidR="00EA4B03" w:rsidRDefault="00EA4B03">
            <w:pPr>
              <w:pStyle w:val="ConsPlusNormal"/>
            </w:pPr>
          </w:p>
        </w:tc>
        <w:tc>
          <w:tcPr>
            <w:tcW w:w="1417"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4082" w:type="dxa"/>
            <w:tcBorders>
              <w:left w:val="nil"/>
              <w:bottom w:val="nil"/>
            </w:tcBorders>
          </w:tcPr>
          <w:p w:rsidR="00EA4B03" w:rsidRDefault="00EA4B03">
            <w:pPr>
              <w:pStyle w:val="ConsPlusNormal"/>
              <w:jc w:val="right"/>
            </w:pPr>
            <w:r>
              <w:t>Итого</w:t>
            </w:r>
          </w:p>
        </w:tc>
        <w:tc>
          <w:tcPr>
            <w:tcW w:w="794" w:type="dxa"/>
          </w:tcPr>
          <w:p w:rsidR="00EA4B03" w:rsidRDefault="00EA4B03">
            <w:pPr>
              <w:pStyle w:val="ConsPlusNormal"/>
            </w:pPr>
            <w:r>
              <w:t>9000</w:t>
            </w:r>
          </w:p>
        </w:tc>
        <w:tc>
          <w:tcPr>
            <w:tcW w:w="1361" w:type="dxa"/>
          </w:tcPr>
          <w:p w:rsidR="00EA4B03" w:rsidRDefault="00EA4B03">
            <w:pPr>
              <w:pStyle w:val="ConsPlusNormal"/>
            </w:pPr>
          </w:p>
        </w:tc>
        <w:tc>
          <w:tcPr>
            <w:tcW w:w="1417" w:type="dxa"/>
          </w:tcPr>
          <w:p w:rsidR="00EA4B03" w:rsidRDefault="00EA4B03">
            <w:pPr>
              <w:pStyle w:val="ConsPlusNormal"/>
            </w:pPr>
          </w:p>
        </w:tc>
        <w:tc>
          <w:tcPr>
            <w:tcW w:w="141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bookmarkStart w:id="617" w:name="P18837"/>
      <w:bookmarkEnd w:id="617"/>
      <w:r>
        <w:t xml:space="preserve">3. Аналитическое распределение по КОСГУ </w:t>
      </w:r>
      <w:hyperlink w:anchor="P18875">
        <w:r>
          <w:rPr>
            <w:color w:val="0000FF"/>
          </w:rPr>
          <w:t>&lt;55&gt;</w:t>
        </w:r>
      </w:hyperlink>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794"/>
        <w:gridCol w:w="624"/>
        <w:gridCol w:w="1358"/>
        <w:gridCol w:w="1417"/>
        <w:gridCol w:w="1417"/>
      </w:tblGrid>
      <w:tr w:rsidR="00EA4B03">
        <w:tc>
          <w:tcPr>
            <w:tcW w:w="3458" w:type="dxa"/>
            <w:vMerge w:val="restart"/>
            <w:tcBorders>
              <w:left w:val="nil"/>
            </w:tcBorders>
          </w:tcPr>
          <w:p w:rsidR="00EA4B03" w:rsidRDefault="00EA4B03">
            <w:pPr>
              <w:pStyle w:val="ConsPlusNormal"/>
              <w:jc w:val="center"/>
            </w:pPr>
            <w:r>
              <w:t>Наименование показателя</w:t>
            </w:r>
          </w:p>
        </w:tc>
        <w:tc>
          <w:tcPr>
            <w:tcW w:w="794" w:type="dxa"/>
            <w:vMerge w:val="restart"/>
          </w:tcPr>
          <w:p w:rsidR="00EA4B03" w:rsidRDefault="00EA4B03">
            <w:pPr>
              <w:pStyle w:val="ConsPlusNormal"/>
              <w:jc w:val="center"/>
            </w:pPr>
            <w:r>
              <w:t>Код по КОСГУ</w:t>
            </w:r>
          </w:p>
        </w:tc>
        <w:tc>
          <w:tcPr>
            <w:tcW w:w="624" w:type="dxa"/>
            <w:vMerge w:val="restart"/>
          </w:tcPr>
          <w:p w:rsidR="00EA4B03" w:rsidRDefault="00EA4B03">
            <w:pPr>
              <w:pStyle w:val="ConsPlusNormal"/>
              <w:jc w:val="center"/>
            </w:pPr>
            <w:r>
              <w:t>Код строки</w:t>
            </w:r>
          </w:p>
        </w:tc>
        <w:tc>
          <w:tcPr>
            <w:tcW w:w="4192" w:type="dxa"/>
            <w:gridSpan w:val="3"/>
            <w:tcBorders>
              <w:right w:val="nil"/>
            </w:tcBorders>
          </w:tcPr>
          <w:p w:rsidR="00EA4B03" w:rsidRDefault="00EA4B03">
            <w:pPr>
              <w:pStyle w:val="ConsPlusNormal"/>
              <w:jc w:val="center"/>
            </w:pPr>
            <w:r>
              <w:t>Сумма</w:t>
            </w:r>
          </w:p>
        </w:tc>
      </w:tr>
      <w:tr w:rsidR="00EA4B03">
        <w:tc>
          <w:tcPr>
            <w:tcW w:w="3458" w:type="dxa"/>
            <w:vMerge/>
            <w:tcBorders>
              <w:left w:val="nil"/>
            </w:tcBorders>
          </w:tcPr>
          <w:p w:rsidR="00EA4B03" w:rsidRDefault="00EA4B03">
            <w:pPr>
              <w:pStyle w:val="ConsPlusNormal"/>
            </w:pPr>
          </w:p>
        </w:tc>
        <w:tc>
          <w:tcPr>
            <w:tcW w:w="794" w:type="dxa"/>
            <w:vMerge/>
          </w:tcPr>
          <w:p w:rsidR="00EA4B03" w:rsidRDefault="00EA4B03">
            <w:pPr>
              <w:pStyle w:val="ConsPlusNormal"/>
            </w:pPr>
          </w:p>
        </w:tc>
        <w:tc>
          <w:tcPr>
            <w:tcW w:w="624" w:type="dxa"/>
            <w:vMerge/>
          </w:tcPr>
          <w:p w:rsidR="00EA4B03" w:rsidRDefault="00EA4B03">
            <w:pPr>
              <w:pStyle w:val="ConsPlusNormal"/>
            </w:pPr>
          </w:p>
        </w:tc>
        <w:tc>
          <w:tcPr>
            <w:tcW w:w="1358"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17"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41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458" w:type="dxa"/>
            <w:tcBorders>
              <w:left w:val="nil"/>
            </w:tcBorders>
          </w:tcPr>
          <w:p w:rsidR="00EA4B03" w:rsidRDefault="00EA4B03">
            <w:pPr>
              <w:pStyle w:val="ConsPlusNormal"/>
              <w:jc w:val="center"/>
            </w:pPr>
            <w:r>
              <w:t>1</w:t>
            </w:r>
          </w:p>
        </w:tc>
        <w:tc>
          <w:tcPr>
            <w:tcW w:w="794" w:type="dxa"/>
          </w:tcPr>
          <w:p w:rsidR="00EA4B03" w:rsidRDefault="00EA4B03">
            <w:pPr>
              <w:pStyle w:val="ConsPlusNormal"/>
              <w:jc w:val="center"/>
            </w:pPr>
            <w:r>
              <w:t>2</w:t>
            </w:r>
          </w:p>
        </w:tc>
        <w:tc>
          <w:tcPr>
            <w:tcW w:w="624" w:type="dxa"/>
          </w:tcPr>
          <w:p w:rsidR="00EA4B03" w:rsidRDefault="00EA4B03">
            <w:pPr>
              <w:pStyle w:val="ConsPlusNormal"/>
              <w:jc w:val="center"/>
            </w:pPr>
            <w:r>
              <w:t>3</w:t>
            </w:r>
          </w:p>
        </w:tc>
        <w:tc>
          <w:tcPr>
            <w:tcW w:w="1358" w:type="dxa"/>
          </w:tcPr>
          <w:p w:rsidR="00EA4B03" w:rsidRDefault="00EA4B03">
            <w:pPr>
              <w:pStyle w:val="ConsPlusNormal"/>
              <w:jc w:val="center"/>
            </w:pPr>
            <w:r>
              <w:t>4</w:t>
            </w:r>
          </w:p>
        </w:tc>
        <w:tc>
          <w:tcPr>
            <w:tcW w:w="1417" w:type="dxa"/>
          </w:tcPr>
          <w:p w:rsidR="00EA4B03" w:rsidRDefault="00EA4B03">
            <w:pPr>
              <w:pStyle w:val="ConsPlusNormal"/>
              <w:jc w:val="center"/>
            </w:pPr>
            <w:r>
              <w:t>5</w:t>
            </w:r>
          </w:p>
        </w:tc>
        <w:tc>
          <w:tcPr>
            <w:tcW w:w="1417" w:type="dxa"/>
            <w:tcBorders>
              <w:right w:val="nil"/>
            </w:tcBorders>
          </w:tcPr>
          <w:p w:rsidR="00EA4B03" w:rsidRDefault="00EA4B03">
            <w:pPr>
              <w:pStyle w:val="ConsPlusNormal"/>
              <w:jc w:val="center"/>
            </w:pPr>
            <w:r>
              <w:t>6</w:t>
            </w:r>
          </w:p>
        </w:tc>
      </w:tr>
      <w:tr w:rsidR="00EA4B03">
        <w:tblPrEx>
          <w:tblBorders>
            <w:right w:val="single" w:sz="4" w:space="0" w:color="auto"/>
          </w:tblBorders>
        </w:tblPrEx>
        <w:tc>
          <w:tcPr>
            <w:tcW w:w="3458" w:type="dxa"/>
            <w:tcBorders>
              <w:left w:val="nil"/>
            </w:tcBorders>
          </w:tcPr>
          <w:p w:rsidR="00EA4B03" w:rsidRDefault="00EA4B03">
            <w:pPr>
              <w:pStyle w:val="ConsPlusNormal"/>
            </w:pPr>
          </w:p>
        </w:tc>
        <w:tc>
          <w:tcPr>
            <w:tcW w:w="794" w:type="dxa"/>
          </w:tcPr>
          <w:p w:rsidR="00EA4B03" w:rsidRDefault="00EA4B03">
            <w:pPr>
              <w:pStyle w:val="ConsPlusNormal"/>
            </w:pPr>
          </w:p>
        </w:tc>
        <w:tc>
          <w:tcPr>
            <w:tcW w:w="624" w:type="dxa"/>
            <w:vAlign w:val="bottom"/>
          </w:tcPr>
          <w:p w:rsidR="00EA4B03" w:rsidRDefault="00EA4B03">
            <w:pPr>
              <w:pStyle w:val="ConsPlusNormal"/>
              <w:jc w:val="center"/>
            </w:pPr>
            <w:r>
              <w:t>0001</w:t>
            </w:r>
          </w:p>
        </w:tc>
        <w:tc>
          <w:tcPr>
            <w:tcW w:w="1358" w:type="dxa"/>
          </w:tcPr>
          <w:p w:rsidR="00EA4B03" w:rsidRDefault="00EA4B03">
            <w:pPr>
              <w:pStyle w:val="ConsPlusNormal"/>
            </w:pPr>
          </w:p>
        </w:tc>
        <w:tc>
          <w:tcPr>
            <w:tcW w:w="1417"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458" w:type="dxa"/>
            <w:tcBorders>
              <w:left w:val="nil"/>
            </w:tcBorders>
          </w:tcPr>
          <w:p w:rsidR="00EA4B03" w:rsidRDefault="00EA4B03">
            <w:pPr>
              <w:pStyle w:val="ConsPlusNormal"/>
            </w:pPr>
          </w:p>
        </w:tc>
        <w:tc>
          <w:tcPr>
            <w:tcW w:w="794" w:type="dxa"/>
          </w:tcPr>
          <w:p w:rsidR="00EA4B03" w:rsidRDefault="00EA4B03">
            <w:pPr>
              <w:pStyle w:val="ConsPlusNormal"/>
            </w:pPr>
          </w:p>
        </w:tc>
        <w:tc>
          <w:tcPr>
            <w:tcW w:w="624" w:type="dxa"/>
            <w:vAlign w:val="bottom"/>
          </w:tcPr>
          <w:p w:rsidR="00EA4B03" w:rsidRDefault="00EA4B03">
            <w:pPr>
              <w:pStyle w:val="ConsPlusNormal"/>
              <w:jc w:val="center"/>
            </w:pPr>
            <w:r>
              <w:t>0002</w:t>
            </w:r>
          </w:p>
        </w:tc>
        <w:tc>
          <w:tcPr>
            <w:tcW w:w="1358" w:type="dxa"/>
          </w:tcPr>
          <w:p w:rsidR="00EA4B03" w:rsidRDefault="00EA4B03">
            <w:pPr>
              <w:pStyle w:val="ConsPlusNormal"/>
            </w:pPr>
          </w:p>
        </w:tc>
        <w:tc>
          <w:tcPr>
            <w:tcW w:w="1417"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458" w:type="dxa"/>
            <w:tcBorders>
              <w:left w:val="nil"/>
            </w:tcBorders>
          </w:tcPr>
          <w:p w:rsidR="00EA4B03" w:rsidRDefault="00EA4B03">
            <w:pPr>
              <w:pStyle w:val="ConsPlusNormal"/>
            </w:pPr>
          </w:p>
        </w:tc>
        <w:tc>
          <w:tcPr>
            <w:tcW w:w="794" w:type="dxa"/>
          </w:tcPr>
          <w:p w:rsidR="00EA4B03" w:rsidRDefault="00EA4B03">
            <w:pPr>
              <w:pStyle w:val="ConsPlusNormal"/>
            </w:pPr>
          </w:p>
        </w:tc>
        <w:tc>
          <w:tcPr>
            <w:tcW w:w="624" w:type="dxa"/>
          </w:tcPr>
          <w:p w:rsidR="00EA4B03" w:rsidRDefault="00EA4B03">
            <w:pPr>
              <w:pStyle w:val="ConsPlusNormal"/>
            </w:pPr>
          </w:p>
        </w:tc>
        <w:tc>
          <w:tcPr>
            <w:tcW w:w="1358" w:type="dxa"/>
          </w:tcPr>
          <w:p w:rsidR="00EA4B03" w:rsidRDefault="00EA4B03">
            <w:pPr>
              <w:pStyle w:val="ConsPlusNormal"/>
            </w:pPr>
          </w:p>
        </w:tc>
        <w:tc>
          <w:tcPr>
            <w:tcW w:w="1417" w:type="dxa"/>
          </w:tcPr>
          <w:p w:rsidR="00EA4B03" w:rsidRDefault="00EA4B03">
            <w:pPr>
              <w:pStyle w:val="ConsPlusNormal"/>
            </w:pPr>
          </w:p>
        </w:tc>
        <w:tc>
          <w:tcPr>
            <w:tcW w:w="141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618" w:name="P18875"/>
      <w:bookmarkEnd w:id="618"/>
      <w:r>
        <w:t xml:space="preserve">    &lt;55&gt;   </w:t>
      </w:r>
      <w:hyperlink w:anchor="P18837">
        <w:r>
          <w:rPr>
            <w:color w:val="0000FF"/>
          </w:rPr>
          <w:t>Раздел</w:t>
        </w:r>
      </w:hyperlink>
      <w:r>
        <w:t xml:space="preserve">   заполняется   в   соответствии  с  </w:t>
      </w:r>
      <w:hyperlink r:id="rId203">
        <w:r>
          <w:rPr>
            <w:color w:val="0000FF"/>
          </w:rPr>
          <w:t>Порядком</w:t>
        </w:r>
      </w:hyperlink>
      <w:r>
        <w:t xml:space="preserve">  применения</w:t>
      </w:r>
    </w:p>
    <w:p w:rsidR="00EA4B03" w:rsidRDefault="00EA4B03">
      <w:pPr>
        <w:pStyle w:val="ConsPlusNonformat"/>
        <w:jc w:val="both"/>
      </w:pPr>
      <w:r>
        <w:t>классификации  операций  сектора  государственного управления, утвержденным</w:t>
      </w:r>
    </w:p>
    <w:p w:rsidR="00EA4B03" w:rsidRDefault="00EA4B03">
      <w:pPr>
        <w:pStyle w:val="ConsPlusNonformat"/>
        <w:jc w:val="both"/>
      </w:pPr>
      <w:r>
        <w:t>приказом  Министерства  финансов  Российской Федерации от 29 ноября 2017 г.</w:t>
      </w:r>
    </w:p>
    <w:p w:rsidR="00EA4B03" w:rsidRDefault="00EA4B03">
      <w:pPr>
        <w:pStyle w:val="ConsPlusNonformat"/>
        <w:jc w:val="both"/>
      </w:pPr>
      <w:r>
        <w:t>N  209н  (зарегистрирован  Министерством  юстиции  Российской  Федерации 12</w:t>
      </w:r>
    </w:p>
    <w:p w:rsidR="00EA4B03" w:rsidRDefault="00EA4B03">
      <w:pPr>
        <w:pStyle w:val="ConsPlusNonformat"/>
        <w:jc w:val="both"/>
      </w:pPr>
      <w:r>
        <w:t>февраля  2018 г., регистрационный N 50003) в случае, если Порядком органа -</w:t>
      </w:r>
    </w:p>
    <w:p w:rsidR="00EA4B03" w:rsidRDefault="00EA4B03">
      <w:pPr>
        <w:pStyle w:val="ConsPlusNonformat"/>
        <w:jc w:val="both"/>
      </w:pPr>
      <w:r>
        <w:t>учредителя предусмотрена указанная детализация.</w:t>
      </w:r>
    </w:p>
    <w:p w:rsidR="00EA4B03" w:rsidRDefault="00EA4B03">
      <w:pPr>
        <w:pStyle w:val="ConsPlusNonformat"/>
        <w:jc w:val="both"/>
      </w:pPr>
    </w:p>
    <w:p w:rsidR="00EA4B03" w:rsidRDefault="00EA4B03">
      <w:pPr>
        <w:pStyle w:val="ConsPlusNonformat"/>
        <w:jc w:val="both"/>
      </w:pPr>
      <w:bookmarkStart w:id="619" w:name="P18882"/>
      <w:bookmarkEnd w:id="619"/>
      <w:r>
        <w:t>4.   Справочно:   аналитическое   распределение   расходов   по  источникам</w:t>
      </w:r>
    </w:p>
    <w:p w:rsidR="00EA4B03" w:rsidRDefault="00EA4B03">
      <w:pPr>
        <w:pStyle w:val="ConsPlusNonformat"/>
        <w:jc w:val="both"/>
      </w:pPr>
      <w:r>
        <w:t xml:space="preserve">финансового обеспечения </w:t>
      </w:r>
      <w:hyperlink w:anchor="P18929">
        <w:r>
          <w:rPr>
            <w:color w:val="0000FF"/>
          </w:rPr>
          <w:t>&lt;56&gt;</w:t>
        </w:r>
      </w:hyperlink>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1"/>
        <w:gridCol w:w="623"/>
        <w:gridCol w:w="1417"/>
        <w:gridCol w:w="1417"/>
        <w:gridCol w:w="1360"/>
      </w:tblGrid>
      <w:tr w:rsidR="00EA4B03">
        <w:tc>
          <w:tcPr>
            <w:tcW w:w="4251" w:type="dxa"/>
            <w:vMerge w:val="restart"/>
            <w:tcBorders>
              <w:left w:val="nil"/>
            </w:tcBorders>
          </w:tcPr>
          <w:p w:rsidR="00EA4B03" w:rsidRDefault="00EA4B03">
            <w:pPr>
              <w:pStyle w:val="ConsPlusNormal"/>
              <w:jc w:val="center"/>
            </w:pPr>
            <w:r>
              <w:t>Наименование показателя</w:t>
            </w:r>
          </w:p>
        </w:tc>
        <w:tc>
          <w:tcPr>
            <w:tcW w:w="623" w:type="dxa"/>
            <w:vMerge w:val="restart"/>
          </w:tcPr>
          <w:p w:rsidR="00EA4B03" w:rsidRDefault="00EA4B03">
            <w:pPr>
              <w:pStyle w:val="ConsPlusNormal"/>
              <w:jc w:val="center"/>
            </w:pPr>
            <w:r>
              <w:t>Код строки</w:t>
            </w:r>
          </w:p>
        </w:tc>
        <w:tc>
          <w:tcPr>
            <w:tcW w:w="4194" w:type="dxa"/>
            <w:gridSpan w:val="3"/>
            <w:tcBorders>
              <w:right w:val="nil"/>
            </w:tcBorders>
          </w:tcPr>
          <w:p w:rsidR="00EA4B03" w:rsidRDefault="00EA4B03">
            <w:pPr>
              <w:pStyle w:val="ConsPlusNormal"/>
              <w:jc w:val="center"/>
            </w:pPr>
            <w:r>
              <w:t>Сумма</w:t>
            </w:r>
          </w:p>
        </w:tc>
      </w:tr>
      <w:tr w:rsidR="00EA4B03">
        <w:tc>
          <w:tcPr>
            <w:tcW w:w="4251" w:type="dxa"/>
            <w:vMerge/>
            <w:tcBorders>
              <w:left w:val="nil"/>
            </w:tcBorders>
          </w:tcPr>
          <w:p w:rsidR="00EA4B03" w:rsidRDefault="00EA4B03">
            <w:pPr>
              <w:pStyle w:val="ConsPlusNormal"/>
            </w:pPr>
          </w:p>
        </w:tc>
        <w:tc>
          <w:tcPr>
            <w:tcW w:w="623" w:type="dxa"/>
            <w:vMerge/>
          </w:tcPr>
          <w:p w:rsidR="00EA4B03" w:rsidRDefault="00EA4B03">
            <w:pPr>
              <w:pStyle w:val="ConsPlusNormal"/>
            </w:pPr>
          </w:p>
        </w:tc>
        <w:tc>
          <w:tcPr>
            <w:tcW w:w="1417"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17"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360"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blPrEx>
          <w:tblBorders>
            <w:insideH w:val="nil"/>
          </w:tblBorders>
        </w:tblPrEx>
        <w:tc>
          <w:tcPr>
            <w:tcW w:w="9068" w:type="dxa"/>
            <w:gridSpan w:val="5"/>
            <w:tcBorders>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68"/>
              <w:gridCol w:w="109"/>
            </w:tblGrid>
            <w:tr w:rsidR="00EA4B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B03" w:rsidRDefault="00EA4B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EA4B03" w:rsidRDefault="00EA4B03">
                  <w:pPr>
                    <w:pStyle w:val="ConsPlusNormal"/>
                    <w:jc w:val="both"/>
                  </w:pPr>
                  <w:r>
                    <w:rPr>
                      <w:color w:val="392C69"/>
                    </w:rPr>
                    <w:t>КонсультантПлюс: примечание.</w:t>
                  </w:r>
                </w:p>
                <w:p w:rsidR="00EA4B03" w:rsidRDefault="00EA4B03">
                  <w:pPr>
                    <w:pStyle w:val="ConsPlusNormal"/>
                    <w:jc w:val="both"/>
                  </w:pPr>
                  <w:r>
                    <w:rPr>
                      <w:color w:val="392C69"/>
                    </w:rPr>
                    <w:t>Нумерация граф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r>
          </w:tbl>
          <w:p w:rsidR="00EA4B03" w:rsidRDefault="00EA4B03">
            <w:pPr>
              <w:pStyle w:val="ConsPlusNormal"/>
            </w:pPr>
          </w:p>
        </w:tc>
      </w:tr>
      <w:tr w:rsidR="00EA4B03">
        <w:tblPrEx>
          <w:tblBorders>
            <w:insideH w:val="nil"/>
          </w:tblBorders>
        </w:tblPrEx>
        <w:tc>
          <w:tcPr>
            <w:tcW w:w="4251" w:type="dxa"/>
            <w:tcBorders>
              <w:top w:val="nil"/>
              <w:left w:val="nil"/>
            </w:tcBorders>
          </w:tcPr>
          <w:p w:rsidR="00EA4B03" w:rsidRDefault="00EA4B03">
            <w:pPr>
              <w:pStyle w:val="ConsPlusNormal"/>
              <w:jc w:val="center"/>
            </w:pPr>
            <w:r>
              <w:t>1</w:t>
            </w:r>
          </w:p>
        </w:tc>
        <w:tc>
          <w:tcPr>
            <w:tcW w:w="623" w:type="dxa"/>
            <w:tcBorders>
              <w:top w:val="nil"/>
            </w:tcBorders>
          </w:tcPr>
          <w:p w:rsidR="00EA4B03" w:rsidRDefault="00EA4B03">
            <w:pPr>
              <w:pStyle w:val="ConsPlusNormal"/>
              <w:jc w:val="center"/>
            </w:pPr>
            <w:r>
              <w:t>3</w:t>
            </w:r>
          </w:p>
        </w:tc>
        <w:tc>
          <w:tcPr>
            <w:tcW w:w="1417" w:type="dxa"/>
            <w:tcBorders>
              <w:top w:val="nil"/>
            </w:tcBorders>
          </w:tcPr>
          <w:p w:rsidR="00EA4B03" w:rsidRDefault="00EA4B03">
            <w:pPr>
              <w:pStyle w:val="ConsPlusNormal"/>
              <w:jc w:val="center"/>
            </w:pPr>
            <w:r>
              <w:t>4</w:t>
            </w:r>
          </w:p>
        </w:tc>
        <w:tc>
          <w:tcPr>
            <w:tcW w:w="1417" w:type="dxa"/>
            <w:tcBorders>
              <w:top w:val="nil"/>
            </w:tcBorders>
          </w:tcPr>
          <w:p w:rsidR="00EA4B03" w:rsidRDefault="00EA4B03">
            <w:pPr>
              <w:pStyle w:val="ConsPlusNormal"/>
              <w:jc w:val="center"/>
            </w:pPr>
            <w:r>
              <w:t>5</w:t>
            </w:r>
          </w:p>
        </w:tc>
        <w:tc>
          <w:tcPr>
            <w:tcW w:w="1360" w:type="dxa"/>
            <w:tcBorders>
              <w:top w:val="nil"/>
              <w:right w:val="nil"/>
            </w:tcBorders>
          </w:tcPr>
          <w:p w:rsidR="00EA4B03" w:rsidRDefault="00EA4B03">
            <w:pPr>
              <w:pStyle w:val="ConsPlusNormal"/>
              <w:jc w:val="center"/>
            </w:pPr>
            <w:r>
              <w:t>6</w:t>
            </w:r>
          </w:p>
        </w:tc>
      </w:tr>
      <w:tr w:rsidR="00EA4B03">
        <w:tblPrEx>
          <w:tblBorders>
            <w:right w:val="single" w:sz="4" w:space="0" w:color="auto"/>
          </w:tblBorders>
        </w:tblPrEx>
        <w:tc>
          <w:tcPr>
            <w:tcW w:w="4251" w:type="dxa"/>
            <w:tcBorders>
              <w:left w:val="nil"/>
            </w:tcBorders>
          </w:tcPr>
          <w:p w:rsidR="00EA4B03" w:rsidRDefault="00EA4B03">
            <w:pPr>
              <w:pStyle w:val="ConsPlusNormal"/>
            </w:pPr>
            <w:r>
              <w:t>Расходы за счет:</w:t>
            </w:r>
          </w:p>
          <w:p w:rsidR="00EA4B03" w:rsidRDefault="00EA4B03">
            <w:pPr>
              <w:pStyle w:val="ConsPlusNormal"/>
            </w:pPr>
            <w:r>
              <w:t>субсидии на выполнение государственного задания</w:t>
            </w:r>
          </w:p>
        </w:tc>
        <w:tc>
          <w:tcPr>
            <w:tcW w:w="623" w:type="dxa"/>
            <w:vAlign w:val="bottom"/>
          </w:tcPr>
          <w:p w:rsidR="00EA4B03" w:rsidRDefault="00EA4B03">
            <w:pPr>
              <w:pStyle w:val="ConsPlusNormal"/>
              <w:jc w:val="center"/>
            </w:pPr>
            <w:r>
              <w:t>0001</w:t>
            </w:r>
          </w:p>
        </w:tc>
        <w:tc>
          <w:tcPr>
            <w:tcW w:w="1417" w:type="dxa"/>
          </w:tcPr>
          <w:p w:rsidR="00EA4B03" w:rsidRDefault="00EA4B03">
            <w:pPr>
              <w:pStyle w:val="ConsPlusNormal"/>
            </w:pPr>
          </w:p>
        </w:tc>
        <w:tc>
          <w:tcPr>
            <w:tcW w:w="1417" w:type="dxa"/>
          </w:tcPr>
          <w:p w:rsidR="00EA4B03" w:rsidRDefault="00EA4B03">
            <w:pPr>
              <w:pStyle w:val="ConsPlusNormal"/>
            </w:pPr>
          </w:p>
        </w:tc>
        <w:tc>
          <w:tcPr>
            <w:tcW w:w="1360" w:type="dxa"/>
          </w:tcPr>
          <w:p w:rsidR="00EA4B03" w:rsidRDefault="00EA4B03">
            <w:pPr>
              <w:pStyle w:val="ConsPlusNormal"/>
            </w:pPr>
          </w:p>
        </w:tc>
      </w:tr>
      <w:tr w:rsidR="00EA4B03">
        <w:tblPrEx>
          <w:tblBorders>
            <w:right w:val="single" w:sz="4" w:space="0" w:color="auto"/>
          </w:tblBorders>
        </w:tblPrEx>
        <w:tc>
          <w:tcPr>
            <w:tcW w:w="4251" w:type="dxa"/>
            <w:tcBorders>
              <w:left w:val="nil"/>
            </w:tcBorders>
          </w:tcPr>
          <w:p w:rsidR="00EA4B03" w:rsidRDefault="00EA4B03">
            <w:pPr>
              <w:pStyle w:val="ConsPlusNormal"/>
            </w:pPr>
            <w:r>
              <w:t>субсидии на иные цели</w:t>
            </w:r>
          </w:p>
        </w:tc>
        <w:tc>
          <w:tcPr>
            <w:tcW w:w="623" w:type="dxa"/>
            <w:vAlign w:val="bottom"/>
          </w:tcPr>
          <w:p w:rsidR="00EA4B03" w:rsidRDefault="00EA4B03">
            <w:pPr>
              <w:pStyle w:val="ConsPlusNormal"/>
              <w:jc w:val="center"/>
            </w:pPr>
            <w:r>
              <w:t>0002</w:t>
            </w:r>
          </w:p>
        </w:tc>
        <w:tc>
          <w:tcPr>
            <w:tcW w:w="1417" w:type="dxa"/>
          </w:tcPr>
          <w:p w:rsidR="00EA4B03" w:rsidRDefault="00EA4B03">
            <w:pPr>
              <w:pStyle w:val="ConsPlusNormal"/>
            </w:pPr>
          </w:p>
        </w:tc>
        <w:tc>
          <w:tcPr>
            <w:tcW w:w="1417" w:type="dxa"/>
          </w:tcPr>
          <w:p w:rsidR="00EA4B03" w:rsidRDefault="00EA4B03">
            <w:pPr>
              <w:pStyle w:val="ConsPlusNormal"/>
            </w:pPr>
          </w:p>
        </w:tc>
        <w:tc>
          <w:tcPr>
            <w:tcW w:w="1360" w:type="dxa"/>
          </w:tcPr>
          <w:p w:rsidR="00EA4B03" w:rsidRDefault="00EA4B03">
            <w:pPr>
              <w:pStyle w:val="ConsPlusNormal"/>
            </w:pPr>
          </w:p>
        </w:tc>
      </w:tr>
      <w:tr w:rsidR="00EA4B03">
        <w:tblPrEx>
          <w:tblBorders>
            <w:right w:val="single" w:sz="4" w:space="0" w:color="auto"/>
          </w:tblBorders>
        </w:tblPrEx>
        <w:tc>
          <w:tcPr>
            <w:tcW w:w="4251" w:type="dxa"/>
            <w:tcBorders>
              <w:left w:val="nil"/>
            </w:tcBorders>
          </w:tcPr>
          <w:p w:rsidR="00EA4B03" w:rsidRDefault="00EA4B03">
            <w:pPr>
              <w:pStyle w:val="ConsPlusNormal"/>
            </w:pPr>
            <w:r>
              <w:t>субсидии на цели осуществления капитальных вложений</w:t>
            </w:r>
          </w:p>
        </w:tc>
        <w:tc>
          <w:tcPr>
            <w:tcW w:w="623" w:type="dxa"/>
            <w:vAlign w:val="bottom"/>
          </w:tcPr>
          <w:p w:rsidR="00EA4B03" w:rsidRDefault="00EA4B03">
            <w:pPr>
              <w:pStyle w:val="ConsPlusNormal"/>
              <w:jc w:val="center"/>
            </w:pPr>
            <w:r>
              <w:t>0003</w:t>
            </w:r>
          </w:p>
        </w:tc>
        <w:tc>
          <w:tcPr>
            <w:tcW w:w="1417" w:type="dxa"/>
          </w:tcPr>
          <w:p w:rsidR="00EA4B03" w:rsidRDefault="00EA4B03">
            <w:pPr>
              <w:pStyle w:val="ConsPlusNormal"/>
            </w:pPr>
          </w:p>
        </w:tc>
        <w:tc>
          <w:tcPr>
            <w:tcW w:w="1417" w:type="dxa"/>
          </w:tcPr>
          <w:p w:rsidR="00EA4B03" w:rsidRDefault="00EA4B03">
            <w:pPr>
              <w:pStyle w:val="ConsPlusNormal"/>
            </w:pPr>
          </w:p>
        </w:tc>
        <w:tc>
          <w:tcPr>
            <w:tcW w:w="1360" w:type="dxa"/>
          </w:tcPr>
          <w:p w:rsidR="00EA4B03" w:rsidRDefault="00EA4B03">
            <w:pPr>
              <w:pStyle w:val="ConsPlusNormal"/>
            </w:pPr>
          </w:p>
        </w:tc>
      </w:tr>
      <w:tr w:rsidR="00EA4B03">
        <w:tblPrEx>
          <w:tblBorders>
            <w:right w:val="single" w:sz="4" w:space="0" w:color="auto"/>
          </w:tblBorders>
        </w:tblPrEx>
        <w:tc>
          <w:tcPr>
            <w:tcW w:w="4251" w:type="dxa"/>
            <w:tcBorders>
              <w:left w:val="nil"/>
            </w:tcBorders>
          </w:tcPr>
          <w:p w:rsidR="00EA4B03" w:rsidRDefault="00EA4B03">
            <w:pPr>
              <w:pStyle w:val="ConsPlusNormal"/>
            </w:pPr>
            <w:r>
              <w:t>приносящей доход деятельность (собственные доходы учреждения)</w:t>
            </w:r>
          </w:p>
        </w:tc>
        <w:tc>
          <w:tcPr>
            <w:tcW w:w="623" w:type="dxa"/>
            <w:vAlign w:val="bottom"/>
          </w:tcPr>
          <w:p w:rsidR="00EA4B03" w:rsidRDefault="00EA4B03">
            <w:pPr>
              <w:pStyle w:val="ConsPlusNormal"/>
              <w:jc w:val="center"/>
            </w:pPr>
            <w:r>
              <w:t>0004</w:t>
            </w:r>
          </w:p>
        </w:tc>
        <w:tc>
          <w:tcPr>
            <w:tcW w:w="1417" w:type="dxa"/>
          </w:tcPr>
          <w:p w:rsidR="00EA4B03" w:rsidRDefault="00EA4B03">
            <w:pPr>
              <w:pStyle w:val="ConsPlusNormal"/>
            </w:pPr>
          </w:p>
        </w:tc>
        <w:tc>
          <w:tcPr>
            <w:tcW w:w="1417" w:type="dxa"/>
          </w:tcPr>
          <w:p w:rsidR="00EA4B03" w:rsidRDefault="00EA4B03">
            <w:pPr>
              <w:pStyle w:val="ConsPlusNormal"/>
            </w:pPr>
          </w:p>
        </w:tc>
        <w:tc>
          <w:tcPr>
            <w:tcW w:w="1360" w:type="dxa"/>
          </w:tcPr>
          <w:p w:rsidR="00EA4B03" w:rsidRDefault="00EA4B03">
            <w:pPr>
              <w:pStyle w:val="ConsPlusNormal"/>
            </w:pPr>
          </w:p>
        </w:tc>
      </w:tr>
      <w:tr w:rsidR="00EA4B03">
        <w:tblPrEx>
          <w:tblBorders>
            <w:right w:val="single" w:sz="4" w:space="0" w:color="auto"/>
          </w:tblBorders>
        </w:tblPrEx>
        <w:tc>
          <w:tcPr>
            <w:tcW w:w="4251" w:type="dxa"/>
            <w:tcBorders>
              <w:left w:val="nil"/>
            </w:tcBorders>
          </w:tcPr>
          <w:p w:rsidR="00EA4B03" w:rsidRDefault="00EA4B03">
            <w:pPr>
              <w:pStyle w:val="ConsPlusNormal"/>
            </w:pPr>
            <w:r>
              <w:t>средств по обязательному медицинскому страхованию</w:t>
            </w:r>
          </w:p>
        </w:tc>
        <w:tc>
          <w:tcPr>
            <w:tcW w:w="623" w:type="dxa"/>
            <w:vAlign w:val="bottom"/>
          </w:tcPr>
          <w:p w:rsidR="00EA4B03" w:rsidRDefault="00EA4B03">
            <w:pPr>
              <w:pStyle w:val="ConsPlusNormal"/>
              <w:jc w:val="center"/>
            </w:pPr>
            <w:r>
              <w:t>0005</w:t>
            </w:r>
          </w:p>
        </w:tc>
        <w:tc>
          <w:tcPr>
            <w:tcW w:w="1417" w:type="dxa"/>
          </w:tcPr>
          <w:p w:rsidR="00EA4B03" w:rsidRDefault="00EA4B03">
            <w:pPr>
              <w:pStyle w:val="ConsPlusNormal"/>
            </w:pPr>
          </w:p>
        </w:tc>
        <w:tc>
          <w:tcPr>
            <w:tcW w:w="1417" w:type="dxa"/>
          </w:tcPr>
          <w:p w:rsidR="00EA4B03" w:rsidRDefault="00EA4B03">
            <w:pPr>
              <w:pStyle w:val="ConsPlusNormal"/>
            </w:pPr>
          </w:p>
        </w:tc>
        <w:tc>
          <w:tcPr>
            <w:tcW w:w="1360"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620" w:name="P18929"/>
      <w:bookmarkEnd w:id="620"/>
      <w:r>
        <w:t xml:space="preserve">    &lt;56&gt;  Детализируется  показатель  </w:t>
      </w:r>
      <w:hyperlink w:anchor="P17472">
        <w:r>
          <w:rPr>
            <w:color w:val="0000FF"/>
          </w:rPr>
          <w:t>строки 0300</w:t>
        </w:r>
      </w:hyperlink>
      <w:r>
        <w:t xml:space="preserve"> "Расходы на уплату прочих</w:t>
      </w:r>
    </w:p>
    <w:p w:rsidR="00EA4B03" w:rsidRDefault="00EA4B03">
      <w:pPr>
        <w:pStyle w:val="ConsPlusNonformat"/>
        <w:jc w:val="both"/>
      </w:pPr>
      <w:r>
        <w:t>налогов,  сборов"  таблицы  1  "Расчет  выплат  на  уплату  прочих налогов,</w:t>
      </w:r>
    </w:p>
    <w:p w:rsidR="00EA4B03" w:rsidRDefault="00EA4B03">
      <w:pPr>
        <w:pStyle w:val="ConsPlusNonformat"/>
        <w:jc w:val="both"/>
      </w:pPr>
      <w:r>
        <w:t xml:space="preserve">сборов".  </w:t>
      </w:r>
      <w:hyperlink w:anchor="P18882">
        <w:r>
          <w:rPr>
            <w:color w:val="0000FF"/>
          </w:rPr>
          <w:t>Раздел</w:t>
        </w:r>
      </w:hyperlink>
      <w:r>
        <w:t xml:space="preserve">  заполняется  в  случае, если Порядком органа - учредителя</w:t>
      </w:r>
    </w:p>
    <w:p w:rsidR="00EA4B03" w:rsidRDefault="00EA4B03">
      <w:pPr>
        <w:pStyle w:val="ConsPlusNonformat"/>
        <w:jc w:val="both"/>
      </w:pPr>
      <w:r>
        <w:t>предусмотрена указанная детализация.</w:t>
      </w:r>
    </w:p>
    <w:p w:rsidR="00EA4B03" w:rsidRDefault="00EA4B03">
      <w:pPr>
        <w:pStyle w:val="ConsPlusNormal"/>
        <w:jc w:val="both"/>
      </w:pPr>
    </w:p>
    <w:p w:rsidR="00EA4B03" w:rsidRDefault="00EA4B0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A4B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B03" w:rsidRDefault="00EA4B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4B03" w:rsidRDefault="00EA4B03">
            <w:pPr>
              <w:pStyle w:val="ConsPlusNormal"/>
              <w:jc w:val="center"/>
            </w:pPr>
            <w:r>
              <w:rPr>
                <w:color w:val="392C69"/>
              </w:rPr>
              <w:t>Список изменяющих документов</w:t>
            </w:r>
          </w:p>
          <w:p w:rsidR="00EA4B03" w:rsidRDefault="00EA4B03">
            <w:pPr>
              <w:pStyle w:val="ConsPlusNormal"/>
              <w:jc w:val="center"/>
            </w:pPr>
            <w:r>
              <w:rPr>
                <w:color w:val="392C69"/>
              </w:rPr>
              <w:t xml:space="preserve">(в ред. </w:t>
            </w:r>
            <w:hyperlink r:id="rId204">
              <w:r>
                <w:rPr>
                  <w:color w:val="0000FF"/>
                </w:rPr>
                <w:t>Приказа</w:t>
              </w:r>
            </w:hyperlink>
            <w:r>
              <w:rPr>
                <w:color w:val="392C69"/>
              </w:rPr>
              <w:t xml:space="preserve"> Минфина России от 07.09.2022 N 136н)</w:t>
            </w: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Обоснования (расчеты) плановых показателей</w:t>
      </w:r>
    </w:p>
    <w:p w:rsidR="00EA4B03" w:rsidRDefault="00EA4B03">
      <w:pPr>
        <w:pStyle w:val="ConsPlusNonformat"/>
        <w:jc w:val="both"/>
      </w:pPr>
      <w:r>
        <w:t xml:space="preserve">          на уплату штрафов (в том числе административных), пеней</w:t>
      </w:r>
    </w:p>
    <w:p w:rsidR="00EA4B03" w:rsidRDefault="00EA4B03">
      <w:pPr>
        <w:pStyle w:val="ConsPlusNonformat"/>
        <w:jc w:val="both"/>
      </w:pPr>
      <w:r>
        <w:lastRenderedPageBreak/>
        <w:t xml:space="preserve">                     и иных платежей </w:t>
      </w:r>
      <w:hyperlink w:anchor="P19022">
        <w:r>
          <w:rPr>
            <w:color w:val="0000FF"/>
          </w:rPr>
          <w:t>&lt;57&gt;</w:t>
        </w:r>
      </w:hyperlink>
      <w:r>
        <w:t xml:space="preserve"> на 20__ год</w:t>
      </w:r>
    </w:p>
    <w:p w:rsidR="00EA4B03" w:rsidRDefault="00EA4B03">
      <w:pPr>
        <w:pStyle w:val="ConsPlusNonformat"/>
        <w:jc w:val="both"/>
      </w:pPr>
      <w:r>
        <w:t xml:space="preserve">                  и на плановый период 20__ и 20__ годов</w:t>
      </w:r>
    </w:p>
    <w:p w:rsidR="00EA4B03" w:rsidRDefault="00EA4B0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798"/>
        <w:gridCol w:w="1247"/>
        <w:gridCol w:w="1205"/>
      </w:tblGrid>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r>
              <w:t>КОДЫ</w:t>
            </w: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jc w:val="center"/>
            </w:pPr>
            <w:r>
              <w:t>от "__" ________ 20__ г.</w:t>
            </w:r>
          </w:p>
        </w:tc>
        <w:tc>
          <w:tcPr>
            <w:tcW w:w="1247" w:type="dxa"/>
            <w:tcBorders>
              <w:top w:val="nil"/>
              <w:left w:val="nil"/>
              <w:bottom w:val="nil"/>
              <w:right w:val="single" w:sz="4" w:space="0" w:color="auto"/>
            </w:tcBorders>
          </w:tcPr>
          <w:p w:rsidR="00EA4B03" w:rsidRDefault="00EA4B03">
            <w:pPr>
              <w:pStyle w:val="ConsPlusNormal"/>
              <w:jc w:val="right"/>
            </w:pPr>
            <w:r>
              <w:t>Дата</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ИНН</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Учреждение</w:t>
            </w:r>
          </w:p>
        </w:tc>
        <w:tc>
          <w:tcPr>
            <w:tcW w:w="3798" w:type="dxa"/>
            <w:tcBorders>
              <w:top w:val="nil"/>
              <w:left w:val="nil"/>
              <w:bottom w:val="nil"/>
              <w:right w:val="nil"/>
            </w:tcBorders>
          </w:tcPr>
          <w:p w:rsidR="00EA4B03" w:rsidRDefault="00EA4B03">
            <w:pPr>
              <w:pStyle w:val="ConsPlusNormal"/>
              <w:jc w:val="both"/>
            </w:pPr>
            <w:r>
              <w:t>__________________________</w:t>
            </w:r>
          </w:p>
        </w:tc>
        <w:tc>
          <w:tcPr>
            <w:tcW w:w="1247" w:type="dxa"/>
            <w:tcBorders>
              <w:top w:val="nil"/>
              <w:left w:val="nil"/>
              <w:bottom w:val="nil"/>
              <w:right w:val="single" w:sz="4" w:space="0" w:color="auto"/>
            </w:tcBorders>
          </w:tcPr>
          <w:p w:rsidR="00EA4B03" w:rsidRDefault="00EA4B03">
            <w:pPr>
              <w:pStyle w:val="ConsPlusNormal"/>
              <w:jc w:val="right"/>
            </w:pPr>
            <w:r>
              <w:t>КПП</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Вид документа</w:t>
            </w:r>
          </w:p>
        </w:tc>
        <w:tc>
          <w:tcPr>
            <w:tcW w:w="3798" w:type="dxa"/>
            <w:tcBorders>
              <w:top w:val="nil"/>
              <w:left w:val="nil"/>
              <w:bottom w:val="nil"/>
              <w:right w:val="nil"/>
            </w:tcBorders>
          </w:tcPr>
          <w:p w:rsidR="00EA4B03" w:rsidRDefault="00EA4B03">
            <w:pPr>
              <w:pStyle w:val="ConsPlusNormal"/>
              <w:jc w:val="center"/>
            </w:pPr>
            <w:r>
              <w:t>___________________________</w:t>
            </w:r>
          </w:p>
          <w:p w:rsidR="00EA4B03" w:rsidRDefault="00EA4B03">
            <w:pPr>
              <w:pStyle w:val="ConsPlusNormal"/>
              <w:jc w:val="center"/>
            </w:pPr>
            <w:r>
              <w:t xml:space="preserve">(первичный - "0", уточненный - "1", "2", "3", "...") </w:t>
            </w:r>
            <w:hyperlink w:anchor="P1448">
              <w:r>
                <w:rPr>
                  <w:color w:val="0000FF"/>
                </w:rPr>
                <w:t>&lt;2&gt;</w:t>
              </w:r>
            </w:hyperlink>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Единица измерения:</w:t>
            </w:r>
          </w:p>
        </w:tc>
        <w:tc>
          <w:tcPr>
            <w:tcW w:w="3798" w:type="dxa"/>
            <w:tcBorders>
              <w:top w:val="nil"/>
              <w:left w:val="nil"/>
              <w:bottom w:val="nil"/>
              <w:right w:val="nil"/>
            </w:tcBorders>
          </w:tcPr>
          <w:p w:rsidR="00EA4B03" w:rsidRDefault="00EA4B03">
            <w:pPr>
              <w:pStyle w:val="ConsPlusNormal"/>
              <w:jc w:val="both"/>
            </w:pPr>
            <w:r>
              <w:t>руб</w:t>
            </w:r>
          </w:p>
        </w:tc>
        <w:tc>
          <w:tcPr>
            <w:tcW w:w="1247" w:type="dxa"/>
            <w:tcBorders>
              <w:top w:val="nil"/>
              <w:left w:val="nil"/>
              <w:bottom w:val="nil"/>
              <w:right w:val="single" w:sz="4" w:space="0" w:color="auto"/>
            </w:tcBorders>
          </w:tcPr>
          <w:p w:rsidR="00EA4B03" w:rsidRDefault="00EA4B03">
            <w:pPr>
              <w:pStyle w:val="ConsPlusNormal"/>
              <w:jc w:val="right"/>
            </w:pPr>
            <w:r>
              <w:t>по ОКЕИ</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hyperlink r:id="rId205">
              <w:r>
                <w:rPr>
                  <w:color w:val="0000FF"/>
                </w:rPr>
                <w:t>383</w:t>
              </w:r>
            </w:hyperlink>
          </w:p>
        </w:tc>
      </w:tr>
    </w:tbl>
    <w:p w:rsidR="00EA4B03" w:rsidRDefault="00EA4B03">
      <w:pPr>
        <w:pStyle w:val="ConsPlusNormal"/>
        <w:jc w:val="both"/>
      </w:pPr>
    </w:p>
    <w:p w:rsidR="00EA4B03" w:rsidRDefault="00EA4B03">
      <w:pPr>
        <w:pStyle w:val="ConsPlusNonformat"/>
        <w:jc w:val="both"/>
      </w:pPr>
      <w:bookmarkStart w:id="621" w:name="P18973"/>
      <w:bookmarkEnd w:id="621"/>
      <w:r>
        <w:t>1. Расчет выплат в части расходов по уплате иных платежей</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963"/>
        <w:gridCol w:w="1416"/>
        <w:gridCol w:w="1416"/>
        <w:gridCol w:w="1417"/>
      </w:tblGrid>
      <w:tr w:rsidR="00EA4B03">
        <w:tc>
          <w:tcPr>
            <w:tcW w:w="3855" w:type="dxa"/>
            <w:vMerge w:val="restart"/>
            <w:tcBorders>
              <w:left w:val="nil"/>
            </w:tcBorders>
          </w:tcPr>
          <w:p w:rsidR="00EA4B03" w:rsidRDefault="00EA4B03">
            <w:pPr>
              <w:pStyle w:val="ConsPlusNormal"/>
              <w:jc w:val="center"/>
            </w:pPr>
            <w:r>
              <w:t>Наименование показателя</w:t>
            </w:r>
          </w:p>
        </w:tc>
        <w:tc>
          <w:tcPr>
            <w:tcW w:w="963" w:type="dxa"/>
            <w:vMerge w:val="restart"/>
          </w:tcPr>
          <w:p w:rsidR="00EA4B03" w:rsidRDefault="00EA4B03">
            <w:pPr>
              <w:pStyle w:val="ConsPlusNormal"/>
              <w:jc w:val="center"/>
            </w:pPr>
            <w:r>
              <w:t>Код строки</w:t>
            </w:r>
          </w:p>
        </w:tc>
        <w:tc>
          <w:tcPr>
            <w:tcW w:w="4249" w:type="dxa"/>
            <w:gridSpan w:val="3"/>
            <w:tcBorders>
              <w:right w:val="nil"/>
            </w:tcBorders>
          </w:tcPr>
          <w:p w:rsidR="00EA4B03" w:rsidRDefault="00EA4B03">
            <w:pPr>
              <w:pStyle w:val="ConsPlusNormal"/>
              <w:jc w:val="center"/>
            </w:pPr>
            <w:r>
              <w:t>Сумма</w:t>
            </w:r>
          </w:p>
        </w:tc>
      </w:tr>
      <w:tr w:rsidR="00EA4B03">
        <w:tc>
          <w:tcPr>
            <w:tcW w:w="3855" w:type="dxa"/>
            <w:vMerge/>
            <w:tcBorders>
              <w:left w:val="nil"/>
            </w:tcBorders>
          </w:tcPr>
          <w:p w:rsidR="00EA4B03" w:rsidRDefault="00EA4B03">
            <w:pPr>
              <w:pStyle w:val="ConsPlusNormal"/>
            </w:pPr>
          </w:p>
        </w:tc>
        <w:tc>
          <w:tcPr>
            <w:tcW w:w="963" w:type="dxa"/>
            <w:vMerge/>
          </w:tcPr>
          <w:p w:rsidR="00EA4B03" w:rsidRDefault="00EA4B03">
            <w:pPr>
              <w:pStyle w:val="ConsPlusNormal"/>
            </w:pPr>
          </w:p>
        </w:tc>
        <w:tc>
          <w:tcPr>
            <w:tcW w:w="1416"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16"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41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855" w:type="dxa"/>
            <w:tcBorders>
              <w:left w:val="nil"/>
            </w:tcBorders>
          </w:tcPr>
          <w:p w:rsidR="00EA4B03" w:rsidRDefault="00EA4B03">
            <w:pPr>
              <w:pStyle w:val="ConsPlusNormal"/>
              <w:jc w:val="center"/>
            </w:pPr>
            <w:r>
              <w:t>1</w:t>
            </w:r>
          </w:p>
        </w:tc>
        <w:tc>
          <w:tcPr>
            <w:tcW w:w="963" w:type="dxa"/>
          </w:tcPr>
          <w:p w:rsidR="00EA4B03" w:rsidRDefault="00EA4B03">
            <w:pPr>
              <w:pStyle w:val="ConsPlusNormal"/>
              <w:jc w:val="center"/>
            </w:pPr>
            <w:r>
              <w:t>2</w:t>
            </w:r>
          </w:p>
        </w:tc>
        <w:tc>
          <w:tcPr>
            <w:tcW w:w="1416" w:type="dxa"/>
          </w:tcPr>
          <w:p w:rsidR="00EA4B03" w:rsidRDefault="00EA4B03">
            <w:pPr>
              <w:pStyle w:val="ConsPlusNormal"/>
              <w:jc w:val="center"/>
            </w:pPr>
            <w:r>
              <w:t>3</w:t>
            </w:r>
          </w:p>
        </w:tc>
        <w:tc>
          <w:tcPr>
            <w:tcW w:w="1416" w:type="dxa"/>
          </w:tcPr>
          <w:p w:rsidR="00EA4B03" w:rsidRDefault="00EA4B03">
            <w:pPr>
              <w:pStyle w:val="ConsPlusNormal"/>
              <w:jc w:val="center"/>
            </w:pPr>
            <w:r>
              <w:t>4</w:t>
            </w:r>
          </w:p>
        </w:tc>
        <w:tc>
          <w:tcPr>
            <w:tcW w:w="1417"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855" w:type="dxa"/>
            <w:tcBorders>
              <w:left w:val="nil"/>
            </w:tcBorders>
            <w:vAlign w:val="bottom"/>
          </w:tcPr>
          <w:p w:rsidR="00EA4B03" w:rsidRDefault="00EA4B03">
            <w:pPr>
              <w:pStyle w:val="ConsPlusNormal"/>
            </w:pPr>
            <w:r>
              <w:t>Кредиторская задолженность на начало года</w:t>
            </w:r>
          </w:p>
        </w:tc>
        <w:tc>
          <w:tcPr>
            <w:tcW w:w="963" w:type="dxa"/>
            <w:vAlign w:val="bottom"/>
          </w:tcPr>
          <w:p w:rsidR="00EA4B03" w:rsidRDefault="00EA4B03">
            <w:pPr>
              <w:pStyle w:val="ConsPlusNormal"/>
              <w:jc w:val="center"/>
            </w:pPr>
            <w:bookmarkStart w:id="622" w:name="P18990"/>
            <w:bookmarkEnd w:id="622"/>
            <w:r>
              <w:t>0100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vAlign w:val="bottom"/>
          </w:tcPr>
          <w:p w:rsidR="00EA4B03" w:rsidRDefault="00EA4B03">
            <w:pPr>
              <w:pStyle w:val="ConsPlusNormal"/>
            </w:pPr>
            <w:r>
              <w:t>Дебиторская задолженность на начало года</w:t>
            </w:r>
          </w:p>
        </w:tc>
        <w:tc>
          <w:tcPr>
            <w:tcW w:w="963" w:type="dxa"/>
            <w:vAlign w:val="bottom"/>
          </w:tcPr>
          <w:p w:rsidR="00EA4B03" w:rsidRDefault="00EA4B03">
            <w:pPr>
              <w:pStyle w:val="ConsPlusNormal"/>
              <w:jc w:val="center"/>
            </w:pPr>
            <w:bookmarkStart w:id="623" w:name="P18995"/>
            <w:bookmarkEnd w:id="623"/>
            <w:r>
              <w:t>0200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vAlign w:val="bottom"/>
          </w:tcPr>
          <w:p w:rsidR="00EA4B03" w:rsidRDefault="00EA4B03">
            <w:pPr>
              <w:pStyle w:val="ConsPlusNormal"/>
            </w:pPr>
            <w:r>
              <w:t>Расходы на уплату иных платежей</w:t>
            </w:r>
          </w:p>
        </w:tc>
        <w:tc>
          <w:tcPr>
            <w:tcW w:w="963" w:type="dxa"/>
            <w:vAlign w:val="bottom"/>
          </w:tcPr>
          <w:p w:rsidR="00EA4B03" w:rsidRDefault="00EA4B03">
            <w:pPr>
              <w:pStyle w:val="ConsPlusNormal"/>
              <w:jc w:val="center"/>
            </w:pPr>
            <w:bookmarkStart w:id="624" w:name="P19000"/>
            <w:bookmarkEnd w:id="624"/>
            <w:r>
              <w:t>0300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vAlign w:val="bottom"/>
          </w:tcPr>
          <w:p w:rsidR="00EA4B03" w:rsidRDefault="00EA4B03">
            <w:pPr>
              <w:pStyle w:val="ConsPlusNormal"/>
            </w:pPr>
            <w:r>
              <w:t>Кредиторская задолженность на конец года</w:t>
            </w:r>
          </w:p>
        </w:tc>
        <w:tc>
          <w:tcPr>
            <w:tcW w:w="963" w:type="dxa"/>
            <w:vAlign w:val="bottom"/>
          </w:tcPr>
          <w:p w:rsidR="00EA4B03" w:rsidRDefault="00EA4B03">
            <w:pPr>
              <w:pStyle w:val="ConsPlusNormal"/>
              <w:jc w:val="center"/>
            </w:pPr>
            <w:bookmarkStart w:id="625" w:name="P19005"/>
            <w:bookmarkEnd w:id="625"/>
            <w:r>
              <w:t>0400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vAlign w:val="bottom"/>
          </w:tcPr>
          <w:p w:rsidR="00EA4B03" w:rsidRDefault="00EA4B03">
            <w:pPr>
              <w:pStyle w:val="ConsPlusNormal"/>
            </w:pPr>
            <w:r>
              <w:t>Дебиторская задолженность на конец года</w:t>
            </w:r>
          </w:p>
        </w:tc>
        <w:tc>
          <w:tcPr>
            <w:tcW w:w="963" w:type="dxa"/>
            <w:vAlign w:val="bottom"/>
          </w:tcPr>
          <w:p w:rsidR="00EA4B03" w:rsidRDefault="00EA4B03">
            <w:pPr>
              <w:pStyle w:val="ConsPlusNormal"/>
              <w:jc w:val="center"/>
            </w:pPr>
            <w:bookmarkStart w:id="626" w:name="P19010"/>
            <w:bookmarkEnd w:id="626"/>
            <w:r>
              <w:t>0500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vAlign w:val="bottom"/>
          </w:tcPr>
          <w:p w:rsidR="00EA4B03" w:rsidRDefault="00EA4B03">
            <w:pPr>
              <w:pStyle w:val="ConsPlusNormal"/>
            </w:pPr>
            <w:r>
              <w:t>Итого планируемых выплат по уплате иных платежей</w:t>
            </w:r>
          </w:p>
          <w:p w:rsidR="00EA4B03" w:rsidRDefault="00EA4B03">
            <w:pPr>
              <w:pStyle w:val="ConsPlusNormal"/>
            </w:pPr>
            <w:r>
              <w:t>(</w:t>
            </w:r>
            <w:hyperlink w:anchor="P19000">
              <w:r>
                <w:rPr>
                  <w:color w:val="0000FF"/>
                </w:rPr>
                <w:t>стр. 0300</w:t>
              </w:r>
            </w:hyperlink>
            <w:r>
              <w:t xml:space="preserve"> + </w:t>
            </w:r>
            <w:hyperlink w:anchor="P18990">
              <w:r>
                <w:rPr>
                  <w:color w:val="0000FF"/>
                </w:rPr>
                <w:t>стр. 0100</w:t>
              </w:r>
            </w:hyperlink>
            <w:r>
              <w:t xml:space="preserve"> - </w:t>
            </w:r>
            <w:hyperlink w:anchor="P18995">
              <w:r>
                <w:rPr>
                  <w:color w:val="0000FF"/>
                </w:rPr>
                <w:t>стр. 0200</w:t>
              </w:r>
            </w:hyperlink>
            <w:r>
              <w:t xml:space="preserve"> - </w:t>
            </w:r>
            <w:hyperlink w:anchor="P19005">
              <w:r>
                <w:rPr>
                  <w:color w:val="0000FF"/>
                </w:rPr>
                <w:t>стр. 0400</w:t>
              </w:r>
            </w:hyperlink>
            <w:r>
              <w:t xml:space="preserve"> + </w:t>
            </w:r>
            <w:hyperlink w:anchor="P19010">
              <w:r>
                <w:rPr>
                  <w:color w:val="0000FF"/>
                </w:rPr>
                <w:t>стр. 0500</w:t>
              </w:r>
            </w:hyperlink>
            <w:r>
              <w:t>)</w:t>
            </w:r>
          </w:p>
        </w:tc>
        <w:tc>
          <w:tcPr>
            <w:tcW w:w="963" w:type="dxa"/>
            <w:vAlign w:val="bottom"/>
          </w:tcPr>
          <w:p w:rsidR="00EA4B03" w:rsidRDefault="00EA4B03">
            <w:pPr>
              <w:pStyle w:val="ConsPlusNormal"/>
              <w:jc w:val="center"/>
            </w:pPr>
            <w:r>
              <w:t>9000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627" w:name="P19022"/>
      <w:bookmarkEnd w:id="627"/>
      <w:r>
        <w:t xml:space="preserve">    &lt;57&gt;  Формируется  по элементу вида расходов 853 "Уплата иных платежей"</w:t>
      </w:r>
    </w:p>
    <w:p w:rsidR="00EA4B03" w:rsidRDefault="00EA4B03">
      <w:pPr>
        <w:pStyle w:val="ConsPlusNonformat"/>
        <w:jc w:val="both"/>
      </w:pPr>
      <w:r>
        <w:t>классификации расходов бюджетов.</w:t>
      </w:r>
    </w:p>
    <w:p w:rsidR="00EA4B03" w:rsidRDefault="00EA4B03">
      <w:pPr>
        <w:pStyle w:val="ConsPlusNonformat"/>
        <w:jc w:val="both"/>
      </w:pPr>
    </w:p>
    <w:p w:rsidR="00EA4B03" w:rsidRDefault="00EA4B03">
      <w:pPr>
        <w:pStyle w:val="ConsPlusNonformat"/>
        <w:jc w:val="both"/>
      </w:pPr>
      <w:r>
        <w:lastRenderedPageBreak/>
        <w:t>2. Расчет расходов на уплату иных платежей</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963"/>
        <w:gridCol w:w="1416"/>
        <w:gridCol w:w="1416"/>
        <w:gridCol w:w="1417"/>
      </w:tblGrid>
      <w:tr w:rsidR="00EA4B03">
        <w:tc>
          <w:tcPr>
            <w:tcW w:w="3855" w:type="dxa"/>
            <w:vMerge w:val="restart"/>
            <w:tcBorders>
              <w:left w:val="nil"/>
            </w:tcBorders>
          </w:tcPr>
          <w:p w:rsidR="00EA4B03" w:rsidRDefault="00EA4B03">
            <w:pPr>
              <w:pStyle w:val="ConsPlusNormal"/>
              <w:jc w:val="center"/>
            </w:pPr>
            <w:r>
              <w:t>Наименование показателя</w:t>
            </w:r>
          </w:p>
        </w:tc>
        <w:tc>
          <w:tcPr>
            <w:tcW w:w="963" w:type="dxa"/>
            <w:vMerge w:val="restart"/>
          </w:tcPr>
          <w:p w:rsidR="00EA4B03" w:rsidRDefault="00EA4B03">
            <w:pPr>
              <w:pStyle w:val="ConsPlusNormal"/>
              <w:jc w:val="center"/>
            </w:pPr>
            <w:r>
              <w:t>Код строки</w:t>
            </w:r>
          </w:p>
        </w:tc>
        <w:tc>
          <w:tcPr>
            <w:tcW w:w="4249" w:type="dxa"/>
            <w:gridSpan w:val="3"/>
            <w:tcBorders>
              <w:right w:val="nil"/>
            </w:tcBorders>
          </w:tcPr>
          <w:p w:rsidR="00EA4B03" w:rsidRDefault="00EA4B03">
            <w:pPr>
              <w:pStyle w:val="ConsPlusNormal"/>
              <w:jc w:val="center"/>
            </w:pPr>
            <w:r>
              <w:t>Сумма</w:t>
            </w:r>
          </w:p>
        </w:tc>
      </w:tr>
      <w:tr w:rsidR="00EA4B03">
        <w:tc>
          <w:tcPr>
            <w:tcW w:w="3855" w:type="dxa"/>
            <w:vMerge/>
            <w:tcBorders>
              <w:left w:val="nil"/>
            </w:tcBorders>
          </w:tcPr>
          <w:p w:rsidR="00EA4B03" w:rsidRDefault="00EA4B03">
            <w:pPr>
              <w:pStyle w:val="ConsPlusNormal"/>
            </w:pPr>
          </w:p>
        </w:tc>
        <w:tc>
          <w:tcPr>
            <w:tcW w:w="963" w:type="dxa"/>
            <w:vMerge/>
          </w:tcPr>
          <w:p w:rsidR="00EA4B03" w:rsidRDefault="00EA4B03">
            <w:pPr>
              <w:pStyle w:val="ConsPlusNormal"/>
            </w:pPr>
          </w:p>
        </w:tc>
        <w:tc>
          <w:tcPr>
            <w:tcW w:w="1416"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16"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41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855" w:type="dxa"/>
            <w:tcBorders>
              <w:left w:val="nil"/>
            </w:tcBorders>
          </w:tcPr>
          <w:p w:rsidR="00EA4B03" w:rsidRDefault="00EA4B03">
            <w:pPr>
              <w:pStyle w:val="ConsPlusNormal"/>
              <w:jc w:val="center"/>
            </w:pPr>
            <w:r>
              <w:t>1</w:t>
            </w:r>
          </w:p>
        </w:tc>
        <w:tc>
          <w:tcPr>
            <w:tcW w:w="963" w:type="dxa"/>
          </w:tcPr>
          <w:p w:rsidR="00EA4B03" w:rsidRDefault="00EA4B03">
            <w:pPr>
              <w:pStyle w:val="ConsPlusNormal"/>
              <w:jc w:val="center"/>
            </w:pPr>
            <w:r>
              <w:t>2</w:t>
            </w:r>
          </w:p>
        </w:tc>
        <w:tc>
          <w:tcPr>
            <w:tcW w:w="1416" w:type="dxa"/>
          </w:tcPr>
          <w:p w:rsidR="00EA4B03" w:rsidRDefault="00EA4B03">
            <w:pPr>
              <w:pStyle w:val="ConsPlusNormal"/>
              <w:jc w:val="center"/>
            </w:pPr>
            <w:r>
              <w:t>3</w:t>
            </w:r>
          </w:p>
        </w:tc>
        <w:tc>
          <w:tcPr>
            <w:tcW w:w="1416" w:type="dxa"/>
          </w:tcPr>
          <w:p w:rsidR="00EA4B03" w:rsidRDefault="00EA4B03">
            <w:pPr>
              <w:pStyle w:val="ConsPlusNormal"/>
              <w:jc w:val="center"/>
            </w:pPr>
            <w:r>
              <w:t>4</w:t>
            </w:r>
          </w:p>
        </w:tc>
        <w:tc>
          <w:tcPr>
            <w:tcW w:w="1417"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855" w:type="dxa"/>
            <w:tcBorders>
              <w:left w:val="nil"/>
            </w:tcBorders>
          </w:tcPr>
          <w:p w:rsidR="00EA4B03" w:rsidRDefault="00EA4B03">
            <w:pPr>
              <w:pStyle w:val="ConsPlusNormal"/>
            </w:pPr>
            <w:r>
              <w:t>Уплата штрафов (в том числе административных), пеней</w:t>
            </w:r>
          </w:p>
        </w:tc>
        <w:tc>
          <w:tcPr>
            <w:tcW w:w="963" w:type="dxa"/>
            <w:vAlign w:val="bottom"/>
          </w:tcPr>
          <w:p w:rsidR="00EA4B03" w:rsidRDefault="00EA4B03">
            <w:pPr>
              <w:pStyle w:val="ConsPlusNormal"/>
              <w:jc w:val="center"/>
            </w:pPr>
            <w:r>
              <w:t>0100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Плата за загрязнение окружающей среды</w:t>
            </w:r>
          </w:p>
        </w:tc>
        <w:tc>
          <w:tcPr>
            <w:tcW w:w="963" w:type="dxa"/>
            <w:vAlign w:val="bottom"/>
          </w:tcPr>
          <w:p w:rsidR="00EA4B03" w:rsidRDefault="00EA4B03">
            <w:pPr>
              <w:pStyle w:val="ConsPlusNormal"/>
              <w:jc w:val="center"/>
            </w:pPr>
            <w:r>
              <w:t>0200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Платежи в счет возмещения вреда, причиняемого автомобильным дорогам общего пользования</w:t>
            </w:r>
          </w:p>
        </w:tc>
        <w:tc>
          <w:tcPr>
            <w:tcW w:w="963" w:type="dxa"/>
            <w:vAlign w:val="bottom"/>
          </w:tcPr>
          <w:p w:rsidR="00EA4B03" w:rsidRDefault="00EA4B03">
            <w:pPr>
              <w:pStyle w:val="ConsPlusNormal"/>
              <w:jc w:val="center"/>
            </w:pPr>
            <w:r>
              <w:t>0300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Взносы в уставный капитал хозяйственных обществ или складочный капитал хозяйственных партнерств</w:t>
            </w:r>
          </w:p>
        </w:tc>
        <w:tc>
          <w:tcPr>
            <w:tcW w:w="963" w:type="dxa"/>
            <w:vAlign w:val="bottom"/>
          </w:tcPr>
          <w:p w:rsidR="00EA4B03" w:rsidRDefault="00EA4B03">
            <w:pPr>
              <w:pStyle w:val="ConsPlusNormal"/>
              <w:jc w:val="center"/>
            </w:pPr>
            <w:r>
              <w:t>0400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Расходы на обслуживание долговых обязательств</w:t>
            </w:r>
          </w:p>
        </w:tc>
        <w:tc>
          <w:tcPr>
            <w:tcW w:w="963" w:type="dxa"/>
            <w:vAlign w:val="bottom"/>
          </w:tcPr>
          <w:p w:rsidR="00EA4B03" w:rsidRDefault="00EA4B03">
            <w:pPr>
              <w:pStyle w:val="ConsPlusNormal"/>
              <w:jc w:val="center"/>
            </w:pPr>
            <w:r>
              <w:t>0500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Обязательные платежи и сборы, уплачиваемые за пределами территории Российской Федерации</w:t>
            </w:r>
          </w:p>
        </w:tc>
        <w:tc>
          <w:tcPr>
            <w:tcW w:w="963" w:type="dxa"/>
            <w:vAlign w:val="bottom"/>
          </w:tcPr>
          <w:p w:rsidR="00EA4B03" w:rsidRDefault="00EA4B03">
            <w:pPr>
              <w:pStyle w:val="ConsPlusNormal"/>
              <w:jc w:val="center"/>
            </w:pPr>
            <w:r>
              <w:t>0600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Иные платежи</w:t>
            </w:r>
          </w:p>
        </w:tc>
        <w:tc>
          <w:tcPr>
            <w:tcW w:w="963" w:type="dxa"/>
            <w:vAlign w:val="bottom"/>
          </w:tcPr>
          <w:p w:rsidR="00EA4B03" w:rsidRDefault="00EA4B03">
            <w:pPr>
              <w:pStyle w:val="ConsPlusNormal"/>
              <w:jc w:val="center"/>
            </w:pPr>
            <w:r>
              <w:t>0700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bottom w:val="nil"/>
            </w:tcBorders>
          </w:tcPr>
          <w:p w:rsidR="00EA4B03" w:rsidRDefault="00EA4B03">
            <w:pPr>
              <w:pStyle w:val="ConsPlusNormal"/>
              <w:jc w:val="right"/>
            </w:pPr>
            <w:r>
              <w:t>Итого</w:t>
            </w:r>
          </w:p>
        </w:tc>
        <w:tc>
          <w:tcPr>
            <w:tcW w:w="963" w:type="dxa"/>
            <w:vAlign w:val="bottom"/>
          </w:tcPr>
          <w:p w:rsidR="00EA4B03" w:rsidRDefault="00EA4B03">
            <w:pPr>
              <w:pStyle w:val="ConsPlusNormal"/>
              <w:jc w:val="center"/>
            </w:pPr>
            <w:r>
              <w:t>9000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2.1.  Расчет  расходов  на  уплату  штрафов (в том числе административных),</w:t>
      </w:r>
    </w:p>
    <w:p w:rsidR="00EA4B03" w:rsidRDefault="00EA4B03">
      <w:pPr>
        <w:pStyle w:val="ConsPlusNonformat"/>
        <w:jc w:val="both"/>
      </w:pPr>
      <w:r>
        <w:t>пеней</w:t>
      </w:r>
    </w:p>
    <w:p w:rsidR="00EA4B03" w:rsidRDefault="00EA4B03">
      <w:pPr>
        <w:pStyle w:val="ConsPlusNormal"/>
        <w:jc w:val="both"/>
      </w:pPr>
    </w:p>
    <w:p w:rsidR="00EA4B03" w:rsidRDefault="00EA4B03">
      <w:pPr>
        <w:pStyle w:val="ConsPlusNormal"/>
        <w:sectPr w:rsidR="00EA4B03">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623"/>
        <w:gridCol w:w="1020"/>
        <w:gridCol w:w="1020"/>
        <w:gridCol w:w="1020"/>
        <w:gridCol w:w="1020"/>
        <w:gridCol w:w="1020"/>
        <w:gridCol w:w="1020"/>
        <w:gridCol w:w="1020"/>
        <w:gridCol w:w="1020"/>
        <w:gridCol w:w="1020"/>
      </w:tblGrid>
      <w:tr w:rsidR="00EA4B03">
        <w:tc>
          <w:tcPr>
            <w:tcW w:w="2834" w:type="dxa"/>
            <w:vMerge w:val="restart"/>
            <w:tcBorders>
              <w:left w:val="nil"/>
            </w:tcBorders>
          </w:tcPr>
          <w:p w:rsidR="00EA4B03" w:rsidRDefault="00EA4B03">
            <w:pPr>
              <w:pStyle w:val="ConsPlusNormal"/>
              <w:jc w:val="center"/>
            </w:pPr>
            <w:r>
              <w:lastRenderedPageBreak/>
              <w:t>Наименование показателя</w:t>
            </w:r>
          </w:p>
        </w:tc>
        <w:tc>
          <w:tcPr>
            <w:tcW w:w="623" w:type="dxa"/>
            <w:vMerge w:val="restart"/>
          </w:tcPr>
          <w:p w:rsidR="00EA4B03" w:rsidRDefault="00EA4B03">
            <w:pPr>
              <w:pStyle w:val="ConsPlusNormal"/>
              <w:jc w:val="center"/>
            </w:pPr>
            <w:r>
              <w:t>Код строки</w:t>
            </w:r>
          </w:p>
        </w:tc>
        <w:tc>
          <w:tcPr>
            <w:tcW w:w="3060" w:type="dxa"/>
            <w:gridSpan w:val="3"/>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3060" w:type="dxa"/>
            <w:gridSpan w:val="3"/>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3060" w:type="dxa"/>
            <w:gridSpan w:val="3"/>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834" w:type="dxa"/>
            <w:vMerge/>
            <w:tcBorders>
              <w:left w:val="nil"/>
            </w:tcBorders>
          </w:tcPr>
          <w:p w:rsidR="00EA4B03" w:rsidRDefault="00EA4B03">
            <w:pPr>
              <w:pStyle w:val="ConsPlusNormal"/>
            </w:pPr>
          </w:p>
        </w:tc>
        <w:tc>
          <w:tcPr>
            <w:tcW w:w="623" w:type="dxa"/>
            <w:vMerge/>
          </w:tcPr>
          <w:p w:rsidR="00EA4B03" w:rsidRDefault="00EA4B03">
            <w:pPr>
              <w:pStyle w:val="ConsPlusNormal"/>
            </w:pPr>
          </w:p>
        </w:tc>
        <w:tc>
          <w:tcPr>
            <w:tcW w:w="1020" w:type="dxa"/>
          </w:tcPr>
          <w:p w:rsidR="00EA4B03" w:rsidRDefault="00EA4B03">
            <w:pPr>
              <w:pStyle w:val="ConsPlusNormal"/>
              <w:jc w:val="center"/>
            </w:pPr>
            <w:r>
              <w:t>размер одной выплаты</w:t>
            </w:r>
          </w:p>
        </w:tc>
        <w:tc>
          <w:tcPr>
            <w:tcW w:w="1020" w:type="dxa"/>
          </w:tcPr>
          <w:p w:rsidR="00EA4B03" w:rsidRDefault="00EA4B03">
            <w:pPr>
              <w:pStyle w:val="ConsPlusNormal"/>
              <w:jc w:val="center"/>
            </w:pPr>
            <w:r>
              <w:t>количество выплат в год, ед</w:t>
            </w:r>
          </w:p>
        </w:tc>
        <w:tc>
          <w:tcPr>
            <w:tcW w:w="1020" w:type="dxa"/>
          </w:tcPr>
          <w:p w:rsidR="00EA4B03" w:rsidRDefault="00EA4B03">
            <w:pPr>
              <w:pStyle w:val="ConsPlusNormal"/>
              <w:jc w:val="center"/>
            </w:pPr>
            <w:r>
              <w:t>сумма</w:t>
            </w:r>
          </w:p>
        </w:tc>
        <w:tc>
          <w:tcPr>
            <w:tcW w:w="1020" w:type="dxa"/>
          </w:tcPr>
          <w:p w:rsidR="00EA4B03" w:rsidRDefault="00EA4B03">
            <w:pPr>
              <w:pStyle w:val="ConsPlusNormal"/>
              <w:jc w:val="center"/>
            </w:pPr>
            <w:r>
              <w:t>размер одной выплаты</w:t>
            </w:r>
          </w:p>
        </w:tc>
        <w:tc>
          <w:tcPr>
            <w:tcW w:w="1020" w:type="dxa"/>
          </w:tcPr>
          <w:p w:rsidR="00EA4B03" w:rsidRDefault="00EA4B03">
            <w:pPr>
              <w:pStyle w:val="ConsPlusNormal"/>
              <w:jc w:val="center"/>
            </w:pPr>
            <w:r>
              <w:t>количество выплат в год, ед</w:t>
            </w:r>
          </w:p>
        </w:tc>
        <w:tc>
          <w:tcPr>
            <w:tcW w:w="1020" w:type="dxa"/>
          </w:tcPr>
          <w:p w:rsidR="00EA4B03" w:rsidRDefault="00EA4B03">
            <w:pPr>
              <w:pStyle w:val="ConsPlusNormal"/>
              <w:jc w:val="center"/>
            </w:pPr>
            <w:r>
              <w:t>сумма</w:t>
            </w:r>
          </w:p>
        </w:tc>
        <w:tc>
          <w:tcPr>
            <w:tcW w:w="1020" w:type="dxa"/>
          </w:tcPr>
          <w:p w:rsidR="00EA4B03" w:rsidRDefault="00EA4B03">
            <w:pPr>
              <w:pStyle w:val="ConsPlusNormal"/>
              <w:jc w:val="center"/>
            </w:pPr>
            <w:r>
              <w:t>размер одной выплаты</w:t>
            </w:r>
          </w:p>
        </w:tc>
        <w:tc>
          <w:tcPr>
            <w:tcW w:w="1020" w:type="dxa"/>
          </w:tcPr>
          <w:p w:rsidR="00EA4B03" w:rsidRDefault="00EA4B03">
            <w:pPr>
              <w:pStyle w:val="ConsPlusNormal"/>
              <w:jc w:val="center"/>
            </w:pPr>
            <w:r>
              <w:t>количество выплат в год, ед</w:t>
            </w:r>
          </w:p>
        </w:tc>
        <w:tc>
          <w:tcPr>
            <w:tcW w:w="1020" w:type="dxa"/>
            <w:tcBorders>
              <w:right w:val="nil"/>
            </w:tcBorders>
          </w:tcPr>
          <w:p w:rsidR="00EA4B03" w:rsidRDefault="00EA4B03">
            <w:pPr>
              <w:pStyle w:val="ConsPlusNormal"/>
              <w:jc w:val="center"/>
            </w:pPr>
            <w:r>
              <w:t>сумма</w:t>
            </w:r>
          </w:p>
        </w:tc>
      </w:tr>
      <w:tr w:rsidR="00EA4B03">
        <w:tc>
          <w:tcPr>
            <w:tcW w:w="2834" w:type="dxa"/>
            <w:tcBorders>
              <w:left w:val="nil"/>
            </w:tcBorders>
          </w:tcPr>
          <w:p w:rsidR="00EA4B03" w:rsidRDefault="00EA4B03">
            <w:pPr>
              <w:pStyle w:val="ConsPlusNormal"/>
              <w:jc w:val="center"/>
            </w:pPr>
            <w:r>
              <w:t>1</w:t>
            </w:r>
          </w:p>
        </w:tc>
        <w:tc>
          <w:tcPr>
            <w:tcW w:w="623" w:type="dxa"/>
          </w:tcPr>
          <w:p w:rsidR="00EA4B03" w:rsidRDefault="00EA4B03">
            <w:pPr>
              <w:pStyle w:val="ConsPlusNormal"/>
              <w:jc w:val="center"/>
            </w:pPr>
            <w:r>
              <w:t>2</w:t>
            </w:r>
          </w:p>
        </w:tc>
        <w:tc>
          <w:tcPr>
            <w:tcW w:w="1020" w:type="dxa"/>
          </w:tcPr>
          <w:p w:rsidR="00EA4B03" w:rsidRDefault="00EA4B03">
            <w:pPr>
              <w:pStyle w:val="ConsPlusNormal"/>
              <w:jc w:val="center"/>
            </w:pPr>
            <w:r>
              <w:t>3</w:t>
            </w:r>
          </w:p>
        </w:tc>
        <w:tc>
          <w:tcPr>
            <w:tcW w:w="1020" w:type="dxa"/>
          </w:tcPr>
          <w:p w:rsidR="00EA4B03" w:rsidRDefault="00EA4B03">
            <w:pPr>
              <w:pStyle w:val="ConsPlusNormal"/>
              <w:jc w:val="center"/>
            </w:pPr>
            <w:r>
              <w:t>4</w:t>
            </w:r>
          </w:p>
        </w:tc>
        <w:tc>
          <w:tcPr>
            <w:tcW w:w="1020" w:type="dxa"/>
          </w:tcPr>
          <w:p w:rsidR="00EA4B03" w:rsidRDefault="00EA4B03">
            <w:pPr>
              <w:pStyle w:val="ConsPlusNormal"/>
              <w:jc w:val="center"/>
            </w:pPr>
            <w:r>
              <w:t>5</w:t>
            </w:r>
          </w:p>
        </w:tc>
        <w:tc>
          <w:tcPr>
            <w:tcW w:w="1020" w:type="dxa"/>
          </w:tcPr>
          <w:p w:rsidR="00EA4B03" w:rsidRDefault="00EA4B03">
            <w:pPr>
              <w:pStyle w:val="ConsPlusNormal"/>
              <w:jc w:val="center"/>
            </w:pPr>
            <w:r>
              <w:t>6</w:t>
            </w:r>
          </w:p>
        </w:tc>
        <w:tc>
          <w:tcPr>
            <w:tcW w:w="1020" w:type="dxa"/>
          </w:tcPr>
          <w:p w:rsidR="00EA4B03" w:rsidRDefault="00EA4B03">
            <w:pPr>
              <w:pStyle w:val="ConsPlusNormal"/>
              <w:jc w:val="center"/>
            </w:pPr>
            <w:r>
              <w:t>7</w:t>
            </w:r>
          </w:p>
        </w:tc>
        <w:tc>
          <w:tcPr>
            <w:tcW w:w="1020" w:type="dxa"/>
          </w:tcPr>
          <w:p w:rsidR="00EA4B03" w:rsidRDefault="00EA4B03">
            <w:pPr>
              <w:pStyle w:val="ConsPlusNormal"/>
              <w:jc w:val="center"/>
            </w:pPr>
            <w:r>
              <w:t>8</w:t>
            </w:r>
          </w:p>
        </w:tc>
        <w:tc>
          <w:tcPr>
            <w:tcW w:w="1020" w:type="dxa"/>
          </w:tcPr>
          <w:p w:rsidR="00EA4B03" w:rsidRDefault="00EA4B03">
            <w:pPr>
              <w:pStyle w:val="ConsPlusNormal"/>
              <w:jc w:val="center"/>
            </w:pPr>
            <w:r>
              <w:t>9</w:t>
            </w:r>
          </w:p>
        </w:tc>
        <w:tc>
          <w:tcPr>
            <w:tcW w:w="1020" w:type="dxa"/>
          </w:tcPr>
          <w:p w:rsidR="00EA4B03" w:rsidRDefault="00EA4B03">
            <w:pPr>
              <w:pStyle w:val="ConsPlusNormal"/>
              <w:jc w:val="center"/>
            </w:pPr>
            <w:r>
              <w:t>10</w:t>
            </w:r>
          </w:p>
        </w:tc>
        <w:tc>
          <w:tcPr>
            <w:tcW w:w="1020" w:type="dxa"/>
            <w:tcBorders>
              <w:right w:val="nil"/>
            </w:tcBorders>
          </w:tcPr>
          <w:p w:rsidR="00EA4B03" w:rsidRDefault="00EA4B03">
            <w:pPr>
              <w:pStyle w:val="ConsPlusNormal"/>
              <w:jc w:val="center"/>
            </w:pPr>
            <w:r>
              <w:t>11</w:t>
            </w:r>
          </w:p>
        </w:tc>
      </w:tr>
      <w:tr w:rsidR="00EA4B03">
        <w:tblPrEx>
          <w:tblBorders>
            <w:right w:val="single" w:sz="4" w:space="0" w:color="auto"/>
          </w:tblBorders>
        </w:tblPrEx>
        <w:tc>
          <w:tcPr>
            <w:tcW w:w="2834" w:type="dxa"/>
            <w:tcBorders>
              <w:left w:val="nil"/>
            </w:tcBorders>
          </w:tcPr>
          <w:p w:rsidR="00EA4B03" w:rsidRDefault="00EA4B03">
            <w:pPr>
              <w:pStyle w:val="ConsPlusNormal"/>
            </w:pPr>
            <w:r>
              <w:t>Уплата штрафов (в том числе административных), пени, всего</w:t>
            </w:r>
          </w:p>
        </w:tc>
        <w:tc>
          <w:tcPr>
            <w:tcW w:w="623" w:type="dxa"/>
            <w:vAlign w:val="bottom"/>
          </w:tcPr>
          <w:p w:rsidR="00EA4B03" w:rsidRDefault="00EA4B03">
            <w:pPr>
              <w:pStyle w:val="ConsPlusNormal"/>
              <w:jc w:val="center"/>
            </w:pPr>
            <w:r>
              <w:t>0100</w:t>
            </w:r>
          </w:p>
        </w:tc>
        <w:tc>
          <w:tcPr>
            <w:tcW w:w="1020" w:type="dxa"/>
            <w:vAlign w:val="bottom"/>
          </w:tcPr>
          <w:p w:rsidR="00EA4B03" w:rsidRDefault="00EA4B03">
            <w:pPr>
              <w:pStyle w:val="ConsPlusNormal"/>
              <w:jc w:val="center"/>
            </w:pPr>
            <w:r>
              <w:t>x</w:t>
            </w:r>
          </w:p>
        </w:tc>
        <w:tc>
          <w:tcPr>
            <w:tcW w:w="1020" w:type="dxa"/>
            <w:vAlign w:val="bottom"/>
          </w:tcPr>
          <w:p w:rsidR="00EA4B03" w:rsidRDefault="00EA4B03">
            <w:pPr>
              <w:pStyle w:val="ConsPlusNormal"/>
              <w:jc w:val="center"/>
            </w:pPr>
            <w:r>
              <w:t>x</w:t>
            </w:r>
          </w:p>
        </w:tc>
        <w:tc>
          <w:tcPr>
            <w:tcW w:w="1020" w:type="dxa"/>
            <w:vAlign w:val="bottom"/>
          </w:tcPr>
          <w:p w:rsidR="00EA4B03" w:rsidRDefault="00EA4B03">
            <w:pPr>
              <w:pStyle w:val="ConsPlusNormal"/>
            </w:pPr>
          </w:p>
        </w:tc>
        <w:tc>
          <w:tcPr>
            <w:tcW w:w="1020" w:type="dxa"/>
            <w:vAlign w:val="bottom"/>
          </w:tcPr>
          <w:p w:rsidR="00EA4B03" w:rsidRDefault="00EA4B03">
            <w:pPr>
              <w:pStyle w:val="ConsPlusNormal"/>
              <w:jc w:val="center"/>
            </w:pPr>
            <w:r>
              <w:t>x</w:t>
            </w:r>
          </w:p>
        </w:tc>
        <w:tc>
          <w:tcPr>
            <w:tcW w:w="1020" w:type="dxa"/>
            <w:vAlign w:val="bottom"/>
          </w:tcPr>
          <w:p w:rsidR="00EA4B03" w:rsidRDefault="00EA4B03">
            <w:pPr>
              <w:pStyle w:val="ConsPlusNormal"/>
              <w:jc w:val="center"/>
            </w:pPr>
            <w:r>
              <w:t>x</w:t>
            </w:r>
          </w:p>
        </w:tc>
        <w:tc>
          <w:tcPr>
            <w:tcW w:w="1020" w:type="dxa"/>
            <w:vAlign w:val="bottom"/>
          </w:tcPr>
          <w:p w:rsidR="00EA4B03" w:rsidRDefault="00EA4B03">
            <w:pPr>
              <w:pStyle w:val="ConsPlusNormal"/>
            </w:pPr>
          </w:p>
        </w:tc>
        <w:tc>
          <w:tcPr>
            <w:tcW w:w="1020" w:type="dxa"/>
            <w:vAlign w:val="bottom"/>
          </w:tcPr>
          <w:p w:rsidR="00EA4B03" w:rsidRDefault="00EA4B03">
            <w:pPr>
              <w:pStyle w:val="ConsPlusNormal"/>
              <w:jc w:val="center"/>
            </w:pPr>
            <w:r>
              <w:t>x</w:t>
            </w:r>
          </w:p>
        </w:tc>
        <w:tc>
          <w:tcPr>
            <w:tcW w:w="1020" w:type="dxa"/>
            <w:vAlign w:val="bottom"/>
          </w:tcPr>
          <w:p w:rsidR="00EA4B03" w:rsidRDefault="00EA4B03">
            <w:pPr>
              <w:pStyle w:val="ConsPlusNormal"/>
              <w:jc w:val="center"/>
            </w:pPr>
            <w:r>
              <w:t>x</w:t>
            </w:r>
          </w:p>
        </w:tc>
        <w:tc>
          <w:tcPr>
            <w:tcW w:w="1020" w:type="dxa"/>
          </w:tcPr>
          <w:p w:rsidR="00EA4B03" w:rsidRDefault="00EA4B03">
            <w:pPr>
              <w:pStyle w:val="ConsPlusNormal"/>
            </w:pPr>
          </w:p>
        </w:tc>
      </w:tr>
      <w:tr w:rsidR="00EA4B03">
        <w:tblPrEx>
          <w:tblBorders>
            <w:right w:val="single" w:sz="4" w:space="0" w:color="auto"/>
          </w:tblBorders>
        </w:tblPrEx>
        <w:tc>
          <w:tcPr>
            <w:tcW w:w="2834" w:type="dxa"/>
            <w:tcBorders>
              <w:left w:val="nil"/>
            </w:tcBorders>
          </w:tcPr>
          <w:p w:rsidR="00EA4B03" w:rsidRDefault="00EA4B03">
            <w:pPr>
              <w:pStyle w:val="ConsPlusNormal"/>
              <w:ind w:firstLine="257"/>
            </w:pPr>
            <w:r>
              <w:t>в том числе:</w:t>
            </w:r>
          </w:p>
        </w:tc>
        <w:tc>
          <w:tcPr>
            <w:tcW w:w="623" w:type="dxa"/>
            <w:vAlign w:val="bottom"/>
          </w:tcPr>
          <w:p w:rsidR="00EA4B03" w:rsidRDefault="00EA4B03">
            <w:pPr>
              <w:pStyle w:val="ConsPlusNormal"/>
              <w:jc w:val="center"/>
            </w:pPr>
            <w:r>
              <w:t>0101</w:t>
            </w: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tcPr>
          <w:p w:rsidR="00EA4B03" w:rsidRDefault="00EA4B03">
            <w:pPr>
              <w:pStyle w:val="ConsPlusNormal"/>
            </w:pPr>
          </w:p>
        </w:tc>
      </w:tr>
      <w:tr w:rsidR="00EA4B03">
        <w:tblPrEx>
          <w:tblBorders>
            <w:right w:val="single" w:sz="4" w:space="0" w:color="auto"/>
          </w:tblBorders>
        </w:tblPrEx>
        <w:tc>
          <w:tcPr>
            <w:tcW w:w="2834" w:type="dxa"/>
            <w:tcBorders>
              <w:left w:val="nil"/>
            </w:tcBorders>
          </w:tcPr>
          <w:p w:rsidR="00EA4B03" w:rsidRDefault="00EA4B03">
            <w:pPr>
              <w:pStyle w:val="ConsPlusNormal"/>
            </w:pPr>
          </w:p>
        </w:tc>
        <w:tc>
          <w:tcPr>
            <w:tcW w:w="623"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2.2. Расчет расходов на плату за загрязнение окружающей среды</w:t>
      </w:r>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623"/>
        <w:gridCol w:w="1020"/>
        <w:gridCol w:w="1020"/>
        <w:gridCol w:w="1020"/>
        <w:gridCol w:w="1020"/>
        <w:gridCol w:w="1020"/>
        <w:gridCol w:w="1020"/>
        <w:gridCol w:w="1020"/>
        <w:gridCol w:w="1020"/>
        <w:gridCol w:w="1020"/>
      </w:tblGrid>
      <w:tr w:rsidR="00EA4B03">
        <w:tc>
          <w:tcPr>
            <w:tcW w:w="2834" w:type="dxa"/>
            <w:vMerge w:val="restart"/>
            <w:tcBorders>
              <w:left w:val="nil"/>
            </w:tcBorders>
          </w:tcPr>
          <w:p w:rsidR="00EA4B03" w:rsidRDefault="00EA4B03">
            <w:pPr>
              <w:pStyle w:val="ConsPlusNormal"/>
              <w:jc w:val="center"/>
            </w:pPr>
            <w:r>
              <w:t>Наименование показателя</w:t>
            </w:r>
          </w:p>
        </w:tc>
        <w:tc>
          <w:tcPr>
            <w:tcW w:w="623" w:type="dxa"/>
            <w:vMerge w:val="restart"/>
          </w:tcPr>
          <w:p w:rsidR="00EA4B03" w:rsidRDefault="00EA4B03">
            <w:pPr>
              <w:pStyle w:val="ConsPlusNormal"/>
              <w:jc w:val="center"/>
            </w:pPr>
            <w:r>
              <w:t>Код строки</w:t>
            </w:r>
          </w:p>
        </w:tc>
        <w:tc>
          <w:tcPr>
            <w:tcW w:w="3060" w:type="dxa"/>
            <w:gridSpan w:val="3"/>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3060" w:type="dxa"/>
            <w:gridSpan w:val="3"/>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3060" w:type="dxa"/>
            <w:gridSpan w:val="3"/>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834" w:type="dxa"/>
            <w:vMerge/>
            <w:tcBorders>
              <w:left w:val="nil"/>
            </w:tcBorders>
          </w:tcPr>
          <w:p w:rsidR="00EA4B03" w:rsidRDefault="00EA4B03">
            <w:pPr>
              <w:pStyle w:val="ConsPlusNormal"/>
            </w:pPr>
          </w:p>
        </w:tc>
        <w:tc>
          <w:tcPr>
            <w:tcW w:w="623" w:type="dxa"/>
            <w:vMerge/>
          </w:tcPr>
          <w:p w:rsidR="00EA4B03" w:rsidRDefault="00EA4B03">
            <w:pPr>
              <w:pStyle w:val="ConsPlusNormal"/>
            </w:pPr>
          </w:p>
        </w:tc>
        <w:tc>
          <w:tcPr>
            <w:tcW w:w="1020" w:type="dxa"/>
          </w:tcPr>
          <w:p w:rsidR="00EA4B03" w:rsidRDefault="00EA4B03">
            <w:pPr>
              <w:pStyle w:val="ConsPlusNormal"/>
              <w:jc w:val="center"/>
            </w:pPr>
            <w:r>
              <w:t>размер одной выплаты</w:t>
            </w:r>
          </w:p>
        </w:tc>
        <w:tc>
          <w:tcPr>
            <w:tcW w:w="1020" w:type="dxa"/>
          </w:tcPr>
          <w:p w:rsidR="00EA4B03" w:rsidRDefault="00EA4B03">
            <w:pPr>
              <w:pStyle w:val="ConsPlusNormal"/>
              <w:jc w:val="center"/>
            </w:pPr>
            <w:r>
              <w:t>количество выплат в год, ед</w:t>
            </w:r>
          </w:p>
        </w:tc>
        <w:tc>
          <w:tcPr>
            <w:tcW w:w="1020" w:type="dxa"/>
          </w:tcPr>
          <w:p w:rsidR="00EA4B03" w:rsidRDefault="00EA4B03">
            <w:pPr>
              <w:pStyle w:val="ConsPlusNormal"/>
              <w:jc w:val="center"/>
            </w:pPr>
            <w:r>
              <w:t>сумма</w:t>
            </w:r>
          </w:p>
        </w:tc>
        <w:tc>
          <w:tcPr>
            <w:tcW w:w="1020" w:type="dxa"/>
          </w:tcPr>
          <w:p w:rsidR="00EA4B03" w:rsidRDefault="00EA4B03">
            <w:pPr>
              <w:pStyle w:val="ConsPlusNormal"/>
              <w:jc w:val="center"/>
            </w:pPr>
            <w:r>
              <w:t>размер одной выплаты</w:t>
            </w:r>
          </w:p>
        </w:tc>
        <w:tc>
          <w:tcPr>
            <w:tcW w:w="1020" w:type="dxa"/>
          </w:tcPr>
          <w:p w:rsidR="00EA4B03" w:rsidRDefault="00EA4B03">
            <w:pPr>
              <w:pStyle w:val="ConsPlusNormal"/>
              <w:jc w:val="center"/>
            </w:pPr>
            <w:r>
              <w:t>количество выплат в год, ед</w:t>
            </w:r>
          </w:p>
        </w:tc>
        <w:tc>
          <w:tcPr>
            <w:tcW w:w="1020" w:type="dxa"/>
          </w:tcPr>
          <w:p w:rsidR="00EA4B03" w:rsidRDefault="00EA4B03">
            <w:pPr>
              <w:pStyle w:val="ConsPlusNormal"/>
              <w:jc w:val="center"/>
            </w:pPr>
            <w:r>
              <w:t>сумма</w:t>
            </w:r>
          </w:p>
        </w:tc>
        <w:tc>
          <w:tcPr>
            <w:tcW w:w="1020" w:type="dxa"/>
          </w:tcPr>
          <w:p w:rsidR="00EA4B03" w:rsidRDefault="00EA4B03">
            <w:pPr>
              <w:pStyle w:val="ConsPlusNormal"/>
              <w:jc w:val="center"/>
            </w:pPr>
            <w:r>
              <w:t>размер одной выплаты</w:t>
            </w:r>
          </w:p>
        </w:tc>
        <w:tc>
          <w:tcPr>
            <w:tcW w:w="1020" w:type="dxa"/>
          </w:tcPr>
          <w:p w:rsidR="00EA4B03" w:rsidRDefault="00EA4B03">
            <w:pPr>
              <w:pStyle w:val="ConsPlusNormal"/>
              <w:jc w:val="center"/>
            </w:pPr>
            <w:r>
              <w:t>количество выплат в год, ед</w:t>
            </w:r>
          </w:p>
        </w:tc>
        <w:tc>
          <w:tcPr>
            <w:tcW w:w="1020" w:type="dxa"/>
            <w:tcBorders>
              <w:right w:val="nil"/>
            </w:tcBorders>
          </w:tcPr>
          <w:p w:rsidR="00EA4B03" w:rsidRDefault="00EA4B03">
            <w:pPr>
              <w:pStyle w:val="ConsPlusNormal"/>
              <w:jc w:val="center"/>
            </w:pPr>
            <w:r>
              <w:t>сумма</w:t>
            </w:r>
          </w:p>
        </w:tc>
      </w:tr>
      <w:tr w:rsidR="00EA4B03">
        <w:tc>
          <w:tcPr>
            <w:tcW w:w="2834" w:type="dxa"/>
            <w:tcBorders>
              <w:left w:val="nil"/>
            </w:tcBorders>
          </w:tcPr>
          <w:p w:rsidR="00EA4B03" w:rsidRDefault="00EA4B03">
            <w:pPr>
              <w:pStyle w:val="ConsPlusNormal"/>
              <w:jc w:val="center"/>
            </w:pPr>
            <w:r>
              <w:t>1</w:t>
            </w:r>
          </w:p>
        </w:tc>
        <w:tc>
          <w:tcPr>
            <w:tcW w:w="623" w:type="dxa"/>
          </w:tcPr>
          <w:p w:rsidR="00EA4B03" w:rsidRDefault="00EA4B03">
            <w:pPr>
              <w:pStyle w:val="ConsPlusNormal"/>
              <w:jc w:val="center"/>
            </w:pPr>
            <w:r>
              <w:t>2</w:t>
            </w:r>
          </w:p>
        </w:tc>
        <w:tc>
          <w:tcPr>
            <w:tcW w:w="1020" w:type="dxa"/>
          </w:tcPr>
          <w:p w:rsidR="00EA4B03" w:rsidRDefault="00EA4B03">
            <w:pPr>
              <w:pStyle w:val="ConsPlusNormal"/>
              <w:jc w:val="center"/>
            </w:pPr>
            <w:r>
              <w:t>3</w:t>
            </w:r>
          </w:p>
        </w:tc>
        <w:tc>
          <w:tcPr>
            <w:tcW w:w="1020" w:type="dxa"/>
          </w:tcPr>
          <w:p w:rsidR="00EA4B03" w:rsidRDefault="00EA4B03">
            <w:pPr>
              <w:pStyle w:val="ConsPlusNormal"/>
              <w:jc w:val="center"/>
            </w:pPr>
            <w:r>
              <w:t>4</w:t>
            </w:r>
          </w:p>
        </w:tc>
        <w:tc>
          <w:tcPr>
            <w:tcW w:w="1020" w:type="dxa"/>
          </w:tcPr>
          <w:p w:rsidR="00EA4B03" w:rsidRDefault="00EA4B03">
            <w:pPr>
              <w:pStyle w:val="ConsPlusNormal"/>
              <w:jc w:val="center"/>
            </w:pPr>
            <w:r>
              <w:t>5</w:t>
            </w:r>
          </w:p>
        </w:tc>
        <w:tc>
          <w:tcPr>
            <w:tcW w:w="1020" w:type="dxa"/>
          </w:tcPr>
          <w:p w:rsidR="00EA4B03" w:rsidRDefault="00EA4B03">
            <w:pPr>
              <w:pStyle w:val="ConsPlusNormal"/>
              <w:jc w:val="center"/>
            </w:pPr>
            <w:r>
              <w:t>6</w:t>
            </w:r>
          </w:p>
        </w:tc>
        <w:tc>
          <w:tcPr>
            <w:tcW w:w="1020" w:type="dxa"/>
          </w:tcPr>
          <w:p w:rsidR="00EA4B03" w:rsidRDefault="00EA4B03">
            <w:pPr>
              <w:pStyle w:val="ConsPlusNormal"/>
              <w:jc w:val="center"/>
            </w:pPr>
            <w:r>
              <w:t>7</w:t>
            </w:r>
          </w:p>
        </w:tc>
        <w:tc>
          <w:tcPr>
            <w:tcW w:w="1020" w:type="dxa"/>
          </w:tcPr>
          <w:p w:rsidR="00EA4B03" w:rsidRDefault="00EA4B03">
            <w:pPr>
              <w:pStyle w:val="ConsPlusNormal"/>
              <w:jc w:val="center"/>
            </w:pPr>
            <w:r>
              <w:t>8</w:t>
            </w:r>
          </w:p>
        </w:tc>
        <w:tc>
          <w:tcPr>
            <w:tcW w:w="1020" w:type="dxa"/>
          </w:tcPr>
          <w:p w:rsidR="00EA4B03" w:rsidRDefault="00EA4B03">
            <w:pPr>
              <w:pStyle w:val="ConsPlusNormal"/>
              <w:jc w:val="center"/>
            </w:pPr>
            <w:r>
              <w:t>9</w:t>
            </w:r>
          </w:p>
        </w:tc>
        <w:tc>
          <w:tcPr>
            <w:tcW w:w="1020" w:type="dxa"/>
          </w:tcPr>
          <w:p w:rsidR="00EA4B03" w:rsidRDefault="00EA4B03">
            <w:pPr>
              <w:pStyle w:val="ConsPlusNormal"/>
              <w:jc w:val="center"/>
            </w:pPr>
            <w:r>
              <w:t>10</w:t>
            </w:r>
          </w:p>
        </w:tc>
        <w:tc>
          <w:tcPr>
            <w:tcW w:w="1020" w:type="dxa"/>
            <w:tcBorders>
              <w:right w:val="nil"/>
            </w:tcBorders>
          </w:tcPr>
          <w:p w:rsidR="00EA4B03" w:rsidRDefault="00EA4B03">
            <w:pPr>
              <w:pStyle w:val="ConsPlusNormal"/>
              <w:jc w:val="center"/>
            </w:pPr>
            <w:r>
              <w:t>11</w:t>
            </w:r>
          </w:p>
        </w:tc>
      </w:tr>
      <w:tr w:rsidR="00EA4B03">
        <w:tblPrEx>
          <w:tblBorders>
            <w:right w:val="single" w:sz="4" w:space="0" w:color="auto"/>
          </w:tblBorders>
        </w:tblPrEx>
        <w:tc>
          <w:tcPr>
            <w:tcW w:w="2834" w:type="dxa"/>
            <w:tcBorders>
              <w:left w:val="nil"/>
            </w:tcBorders>
          </w:tcPr>
          <w:p w:rsidR="00EA4B03" w:rsidRDefault="00EA4B03">
            <w:pPr>
              <w:pStyle w:val="ConsPlusNormal"/>
            </w:pPr>
            <w:r>
              <w:t>Плата за загрязнение окружающей среды, всего</w:t>
            </w:r>
          </w:p>
        </w:tc>
        <w:tc>
          <w:tcPr>
            <w:tcW w:w="623" w:type="dxa"/>
            <w:vAlign w:val="bottom"/>
          </w:tcPr>
          <w:p w:rsidR="00EA4B03" w:rsidRDefault="00EA4B03">
            <w:pPr>
              <w:pStyle w:val="ConsPlusNormal"/>
              <w:jc w:val="center"/>
            </w:pPr>
            <w:r>
              <w:t>0100</w:t>
            </w:r>
          </w:p>
        </w:tc>
        <w:tc>
          <w:tcPr>
            <w:tcW w:w="1020" w:type="dxa"/>
            <w:vAlign w:val="bottom"/>
          </w:tcPr>
          <w:p w:rsidR="00EA4B03" w:rsidRDefault="00EA4B03">
            <w:pPr>
              <w:pStyle w:val="ConsPlusNormal"/>
              <w:jc w:val="center"/>
            </w:pPr>
            <w:r>
              <w:t>x</w:t>
            </w:r>
          </w:p>
        </w:tc>
        <w:tc>
          <w:tcPr>
            <w:tcW w:w="1020" w:type="dxa"/>
            <w:vAlign w:val="bottom"/>
          </w:tcPr>
          <w:p w:rsidR="00EA4B03" w:rsidRDefault="00EA4B03">
            <w:pPr>
              <w:pStyle w:val="ConsPlusNormal"/>
              <w:jc w:val="center"/>
            </w:pPr>
            <w:r>
              <w:t>x</w:t>
            </w:r>
          </w:p>
        </w:tc>
        <w:tc>
          <w:tcPr>
            <w:tcW w:w="1020" w:type="dxa"/>
            <w:vAlign w:val="bottom"/>
          </w:tcPr>
          <w:p w:rsidR="00EA4B03" w:rsidRDefault="00EA4B03">
            <w:pPr>
              <w:pStyle w:val="ConsPlusNormal"/>
            </w:pPr>
          </w:p>
        </w:tc>
        <w:tc>
          <w:tcPr>
            <w:tcW w:w="1020" w:type="dxa"/>
            <w:vAlign w:val="bottom"/>
          </w:tcPr>
          <w:p w:rsidR="00EA4B03" w:rsidRDefault="00EA4B03">
            <w:pPr>
              <w:pStyle w:val="ConsPlusNormal"/>
              <w:jc w:val="center"/>
            </w:pPr>
            <w:r>
              <w:t>x</w:t>
            </w:r>
          </w:p>
        </w:tc>
        <w:tc>
          <w:tcPr>
            <w:tcW w:w="1020" w:type="dxa"/>
            <w:vAlign w:val="bottom"/>
          </w:tcPr>
          <w:p w:rsidR="00EA4B03" w:rsidRDefault="00EA4B03">
            <w:pPr>
              <w:pStyle w:val="ConsPlusNormal"/>
              <w:jc w:val="center"/>
            </w:pPr>
            <w:r>
              <w:t>x</w:t>
            </w:r>
          </w:p>
        </w:tc>
        <w:tc>
          <w:tcPr>
            <w:tcW w:w="1020" w:type="dxa"/>
            <w:vAlign w:val="bottom"/>
          </w:tcPr>
          <w:p w:rsidR="00EA4B03" w:rsidRDefault="00EA4B03">
            <w:pPr>
              <w:pStyle w:val="ConsPlusNormal"/>
            </w:pPr>
          </w:p>
        </w:tc>
        <w:tc>
          <w:tcPr>
            <w:tcW w:w="1020" w:type="dxa"/>
            <w:vAlign w:val="bottom"/>
          </w:tcPr>
          <w:p w:rsidR="00EA4B03" w:rsidRDefault="00EA4B03">
            <w:pPr>
              <w:pStyle w:val="ConsPlusNormal"/>
              <w:jc w:val="center"/>
            </w:pPr>
            <w:r>
              <w:t>x</w:t>
            </w:r>
          </w:p>
        </w:tc>
        <w:tc>
          <w:tcPr>
            <w:tcW w:w="1020" w:type="dxa"/>
            <w:vAlign w:val="bottom"/>
          </w:tcPr>
          <w:p w:rsidR="00EA4B03" w:rsidRDefault="00EA4B03">
            <w:pPr>
              <w:pStyle w:val="ConsPlusNormal"/>
              <w:jc w:val="center"/>
            </w:pPr>
            <w:r>
              <w:t>x</w:t>
            </w:r>
          </w:p>
        </w:tc>
        <w:tc>
          <w:tcPr>
            <w:tcW w:w="1020" w:type="dxa"/>
          </w:tcPr>
          <w:p w:rsidR="00EA4B03" w:rsidRDefault="00EA4B03">
            <w:pPr>
              <w:pStyle w:val="ConsPlusNormal"/>
            </w:pPr>
          </w:p>
        </w:tc>
      </w:tr>
      <w:tr w:rsidR="00EA4B03">
        <w:tblPrEx>
          <w:tblBorders>
            <w:right w:val="single" w:sz="4" w:space="0" w:color="auto"/>
          </w:tblBorders>
        </w:tblPrEx>
        <w:tc>
          <w:tcPr>
            <w:tcW w:w="2834" w:type="dxa"/>
            <w:tcBorders>
              <w:left w:val="nil"/>
            </w:tcBorders>
          </w:tcPr>
          <w:p w:rsidR="00EA4B03" w:rsidRDefault="00EA4B03">
            <w:pPr>
              <w:pStyle w:val="ConsPlusNormal"/>
              <w:ind w:firstLine="257"/>
            </w:pPr>
            <w:r>
              <w:lastRenderedPageBreak/>
              <w:t>в том числе:</w:t>
            </w:r>
          </w:p>
        </w:tc>
        <w:tc>
          <w:tcPr>
            <w:tcW w:w="623" w:type="dxa"/>
            <w:vAlign w:val="bottom"/>
          </w:tcPr>
          <w:p w:rsidR="00EA4B03" w:rsidRDefault="00EA4B03">
            <w:pPr>
              <w:pStyle w:val="ConsPlusNormal"/>
              <w:jc w:val="center"/>
            </w:pPr>
            <w:r>
              <w:t>0101</w:t>
            </w: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tcPr>
          <w:p w:rsidR="00EA4B03" w:rsidRDefault="00EA4B03">
            <w:pPr>
              <w:pStyle w:val="ConsPlusNormal"/>
            </w:pPr>
          </w:p>
        </w:tc>
      </w:tr>
      <w:tr w:rsidR="00EA4B03">
        <w:tblPrEx>
          <w:tblBorders>
            <w:right w:val="single" w:sz="4" w:space="0" w:color="auto"/>
          </w:tblBorders>
        </w:tblPrEx>
        <w:tc>
          <w:tcPr>
            <w:tcW w:w="2834" w:type="dxa"/>
            <w:tcBorders>
              <w:left w:val="nil"/>
            </w:tcBorders>
          </w:tcPr>
          <w:p w:rsidR="00EA4B03" w:rsidRDefault="00EA4B03">
            <w:pPr>
              <w:pStyle w:val="ConsPlusNormal"/>
            </w:pPr>
          </w:p>
        </w:tc>
        <w:tc>
          <w:tcPr>
            <w:tcW w:w="623"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2.3.  Расчет  расходов  на  платежи  в  счет возмещения вреда, причиняемого</w:t>
      </w:r>
    </w:p>
    <w:p w:rsidR="00EA4B03" w:rsidRDefault="00EA4B03">
      <w:pPr>
        <w:pStyle w:val="ConsPlusNonformat"/>
        <w:jc w:val="both"/>
      </w:pPr>
      <w:r>
        <w:t>автомобильным дорогам общего пользования</w:t>
      </w:r>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623"/>
        <w:gridCol w:w="1020"/>
        <w:gridCol w:w="1020"/>
        <w:gridCol w:w="1020"/>
        <w:gridCol w:w="1020"/>
        <w:gridCol w:w="1020"/>
        <w:gridCol w:w="1020"/>
        <w:gridCol w:w="1020"/>
        <w:gridCol w:w="1020"/>
        <w:gridCol w:w="1020"/>
      </w:tblGrid>
      <w:tr w:rsidR="00EA4B03">
        <w:tc>
          <w:tcPr>
            <w:tcW w:w="2834" w:type="dxa"/>
            <w:vMerge w:val="restart"/>
            <w:tcBorders>
              <w:left w:val="nil"/>
            </w:tcBorders>
          </w:tcPr>
          <w:p w:rsidR="00EA4B03" w:rsidRDefault="00EA4B03">
            <w:pPr>
              <w:pStyle w:val="ConsPlusNormal"/>
              <w:jc w:val="center"/>
            </w:pPr>
            <w:r>
              <w:t>Наименование показателя</w:t>
            </w:r>
          </w:p>
        </w:tc>
        <w:tc>
          <w:tcPr>
            <w:tcW w:w="623" w:type="dxa"/>
            <w:vMerge w:val="restart"/>
          </w:tcPr>
          <w:p w:rsidR="00EA4B03" w:rsidRDefault="00EA4B03">
            <w:pPr>
              <w:pStyle w:val="ConsPlusNormal"/>
              <w:jc w:val="center"/>
            </w:pPr>
            <w:r>
              <w:t>Код строки</w:t>
            </w:r>
          </w:p>
        </w:tc>
        <w:tc>
          <w:tcPr>
            <w:tcW w:w="3060" w:type="dxa"/>
            <w:gridSpan w:val="3"/>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3060" w:type="dxa"/>
            <w:gridSpan w:val="3"/>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3060" w:type="dxa"/>
            <w:gridSpan w:val="3"/>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834" w:type="dxa"/>
            <w:vMerge/>
            <w:tcBorders>
              <w:left w:val="nil"/>
            </w:tcBorders>
          </w:tcPr>
          <w:p w:rsidR="00EA4B03" w:rsidRDefault="00EA4B03">
            <w:pPr>
              <w:pStyle w:val="ConsPlusNormal"/>
            </w:pPr>
          </w:p>
        </w:tc>
        <w:tc>
          <w:tcPr>
            <w:tcW w:w="623" w:type="dxa"/>
            <w:vMerge/>
          </w:tcPr>
          <w:p w:rsidR="00EA4B03" w:rsidRDefault="00EA4B03">
            <w:pPr>
              <w:pStyle w:val="ConsPlusNormal"/>
            </w:pPr>
          </w:p>
        </w:tc>
        <w:tc>
          <w:tcPr>
            <w:tcW w:w="1020" w:type="dxa"/>
          </w:tcPr>
          <w:p w:rsidR="00EA4B03" w:rsidRDefault="00EA4B03">
            <w:pPr>
              <w:pStyle w:val="ConsPlusNormal"/>
              <w:jc w:val="center"/>
            </w:pPr>
            <w:r>
              <w:t>размер одной выплаты</w:t>
            </w:r>
          </w:p>
        </w:tc>
        <w:tc>
          <w:tcPr>
            <w:tcW w:w="1020" w:type="dxa"/>
          </w:tcPr>
          <w:p w:rsidR="00EA4B03" w:rsidRDefault="00EA4B03">
            <w:pPr>
              <w:pStyle w:val="ConsPlusNormal"/>
              <w:jc w:val="center"/>
            </w:pPr>
            <w:r>
              <w:t>количество выплат в год, ед</w:t>
            </w:r>
          </w:p>
        </w:tc>
        <w:tc>
          <w:tcPr>
            <w:tcW w:w="1020" w:type="dxa"/>
          </w:tcPr>
          <w:p w:rsidR="00EA4B03" w:rsidRDefault="00EA4B03">
            <w:pPr>
              <w:pStyle w:val="ConsPlusNormal"/>
              <w:jc w:val="center"/>
            </w:pPr>
            <w:r>
              <w:t>сумма</w:t>
            </w:r>
          </w:p>
        </w:tc>
        <w:tc>
          <w:tcPr>
            <w:tcW w:w="1020" w:type="dxa"/>
          </w:tcPr>
          <w:p w:rsidR="00EA4B03" w:rsidRDefault="00EA4B03">
            <w:pPr>
              <w:pStyle w:val="ConsPlusNormal"/>
              <w:jc w:val="center"/>
            </w:pPr>
            <w:r>
              <w:t>размер одной выплаты</w:t>
            </w:r>
          </w:p>
        </w:tc>
        <w:tc>
          <w:tcPr>
            <w:tcW w:w="1020" w:type="dxa"/>
          </w:tcPr>
          <w:p w:rsidR="00EA4B03" w:rsidRDefault="00EA4B03">
            <w:pPr>
              <w:pStyle w:val="ConsPlusNormal"/>
              <w:jc w:val="center"/>
            </w:pPr>
            <w:r>
              <w:t>количество выплат в год, ед</w:t>
            </w:r>
          </w:p>
        </w:tc>
        <w:tc>
          <w:tcPr>
            <w:tcW w:w="1020" w:type="dxa"/>
          </w:tcPr>
          <w:p w:rsidR="00EA4B03" w:rsidRDefault="00EA4B03">
            <w:pPr>
              <w:pStyle w:val="ConsPlusNormal"/>
              <w:jc w:val="center"/>
            </w:pPr>
            <w:r>
              <w:t>сумма</w:t>
            </w:r>
          </w:p>
        </w:tc>
        <w:tc>
          <w:tcPr>
            <w:tcW w:w="1020" w:type="dxa"/>
          </w:tcPr>
          <w:p w:rsidR="00EA4B03" w:rsidRDefault="00EA4B03">
            <w:pPr>
              <w:pStyle w:val="ConsPlusNormal"/>
              <w:jc w:val="center"/>
            </w:pPr>
            <w:r>
              <w:t>размер одной выплаты</w:t>
            </w:r>
          </w:p>
        </w:tc>
        <w:tc>
          <w:tcPr>
            <w:tcW w:w="1020" w:type="dxa"/>
          </w:tcPr>
          <w:p w:rsidR="00EA4B03" w:rsidRDefault="00EA4B03">
            <w:pPr>
              <w:pStyle w:val="ConsPlusNormal"/>
              <w:jc w:val="center"/>
            </w:pPr>
            <w:r>
              <w:t>количество выплат в год, ед</w:t>
            </w:r>
          </w:p>
        </w:tc>
        <w:tc>
          <w:tcPr>
            <w:tcW w:w="1020" w:type="dxa"/>
            <w:tcBorders>
              <w:right w:val="nil"/>
            </w:tcBorders>
          </w:tcPr>
          <w:p w:rsidR="00EA4B03" w:rsidRDefault="00EA4B03">
            <w:pPr>
              <w:pStyle w:val="ConsPlusNormal"/>
              <w:jc w:val="center"/>
            </w:pPr>
            <w:r>
              <w:t>сумма</w:t>
            </w:r>
          </w:p>
        </w:tc>
      </w:tr>
      <w:tr w:rsidR="00EA4B03">
        <w:tc>
          <w:tcPr>
            <w:tcW w:w="2834" w:type="dxa"/>
            <w:tcBorders>
              <w:left w:val="nil"/>
            </w:tcBorders>
          </w:tcPr>
          <w:p w:rsidR="00EA4B03" w:rsidRDefault="00EA4B03">
            <w:pPr>
              <w:pStyle w:val="ConsPlusNormal"/>
              <w:jc w:val="center"/>
            </w:pPr>
            <w:r>
              <w:t>1</w:t>
            </w:r>
          </w:p>
        </w:tc>
        <w:tc>
          <w:tcPr>
            <w:tcW w:w="623" w:type="dxa"/>
          </w:tcPr>
          <w:p w:rsidR="00EA4B03" w:rsidRDefault="00EA4B03">
            <w:pPr>
              <w:pStyle w:val="ConsPlusNormal"/>
              <w:jc w:val="center"/>
            </w:pPr>
            <w:r>
              <w:t>2</w:t>
            </w:r>
          </w:p>
        </w:tc>
        <w:tc>
          <w:tcPr>
            <w:tcW w:w="1020" w:type="dxa"/>
          </w:tcPr>
          <w:p w:rsidR="00EA4B03" w:rsidRDefault="00EA4B03">
            <w:pPr>
              <w:pStyle w:val="ConsPlusNormal"/>
              <w:jc w:val="center"/>
            </w:pPr>
            <w:r>
              <w:t>3</w:t>
            </w:r>
          </w:p>
        </w:tc>
        <w:tc>
          <w:tcPr>
            <w:tcW w:w="1020" w:type="dxa"/>
          </w:tcPr>
          <w:p w:rsidR="00EA4B03" w:rsidRDefault="00EA4B03">
            <w:pPr>
              <w:pStyle w:val="ConsPlusNormal"/>
              <w:jc w:val="center"/>
            </w:pPr>
            <w:r>
              <w:t>4</w:t>
            </w:r>
          </w:p>
        </w:tc>
        <w:tc>
          <w:tcPr>
            <w:tcW w:w="1020" w:type="dxa"/>
          </w:tcPr>
          <w:p w:rsidR="00EA4B03" w:rsidRDefault="00EA4B03">
            <w:pPr>
              <w:pStyle w:val="ConsPlusNormal"/>
              <w:jc w:val="center"/>
            </w:pPr>
            <w:r>
              <w:t>5</w:t>
            </w:r>
          </w:p>
        </w:tc>
        <w:tc>
          <w:tcPr>
            <w:tcW w:w="1020" w:type="dxa"/>
          </w:tcPr>
          <w:p w:rsidR="00EA4B03" w:rsidRDefault="00EA4B03">
            <w:pPr>
              <w:pStyle w:val="ConsPlusNormal"/>
              <w:jc w:val="center"/>
            </w:pPr>
            <w:r>
              <w:t>6</w:t>
            </w:r>
          </w:p>
        </w:tc>
        <w:tc>
          <w:tcPr>
            <w:tcW w:w="1020" w:type="dxa"/>
          </w:tcPr>
          <w:p w:rsidR="00EA4B03" w:rsidRDefault="00EA4B03">
            <w:pPr>
              <w:pStyle w:val="ConsPlusNormal"/>
              <w:jc w:val="center"/>
            </w:pPr>
            <w:r>
              <w:t>7</w:t>
            </w:r>
          </w:p>
        </w:tc>
        <w:tc>
          <w:tcPr>
            <w:tcW w:w="1020" w:type="dxa"/>
          </w:tcPr>
          <w:p w:rsidR="00EA4B03" w:rsidRDefault="00EA4B03">
            <w:pPr>
              <w:pStyle w:val="ConsPlusNormal"/>
              <w:jc w:val="center"/>
            </w:pPr>
            <w:r>
              <w:t>8</w:t>
            </w:r>
          </w:p>
        </w:tc>
        <w:tc>
          <w:tcPr>
            <w:tcW w:w="1020" w:type="dxa"/>
          </w:tcPr>
          <w:p w:rsidR="00EA4B03" w:rsidRDefault="00EA4B03">
            <w:pPr>
              <w:pStyle w:val="ConsPlusNormal"/>
              <w:jc w:val="center"/>
            </w:pPr>
            <w:r>
              <w:t>9</w:t>
            </w:r>
          </w:p>
        </w:tc>
        <w:tc>
          <w:tcPr>
            <w:tcW w:w="1020" w:type="dxa"/>
          </w:tcPr>
          <w:p w:rsidR="00EA4B03" w:rsidRDefault="00EA4B03">
            <w:pPr>
              <w:pStyle w:val="ConsPlusNormal"/>
              <w:jc w:val="center"/>
            </w:pPr>
            <w:r>
              <w:t>10</w:t>
            </w:r>
          </w:p>
        </w:tc>
        <w:tc>
          <w:tcPr>
            <w:tcW w:w="1020" w:type="dxa"/>
            <w:tcBorders>
              <w:right w:val="nil"/>
            </w:tcBorders>
          </w:tcPr>
          <w:p w:rsidR="00EA4B03" w:rsidRDefault="00EA4B03">
            <w:pPr>
              <w:pStyle w:val="ConsPlusNormal"/>
              <w:jc w:val="center"/>
            </w:pPr>
            <w:r>
              <w:t>11</w:t>
            </w:r>
          </w:p>
        </w:tc>
      </w:tr>
      <w:tr w:rsidR="00EA4B03">
        <w:tblPrEx>
          <w:tblBorders>
            <w:right w:val="single" w:sz="4" w:space="0" w:color="auto"/>
          </w:tblBorders>
        </w:tblPrEx>
        <w:tc>
          <w:tcPr>
            <w:tcW w:w="2834" w:type="dxa"/>
            <w:tcBorders>
              <w:left w:val="nil"/>
            </w:tcBorders>
          </w:tcPr>
          <w:p w:rsidR="00EA4B03" w:rsidRDefault="00EA4B03">
            <w:pPr>
              <w:pStyle w:val="ConsPlusNormal"/>
            </w:pPr>
            <w:r>
              <w:t>Плата в счет возмещения вреда, причиняемого автомобильным дорогам общего пользования, всего</w:t>
            </w:r>
          </w:p>
        </w:tc>
        <w:tc>
          <w:tcPr>
            <w:tcW w:w="623" w:type="dxa"/>
            <w:vAlign w:val="bottom"/>
          </w:tcPr>
          <w:p w:rsidR="00EA4B03" w:rsidRDefault="00EA4B03">
            <w:pPr>
              <w:pStyle w:val="ConsPlusNormal"/>
              <w:jc w:val="center"/>
            </w:pPr>
            <w:r>
              <w:t>0100</w:t>
            </w:r>
          </w:p>
        </w:tc>
        <w:tc>
          <w:tcPr>
            <w:tcW w:w="1020" w:type="dxa"/>
            <w:vAlign w:val="bottom"/>
          </w:tcPr>
          <w:p w:rsidR="00EA4B03" w:rsidRDefault="00EA4B03">
            <w:pPr>
              <w:pStyle w:val="ConsPlusNormal"/>
              <w:jc w:val="center"/>
            </w:pPr>
            <w:r>
              <w:t>x</w:t>
            </w:r>
          </w:p>
        </w:tc>
        <w:tc>
          <w:tcPr>
            <w:tcW w:w="1020" w:type="dxa"/>
            <w:vAlign w:val="bottom"/>
          </w:tcPr>
          <w:p w:rsidR="00EA4B03" w:rsidRDefault="00EA4B03">
            <w:pPr>
              <w:pStyle w:val="ConsPlusNormal"/>
              <w:jc w:val="center"/>
            </w:pPr>
            <w:r>
              <w:t>x</w:t>
            </w:r>
          </w:p>
        </w:tc>
        <w:tc>
          <w:tcPr>
            <w:tcW w:w="1020" w:type="dxa"/>
            <w:vAlign w:val="bottom"/>
          </w:tcPr>
          <w:p w:rsidR="00EA4B03" w:rsidRDefault="00EA4B03">
            <w:pPr>
              <w:pStyle w:val="ConsPlusNormal"/>
            </w:pPr>
          </w:p>
        </w:tc>
        <w:tc>
          <w:tcPr>
            <w:tcW w:w="1020" w:type="dxa"/>
            <w:vAlign w:val="bottom"/>
          </w:tcPr>
          <w:p w:rsidR="00EA4B03" w:rsidRDefault="00EA4B03">
            <w:pPr>
              <w:pStyle w:val="ConsPlusNormal"/>
              <w:jc w:val="center"/>
            </w:pPr>
            <w:r>
              <w:t>x</w:t>
            </w:r>
          </w:p>
        </w:tc>
        <w:tc>
          <w:tcPr>
            <w:tcW w:w="1020" w:type="dxa"/>
            <w:vAlign w:val="bottom"/>
          </w:tcPr>
          <w:p w:rsidR="00EA4B03" w:rsidRDefault="00EA4B03">
            <w:pPr>
              <w:pStyle w:val="ConsPlusNormal"/>
              <w:jc w:val="center"/>
            </w:pPr>
            <w:r>
              <w:t>x</w:t>
            </w:r>
          </w:p>
        </w:tc>
        <w:tc>
          <w:tcPr>
            <w:tcW w:w="1020" w:type="dxa"/>
            <w:vAlign w:val="bottom"/>
          </w:tcPr>
          <w:p w:rsidR="00EA4B03" w:rsidRDefault="00EA4B03">
            <w:pPr>
              <w:pStyle w:val="ConsPlusNormal"/>
            </w:pPr>
          </w:p>
        </w:tc>
        <w:tc>
          <w:tcPr>
            <w:tcW w:w="1020" w:type="dxa"/>
            <w:vAlign w:val="bottom"/>
          </w:tcPr>
          <w:p w:rsidR="00EA4B03" w:rsidRDefault="00EA4B03">
            <w:pPr>
              <w:pStyle w:val="ConsPlusNormal"/>
              <w:jc w:val="center"/>
            </w:pPr>
            <w:r>
              <w:t>x</w:t>
            </w:r>
          </w:p>
        </w:tc>
        <w:tc>
          <w:tcPr>
            <w:tcW w:w="1020" w:type="dxa"/>
            <w:vAlign w:val="bottom"/>
          </w:tcPr>
          <w:p w:rsidR="00EA4B03" w:rsidRDefault="00EA4B03">
            <w:pPr>
              <w:pStyle w:val="ConsPlusNormal"/>
              <w:jc w:val="center"/>
            </w:pPr>
            <w:r>
              <w:t>x</w:t>
            </w:r>
          </w:p>
        </w:tc>
        <w:tc>
          <w:tcPr>
            <w:tcW w:w="1020" w:type="dxa"/>
          </w:tcPr>
          <w:p w:rsidR="00EA4B03" w:rsidRDefault="00EA4B03">
            <w:pPr>
              <w:pStyle w:val="ConsPlusNormal"/>
            </w:pPr>
          </w:p>
        </w:tc>
      </w:tr>
      <w:tr w:rsidR="00EA4B03">
        <w:tblPrEx>
          <w:tblBorders>
            <w:right w:val="single" w:sz="4" w:space="0" w:color="auto"/>
          </w:tblBorders>
        </w:tblPrEx>
        <w:tc>
          <w:tcPr>
            <w:tcW w:w="2834" w:type="dxa"/>
            <w:tcBorders>
              <w:left w:val="nil"/>
            </w:tcBorders>
          </w:tcPr>
          <w:p w:rsidR="00EA4B03" w:rsidRDefault="00EA4B03">
            <w:pPr>
              <w:pStyle w:val="ConsPlusNormal"/>
              <w:ind w:firstLine="257"/>
            </w:pPr>
            <w:r>
              <w:t>в том числе:</w:t>
            </w:r>
          </w:p>
        </w:tc>
        <w:tc>
          <w:tcPr>
            <w:tcW w:w="623" w:type="dxa"/>
          </w:tcPr>
          <w:p w:rsidR="00EA4B03" w:rsidRDefault="00EA4B03">
            <w:pPr>
              <w:pStyle w:val="ConsPlusNormal"/>
              <w:jc w:val="center"/>
            </w:pPr>
            <w:r>
              <w:t>0101</w:t>
            </w:r>
          </w:p>
        </w:tc>
        <w:tc>
          <w:tcPr>
            <w:tcW w:w="1020" w:type="dxa"/>
          </w:tcPr>
          <w:p w:rsidR="00EA4B03" w:rsidRDefault="00EA4B03">
            <w:pPr>
              <w:pStyle w:val="ConsPlusNormal"/>
            </w:pPr>
          </w:p>
        </w:tc>
        <w:tc>
          <w:tcPr>
            <w:tcW w:w="1020" w:type="dxa"/>
          </w:tcPr>
          <w:p w:rsidR="00EA4B03" w:rsidRDefault="00EA4B03">
            <w:pPr>
              <w:pStyle w:val="ConsPlusNormal"/>
            </w:pPr>
          </w:p>
        </w:tc>
        <w:tc>
          <w:tcPr>
            <w:tcW w:w="1020" w:type="dxa"/>
          </w:tcPr>
          <w:p w:rsidR="00EA4B03" w:rsidRDefault="00EA4B03">
            <w:pPr>
              <w:pStyle w:val="ConsPlusNormal"/>
            </w:pPr>
          </w:p>
        </w:tc>
        <w:tc>
          <w:tcPr>
            <w:tcW w:w="1020" w:type="dxa"/>
          </w:tcPr>
          <w:p w:rsidR="00EA4B03" w:rsidRDefault="00EA4B03">
            <w:pPr>
              <w:pStyle w:val="ConsPlusNormal"/>
            </w:pPr>
          </w:p>
        </w:tc>
        <w:tc>
          <w:tcPr>
            <w:tcW w:w="1020" w:type="dxa"/>
          </w:tcPr>
          <w:p w:rsidR="00EA4B03" w:rsidRDefault="00EA4B03">
            <w:pPr>
              <w:pStyle w:val="ConsPlusNormal"/>
            </w:pPr>
          </w:p>
        </w:tc>
        <w:tc>
          <w:tcPr>
            <w:tcW w:w="1020" w:type="dxa"/>
          </w:tcPr>
          <w:p w:rsidR="00EA4B03" w:rsidRDefault="00EA4B03">
            <w:pPr>
              <w:pStyle w:val="ConsPlusNormal"/>
            </w:pPr>
          </w:p>
        </w:tc>
        <w:tc>
          <w:tcPr>
            <w:tcW w:w="1020" w:type="dxa"/>
          </w:tcPr>
          <w:p w:rsidR="00EA4B03" w:rsidRDefault="00EA4B03">
            <w:pPr>
              <w:pStyle w:val="ConsPlusNormal"/>
            </w:pPr>
          </w:p>
        </w:tc>
        <w:tc>
          <w:tcPr>
            <w:tcW w:w="1020" w:type="dxa"/>
          </w:tcPr>
          <w:p w:rsidR="00EA4B03" w:rsidRDefault="00EA4B03">
            <w:pPr>
              <w:pStyle w:val="ConsPlusNormal"/>
            </w:pPr>
          </w:p>
        </w:tc>
        <w:tc>
          <w:tcPr>
            <w:tcW w:w="1020" w:type="dxa"/>
          </w:tcPr>
          <w:p w:rsidR="00EA4B03" w:rsidRDefault="00EA4B03">
            <w:pPr>
              <w:pStyle w:val="ConsPlusNormal"/>
            </w:pPr>
          </w:p>
        </w:tc>
      </w:tr>
      <w:tr w:rsidR="00EA4B03">
        <w:tblPrEx>
          <w:tblBorders>
            <w:right w:val="single" w:sz="4" w:space="0" w:color="auto"/>
          </w:tblBorders>
        </w:tblPrEx>
        <w:tc>
          <w:tcPr>
            <w:tcW w:w="2834" w:type="dxa"/>
            <w:tcBorders>
              <w:left w:val="nil"/>
            </w:tcBorders>
          </w:tcPr>
          <w:p w:rsidR="00EA4B03" w:rsidRDefault="00EA4B03">
            <w:pPr>
              <w:pStyle w:val="ConsPlusNormal"/>
            </w:pPr>
          </w:p>
        </w:tc>
        <w:tc>
          <w:tcPr>
            <w:tcW w:w="623" w:type="dxa"/>
          </w:tcPr>
          <w:p w:rsidR="00EA4B03" w:rsidRDefault="00EA4B03">
            <w:pPr>
              <w:pStyle w:val="ConsPlusNormal"/>
            </w:pPr>
          </w:p>
        </w:tc>
        <w:tc>
          <w:tcPr>
            <w:tcW w:w="1020" w:type="dxa"/>
          </w:tcPr>
          <w:p w:rsidR="00EA4B03" w:rsidRDefault="00EA4B03">
            <w:pPr>
              <w:pStyle w:val="ConsPlusNormal"/>
            </w:pPr>
          </w:p>
        </w:tc>
        <w:tc>
          <w:tcPr>
            <w:tcW w:w="1020" w:type="dxa"/>
          </w:tcPr>
          <w:p w:rsidR="00EA4B03" w:rsidRDefault="00EA4B03">
            <w:pPr>
              <w:pStyle w:val="ConsPlusNormal"/>
            </w:pPr>
          </w:p>
        </w:tc>
        <w:tc>
          <w:tcPr>
            <w:tcW w:w="1020" w:type="dxa"/>
          </w:tcPr>
          <w:p w:rsidR="00EA4B03" w:rsidRDefault="00EA4B03">
            <w:pPr>
              <w:pStyle w:val="ConsPlusNormal"/>
            </w:pPr>
          </w:p>
        </w:tc>
        <w:tc>
          <w:tcPr>
            <w:tcW w:w="1020" w:type="dxa"/>
          </w:tcPr>
          <w:p w:rsidR="00EA4B03" w:rsidRDefault="00EA4B03">
            <w:pPr>
              <w:pStyle w:val="ConsPlusNormal"/>
            </w:pPr>
          </w:p>
        </w:tc>
        <w:tc>
          <w:tcPr>
            <w:tcW w:w="1020" w:type="dxa"/>
          </w:tcPr>
          <w:p w:rsidR="00EA4B03" w:rsidRDefault="00EA4B03">
            <w:pPr>
              <w:pStyle w:val="ConsPlusNormal"/>
            </w:pPr>
          </w:p>
        </w:tc>
        <w:tc>
          <w:tcPr>
            <w:tcW w:w="1020" w:type="dxa"/>
          </w:tcPr>
          <w:p w:rsidR="00EA4B03" w:rsidRDefault="00EA4B03">
            <w:pPr>
              <w:pStyle w:val="ConsPlusNormal"/>
            </w:pPr>
          </w:p>
        </w:tc>
        <w:tc>
          <w:tcPr>
            <w:tcW w:w="1020" w:type="dxa"/>
          </w:tcPr>
          <w:p w:rsidR="00EA4B03" w:rsidRDefault="00EA4B03">
            <w:pPr>
              <w:pStyle w:val="ConsPlusNormal"/>
            </w:pPr>
          </w:p>
        </w:tc>
        <w:tc>
          <w:tcPr>
            <w:tcW w:w="1020" w:type="dxa"/>
          </w:tcPr>
          <w:p w:rsidR="00EA4B03" w:rsidRDefault="00EA4B03">
            <w:pPr>
              <w:pStyle w:val="ConsPlusNormal"/>
            </w:pPr>
          </w:p>
        </w:tc>
        <w:tc>
          <w:tcPr>
            <w:tcW w:w="1020"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2.4. Расчет расходов на взносы в уставный капитал хозяйственных обществ или</w:t>
      </w:r>
    </w:p>
    <w:p w:rsidR="00EA4B03" w:rsidRDefault="00EA4B03">
      <w:pPr>
        <w:pStyle w:val="ConsPlusNonformat"/>
        <w:jc w:val="both"/>
      </w:pPr>
      <w:r>
        <w:t>складочный капитал хозяйственных партнерств</w:t>
      </w:r>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623"/>
        <w:gridCol w:w="1020"/>
        <w:gridCol w:w="1020"/>
        <w:gridCol w:w="1020"/>
        <w:gridCol w:w="1020"/>
        <w:gridCol w:w="1020"/>
        <w:gridCol w:w="1020"/>
        <w:gridCol w:w="1020"/>
        <w:gridCol w:w="1020"/>
        <w:gridCol w:w="1020"/>
      </w:tblGrid>
      <w:tr w:rsidR="00EA4B03">
        <w:tc>
          <w:tcPr>
            <w:tcW w:w="2834" w:type="dxa"/>
            <w:vMerge w:val="restart"/>
            <w:tcBorders>
              <w:left w:val="nil"/>
            </w:tcBorders>
          </w:tcPr>
          <w:p w:rsidR="00EA4B03" w:rsidRDefault="00EA4B03">
            <w:pPr>
              <w:pStyle w:val="ConsPlusNormal"/>
              <w:jc w:val="center"/>
            </w:pPr>
            <w:r>
              <w:t>Наименование показателя</w:t>
            </w:r>
          </w:p>
        </w:tc>
        <w:tc>
          <w:tcPr>
            <w:tcW w:w="623" w:type="dxa"/>
            <w:vMerge w:val="restart"/>
          </w:tcPr>
          <w:p w:rsidR="00EA4B03" w:rsidRDefault="00EA4B03">
            <w:pPr>
              <w:pStyle w:val="ConsPlusNormal"/>
              <w:jc w:val="center"/>
            </w:pPr>
            <w:r>
              <w:t>Код строки</w:t>
            </w:r>
          </w:p>
        </w:tc>
        <w:tc>
          <w:tcPr>
            <w:tcW w:w="3060" w:type="dxa"/>
            <w:gridSpan w:val="3"/>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3060" w:type="dxa"/>
            <w:gridSpan w:val="3"/>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3060" w:type="dxa"/>
            <w:gridSpan w:val="3"/>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834" w:type="dxa"/>
            <w:vMerge/>
            <w:tcBorders>
              <w:left w:val="nil"/>
            </w:tcBorders>
          </w:tcPr>
          <w:p w:rsidR="00EA4B03" w:rsidRDefault="00EA4B03">
            <w:pPr>
              <w:pStyle w:val="ConsPlusNormal"/>
            </w:pPr>
          </w:p>
        </w:tc>
        <w:tc>
          <w:tcPr>
            <w:tcW w:w="623" w:type="dxa"/>
            <w:vMerge/>
          </w:tcPr>
          <w:p w:rsidR="00EA4B03" w:rsidRDefault="00EA4B03">
            <w:pPr>
              <w:pStyle w:val="ConsPlusNormal"/>
            </w:pPr>
          </w:p>
        </w:tc>
        <w:tc>
          <w:tcPr>
            <w:tcW w:w="1020" w:type="dxa"/>
          </w:tcPr>
          <w:p w:rsidR="00EA4B03" w:rsidRDefault="00EA4B03">
            <w:pPr>
              <w:pStyle w:val="ConsPlusNormal"/>
              <w:jc w:val="center"/>
            </w:pPr>
            <w:r>
              <w:t>размер одной выплаты</w:t>
            </w:r>
          </w:p>
        </w:tc>
        <w:tc>
          <w:tcPr>
            <w:tcW w:w="1020" w:type="dxa"/>
          </w:tcPr>
          <w:p w:rsidR="00EA4B03" w:rsidRDefault="00EA4B03">
            <w:pPr>
              <w:pStyle w:val="ConsPlusNormal"/>
              <w:jc w:val="center"/>
            </w:pPr>
            <w:r>
              <w:t>количество выплат в год, ед</w:t>
            </w:r>
          </w:p>
        </w:tc>
        <w:tc>
          <w:tcPr>
            <w:tcW w:w="1020" w:type="dxa"/>
          </w:tcPr>
          <w:p w:rsidR="00EA4B03" w:rsidRDefault="00EA4B03">
            <w:pPr>
              <w:pStyle w:val="ConsPlusNormal"/>
              <w:jc w:val="center"/>
            </w:pPr>
            <w:r>
              <w:t>сумма</w:t>
            </w:r>
          </w:p>
        </w:tc>
        <w:tc>
          <w:tcPr>
            <w:tcW w:w="1020" w:type="dxa"/>
          </w:tcPr>
          <w:p w:rsidR="00EA4B03" w:rsidRDefault="00EA4B03">
            <w:pPr>
              <w:pStyle w:val="ConsPlusNormal"/>
              <w:jc w:val="center"/>
            </w:pPr>
            <w:r>
              <w:t>размер одной выплаты</w:t>
            </w:r>
          </w:p>
        </w:tc>
        <w:tc>
          <w:tcPr>
            <w:tcW w:w="1020" w:type="dxa"/>
          </w:tcPr>
          <w:p w:rsidR="00EA4B03" w:rsidRDefault="00EA4B03">
            <w:pPr>
              <w:pStyle w:val="ConsPlusNormal"/>
              <w:jc w:val="center"/>
            </w:pPr>
            <w:r>
              <w:t>количество выплат в год, ед</w:t>
            </w:r>
          </w:p>
        </w:tc>
        <w:tc>
          <w:tcPr>
            <w:tcW w:w="1020" w:type="dxa"/>
          </w:tcPr>
          <w:p w:rsidR="00EA4B03" w:rsidRDefault="00EA4B03">
            <w:pPr>
              <w:pStyle w:val="ConsPlusNormal"/>
              <w:jc w:val="center"/>
            </w:pPr>
            <w:r>
              <w:t>сумма</w:t>
            </w:r>
          </w:p>
        </w:tc>
        <w:tc>
          <w:tcPr>
            <w:tcW w:w="1020" w:type="dxa"/>
          </w:tcPr>
          <w:p w:rsidR="00EA4B03" w:rsidRDefault="00EA4B03">
            <w:pPr>
              <w:pStyle w:val="ConsPlusNormal"/>
              <w:jc w:val="center"/>
            </w:pPr>
            <w:r>
              <w:t>размер одной выплаты</w:t>
            </w:r>
          </w:p>
        </w:tc>
        <w:tc>
          <w:tcPr>
            <w:tcW w:w="1020" w:type="dxa"/>
          </w:tcPr>
          <w:p w:rsidR="00EA4B03" w:rsidRDefault="00EA4B03">
            <w:pPr>
              <w:pStyle w:val="ConsPlusNormal"/>
              <w:jc w:val="center"/>
            </w:pPr>
            <w:r>
              <w:t>количество выплат в год, ед</w:t>
            </w:r>
          </w:p>
        </w:tc>
        <w:tc>
          <w:tcPr>
            <w:tcW w:w="1020" w:type="dxa"/>
            <w:tcBorders>
              <w:right w:val="nil"/>
            </w:tcBorders>
          </w:tcPr>
          <w:p w:rsidR="00EA4B03" w:rsidRDefault="00EA4B03">
            <w:pPr>
              <w:pStyle w:val="ConsPlusNormal"/>
              <w:jc w:val="center"/>
            </w:pPr>
            <w:r>
              <w:t>сумма</w:t>
            </w:r>
          </w:p>
        </w:tc>
      </w:tr>
      <w:tr w:rsidR="00EA4B03">
        <w:tc>
          <w:tcPr>
            <w:tcW w:w="2834" w:type="dxa"/>
            <w:tcBorders>
              <w:left w:val="nil"/>
            </w:tcBorders>
          </w:tcPr>
          <w:p w:rsidR="00EA4B03" w:rsidRDefault="00EA4B03">
            <w:pPr>
              <w:pStyle w:val="ConsPlusNormal"/>
              <w:jc w:val="center"/>
            </w:pPr>
            <w:r>
              <w:t>1</w:t>
            </w:r>
          </w:p>
        </w:tc>
        <w:tc>
          <w:tcPr>
            <w:tcW w:w="623" w:type="dxa"/>
          </w:tcPr>
          <w:p w:rsidR="00EA4B03" w:rsidRDefault="00EA4B03">
            <w:pPr>
              <w:pStyle w:val="ConsPlusNormal"/>
              <w:jc w:val="center"/>
            </w:pPr>
            <w:r>
              <w:t>2</w:t>
            </w:r>
          </w:p>
        </w:tc>
        <w:tc>
          <w:tcPr>
            <w:tcW w:w="1020" w:type="dxa"/>
          </w:tcPr>
          <w:p w:rsidR="00EA4B03" w:rsidRDefault="00EA4B03">
            <w:pPr>
              <w:pStyle w:val="ConsPlusNormal"/>
              <w:jc w:val="center"/>
            </w:pPr>
            <w:r>
              <w:t>3</w:t>
            </w:r>
          </w:p>
        </w:tc>
        <w:tc>
          <w:tcPr>
            <w:tcW w:w="1020" w:type="dxa"/>
          </w:tcPr>
          <w:p w:rsidR="00EA4B03" w:rsidRDefault="00EA4B03">
            <w:pPr>
              <w:pStyle w:val="ConsPlusNormal"/>
              <w:jc w:val="center"/>
            </w:pPr>
            <w:r>
              <w:t>4</w:t>
            </w:r>
          </w:p>
        </w:tc>
        <w:tc>
          <w:tcPr>
            <w:tcW w:w="1020" w:type="dxa"/>
          </w:tcPr>
          <w:p w:rsidR="00EA4B03" w:rsidRDefault="00EA4B03">
            <w:pPr>
              <w:pStyle w:val="ConsPlusNormal"/>
              <w:jc w:val="center"/>
            </w:pPr>
            <w:r>
              <w:t>5</w:t>
            </w:r>
          </w:p>
        </w:tc>
        <w:tc>
          <w:tcPr>
            <w:tcW w:w="1020" w:type="dxa"/>
          </w:tcPr>
          <w:p w:rsidR="00EA4B03" w:rsidRDefault="00EA4B03">
            <w:pPr>
              <w:pStyle w:val="ConsPlusNormal"/>
              <w:jc w:val="center"/>
            </w:pPr>
            <w:r>
              <w:t>6</w:t>
            </w:r>
          </w:p>
        </w:tc>
        <w:tc>
          <w:tcPr>
            <w:tcW w:w="1020" w:type="dxa"/>
          </w:tcPr>
          <w:p w:rsidR="00EA4B03" w:rsidRDefault="00EA4B03">
            <w:pPr>
              <w:pStyle w:val="ConsPlusNormal"/>
              <w:jc w:val="center"/>
            </w:pPr>
            <w:r>
              <w:t>7</w:t>
            </w:r>
          </w:p>
        </w:tc>
        <w:tc>
          <w:tcPr>
            <w:tcW w:w="1020" w:type="dxa"/>
          </w:tcPr>
          <w:p w:rsidR="00EA4B03" w:rsidRDefault="00EA4B03">
            <w:pPr>
              <w:pStyle w:val="ConsPlusNormal"/>
              <w:jc w:val="center"/>
            </w:pPr>
            <w:r>
              <w:t>8</w:t>
            </w:r>
          </w:p>
        </w:tc>
        <w:tc>
          <w:tcPr>
            <w:tcW w:w="1020" w:type="dxa"/>
          </w:tcPr>
          <w:p w:rsidR="00EA4B03" w:rsidRDefault="00EA4B03">
            <w:pPr>
              <w:pStyle w:val="ConsPlusNormal"/>
              <w:jc w:val="center"/>
            </w:pPr>
            <w:r>
              <w:t>9</w:t>
            </w:r>
          </w:p>
        </w:tc>
        <w:tc>
          <w:tcPr>
            <w:tcW w:w="1020" w:type="dxa"/>
          </w:tcPr>
          <w:p w:rsidR="00EA4B03" w:rsidRDefault="00EA4B03">
            <w:pPr>
              <w:pStyle w:val="ConsPlusNormal"/>
              <w:jc w:val="center"/>
            </w:pPr>
            <w:r>
              <w:t>10</w:t>
            </w:r>
          </w:p>
        </w:tc>
        <w:tc>
          <w:tcPr>
            <w:tcW w:w="1020" w:type="dxa"/>
            <w:tcBorders>
              <w:right w:val="nil"/>
            </w:tcBorders>
          </w:tcPr>
          <w:p w:rsidR="00EA4B03" w:rsidRDefault="00EA4B03">
            <w:pPr>
              <w:pStyle w:val="ConsPlusNormal"/>
              <w:jc w:val="center"/>
            </w:pPr>
            <w:r>
              <w:t>11</w:t>
            </w:r>
          </w:p>
        </w:tc>
      </w:tr>
      <w:tr w:rsidR="00EA4B03">
        <w:tblPrEx>
          <w:tblBorders>
            <w:right w:val="single" w:sz="4" w:space="0" w:color="auto"/>
          </w:tblBorders>
        </w:tblPrEx>
        <w:tc>
          <w:tcPr>
            <w:tcW w:w="2834" w:type="dxa"/>
            <w:tcBorders>
              <w:left w:val="nil"/>
            </w:tcBorders>
          </w:tcPr>
          <w:p w:rsidR="00EA4B03" w:rsidRDefault="00EA4B03">
            <w:pPr>
              <w:pStyle w:val="ConsPlusNormal"/>
            </w:pPr>
            <w:r>
              <w:t>Взносы в уставный капитал хозяйственных обществ или складочный капитал хозяйственных партнерств, всего</w:t>
            </w:r>
          </w:p>
        </w:tc>
        <w:tc>
          <w:tcPr>
            <w:tcW w:w="623" w:type="dxa"/>
            <w:vAlign w:val="bottom"/>
          </w:tcPr>
          <w:p w:rsidR="00EA4B03" w:rsidRDefault="00EA4B03">
            <w:pPr>
              <w:pStyle w:val="ConsPlusNormal"/>
              <w:jc w:val="center"/>
            </w:pPr>
            <w:r>
              <w:t>0100</w:t>
            </w:r>
          </w:p>
        </w:tc>
        <w:tc>
          <w:tcPr>
            <w:tcW w:w="1020" w:type="dxa"/>
            <w:vAlign w:val="bottom"/>
          </w:tcPr>
          <w:p w:rsidR="00EA4B03" w:rsidRDefault="00EA4B03">
            <w:pPr>
              <w:pStyle w:val="ConsPlusNormal"/>
              <w:jc w:val="center"/>
            </w:pPr>
            <w:r>
              <w:t>x</w:t>
            </w:r>
          </w:p>
        </w:tc>
        <w:tc>
          <w:tcPr>
            <w:tcW w:w="1020" w:type="dxa"/>
            <w:vAlign w:val="bottom"/>
          </w:tcPr>
          <w:p w:rsidR="00EA4B03" w:rsidRDefault="00EA4B03">
            <w:pPr>
              <w:pStyle w:val="ConsPlusNormal"/>
              <w:jc w:val="center"/>
            </w:pPr>
            <w:r>
              <w:t>x</w:t>
            </w:r>
          </w:p>
        </w:tc>
        <w:tc>
          <w:tcPr>
            <w:tcW w:w="1020" w:type="dxa"/>
            <w:vAlign w:val="bottom"/>
          </w:tcPr>
          <w:p w:rsidR="00EA4B03" w:rsidRDefault="00EA4B03">
            <w:pPr>
              <w:pStyle w:val="ConsPlusNormal"/>
            </w:pPr>
          </w:p>
        </w:tc>
        <w:tc>
          <w:tcPr>
            <w:tcW w:w="1020" w:type="dxa"/>
            <w:vAlign w:val="bottom"/>
          </w:tcPr>
          <w:p w:rsidR="00EA4B03" w:rsidRDefault="00EA4B03">
            <w:pPr>
              <w:pStyle w:val="ConsPlusNormal"/>
              <w:jc w:val="center"/>
            </w:pPr>
            <w:r>
              <w:t>x</w:t>
            </w:r>
          </w:p>
        </w:tc>
        <w:tc>
          <w:tcPr>
            <w:tcW w:w="1020" w:type="dxa"/>
            <w:vAlign w:val="bottom"/>
          </w:tcPr>
          <w:p w:rsidR="00EA4B03" w:rsidRDefault="00EA4B03">
            <w:pPr>
              <w:pStyle w:val="ConsPlusNormal"/>
              <w:jc w:val="center"/>
            </w:pPr>
            <w:r>
              <w:t>x</w:t>
            </w:r>
          </w:p>
        </w:tc>
        <w:tc>
          <w:tcPr>
            <w:tcW w:w="1020" w:type="dxa"/>
            <w:vAlign w:val="bottom"/>
          </w:tcPr>
          <w:p w:rsidR="00EA4B03" w:rsidRDefault="00EA4B03">
            <w:pPr>
              <w:pStyle w:val="ConsPlusNormal"/>
            </w:pPr>
          </w:p>
        </w:tc>
        <w:tc>
          <w:tcPr>
            <w:tcW w:w="1020" w:type="dxa"/>
            <w:vAlign w:val="bottom"/>
          </w:tcPr>
          <w:p w:rsidR="00EA4B03" w:rsidRDefault="00EA4B03">
            <w:pPr>
              <w:pStyle w:val="ConsPlusNormal"/>
              <w:jc w:val="center"/>
            </w:pPr>
            <w:r>
              <w:t>x</w:t>
            </w:r>
          </w:p>
        </w:tc>
        <w:tc>
          <w:tcPr>
            <w:tcW w:w="1020" w:type="dxa"/>
            <w:vAlign w:val="bottom"/>
          </w:tcPr>
          <w:p w:rsidR="00EA4B03" w:rsidRDefault="00EA4B03">
            <w:pPr>
              <w:pStyle w:val="ConsPlusNormal"/>
              <w:jc w:val="center"/>
            </w:pPr>
            <w:r>
              <w:t>x</w:t>
            </w:r>
          </w:p>
        </w:tc>
        <w:tc>
          <w:tcPr>
            <w:tcW w:w="1020" w:type="dxa"/>
          </w:tcPr>
          <w:p w:rsidR="00EA4B03" w:rsidRDefault="00EA4B03">
            <w:pPr>
              <w:pStyle w:val="ConsPlusNormal"/>
            </w:pPr>
          </w:p>
        </w:tc>
      </w:tr>
      <w:tr w:rsidR="00EA4B03">
        <w:tblPrEx>
          <w:tblBorders>
            <w:right w:val="single" w:sz="4" w:space="0" w:color="auto"/>
          </w:tblBorders>
        </w:tblPrEx>
        <w:tc>
          <w:tcPr>
            <w:tcW w:w="2834" w:type="dxa"/>
            <w:tcBorders>
              <w:left w:val="nil"/>
            </w:tcBorders>
          </w:tcPr>
          <w:p w:rsidR="00EA4B03" w:rsidRDefault="00EA4B03">
            <w:pPr>
              <w:pStyle w:val="ConsPlusNormal"/>
              <w:ind w:firstLine="257"/>
            </w:pPr>
            <w:r>
              <w:t>в том числе:</w:t>
            </w:r>
          </w:p>
        </w:tc>
        <w:tc>
          <w:tcPr>
            <w:tcW w:w="623" w:type="dxa"/>
            <w:vAlign w:val="bottom"/>
          </w:tcPr>
          <w:p w:rsidR="00EA4B03" w:rsidRDefault="00EA4B03">
            <w:pPr>
              <w:pStyle w:val="ConsPlusNormal"/>
              <w:jc w:val="center"/>
            </w:pPr>
            <w:r>
              <w:t>0101</w:t>
            </w: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tcPr>
          <w:p w:rsidR="00EA4B03" w:rsidRDefault="00EA4B03">
            <w:pPr>
              <w:pStyle w:val="ConsPlusNormal"/>
            </w:pPr>
          </w:p>
        </w:tc>
      </w:tr>
      <w:tr w:rsidR="00EA4B03">
        <w:tblPrEx>
          <w:tblBorders>
            <w:right w:val="single" w:sz="4" w:space="0" w:color="auto"/>
          </w:tblBorders>
        </w:tblPrEx>
        <w:tc>
          <w:tcPr>
            <w:tcW w:w="2834" w:type="dxa"/>
            <w:tcBorders>
              <w:left w:val="nil"/>
            </w:tcBorders>
          </w:tcPr>
          <w:p w:rsidR="00EA4B03" w:rsidRDefault="00EA4B03">
            <w:pPr>
              <w:pStyle w:val="ConsPlusNormal"/>
            </w:pPr>
          </w:p>
        </w:tc>
        <w:tc>
          <w:tcPr>
            <w:tcW w:w="623" w:type="dxa"/>
          </w:tcPr>
          <w:p w:rsidR="00EA4B03" w:rsidRDefault="00EA4B03">
            <w:pPr>
              <w:pStyle w:val="ConsPlusNormal"/>
            </w:pPr>
          </w:p>
        </w:tc>
        <w:tc>
          <w:tcPr>
            <w:tcW w:w="1020" w:type="dxa"/>
          </w:tcPr>
          <w:p w:rsidR="00EA4B03" w:rsidRDefault="00EA4B03">
            <w:pPr>
              <w:pStyle w:val="ConsPlusNormal"/>
            </w:pPr>
          </w:p>
        </w:tc>
        <w:tc>
          <w:tcPr>
            <w:tcW w:w="1020" w:type="dxa"/>
          </w:tcPr>
          <w:p w:rsidR="00EA4B03" w:rsidRDefault="00EA4B03">
            <w:pPr>
              <w:pStyle w:val="ConsPlusNormal"/>
            </w:pPr>
          </w:p>
        </w:tc>
        <w:tc>
          <w:tcPr>
            <w:tcW w:w="1020" w:type="dxa"/>
          </w:tcPr>
          <w:p w:rsidR="00EA4B03" w:rsidRDefault="00EA4B03">
            <w:pPr>
              <w:pStyle w:val="ConsPlusNormal"/>
            </w:pPr>
          </w:p>
        </w:tc>
        <w:tc>
          <w:tcPr>
            <w:tcW w:w="1020" w:type="dxa"/>
          </w:tcPr>
          <w:p w:rsidR="00EA4B03" w:rsidRDefault="00EA4B03">
            <w:pPr>
              <w:pStyle w:val="ConsPlusNormal"/>
            </w:pPr>
          </w:p>
        </w:tc>
        <w:tc>
          <w:tcPr>
            <w:tcW w:w="1020" w:type="dxa"/>
          </w:tcPr>
          <w:p w:rsidR="00EA4B03" w:rsidRDefault="00EA4B03">
            <w:pPr>
              <w:pStyle w:val="ConsPlusNormal"/>
            </w:pPr>
          </w:p>
        </w:tc>
        <w:tc>
          <w:tcPr>
            <w:tcW w:w="1020" w:type="dxa"/>
          </w:tcPr>
          <w:p w:rsidR="00EA4B03" w:rsidRDefault="00EA4B03">
            <w:pPr>
              <w:pStyle w:val="ConsPlusNormal"/>
            </w:pPr>
          </w:p>
        </w:tc>
        <w:tc>
          <w:tcPr>
            <w:tcW w:w="1020" w:type="dxa"/>
          </w:tcPr>
          <w:p w:rsidR="00EA4B03" w:rsidRDefault="00EA4B03">
            <w:pPr>
              <w:pStyle w:val="ConsPlusNormal"/>
            </w:pPr>
          </w:p>
        </w:tc>
        <w:tc>
          <w:tcPr>
            <w:tcW w:w="1020" w:type="dxa"/>
          </w:tcPr>
          <w:p w:rsidR="00EA4B03" w:rsidRDefault="00EA4B03">
            <w:pPr>
              <w:pStyle w:val="ConsPlusNormal"/>
            </w:pPr>
          </w:p>
        </w:tc>
        <w:tc>
          <w:tcPr>
            <w:tcW w:w="1020"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2.5. Расчет расходов на обслуживание долговых обязательств</w:t>
      </w:r>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623"/>
        <w:gridCol w:w="1020"/>
        <w:gridCol w:w="1020"/>
        <w:gridCol w:w="1020"/>
        <w:gridCol w:w="1020"/>
        <w:gridCol w:w="1020"/>
        <w:gridCol w:w="1020"/>
        <w:gridCol w:w="1020"/>
        <w:gridCol w:w="1020"/>
        <w:gridCol w:w="1020"/>
      </w:tblGrid>
      <w:tr w:rsidR="00EA4B03">
        <w:tc>
          <w:tcPr>
            <w:tcW w:w="2834" w:type="dxa"/>
            <w:vMerge w:val="restart"/>
            <w:tcBorders>
              <w:left w:val="nil"/>
            </w:tcBorders>
          </w:tcPr>
          <w:p w:rsidR="00EA4B03" w:rsidRDefault="00EA4B03">
            <w:pPr>
              <w:pStyle w:val="ConsPlusNormal"/>
              <w:jc w:val="center"/>
            </w:pPr>
            <w:r>
              <w:t>Наименование показателя</w:t>
            </w:r>
          </w:p>
        </w:tc>
        <w:tc>
          <w:tcPr>
            <w:tcW w:w="623" w:type="dxa"/>
            <w:vMerge w:val="restart"/>
          </w:tcPr>
          <w:p w:rsidR="00EA4B03" w:rsidRDefault="00EA4B03">
            <w:pPr>
              <w:pStyle w:val="ConsPlusNormal"/>
              <w:jc w:val="center"/>
            </w:pPr>
            <w:r>
              <w:t>Код строки</w:t>
            </w:r>
          </w:p>
        </w:tc>
        <w:tc>
          <w:tcPr>
            <w:tcW w:w="3060" w:type="dxa"/>
            <w:gridSpan w:val="3"/>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3060" w:type="dxa"/>
            <w:gridSpan w:val="3"/>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3060" w:type="dxa"/>
            <w:gridSpan w:val="3"/>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834" w:type="dxa"/>
            <w:vMerge/>
            <w:tcBorders>
              <w:left w:val="nil"/>
            </w:tcBorders>
          </w:tcPr>
          <w:p w:rsidR="00EA4B03" w:rsidRDefault="00EA4B03">
            <w:pPr>
              <w:pStyle w:val="ConsPlusNormal"/>
            </w:pPr>
          </w:p>
        </w:tc>
        <w:tc>
          <w:tcPr>
            <w:tcW w:w="623" w:type="dxa"/>
            <w:vMerge/>
          </w:tcPr>
          <w:p w:rsidR="00EA4B03" w:rsidRDefault="00EA4B03">
            <w:pPr>
              <w:pStyle w:val="ConsPlusNormal"/>
            </w:pPr>
          </w:p>
        </w:tc>
        <w:tc>
          <w:tcPr>
            <w:tcW w:w="1020" w:type="dxa"/>
          </w:tcPr>
          <w:p w:rsidR="00EA4B03" w:rsidRDefault="00EA4B03">
            <w:pPr>
              <w:pStyle w:val="ConsPlusNormal"/>
              <w:jc w:val="center"/>
            </w:pPr>
            <w:r>
              <w:t>размер одной выплаты</w:t>
            </w:r>
          </w:p>
        </w:tc>
        <w:tc>
          <w:tcPr>
            <w:tcW w:w="1020" w:type="dxa"/>
          </w:tcPr>
          <w:p w:rsidR="00EA4B03" w:rsidRDefault="00EA4B03">
            <w:pPr>
              <w:pStyle w:val="ConsPlusNormal"/>
              <w:jc w:val="center"/>
            </w:pPr>
            <w:r>
              <w:t>количество выплат в год, ед</w:t>
            </w:r>
          </w:p>
        </w:tc>
        <w:tc>
          <w:tcPr>
            <w:tcW w:w="1020" w:type="dxa"/>
          </w:tcPr>
          <w:p w:rsidR="00EA4B03" w:rsidRDefault="00EA4B03">
            <w:pPr>
              <w:pStyle w:val="ConsPlusNormal"/>
              <w:jc w:val="center"/>
            </w:pPr>
            <w:r>
              <w:t>сумма</w:t>
            </w:r>
          </w:p>
        </w:tc>
        <w:tc>
          <w:tcPr>
            <w:tcW w:w="1020" w:type="dxa"/>
          </w:tcPr>
          <w:p w:rsidR="00EA4B03" w:rsidRDefault="00EA4B03">
            <w:pPr>
              <w:pStyle w:val="ConsPlusNormal"/>
              <w:jc w:val="center"/>
            </w:pPr>
            <w:r>
              <w:t>размер одной выплаты</w:t>
            </w:r>
          </w:p>
        </w:tc>
        <w:tc>
          <w:tcPr>
            <w:tcW w:w="1020" w:type="dxa"/>
          </w:tcPr>
          <w:p w:rsidR="00EA4B03" w:rsidRDefault="00EA4B03">
            <w:pPr>
              <w:pStyle w:val="ConsPlusNormal"/>
              <w:jc w:val="center"/>
            </w:pPr>
            <w:r>
              <w:t>количество выплат в год, ед</w:t>
            </w:r>
          </w:p>
        </w:tc>
        <w:tc>
          <w:tcPr>
            <w:tcW w:w="1020" w:type="dxa"/>
          </w:tcPr>
          <w:p w:rsidR="00EA4B03" w:rsidRDefault="00EA4B03">
            <w:pPr>
              <w:pStyle w:val="ConsPlusNormal"/>
              <w:jc w:val="center"/>
            </w:pPr>
            <w:r>
              <w:t>сумма</w:t>
            </w:r>
          </w:p>
        </w:tc>
        <w:tc>
          <w:tcPr>
            <w:tcW w:w="1020" w:type="dxa"/>
          </w:tcPr>
          <w:p w:rsidR="00EA4B03" w:rsidRDefault="00EA4B03">
            <w:pPr>
              <w:pStyle w:val="ConsPlusNormal"/>
              <w:jc w:val="center"/>
            </w:pPr>
            <w:r>
              <w:t>размер одной выплаты</w:t>
            </w:r>
          </w:p>
        </w:tc>
        <w:tc>
          <w:tcPr>
            <w:tcW w:w="1020" w:type="dxa"/>
          </w:tcPr>
          <w:p w:rsidR="00EA4B03" w:rsidRDefault="00EA4B03">
            <w:pPr>
              <w:pStyle w:val="ConsPlusNormal"/>
              <w:jc w:val="center"/>
            </w:pPr>
            <w:r>
              <w:t>количество выплат в год, ед</w:t>
            </w:r>
          </w:p>
        </w:tc>
        <w:tc>
          <w:tcPr>
            <w:tcW w:w="1020" w:type="dxa"/>
            <w:tcBorders>
              <w:right w:val="nil"/>
            </w:tcBorders>
          </w:tcPr>
          <w:p w:rsidR="00EA4B03" w:rsidRDefault="00EA4B03">
            <w:pPr>
              <w:pStyle w:val="ConsPlusNormal"/>
              <w:jc w:val="center"/>
            </w:pPr>
            <w:r>
              <w:t>сумма</w:t>
            </w:r>
          </w:p>
        </w:tc>
      </w:tr>
      <w:tr w:rsidR="00EA4B03">
        <w:tc>
          <w:tcPr>
            <w:tcW w:w="2834" w:type="dxa"/>
            <w:tcBorders>
              <w:left w:val="nil"/>
            </w:tcBorders>
          </w:tcPr>
          <w:p w:rsidR="00EA4B03" w:rsidRDefault="00EA4B03">
            <w:pPr>
              <w:pStyle w:val="ConsPlusNormal"/>
              <w:jc w:val="center"/>
            </w:pPr>
            <w:r>
              <w:t>1</w:t>
            </w:r>
          </w:p>
        </w:tc>
        <w:tc>
          <w:tcPr>
            <w:tcW w:w="623" w:type="dxa"/>
          </w:tcPr>
          <w:p w:rsidR="00EA4B03" w:rsidRDefault="00EA4B03">
            <w:pPr>
              <w:pStyle w:val="ConsPlusNormal"/>
              <w:jc w:val="center"/>
            </w:pPr>
            <w:r>
              <w:t>2</w:t>
            </w:r>
          </w:p>
        </w:tc>
        <w:tc>
          <w:tcPr>
            <w:tcW w:w="1020" w:type="dxa"/>
          </w:tcPr>
          <w:p w:rsidR="00EA4B03" w:rsidRDefault="00EA4B03">
            <w:pPr>
              <w:pStyle w:val="ConsPlusNormal"/>
              <w:jc w:val="center"/>
            </w:pPr>
            <w:r>
              <w:t>3</w:t>
            </w:r>
          </w:p>
        </w:tc>
        <w:tc>
          <w:tcPr>
            <w:tcW w:w="1020" w:type="dxa"/>
          </w:tcPr>
          <w:p w:rsidR="00EA4B03" w:rsidRDefault="00EA4B03">
            <w:pPr>
              <w:pStyle w:val="ConsPlusNormal"/>
              <w:jc w:val="center"/>
            </w:pPr>
            <w:r>
              <w:t>4</w:t>
            </w:r>
          </w:p>
        </w:tc>
        <w:tc>
          <w:tcPr>
            <w:tcW w:w="1020" w:type="dxa"/>
          </w:tcPr>
          <w:p w:rsidR="00EA4B03" w:rsidRDefault="00EA4B03">
            <w:pPr>
              <w:pStyle w:val="ConsPlusNormal"/>
              <w:jc w:val="center"/>
            </w:pPr>
            <w:r>
              <w:t>5</w:t>
            </w:r>
          </w:p>
        </w:tc>
        <w:tc>
          <w:tcPr>
            <w:tcW w:w="1020" w:type="dxa"/>
          </w:tcPr>
          <w:p w:rsidR="00EA4B03" w:rsidRDefault="00EA4B03">
            <w:pPr>
              <w:pStyle w:val="ConsPlusNormal"/>
              <w:jc w:val="center"/>
            </w:pPr>
            <w:r>
              <w:t>6</w:t>
            </w:r>
          </w:p>
        </w:tc>
        <w:tc>
          <w:tcPr>
            <w:tcW w:w="1020" w:type="dxa"/>
          </w:tcPr>
          <w:p w:rsidR="00EA4B03" w:rsidRDefault="00EA4B03">
            <w:pPr>
              <w:pStyle w:val="ConsPlusNormal"/>
              <w:jc w:val="center"/>
            </w:pPr>
            <w:r>
              <w:t>7</w:t>
            </w:r>
          </w:p>
        </w:tc>
        <w:tc>
          <w:tcPr>
            <w:tcW w:w="1020" w:type="dxa"/>
          </w:tcPr>
          <w:p w:rsidR="00EA4B03" w:rsidRDefault="00EA4B03">
            <w:pPr>
              <w:pStyle w:val="ConsPlusNormal"/>
              <w:jc w:val="center"/>
            </w:pPr>
            <w:r>
              <w:t>8</w:t>
            </w:r>
          </w:p>
        </w:tc>
        <w:tc>
          <w:tcPr>
            <w:tcW w:w="1020" w:type="dxa"/>
          </w:tcPr>
          <w:p w:rsidR="00EA4B03" w:rsidRDefault="00EA4B03">
            <w:pPr>
              <w:pStyle w:val="ConsPlusNormal"/>
              <w:jc w:val="center"/>
            </w:pPr>
            <w:r>
              <w:t>9</w:t>
            </w:r>
          </w:p>
        </w:tc>
        <w:tc>
          <w:tcPr>
            <w:tcW w:w="1020" w:type="dxa"/>
          </w:tcPr>
          <w:p w:rsidR="00EA4B03" w:rsidRDefault="00EA4B03">
            <w:pPr>
              <w:pStyle w:val="ConsPlusNormal"/>
              <w:jc w:val="center"/>
            </w:pPr>
            <w:r>
              <w:t>10</w:t>
            </w:r>
          </w:p>
        </w:tc>
        <w:tc>
          <w:tcPr>
            <w:tcW w:w="1020" w:type="dxa"/>
            <w:tcBorders>
              <w:right w:val="nil"/>
            </w:tcBorders>
          </w:tcPr>
          <w:p w:rsidR="00EA4B03" w:rsidRDefault="00EA4B03">
            <w:pPr>
              <w:pStyle w:val="ConsPlusNormal"/>
              <w:jc w:val="center"/>
            </w:pPr>
            <w:r>
              <w:t>11</w:t>
            </w:r>
          </w:p>
        </w:tc>
      </w:tr>
      <w:tr w:rsidR="00EA4B03">
        <w:tblPrEx>
          <w:tblBorders>
            <w:right w:val="single" w:sz="4" w:space="0" w:color="auto"/>
          </w:tblBorders>
        </w:tblPrEx>
        <w:tc>
          <w:tcPr>
            <w:tcW w:w="2834" w:type="dxa"/>
            <w:tcBorders>
              <w:left w:val="nil"/>
            </w:tcBorders>
          </w:tcPr>
          <w:p w:rsidR="00EA4B03" w:rsidRDefault="00EA4B03">
            <w:pPr>
              <w:pStyle w:val="ConsPlusNormal"/>
            </w:pPr>
            <w:r>
              <w:t>Платежи, связанные с обслуживанием долговых обязательств, всего</w:t>
            </w:r>
          </w:p>
        </w:tc>
        <w:tc>
          <w:tcPr>
            <w:tcW w:w="623" w:type="dxa"/>
            <w:vAlign w:val="bottom"/>
          </w:tcPr>
          <w:p w:rsidR="00EA4B03" w:rsidRDefault="00EA4B03">
            <w:pPr>
              <w:pStyle w:val="ConsPlusNormal"/>
              <w:jc w:val="center"/>
            </w:pPr>
            <w:r>
              <w:t>0100</w:t>
            </w:r>
          </w:p>
        </w:tc>
        <w:tc>
          <w:tcPr>
            <w:tcW w:w="1020" w:type="dxa"/>
            <w:vAlign w:val="bottom"/>
          </w:tcPr>
          <w:p w:rsidR="00EA4B03" w:rsidRDefault="00EA4B03">
            <w:pPr>
              <w:pStyle w:val="ConsPlusNormal"/>
              <w:jc w:val="center"/>
            </w:pPr>
            <w:r>
              <w:t>x</w:t>
            </w:r>
          </w:p>
        </w:tc>
        <w:tc>
          <w:tcPr>
            <w:tcW w:w="1020" w:type="dxa"/>
            <w:vAlign w:val="bottom"/>
          </w:tcPr>
          <w:p w:rsidR="00EA4B03" w:rsidRDefault="00EA4B03">
            <w:pPr>
              <w:pStyle w:val="ConsPlusNormal"/>
              <w:jc w:val="center"/>
            </w:pPr>
            <w:r>
              <w:t>x</w:t>
            </w:r>
          </w:p>
        </w:tc>
        <w:tc>
          <w:tcPr>
            <w:tcW w:w="1020" w:type="dxa"/>
            <w:vAlign w:val="bottom"/>
          </w:tcPr>
          <w:p w:rsidR="00EA4B03" w:rsidRDefault="00EA4B03">
            <w:pPr>
              <w:pStyle w:val="ConsPlusNormal"/>
            </w:pPr>
          </w:p>
        </w:tc>
        <w:tc>
          <w:tcPr>
            <w:tcW w:w="1020" w:type="dxa"/>
            <w:vAlign w:val="bottom"/>
          </w:tcPr>
          <w:p w:rsidR="00EA4B03" w:rsidRDefault="00EA4B03">
            <w:pPr>
              <w:pStyle w:val="ConsPlusNormal"/>
              <w:jc w:val="center"/>
            </w:pPr>
            <w:r>
              <w:t>x</w:t>
            </w:r>
          </w:p>
        </w:tc>
        <w:tc>
          <w:tcPr>
            <w:tcW w:w="1020" w:type="dxa"/>
            <w:vAlign w:val="bottom"/>
          </w:tcPr>
          <w:p w:rsidR="00EA4B03" w:rsidRDefault="00EA4B03">
            <w:pPr>
              <w:pStyle w:val="ConsPlusNormal"/>
              <w:jc w:val="center"/>
            </w:pPr>
            <w:r>
              <w:t>x</w:t>
            </w:r>
          </w:p>
        </w:tc>
        <w:tc>
          <w:tcPr>
            <w:tcW w:w="1020" w:type="dxa"/>
            <w:vAlign w:val="bottom"/>
          </w:tcPr>
          <w:p w:rsidR="00EA4B03" w:rsidRDefault="00EA4B03">
            <w:pPr>
              <w:pStyle w:val="ConsPlusNormal"/>
            </w:pPr>
          </w:p>
        </w:tc>
        <w:tc>
          <w:tcPr>
            <w:tcW w:w="1020" w:type="dxa"/>
            <w:vAlign w:val="bottom"/>
          </w:tcPr>
          <w:p w:rsidR="00EA4B03" w:rsidRDefault="00EA4B03">
            <w:pPr>
              <w:pStyle w:val="ConsPlusNormal"/>
              <w:jc w:val="center"/>
            </w:pPr>
            <w:r>
              <w:t>x</w:t>
            </w:r>
          </w:p>
        </w:tc>
        <w:tc>
          <w:tcPr>
            <w:tcW w:w="1020" w:type="dxa"/>
            <w:vAlign w:val="bottom"/>
          </w:tcPr>
          <w:p w:rsidR="00EA4B03" w:rsidRDefault="00EA4B03">
            <w:pPr>
              <w:pStyle w:val="ConsPlusNormal"/>
              <w:jc w:val="center"/>
            </w:pPr>
            <w:r>
              <w:t>x</w:t>
            </w:r>
          </w:p>
        </w:tc>
        <w:tc>
          <w:tcPr>
            <w:tcW w:w="1020" w:type="dxa"/>
          </w:tcPr>
          <w:p w:rsidR="00EA4B03" w:rsidRDefault="00EA4B03">
            <w:pPr>
              <w:pStyle w:val="ConsPlusNormal"/>
            </w:pPr>
          </w:p>
        </w:tc>
      </w:tr>
      <w:tr w:rsidR="00EA4B03">
        <w:tblPrEx>
          <w:tblBorders>
            <w:right w:val="single" w:sz="4" w:space="0" w:color="auto"/>
          </w:tblBorders>
        </w:tblPrEx>
        <w:tc>
          <w:tcPr>
            <w:tcW w:w="2834" w:type="dxa"/>
            <w:tcBorders>
              <w:left w:val="nil"/>
            </w:tcBorders>
          </w:tcPr>
          <w:p w:rsidR="00EA4B03" w:rsidRDefault="00EA4B03">
            <w:pPr>
              <w:pStyle w:val="ConsPlusNormal"/>
              <w:ind w:firstLine="257"/>
            </w:pPr>
            <w:r>
              <w:lastRenderedPageBreak/>
              <w:t>в том числе:</w:t>
            </w:r>
          </w:p>
        </w:tc>
        <w:tc>
          <w:tcPr>
            <w:tcW w:w="623" w:type="dxa"/>
            <w:vAlign w:val="bottom"/>
          </w:tcPr>
          <w:p w:rsidR="00EA4B03" w:rsidRDefault="00EA4B03">
            <w:pPr>
              <w:pStyle w:val="ConsPlusNormal"/>
              <w:jc w:val="center"/>
            </w:pPr>
            <w:r>
              <w:t>0101</w:t>
            </w: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tcPr>
          <w:p w:rsidR="00EA4B03" w:rsidRDefault="00EA4B03">
            <w:pPr>
              <w:pStyle w:val="ConsPlusNormal"/>
            </w:pPr>
          </w:p>
        </w:tc>
      </w:tr>
      <w:tr w:rsidR="00EA4B03">
        <w:tblPrEx>
          <w:tblBorders>
            <w:right w:val="single" w:sz="4" w:space="0" w:color="auto"/>
          </w:tblBorders>
        </w:tblPrEx>
        <w:tc>
          <w:tcPr>
            <w:tcW w:w="2834" w:type="dxa"/>
            <w:tcBorders>
              <w:left w:val="nil"/>
            </w:tcBorders>
          </w:tcPr>
          <w:p w:rsidR="00EA4B03" w:rsidRDefault="00EA4B03">
            <w:pPr>
              <w:pStyle w:val="ConsPlusNormal"/>
            </w:pPr>
          </w:p>
        </w:tc>
        <w:tc>
          <w:tcPr>
            <w:tcW w:w="623" w:type="dxa"/>
          </w:tcPr>
          <w:p w:rsidR="00EA4B03" w:rsidRDefault="00EA4B03">
            <w:pPr>
              <w:pStyle w:val="ConsPlusNormal"/>
            </w:pPr>
          </w:p>
        </w:tc>
        <w:tc>
          <w:tcPr>
            <w:tcW w:w="1020" w:type="dxa"/>
          </w:tcPr>
          <w:p w:rsidR="00EA4B03" w:rsidRDefault="00EA4B03">
            <w:pPr>
              <w:pStyle w:val="ConsPlusNormal"/>
            </w:pPr>
          </w:p>
        </w:tc>
        <w:tc>
          <w:tcPr>
            <w:tcW w:w="1020" w:type="dxa"/>
          </w:tcPr>
          <w:p w:rsidR="00EA4B03" w:rsidRDefault="00EA4B03">
            <w:pPr>
              <w:pStyle w:val="ConsPlusNormal"/>
            </w:pPr>
          </w:p>
        </w:tc>
        <w:tc>
          <w:tcPr>
            <w:tcW w:w="1020" w:type="dxa"/>
          </w:tcPr>
          <w:p w:rsidR="00EA4B03" w:rsidRDefault="00EA4B03">
            <w:pPr>
              <w:pStyle w:val="ConsPlusNormal"/>
            </w:pPr>
          </w:p>
        </w:tc>
        <w:tc>
          <w:tcPr>
            <w:tcW w:w="1020" w:type="dxa"/>
          </w:tcPr>
          <w:p w:rsidR="00EA4B03" w:rsidRDefault="00EA4B03">
            <w:pPr>
              <w:pStyle w:val="ConsPlusNormal"/>
            </w:pPr>
          </w:p>
        </w:tc>
        <w:tc>
          <w:tcPr>
            <w:tcW w:w="1020" w:type="dxa"/>
          </w:tcPr>
          <w:p w:rsidR="00EA4B03" w:rsidRDefault="00EA4B03">
            <w:pPr>
              <w:pStyle w:val="ConsPlusNormal"/>
            </w:pPr>
          </w:p>
        </w:tc>
        <w:tc>
          <w:tcPr>
            <w:tcW w:w="1020" w:type="dxa"/>
          </w:tcPr>
          <w:p w:rsidR="00EA4B03" w:rsidRDefault="00EA4B03">
            <w:pPr>
              <w:pStyle w:val="ConsPlusNormal"/>
            </w:pPr>
          </w:p>
        </w:tc>
        <w:tc>
          <w:tcPr>
            <w:tcW w:w="1020" w:type="dxa"/>
          </w:tcPr>
          <w:p w:rsidR="00EA4B03" w:rsidRDefault="00EA4B03">
            <w:pPr>
              <w:pStyle w:val="ConsPlusNormal"/>
            </w:pPr>
          </w:p>
        </w:tc>
        <w:tc>
          <w:tcPr>
            <w:tcW w:w="1020" w:type="dxa"/>
          </w:tcPr>
          <w:p w:rsidR="00EA4B03" w:rsidRDefault="00EA4B03">
            <w:pPr>
              <w:pStyle w:val="ConsPlusNormal"/>
            </w:pPr>
          </w:p>
        </w:tc>
        <w:tc>
          <w:tcPr>
            <w:tcW w:w="1020"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2.6.  Расчет  расходов  на  обязательные  платежи  и сборы, уплачиваемые за</w:t>
      </w:r>
    </w:p>
    <w:p w:rsidR="00EA4B03" w:rsidRDefault="00EA4B03">
      <w:pPr>
        <w:pStyle w:val="ConsPlusNonformat"/>
        <w:jc w:val="both"/>
      </w:pPr>
      <w:r>
        <w:t>пределами территории Российской Федерации, в иностранной валюте</w:t>
      </w:r>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623"/>
        <w:gridCol w:w="1020"/>
        <w:gridCol w:w="1020"/>
        <w:gridCol w:w="1020"/>
        <w:gridCol w:w="1020"/>
        <w:gridCol w:w="1020"/>
        <w:gridCol w:w="1020"/>
        <w:gridCol w:w="1020"/>
        <w:gridCol w:w="1020"/>
        <w:gridCol w:w="1020"/>
      </w:tblGrid>
      <w:tr w:rsidR="00EA4B03">
        <w:tc>
          <w:tcPr>
            <w:tcW w:w="2834" w:type="dxa"/>
            <w:vMerge w:val="restart"/>
            <w:tcBorders>
              <w:left w:val="nil"/>
            </w:tcBorders>
          </w:tcPr>
          <w:p w:rsidR="00EA4B03" w:rsidRDefault="00EA4B03">
            <w:pPr>
              <w:pStyle w:val="ConsPlusNormal"/>
              <w:jc w:val="center"/>
            </w:pPr>
            <w:r>
              <w:t>Наименование показателя</w:t>
            </w:r>
          </w:p>
        </w:tc>
        <w:tc>
          <w:tcPr>
            <w:tcW w:w="623" w:type="dxa"/>
            <w:vMerge w:val="restart"/>
          </w:tcPr>
          <w:p w:rsidR="00EA4B03" w:rsidRDefault="00EA4B03">
            <w:pPr>
              <w:pStyle w:val="ConsPlusNormal"/>
              <w:jc w:val="center"/>
            </w:pPr>
            <w:r>
              <w:t>Код строки</w:t>
            </w:r>
          </w:p>
        </w:tc>
        <w:tc>
          <w:tcPr>
            <w:tcW w:w="3060" w:type="dxa"/>
            <w:gridSpan w:val="3"/>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3060" w:type="dxa"/>
            <w:gridSpan w:val="3"/>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3060" w:type="dxa"/>
            <w:gridSpan w:val="3"/>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834" w:type="dxa"/>
            <w:vMerge/>
            <w:tcBorders>
              <w:left w:val="nil"/>
            </w:tcBorders>
          </w:tcPr>
          <w:p w:rsidR="00EA4B03" w:rsidRDefault="00EA4B03">
            <w:pPr>
              <w:pStyle w:val="ConsPlusNormal"/>
            </w:pPr>
          </w:p>
        </w:tc>
        <w:tc>
          <w:tcPr>
            <w:tcW w:w="623" w:type="dxa"/>
            <w:vMerge/>
          </w:tcPr>
          <w:p w:rsidR="00EA4B03" w:rsidRDefault="00EA4B03">
            <w:pPr>
              <w:pStyle w:val="ConsPlusNormal"/>
            </w:pPr>
          </w:p>
        </w:tc>
        <w:tc>
          <w:tcPr>
            <w:tcW w:w="1020" w:type="dxa"/>
          </w:tcPr>
          <w:p w:rsidR="00EA4B03" w:rsidRDefault="00EA4B03">
            <w:pPr>
              <w:pStyle w:val="ConsPlusNormal"/>
              <w:jc w:val="center"/>
            </w:pPr>
            <w:r>
              <w:t>размер одной выплаты</w:t>
            </w:r>
          </w:p>
        </w:tc>
        <w:tc>
          <w:tcPr>
            <w:tcW w:w="1020" w:type="dxa"/>
          </w:tcPr>
          <w:p w:rsidR="00EA4B03" w:rsidRDefault="00EA4B03">
            <w:pPr>
              <w:pStyle w:val="ConsPlusNormal"/>
              <w:jc w:val="center"/>
            </w:pPr>
            <w:r>
              <w:t>количество выплат в год, ед</w:t>
            </w:r>
          </w:p>
        </w:tc>
        <w:tc>
          <w:tcPr>
            <w:tcW w:w="1020" w:type="dxa"/>
          </w:tcPr>
          <w:p w:rsidR="00EA4B03" w:rsidRDefault="00EA4B03">
            <w:pPr>
              <w:pStyle w:val="ConsPlusNormal"/>
              <w:jc w:val="center"/>
            </w:pPr>
            <w:r>
              <w:t>сумма</w:t>
            </w:r>
          </w:p>
        </w:tc>
        <w:tc>
          <w:tcPr>
            <w:tcW w:w="1020" w:type="dxa"/>
          </w:tcPr>
          <w:p w:rsidR="00EA4B03" w:rsidRDefault="00EA4B03">
            <w:pPr>
              <w:pStyle w:val="ConsPlusNormal"/>
              <w:jc w:val="center"/>
            </w:pPr>
            <w:r>
              <w:t>размер одной выплаты</w:t>
            </w:r>
          </w:p>
        </w:tc>
        <w:tc>
          <w:tcPr>
            <w:tcW w:w="1020" w:type="dxa"/>
          </w:tcPr>
          <w:p w:rsidR="00EA4B03" w:rsidRDefault="00EA4B03">
            <w:pPr>
              <w:pStyle w:val="ConsPlusNormal"/>
              <w:jc w:val="center"/>
            </w:pPr>
            <w:r>
              <w:t>количество выплат в год, ед</w:t>
            </w:r>
          </w:p>
        </w:tc>
        <w:tc>
          <w:tcPr>
            <w:tcW w:w="1020" w:type="dxa"/>
          </w:tcPr>
          <w:p w:rsidR="00EA4B03" w:rsidRDefault="00EA4B03">
            <w:pPr>
              <w:pStyle w:val="ConsPlusNormal"/>
              <w:jc w:val="center"/>
            </w:pPr>
            <w:r>
              <w:t>сумма</w:t>
            </w:r>
          </w:p>
        </w:tc>
        <w:tc>
          <w:tcPr>
            <w:tcW w:w="1020" w:type="dxa"/>
          </w:tcPr>
          <w:p w:rsidR="00EA4B03" w:rsidRDefault="00EA4B03">
            <w:pPr>
              <w:pStyle w:val="ConsPlusNormal"/>
              <w:jc w:val="center"/>
            </w:pPr>
            <w:r>
              <w:t>размер одной выплаты</w:t>
            </w:r>
          </w:p>
        </w:tc>
        <w:tc>
          <w:tcPr>
            <w:tcW w:w="1020" w:type="dxa"/>
          </w:tcPr>
          <w:p w:rsidR="00EA4B03" w:rsidRDefault="00EA4B03">
            <w:pPr>
              <w:pStyle w:val="ConsPlusNormal"/>
              <w:jc w:val="center"/>
            </w:pPr>
            <w:r>
              <w:t>количество выплат в год, ед</w:t>
            </w:r>
          </w:p>
        </w:tc>
        <w:tc>
          <w:tcPr>
            <w:tcW w:w="1020" w:type="dxa"/>
            <w:tcBorders>
              <w:right w:val="nil"/>
            </w:tcBorders>
          </w:tcPr>
          <w:p w:rsidR="00EA4B03" w:rsidRDefault="00EA4B03">
            <w:pPr>
              <w:pStyle w:val="ConsPlusNormal"/>
              <w:jc w:val="center"/>
            </w:pPr>
            <w:r>
              <w:t>сумма</w:t>
            </w:r>
          </w:p>
        </w:tc>
      </w:tr>
      <w:tr w:rsidR="00EA4B03">
        <w:tc>
          <w:tcPr>
            <w:tcW w:w="2834" w:type="dxa"/>
            <w:tcBorders>
              <w:left w:val="nil"/>
            </w:tcBorders>
          </w:tcPr>
          <w:p w:rsidR="00EA4B03" w:rsidRDefault="00EA4B03">
            <w:pPr>
              <w:pStyle w:val="ConsPlusNormal"/>
              <w:jc w:val="center"/>
            </w:pPr>
            <w:r>
              <w:t>1</w:t>
            </w:r>
          </w:p>
        </w:tc>
        <w:tc>
          <w:tcPr>
            <w:tcW w:w="623" w:type="dxa"/>
          </w:tcPr>
          <w:p w:rsidR="00EA4B03" w:rsidRDefault="00EA4B03">
            <w:pPr>
              <w:pStyle w:val="ConsPlusNormal"/>
              <w:jc w:val="center"/>
            </w:pPr>
            <w:r>
              <w:t>2</w:t>
            </w:r>
          </w:p>
        </w:tc>
        <w:tc>
          <w:tcPr>
            <w:tcW w:w="1020" w:type="dxa"/>
          </w:tcPr>
          <w:p w:rsidR="00EA4B03" w:rsidRDefault="00EA4B03">
            <w:pPr>
              <w:pStyle w:val="ConsPlusNormal"/>
              <w:jc w:val="center"/>
            </w:pPr>
            <w:r>
              <w:t>3</w:t>
            </w:r>
          </w:p>
        </w:tc>
        <w:tc>
          <w:tcPr>
            <w:tcW w:w="1020" w:type="dxa"/>
          </w:tcPr>
          <w:p w:rsidR="00EA4B03" w:rsidRDefault="00EA4B03">
            <w:pPr>
              <w:pStyle w:val="ConsPlusNormal"/>
              <w:jc w:val="center"/>
            </w:pPr>
            <w:r>
              <w:t>4</w:t>
            </w:r>
          </w:p>
        </w:tc>
        <w:tc>
          <w:tcPr>
            <w:tcW w:w="1020" w:type="dxa"/>
          </w:tcPr>
          <w:p w:rsidR="00EA4B03" w:rsidRDefault="00EA4B03">
            <w:pPr>
              <w:pStyle w:val="ConsPlusNormal"/>
              <w:jc w:val="center"/>
            </w:pPr>
            <w:r>
              <w:t>5</w:t>
            </w:r>
          </w:p>
        </w:tc>
        <w:tc>
          <w:tcPr>
            <w:tcW w:w="1020" w:type="dxa"/>
          </w:tcPr>
          <w:p w:rsidR="00EA4B03" w:rsidRDefault="00EA4B03">
            <w:pPr>
              <w:pStyle w:val="ConsPlusNormal"/>
              <w:jc w:val="center"/>
            </w:pPr>
            <w:r>
              <w:t>6</w:t>
            </w:r>
          </w:p>
        </w:tc>
        <w:tc>
          <w:tcPr>
            <w:tcW w:w="1020" w:type="dxa"/>
          </w:tcPr>
          <w:p w:rsidR="00EA4B03" w:rsidRDefault="00EA4B03">
            <w:pPr>
              <w:pStyle w:val="ConsPlusNormal"/>
              <w:jc w:val="center"/>
            </w:pPr>
            <w:r>
              <w:t>7</w:t>
            </w:r>
          </w:p>
        </w:tc>
        <w:tc>
          <w:tcPr>
            <w:tcW w:w="1020" w:type="dxa"/>
          </w:tcPr>
          <w:p w:rsidR="00EA4B03" w:rsidRDefault="00EA4B03">
            <w:pPr>
              <w:pStyle w:val="ConsPlusNormal"/>
              <w:jc w:val="center"/>
            </w:pPr>
            <w:r>
              <w:t>8</w:t>
            </w:r>
          </w:p>
        </w:tc>
        <w:tc>
          <w:tcPr>
            <w:tcW w:w="1020" w:type="dxa"/>
          </w:tcPr>
          <w:p w:rsidR="00EA4B03" w:rsidRDefault="00EA4B03">
            <w:pPr>
              <w:pStyle w:val="ConsPlusNormal"/>
              <w:jc w:val="center"/>
            </w:pPr>
            <w:r>
              <w:t>9</w:t>
            </w:r>
          </w:p>
        </w:tc>
        <w:tc>
          <w:tcPr>
            <w:tcW w:w="1020" w:type="dxa"/>
          </w:tcPr>
          <w:p w:rsidR="00EA4B03" w:rsidRDefault="00EA4B03">
            <w:pPr>
              <w:pStyle w:val="ConsPlusNormal"/>
              <w:jc w:val="center"/>
            </w:pPr>
            <w:r>
              <w:t>10</w:t>
            </w:r>
          </w:p>
        </w:tc>
        <w:tc>
          <w:tcPr>
            <w:tcW w:w="1020" w:type="dxa"/>
            <w:tcBorders>
              <w:right w:val="nil"/>
            </w:tcBorders>
          </w:tcPr>
          <w:p w:rsidR="00EA4B03" w:rsidRDefault="00EA4B03">
            <w:pPr>
              <w:pStyle w:val="ConsPlusNormal"/>
              <w:jc w:val="center"/>
            </w:pPr>
            <w:r>
              <w:t>11</w:t>
            </w:r>
          </w:p>
        </w:tc>
      </w:tr>
      <w:tr w:rsidR="00EA4B03">
        <w:tblPrEx>
          <w:tblBorders>
            <w:right w:val="single" w:sz="4" w:space="0" w:color="auto"/>
          </w:tblBorders>
        </w:tblPrEx>
        <w:tc>
          <w:tcPr>
            <w:tcW w:w="2834" w:type="dxa"/>
            <w:tcBorders>
              <w:left w:val="nil"/>
            </w:tcBorders>
          </w:tcPr>
          <w:p w:rsidR="00EA4B03" w:rsidRDefault="00EA4B03">
            <w:pPr>
              <w:pStyle w:val="ConsPlusNormal"/>
            </w:pPr>
            <w:r>
              <w:t>Обязательные платежи и сборы, уплачиваемые за пределами территории Российской Федерации, в иностранной валюте, всего</w:t>
            </w:r>
          </w:p>
        </w:tc>
        <w:tc>
          <w:tcPr>
            <w:tcW w:w="623" w:type="dxa"/>
            <w:vAlign w:val="bottom"/>
          </w:tcPr>
          <w:p w:rsidR="00EA4B03" w:rsidRDefault="00EA4B03">
            <w:pPr>
              <w:pStyle w:val="ConsPlusNormal"/>
              <w:jc w:val="center"/>
            </w:pPr>
            <w:r>
              <w:t>0100</w:t>
            </w:r>
          </w:p>
        </w:tc>
        <w:tc>
          <w:tcPr>
            <w:tcW w:w="1020" w:type="dxa"/>
            <w:vAlign w:val="bottom"/>
          </w:tcPr>
          <w:p w:rsidR="00EA4B03" w:rsidRDefault="00EA4B03">
            <w:pPr>
              <w:pStyle w:val="ConsPlusNormal"/>
              <w:jc w:val="center"/>
            </w:pPr>
            <w:r>
              <w:t>x</w:t>
            </w:r>
          </w:p>
        </w:tc>
        <w:tc>
          <w:tcPr>
            <w:tcW w:w="1020" w:type="dxa"/>
            <w:vAlign w:val="bottom"/>
          </w:tcPr>
          <w:p w:rsidR="00EA4B03" w:rsidRDefault="00EA4B03">
            <w:pPr>
              <w:pStyle w:val="ConsPlusNormal"/>
              <w:jc w:val="center"/>
            </w:pPr>
            <w:r>
              <w:t>x</w:t>
            </w:r>
          </w:p>
        </w:tc>
        <w:tc>
          <w:tcPr>
            <w:tcW w:w="1020" w:type="dxa"/>
            <w:vAlign w:val="bottom"/>
          </w:tcPr>
          <w:p w:rsidR="00EA4B03" w:rsidRDefault="00EA4B03">
            <w:pPr>
              <w:pStyle w:val="ConsPlusNormal"/>
            </w:pPr>
          </w:p>
        </w:tc>
        <w:tc>
          <w:tcPr>
            <w:tcW w:w="1020" w:type="dxa"/>
            <w:vAlign w:val="bottom"/>
          </w:tcPr>
          <w:p w:rsidR="00EA4B03" w:rsidRDefault="00EA4B03">
            <w:pPr>
              <w:pStyle w:val="ConsPlusNormal"/>
              <w:jc w:val="center"/>
            </w:pPr>
            <w:r>
              <w:t>x</w:t>
            </w:r>
          </w:p>
        </w:tc>
        <w:tc>
          <w:tcPr>
            <w:tcW w:w="1020" w:type="dxa"/>
            <w:vAlign w:val="bottom"/>
          </w:tcPr>
          <w:p w:rsidR="00EA4B03" w:rsidRDefault="00EA4B03">
            <w:pPr>
              <w:pStyle w:val="ConsPlusNormal"/>
              <w:jc w:val="center"/>
            </w:pPr>
            <w:r>
              <w:t>x</w:t>
            </w:r>
          </w:p>
        </w:tc>
        <w:tc>
          <w:tcPr>
            <w:tcW w:w="1020" w:type="dxa"/>
            <w:vAlign w:val="bottom"/>
          </w:tcPr>
          <w:p w:rsidR="00EA4B03" w:rsidRDefault="00EA4B03">
            <w:pPr>
              <w:pStyle w:val="ConsPlusNormal"/>
            </w:pPr>
          </w:p>
        </w:tc>
        <w:tc>
          <w:tcPr>
            <w:tcW w:w="1020" w:type="dxa"/>
            <w:vAlign w:val="bottom"/>
          </w:tcPr>
          <w:p w:rsidR="00EA4B03" w:rsidRDefault="00EA4B03">
            <w:pPr>
              <w:pStyle w:val="ConsPlusNormal"/>
              <w:jc w:val="center"/>
            </w:pPr>
            <w:r>
              <w:t>x</w:t>
            </w:r>
          </w:p>
        </w:tc>
        <w:tc>
          <w:tcPr>
            <w:tcW w:w="1020" w:type="dxa"/>
            <w:vAlign w:val="bottom"/>
          </w:tcPr>
          <w:p w:rsidR="00EA4B03" w:rsidRDefault="00EA4B03">
            <w:pPr>
              <w:pStyle w:val="ConsPlusNormal"/>
              <w:jc w:val="center"/>
            </w:pPr>
            <w:r>
              <w:t>x</w:t>
            </w:r>
          </w:p>
        </w:tc>
        <w:tc>
          <w:tcPr>
            <w:tcW w:w="1020" w:type="dxa"/>
            <w:vAlign w:val="bottom"/>
          </w:tcPr>
          <w:p w:rsidR="00EA4B03" w:rsidRDefault="00EA4B03">
            <w:pPr>
              <w:pStyle w:val="ConsPlusNormal"/>
            </w:pPr>
          </w:p>
        </w:tc>
      </w:tr>
      <w:tr w:rsidR="00EA4B03">
        <w:tblPrEx>
          <w:tblBorders>
            <w:right w:val="single" w:sz="4" w:space="0" w:color="auto"/>
          </w:tblBorders>
        </w:tblPrEx>
        <w:tc>
          <w:tcPr>
            <w:tcW w:w="2834" w:type="dxa"/>
            <w:tcBorders>
              <w:left w:val="nil"/>
            </w:tcBorders>
          </w:tcPr>
          <w:p w:rsidR="00EA4B03" w:rsidRDefault="00EA4B03">
            <w:pPr>
              <w:pStyle w:val="ConsPlusNormal"/>
              <w:ind w:firstLine="257"/>
            </w:pPr>
            <w:r>
              <w:t>в том числе:</w:t>
            </w:r>
          </w:p>
        </w:tc>
        <w:tc>
          <w:tcPr>
            <w:tcW w:w="623" w:type="dxa"/>
            <w:vAlign w:val="bottom"/>
          </w:tcPr>
          <w:p w:rsidR="00EA4B03" w:rsidRDefault="00EA4B03">
            <w:pPr>
              <w:pStyle w:val="ConsPlusNormal"/>
              <w:jc w:val="center"/>
            </w:pPr>
            <w:r>
              <w:t>0101</w:t>
            </w: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r>
      <w:tr w:rsidR="00EA4B03">
        <w:tblPrEx>
          <w:tblBorders>
            <w:right w:val="single" w:sz="4" w:space="0" w:color="auto"/>
          </w:tblBorders>
        </w:tblPrEx>
        <w:tc>
          <w:tcPr>
            <w:tcW w:w="2834" w:type="dxa"/>
            <w:tcBorders>
              <w:left w:val="nil"/>
            </w:tcBorders>
          </w:tcPr>
          <w:p w:rsidR="00EA4B03" w:rsidRDefault="00EA4B03">
            <w:pPr>
              <w:pStyle w:val="ConsPlusNormal"/>
            </w:pPr>
          </w:p>
        </w:tc>
        <w:tc>
          <w:tcPr>
            <w:tcW w:w="623"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2.7. Расчет расходов на иные платежи</w:t>
      </w:r>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623"/>
        <w:gridCol w:w="1020"/>
        <w:gridCol w:w="1020"/>
        <w:gridCol w:w="1020"/>
        <w:gridCol w:w="1020"/>
        <w:gridCol w:w="1020"/>
        <w:gridCol w:w="1020"/>
        <w:gridCol w:w="1020"/>
        <w:gridCol w:w="1020"/>
        <w:gridCol w:w="1020"/>
      </w:tblGrid>
      <w:tr w:rsidR="00EA4B03">
        <w:tc>
          <w:tcPr>
            <w:tcW w:w="2834" w:type="dxa"/>
            <w:vMerge w:val="restart"/>
            <w:tcBorders>
              <w:left w:val="nil"/>
            </w:tcBorders>
          </w:tcPr>
          <w:p w:rsidR="00EA4B03" w:rsidRDefault="00EA4B03">
            <w:pPr>
              <w:pStyle w:val="ConsPlusNormal"/>
              <w:jc w:val="center"/>
            </w:pPr>
            <w:r>
              <w:t>Наименование показателя</w:t>
            </w:r>
          </w:p>
        </w:tc>
        <w:tc>
          <w:tcPr>
            <w:tcW w:w="623" w:type="dxa"/>
            <w:vMerge w:val="restart"/>
          </w:tcPr>
          <w:p w:rsidR="00EA4B03" w:rsidRDefault="00EA4B03">
            <w:pPr>
              <w:pStyle w:val="ConsPlusNormal"/>
              <w:jc w:val="center"/>
            </w:pPr>
            <w:r>
              <w:t>Код строки</w:t>
            </w:r>
          </w:p>
        </w:tc>
        <w:tc>
          <w:tcPr>
            <w:tcW w:w="3060" w:type="dxa"/>
            <w:gridSpan w:val="3"/>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3060" w:type="dxa"/>
            <w:gridSpan w:val="3"/>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3060" w:type="dxa"/>
            <w:gridSpan w:val="3"/>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834" w:type="dxa"/>
            <w:vMerge/>
            <w:tcBorders>
              <w:left w:val="nil"/>
            </w:tcBorders>
          </w:tcPr>
          <w:p w:rsidR="00EA4B03" w:rsidRDefault="00EA4B03">
            <w:pPr>
              <w:pStyle w:val="ConsPlusNormal"/>
            </w:pPr>
          </w:p>
        </w:tc>
        <w:tc>
          <w:tcPr>
            <w:tcW w:w="623" w:type="dxa"/>
            <w:vMerge/>
          </w:tcPr>
          <w:p w:rsidR="00EA4B03" w:rsidRDefault="00EA4B03">
            <w:pPr>
              <w:pStyle w:val="ConsPlusNormal"/>
            </w:pPr>
          </w:p>
        </w:tc>
        <w:tc>
          <w:tcPr>
            <w:tcW w:w="1020" w:type="dxa"/>
          </w:tcPr>
          <w:p w:rsidR="00EA4B03" w:rsidRDefault="00EA4B03">
            <w:pPr>
              <w:pStyle w:val="ConsPlusNormal"/>
              <w:jc w:val="center"/>
            </w:pPr>
            <w:r>
              <w:t>размер одной выплаты</w:t>
            </w:r>
          </w:p>
        </w:tc>
        <w:tc>
          <w:tcPr>
            <w:tcW w:w="1020" w:type="dxa"/>
          </w:tcPr>
          <w:p w:rsidR="00EA4B03" w:rsidRDefault="00EA4B03">
            <w:pPr>
              <w:pStyle w:val="ConsPlusNormal"/>
              <w:jc w:val="center"/>
            </w:pPr>
            <w:r>
              <w:t>количество выплат в год, ед</w:t>
            </w:r>
          </w:p>
        </w:tc>
        <w:tc>
          <w:tcPr>
            <w:tcW w:w="1020" w:type="dxa"/>
          </w:tcPr>
          <w:p w:rsidR="00EA4B03" w:rsidRDefault="00EA4B03">
            <w:pPr>
              <w:pStyle w:val="ConsPlusNormal"/>
              <w:jc w:val="center"/>
            </w:pPr>
            <w:r>
              <w:t>сумма</w:t>
            </w:r>
          </w:p>
        </w:tc>
        <w:tc>
          <w:tcPr>
            <w:tcW w:w="1020" w:type="dxa"/>
          </w:tcPr>
          <w:p w:rsidR="00EA4B03" w:rsidRDefault="00EA4B03">
            <w:pPr>
              <w:pStyle w:val="ConsPlusNormal"/>
              <w:jc w:val="center"/>
            </w:pPr>
            <w:r>
              <w:t>размер одной выплаты</w:t>
            </w:r>
          </w:p>
        </w:tc>
        <w:tc>
          <w:tcPr>
            <w:tcW w:w="1020" w:type="dxa"/>
          </w:tcPr>
          <w:p w:rsidR="00EA4B03" w:rsidRDefault="00EA4B03">
            <w:pPr>
              <w:pStyle w:val="ConsPlusNormal"/>
              <w:jc w:val="center"/>
            </w:pPr>
            <w:r>
              <w:t>количество выплат в год, ед</w:t>
            </w:r>
          </w:p>
        </w:tc>
        <w:tc>
          <w:tcPr>
            <w:tcW w:w="1020" w:type="dxa"/>
          </w:tcPr>
          <w:p w:rsidR="00EA4B03" w:rsidRDefault="00EA4B03">
            <w:pPr>
              <w:pStyle w:val="ConsPlusNormal"/>
              <w:jc w:val="center"/>
            </w:pPr>
            <w:r>
              <w:t>сумма</w:t>
            </w:r>
          </w:p>
        </w:tc>
        <w:tc>
          <w:tcPr>
            <w:tcW w:w="1020" w:type="dxa"/>
          </w:tcPr>
          <w:p w:rsidR="00EA4B03" w:rsidRDefault="00EA4B03">
            <w:pPr>
              <w:pStyle w:val="ConsPlusNormal"/>
              <w:jc w:val="center"/>
            </w:pPr>
            <w:r>
              <w:t>размер одной выплаты</w:t>
            </w:r>
          </w:p>
        </w:tc>
        <w:tc>
          <w:tcPr>
            <w:tcW w:w="1020" w:type="dxa"/>
          </w:tcPr>
          <w:p w:rsidR="00EA4B03" w:rsidRDefault="00EA4B03">
            <w:pPr>
              <w:pStyle w:val="ConsPlusNormal"/>
              <w:jc w:val="center"/>
            </w:pPr>
            <w:r>
              <w:t>количество выплат в год, ед</w:t>
            </w:r>
          </w:p>
        </w:tc>
        <w:tc>
          <w:tcPr>
            <w:tcW w:w="1020" w:type="dxa"/>
            <w:tcBorders>
              <w:right w:val="nil"/>
            </w:tcBorders>
          </w:tcPr>
          <w:p w:rsidR="00EA4B03" w:rsidRDefault="00EA4B03">
            <w:pPr>
              <w:pStyle w:val="ConsPlusNormal"/>
              <w:jc w:val="center"/>
            </w:pPr>
            <w:r>
              <w:t>сумма</w:t>
            </w:r>
          </w:p>
        </w:tc>
      </w:tr>
      <w:tr w:rsidR="00EA4B03">
        <w:tc>
          <w:tcPr>
            <w:tcW w:w="2834" w:type="dxa"/>
            <w:tcBorders>
              <w:left w:val="nil"/>
            </w:tcBorders>
          </w:tcPr>
          <w:p w:rsidR="00EA4B03" w:rsidRDefault="00EA4B03">
            <w:pPr>
              <w:pStyle w:val="ConsPlusNormal"/>
              <w:jc w:val="center"/>
            </w:pPr>
            <w:r>
              <w:t>1</w:t>
            </w:r>
          </w:p>
        </w:tc>
        <w:tc>
          <w:tcPr>
            <w:tcW w:w="623" w:type="dxa"/>
          </w:tcPr>
          <w:p w:rsidR="00EA4B03" w:rsidRDefault="00EA4B03">
            <w:pPr>
              <w:pStyle w:val="ConsPlusNormal"/>
              <w:jc w:val="center"/>
            </w:pPr>
            <w:r>
              <w:t>2</w:t>
            </w:r>
          </w:p>
        </w:tc>
        <w:tc>
          <w:tcPr>
            <w:tcW w:w="1020" w:type="dxa"/>
          </w:tcPr>
          <w:p w:rsidR="00EA4B03" w:rsidRDefault="00EA4B03">
            <w:pPr>
              <w:pStyle w:val="ConsPlusNormal"/>
              <w:jc w:val="center"/>
            </w:pPr>
            <w:r>
              <w:t>3</w:t>
            </w:r>
          </w:p>
        </w:tc>
        <w:tc>
          <w:tcPr>
            <w:tcW w:w="1020" w:type="dxa"/>
          </w:tcPr>
          <w:p w:rsidR="00EA4B03" w:rsidRDefault="00EA4B03">
            <w:pPr>
              <w:pStyle w:val="ConsPlusNormal"/>
              <w:jc w:val="center"/>
            </w:pPr>
            <w:r>
              <w:t>4</w:t>
            </w:r>
          </w:p>
        </w:tc>
        <w:tc>
          <w:tcPr>
            <w:tcW w:w="1020" w:type="dxa"/>
          </w:tcPr>
          <w:p w:rsidR="00EA4B03" w:rsidRDefault="00EA4B03">
            <w:pPr>
              <w:pStyle w:val="ConsPlusNormal"/>
              <w:jc w:val="center"/>
            </w:pPr>
            <w:r>
              <w:t>5</w:t>
            </w:r>
          </w:p>
        </w:tc>
        <w:tc>
          <w:tcPr>
            <w:tcW w:w="1020" w:type="dxa"/>
          </w:tcPr>
          <w:p w:rsidR="00EA4B03" w:rsidRDefault="00EA4B03">
            <w:pPr>
              <w:pStyle w:val="ConsPlusNormal"/>
              <w:jc w:val="center"/>
            </w:pPr>
            <w:r>
              <w:t>6</w:t>
            </w:r>
          </w:p>
        </w:tc>
        <w:tc>
          <w:tcPr>
            <w:tcW w:w="1020" w:type="dxa"/>
          </w:tcPr>
          <w:p w:rsidR="00EA4B03" w:rsidRDefault="00EA4B03">
            <w:pPr>
              <w:pStyle w:val="ConsPlusNormal"/>
              <w:jc w:val="center"/>
            </w:pPr>
            <w:r>
              <w:t>7</w:t>
            </w:r>
          </w:p>
        </w:tc>
        <w:tc>
          <w:tcPr>
            <w:tcW w:w="1020" w:type="dxa"/>
          </w:tcPr>
          <w:p w:rsidR="00EA4B03" w:rsidRDefault="00EA4B03">
            <w:pPr>
              <w:pStyle w:val="ConsPlusNormal"/>
              <w:jc w:val="center"/>
            </w:pPr>
            <w:r>
              <w:t>8</w:t>
            </w:r>
          </w:p>
        </w:tc>
        <w:tc>
          <w:tcPr>
            <w:tcW w:w="1020" w:type="dxa"/>
          </w:tcPr>
          <w:p w:rsidR="00EA4B03" w:rsidRDefault="00EA4B03">
            <w:pPr>
              <w:pStyle w:val="ConsPlusNormal"/>
              <w:jc w:val="center"/>
            </w:pPr>
            <w:r>
              <w:t>9</w:t>
            </w:r>
          </w:p>
        </w:tc>
        <w:tc>
          <w:tcPr>
            <w:tcW w:w="1020" w:type="dxa"/>
          </w:tcPr>
          <w:p w:rsidR="00EA4B03" w:rsidRDefault="00EA4B03">
            <w:pPr>
              <w:pStyle w:val="ConsPlusNormal"/>
              <w:jc w:val="center"/>
            </w:pPr>
            <w:r>
              <w:t>10</w:t>
            </w:r>
          </w:p>
        </w:tc>
        <w:tc>
          <w:tcPr>
            <w:tcW w:w="1020" w:type="dxa"/>
            <w:tcBorders>
              <w:right w:val="nil"/>
            </w:tcBorders>
          </w:tcPr>
          <w:p w:rsidR="00EA4B03" w:rsidRDefault="00EA4B03">
            <w:pPr>
              <w:pStyle w:val="ConsPlusNormal"/>
              <w:jc w:val="center"/>
            </w:pPr>
            <w:r>
              <w:t>11</w:t>
            </w:r>
          </w:p>
        </w:tc>
      </w:tr>
      <w:tr w:rsidR="00EA4B03">
        <w:tblPrEx>
          <w:tblBorders>
            <w:right w:val="single" w:sz="4" w:space="0" w:color="auto"/>
          </w:tblBorders>
        </w:tblPrEx>
        <w:tc>
          <w:tcPr>
            <w:tcW w:w="2834" w:type="dxa"/>
            <w:tcBorders>
              <w:left w:val="nil"/>
            </w:tcBorders>
          </w:tcPr>
          <w:p w:rsidR="00EA4B03" w:rsidRDefault="00EA4B03">
            <w:pPr>
              <w:pStyle w:val="ConsPlusNormal"/>
            </w:pPr>
            <w:r>
              <w:t>Иные платежи, всего</w:t>
            </w:r>
          </w:p>
        </w:tc>
        <w:tc>
          <w:tcPr>
            <w:tcW w:w="623" w:type="dxa"/>
            <w:vAlign w:val="bottom"/>
          </w:tcPr>
          <w:p w:rsidR="00EA4B03" w:rsidRDefault="00EA4B03">
            <w:pPr>
              <w:pStyle w:val="ConsPlusNormal"/>
              <w:jc w:val="center"/>
            </w:pPr>
            <w:r>
              <w:t>0100</w:t>
            </w:r>
          </w:p>
        </w:tc>
        <w:tc>
          <w:tcPr>
            <w:tcW w:w="1020" w:type="dxa"/>
            <w:vAlign w:val="bottom"/>
          </w:tcPr>
          <w:p w:rsidR="00EA4B03" w:rsidRDefault="00EA4B03">
            <w:pPr>
              <w:pStyle w:val="ConsPlusNormal"/>
              <w:jc w:val="center"/>
            </w:pPr>
            <w:r>
              <w:t>x</w:t>
            </w:r>
          </w:p>
        </w:tc>
        <w:tc>
          <w:tcPr>
            <w:tcW w:w="1020" w:type="dxa"/>
            <w:vAlign w:val="bottom"/>
          </w:tcPr>
          <w:p w:rsidR="00EA4B03" w:rsidRDefault="00EA4B03">
            <w:pPr>
              <w:pStyle w:val="ConsPlusNormal"/>
              <w:jc w:val="center"/>
            </w:pPr>
            <w:r>
              <w:t>x</w:t>
            </w:r>
          </w:p>
        </w:tc>
        <w:tc>
          <w:tcPr>
            <w:tcW w:w="1020" w:type="dxa"/>
            <w:vAlign w:val="bottom"/>
          </w:tcPr>
          <w:p w:rsidR="00EA4B03" w:rsidRDefault="00EA4B03">
            <w:pPr>
              <w:pStyle w:val="ConsPlusNormal"/>
            </w:pPr>
          </w:p>
        </w:tc>
        <w:tc>
          <w:tcPr>
            <w:tcW w:w="1020" w:type="dxa"/>
            <w:vAlign w:val="bottom"/>
          </w:tcPr>
          <w:p w:rsidR="00EA4B03" w:rsidRDefault="00EA4B03">
            <w:pPr>
              <w:pStyle w:val="ConsPlusNormal"/>
              <w:jc w:val="center"/>
            </w:pPr>
            <w:r>
              <w:t>x</w:t>
            </w:r>
          </w:p>
        </w:tc>
        <w:tc>
          <w:tcPr>
            <w:tcW w:w="1020" w:type="dxa"/>
            <w:vAlign w:val="bottom"/>
          </w:tcPr>
          <w:p w:rsidR="00EA4B03" w:rsidRDefault="00EA4B03">
            <w:pPr>
              <w:pStyle w:val="ConsPlusNormal"/>
              <w:jc w:val="center"/>
            </w:pPr>
            <w:r>
              <w:t>x</w:t>
            </w:r>
          </w:p>
        </w:tc>
        <w:tc>
          <w:tcPr>
            <w:tcW w:w="1020" w:type="dxa"/>
            <w:vAlign w:val="bottom"/>
          </w:tcPr>
          <w:p w:rsidR="00EA4B03" w:rsidRDefault="00EA4B03">
            <w:pPr>
              <w:pStyle w:val="ConsPlusNormal"/>
            </w:pPr>
          </w:p>
        </w:tc>
        <w:tc>
          <w:tcPr>
            <w:tcW w:w="1020" w:type="dxa"/>
            <w:vAlign w:val="bottom"/>
          </w:tcPr>
          <w:p w:rsidR="00EA4B03" w:rsidRDefault="00EA4B03">
            <w:pPr>
              <w:pStyle w:val="ConsPlusNormal"/>
              <w:jc w:val="center"/>
            </w:pPr>
            <w:r>
              <w:t>x</w:t>
            </w:r>
          </w:p>
        </w:tc>
        <w:tc>
          <w:tcPr>
            <w:tcW w:w="1020" w:type="dxa"/>
            <w:vAlign w:val="bottom"/>
          </w:tcPr>
          <w:p w:rsidR="00EA4B03" w:rsidRDefault="00EA4B03">
            <w:pPr>
              <w:pStyle w:val="ConsPlusNormal"/>
              <w:jc w:val="center"/>
            </w:pPr>
            <w:r>
              <w:t>x</w:t>
            </w:r>
          </w:p>
        </w:tc>
        <w:tc>
          <w:tcPr>
            <w:tcW w:w="1020" w:type="dxa"/>
          </w:tcPr>
          <w:p w:rsidR="00EA4B03" w:rsidRDefault="00EA4B03">
            <w:pPr>
              <w:pStyle w:val="ConsPlusNormal"/>
            </w:pPr>
          </w:p>
        </w:tc>
      </w:tr>
      <w:tr w:rsidR="00EA4B03">
        <w:tblPrEx>
          <w:tblBorders>
            <w:right w:val="single" w:sz="4" w:space="0" w:color="auto"/>
          </w:tblBorders>
        </w:tblPrEx>
        <w:tc>
          <w:tcPr>
            <w:tcW w:w="2834" w:type="dxa"/>
            <w:tcBorders>
              <w:left w:val="nil"/>
            </w:tcBorders>
          </w:tcPr>
          <w:p w:rsidR="00EA4B03" w:rsidRDefault="00EA4B03">
            <w:pPr>
              <w:pStyle w:val="ConsPlusNormal"/>
              <w:ind w:firstLine="257"/>
            </w:pPr>
            <w:r>
              <w:t>в том числе:</w:t>
            </w:r>
          </w:p>
        </w:tc>
        <w:tc>
          <w:tcPr>
            <w:tcW w:w="623" w:type="dxa"/>
            <w:vAlign w:val="bottom"/>
          </w:tcPr>
          <w:p w:rsidR="00EA4B03" w:rsidRDefault="00EA4B03">
            <w:pPr>
              <w:pStyle w:val="ConsPlusNormal"/>
              <w:jc w:val="center"/>
            </w:pPr>
            <w:r>
              <w:t>0101</w:t>
            </w: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tcPr>
          <w:p w:rsidR="00EA4B03" w:rsidRDefault="00EA4B03">
            <w:pPr>
              <w:pStyle w:val="ConsPlusNormal"/>
            </w:pPr>
          </w:p>
        </w:tc>
      </w:tr>
      <w:tr w:rsidR="00EA4B03">
        <w:tblPrEx>
          <w:tblBorders>
            <w:right w:val="single" w:sz="4" w:space="0" w:color="auto"/>
          </w:tblBorders>
        </w:tblPrEx>
        <w:tc>
          <w:tcPr>
            <w:tcW w:w="2834" w:type="dxa"/>
            <w:tcBorders>
              <w:left w:val="nil"/>
            </w:tcBorders>
          </w:tcPr>
          <w:p w:rsidR="00EA4B03" w:rsidRDefault="00EA4B03">
            <w:pPr>
              <w:pStyle w:val="ConsPlusNormal"/>
            </w:pPr>
          </w:p>
        </w:tc>
        <w:tc>
          <w:tcPr>
            <w:tcW w:w="623"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tcPr>
          <w:p w:rsidR="00EA4B03" w:rsidRDefault="00EA4B03">
            <w:pPr>
              <w:pStyle w:val="ConsPlusNormal"/>
            </w:pPr>
          </w:p>
        </w:tc>
      </w:tr>
    </w:tbl>
    <w:p w:rsidR="00EA4B03" w:rsidRDefault="00EA4B03">
      <w:pPr>
        <w:pStyle w:val="ConsPlusNormal"/>
        <w:sectPr w:rsidR="00EA4B03">
          <w:pgSz w:w="16838" w:h="11905" w:orient="landscape"/>
          <w:pgMar w:top="1701" w:right="1134" w:bottom="850" w:left="1134" w:header="0" w:footer="0" w:gutter="0"/>
          <w:cols w:space="720"/>
          <w:titlePg/>
        </w:sectPr>
      </w:pPr>
    </w:p>
    <w:p w:rsidR="00EA4B03" w:rsidRDefault="00EA4B03">
      <w:pPr>
        <w:pStyle w:val="ConsPlusNormal"/>
        <w:jc w:val="both"/>
      </w:pPr>
    </w:p>
    <w:p w:rsidR="00EA4B03" w:rsidRDefault="00EA4B03">
      <w:pPr>
        <w:pStyle w:val="ConsPlusNonformat"/>
        <w:jc w:val="both"/>
      </w:pPr>
      <w:bookmarkStart w:id="628" w:name="P19534"/>
      <w:bookmarkEnd w:id="628"/>
      <w:r>
        <w:t xml:space="preserve">3. Аналитическое распределение по КОСГУ </w:t>
      </w:r>
      <w:hyperlink w:anchor="P19572">
        <w:r>
          <w:rPr>
            <w:color w:val="0000FF"/>
          </w:rPr>
          <w:t>&lt;58&gt;</w:t>
        </w:r>
      </w:hyperlink>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737"/>
        <w:gridCol w:w="680"/>
        <w:gridCol w:w="1757"/>
        <w:gridCol w:w="1757"/>
        <w:gridCol w:w="1587"/>
      </w:tblGrid>
      <w:tr w:rsidR="00EA4B03">
        <w:tc>
          <w:tcPr>
            <w:tcW w:w="2551" w:type="dxa"/>
            <w:vMerge w:val="restart"/>
            <w:tcBorders>
              <w:left w:val="nil"/>
            </w:tcBorders>
          </w:tcPr>
          <w:p w:rsidR="00EA4B03" w:rsidRDefault="00EA4B03">
            <w:pPr>
              <w:pStyle w:val="ConsPlusNormal"/>
              <w:jc w:val="center"/>
            </w:pPr>
            <w:r>
              <w:t>Наименование показателя</w:t>
            </w:r>
          </w:p>
        </w:tc>
        <w:tc>
          <w:tcPr>
            <w:tcW w:w="737" w:type="dxa"/>
            <w:vMerge w:val="restart"/>
          </w:tcPr>
          <w:p w:rsidR="00EA4B03" w:rsidRDefault="00EA4B03">
            <w:pPr>
              <w:pStyle w:val="ConsPlusNormal"/>
              <w:jc w:val="center"/>
            </w:pPr>
            <w:r>
              <w:t>Код по КОСГУ</w:t>
            </w:r>
          </w:p>
        </w:tc>
        <w:tc>
          <w:tcPr>
            <w:tcW w:w="680" w:type="dxa"/>
            <w:vMerge w:val="restart"/>
          </w:tcPr>
          <w:p w:rsidR="00EA4B03" w:rsidRDefault="00EA4B03">
            <w:pPr>
              <w:pStyle w:val="ConsPlusNormal"/>
              <w:jc w:val="center"/>
            </w:pPr>
            <w:r>
              <w:t>Код строки</w:t>
            </w:r>
          </w:p>
        </w:tc>
        <w:tc>
          <w:tcPr>
            <w:tcW w:w="5101" w:type="dxa"/>
            <w:gridSpan w:val="3"/>
            <w:tcBorders>
              <w:right w:val="nil"/>
            </w:tcBorders>
          </w:tcPr>
          <w:p w:rsidR="00EA4B03" w:rsidRDefault="00EA4B03">
            <w:pPr>
              <w:pStyle w:val="ConsPlusNormal"/>
              <w:jc w:val="center"/>
            </w:pPr>
            <w:r>
              <w:t>Сумма</w:t>
            </w:r>
          </w:p>
        </w:tc>
      </w:tr>
      <w:tr w:rsidR="00EA4B03">
        <w:tc>
          <w:tcPr>
            <w:tcW w:w="2551" w:type="dxa"/>
            <w:vMerge/>
            <w:tcBorders>
              <w:left w:val="nil"/>
            </w:tcBorders>
          </w:tcPr>
          <w:p w:rsidR="00EA4B03" w:rsidRDefault="00EA4B03">
            <w:pPr>
              <w:pStyle w:val="ConsPlusNormal"/>
            </w:pPr>
          </w:p>
        </w:tc>
        <w:tc>
          <w:tcPr>
            <w:tcW w:w="737" w:type="dxa"/>
            <w:vMerge/>
          </w:tcPr>
          <w:p w:rsidR="00EA4B03" w:rsidRDefault="00EA4B03">
            <w:pPr>
              <w:pStyle w:val="ConsPlusNormal"/>
            </w:pPr>
          </w:p>
        </w:tc>
        <w:tc>
          <w:tcPr>
            <w:tcW w:w="680" w:type="dxa"/>
            <w:vMerge/>
          </w:tcPr>
          <w:p w:rsidR="00EA4B03" w:rsidRDefault="00EA4B03">
            <w:pPr>
              <w:pStyle w:val="ConsPlusNormal"/>
            </w:pPr>
          </w:p>
        </w:tc>
        <w:tc>
          <w:tcPr>
            <w:tcW w:w="1757"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757"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58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551" w:type="dxa"/>
            <w:tcBorders>
              <w:left w:val="nil"/>
            </w:tcBorders>
          </w:tcPr>
          <w:p w:rsidR="00EA4B03" w:rsidRDefault="00EA4B03">
            <w:pPr>
              <w:pStyle w:val="ConsPlusNormal"/>
              <w:jc w:val="center"/>
            </w:pPr>
            <w:r>
              <w:t>1</w:t>
            </w:r>
          </w:p>
        </w:tc>
        <w:tc>
          <w:tcPr>
            <w:tcW w:w="737" w:type="dxa"/>
          </w:tcPr>
          <w:p w:rsidR="00EA4B03" w:rsidRDefault="00EA4B03">
            <w:pPr>
              <w:pStyle w:val="ConsPlusNormal"/>
              <w:jc w:val="center"/>
            </w:pPr>
            <w:r>
              <w:t>2</w:t>
            </w:r>
          </w:p>
        </w:tc>
        <w:tc>
          <w:tcPr>
            <w:tcW w:w="680" w:type="dxa"/>
          </w:tcPr>
          <w:p w:rsidR="00EA4B03" w:rsidRDefault="00EA4B03">
            <w:pPr>
              <w:pStyle w:val="ConsPlusNormal"/>
              <w:jc w:val="center"/>
            </w:pPr>
            <w:r>
              <w:t>3</w:t>
            </w:r>
          </w:p>
        </w:tc>
        <w:tc>
          <w:tcPr>
            <w:tcW w:w="1757" w:type="dxa"/>
          </w:tcPr>
          <w:p w:rsidR="00EA4B03" w:rsidRDefault="00EA4B03">
            <w:pPr>
              <w:pStyle w:val="ConsPlusNormal"/>
              <w:jc w:val="center"/>
            </w:pPr>
            <w:r>
              <w:t>4</w:t>
            </w:r>
          </w:p>
        </w:tc>
        <w:tc>
          <w:tcPr>
            <w:tcW w:w="1757" w:type="dxa"/>
          </w:tcPr>
          <w:p w:rsidR="00EA4B03" w:rsidRDefault="00EA4B03">
            <w:pPr>
              <w:pStyle w:val="ConsPlusNormal"/>
              <w:jc w:val="center"/>
            </w:pPr>
            <w:r>
              <w:t>5</w:t>
            </w:r>
          </w:p>
        </w:tc>
        <w:tc>
          <w:tcPr>
            <w:tcW w:w="1587" w:type="dxa"/>
            <w:tcBorders>
              <w:right w:val="nil"/>
            </w:tcBorders>
          </w:tcPr>
          <w:p w:rsidR="00EA4B03" w:rsidRDefault="00EA4B03">
            <w:pPr>
              <w:pStyle w:val="ConsPlusNormal"/>
              <w:jc w:val="center"/>
            </w:pPr>
            <w:r>
              <w:t>6</w:t>
            </w:r>
          </w:p>
        </w:tc>
      </w:tr>
      <w:tr w:rsidR="00EA4B03">
        <w:tblPrEx>
          <w:tblBorders>
            <w:right w:val="single" w:sz="4" w:space="0" w:color="auto"/>
          </w:tblBorders>
        </w:tblPrEx>
        <w:tc>
          <w:tcPr>
            <w:tcW w:w="2551" w:type="dxa"/>
            <w:tcBorders>
              <w:left w:val="nil"/>
            </w:tcBorders>
          </w:tcPr>
          <w:p w:rsidR="00EA4B03" w:rsidRDefault="00EA4B03">
            <w:pPr>
              <w:pStyle w:val="ConsPlusNormal"/>
            </w:pPr>
          </w:p>
        </w:tc>
        <w:tc>
          <w:tcPr>
            <w:tcW w:w="737" w:type="dxa"/>
          </w:tcPr>
          <w:p w:rsidR="00EA4B03" w:rsidRDefault="00EA4B03">
            <w:pPr>
              <w:pStyle w:val="ConsPlusNormal"/>
            </w:pPr>
          </w:p>
        </w:tc>
        <w:tc>
          <w:tcPr>
            <w:tcW w:w="680" w:type="dxa"/>
            <w:vAlign w:val="bottom"/>
          </w:tcPr>
          <w:p w:rsidR="00EA4B03" w:rsidRDefault="00EA4B03">
            <w:pPr>
              <w:pStyle w:val="ConsPlusNormal"/>
              <w:jc w:val="center"/>
            </w:pPr>
            <w:r>
              <w:t>0001</w:t>
            </w:r>
          </w:p>
        </w:tc>
        <w:tc>
          <w:tcPr>
            <w:tcW w:w="1757" w:type="dxa"/>
          </w:tcPr>
          <w:p w:rsidR="00EA4B03" w:rsidRDefault="00EA4B03">
            <w:pPr>
              <w:pStyle w:val="ConsPlusNormal"/>
            </w:pPr>
          </w:p>
        </w:tc>
        <w:tc>
          <w:tcPr>
            <w:tcW w:w="1757"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2551" w:type="dxa"/>
            <w:tcBorders>
              <w:left w:val="nil"/>
            </w:tcBorders>
          </w:tcPr>
          <w:p w:rsidR="00EA4B03" w:rsidRDefault="00EA4B03">
            <w:pPr>
              <w:pStyle w:val="ConsPlusNormal"/>
            </w:pPr>
          </w:p>
        </w:tc>
        <w:tc>
          <w:tcPr>
            <w:tcW w:w="737" w:type="dxa"/>
          </w:tcPr>
          <w:p w:rsidR="00EA4B03" w:rsidRDefault="00EA4B03">
            <w:pPr>
              <w:pStyle w:val="ConsPlusNormal"/>
            </w:pPr>
          </w:p>
        </w:tc>
        <w:tc>
          <w:tcPr>
            <w:tcW w:w="680" w:type="dxa"/>
            <w:vAlign w:val="bottom"/>
          </w:tcPr>
          <w:p w:rsidR="00EA4B03" w:rsidRDefault="00EA4B03">
            <w:pPr>
              <w:pStyle w:val="ConsPlusNormal"/>
              <w:jc w:val="center"/>
            </w:pPr>
            <w:r>
              <w:t>0002</w:t>
            </w:r>
          </w:p>
        </w:tc>
        <w:tc>
          <w:tcPr>
            <w:tcW w:w="1757" w:type="dxa"/>
          </w:tcPr>
          <w:p w:rsidR="00EA4B03" w:rsidRDefault="00EA4B03">
            <w:pPr>
              <w:pStyle w:val="ConsPlusNormal"/>
            </w:pPr>
          </w:p>
        </w:tc>
        <w:tc>
          <w:tcPr>
            <w:tcW w:w="1757"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2551" w:type="dxa"/>
            <w:tcBorders>
              <w:left w:val="nil"/>
            </w:tcBorders>
          </w:tcPr>
          <w:p w:rsidR="00EA4B03" w:rsidRDefault="00EA4B03">
            <w:pPr>
              <w:pStyle w:val="ConsPlusNormal"/>
            </w:pPr>
          </w:p>
        </w:tc>
        <w:tc>
          <w:tcPr>
            <w:tcW w:w="737" w:type="dxa"/>
          </w:tcPr>
          <w:p w:rsidR="00EA4B03" w:rsidRDefault="00EA4B03">
            <w:pPr>
              <w:pStyle w:val="ConsPlusNormal"/>
            </w:pPr>
          </w:p>
        </w:tc>
        <w:tc>
          <w:tcPr>
            <w:tcW w:w="680" w:type="dxa"/>
          </w:tcPr>
          <w:p w:rsidR="00EA4B03" w:rsidRDefault="00EA4B03">
            <w:pPr>
              <w:pStyle w:val="ConsPlusNormal"/>
            </w:pPr>
          </w:p>
        </w:tc>
        <w:tc>
          <w:tcPr>
            <w:tcW w:w="1757" w:type="dxa"/>
          </w:tcPr>
          <w:p w:rsidR="00EA4B03" w:rsidRDefault="00EA4B03">
            <w:pPr>
              <w:pStyle w:val="ConsPlusNormal"/>
            </w:pPr>
          </w:p>
        </w:tc>
        <w:tc>
          <w:tcPr>
            <w:tcW w:w="1757" w:type="dxa"/>
          </w:tcPr>
          <w:p w:rsidR="00EA4B03" w:rsidRDefault="00EA4B03">
            <w:pPr>
              <w:pStyle w:val="ConsPlusNormal"/>
            </w:pPr>
          </w:p>
        </w:tc>
        <w:tc>
          <w:tcPr>
            <w:tcW w:w="158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629" w:name="P19572"/>
      <w:bookmarkEnd w:id="629"/>
      <w:r>
        <w:t xml:space="preserve">    &lt;58&gt;   </w:t>
      </w:r>
      <w:hyperlink w:anchor="P19534">
        <w:r>
          <w:rPr>
            <w:color w:val="0000FF"/>
          </w:rPr>
          <w:t>Раздел</w:t>
        </w:r>
      </w:hyperlink>
      <w:r>
        <w:t xml:space="preserve">   заполняется   в   соответствии  с  </w:t>
      </w:r>
      <w:hyperlink r:id="rId206">
        <w:r>
          <w:rPr>
            <w:color w:val="0000FF"/>
          </w:rPr>
          <w:t>Порядком</w:t>
        </w:r>
      </w:hyperlink>
      <w:r>
        <w:t xml:space="preserve">  применения</w:t>
      </w:r>
    </w:p>
    <w:p w:rsidR="00EA4B03" w:rsidRDefault="00EA4B03">
      <w:pPr>
        <w:pStyle w:val="ConsPlusNonformat"/>
        <w:jc w:val="both"/>
      </w:pPr>
      <w:r>
        <w:t>классификации  операций  сектора  государственного управления, утвержденным</w:t>
      </w:r>
    </w:p>
    <w:p w:rsidR="00EA4B03" w:rsidRDefault="00EA4B03">
      <w:pPr>
        <w:pStyle w:val="ConsPlusNonformat"/>
        <w:jc w:val="both"/>
      </w:pPr>
      <w:r>
        <w:t>приказом  Министерства  финансов  Российской Федерации от 29 ноября 2017 г.</w:t>
      </w:r>
    </w:p>
    <w:p w:rsidR="00EA4B03" w:rsidRDefault="00EA4B03">
      <w:pPr>
        <w:pStyle w:val="ConsPlusNonformat"/>
        <w:jc w:val="both"/>
      </w:pPr>
      <w:r>
        <w:t>N  209н  (зарегистрирован  Министерством  юстиции  Российской  Федерации 12</w:t>
      </w:r>
    </w:p>
    <w:p w:rsidR="00EA4B03" w:rsidRDefault="00EA4B03">
      <w:pPr>
        <w:pStyle w:val="ConsPlusNonformat"/>
        <w:jc w:val="both"/>
      </w:pPr>
      <w:r>
        <w:t>февраля  2018 г., регистрационный N 50003) в случае, если Порядком органа -</w:t>
      </w:r>
    </w:p>
    <w:p w:rsidR="00EA4B03" w:rsidRDefault="00EA4B03">
      <w:pPr>
        <w:pStyle w:val="ConsPlusNonformat"/>
        <w:jc w:val="both"/>
      </w:pPr>
      <w:r>
        <w:t>учредителя предусмотрена указанная детализация.</w:t>
      </w:r>
    </w:p>
    <w:p w:rsidR="00EA4B03" w:rsidRDefault="00EA4B03">
      <w:pPr>
        <w:pStyle w:val="ConsPlusNonformat"/>
        <w:jc w:val="both"/>
      </w:pPr>
    </w:p>
    <w:p w:rsidR="00EA4B03" w:rsidRDefault="00EA4B03">
      <w:pPr>
        <w:pStyle w:val="ConsPlusNonformat"/>
        <w:jc w:val="both"/>
      </w:pPr>
      <w:bookmarkStart w:id="630" w:name="P19579"/>
      <w:bookmarkEnd w:id="630"/>
      <w:r>
        <w:t>4.   Справочно:   аналитическое   распределение   расходов   по  источникам</w:t>
      </w:r>
    </w:p>
    <w:p w:rsidR="00EA4B03" w:rsidRDefault="00EA4B03">
      <w:pPr>
        <w:pStyle w:val="ConsPlusNonformat"/>
        <w:jc w:val="both"/>
      </w:pPr>
      <w:r>
        <w:t xml:space="preserve">финансового обеспечения </w:t>
      </w:r>
      <w:hyperlink w:anchor="P19626">
        <w:r>
          <w:rPr>
            <w:color w:val="0000FF"/>
          </w:rPr>
          <w:t>&lt;59&gt;</w:t>
        </w:r>
      </w:hyperlink>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736"/>
        <w:gridCol w:w="1474"/>
        <w:gridCol w:w="1474"/>
        <w:gridCol w:w="1587"/>
      </w:tblGrid>
      <w:tr w:rsidR="00EA4B03">
        <w:tc>
          <w:tcPr>
            <w:tcW w:w="3798" w:type="dxa"/>
            <w:vMerge w:val="restart"/>
            <w:tcBorders>
              <w:left w:val="nil"/>
            </w:tcBorders>
          </w:tcPr>
          <w:p w:rsidR="00EA4B03" w:rsidRDefault="00EA4B03">
            <w:pPr>
              <w:pStyle w:val="ConsPlusNormal"/>
              <w:jc w:val="center"/>
            </w:pPr>
            <w:r>
              <w:t>Наименование показателя</w:t>
            </w:r>
          </w:p>
        </w:tc>
        <w:tc>
          <w:tcPr>
            <w:tcW w:w="736" w:type="dxa"/>
            <w:vMerge w:val="restart"/>
          </w:tcPr>
          <w:p w:rsidR="00EA4B03" w:rsidRDefault="00EA4B03">
            <w:pPr>
              <w:pStyle w:val="ConsPlusNormal"/>
              <w:jc w:val="center"/>
            </w:pPr>
            <w:r>
              <w:t>Код строки</w:t>
            </w:r>
          </w:p>
        </w:tc>
        <w:tc>
          <w:tcPr>
            <w:tcW w:w="4535" w:type="dxa"/>
            <w:gridSpan w:val="3"/>
            <w:tcBorders>
              <w:right w:val="nil"/>
            </w:tcBorders>
          </w:tcPr>
          <w:p w:rsidR="00EA4B03" w:rsidRDefault="00EA4B03">
            <w:pPr>
              <w:pStyle w:val="ConsPlusNormal"/>
              <w:jc w:val="center"/>
            </w:pPr>
            <w:r>
              <w:t>Сумма</w:t>
            </w:r>
          </w:p>
        </w:tc>
      </w:tr>
      <w:tr w:rsidR="00EA4B03">
        <w:tc>
          <w:tcPr>
            <w:tcW w:w="3798" w:type="dxa"/>
            <w:vMerge/>
            <w:tcBorders>
              <w:left w:val="nil"/>
            </w:tcBorders>
          </w:tcPr>
          <w:p w:rsidR="00EA4B03" w:rsidRDefault="00EA4B03">
            <w:pPr>
              <w:pStyle w:val="ConsPlusNormal"/>
            </w:pPr>
          </w:p>
        </w:tc>
        <w:tc>
          <w:tcPr>
            <w:tcW w:w="736" w:type="dxa"/>
            <w:vMerge/>
          </w:tcPr>
          <w:p w:rsidR="00EA4B03" w:rsidRDefault="00EA4B03">
            <w:pPr>
              <w:pStyle w:val="ConsPlusNormal"/>
            </w:pPr>
          </w:p>
        </w:tc>
        <w:tc>
          <w:tcPr>
            <w:tcW w:w="1474"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74"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58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blPrEx>
          <w:tblBorders>
            <w:insideH w:val="nil"/>
          </w:tblBorders>
        </w:tblPrEx>
        <w:tc>
          <w:tcPr>
            <w:tcW w:w="9069" w:type="dxa"/>
            <w:gridSpan w:val="5"/>
            <w:tcBorders>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69"/>
              <w:gridCol w:w="109"/>
            </w:tblGrid>
            <w:tr w:rsidR="00EA4B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B03" w:rsidRDefault="00EA4B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EA4B03" w:rsidRDefault="00EA4B03">
                  <w:pPr>
                    <w:pStyle w:val="ConsPlusNormal"/>
                    <w:jc w:val="both"/>
                  </w:pPr>
                  <w:r>
                    <w:rPr>
                      <w:color w:val="392C69"/>
                    </w:rPr>
                    <w:t>КонсультантПлюс: примечание.</w:t>
                  </w:r>
                </w:p>
                <w:p w:rsidR="00EA4B03" w:rsidRDefault="00EA4B03">
                  <w:pPr>
                    <w:pStyle w:val="ConsPlusNormal"/>
                    <w:jc w:val="both"/>
                  </w:pPr>
                  <w:r>
                    <w:rPr>
                      <w:color w:val="392C69"/>
                    </w:rPr>
                    <w:t>Нумерация граф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r>
          </w:tbl>
          <w:p w:rsidR="00EA4B03" w:rsidRDefault="00EA4B03">
            <w:pPr>
              <w:pStyle w:val="ConsPlusNormal"/>
            </w:pPr>
          </w:p>
        </w:tc>
      </w:tr>
      <w:tr w:rsidR="00EA4B03">
        <w:tblPrEx>
          <w:tblBorders>
            <w:insideH w:val="nil"/>
          </w:tblBorders>
        </w:tblPrEx>
        <w:tc>
          <w:tcPr>
            <w:tcW w:w="3798" w:type="dxa"/>
            <w:tcBorders>
              <w:top w:val="nil"/>
              <w:left w:val="nil"/>
            </w:tcBorders>
          </w:tcPr>
          <w:p w:rsidR="00EA4B03" w:rsidRDefault="00EA4B03">
            <w:pPr>
              <w:pStyle w:val="ConsPlusNormal"/>
              <w:jc w:val="center"/>
            </w:pPr>
            <w:r>
              <w:t>1</w:t>
            </w:r>
          </w:p>
        </w:tc>
        <w:tc>
          <w:tcPr>
            <w:tcW w:w="736" w:type="dxa"/>
            <w:tcBorders>
              <w:top w:val="nil"/>
            </w:tcBorders>
          </w:tcPr>
          <w:p w:rsidR="00EA4B03" w:rsidRDefault="00EA4B03">
            <w:pPr>
              <w:pStyle w:val="ConsPlusNormal"/>
              <w:jc w:val="center"/>
            </w:pPr>
            <w:r>
              <w:t>3</w:t>
            </w:r>
          </w:p>
        </w:tc>
        <w:tc>
          <w:tcPr>
            <w:tcW w:w="1474" w:type="dxa"/>
            <w:tcBorders>
              <w:top w:val="nil"/>
            </w:tcBorders>
          </w:tcPr>
          <w:p w:rsidR="00EA4B03" w:rsidRDefault="00EA4B03">
            <w:pPr>
              <w:pStyle w:val="ConsPlusNormal"/>
              <w:jc w:val="center"/>
            </w:pPr>
            <w:r>
              <w:t>4</w:t>
            </w:r>
          </w:p>
        </w:tc>
        <w:tc>
          <w:tcPr>
            <w:tcW w:w="1474" w:type="dxa"/>
            <w:tcBorders>
              <w:top w:val="nil"/>
            </w:tcBorders>
          </w:tcPr>
          <w:p w:rsidR="00EA4B03" w:rsidRDefault="00EA4B03">
            <w:pPr>
              <w:pStyle w:val="ConsPlusNormal"/>
              <w:jc w:val="center"/>
            </w:pPr>
            <w:r>
              <w:t>5</w:t>
            </w:r>
          </w:p>
        </w:tc>
        <w:tc>
          <w:tcPr>
            <w:tcW w:w="1587" w:type="dxa"/>
            <w:tcBorders>
              <w:top w:val="nil"/>
              <w:right w:val="nil"/>
            </w:tcBorders>
          </w:tcPr>
          <w:p w:rsidR="00EA4B03" w:rsidRDefault="00EA4B03">
            <w:pPr>
              <w:pStyle w:val="ConsPlusNormal"/>
              <w:jc w:val="center"/>
            </w:pPr>
            <w:r>
              <w:t>6</w:t>
            </w:r>
          </w:p>
        </w:tc>
      </w:tr>
      <w:tr w:rsidR="00EA4B03">
        <w:tblPrEx>
          <w:tblBorders>
            <w:right w:val="single" w:sz="4" w:space="0" w:color="auto"/>
          </w:tblBorders>
        </w:tblPrEx>
        <w:tc>
          <w:tcPr>
            <w:tcW w:w="3798" w:type="dxa"/>
            <w:tcBorders>
              <w:left w:val="nil"/>
            </w:tcBorders>
          </w:tcPr>
          <w:p w:rsidR="00EA4B03" w:rsidRDefault="00EA4B03">
            <w:pPr>
              <w:pStyle w:val="ConsPlusNormal"/>
            </w:pPr>
            <w:r>
              <w:t>Расходы за счет:</w:t>
            </w:r>
          </w:p>
          <w:p w:rsidR="00EA4B03" w:rsidRDefault="00EA4B03">
            <w:pPr>
              <w:pStyle w:val="ConsPlusNormal"/>
            </w:pPr>
            <w:r>
              <w:t>субсидии на выполнение государственного задания</w:t>
            </w:r>
          </w:p>
        </w:tc>
        <w:tc>
          <w:tcPr>
            <w:tcW w:w="736" w:type="dxa"/>
            <w:vAlign w:val="bottom"/>
          </w:tcPr>
          <w:p w:rsidR="00EA4B03" w:rsidRDefault="00EA4B03">
            <w:pPr>
              <w:pStyle w:val="ConsPlusNormal"/>
              <w:jc w:val="center"/>
            </w:pPr>
            <w:r>
              <w:t>0001</w:t>
            </w:r>
          </w:p>
        </w:tc>
        <w:tc>
          <w:tcPr>
            <w:tcW w:w="1474" w:type="dxa"/>
          </w:tcPr>
          <w:p w:rsidR="00EA4B03" w:rsidRDefault="00EA4B03">
            <w:pPr>
              <w:pStyle w:val="ConsPlusNormal"/>
            </w:pPr>
          </w:p>
        </w:tc>
        <w:tc>
          <w:tcPr>
            <w:tcW w:w="1474"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98" w:type="dxa"/>
            <w:tcBorders>
              <w:left w:val="nil"/>
            </w:tcBorders>
          </w:tcPr>
          <w:p w:rsidR="00EA4B03" w:rsidRDefault="00EA4B03">
            <w:pPr>
              <w:pStyle w:val="ConsPlusNormal"/>
            </w:pPr>
            <w:r>
              <w:t>субсидии на иные цели</w:t>
            </w:r>
          </w:p>
        </w:tc>
        <w:tc>
          <w:tcPr>
            <w:tcW w:w="736" w:type="dxa"/>
            <w:vAlign w:val="bottom"/>
          </w:tcPr>
          <w:p w:rsidR="00EA4B03" w:rsidRDefault="00EA4B03">
            <w:pPr>
              <w:pStyle w:val="ConsPlusNormal"/>
              <w:jc w:val="center"/>
            </w:pPr>
            <w:r>
              <w:t>0002</w:t>
            </w:r>
          </w:p>
        </w:tc>
        <w:tc>
          <w:tcPr>
            <w:tcW w:w="1474" w:type="dxa"/>
          </w:tcPr>
          <w:p w:rsidR="00EA4B03" w:rsidRDefault="00EA4B03">
            <w:pPr>
              <w:pStyle w:val="ConsPlusNormal"/>
            </w:pPr>
          </w:p>
        </w:tc>
        <w:tc>
          <w:tcPr>
            <w:tcW w:w="1474"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98" w:type="dxa"/>
            <w:tcBorders>
              <w:left w:val="nil"/>
            </w:tcBorders>
          </w:tcPr>
          <w:p w:rsidR="00EA4B03" w:rsidRDefault="00EA4B03">
            <w:pPr>
              <w:pStyle w:val="ConsPlusNormal"/>
            </w:pPr>
            <w:r>
              <w:t>субсидии на цели осуществления капитальных вложений</w:t>
            </w:r>
          </w:p>
        </w:tc>
        <w:tc>
          <w:tcPr>
            <w:tcW w:w="736" w:type="dxa"/>
            <w:vAlign w:val="bottom"/>
          </w:tcPr>
          <w:p w:rsidR="00EA4B03" w:rsidRDefault="00EA4B03">
            <w:pPr>
              <w:pStyle w:val="ConsPlusNormal"/>
              <w:jc w:val="center"/>
            </w:pPr>
            <w:r>
              <w:t>0003</w:t>
            </w:r>
          </w:p>
        </w:tc>
        <w:tc>
          <w:tcPr>
            <w:tcW w:w="1474" w:type="dxa"/>
          </w:tcPr>
          <w:p w:rsidR="00EA4B03" w:rsidRDefault="00EA4B03">
            <w:pPr>
              <w:pStyle w:val="ConsPlusNormal"/>
            </w:pPr>
          </w:p>
        </w:tc>
        <w:tc>
          <w:tcPr>
            <w:tcW w:w="1474"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98" w:type="dxa"/>
            <w:tcBorders>
              <w:left w:val="nil"/>
            </w:tcBorders>
          </w:tcPr>
          <w:p w:rsidR="00EA4B03" w:rsidRDefault="00EA4B03">
            <w:pPr>
              <w:pStyle w:val="ConsPlusNormal"/>
            </w:pPr>
            <w:r>
              <w:t>приносящей доход деятельность (собственные доходы учреждения)</w:t>
            </w:r>
          </w:p>
        </w:tc>
        <w:tc>
          <w:tcPr>
            <w:tcW w:w="736" w:type="dxa"/>
            <w:vAlign w:val="bottom"/>
          </w:tcPr>
          <w:p w:rsidR="00EA4B03" w:rsidRDefault="00EA4B03">
            <w:pPr>
              <w:pStyle w:val="ConsPlusNormal"/>
              <w:jc w:val="center"/>
            </w:pPr>
            <w:r>
              <w:t>0004</w:t>
            </w:r>
          </w:p>
        </w:tc>
        <w:tc>
          <w:tcPr>
            <w:tcW w:w="1474" w:type="dxa"/>
          </w:tcPr>
          <w:p w:rsidR="00EA4B03" w:rsidRDefault="00EA4B03">
            <w:pPr>
              <w:pStyle w:val="ConsPlusNormal"/>
            </w:pPr>
          </w:p>
        </w:tc>
        <w:tc>
          <w:tcPr>
            <w:tcW w:w="1474"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98" w:type="dxa"/>
            <w:tcBorders>
              <w:left w:val="nil"/>
            </w:tcBorders>
          </w:tcPr>
          <w:p w:rsidR="00EA4B03" w:rsidRDefault="00EA4B03">
            <w:pPr>
              <w:pStyle w:val="ConsPlusNormal"/>
            </w:pPr>
            <w:r>
              <w:t>средств по обязательному медицинскому страхованию</w:t>
            </w:r>
          </w:p>
        </w:tc>
        <w:tc>
          <w:tcPr>
            <w:tcW w:w="736" w:type="dxa"/>
            <w:vAlign w:val="bottom"/>
          </w:tcPr>
          <w:p w:rsidR="00EA4B03" w:rsidRDefault="00EA4B03">
            <w:pPr>
              <w:pStyle w:val="ConsPlusNormal"/>
              <w:jc w:val="center"/>
            </w:pPr>
            <w:r>
              <w:t>0005</w:t>
            </w:r>
          </w:p>
        </w:tc>
        <w:tc>
          <w:tcPr>
            <w:tcW w:w="1474" w:type="dxa"/>
          </w:tcPr>
          <w:p w:rsidR="00EA4B03" w:rsidRDefault="00EA4B03">
            <w:pPr>
              <w:pStyle w:val="ConsPlusNormal"/>
            </w:pPr>
          </w:p>
        </w:tc>
        <w:tc>
          <w:tcPr>
            <w:tcW w:w="1474" w:type="dxa"/>
          </w:tcPr>
          <w:p w:rsidR="00EA4B03" w:rsidRDefault="00EA4B03">
            <w:pPr>
              <w:pStyle w:val="ConsPlusNormal"/>
            </w:pPr>
          </w:p>
        </w:tc>
        <w:tc>
          <w:tcPr>
            <w:tcW w:w="158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lastRenderedPageBreak/>
        <w:t xml:space="preserve">    --------------------------------</w:t>
      </w:r>
    </w:p>
    <w:p w:rsidR="00EA4B03" w:rsidRDefault="00EA4B03">
      <w:pPr>
        <w:pStyle w:val="ConsPlusNonformat"/>
        <w:jc w:val="both"/>
      </w:pPr>
      <w:bookmarkStart w:id="631" w:name="P19626"/>
      <w:bookmarkEnd w:id="631"/>
      <w:r>
        <w:t xml:space="preserve">    &lt;59&gt;  Детализируется  показатель  </w:t>
      </w:r>
      <w:hyperlink w:anchor="P18973">
        <w:r>
          <w:rPr>
            <w:color w:val="0000FF"/>
          </w:rPr>
          <w:t>строки  0300</w:t>
        </w:r>
      </w:hyperlink>
      <w:r>
        <w:t xml:space="preserve">  "Уплата  иных платежей"</w:t>
      </w:r>
    </w:p>
    <w:p w:rsidR="00EA4B03" w:rsidRDefault="00EA4B03">
      <w:pPr>
        <w:pStyle w:val="ConsPlusNonformat"/>
        <w:jc w:val="both"/>
      </w:pPr>
      <w:r>
        <w:t xml:space="preserve">таблицы  1 "Расчет выплат в части расходов по уплате иных платежей". </w:t>
      </w:r>
      <w:hyperlink w:anchor="P19579">
        <w:r>
          <w:rPr>
            <w:color w:val="0000FF"/>
          </w:rPr>
          <w:t>Раздел</w:t>
        </w:r>
      </w:hyperlink>
    </w:p>
    <w:p w:rsidR="00EA4B03" w:rsidRDefault="00EA4B03">
      <w:pPr>
        <w:pStyle w:val="ConsPlusNonformat"/>
        <w:jc w:val="both"/>
      </w:pPr>
      <w:r>
        <w:t>заполняется  в  случае,  если  Порядком  органа  - учредителя предусмотрена</w:t>
      </w:r>
    </w:p>
    <w:p w:rsidR="00EA4B03" w:rsidRDefault="00EA4B03">
      <w:pPr>
        <w:pStyle w:val="ConsPlusNonformat"/>
        <w:jc w:val="both"/>
      </w:pPr>
      <w:r>
        <w:t>указанная детализация.</w:t>
      </w:r>
    </w:p>
    <w:p w:rsidR="00EA4B03" w:rsidRDefault="00EA4B03">
      <w:pPr>
        <w:pStyle w:val="ConsPlusNormal"/>
        <w:jc w:val="both"/>
      </w:pPr>
    </w:p>
    <w:p w:rsidR="00EA4B03" w:rsidRDefault="00EA4B03">
      <w:pPr>
        <w:pStyle w:val="ConsPlusNormal"/>
        <w:jc w:val="both"/>
      </w:pPr>
    </w:p>
    <w:p w:rsidR="00EA4B03" w:rsidRDefault="00EA4B03">
      <w:pPr>
        <w:pStyle w:val="ConsPlusNormal"/>
        <w:jc w:val="both"/>
      </w:pPr>
    </w:p>
    <w:p w:rsidR="00EA4B03" w:rsidRDefault="00EA4B03">
      <w:pPr>
        <w:pStyle w:val="ConsPlusNonformat"/>
        <w:jc w:val="both"/>
      </w:pPr>
      <w:r>
        <w:t xml:space="preserve">       Обоснования (расчеты) плановых показателей на предоставление</w:t>
      </w:r>
    </w:p>
    <w:p w:rsidR="00EA4B03" w:rsidRDefault="00EA4B03">
      <w:pPr>
        <w:pStyle w:val="ConsPlusNonformat"/>
        <w:jc w:val="both"/>
      </w:pPr>
      <w:r>
        <w:t xml:space="preserve">                  грантов </w:t>
      </w:r>
      <w:hyperlink w:anchor="P19716">
        <w:r>
          <w:rPr>
            <w:color w:val="0000FF"/>
          </w:rPr>
          <w:t>&lt;60&gt;</w:t>
        </w:r>
      </w:hyperlink>
      <w:r>
        <w:t xml:space="preserve"> на 20__ год и на плановый</w:t>
      </w:r>
    </w:p>
    <w:p w:rsidR="00EA4B03" w:rsidRDefault="00EA4B03">
      <w:pPr>
        <w:pStyle w:val="ConsPlusNonformat"/>
        <w:jc w:val="both"/>
      </w:pPr>
      <w:r>
        <w:t xml:space="preserve">                         период 20__ и 20__ годов</w:t>
      </w:r>
    </w:p>
    <w:p w:rsidR="00EA4B03" w:rsidRDefault="00EA4B0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798"/>
        <w:gridCol w:w="1247"/>
        <w:gridCol w:w="1205"/>
      </w:tblGrid>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r>
              <w:t>КОДЫ</w:t>
            </w: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jc w:val="center"/>
            </w:pPr>
            <w:r>
              <w:t>от "__" ________ 20__ г.</w:t>
            </w:r>
          </w:p>
        </w:tc>
        <w:tc>
          <w:tcPr>
            <w:tcW w:w="1247" w:type="dxa"/>
            <w:tcBorders>
              <w:top w:val="nil"/>
              <w:left w:val="nil"/>
              <w:bottom w:val="nil"/>
              <w:right w:val="single" w:sz="4" w:space="0" w:color="auto"/>
            </w:tcBorders>
          </w:tcPr>
          <w:p w:rsidR="00EA4B03" w:rsidRDefault="00EA4B03">
            <w:pPr>
              <w:pStyle w:val="ConsPlusNormal"/>
              <w:jc w:val="right"/>
            </w:pPr>
            <w:r>
              <w:t>Дата</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ИНН</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Учреждение</w:t>
            </w:r>
          </w:p>
        </w:tc>
        <w:tc>
          <w:tcPr>
            <w:tcW w:w="3798" w:type="dxa"/>
            <w:tcBorders>
              <w:top w:val="nil"/>
              <w:left w:val="nil"/>
              <w:bottom w:val="nil"/>
              <w:right w:val="nil"/>
            </w:tcBorders>
          </w:tcPr>
          <w:p w:rsidR="00EA4B03" w:rsidRDefault="00EA4B03">
            <w:pPr>
              <w:pStyle w:val="ConsPlusNormal"/>
              <w:jc w:val="center"/>
            </w:pPr>
            <w:r>
              <w:t>__________________________</w:t>
            </w:r>
          </w:p>
        </w:tc>
        <w:tc>
          <w:tcPr>
            <w:tcW w:w="1247" w:type="dxa"/>
            <w:tcBorders>
              <w:top w:val="nil"/>
              <w:left w:val="nil"/>
              <w:bottom w:val="nil"/>
              <w:right w:val="single" w:sz="4" w:space="0" w:color="auto"/>
            </w:tcBorders>
          </w:tcPr>
          <w:p w:rsidR="00EA4B03" w:rsidRDefault="00EA4B03">
            <w:pPr>
              <w:pStyle w:val="ConsPlusNormal"/>
              <w:jc w:val="right"/>
            </w:pPr>
            <w:r>
              <w:t>КПП</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Вид документа</w:t>
            </w:r>
          </w:p>
        </w:tc>
        <w:tc>
          <w:tcPr>
            <w:tcW w:w="3798" w:type="dxa"/>
            <w:tcBorders>
              <w:top w:val="nil"/>
              <w:left w:val="nil"/>
              <w:bottom w:val="nil"/>
              <w:right w:val="nil"/>
            </w:tcBorders>
          </w:tcPr>
          <w:p w:rsidR="00EA4B03" w:rsidRDefault="00EA4B03">
            <w:pPr>
              <w:pStyle w:val="ConsPlusNormal"/>
              <w:jc w:val="center"/>
            </w:pPr>
            <w:r>
              <w:t>___________________________</w:t>
            </w:r>
          </w:p>
          <w:p w:rsidR="00EA4B03" w:rsidRDefault="00EA4B03">
            <w:pPr>
              <w:pStyle w:val="ConsPlusNormal"/>
              <w:jc w:val="center"/>
            </w:pPr>
            <w:r>
              <w:t xml:space="preserve">(первичный - "0", уточненный - "1", "2", "3", "...") </w:t>
            </w:r>
            <w:hyperlink w:anchor="P1448">
              <w:r>
                <w:rPr>
                  <w:color w:val="0000FF"/>
                </w:rPr>
                <w:t>&lt;2&gt;</w:t>
              </w:r>
            </w:hyperlink>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Единица измерения:</w:t>
            </w:r>
          </w:p>
        </w:tc>
        <w:tc>
          <w:tcPr>
            <w:tcW w:w="3798" w:type="dxa"/>
            <w:tcBorders>
              <w:top w:val="nil"/>
              <w:left w:val="nil"/>
              <w:bottom w:val="nil"/>
              <w:right w:val="nil"/>
            </w:tcBorders>
          </w:tcPr>
          <w:p w:rsidR="00EA4B03" w:rsidRDefault="00EA4B03">
            <w:pPr>
              <w:pStyle w:val="ConsPlusNormal"/>
              <w:jc w:val="both"/>
            </w:pPr>
            <w:r>
              <w:t>руб</w:t>
            </w:r>
          </w:p>
        </w:tc>
        <w:tc>
          <w:tcPr>
            <w:tcW w:w="1247" w:type="dxa"/>
            <w:tcBorders>
              <w:top w:val="nil"/>
              <w:left w:val="nil"/>
              <w:bottom w:val="nil"/>
              <w:right w:val="single" w:sz="4" w:space="0" w:color="auto"/>
            </w:tcBorders>
          </w:tcPr>
          <w:p w:rsidR="00EA4B03" w:rsidRDefault="00EA4B03">
            <w:pPr>
              <w:pStyle w:val="ConsPlusNormal"/>
              <w:jc w:val="right"/>
            </w:pPr>
            <w:r>
              <w:t>по ОКЕИ</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hyperlink r:id="rId207">
              <w:r>
                <w:rPr>
                  <w:color w:val="0000FF"/>
                </w:rPr>
                <w:t>383</w:t>
              </w:r>
            </w:hyperlink>
          </w:p>
        </w:tc>
      </w:tr>
    </w:tbl>
    <w:p w:rsidR="00EA4B03" w:rsidRDefault="00EA4B03">
      <w:pPr>
        <w:pStyle w:val="ConsPlusNormal"/>
        <w:jc w:val="both"/>
      </w:pPr>
    </w:p>
    <w:p w:rsidR="00EA4B03" w:rsidRDefault="00EA4B03">
      <w:pPr>
        <w:pStyle w:val="ConsPlusNonformat"/>
        <w:jc w:val="both"/>
      </w:pPr>
      <w:r>
        <w:t>1. Расчет выплат на предоставление грантов</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963"/>
        <w:gridCol w:w="1416"/>
        <w:gridCol w:w="1416"/>
        <w:gridCol w:w="1417"/>
      </w:tblGrid>
      <w:tr w:rsidR="00EA4B03">
        <w:tc>
          <w:tcPr>
            <w:tcW w:w="3855" w:type="dxa"/>
            <w:vMerge w:val="restart"/>
            <w:tcBorders>
              <w:left w:val="nil"/>
            </w:tcBorders>
          </w:tcPr>
          <w:p w:rsidR="00EA4B03" w:rsidRDefault="00EA4B03">
            <w:pPr>
              <w:pStyle w:val="ConsPlusNormal"/>
              <w:jc w:val="center"/>
            </w:pPr>
            <w:r>
              <w:t>Наименование показателя</w:t>
            </w:r>
          </w:p>
        </w:tc>
        <w:tc>
          <w:tcPr>
            <w:tcW w:w="963" w:type="dxa"/>
            <w:vMerge w:val="restart"/>
          </w:tcPr>
          <w:p w:rsidR="00EA4B03" w:rsidRDefault="00EA4B03">
            <w:pPr>
              <w:pStyle w:val="ConsPlusNormal"/>
              <w:jc w:val="center"/>
            </w:pPr>
            <w:r>
              <w:t>Код строки</w:t>
            </w:r>
          </w:p>
        </w:tc>
        <w:tc>
          <w:tcPr>
            <w:tcW w:w="4249" w:type="dxa"/>
            <w:gridSpan w:val="3"/>
            <w:tcBorders>
              <w:right w:val="nil"/>
            </w:tcBorders>
          </w:tcPr>
          <w:p w:rsidR="00EA4B03" w:rsidRDefault="00EA4B03">
            <w:pPr>
              <w:pStyle w:val="ConsPlusNormal"/>
              <w:jc w:val="center"/>
            </w:pPr>
            <w:r>
              <w:t>Сумма</w:t>
            </w:r>
          </w:p>
        </w:tc>
      </w:tr>
      <w:tr w:rsidR="00EA4B03">
        <w:tc>
          <w:tcPr>
            <w:tcW w:w="3855" w:type="dxa"/>
            <w:vMerge/>
            <w:tcBorders>
              <w:left w:val="nil"/>
            </w:tcBorders>
          </w:tcPr>
          <w:p w:rsidR="00EA4B03" w:rsidRDefault="00EA4B03">
            <w:pPr>
              <w:pStyle w:val="ConsPlusNormal"/>
            </w:pPr>
          </w:p>
        </w:tc>
        <w:tc>
          <w:tcPr>
            <w:tcW w:w="963" w:type="dxa"/>
            <w:vMerge/>
          </w:tcPr>
          <w:p w:rsidR="00EA4B03" w:rsidRDefault="00EA4B03">
            <w:pPr>
              <w:pStyle w:val="ConsPlusNormal"/>
            </w:pPr>
          </w:p>
        </w:tc>
        <w:tc>
          <w:tcPr>
            <w:tcW w:w="1416"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16"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41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855" w:type="dxa"/>
            <w:tcBorders>
              <w:left w:val="nil"/>
            </w:tcBorders>
          </w:tcPr>
          <w:p w:rsidR="00EA4B03" w:rsidRDefault="00EA4B03">
            <w:pPr>
              <w:pStyle w:val="ConsPlusNormal"/>
              <w:jc w:val="center"/>
            </w:pPr>
            <w:r>
              <w:t>1</w:t>
            </w:r>
          </w:p>
        </w:tc>
        <w:tc>
          <w:tcPr>
            <w:tcW w:w="963" w:type="dxa"/>
          </w:tcPr>
          <w:p w:rsidR="00EA4B03" w:rsidRDefault="00EA4B03">
            <w:pPr>
              <w:pStyle w:val="ConsPlusNormal"/>
              <w:jc w:val="center"/>
            </w:pPr>
            <w:r>
              <w:t>2</w:t>
            </w:r>
          </w:p>
        </w:tc>
        <w:tc>
          <w:tcPr>
            <w:tcW w:w="1416" w:type="dxa"/>
          </w:tcPr>
          <w:p w:rsidR="00EA4B03" w:rsidRDefault="00EA4B03">
            <w:pPr>
              <w:pStyle w:val="ConsPlusNormal"/>
              <w:jc w:val="center"/>
            </w:pPr>
            <w:r>
              <w:t>3</w:t>
            </w:r>
          </w:p>
        </w:tc>
        <w:tc>
          <w:tcPr>
            <w:tcW w:w="1416" w:type="dxa"/>
          </w:tcPr>
          <w:p w:rsidR="00EA4B03" w:rsidRDefault="00EA4B03">
            <w:pPr>
              <w:pStyle w:val="ConsPlusNormal"/>
              <w:jc w:val="center"/>
            </w:pPr>
            <w:r>
              <w:t>4</w:t>
            </w:r>
          </w:p>
        </w:tc>
        <w:tc>
          <w:tcPr>
            <w:tcW w:w="1417"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855" w:type="dxa"/>
            <w:tcBorders>
              <w:left w:val="nil"/>
            </w:tcBorders>
          </w:tcPr>
          <w:p w:rsidR="00EA4B03" w:rsidRDefault="00EA4B03">
            <w:pPr>
              <w:pStyle w:val="ConsPlusNormal"/>
            </w:pPr>
            <w:r>
              <w:t>Кредиторская задолженность на начало года</w:t>
            </w:r>
          </w:p>
        </w:tc>
        <w:tc>
          <w:tcPr>
            <w:tcW w:w="963" w:type="dxa"/>
            <w:vAlign w:val="bottom"/>
          </w:tcPr>
          <w:p w:rsidR="00EA4B03" w:rsidRDefault="00EA4B03">
            <w:pPr>
              <w:pStyle w:val="ConsPlusNormal"/>
              <w:jc w:val="center"/>
            </w:pPr>
            <w:bookmarkStart w:id="632" w:name="P19684"/>
            <w:bookmarkEnd w:id="632"/>
            <w:r>
              <w:t>0100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Дебиторская задолженность на начало года</w:t>
            </w:r>
          </w:p>
        </w:tc>
        <w:tc>
          <w:tcPr>
            <w:tcW w:w="963" w:type="dxa"/>
            <w:vAlign w:val="bottom"/>
          </w:tcPr>
          <w:p w:rsidR="00EA4B03" w:rsidRDefault="00EA4B03">
            <w:pPr>
              <w:pStyle w:val="ConsPlusNormal"/>
              <w:jc w:val="center"/>
            </w:pPr>
            <w:bookmarkStart w:id="633" w:name="P19689"/>
            <w:bookmarkEnd w:id="633"/>
            <w:r>
              <w:t>0200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Расходы на предоставление грантов</w:t>
            </w:r>
          </w:p>
        </w:tc>
        <w:tc>
          <w:tcPr>
            <w:tcW w:w="963" w:type="dxa"/>
            <w:vAlign w:val="bottom"/>
          </w:tcPr>
          <w:p w:rsidR="00EA4B03" w:rsidRDefault="00EA4B03">
            <w:pPr>
              <w:pStyle w:val="ConsPlusNormal"/>
              <w:jc w:val="center"/>
            </w:pPr>
            <w:bookmarkStart w:id="634" w:name="P19694"/>
            <w:bookmarkEnd w:id="634"/>
            <w:r>
              <w:t>0300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Кредиторская задолженность на конец года</w:t>
            </w:r>
          </w:p>
        </w:tc>
        <w:tc>
          <w:tcPr>
            <w:tcW w:w="963" w:type="dxa"/>
            <w:vAlign w:val="bottom"/>
          </w:tcPr>
          <w:p w:rsidR="00EA4B03" w:rsidRDefault="00EA4B03">
            <w:pPr>
              <w:pStyle w:val="ConsPlusNormal"/>
              <w:jc w:val="center"/>
            </w:pPr>
            <w:bookmarkStart w:id="635" w:name="P19699"/>
            <w:bookmarkEnd w:id="635"/>
            <w:r>
              <w:t>0400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Дебиторская задолженность на конец года</w:t>
            </w:r>
          </w:p>
        </w:tc>
        <w:tc>
          <w:tcPr>
            <w:tcW w:w="963" w:type="dxa"/>
            <w:vAlign w:val="bottom"/>
          </w:tcPr>
          <w:p w:rsidR="00EA4B03" w:rsidRDefault="00EA4B03">
            <w:pPr>
              <w:pStyle w:val="ConsPlusNormal"/>
              <w:jc w:val="center"/>
            </w:pPr>
            <w:bookmarkStart w:id="636" w:name="P19704"/>
            <w:bookmarkEnd w:id="636"/>
            <w:r>
              <w:t>0500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lastRenderedPageBreak/>
              <w:t>Итого планируемых выплат грантов</w:t>
            </w:r>
          </w:p>
          <w:p w:rsidR="00EA4B03" w:rsidRDefault="00EA4B03">
            <w:pPr>
              <w:pStyle w:val="ConsPlusNormal"/>
            </w:pPr>
            <w:r>
              <w:t>(</w:t>
            </w:r>
            <w:hyperlink w:anchor="P19694">
              <w:r>
                <w:rPr>
                  <w:color w:val="0000FF"/>
                </w:rPr>
                <w:t>стр. 0300</w:t>
              </w:r>
            </w:hyperlink>
            <w:r>
              <w:t xml:space="preserve"> + </w:t>
            </w:r>
            <w:hyperlink w:anchor="P19684">
              <w:r>
                <w:rPr>
                  <w:color w:val="0000FF"/>
                </w:rPr>
                <w:t>стр. 0100</w:t>
              </w:r>
            </w:hyperlink>
            <w:r>
              <w:t xml:space="preserve"> - </w:t>
            </w:r>
            <w:hyperlink w:anchor="P19689">
              <w:r>
                <w:rPr>
                  <w:color w:val="0000FF"/>
                </w:rPr>
                <w:t>стр. 0200</w:t>
              </w:r>
            </w:hyperlink>
            <w:r>
              <w:t xml:space="preserve"> - </w:t>
            </w:r>
            <w:hyperlink w:anchor="P19699">
              <w:r>
                <w:rPr>
                  <w:color w:val="0000FF"/>
                </w:rPr>
                <w:t>стр. 0400</w:t>
              </w:r>
            </w:hyperlink>
            <w:r>
              <w:t xml:space="preserve"> + </w:t>
            </w:r>
            <w:hyperlink w:anchor="P19704">
              <w:r>
                <w:rPr>
                  <w:color w:val="0000FF"/>
                </w:rPr>
                <w:t>стр. 0500</w:t>
              </w:r>
            </w:hyperlink>
            <w:r>
              <w:t>)</w:t>
            </w:r>
          </w:p>
        </w:tc>
        <w:tc>
          <w:tcPr>
            <w:tcW w:w="963" w:type="dxa"/>
            <w:vAlign w:val="bottom"/>
          </w:tcPr>
          <w:p w:rsidR="00EA4B03" w:rsidRDefault="00EA4B03">
            <w:pPr>
              <w:pStyle w:val="ConsPlusNormal"/>
              <w:jc w:val="center"/>
            </w:pPr>
            <w:r>
              <w:t>9000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637" w:name="P19716"/>
      <w:bookmarkEnd w:id="637"/>
      <w:r>
        <w:t xml:space="preserve">    &lt;60&gt;  Формируется  по  элементам  вида  расходов  613  "Гранты  в форме</w:t>
      </w:r>
    </w:p>
    <w:p w:rsidR="00EA4B03" w:rsidRDefault="00EA4B03">
      <w:pPr>
        <w:pStyle w:val="ConsPlusNonformat"/>
        <w:jc w:val="both"/>
      </w:pPr>
      <w:r>
        <w:t>субсидии  бюджетным  учреждениям",  623 "Гранты в форме субсидии автономным</w:t>
      </w:r>
    </w:p>
    <w:p w:rsidR="00EA4B03" w:rsidRDefault="00EA4B03">
      <w:pPr>
        <w:pStyle w:val="ConsPlusNonformat"/>
        <w:jc w:val="both"/>
      </w:pPr>
      <w:r>
        <w:t>учреждениям",  634  "Гранты  иным некоммерческим организациям", 814 "Гранты</w:t>
      </w:r>
    </w:p>
    <w:p w:rsidR="00EA4B03" w:rsidRDefault="00EA4B03">
      <w:pPr>
        <w:pStyle w:val="ConsPlusNonformat"/>
        <w:jc w:val="both"/>
      </w:pPr>
      <w:r>
        <w:t>юридическим   лицам   (кроме  некоммерческих  организаций),  индивидуальным</w:t>
      </w:r>
    </w:p>
    <w:p w:rsidR="00EA4B03" w:rsidRDefault="00EA4B03">
      <w:pPr>
        <w:pStyle w:val="ConsPlusNonformat"/>
        <w:jc w:val="both"/>
      </w:pPr>
      <w:r>
        <w:t>предпринимателям" классификации расходов бюджетов.</w:t>
      </w:r>
    </w:p>
    <w:p w:rsidR="00EA4B03" w:rsidRDefault="00EA4B03">
      <w:pPr>
        <w:pStyle w:val="ConsPlusNonformat"/>
        <w:jc w:val="both"/>
      </w:pPr>
    </w:p>
    <w:p w:rsidR="00EA4B03" w:rsidRDefault="00EA4B03">
      <w:pPr>
        <w:pStyle w:val="ConsPlusNonformat"/>
        <w:jc w:val="both"/>
      </w:pPr>
      <w:r>
        <w:t>2. Расчет расходов на предоставление грантов в форме субсидий</w:t>
      </w:r>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963"/>
        <w:gridCol w:w="1416"/>
        <w:gridCol w:w="1416"/>
        <w:gridCol w:w="1417"/>
      </w:tblGrid>
      <w:tr w:rsidR="00EA4B03">
        <w:tc>
          <w:tcPr>
            <w:tcW w:w="3855" w:type="dxa"/>
            <w:vMerge w:val="restart"/>
            <w:tcBorders>
              <w:left w:val="nil"/>
            </w:tcBorders>
          </w:tcPr>
          <w:p w:rsidR="00EA4B03" w:rsidRDefault="00EA4B03">
            <w:pPr>
              <w:pStyle w:val="ConsPlusNormal"/>
              <w:jc w:val="center"/>
            </w:pPr>
            <w:r>
              <w:t>Наименование показателя</w:t>
            </w:r>
          </w:p>
        </w:tc>
        <w:tc>
          <w:tcPr>
            <w:tcW w:w="963" w:type="dxa"/>
            <w:vMerge w:val="restart"/>
          </w:tcPr>
          <w:p w:rsidR="00EA4B03" w:rsidRDefault="00EA4B03">
            <w:pPr>
              <w:pStyle w:val="ConsPlusNormal"/>
              <w:jc w:val="center"/>
            </w:pPr>
            <w:r>
              <w:t>Код строки</w:t>
            </w:r>
          </w:p>
        </w:tc>
        <w:tc>
          <w:tcPr>
            <w:tcW w:w="4249" w:type="dxa"/>
            <w:gridSpan w:val="3"/>
            <w:tcBorders>
              <w:right w:val="nil"/>
            </w:tcBorders>
          </w:tcPr>
          <w:p w:rsidR="00EA4B03" w:rsidRDefault="00EA4B03">
            <w:pPr>
              <w:pStyle w:val="ConsPlusNormal"/>
              <w:jc w:val="center"/>
            </w:pPr>
            <w:r>
              <w:t>Сумма</w:t>
            </w:r>
          </w:p>
        </w:tc>
      </w:tr>
      <w:tr w:rsidR="00EA4B03">
        <w:tc>
          <w:tcPr>
            <w:tcW w:w="3855" w:type="dxa"/>
            <w:vMerge/>
            <w:tcBorders>
              <w:left w:val="nil"/>
            </w:tcBorders>
          </w:tcPr>
          <w:p w:rsidR="00EA4B03" w:rsidRDefault="00EA4B03">
            <w:pPr>
              <w:pStyle w:val="ConsPlusNormal"/>
            </w:pPr>
          </w:p>
        </w:tc>
        <w:tc>
          <w:tcPr>
            <w:tcW w:w="963" w:type="dxa"/>
            <w:vMerge/>
          </w:tcPr>
          <w:p w:rsidR="00EA4B03" w:rsidRDefault="00EA4B03">
            <w:pPr>
              <w:pStyle w:val="ConsPlusNormal"/>
            </w:pPr>
          </w:p>
        </w:tc>
        <w:tc>
          <w:tcPr>
            <w:tcW w:w="1416"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16"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41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855" w:type="dxa"/>
            <w:tcBorders>
              <w:left w:val="nil"/>
            </w:tcBorders>
          </w:tcPr>
          <w:p w:rsidR="00EA4B03" w:rsidRDefault="00EA4B03">
            <w:pPr>
              <w:pStyle w:val="ConsPlusNormal"/>
              <w:jc w:val="center"/>
            </w:pPr>
            <w:r>
              <w:t>1</w:t>
            </w:r>
          </w:p>
        </w:tc>
        <w:tc>
          <w:tcPr>
            <w:tcW w:w="963" w:type="dxa"/>
          </w:tcPr>
          <w:p w:rsidR="00EA4B03" w:rsidRDefault="00EA4B03">
            <w:pPr>
              <w:pStyle w:val="ConsPlusNormal"/>
              <w:jc w:val="center"/>
            </w:pPr>
            <w:r>
              <w:t>2</w:t>
            </w:r>
          </w:p>
        </w:tc>
        <w:tc>
          <w:tcPr>
            <w:tcW w:w="1416" w:type="dxa"/>
          </w:tcPr>
          <w:p w:rsidR="00EA4B03" w:rsidRDefault="00EA4B03">
            <w:pPr>
              <w:pStyle w:val="ConsPlusNormal"/>
              <w:jc w:val="center"/>
            </w:pPr>
            <w:r>
              <w:t>3</w:t>
            </w:r>
          </w:p>
        </w:tc>
        <w:tc>
          <w:tcPr>
            <w:tcW w:w="1416" w:type="dxa"/>
          </w:tcPr>
          <w:p w:rsidR="00EA4B03" w:rsidRDefault="00EA4B03">
            <w:pPr>
              <w:pStyle w:val="ConsPlusNormal"/>
              <w:jc w:val="center"/>
            </w:pPr>
            <w:r>
              <w:t>4</w:t>
            </w:r>
          </w:p>
        </w:tc>
        <w:tc>
          <w:tcPr>
            <w:tcW w:w="1417"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855" w:type="dxa"/>
            <w:tcBorders>
              <w:left w:val="nil"/>
            </w:tcBorders>
          </w:tcPr>
          <w:p w:rsidR="00EA4B03" w:rsidRDefault="00EA4B03">
            <w:pPr>
              <w:pStyle w:val="ConsPlusNormal"/>
            </w:pPr>
          </w:p>
        </w:tc>
        <w:tc>
          <w:tcPr>
            <w:tcW w:w="963" w:type="dxa"/>
            <w:vAlign w:val="bottom"/>
          </w:tcPr>
          <w:p w:rsidR="00EA4B03" w:rsidRDefault="00EA4B03">
            <w:pPr>
              <w:pStyle w:val="ConsPlusNormal"/>
              <w:jc w:val="center"/>
            </w:pPr>
            <w:r>
              <w:t>0100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p>
        </w:tc>
        <w:tc>
          <w:tcPr>
            <w:tcW w:w="963" w:type="dxa"/>
            <w:vAlign w:val="bottom"/>
          </w:tcPr>
          <w:p w:rsidR="00EA4B03" w:rsidRDefault="00EA4B03">
            <w:pPr>
              <w:pStyle w:val="ConsPlusNormal"/>
            </w:pP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bottom w:val="nil"/>
            </w:tcBorders>
          </w:tcPr>
          <w:p w:rsidR="00EA4B03" w:rsidRDefault="00EA4B03">
            <w:pPr>
              <w:pStyle w:val="ConsPlusNormal"/>
              <w:jc w:val="right"/>
            </w:pPr>
            <w:r>
              <w:t>Итого</w:t>
            </w:r>
          </w:p>
        </w:tc>
        <w:tc>
          <w:tcPr>
            <w:tcW w:w="963" w:type="dxa"/>
            <w:vAlign w:val="bottom"/>
          </w:tcPr>
          <w:p w:rsidR="00EA4B03" w:rsidRDefault="00EA4B03">
            <w:pPr>
              <w:pStyle w:val="ConsPlusNormal"/>
              <w:jc w:val="center"/>
            </w:pPr>
            <w:r>
              <w:t>9000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2.1. Расчет расходов на предоставление грантов в форме субсидий</w:t>
      </w:r>
    </w:p>
    <w:p w:rsidR="00EA4B03" w:rsidRDefault="00EA4B03">
      <w:pPr>
        <w:pStyle w:val="ConsPlusNormal"/>
        <w:jc w:val="both"/>
      </w:pPr>
    </w:p>
    <w:p w:rsidR="00EA4B03" w:rsidRDefault="00EA4B03">
      <w:pPr>
        <w:pStyle w:val="ConsPlusNormal"/>
        <w:sectPr w:rsidR="00EA4B03">
          <w:pgSz w:w="11905" w:h="16838"/>
          <w:pgMar w:top="1134" w:right="850" w:bottom="1134" w:left="1701" w:header="0" w:footer="0" w:gutter="0"/>
          <w:cols w:space="720"/>
          <w:titlePg/>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1700"/>
        <w:gridCol w:w="737"/>
        <w:gridCol w:w="907"/>
        <w:gridCol w:w="907"/>
        <w:gridCol w:w="907"/>
        <w:gridCol w:w="907"/>
        <w:gridCol w:w="907"/>
        <w:gridCol w:w="907"/>
        <w:gridCol w:w="907"/>
        <w:gridCol w:w="907"/>
        <w:gridCol w:w="907"/>
      </w:tblGrid>
      <w:tr w:rsidR="00EA4B03">
        <w:tc>
          <w:tcPr>
            <w:tcW w:w="1700" w:type="dxa"/>
            <w:vMerge w:val="restart"/>
            <w:tcBorders>
              <w:left w:val="nil"/>
            </w:tcBorders>
          </w:tcPr>
          <w:p w:rsidR="00EA4B03" w:rsidRDefault="00EA4B03">
            <w:pPr>
              <w:pStyle w:val="ConsPlusNormal"/>
              <w:jc w:val="center"/>
            </w:pPr>
            <w:r>
              <w:lastRenderedPageBreak/>
              <w:t>Наименование гранта</w:t>
            </w:r>
          </w:p>
        </w:tc>
        <w:tc>
          <w:tcPr>
            <w:tcW w:w="1700" w:type="dxa"/>
            <w:vMerge w:val="restart"/>
          </w:tcPr>
          <w:p w:rsidR="00EA4B03" w:rsidRDefault="00EA4B03">
            <w:pPr>
              <w:pStyle w:val="ConsPlusNormal"/>
              <w:jc w:val="center"/>
            </w:pPr>
            <w:r>
              <w:t>Цель предоставления гранта</w:t>
            </w:r>
          </w:p>
        </w:tc>
        <w:tc>
          <w:tcPr>
            <w:tcW w:w="737" w:type="dxa"/>
            <w:vMerge w:val="restart"/>
          </w:tcPr>
          <w:p w:rsidR="00EA4B03" w:rsidRDefault="00EA4B03">
            <w:pPr>
              <w:pStyle w:val="ConsPlusNormal"/>
              <w:jc w:val="center"/>
            </w:pPr>
            <w:r>
              <w:t>Код строки</w:t>
            </w:r>
          </w:p>
        </w:tc>
        <w:tc>
          <w:tcPr>
            <w:tcW w:w="2721" w:type="dxa"/>
            <w:gridSpan w:val="3"/>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2721" w:type="dxa"/>
            <w:gridSpan w:val="3"/>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2721" w:type="dxa"/>
            <w:gridSpan w:val="3"/>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1700" w:type="dxa"/>
            <w:vMerge/>
            <w:tcBorders>
              <w:left w:val="nil"/>
            </w:tcBorders>
          </w:tcPr>
          <w:p w:rsidR="00EA4B03" w:rsidRDefault="00EA4B03">
            <w:pPr>
              <w:pStyle w:val="ConsPlusNormal"/>
            </w:pPr>
          </w:p>
        </w:tc>
        <w:tc>
          <w:tcPr>
            <w:tcW w:w="1700" w:type="dxa"/>
            <w:vMerge/>
          </w:tcPr>
          <w:p w:rsidR="00EA4B03" w:rsidRDefault="00EA4B03">
            <w:pPr>
              <w:pStyle w:val="ConsPlusNormal"/>
            </w:pPr>
          </w:p>
        </w:tc>
        <w:tc>
          <w:tcPr>
            <w:tcW w:w="737" w:type="dxa"/>
            <w:vMerge/>
          </w:tcPr>
          <w:p w:rsidR="00EA4B03" w:rsidRDefault="00EA4B03">
            <w:pPr>
              <w:pStyle w:val="ConsPlusNormal"/>
            </w:pPr>
          </w:p>
        </w:tc>
        <w:tc>
          <w:tcPr>
            <w:tcW w:w="907" w:type="dxa"/>
          </w:tcPr>
          <w:p w:rsidR="00EA4B03" w:rsidRDefault="00EA4B03">
            <w:pPr>
              <w:pStyle w:val="ConsPlusNormal"/>
              <w:jc w:val="center"/>
            </w:pPr>
            <w:r>
              <w:t>размер одной выплаты</w:t>
            </w:r>
          </w:p>
        </w:tc>
        <w:tc>
          <w:tcPr>
            <w:tcW w:w="907" w:type="dxa"/>
          </w:tcPr>
          <w:p w:rsidR="00EA4B03" w:rsidRDefault="00EA4B03">
            <w:pPr>
              <w:pStyle w:val="ConsPlusNormal"/>
              <w:jc w:val="center"/>
            </w:pPr>
            <w:r>
              <w:t>количество выплат в год, ед</w:t>
            </w:r>
          </w:p>
        </w:tc>
        <w:tc>
          <w:tcPr>
            <w:tcW w:w="907" w:type="dxa"/>
          </w:tcPr>
          <w:p w:rsidR="00EA4B03" w:rsidRDefault="00EA4B03">
            <w:pPr>
              <w:pStyle w:val="ConsPlusNormal"/>
              <w:jc w:val="center"/>
            </w:pPr>
            <w:r>
              <w:t>сумма</w:t>
            </w:r>
          </w:p>
        </w:tc>
        <w:tc>
          <w:tcPr>
            <w:tcW w:w="907" w:type="dxa"/>
          </w:tcPr>
          <w:p w:rsidR="00EA4B03" w:rsidRDefault="00EA4B03">
            <w:pPr>
              <w:pStyle w:val="ConsPlusNormal"/>
              <w:jc w:val="center"/>
            </w:pPr>
            <w:r>
              <w:t>размер одной выплаты</w:t>
            </w:r>
          </w:p>
        </w:tc>
        <w:tc>
          <w:tcPr>
            <w:tcW w:w="907" w:type="dxa"/>
          </w:tcPr>
          <w:p w:rsidR="00EA4B03" w:rsidRDefault="00EA4B03">
            <w:pPr>
              <w:pStyle w:val="ConsPlusNormal"/>
              <w:jc w:val="center"/>
            </w:pPr>
            <w:r>
              <w:t>количество выплат в год, ед</w:t>
            </w:r>
          </w:p>
        </w:tc>
        <w:tc>
          <w:tcPr>
            <w:tcW w:w="907" w:type="dxa"/>
          </w:tcPr>
          <w:p w:rsidR="00EA4B03" w:rsidRDefault="00EA4B03">
            <w:pPr>
              <w:pStyle w:val="ConsPlusNormal"/>
              <w:jc w:val="center"/>
            </w:pPr>
            <w:r>
              <w:t>сумма</w:t>
            </w:r>
          </w:p>
        </w:tc>
        <w:tc>
          <w:tcPr>
            <w:tcW w:w="907" w:type="dxa"/>
          </w:tcPr>
          <w:p w:rsidR="00EA4B03" w:rsidRDefault="00EA4B03">
            <w:pPr>
              <w:pStyle w:val="ConsPlusNormal"/>
              <w:jc w:val="center"/>
            </w:pPr>
            <w:r>
              <w:t>размер одной выплаты</w:t>
            </w:r>
          </w:p>
        </w:tc>
        <w:tc>
          <w:tcPr>
            <w:tcW w:w="907" w:type="dxa"/>
          </w:tcPr>
          <w:p w:rsidR="00EA4B03" w:rsidRDefault="00EA4B03">
            <w:pPr>
              <w:pStyle w:val="ConsPlusNormal"/>
              <w:jc w:val="center"/>
            </w:pPr>
            <w:r>
              <w:t>количество выплат в год, ед</w:t>
            </w:r>
          </w:p>
        </w:tc>
        <w:tc>
          <w:tcPr>
            <w:tcW w:w="907" w:type="dxa"/>
            <w:tcBorders>
              <w:right w:val="nil"/>
            </w:tcBorders>
          </w:tcPr>
          <w:p w:rsidR="00EA4B03" w:rsidRDefault="00EA4B03">
            <w:pPr>
              <w:pStyle w:val="ConsPlusNormal"/>
              <w:jc w:val="center"/>
            </w:pPr>
            <w:r>
              <w:t>сумма</w:t>
            </w:r>
          </w:p>
        </w:tc>
      </w:tr>
      <w:tr w:rsidR="00EA4B03">
        <w:tc>
          <w:tcPr>
            <w:tcW w:w="1700" w:type="dxa"/>
            <w:tcBorders>
              <w:left w:val="nil"/>
            </w:tcBorders>
          </w:tcPr>
          <w:p w:rsidR="00EA4B03" w:rsidRDefault="00EA4B03">
            <w:pPr>
              <w:pStyle w:val="ConsPlusNormal"/>
              <w:jc w:val="center"/>
            </w:pPr>
            <w:r>
              <w:t>1</w:t>
            </w:r>
          </w:p>
        </w:tc>
        <w:tc>
          <w:tcPr>
            <w:tcW w:w="1700" w:type="dxa"/>
          </w:tcPr>
          <w:p w:rsidR="00EA4B03" w:rsidRDefault="00EA4B03">
            <w:pPr>
              <w:pStyle w:val="ConsPlusNormal"/>
              <w:jc w:val="center"/>
            </w:pPr>
            <w:r>
              <w:t>2</w:t>
            </w:r>
          </w:p>
        </w:tc>
        <w:tc>
          <w:tcPr>
            <w:tcW w:w="737" w:type="dxa"/>
          </w:tcPr>
          <w:p w:rsidR="00EA4B03" w:rsidRDefault="00EA4B03">
            <w:pPr>
              <w:pStyle w:val="ConsPlusNormal"/>
              <w:jc w:val="center"/>
            </w:pPr>
            <w:r>
              <w:t>3</w:t>
            </w:r>
          </w:p>
        </w:tc>
        <w:tc>
          <w:tcPr>
            <w:tcW w:w="907" w:type="dxa"/>
          </w:tcPr>
          <w:p w:rsidR="00EA4B03" w:rsidRDefault="00EA4B03">
            <w:pPr>
              <w:pStyle w:val="ConsPlusNormal"/>
              <w:jc w:val="center"/>
            </w:pPr>
            <w:r>
              <w:t>4</w:t>
            </w:r>
          </w:p>
        </w:tc>
        <w:tc>
          <w:tcPr>
            <w:tcW w:w="907" w:type="dxa"/>
          </w:tcPr>
          <w:p w:rsidR="00EA4B03" w:rsidRDefault="00EA4B03">
            <w:pPr>
              <w:pStyle w:val="ConsPlusNormal"/>
              <w:jc w:val="center"/>
            </w:pPr>
            <w:r>
              <w:t>5</w:t>
            </w:r>
          </w:p>
        </w:tc>
        <w:tc>
          <w:tcPr>
            <w:tcW w:w="907" w:type="dxa"/>
          </w:tcPr>
          <w:p w:rsidR="00EA4B03" w:rsidRDefault="00EA4B03">
            <w:pPr>
              <w:pStyle w:val="ConsPlusNormal"/>
              <w:jc w:val="center"/>
            </w:pPr>
            <w:r>
              <w:t>6</w:t>
            </w:r>
          </w:p>
        </w:tc>
        <w:tc>
          <w:tcPr>
            <w:tcW w:w="907" w:type="dxa"/>
          </w:tcPr>
          <w:p w:rsidR="00EA4B03" w:rsidRDefault="00EA4B03">
            <w:pPr>
              <w:pStyle w:val="ConsPlusNormal"/>
              <w:jc w:val="center"/>
            </w:pPr>
            <w:r>
              <w:t>7</w:t>
            </w:r>
          </w:p>
        </w:tc>
        <w:tc>
          <w:tcPr>
            <w:tcW w:w="907" w:type="dxa"/>
          </w:tcPr>
          <w:p w:rsidR="00EA4B03" w:rsidRDefault="00EA4B03">
            <w:pPr>
              <w:pStyle w:val="ConsPlusNormal"/>
              <w:jc w:val="center"/>
            </w:pPr>
            <w:r>
              <w:t>8</w:t>
            </w:r>
          </w:p>
        </w:tc>
        <w:tc>
          <w:tcPr>
            <w:tcW w:w="907" w:type="dxa"/>
          </w:tcPr>
          <w:p w:rsidR="00EA4B03" w:rsidRDefault="00EA4B03">
            <w:pPr>
              <w:pStyle w:val="ConsPlusNormal"/>
              <w:jc w:val="center"/>
            </w:pPr>
            <w:r>
              <w:t>9</w:t>
            </w:r>
          </w:p>
        </w:tc>
        <w:tc>
          <w:tcPr>
            <w:tcW w:w="907" w:type="dxa"/>
          </w:tcPr>
          <w:p w:rsidR="00EA4B03" w:rsidRDefault="00EA4B03">
            <w:pPr>
              <w:pStyle w:val="ConsPlusNormal"/>
              <w:jc w:val="center"/>
            </w:pPr>
            <w:r>
              <w:t>10</w:t>
            </w:r>
          </w:p>
        </w:tc>
        <w:tc>
          <w:tcPr>
            <w:tcW w:w="907" w:type="dxa"/>
          </w:tcPr>
          <w:p w:rsidR="00EA4B03" w:rsidRDefault="00EA4B03">
            <w:pPr>
              <w:pStyle w:val="ConsPlusNormal"/>
              <w:jc w:val="center"/>
            </w:pPr>
            <w:r>
              <w:t>11</w:t>
            </w:r>
          </w:p>
        </w:tc>
        <w:tc>
          <w:tcPr>
            <w:tcW w:w="907" w:type="dxa"/>
            <w:tcBorders>
              <w:right w:val="nil"/>
            </w:tcBorders>
          </w:tcPr>
          <w:p w:rsidR="00EA4B03" w:rsidRDefault="00EA4B03">
            <w:pPr>
              <w:pStyle w:val="ConsPlusNormal"/>
              <w:jc w:val="center"/>
            </w:pPr>
            <w:r>
              <w:t>12</w:t>
            </w:r>
          </w:p>
        </w:tc>
      </w:tr>
      <w:tr w:rsidR="00EA4B03">
        <w:tblPrEx>
          <w:tblBorders>
            <w:right w:val="single" w:sz="4" w:space="0" w:color="auto"/>
          </w:tblBorders>
        </w:tblPrEx>
        <w:tc>
          <w:tcPr>
            <w:tcW w:w="1700" w:type="dxa"/>
            <w:tcBorders>
              <w:left w:val="nil"/>
            </w:tcBorders>
          </w:tcPr>
          <w:p w:rsidR="00EA4B03" w:rsidRDefault="00EA4B03">
            <w:pPr>
              <w:pStyle w:val="ConsPlusNormal"/>
            </w:pPr>
          </w:p>
        </w:tc>
        <w:tc>
          <w:tcPr>
            <w:tcW w:w="1700" w:type="dxa"/>
          </w:tcPr>
          <w:p w:rsidR="00EA4B03" w:rsidRDefault="00EA4B03">
            <w:pPr>
              <w:pStyle w:val="ConsPlusNormal"/>
            </w:pPr>
          </w:p>
        </w:tc>
        <w:tc>
          <w:tcPr>
            <w:tcW w:w="737" w:type="dxa"/>
            <w:vAlign w:val="bottom"/>
          </w:tcPr>
          <w:p w:rsidR="00EA4B03" w:rsidRDefault="00EA4B03">
            <w:pPr>
              <w:pStyle w:val="ConsPlusNormal"/>
              <w:jc w:val="center"/>
            </w:pPr>
            <w:r>
              <w:t>0100</w:t>
            </w: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tcPr>
          <w:p w:rsidR="00EA4B03" w:rsidRDefault="00EA4B03">
            <w:pPr>
              <w:pStyle w:val="ConsPlusNormal"/>
            </w:pPr>
          </w:p>
        </w:tc>
      </w:tr>
      <w:tr w:rsidR="00EA4B03">
        <w:tblPrEx>
          <w:tblBorders>
            <w:right w:val="single" w:sz="4" w:space="0" w:color="auto"/>
          </w:tblBorders>
        </w:tblPrEx>
        <w:tc>
          <w:tcPr>
            <w:tcW w:w="1700" w:type="dxa"/>
            <w:tcBorders>
              <w:left w:val="nil"/>
            </w:tcBorders>
          </w:tcPr>
          <w:p w:rsidR="00EA4B03" w:rsidRDefault="00EA4B03">
            <w:pPr>
              <w:pStyle w:val="ConsPlusNormal"/>
            </w:pPr>
          </w:p>
        </w:tc>
        <w:tc>
          <w:tcPr>
            <w:tcW w:w="1700" w:type="dxa"/>
          </w:tcPr>
          <w:p w:rsidR="00EA4B03" w:rsidRDefault="00EA4B03">
            <w:pPr>
              <w:pStyle w:val="ConsPlusNormal"/>
            </w:pPr>
          </w:p>
        </w:tc>
        <w:tc>
          <w:tcPr>
            <w:tcW w:w="737" w:type="dxa"/>
            <w:vAlign w:val="bottom"/>
          </w:tcPr>
          <w:p w:rsidR="00EA4B03" w:rsidRDefault="00EA4B03">
            <w:pPr>
              <w:pStyle w:val="ConsPlusNormal"/>
              <w:jc w:val="center"/>
            </w:pPr>
            <w:r>
              <w:t>0200</w:t>
            </w: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tcPr>
          <w:p w:rsidR="00EA4B03" w:rsidRDefault="00EA4B03">
            <w:pPr>
              <w:pStyle w:val="ConsPlusNormal"/>
            </w:pPr>
          </w:p>
        </w:tc>
      </w:tr>
      <w:tr w:rsidR="00EA4B03">
        <w:tblPrEx>
          <w:tblBorders>
            <w:right w:val="single" w:sz="4" w:space="0" w:color="auto"/>
          </w:tblBorders>
        </w:tblPrEx>
        <w:tc>
          <w:tcPr>
            <w:tcW w:w="1700" w:type="dxa"/>
            <w:tcBorders>
              <w:left w:val="nil"/>
            </w:tcBorders>
          </w:tcPr>
          <w:p w:rsidR="00EA4B03" w:rsidRDefault="00EA4B03">
            <w:pPr>
              <w:pStyle w:val="ConsPlusNormal"/>
            </w:pPr>
          </w:p>
        </w:tc>
        <w:tc>
          <w:tcPr>
            <w:tcW w:w="1700" w:type="dxa"/>
          </w:tcPr>
          <w:p w:rsidR="00EA4B03" w:rsidRDefault="00EA4B03">
            <w:pPr>
              <w:pStyle w:val="ConsPlusNormal"/>
            </w:pPr>
          </w:p>
        </w:tc>
        <w:tc>
          <w:tcPr>
            <w:tcW w:w="73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tcPr>
          <w:p w:rsidR="00EA4B03" w:rsidRDefault="00EA4B03">
            <w:pPr>
              <w:pStyle w:val="ConsPlusNormal"/>
            </w:pPr>
          </w:p>
        </w:tc>
      </w:tr>
      <w:tr w:rsidR="00EA4B03">
        <w:tblPrEx>
          <w:tblBorders>
            <w:right w:val="single" w:sz="4" w:space="0" w:color="auto"/>
          </w:tblBorders>
        </w:tblPrEx>
        <w:tc>
          <w:tcPr>
            <w:tcW w:w="3400" w:type="dxa"/>
            <w:gridSpan w:val="2"/>
            <w:tcBorders>
              <w:left w:val="nil"/>
              <w:bottom w:val="nil"/>
            </w:tcBorders>
          </w:tcPr>
          <w:p w:rsidR="00EA4B03" w:rsidRDefault="00EA4B03">
            <w:pPr>
              <w:pStyle w:val="ConsPlusNormal"/>
              <w:jc w:val="right"/>
            </w:pPr>
            <w:r>
              <w:t>Итого</w:t>
            </w:r>
          </w:p>
        </w:tc>
        <w:tc>
          <w:tcPr>
            <w:tcW w:w="737" w:type="dxa"/>
            <w:vAlign w:val="bottom"/>
          </w:tcPr>
          <w:p w:rsidR="00EA4B03" w:rsidRDefault="00EA4B03">
            <w:pPr>
              <w:pStyle w:val="ConsPlusNormal"/>
              <w:jc w:val="center"/>
            </w:pPr>
            <w:r>
              <w:t>9000</w:t>
            </w:r>
          </w:p>
        </w:tc>
        <w:tc>
          <w:tcPr>
            <w:tcW w:w="907" w:type="dxa"/>
            <w:vAlign w:val="bottom"/>
          </w:tcPr>
          <w:p w:rsidR="00EA4B03" w:rsidRDefault="00EA4B03">
            <w:pPr>
              <w:pStyle w:val="ConsPlusNormal"/>
              <w:jc w:val="center"/>
            </w:pPr>
            <w:r>
              <w:t>x</w:t>
            </w:r>
          </w:p>
        </w:tc>
        <w:tc>
          <w:tcPr>
            <w:tcW w:w="907" w:type="dxa"/>
            <w:vAlign w:val="bottom"/>
          </w:tcPr>
          <w:p w:rsidR="00EA4B03" w:rsidRDefault="00EA4B03">
            <w:pPr>
              <w:pStyle w:val="ConsPlusNormal"/>
              <w:jc w:val="center"/>
            </w:pPr>
            <w:r>
              <w:t>x</w:t>
            </w:r>
          </w:p>
        </w:tc>
        <w:tc>
          <w:tcPr>
            <w:tcW w:w="907" w:type="dxa"/>
            <w:vAlign w:val="bottom"/>
          </w:tcPr>
          <w:p w:rsidR="00EA4B03" w:rsidRDefault="00EA4B03">
            <w:pPr>
              <w:pStyle w:val="ConsPlusNormal"/>
            </w:pPr>
          </w:p>
        </w:tc>
        <w:tc>
          <w:tcPr>
            <w:tcW w:w="907" w:type="dxa"/>
            <w:vAlign w:val="bottom"/>
          </w:tcPr>
          <w:p w:rsidR="00EA4B03" w:rsidRDefault="00EA4B03">
            <w:pPr>
              <w:pStyle w:val="ConsPlusNormal"/>
              <w:jc w:val="center"/>
            </w:pPr>
            <w:r>
              <w:t>x</w:t>
            </w:r>
          </w:p>
        </w:tc>
        <w:tc>
          <w:tcPr>
            <w:tcW w:w="907" w:type="dxa"/>
            <w:vAlign w:val="bottom"/>
          </w:tcPr>
          <w:p w:rsidR="00EA4B03" w:rsidRDefault="00EA4B03">
            <w:pPr>
              <w:pStyle w:val="ConsPlusNormal"/>
              <w:jc w:val="center"/>
            </w:pPr>
            <w:r>
              <w:t>x</w:t>
            </w:r>
          </w:p>
        </w:tc>
        <w:tc>
          <w:tcPr>
            <w:tcW w:w="907" w:type="dxa"/>
            <w:vAlign w:val="bottom"/>
          </w:tcPr>
          <w:p w:rsidR="00EA4B03" w:rsidRDefault="00EA4B03">
            <w:pPr>
              <w:pStyle w:val="ConsPlusNormal"/>
            </w:pPr>
          </w:p>
        </w:tc>
        <w:tc>
          <w:tcPr>
            <w:tcW w:w="907" w:type="dxa"/>
            <w:vAlign w:val="bottom"/>
          </w:tcPr>
          <w:p w:rsidR="00EA4B03" w:rsidRDefault="00EA4B03">
            <w:pPr>
              <w:pStyle w:val="ConsPlusNormal"/>
              <w:jc w:val="center"/>
            </w:pPr>
            <w:r>
              <w:t>x</w:t>
            </w:r>
          </w:p>
        </w:tc>
        <w:tc>
          <w:tcPr>
            <w:tcW w:w="907" w:type="dxa"/>
            <w:vAlign w:val="bottom"/>
          </w:tcPr>
          <w:p w:rsidR="00EA4B03" w:rsidRDefault="00EA4B03">
            <w:pPr>
              <w:pStyle w:val="ConsPlusNormal"/>
              <w:jc w:val="center"/>
            </w:pPr>
            <w:r>
              <w:t>x</w:t>
            </w:r>
          </w:p>
        </w:tc>
        <w:tc>
          <w:tcPr>
            <w:tcW w:w="907" w:type="dxa"/>
          </w:tcPr>
          <w:p w:rsidR="00EA4B03" w:rsidRDefault="00EA4B03">
            <w:pPr>
              <w:pStyle w:val="ConsPlusNormal"/>
            </w:pPr>
          </w:p>
        </w:tc>
      </w:tr>
    </w:tbl>
    <w:p w:rsidR="00EA4B03" w:rsidRDefault="00EA4B03">
      <w:pPr>
        <w:pStyle w:val="ConsPlusNormal"/>
        <w:sectPr w:rsidR="00EA4B03">
          <w:pgSz w:w="16838" w:h="11905" w:orient="landscape"/>
          <w:pgMar w:top="1701" w:right="1134" w:bottom="850" w:left="1134" w:header="0" w:footer="0" w:gutter="0"/>
          <w:cols w:space="720"/>
          <w:titlePg/>
        </w:sectPr>
      </w:pPr>
    </w:p>
    <w:p w:rsidR="00EA4B03" w:rsidRDefault="00EA4B03">
      <w:pPr>
        <w:pStyle w:val="ConsPlusNormal"/>
        <w:jc w:val="both"/>
      </w:pPr>
    </w:p>
    <w:p w:rsidR="00EA4B03" w:rsidRDefault="00EA4B03">
      <w:pPr>
        <w:pStyle w:val="ConsPlusNonformat"/>
        <w:jc w:val="both"/>
      </w:pPr>
      <w:bookmarkStart w:id="638" w:name="P19834"/>
      <w:bookmarkEnd w:id="638"/>
      <w:r>
        <w:t xml:space="preserve">3. Аналитическое распределение по КОСГУ </w:t>
      </w:r>
      <w:hyperlink w:anchor="P19872">
        <w:r>
          <w:rPr>
            <w:color w:val="0000FF"/>
          </w:rPr>
          <w:t>&lt;61&gt;</w:t>
        </w:r>
      </w:hyperlink>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793"/>
        <w:gridCol w:w="737"/>
        <w:gridCol w:w="1417"/>
        <w:gridCol w:w="1417"/>
        <w:gridCol w:w="1417"/>
      </w:tblGrid>
      <w:tr w:rsidR="00EA4B03">
        <w:tc>
          <w:tcPr>
            <w:tcW w:w="3288" w:type="dxa"/>
            <w:vMerge w:val="restart"/>
            <w:tcBorders>
              <w:left w:val="nil"/>
            </w:tcBorders>
          </w:tcPr>
          <w:p w:rsidR="00EA4B03" w:rsidRDefault="00EA4B03">
            <w:pPr>
              <w:pStyle w:val="ConsPlusNormal"/>
              <w:jc w:val="center"/>
            </w:pPr>
            <w:r>
              <w:t>Наименование показателя</w:t>
            </w:r>
          </w:p>
        </w:tc>
        <w:tc>
          <w:tcPr>
            <w:tcW w:w="793" w:type="dxa"/>
            <w:vMerge w:val="restart"/>
          </w:tcPr>
          <w:p w:rsidR="00EA4B03" w:rsidRDefault="00EA4B03">
            <w:pPr>
              <w:pStyle w:val="ConsPlusNormal"/>
              <w:jc w:val="center"/>
            </w:pPr>
            <w:r>
              <w:t>Код по КОСГУ</w:t>
            </w:r>
          </w:p>
        </w:tc>
        <w:tc>
          <w:tcPr>
            <w:tcW w:w="737" w:type="dxa"/>
            <w:vMerge w:val="restart"/>
          </w:tcPr>
          <w:p w:rsidR="00EA4B03" w:rsidRDefault="00EA4B03">
            <w:pPr>
              <w:pStyle w:val="ConsPlusNormal"/>
              <w:jc w:val="center"/>
            </w:pPr>
            <w:r>
              <w:t>Код строки</w:t>
            </w:r>
          </w:p>
        </w:tc>
        <w:tc>
          <w:tcPr>
            <w:tcW w:w="4251" w:type="dxa"/>
            <w:gridSpan w:val="3"/>
            <w:tcBorders>
              <w:right w:val="nil"/>
            </w:tcBorders>
          </w:tcPr>
          <w:p w:rsidR="00EA4B03" w:rsidRDefault="00EA4B03">
            <w:pPr>
              <w:pStyle w:val="ConsPlusNormal"/>
              <w:jc w:val="center"/>
            </w:pPr>
            <w:r>
              <w:t>Сумма</w:t>
            </w:r>
          </w:p>
        </w:tc>
      </w:tr>
      <w:tr w:rsidR="00EA4B03">
        <w:tc>
          <w:tcPr>
            <w:tcW w:w="3288" w:type="dxa"/>
            <w:vMerge/>
            <w:tcBorders>
              <w:left w:val="nil"/>
            </w:tcBorders>
          </w:tcPr>
          <w:p w:rsidR="00EA4B03" w:rsidRDefault="00EA4B03">
            <w:pPr>
              <w:pStyle w:val="ConsPlusNormal"/>
            </w:pPr>
          </w:p>
        </w:tc>
        <w:tc>
          <w:tcPr>
            <w:tcW w:w="793" w:type="dxa"/>
            <w:vMerge/>
          </w:tcPr>
          <w:p w:rsidR="00EA4B03" w:rsidRDefault="00EA4B03">
            <w:pPr>
              <w:pStyle w:val="ConsPlusNormal"/>
            </w:pPr>
          </w:p>
        </w:tc>
        <w:tc>
          <w:tcPr>
            <w:tcW w:w="737" w:type="dxa"/>
            <w:vMerge/>
          </w:tcPr>
          <w:p w:rsidR="00EA4B03" w:rsidRDefault="00EA4B03">
            <w:pPr>
              <w:pStyle w:val="ConsPlusNormal"/>
            </w:pPr>
          </w:p>
        </w:tc>
        <w:tc>
          <w:tcPr>
            <w:tcW w:w="1417"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17"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41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288" w:type="dxa"/>
            <w:tcBorders>
              <w:left w:val="nil"/>
            </w:tcBorders>
          </w:tcPr>
          <w:p w:rsidR="00EA4B03" w:rsidRDefault="00EA4B03">
            <w:pPr>
              <w:pStyle w:val="ConsPlusNormal"/>
              <w:jc w:val="center"/>
            </w:pPr>
            <w:r>
              <w:t>1</w:t>
            </w:r>
          </w:p>
        </w:tc>
        <w:tc>
          <w:tcPr>
            <w:tcW w:w="793" w:type="dxa"/>
          </w:tcPr>
          <w:p w:rsidR="00EA4B03" w:rsidRDefault="00EA4B03">
            <w:pPr>
              <w:pStyle w:val="ConsPlusNormal"/>
              <w:jc w:val="center"/>
            </w:pPr>
            <w:r>
              <w:t>2</w:t>
            </w:r>
          </w:p>
        </w:tc>
        <w:tc>
          <w:tcPr>
            <w:tcW w:w="737" w:type="dxa"/>
          </w:tcPr>
          <w:p w:rsidR="00EA4B03" w:rsidRDefault="00EA4B03">
            <w:pPr>
              <w:pStyle w:val="ConsPlusNormal"/>
              <w:jc w:val="center"/>
            </w:pPr>
            <w:r>
              <w:t>3</w:t>
            </w:r>
          </w:p>
        </w:tc>
        <w:tc>
          <w:tcPr>
            <w:tcW w:w="1417" w:type="dxa"/>
          </w:tcPr>
          <w:p w:rsidR="00EA4B03" w:rsidRDefault="00EA4B03">
            <w:pPr>
              <w:pStyle w:val="ConsPlusNormal"/>
              <w:jc w:val="center"/>
            </w:pPr>
            <w:r>
              <w:t>4</w:t>
            </w:r>
          </w:p>
        </w:tc>
        <w:tc>
          <w:tcPr>
            <w:tcW w:w="1417" w:type="dxa"/>
          </w:tcPr>
          <w:p w:rsidR="00EA4B03" w:rsidRDefault="00EA4B03">
            <w:pPr>
              <w:pStyle w:val="ConsPlusNormal"/>
              <w:jc w:val="center"/>
            </w:pPr>
            <w:r>
              <w:t>5</w:t>
            </w:r>
          </w:p>
        </w:tc>
        <w:tc>
          <w:tcPr>
            <w:tcW w:w="1417" w:type="dxa"/>
            <w:tcBorders>
              <w:right w:val="nil"/>
            </w:tcBorders>
          </w:tcPr>
          <w:p w:rsidR="00EA4B03" w:rsidRDefault="00EA4B03">
            <w:pPr>
              <w:pStyle w:val="ConsPlusNormal"/>
              <w:jc w:val="center"/>
            </w:pPr>
            <w:r>
              <w:t>6</w:t>
            </w:r>
          </w:p>
        </w:tc>
      </w:tr>
      <w:tr w:rsidR="00EA4B03">
        <w:tblPrEx>
          <w:tblBorders>
            <w:right w:val="single" w:sz="4" w:space="0" w:color="auto"/>
          </w:tblBorders>
        </w:tblPrEx>
        <w:tc>
          <w:tcPr>
            <w:tcW w:w="3288" w:type="dxa"/>
            <w:tcBorders>
              <w:left w:val="nil"/>
            </w:tcBorders>
          </w:tcPr>
          <w:p w:rsidR="00EA4B03" w:rsidRDefault="00EA4B03">
            <w:pPr>
              <w:pStyle w:val="ConsPlusNormal"/>
            </w:pPr>
          </w:p>
        </w:tc>
        <w:tc>
          <w:tcPr>
            <w:tcW w:w="793" w:type="dxa"/>
          </w:tcPr>
          <w:p w:rsidR="00EA4B03" w:rsidRDefault="00EA4B03">
            <w:pPr>
              <w:pStyle w:val="ConsPlusNormal"/>
            </w:pPr>
          </w:p>
        </w:tc>
        <w:tc>
          <w:tcPr>
            <w:tcW w:w="737" w:type="dxa"/>
            <w:vAlign w:val="bottom"/>
          </w:tcPr>
          <w:p w:rsidR="00EA4B03" w:rsidRDefault="00EA4B03">
            <w:pPr>
              <w:pStyle w:val="ConsPlusNormal"/>
              <w:jc w:val="center"/>
            </w:pPr>
            <w:r>
              <w:t>0001</w:t>
            </w:r>
          </w:p>
        </w:tc>
        <w:tc>
          <w:tcPr>
            <w:tcW w:w="1417" w:type="dxa"/>
          </w:tcPr>
          <w:p w:rsidR="00EA4B03" w:rsidRDefault="00EA4B03">
            <w:pPr>
              <w:pStyle w:val="ConsPlusNormal"/>
            </w:pPr>
          </w:p>
        </w:tc>
        <w:tc>
          <w:tcPr>
            <w:tcW w:w="1417"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288" w:type="dxa"/>
            <w:tcBorders>
              <w:left w:val="nil"/>
            </w:tcBorders>
          </w:tcPr>
          <w:p w:rsidR="00EA4B03" w:rsidRDefault="00EA4B03">
            <w:pPr>
              <w:pStyle w:val="ConsPlusNormal"/>
            </w:pPr>
          </w:p>
        </w:tc>
        <w:tc>
          <w:tcPr>
            <w:tcW w:w="793" w:type="dxa"/>
          </w:tcPr>
          <w:p w:rsidR="00EA4B03" w:rsidRDefault="00EA4B03">
            <w:pPr>
              <w:pStyle w:val="ConsPlusNormal"/>
            </w:pPr>
          </w:p>
        </w:tc>
        <w:tc>
          <w:tcPr>
            <w:tcW w:w="737" w:type="dxa"/>
            <w:vAlign w:val="bottom"/>
          </w:tcPr>
          <w:p w:rsidR="00EA4B03" w:rsidRDefault="00EA4B03">
            <w:pPr>
              <w:pStyle w:val="ConsPlusNormal"/>
              <w:jc w:val="center"/>
            </w:pPr>
            <w:r>
              <w:t>0002</w:t>
            </w:r>
          </w:p>
        </w:tc>
        <w:tc>
          <w:tcPr>
            <w:tcW w:w="1417" w:type="dxa"/>
          </w:tcPr>
          <w:p w:rsidR="00EA4B03" w:rsidRDefault="00EA4B03">
            <w:pPr>
              <w:pStyle w:val="ConsPlusNormal"/>
            </w:pPr>
          </w:p>
        </w:tc>
        <w:tc>
          <w:tcPr>
            <w:tcW w:w="1417"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288" w:type="dxa"/>
            <w:tcBorders>
              <w:left w:val="nil"/>
            </w:tcBorders>
          </w:tcPr>
          <w:p w:rsidR="00EA4B03" w:rsidRDefault="00EA4B03">
            <w:pPr>
              <w:pStyle w:val="ConsPlusNormal"/>
            </w:pPr>
          </w:p>
        </w:tc>
        <w:tc>
          <w:tcPr>
            <w:tcW w:w="793" w:type="dxa"/>
          </w:tcPr>
          <w:p w:rsidR="00EA4B03" w:rsidRDefault="00EA4B03">
            <w:pPr>
              <w:pStyle w:val="ConsPlusNormal"/>
            </w:pPr>
          </w:p>
        </w:tc>
        <w:tc>
          <w:tcPr>
            <w:tcW w:w="737" w:type="dxa"/>
          </w:tcPr>
          <w:p w:rsidR="00EA4B03" w:rsidRDefault="00EA4B03">
            <w:pPr>
              <w:pStyle w:val="ConsPlusNormal"/>
            </w:pPr>
          </w:p>
        </w:tc>
        <w:tc>
          <w:tcPr>
            <w:tcW w:w="1417" w:type="dxa"/>
          </w:tcPr>
          <w:p w:rsidR="00EA4B03" w:rsidRDefault="00EA4B03">
            <w:pPr>
              <w:pStyle w:val="ConsPlusNormal"/>
            </w:pPr>
          </w:p>
        </w:tc>
        <w:tc>
          <w:tcPr>
            <w:tcW w:w="1417" w:type="dxa"/>
          </w:tcPr>
          <w:p w:rsidR="00EA4B03" w:rsidRDefault="00EA4B03">
            <w:pPr>
              <w:pStyle w:val="ConsPlusNormal"/>
            </w:pPr>
          </w:p>
        </w:tc>
        <w:tc>
          <w:tcPr>
            <w:tcW w:w="141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639" w:name="P19872"/>
      <w:bookmarkEnd w:id="639"/>
      <w:r>
        <w:t xml:space="preserve">    &lt;61&gt;   </w:t>
      </w:r>
      <w:hyperlink w:anchor="P19834">
        <w:r>
          <w:rPr>
            <w:color w:val="0000FF"/>
          </w:rPr>
          <w:t>Раздел</w:t>
        </w:r>
      </w:hyperlink>
      <w:r>
        <w:t xml:space="preserve">   заполняется   в   соответствии  с  </w:t>
      </w:r>
      <w:hyperlink r:id="rId208">
        <w:r>
          <w:rPr>
            <w:color w:val="0000FF"/>
          </w:rPr>
          <w:t>Порядком</w:t>
        </w:r>
      </w:hyperlink>
      <w:r>
        <w:t xml:space="preserve">  применения</w:t>
      </w:r>
    </w:p>
    <w:p w:rsidR="00EA4B03" w:rsidRDefault="00EA4B03">
      <w:pPr>
        <w:pStyle w:val="ConsPlusNonformat"/>
        <w:jc w:val="both"/>
      </w:pPr>
      <w:r>
        <w:t>классификации  операций  сектора  государственного управления, утвержденным</w:t>
      </w:r>
    </w:p>
    <w:p w:rsidR="00EA4B03" w:rsidRDefault="00EA4B03">
      <w:pPr>
        <w:pStyle w:val="ConsPlusNonformat"/>
        <w:jc w:val="both"/>
      </w:pPr>
      <w:r>
        <w:t>приказом  Министерства  финансов  Российской Федерации от 29 ноября 2017 г.</w:t>
      </w:r>
    </w:p>
    <w:p w:rsidR="00EA4B03" w:rsidRDefault="00EA4B03">
      <w:pPr>
        <w:pStyle w:val="ConsPlusNonformat"/>
        <w:jc w:val="both"/>
      </w:pPr>
      <w:r>
        <w:t>N  209н  (зарегистрирован  Министерством  юстиции  Российской  Федерации 12</w:t>
      </w:r>
    </w:p>
    <w:p w:rsidR="00EA4B03" w:rsidRDefault="00EA4B03">
      <w:pPr>
        <w:pStyle w:val="ConsPlusNonformat"/>
        <w:jc w:val="both"/>
      </w:pPr>
      <w:r>
        <w:t>февраля  2018 г., регистрационный N 50003) в случае, если Порядком органа -</w:t>
      </w:r>
    </w:p>
    <w:p w:rsidR="00EA4B03" w:rsidRDefault="00EA4B03">
      <w:pPr>
        <w:pStyle w:val="ConsPlusNonformat"/>
        <w:jc w:val="both"/>
      </w:pPr>
      <w:r>
        <w:t>учредителя предусмотрена указанная детализация.</w:t>
      </w:r>
    </w:p>
    <w:p w:rsidR="00EA4B03" w:rsidRDefault="00EA4B03">
      <w:pPr>
        <w:pStyle w:val="ConsPlusNonformat"/>
        <w:jc w:val="both"/>
      </w:pPr>
    </w:p>
    <w:p w:rsidR="00EA4B03" w:rsidRDefault="00EA4B03">
      <w:pPr>
        <w:pStyle w:val="ConsPlusNonformat"/>
        <w:jc w:val="both"/>
      </w:pPr>
      <w:bookmarkStart w:id="640" w:name="P19879"/>
      <w:bookmarkEnd w:id="640"/>
      <w:r>
        <w:t>4.   Справочно:   аналитическое   распределение   расходов   по  источникам</w:t>
      </w:r>
    </w:p>
    <w:p w:rsidR="00EA4B03" w:rsidRDefault="00EA4B03">
      <w:pPr>
        <w:pStyle w:val="ConsPlusNonformat"/>
        <w:jc w:val="both"/>
      </w:pPr>
      <w:r>
        <w:t xml:space="preserve">финансового обеспечения </w:t>
      </w:r>
      <w:hyperlink w:anchor="P19926">
        <w:r>
          <w:rPr>
            <w:color w:val="0000FF"/>
          </w:rPr>
          <w:t>&lt;62&gt;</w:t>
        </w:r>
      </w:hyperlink>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736"/>
        <w:gridCol w:w="1474"/>
        <w:gridCol w:w="1474"/>
        <w:gridCol w:w="1587"/>
      </w:tblGrid>
      <w:tr w:rsidR="00EA4B03">
        <w:tc>
          <w:tcPr>
            <w:tcW w:w="3798" w:type="dxa"/>
            <w:vMerge w:val="restart"/>
            <w:tcBorders>
              <w:left w:val="nil"/>
            </w:tcBorders>
          </w:tcPr>
          <w:p w:rsidR="00EA4B03" w:rsidRDefault="00EA4B03">
            <w:pPr>
              <w:pStyle w:val="ConsPlusNormal"/>
              <w:jc w:val="center"/>
            </w:pPr>
            <w:r>
              <w:t>Наименование показателя</w:t>
            </w:r>
          </w:p>
        </w:tc>
        <w:tc>
          <w:tcPr>
            <w:tcW w:w="736" w:type="dxa"/>
            <w:vMerge w:val="restart"/>
          </w:tcPr>
          <w:p w:rsidR="00EA4B03" w:rsidRDefault="00EA4B03">
            <w:pPr>
              <w:pStyle w:val="ConsPlusNormal"/>
              <w:jc w:val="center"/>
            </w:pPr>
            <w:r>
              <w:t>Код строки</w:t>
            </w:r>
          </w:p>
        </w:tc>
        <w:tc>
          <w:tcPr>
            <w:tcW w:w="4535" w:type="dxa"/>
            <w:gridSpan w:val="3"/>
            <w:tcBorders>
              <w:right w:val="nil"/>
            </w:tcBorders>
          </w:tcPr>
          <w:p w:rsidR="00EA4B03" w:rsidRDefault="00EA4B03">
            <w:pPr>
              <w:pStyle w:val="ConsPlusNormal"/>
              <w:jc w:val="center"/>
            </w:pPr>
            <w:r>
              <w:t>Сумма</w:t>
            </w:r>
          </w:p>
        </w:tc>
      </w:tr>
      <w:tr w:rsidR="00EA4B03">
        <w:tc>
          <w:tcPr>
            <w:tcW w:w="3798" w:type="dxa"/>
            <w:vMerge/>
            <w:tcBorders>
              <w:left w:val="nil"/>
            </w:tcBorders>
          </w:tcPr>
          <w:p w:rsidR="00EA4B03" w:rsidRDefault="00EA4B03">
            <w:pPr>
              <w:pStyle w:val="ConsPlusNormal"/>
            </w:pPr>
          </w:p>
        </w:tc>
        <w:tc>
          <w:tcPr>
            <w:tcW w:w="736" w:type="dxa"/>
            <w:vMerge/>
          </w:tcPr>
          <w:p w:rsidR="00EA4B03" w:rsidRDefault="00EA4B03">
            <w:pPr>
              <w:pStyle w:val="ConsPlusNormal"/>
            </w:pPr>
          </w:p>
        </w:tc>
        <w:tc>
          <w:tcPr>
            <w:tcW w:w="1474"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74"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58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blPrEx>
          <w:tblBorders>
            <w:insideH w:val="nil"/>
          </w:tblBorders>
        </w:tblPrEx>
        <w:tc>
          <w:tcPr>
            <w:tcW w:w="9069" w:type="dxa"/>
            <w:gridSpan w:val="5"/>
            <w:tcBorders>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69"/>
              <w:gridCol w:w="109"/>
            </w:tblGrid>
            <w:tr w:rsidR="00EA4B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B03" w:rsidRDefault="00EA4B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EA4B03" w:rsidRDefault="00EA4B03">
                  <w:pPr>
                    <w:pStyle w:val="ConsPlusNormal"/>
                    <w:jc w:val="both"/>
                  </w:pPr>
                  <w:r>
                    <w:rPr>
                      <w:color w:val="392C69"/>
                    </w:rPr>
                    <w:t>КонсультантПлюс: примечание.</w:t>
                  </w:r>
                </w:p>
                <w:p w:rsidR="00EA4B03" w:rsidRDefault="00EA4B03">
                  <w:pPr>
                    <w:pStyle w:val="ConsPlusNormal"/>
                    <w:jc w:val="both"/>
                  </w:pPr>
                  <w:r>
                    <w:rPr>
                      <w:color w:val="392C69"/>
                    </w:rPr>
                    <w:t>Нумерация граф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r>
          </w:tbl>
          <w:p w:rsidR="00EA4B03" w:rsidRDefault="00EA4B03">
            <w:pPr>
              <w:pStyle w:val="ConsPlusNormal"/>
            </w:pPr>
          </w:p>
        </w:tc>
      </w:tr>
      <w:tr w:rsidR="00EA4B03">
        <w:tblPrEx>
          <w:tblBorders>
            <w:insideH w:val="nil"/>
          </w:tblBorders>
        </w:tblPrEx>
        <w:tc>
          <w:tcPr>
            <w:tcW w:w="3798" w:type="dxa"/>
            <w:tcBorders>
              <w:top w:val="nil"/>
              <w:left w:val="nil"/>
            </w:tcBorders>
          </w:tcPr>
          <w:p w:rsidR="00EA4B03" w:rsidRDefault="00EA4B03">
            <w:pPr>
              <w:pStyle w:val="ConsPlusNormal"/>
              <w:jc w:val="center"/>
            </w:pPr>
            <w:r>
              <w:t>1</w:t>
            </w:r>
          </w:p>
        </w:tc>
        <w:tc>
          <w:tcPr>
            <w:tcW w:w="736" w:type="dxa"/>
            <w:tcBorders>
              <w:top w:val="nil"/>
            </w:tcBorders>
          </w:tcPr>
          <w:p w:rsidR="00EA4B03" w:rsidRDefault="00EA4B03">
            <w:pPr>
              <w:pStyle w:val="ConsPlusNormal"/>
              <w:jc w:val="center"/>
            </w:pPr>
            <w:r>
              <w:t>3</w:t>
            </w:r>
          </w:p>
        </w:tc>
        <w:tc>
          <w:tcPr>
            <w:tcW w:w="1474" w:type="dxa"/>
            <w:tcBorders>
              <w:top w:val="nil"/>
            </w:tcBorders>
          </w:tcPr>
          <w:p w:rsidR="00EA4B03" w:rsidRDefault="00EA4B03">
            <w:pPr>
              <w:pStyle w:val="ConsPlusNormal"/>
              <w:jc w:val="center"/>
            </w:pPr>
            <w:r>
              <w:t>4</w:t>
            </w:r>
          </w:p>
        </w:tc>
        <w:tc>
          <w:tcPr>
            <w:tcW w:w="1474" w:type="dxa"/>
            <w:tcBorders>
              <w:top w:val="nil"/>
            </w:tcBorders>
          </w:tcPr>
          <w:p w:rsidR="00EA4B03" w:rsidRDefault="00EA4B03">
            <w:pPr>
              <w:pStyle w:val="ConsPlusNormal"/>
              <w:jc w:val="center"/>
            </w:pPr>
            <w:r>
              <w:t>5</w:t>
            </w:r>
          </w:p>
        </w:tc>
        <w:tc>
          <w:tcPr>
            <w:tcW w:w="1587" w:type="dxa"/>
            <w:tcBorders>
              <w:top w:val="nil"/>
              <w:right w:val="nil"/>
            </w:tcBorders>
          </w:tcPr>
          <w:p w:rsidR="00EA4B03" w:rsidRDefault="00EA4B03">
            <w:pPr>
              <w:pStyle w:val="ConsPlusNormal"/>
              <w:jc w:val="center"/>
            </w:pPr>
            <w:r>
              <w:t>6</w:t>
            </w:r>
          </w:p>
        </w:tc>
      </w:tr>
      <w:tr w:rsidR="00EA4B03">
        <w:tblPrEx>
          <w:tblBorders>
            <w:right w:val="single" w:sz="4" w:space="0" w:color="auto"/>
          </w:tblBorders>
        </w:tblPrEx>
        <w:tc>
          <w:tcPr>
            <w:tcW w:w="3798" w:type="dxa"/>
            <w:tcBorders>
              <w:left w:val="nil"/>
            </w:tcBorders>
          </w:tcPr>
          <w:p w:rsidR="00EA4B03" w:rsidRDefault="00EA4B03">
            <w:pPr>
              <w:pStyle w:val="ConsPlusNormal"/>
            </w:pPr>
            <w:r>
              <w:t>Расходы за счет:</w:t>
            </w:r>
          </w:p>
          <w:p w:rsidR="00EA4B03" w:rsidRDefault="00EA4B03">
            <w:pPr>
              <w:pStyle w:val="ConsPlusNormal"/>
            </w:pPr>
            <w:r>
              <w:t>субсидии на выполнение государственного задания</w:t>
            </w:r>
          </w:p>
        </w:tc>
        <w:tc>
          <w:tcPr>
            <w:tcW w:w="736" w:type="dxa"/>
            <w:vAlign w:val="bottom"/>
          </w:tcPr>
          <w:p w:rsidR="00EA4B03" w:rsidRDefault="00EA4B03">
            <w:pPr>
              <w:pStyle w:val="ConsPlusNormal"/>
              <w:jc w:val="center"/>
            </w:pPr>
            <w:r>
              <w:t>0001</w:t>
            </w:r>
          </w:p>
        </w:tc>
        <w:tc>
          <w:tcPr>
            <w:tcW w:w="1474" w:type="dxa"/>
          </w:tcPr>
          <w:p w:rsidR="00EA4B03" w:rsidRDefault="00EA4B03">
            <w:pPr>
              <w:pStyle w:val="ConsPlusNormal"/>
            </w:pPr>
          </w:p>
        </w:tc>
        <w:tc>
          <w:tcPr>
            <w:tcW w:w="1474"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98" w:type="dxa"/>
            <w:tcBorders>
              <w:left w:val="nil"/>
            </w:tcBorders>
          </w:tcPr>
          <w:p w:rsidR="00EA4B03" w:rsidRDefault="00EA4B03">
            <w:pPr>
              <w:pStyle w:val="ConsPlusNormal"/>
            </w:pPr>
            <w:r>
              <w:t>субсидии на иные цели</w:t>
            </w:r>
          </w:p>
        </w:tc>
        <w:tc>
          <w:tcPr>
            <w:tcW w:w="736" w:type="dxa"/>
            <w:vAlign w:val="bottom"/>
          </w:tcPr>
          <w:p w:rsidR="00EA4B03" w:rsidRDefault="00EA4B03">
            <w:pPr>
              <w:pStyle w:val="ConsPlusNormal"/>
              <w:jc w:val="center"/>
            </w:pPr>
            <w:r>
              <w:t>0002</w:t>
            </w:r>
          </w:p>
        </w:tc>
        <w:tc>
          <w:tcPr>
            <w:tcW w:w="1474" w:type="dxa"/>
          </w:tcPr>
          <w:p w:rsidR="00EA4B03" w:rsidRDefault="00EA4B03">
            <w:pPr>
              <w:pStyle w:val="ConsPlusNormal"/>
            </w:pPr>
          </w:p>
        </w:tc>
        <w:tc>
          <w:tcPr>
            <w:tcW w:w="1474"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98" w:type="dxa"/>
            <w:tcBorders>
              <w:left w:val="nil"/>
            </w:tcBorders>
          </w:tcPr>
          <w:p w:rsidR="00EA4B03" w:rsidRDefault="00EA4B03">
            <w:pPr>
              <w:pStyle w:val="ConsPlusNormal"/>
            </w:pPr>
            <w:r>
              <w:t>субсидии на цели осуществления капитальных вложений</w:t>
            </w:r>
          </w:p>
        </w:tc>
        <w:tc>
          <w:tcPr>
            <w:tcW w:w="736" w:type="dxa"/>
            <w:vAlign w:val="bottom"/>
          </w:tcPr>
          <w:p w:rsidR="00EA4B03" w:rsidRDefault="00EA4B03">
            <w:pPr>
              <w:pStyle w:val="ConsPlusNormal"/>
              <w:jc w:val="center"/>
            </w:pPr>
            <w:r>
              <w:t>0003</w:t>
            </w:r>
          </w:p>
        </w:tc>
        <w:tc>
          <w:tcPr>
            <w:tcW w:w="1474" w:type="dxa"/>
          </w:tcPr>
          <w:p w:rsidR="00EA4B03" w:rsidRDefault="00EA4B03">
            <w:pPr>
              <w:pStyle w:val="ConsPlusNormal"/>
            </w:pPr>
          </w:p>
        </w:tc>
        <w:tc>
          <w:tcPr>
            <w:tcW w:w="1474"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98" w:type="dxa"/>
            <w:tcBorders>
              <w:left w:val="nil"/>
            </w:tcBorders>
          </w:tcPr>
          <w:p w:rsidR="00EA4B03" w:rsidRDefault="00EA4B03">
            <w:pPr>
              <w:pStyle w:val="ConsPlusNormal"/>
            </w:pPr>
            <w:r>
              <w:t>приносящей доход деятельность (собственные доходы учреждения)</w:t>
            </w:r>
          </w:p>
        </w:tc>
        <w:tc>
          <w:tcPr>
            <w:tcW w:w="736" w:type="dxa"/>
            <w:vAlign w:val="bottom"/>
          </w:tcPr>
          <w:p w:rsidR="00EA4B03" w:rsidRDefault="00EA4B03">
            <w:pPr>
              <w:pStyle w:val="ConsPlusNormal"/>
              <w:jc w:val="center"/>
            </w:pPr>
            <w:r>
              <w:t>0004</w:t>
            </w:r>
          </w:p>
        </w:tc>
        <w:tc>
          <w:tcPr>
            <w:tcW w:w="1474" w:type="dxa"/>
          </w:tcPr>
          <w:p w:rsidR="00EA4B03" w:rsidRDefault="00EA4B03">
            <w:pPr>
              <w:pStyle w:val="ConsPlusNormal"/>
            </w:pPr>
          </w:p>
        </w:tc>
        <w:tc>
          <w:tcPr>
            <w:tcW w:w="1474"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98" w:type="dxa"/>
            <w:tcBorders>
              <w:left w:val="nil"/>
            </w:tcBorders>
          </w:tcPr>
          <w:p w:rsidR="00EA4B03" w:rsidRDefault="00EA4B03">
            <w:pPr>
              <w:pStyle w:val="ConsPlusNormal"/>
            </w:pPr>
            <w:r>
              <w:t>средств по обязательному медицинскому страхованию</w:t>
            </w:r>
          </w:p>
        </w:tc>
        <w:tc>
          <w:tcPr>
            <w:tcW w:w="736" w:type="dxa"/>
            <w:vAlign w:val="bottom"/>
          </w:tcPr>
          <w:p w:rsidR="00EA4B03" w:rsidRDefault="00EA4B03">
            <w:pPr>
              <w:pStyle w:val="ConsPlusNormal"/>
              <w:jc w:val="center"/>
            </w:pPr>
            <w:r>
              <w:t>0005</w:t>
            </w:r>
          </w:p>
        </w:tc>
        <w:tc>
          <w:tcPr>
            <w:tcW w:w="1474" w:type="dxa"/>
          </w:tcPr>
          <w:p w:rsidR="00EA4B03" w:rsidRDefault="00EA4B03">
            <w:pPr>
              <w:pStyle w:val="ConsPlusNormal"/>
            </w:pPr>
          </w:p>
        </w:tc>
        <w:tc>
          <w:tcPr>
            <w:tcW w:w="1474" w:type="dxa"/>
          </w:tcPr>
          <w:p w:rsidR="00EA4B03" w:rsidRDefault="00EA4B03">
            <w:pPr>
              <w:pStyle w:val="ConsPlusNormal"/>
            </w:pPr>
          </w:p>
        </w:tc>
        <w:tc>
          <w:tcPr>
            <w:tcW w:w="158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641" w:name="P19926"/>
      <w:bookmarkEnd w:id="641"/>
      <w:r>
        <w:t xml:space="preserve">    &lt;62&gt;  Детализируется  показатель </w:t>
      </w:r>
      <w:hyperlink w:anchor="P19694">
        <w:r>
          <w:rPr>
            <w:color w:val="0000FF"/>
          </w:rPr>
          <w:t>строки 0300</w:t>
        </w:r>
      </w:hyperlink>
      <w:r>
        <w:t xml:space="preserve"> "Расходы на предоставление</w:t>
      </w:r>
    </w:p>
    <w:p w:rsidR="00EA4B03" w:rsidRDefault="00EA4B03">
      <w:pPr>
        <w:pStyle w:val="ConsPlusNonformat"/>
        <w:jc w:val="both"/>
      </w:pPr>
      <w:r>
        <w:t xml:space="preserve">грантов"  таблицы  1  "Расчет  выплат  на  предоставление  грантов". </w:t>
      </w:r>
      <w:hyperlink w:anchor="P19879">
        <w:r>
          <w:rPr>
            <w:color w:val="0000FF"/>
          </w:rPr>
          <w:t>Раздел</w:t>
        </w:r>
      </w:hyperlink>
    </w:p>
    <w:p w:rsidR="00EA4B03" w:rsidRDefault="00EA4B03">
      <w:pPr>
        <w:pStyle w:val="ConsPlusNonformat"/>
        <w:jc w:val="both"/>
      </w:pPr>
      <w:r>
        <w:t>заполняется  в  случае,  если  Порядком  органа  - учредителя предусмотрена</w:t>
      </w:r>
    </w:p>
    <w:p w:rsidR="00EA4B03" w:rsidRDefault="00EA4B03">
      <w:pPr>
        <w:pStyle w:val="ConsPlusNonformat"/>
        <w:jc w:val="both"/>
      </w:pPr>
      <w:r>
        <w:t>указанная детализация.</w:t>
      </w:r>
    </w:p>
    <w:p w:rsidR="00EA4B03" w:rsidRDefault="00EA4B03">
      <w:pPr>
        <w:pStyle w:val="ConsPlusNormal"/>
        <w:jc w:val="both"/>
      </w:pPr>
    </w:p>
    <w:p w:rsidR="00EA4B03" w:rsidRDefault="00EA4B0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A4B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B03" w:rsidRDefault="00EA4B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4B03" w:rsidRDefault="00EA4B03">
            <w:pPr>
              <w:pStyle w:val="ConsPlusNormal"/>
              <w:jc w:val="center"/>
            </w:pPr>
            <w:r>
              <w:rPr>
                <w:color w:val="392C69"/>
              </w:rPr>
              <w:t>Список изменяющих документов</w:t>
            </w:r>
          </w:p>
          <w:p w:rsidR="00EA4B03" w:rsidRDefault="00EA4B03">
            <w:pPr>
              <w:pStyle w:val="ConsPlusNormal"/>
              <w:jc w:val="center"/>
            </w:pPr>
            <w:r>
              <w:rPr>
                <w:color w:val="392C69"/>
              </w:rPr>
              <w:t xml:space="preserve">(в ред. </w:t>
            </w:r>
            <w:hyperlink r:id="rId209">
              <w:r>
                <w:rPr>
                  <w:color w:val="0000FF"/>
                </w:rPr>
                <w:t>Приказа</w:t>
              </w:r>
            </w:hyperlink>
            <w:r>
              <w:rPr>
                <w:color w:val="392C69"/>
              </w:rPr>
              <w:t xml:space="preserve"> Минфина России от 07.09.2022 N 136н)</w:t>
            </w: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Обоснования (расчеты) плановых показателей выплат на уплату</w:t>
      </w:r>
    </w:p>
    <w:p w:rsidR="00EA4B03" w:rsidRDefault="00EA4B03">
      <w:pPr>
        <w:pStyle w:val="ConsPlusNonformat"/>
        <w:jc w:val="both"/>
      </w:pPr>
      <w:r>
        <w:t xml:space="preserve">           взносов в международные организации </w:t>
      </w:r>
      <w:hyperlink w:anchor="P20018">
        <w:r>
          <w:rPr>
            <w:color w:val="0000FF"/>
          </w:rPr>
          <w:t>&lt;63&gt;</w:t>
        </w:r>
      </w:hyperlink>
      <w:r>
        <w:t xml:space="preserve"> на 20__ год</w:t>
      </w:r>
    </w:p>
    <w:p w:rsidR="00EA4B03" w:rsidRDefault="00EA4B03">
      <w:pPr>
        <w:pStyle w:val="ConsPlusNonformat"/>
        <w:jc w:val="both"/>
      </w:pPr>
      <w:r>
        <w:t xml:space="preserve">                  и на плановый период 20__ и 20__ годов</w:t>
      </w:r>
    </w:p>
    <w:p w:rsidR="00EA4B03" w:rsidRDefault="00EA4B0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798"/>
        <w:gridCol w:w="1247"/>
        <w:gridCol w:w="1205"/>
      </w:tblGrid>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r>
              <w:t>КОДЫ</w:t>
            </w: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jc w:val="center"/>
            </w:pPr>
            <w:r>
              <w:t>от "__" ________ 20__ г.</w:t>
            </w:r>
          </w:p>
        </w:tc>
        <w:tc>
          <w:tcPr>
            <w:tcW w:w="1247" w:type="dxa"/>
            <w:tcBorders>
              <w:top w:val="nil"/>
              <w:left w:val="nil"/>
              <w:bottom w:val="nil"/>
              <w:right w:val="single" w:sz="4" w:space="0" w:color="auto"/>
            </w:tcBorders>
          </w:tcPr>
          <w:p w:rsidR="00EA4B03" w:rsidRDefault="00EA4B03">
            <w:pPr>
              <w:pStyle w:val="ConsPlusNormal"/>
              <w:jc w:val="right"/>
            </w:pPr>
            <w:r>
              <w:t>Дата</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ИНН</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Учреждение</w:t>
            </w:r>
          </w:p>
        </w:tc>
        <w:tc>
          <w:tcPr>
            <w:tcW w:w="3798" w:type="dxa"/>
            <w:tcBorders>
              <w:top w:val="nil"/>
              <w:left w:val="nil"/>
              <w:bottom w:val="nil"/>
              <w:right w:val="nil"/>
            </w:tcBorders>
          </w:tcPr>
          <w:p w:rsidR="00EA4B03" w:rsidRDefault="00EA4B03">
            <w:pPr>
              <w:pStyle w:val="ConsPlusNormal"/>
              <w:jc w:val="center"/>
            </w:pPr>
            <w:r>
              <w:t>__________________________</w:t>
            </w:r>
          </w:p>
        </w:tc>
        <w:tc>
          <w:tcPr>
            <w:tcW w:w="1247" w:type="dxa"/>
            <w:tcBorders>
              <w:top w:val="nil"/>
              <w:left w:val="nil"/>
              <w:bottom w:val="nil"/>
              <w:right w:val="single" w:sz="4" w:space="0" w:color="auto"/>
            </w:tcBorders>
          </w:tcPr>
          <w:p w:rsidR="00EA4B03" w:rsidRDefault="00EA4B03">
            <w:pPr>
              <w:pStyle w:val="ConsPlusNormal"/>
              <w:jc w:val="right"/>
            </w:pPr>
            <w:r>
              <w:t>КПП</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Вид документа</w:t>
            </w:r>
          </w:p>
        </w:tc>
        <w:tc>
          <w:tcPr>
            <w:tcW w:w="3798" w:type="dxa"/>
            <w:tcBorders>
              <w:top w:val="nil"/>
              <w:left w:val="nil"/>
              <w:bottom w:val="nil"/>
              <w:right w:val="nil"/>
            </w:tcBorders>
          </w:tcPr>
          <w:p w:rsidR="00EA4B03" w:rsidRDefault="00EA4B03">
            <w:pPr>
              <w:pStyle w:val="ConsPlusNormal"/>
              <w:jc w:val="center"/>
            </w:pPr>
            <w:r>
              <w:t>___________________________</w:t>
            </w:r>
          </w:p>
          <w:p w:rsidR="00EA4B03" w:rsidRDefault="00EA4B03">
            <w:pPr>
              <w:pStyle w:val="ConsPlusNormal"/>
              <w:jc w:val="center"/>
            </w:pPr>
            <w:r>
              <w:t xml:space="preserve">(первичный - "0", уточненный - "1", "2", "3", "...") </w:t>
            </w:r>
            <w:hyperlink w:anchor="P1448">
              <w:r>
                <w:rPr>
                  <w:color w:val="0000FF"/>
                </w:rPr>
                <w:t>&lt;2&gt;</w:t>
              </w:r>
            </w:hyperlink>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Единица измерения:</w:t>
            </w:r>
          </w:p>
        </w:tc>
        <w:tc>
          <w:tcPr>
            <w:tcW w:w="3798" w:type="dxa"/>
            <w:tcBorders>
              <w:top w:val="nil"/>
              <w:left w:val="nil"/>
              <w:bottom w:val="nil"/>
              <w:right w:val="nil"/>
            </w:tcBorders>
          </w:tcPr>
          <w:p w:rsidR="00EA4B03" w:rsidRDefault="00EA4B03">
            <w:pPr>
              <w:pStyle w:val="ConsPlusNormal"/>
              <w:jc w:val="both"/>
            </w:pPr>
            <w:r>
              <w:t>руб</w:t>
            </w:r>
          </w:p>
        </w:tc>
        <w:tc>
          <w:tcPr>
            <w:tcW w:w="1247" w:type="dxa"/>
            <w:tcBorders>
              <w:top w:val="nil"/>
              <w:left w:val="nil"/>
              <w:bottom w:val="nil"/>
              <w:right w:val="single" w:sz="4" w:space="0" w:color="auto"/>
            </w:tcBorders>
          </w:tcPr>
          <w:p w:rsidR="00EA4B03" w:rsidRDefault="00EA4B03">
            <w:pPr>
              <w:pStyle w:val="ConsPlusNormal"/>
              <w:jc w:val="right"/>
            </w:pPr>
            <w:r>
              <w:t>по ОКЕИ</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hyperlink r:id="rId210">
              <w:r>
                <w:rPr>
                  <w:color w:val="0000FF"/>
                </w:rPr>
                <w:t>383</w:t>
              </w:r>
            </w:hyperlink>
          </w:p>
        </w:tc>
      </w:tr>
    </w:tbl>
    <w:p w:rsidR="00EA4B03" w:rsidRDefault="00EA4B03">
      <w:pPr>
        <w:pStyle w:val="ConsPlusNormal"/>
        <w:jc w:val="both"/>
      </w:pPr>
    </w:p>
    <w:p w:rsidR="00EA4B03" w:rsidRDefault="00EA4B03">
      <w:pPr>
        <w:pStyle w:val="ConsPlusNonformat"/>
        <w:jc w:val="both"/>
      </w:pPr>
      <w:bookmarkStart w:id="642" w:name="P19969"/>
      <w:bookmarkEnd w:id="642"/>
      <w:r>
        <w:t>1. Расчет расходов на уплату взносов в международные организации</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963"/>
        <w:gridCol w:w="1416"/>
        <w:gridCol w:w="1416"/>
        <w:gridCol w:w="1417"/>
      </w:tblGrid>
      <w:tr w:rsidR="00EA4B03">
        <w:tc>
          <w:tcPr>
            <w:tcW w:w="3855" w:type="dxa"/>
            <w:vMerge w:val="restart"/>
            <w:tcBorders>
              <w:left w:val="nil"/>
            </w:tcBorders>
          </w:tcPr>
          <w:p w:rsidR="00EA4B03" w:rsidRDefault="00EA4B03">
            <w:pPr>
              <w:pStyle w:val="ConsPlusNormal"/>
              <w:jc w:val="center"/>
            </w:pPr>
            <w:r>
              <w:t>Наименование показателя</w:t>
            </w:r>
          </w:p>
        </w:tc>
        <w:tc>
          <w:tcPr>
            <w:tcW w:w="963" w:type="dxa"/>
            <w:vMerge w:val="restart"/>
          </w:tcPr>
          <w:p w:rsidR="00EA4B03" w:rsidRDefault="00EA4B03">
            <w:pPr>
              <w:pStyle w:val="ConsPlusNormal"/>
              <w:jc w:val="center"/>
            </w:pPr>
            <w:r>
              <w:t>Код строки</w:t>
            </w:r>
          </w:p>
        </w:tc>
        <w:tc>
          <w:tcPr>
            <w:tcW w:w="4249" w:type="dxa"/>
            <w:gridSpan w:val="3"/>
            <w:tcBorders>
              <w:right w:val="nil"/>
            </w:tcBorders>
          </w:tcPr>
          <w:p w:rsidR="00EA4B03" w:rsidRDefault="00EA4B03">
            <w:pPr>
              <w:pStyle w:val="ConsPlusNormal"/>
              <w:jc w:val="center"/>
            </w:pPr>
            <w:r>
              <w:t>Сумма</w:t>
            </w:r>
          </w:p>
        </w:tc>
      </w:tr>
      <w:tr w:rsidR="00EA4B03">
        <w:tc>
          <w:tcPr>
            <w:tcW w:w="3855" w:type="dxa"/>
            <w:vMerge/>
            <w:tcBorders>
              <w:left w:val="nil"/>
            </w:tcBorders>
          </w:tcPr>
          <w:p w:rsidR="00EA4B03" w:rsidRDefault="00EA4B03">
            <w:pPr>
              <w:pStyle w:val="ConsPlusNormal"/>
            </w:pPr>
          </w:p>
        </w:tc>
        <w:tc>
          <w:tcPr>
            <w:tcW w:w="963" w:type="dxa"/>
            <w:vMerge/>
          </w:tcPr>
          <w:p w:rsidR="00EA4B03" w:rsidRDefault="00EA4B03">
            <w:pPr>
              <w:pStyle w:val="ConsPlusNormal"/>
            </w:pPr>
          </w:p>
        </w:tc>
        <w:tc>
          <w:tcPr>
            <w:tcW w:w="1416"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16"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41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855" w:type="dxa"/>
            <w:tcBorders>
              <w:left w:val="nil"/>
            </w:tcBorders>
          </w:tcPr>
          <w:p w:rsidR="00EA4B03" w:rsidRDefault="00EA4B03">
            <w:pPr>
              <w:pStyle w:val="ConsPlusNormal"/>
              <w:jc w:val="center"/>
            </w:pPr>
            <w:r>
              <w:t>1</w:t>
            </w:r>
          </w:p>
        </w:tc>
        <w:tc>
          <w:tcPr>
            <w:tcW w:w="963" w:type="dxa"/>
          </w:tcPr>
          <w:p w:rsidR="00EA4B03" w:rsidRDefault="00EA4B03">
            <w:pPr>
              <w:pStyle w:val="ConsPlusNormal"/>
              <w:jc w:val="center"/>
            </w:pPr>
            <w:r>
              <w:t>2</w:t>
            </w:r>
          </w:p>
        </w:tc>
        <w:tc>
          <w:tcPr>
            <w:tcW w:w="1416" w:type="dxa"/>
          </w:tcPr>
          <w:p w:rsidR="00EA4B03" w:rsidRDefault="00EA4B03">
            <w:pPr>
              <w:pStyle w:val="ConsPlusNormal"/>
              <w:jc w:val="center"/>
            </w:pPr>
            <w:r>
              <w:t>3</w:t>
            </w:r>
          </w:p>
        </w:tc>
        <w:tc>
          <w:tcPr>
            <w:tcW w:w="1416" w:type="dxa"/>
          </w:tcPr>
          <w:p w:rsidR="00EA4B03" w:rsidRDefault="00EA4B03">
            <w:pPr>
              <w:pStyle w:val="ConsPlusNormal"/>
              <w:jc w:val="center"/>
            </w:pPr>
            <w:r>
              <w:t>4</w:t>
            </w:r>
          </w:p>
        </w:tc>
        <w:tc>
          <w:tcPr>
            <w:tcW w:w="1417"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855" w:type="dxa"/>
            <w:tcBorders>
              <w:left w:val="nil"/>
            </w:tcBorders>
            <w:vAlign w:val="bottom"/>
          </w:tcPr>
          <w:p w:rsidR="00EA4B03" w:rsidRDefault="00EA4B03">
            <w:pPr>
              <w:pStyle w:val="ConsPlusNormal"/>
            </w:pPr>
            <w:r>
              <w:t>Кредиторская задолженность на начало года</w:t>
            </w:r>
          </w:p>
        </w:tc>
        <w:tc>
          <w:tcPr>
            <w:tcW w:w="963" w:type="dxa"/>
            <w:vAlign w:val="bottom"/>
          </w:tcPr>
          <w:p w:rsidR="00EA4B03" w:rsidRDefault="00EA4B03">
            <w:pPr>
              <w:pStyle w:val="ConsPlusNormal"/>
              <w:jc w:val="center"/>
            </w:pPr>
            <w:bookmarkStart w:id="643" w:name="P19986"/>
            <w:bookmarkEnd w:id="643"/>
            <w:r>
              <w:t>0100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vAlign w:val="bottom"/>
          </w:tcPr>
          <w:p w:rsidR="00EA4B03" w:rsidRDefault="00EA4B03">
            <w:pPr>
              <w:pStyle w:val="ConsPlusNormal"/>
            </w:pPr>
            <w:r>
              <w:t>Дебиторская задолженность на начало года</w:t>
            </w:r>
          </w:p>
        </w:tc>
        <w:tc>
          <w:tcPr>
            <w:tcW w:w="963" w:type="dxa"/>
            <w:vAlign w:val="bottom"/>
          </w:tcPr>
          <w:p w:rsidR="00EA4B03" w:rsidRDefault="00EA4B03">
            <w:pPr>
              <w:pStyle w:val="ConsPlusNormal"/>
              <w:jc w:val="center"/>
            </w:pPr>
            <w:bookmarkStart w:id="644" w:name="P19991"/>
            <w:bookmarkEnd w:id="644"/>
            <w:r>
              <w:t>0200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vAlign w:val="bottom"/>
          </w:tcPr>
          <w:p w:rsidR="00EA4B03" w:rsidRDefault="00EA4B03">
            <w:pPr>
              <w:pStyle w:val="ConsPlusNormal"/>
            </w:pPr>
            <w:r>
              <w:t>Расходы на уплату взносов в международные организации</w:t>
            </w:r>
          </w:p>
        </w:tc>
        <w:tc>
          <w:tcPr>
            <w:tcW w:w="963" w:type="dxa"/>
            <w:vAlign w:val="bottom"/>
          </w:tcPr>
          <w:p w:rsidR="00EA4B03" w:rsidRDefault="00EA4B03">
            <w:pPr>
              <w:pStyle w:val="ConsPlusNormal"/>
              <w:jc w:val="center"/>
            </w:pPr>
            <w:bookmarkStart w:id="645" w:name="P19996"/>
            <w:bookmarkEnd w:id="645"/>
            <w:r>
              <w:t>0300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vAlign w:val="bottom"/>
          </w:tcPr>
          <w:p w:rsidR="00EA4B03" w:rsidRDefault="00EA4B03">
            <w:pPr>
              <w:pStyle w:val="ConsPlusNormal"/>
            </w:pPr>
            <w:r>
              <w:t xml:space="preserve">Кредиторская задолженность на конец </w:t>
            </w:r>
            <w:r>
              <w:lastRenderedPageBreak/>
              <w:t>года</w:t>
            </w:r>
          </w:p>
        </w:tc>
        <w:tc>
          <w:tcPr>
            <w:tcW w:w="963" w:type="dxa"/>
            <w:vAlign w:val="bottom"/>
          </w:tcPr>
          <w:p w:rsidR="00EA4B03" w:rsidRDefault="00EA4B03">
            <w:pPr>
              <w:pStyle w:val="ConsPlusNormal"/>
              <w:jc w:val="center"/>
            </w:pPr>
            <w:bookmarkStart w:id="646" w:name="P20001"/>
            <w:bookmarkEnd w:id="646"/>
            <w:r>
              <w:lastRenderedPageBreak/>
              <w:t>0400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vAlign w:val="bottom"/>
          </w:tcPr>
          <w:p w:rsidR="00EA4B03" w:rsidRDefault="00EA4B03">
            <w:pPr>
              <w:pStyle w:val="ConsPlusNormal"/>
            </w:pPr>
            <w:r>
              <w:lastRenderedPageBreak/>
              <w:t>Дебиторская задолженность на конец года</w:t>
            </w:r>
          </w:p>
        </w:tc>
        <w:tc>
          <w:tcPr>
            <w:tcW w:w="963" w:type="dxa"/>
            <w:vAlign w:val="bottom"/>
          </w:tcPr>
          <w:p w:rsidR="00EA4B03" w:rsidRDefault="00EA4B03">
            <w:pPr>
              <w:pStyle w:val="ConsPlusNormal"/>
              <w:jc w:val="center"/>
            </w:pPr>
            <w:bookmarkStart w:id="647" w:name="P20006"/>
            <w:bookmarkEnd w:id="647"/>
            <w:r>
              <w:t>0500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vAlign w:val="bottom"/>
          </w:tcPr>
          <w:p w:rsidR="00EA4B03" w:rsidRDefault="00EA4B03">
            <w:pPr>
              <w:pStyle w:val="ConsPlusNormal"/>
            </w:pPr>
            <w:r>
              <w:t>Итого планируемых выплат в части взносов в международные организации</w:t>
            </w:r>
          </w:p>
          <w:p w:rsidR="00EA4B03" w:rsidRDefault="00EA4B03">
            <w:pPr>
              <w:pStyle w:val="ConsPlusNormal"/>
            </w:pPr>
            <w:r>
              <w:t>(</w:t>
            </w:r>
            <w:hyperlink w:anchor="P19996">
              <w:r>
                <w:rPr>
                  <w:color w:val="0000FF"/>
                </w:rPr>
                <w:t>стр. 0300</w:t>
              </w:r>
            </w:hyperlink>
            <w:r>
              <w:t xml:space="preserve"> + </w:t>
            </w:r>
            <w:hyperlink w:anchor="P19986">
              <w:r>
                <w:rPr>
                  <w:color w:val="0000FF"/>
                </w:rPr>
                <w:t>стр. 0100</w:t>
              </w:r>
            </w:hyperlink>
            <w:r>
              <w:t xml:space="preserve"> - </w:t>
            </w:r>
            <w:hyperlink w:anchor="P19991">
              <w:r>
                <w:rPr>
                  <w:color w:val="0000FF"/>
                </w:rPr>
                <w:t>стр. 0200</w:t>
              </w:r>
            </w:hyperlink>
            <w:r>
              <w:t xml:space="preserve"> - </w:t>
            </w:r>
            <w:hyperlink w:anchor="P20001">
              <w:r>
                <w:rPr>
                  <w:color w:val="0000FF"/>
                </w:rPr>
                <w:t>стр. 0400</w:t>
              </w:r>
            </w:hyperlink>
            <w:r>
              <w:t xml:space="preserve"> + </w:t>
            </w:r>
            <w:hyperlink w:anchor="P20006">
              <w:r>
                <w:rPr>
                  <w:color w:val="0000FF"/>
                </w:rPr>
                <w:t>стр. 0500</w:t>
              </w:r>
            </w:hyperlink>
            <w:r>
              <w:t>)</w:t>
            </w:r>
          </w:p>
        </w:tc>
        <w:tc>
          <w:tcPr>
            <w:tcW w:w="963" w:type="dxa"/>
            <w:vAlign w:val="bottom"/>
          </w:tcPr>
          <w:p w:rsidR="00EA4B03" w:rsidRDefault="00EA4B03">
            <w:pPr>
              <w:pStyle w:val="ConsPlusNormal"/>
              <w:jc w:val="center"/>
            </w:pPr>
            <w:r>
              <w:t>9000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648" w:name="P20018"/>
      <w:bookmarkEnd w:id="648"/>
      <w:r>
        <w:t xml:space="preserve">    &lt;63&gt;  Формируется по элементу вида расходов 862 "Взносы в международные</w:t>
      </w:r>
    </w:p>
    <w:p w:rsidR="00EA4B03" w:rsidRDefault="00EA4B03">
      <w:pPr>
        <w:pStyle w:val="ConsPlusNonformat"/>
        <w:jc w:val="both"/>
      </w:pPr>
      <w:r>
        <w:t>организации" классификации расходов бюджетов.</w:t>
      </w:r>
    </w:p>
    <w:p w:rsidR="00EA4B03" w:rsidRDefault="00EA4B03">
      <w:pPr>
        <w:pStyle w:val="ConsPlusNonformat"/>
        <w:jc w:val="both"/>
      </w:pPr>
    </w:p>
    <w:p w:rsidR="00EA4B03" w:rsidRDefault="00EA4B03">
      <w:pPr>
        <w:pStyle w:val="ConsPlusNonformat"/>
        <w:jc w:val="both"/>
      </w:pPr>
      <w:r>
        <w:t>1.2. Расчет расходов на уплату взносов в международные организации</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963"/>
        <w:gridCol w:w="1416"/>
        <w:gridCol w:w="1416"/>
        <w:gridCol w:w="1417"/>
      </w:tblGrid>
      <w:tr w:rsidR="00EA4B03">
        <w:tc>
          <w:tcPr>
            <w:tcW w:w="3855" w:type="dxa"/>
            <w:vMerge w:val="restart"/>
            <w:tcBorders>
              <w:left w:val="nil"/>
            </w:tcBorders>
          </w:tcPr>
          <w:p w:rsidR="00EA4B03" w:rsidRDefault="00EA4B03">
            <w:pPr>
              <w:pStyle w:val="ConsPlusNormal"/>
              <w:jc w:val="center"/>
            </w:pPr>
            <w:r>
              <w:t>Наименование показателя</w:t>
            </w:r>
          </w:p>
        </w:tc>
        <w:tc>
          <w:tcPr>
            <w:tcW w:w="963" w:type="dxa"/>
            <w:vMerge w:val="restart"/>
          </w:tcPr>
          <w:p w:rsidR="00EA4B03" w:rsidRDefault="00EA4B03">
            <w:pPr>
              <w:pStyle w:val="ConsPlusNormal"/>
              <w:jc w:val="center"/>
            </w:pPr>
            <w:r>
              <w:t>Код строки</w:t>
            </w:r>
          </w:p>
        </w:tc>
        <w:tc>
          <w:tcPr>
            <w:tcW w:w="4249" w:type="dxa"/>
            <w:gridSpan w:val="3"/>
            <w:tcBorders>
              <w:right w:val="nil"/>
            </w:tcBorders>
          </w:tcPr>
          <w:p w:rsidR="00EA4B03" w:rsidRDefault="00EA4B03">
            <w:pPr>
              <w:pStyle w:val="ConsPlusNormal"/>
              <w:jc w:val="center"/>
            </w:pPr>
            <w:r>
              <w:t>Сумма</w:t>
            </w:r>
          </w:p>
        </w:tc>
      </w:tr>
      <w:tr w:rsidR="00EA4B03">
        <w:tc>
          <w:tcPr>
            <w:tcW w:w="3855" w:type="dxa"/>
            <w:vMerge/>
            <w:tcBorders>
              <w:left w:val="nil"/>
            </w:tcBorders>
          </w:tcPr>
          <w:p w:rsidR="00EA4B03" w:rsidRDefault="00EA4B03">
            <w:pPr>
              <w:pStyle w:val="ConsPlusNormal"/>
            </w:pPr>
          </w:p>
        </w:tc>
        <w:tc>
          <w:tcPr>
            <w:tcW w:w="963" w:type="dxa"/>
            <w:vMerge/>
          </w:tcPr>
          <w:p w:rsidR="00EA4B03" w:rsidRDefault="00EA4B03">
            <w:pPr>
              <w:pStyle w:val="ConsPlusNormal"/>
            </w:pPr>
          </w:p>
        </w:tc>
        <w:tc>
          <w:tcPr>
            <w:tcW w:w="1416"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16"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41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855" w:type="dxa"/>
            <w:tcBorders>
              <w:left w:val="nil"/>
            </w:tcBorders>
          </w:tcPr>
          <w:p w:rsidR="00EA4B03" w:rsidRDefault="00EA4B03">
            <w:pPr>
              <w:pStyle w:val="ConsPlusNormal"/>
              <w:jc w:val="center"/>
            </w:pPr>
            <w:r>
              <w:t>1</w:t>
            </w:r>
          </w:p>
        </w:tc>
        <w:tc>
          <w:tcPr>
            <w:tcW w:w="963" w:type="dxa"/>
          </w:tcPr>
          <w:p w:rsidR="00EA4B03" w:rsidRDefault="00EA4B03">
            <w:pPr>
              <w:pStyle w:val="ConsPlusNormal"/>
              <w:jc w:val="center"/>
            </w:pPr>
            <w:r>
              <w:t>2</w:t>
            </w:r>
          </w:p>
        </w:tc>
        <w:tc>
          <w:tcPr>
            <w:tcW w:w="1416" w:type="dxa"/>
          </w:tcPr>
          <w:p w:rsidR="00EA4B03" w:rsidRDefault="00EA4B03">
            <w:pPr>
              <w:pStyle w:val="ConsPlusNormal"/>
              <w:jc w:val="center"/>
            </w:pPr>
            <w:r>
              <w:t>3</w:t>
            </w:r>
          </w:p>
        </w:tc>
        <w:tc>
          <w:tcPr>
            <w:tcW w:w="1416" w:type="dxa"/>
          </w:tcPr>
          <w:p w:rsidR="00EA4B03" w:rsidRDefault="00EA4B03">
            <w:pPr>
              <w:pStyle w:val="ConsPlusNormal"/>
              <w:jc w:val="center"/>
            </w:pPr>
            <w:r>
              <w:t>4</w:t>
            </w:r>
          </w:p>
        </w:tc>
        <w:tc>
          <w:tcPr>
            <w:tcW w:w="1417"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855" w:type="dxa"/>
            <w:tcBorders>
              <w:left w:val="nil"/>
            </w:tcBorders>
          </w:tcPr>
          <w:p w:rsidR="00EA4B03" w:rsidRDefault="00EA4B03">
            <w:pPr>
              <w:pStyle w:val="ConsPlusNormal"/>
            </w:pPr>
            <w:r>
              <w:t>Расходы на уплату членских взносов</w:t>
            </w:r>
          </w:p>
        </w:tc>
        <w:tc>
          <w:tcPr>
            <w:tcW w:w="963" w:type="dxa"/>
            <w:vAlign w:val="bottom"/>
          </w:tcPr>
          <w:p w:rsidR="00EA4B03" w:rsidRDefault="00EA4B03">
            <w:pPr>
              <w:pStyle w:val="ConsPlusNormal"/>
              <w:jc w:val="center"/>
            </w:pPr>
            <w:r>
              <w:t>0100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Расходы на уплату целевых взносов</w:t>
            </w:r>
          </w:p>
        </w:tc>
        <w:tc>
          <w:tcPr>
            <w:tcW w:w="963" w:type="dxa"/>
            <w:vAlign w:val="bottom"/>
          </w:tcPr>
          <w:p w:rsidR="00EA4B03" w:rsidRDefault="00EA4B03">
            <w:pPr>
              <w:pStyle w:val="ConsPlusNormal"/>
              <w:jc w:val="center"/>
            </w:pPr>
            <w:r>
              <w:t>0200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Расходы на уплату добровольных взносов</w:t>
            </w:r>
          </w:p>
        </w:tc>
        <w:tc>
          <w:tcPr>
            <w:tcW w:w="963" w:type="dxa"/>
            <w:vAlign w:val="bottom"/>
          </w:tcPr>
          <w:p w:rsidR="00EA4B03" w:rsidRDefault="00EA4B03">
            <w:pPr>
              <w:pStyle w:val="ConsPlusNormal"/>
              <w:jc w:val="center"/>
            </w:pPr>
            <w:r>
              <w:t>0300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bottom w:val="nil"/>
            </w:tcBorders>
          </w:tcPr>
          <w:p w:rsidR="00EA4B03" w:rsidRDefault="00EA4B03">
            <w:pPr>
              <w:pStyle w:val="ConsPlusNormal"/>
              <w:jc w:val="right"/>
            </w:pPr>
            <w:r>
              <w:t>Итого</w:t>
            </w:r>
          </w:p>
        </w:tc>
        <w:tc>
          <w:tcPr>
            <w:tcW w:w="963" w:type="dxa"/>
            <w:vAlign w:val="bottom"/>
          </w:tcPr>
          <w:p w:rsidR="00EA4B03" w:rsidRDefault="00EA4B03">
            <w:pPr>
              <w:pStyle w:val="ConsPlusNormal"/>
              <w:jc w:val="center"/>
            </w:pPr>
            <w:r>
              <w:t>9000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 Расчет расходов на уплату взносов в международные организации</w:t>
      </w:r>
    </w:p>
    <w:p w:rsidR="00EA4B03" w:rsidRDefault="00EA4B03">
      <w:pPr>
        <w:pStyle w:val="ConsPlusNonformat"/>
        <w:jc w:val="both"/>
      </w:pPr>
    </w:p>
    <w:p w:rsidR="00EA4B03" w:rsidRDefault="00EA4B03">
      <w:pPr>
        <w:pStyle w:val="ConsPlusNonformat"/>
        <w:jc w:val="both"/>
      </w:pPr>
      <w:r>
        <w:t>2.1. Расчет расходов на уплату членских взносов в международные организации</w:t>
      </w:r>
    </w:p>
    <w:p w:rsidR="00EA4B03" w:rsidRDefault="00EA4B03">
      <w:pPr>
        <w:pStyle w:val="ConsPlusNormal"/>
        <w:jc w:val="both"/>
      </w:pPr>
    </w:p>
    <w:p w:rsidR="00EA4B03" w:rsidRDefault="00EA4B03">
      <w:pPr>
        <w:pStyle w:val="ConsPlusNormal"/>
        <w:sectPr w:rsidR="00EA4B03">
          <w:pgSz w:w="11905" w:h="16838"/>
          <w:pgMar w:top="1134" w:right="850" w:bottom="1134" w:left="1701" w:header="0" w:footer="0" w:gutter="0"/>
          <w:cols w:space="720"/>
          <w:titlePg/>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1700"/>
        <w:gridCol w:w="737"/>
        <w:gridCol w:w="907"/>
        <w:gridCol w:w="907"/>
        <w:gridCol w:w="907"/>
        <w:gridCol w:w="907"/>
        <w:gridCol w:w="907"/>
        <w:gridCol w:w="907"/>
        <w:gridCol w:w="907"/>
        <w:gridCol w:w="907"/>
        <w:gridCol w:w="907"/>
      </w:tblGrid>
      <w:tr w:rsidR="00EA4B03">
        <w:tc>
          <w:tcPr>
            <w:tcW w:w="1700" w:type="dxa"/>
            <w:vMerge w:val="restart"/>
            <w:tcBorders>
              <w:left w:val="nil"/>
            </w:tcBorders>
          </w:tcPr>
          <w:p w:rsidR="00EA4B03" w:rsidRDefault="00EA4B03">
            <w:pPr>
              <w:pStyle w:val="ConsPlusNormal"/>
              <w:jc w:val="center"/>
            </w:pPr>
            <w:r>
              <w:lastRenderedPageBreak/>
              <w:t>Наименование организации</w:t>
            </w:r>
          </w:p>
        </w:tc>
        <w:tc>
          <w:tcPr>
            <w:tcW w:w="1700" w:type="dxa"/>
            <w:vMerge w:val="restart"/>
          </w:tcPr>
          <w:p w:rsidR="00EA4B03" w:rsidRDefault="00EA4B03">
            <w:pPr>
              <w:pStyle w:val="ConsPlusNormal"/>
              <w:jc w:val="center"/>
            </w:pPr>
            <w:r>
              <w:t>Цель осуществления безвозмездных перечислений</w:t>
            </w:r>
          </w:p>
        </w:tc>
        <w:tc>
          <w:tcPr>
            <w:tcW w:w="737" w:type="dxa"/>
            <w:vMerge w:val="restart"/>
          </w:tcPr>
          <w:p w:rsidR="00EA4B03" w:rsidRDefault="00EA4B03">
            <w:pPr>
              <w:pStyle w:val="ConsPlusNormal"/>
              <w:jc w:val="center"/>
            </w:pPr>
            <w:r>
              <w:t>Код строки</w:t>
            </w:r>
          </w:p>
        </w:tc>
        <w:tc>
          <w:tcPr>
            <w:tcW w:w="2721" w:type="dxa"/>
            <w:gridSpan w:val="3"/>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2721" w:type="dxa"/>
            <w:gridSpan w:val="3"/>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2721" w:type="dxa"/>
            <w:gridSpan w:val="3"/>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1700" w:type="dxa"/>
            <w:vMerge/>
            <w:tcBorders>
              <w:left w:val="nil"/>
            </w:tcBorders>
          </w:tcPr>
          <w:p w:rsidR="00EA4B03" w:rsidRDefault="00EA4B03">
            <w:pPr>
              <w:pStyle w:val="ConsPlusNormal"/>
            </w:pPr>
          </w:p>
        </w:tc>
        <w:tc>
          <w:tcPr>
            <w:tcW w:w="1700" w:type="dxa"/>
            <w:vMerge/>
          </w:tcPr>
          <w:p w:rsidR="00EA4B03" w:rsidRDefault="00EA4B03">
            <w:pPr>
              <w:pStyle w:val="ConsPlusNormal"/>
            </w:pPr>
          </w:p>
        </w:tc>
        <w:tc>
          <w:tcPr>
            <w:tcW w:w="737" w:type="dxa"/>
            <w:vMerge/>
          </w:tcPr>
          <w:p w:rsidR="00EA4B03" w:rsidRDefault="00EA4B03">
            <w:pPr>
              <w:pStyle w:val="ConsPlusNormal"/>
            </w:pPr>
          </w:p>
        </w:tc>
        <w:tc>
          <w:tcPr>
            <w:tcW w:w="907" w:type="dxa"/>
          </w:tcPr>
          <w:p w:rsidR="00EA4B03" w:rsidRDefault="00EA4B03">
            <w:pPr>
              <w:pStyle w:val="ConsPlusNormal"/>
              <w:jc w:val="center"/>
            </w:pPr>
            <w:r>
              <w:t>размер одной выплаты</w:t>
            </w:r>
          </w:p>
        </w:tc>
        <w:tc>
          <w:tcPr>
            <w:tcW w:w="907" w:type="dxa"/>
          </w:tcPr>
          <w:p w:rsidR="00EA4B03" w:rsidRDefault="00EA4B03">
            <w:pPr>
              <w:pStyle w:val="ConsPlusNormal"/>
              <w:jc w:val="center"/>
            </w:pPr>
            <w:r>
              <w:t>количество выплат в год, ед</w:t>
            </w:r>
          </w:p>
        </w:tc>
        <w:tc>
          <w:tcPr>
            <w:tcW w:w="907" w:type="dxa"/>
          </w:tcPr>
          <w:p w:rsidR="00EA4B03" w:rsidRDefault="00EA4B03">
            <w:pPr>
              <w:pStyle w:val="ConsPlusNormal"/>
              <w:jc w:val="center"/>
            </w:pPr>
            <w:r>
              <w:t>сумма</w:t>
            </w:r>
          </w:p>
        </w:tc>
        <w:tc>
          <w:tcPr>
            <w:tcW w:w="907" w:type="dxa"/>
          </w:tcPr>
          <w:p w:rsidR="00EA4B03" w:rsidRDefault="00EA4B03">
            <w:pPr>
              <w:pStyle w:val="ConsPlusNormal"/>
              <w:jc w:val="center"/>
            </w:pPr>
            <w:r>
              <w:t>размер одной выплаты</w:t>
            </w:r>
          </w:p>
        </w:tc>
        <w:tc>
          <w:tcPr>
            <w:tcW w:w="907" w:type="dxa"/>
          </w:tcPr>
          <w:p w:rsidR="00EA4B03" w:rsidRDefault="00EA4B03">
            <w:pPr>
              <w:pStyle w:val="ConsPlusNormal"/>
              <w:jc w:val="center"/>
            </w:pPr>
            <w:r>
              <w:t>количество выплат в год, ед</w:t>
            </w:r>
          </w:p>
        </w:tc>
        <w:tc>
          <w:tcPr>
            <w:tcW w:w="907" w:type="dxa"/>
          </w:tcPr>
          <w:p w:rsidR="00EA4B03" w:rsidRDefault="00EA4B03">
            <w:pPr>
              <w:pStyle w:val="ConsPlusNormal"/>
              <w:jc w:val="center"/>
            </w:pPr>
            <w:r>
              <w:t>сумма</w:t>
            </w:r>
          </w:p>
        </w:tc>
        <w:tc>
          <w:tcPr>
            <w:tcW w:w="907" w:type="dxa"/>
          </w:tcPr>
          <w:p w:rsidR="00EA4B03" w:rsidRDefault="00EA4B03">
            <w:pPr>
              <w:pStyle w:val="ConsPlusNormal"/>
              <w:jc w:val="center"/>
            </w:pPr>
            <w:r>
              <w:t>размер одной выплаты</w:t>
            </w:r>
          </w:p>
        </w:tc>
        <w:tc>
          <w:tcPr>
            <w:tcW w:w="907" w:type="dxa"/>
          </w:tcPr>
          <w:p w:rsidR="00EA4B03" w:rsidRDefault="00EA4B03">
            <w:pPr>
              <w:pStyle w:val="ConsPlusNormal"/>
              <w:jc w:val="center"/>
            </w:pPr>
            <w:r>
              <w:t>количество выплат в год, ед</w:t>
            </w:r>
          </w:p>
        </w:tc>
        <w:tc>
          <w:tcPr>
            <w:tcW w:w="907" w:type="dxa"/>
            <w:tcBorders>
              <w:right w:val="nil"/>
            </w:tcBorders>
          </w:tcPr>
          <w:p w:rsidR="00EA4B03" w:rsidRDefault="00EA4B03">
            <w:pPr>
              <w:pStyle w:val="ConsPlusNormal"/>
              <w:jc w:val="center"/>
            </w:pPr>
            <w:r>
              <w:t>сумма</w:t>
            </w:r>
          </w:p>
        </w:tc>
      </w:tr>
      <w:tr w:rsidR="00EA4B03">
        <w:tc>
          <w:tcPr>
            <w:tcW w:w="1700" w:type="dxa"/>
            <w:tcBorders>
              <w:left w:val="nil"/>
            </w:tcBorders>
          </w:tcPr>
          <w:p w:rsidR="00EA4B03" w:rsidRDefault="00EA4B03">
            <w:pPr>
              <w:pStyle w:val="ConsPlusNormal"/>
              <w:jc w:val="center"/>
            </w:pPr>
            <w:r>
              <w:t>1</w:t>
            </w:r>
          </w:p>
        </w:tc>
        <w:tc>
          <w:tcPr>
            <w:tcW w:w="1700" w:type="dxa"/>
          </w:tcPr>
          <w:p w:rsidR="00EA4B03" w:rsidRDefault="00EA4B03">
            <w:pPr>
              <w:pStyle w:val="ConsPlusNormal"/>
              <w:jc w:val="center"/>
            </w:pPr>
            <w:r>
              <w:t>2</w:t>
            </w:r>
          </w:p>
        </w:tc>
        <w:tc>
          <w:tcPr>
            <w:tcW w:w="737" w:type="dxa"/>
          </w:tcPr>
          <w:p w:rsidR="00EA4B03" w:rsidRDefault="00EA4B03">
            <w:pPr>
              <w:pStyle w:val="ConsPlusNormal"/>
              <w:jc w:val="center"/>
            </w:pPr>
            <w:r>
              <w:t>3</w:t>
            </w:r>
          </w:p>
        </w:tc>
        <w:tc>
          <w:tcPr>
            <w:tcW w:w="907" w:type="dxa"/>
          </w:tcPr>
          <w:p w:rsidR="00EA4B03" w:rsidRDefault="00EA4B03">
            <w:pPr>
              <w:pStyle w:val="ConsPlusNormal"/>
              <w:jc w:val="center"/>
            </w:pPr>
            <w:r>
              <w:t>4</w:t>
            </w:r>
          </w:p>
        </w:tc>
        <w:tc>
          <w:tcPr>
            <w:tcW w:w="907" w:type="dxa"/>
          </w:tcPr>
          <w:p w:rsidR="00EA4B03" w:rsidRDefault="00EA4B03">
            <w:pPr>
              <w:pStyle w:val="ConsPlusNormal"/>
              <w:jc w:val="center"/>
            </w:pPr>
            <w:r>
              <w:t>5</w:t>
            </w:r>
          </w:p>
        </w:tc>
        <w:tc>
          <w:tcPr>
            <w:tcW w:w="907" w:type="dxa"/>
          </w:tcPr>
          <w:p w:rsidR="00EA4B03" w:rsidRDefault="00EA4B03">
            <w:pPr>
              <w:pStyle w:val="ConsPlusNormal"/>
              <w:jc w:val="center"/>
            </w:pPr>
            <w:r>
              <w:t>6</w:t>
            </w:r>
          </w:p>
        </w:tc>
        <w:tc>
          <w:tcPr>
            <w:tcW w:w="907" w:type="dxa"/>
          </w:tcPr>
          <w:p w:rsidR="00EA4B03" w:rsidRDefault="00EA4B03">
            <w:pPr>
              <w:pStyle w:val="ConsPlusNormal"/>
              <w:jc w:val="center"/>
            </w:pPr>
            <w:r>
              <w:t>7</w:t>
            </w:r>
          </w:p>
        </w:tc>
        <w:tc>
          <w:tcPr>
            <w:tcW w:w="907" w:type="dxa"/>
          </w:tcPr>
          <w:p w:rsidR="00EA4B03" w:rsidRDefault="00EA4B03">
            <w:pPr>
              <w:pStyle w:val="ConsPlusNormal"/>
              <w:jc w:val="center"/>
            </w:pPr>
            <w:r>
              <w:t>8</w:t>
            </w:r>
          </w:p>
        </w:tc>
        <w:tc>
          <w:tcPr>
            <w:tcW w:w="907" w:type="dxa"/>
          </w:tcPr>
          <w:p w:rsidR="00EA4B03" w:rsidRDefault="00EA4B03">
            <w:pPr>
              <w:pStyle w:val="ConsPlusNormal"/>
              <w:jc w:val="center"/>
            </w:pPr>
            <w:r>
              <w:t>9</w:t>
            </w:r>
          </w:p>
        </w:tc>
        <w:tc>
          <w:tcPr>
            <w:tcW w:w="907" w:type="dxa"/>
          </w:tcPr>
          <w:p w:rsidR="00EA4B03" w:rsidRDefault="00EA4B03">
            <w:pPr>
              <w:pStyle w:val="ConsPlusNormal"/>
              <w:jc w:val="center"/>
            </w:pPr>
            <w:r>
              <w:t>10</w:t>
            </w:r>
          </w:p>
        </w:tc>
        <w:tc>
          <w:tcPr>
            <w:tcW w:w="907" w:type="dxa"/>
          </w:tcPr>
          <w:p w:rsidR="00EA4B03" w:rsidRDefault="00EA4B03">
            <w:pPr>
              <w:pStyle w:val="ConsPlusNormal"/>
              <w:jc w:val="center"/>
            </w:pPr>
            <w:r>
              <w:t>11</w:t>
            </w:r>
          </w:p>
        </w:tc>
        <w:tc>
          <w:tcPr>
            <w:tcW w:w="907" w:type="dxa"/>
            <w:tcBorders>
              <w:right w:val="nil"/>
            </w:tcBorders>
          </w:tcPr>
          <w:p w:rsidR="00EA4B03" w:rsidRDefault="00EA4B03">
            <w:pPr>
              <w:pStyle w:val="ConsPlusNormal"/>
              <w:jc w:val="center"/>
            </w:pPr>
            <w:r>
              <w:t>12</w:t>
            </w:r>
          </w:p>
        </w:tc>
      </w:tr>
      <w:tr w:rsidR="00EA4B03">
        <w:tblPrEx>
          <w:tblBorders>
            <w:right w:val="single" w:sz="4" w:space="0" w:color="auto"/>
          </w:tblBorders>
        </w:tblPrEx>
        <w:tc>
          <w:tcPr>
            <w:tcW w:w="1700" w:type="dxa"/>
            <w:tcBorders>
              <w:left w:val="nil"/>
            </w:tcBorders>
          </w:tcPr>
          <w:p w:rsidR="00EA4B03" w:rsidRDefault="00EA4B03">
            <w:pPr>
              <w:pStyle w:val="ConsPlusNormal"/>
            </w:pPr>
          </w:p>
        </w:tc>
        <w:tc>
          <w:tcPr>
            <w:tcW w:w="1700" w:type="dxa"/>
          </w:tcPr>
          <w:p w:rsidR="00EA4B03" w:rsidRDefault="00EA4B03">
            <w:pPr>
              <w:pStyle w:val="ConsPlusNormal"/>
            </w:pPr>
          </w:p>
        </w:tc>
        <w:tc>
          <w:tcPr>
            <w:tcW w:w="737" w:type="dxa"/>
            <w:vAlign w:val="bottom"/>
          </w:tcPr>
          <w:p w:rsidR="00EA4B03" w:rsidRDefault="00EA4B03">
            <w:pPr>
              <w:pStyle w:val="ConsPlusNormal"/>
              <w:jc w:val="center"/>
            </w:pPr>
            <w:r>
              <w:t>0001</w:t>
            </w: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r>
      <w:tr w:rsidR="00EA4B03">
        <w:tblPrEx>
          <w:tblBorders>
            <w:right w:val="single" w:sz="4" w:space="0" w:color="auto"/>
          </w:tblBorders>
        </w:tblPrEx>
        <w:tc>
          <w:tcPr>
            <w:tcW w:w="1700" w:type="dxa"/>
            <w:tcBorders>
              <w:left w:val="nil"/>
            </w:tcBorders>
          </w:tcPr>
          <w:p w:rsidR="00EA4B03" w:rsidRDefault="00EA4B03">
            <w:pPr>
              <w:pStyle w:val="ConsPlusNormal"/>
            </w:pPr>
          </w:p>
        </w:tc>
        <w:tc>
          <w:tcPr>
            <w:tcW w:w="1700" w:type="dxa"/>
          </w:tcPr>
          <w:p w:rsidR="00EA4B03" w:rsidRDefault="00EA4B03">
            <w:pPr>
              <w:pStyle w:val="ConsPlusNormal"/>
            </w:pPr>
          </w:p>
        </w:tc>
        <w:tc>
          <w:tcPr>
            <w:tcW w:w="737" w:type="dxa"/>
            <w:vAlign w:val="bottom"/>
          </w:tcPr>
          <w:p w:rsidR="00EA4B03" w:rsidRDefault="00EA4B03">
            <w:pPr>
              <w:pStyle w:val="ConsPlusNormal"/>
              <w:jc w:val="center"/>
            </w:pPr>
            <w:r>
              <w:t>0002</w:t>
            </w: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r>
      <w:tr w:rsidR="00EA4B03">
        <w:tblPrEx>
          <w:tblBorders>
            <w:right w:val="single" w:sz="4" w:space="0" w:color="auto"/>
          </w:tblBorders>
        </w:tblPrEx>
        <w:tc>
          <w:tcPr>
            <w:tcW w:w="1700" w:type="dxa"/>
            <w:tcBorders>
              <w:left w:val="nil"/>
            </w:tcBorders>
          </w:tcPr>
          <w:p w:rsidR="00EA4B03" w:rsidRDefault="00EA4B03">
            <w:pPr>
              <w:pStyle w:val="ConsPlusNormal"/>
            </w:pPr>
          </w:p>
        </w:tc>
        <w:tc>
          <w:tcPr>
            <w:tcW w:w="1700" w:type="dxa"/>
          </w:tcPr>
          <w:p w:rsidR="00EA4B03" w:rsidRDefault="00EA4B03">
            <w:pPr>
              <w:pStyle w:val="ConsPlusNormal"/>
            </w:pPr>
          </w:p>
        </w:tc>
        <w:tc>
          <w:tcPr>
            <w:tcW w:w="73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r>
      <w:tr w:rsidR="00EA4B03">
        <w:tblPrEx>
          <w:tblBorders>
            <w:right w:val="single" w:sz="4" w:space="0" w:color="auto"/>
          </w:tblBorders>
        </w:tblPrEx>
        <w:tc>
          <w:tcPr>
            <w:tcW w:w="3400" w:type="dxa"/>
            <w:gridSpan w:val="2"/>
            <w:tcBorders>
              <w:left w:val="nil"/>
              <w:bottom w:val="nil"/>
            </w:tcBorders>
          </w:tcPr>
          <w:p w:rsidR="00EA4B03" w:rsidRDefault="00EA4B03">
            <w:pPr>
              <w:pStyle w:val="ConsPlusNormal"/>
              <w:jc w:val="right"/>
            </w:pPr>
            <w:r>
              <w:t>Итого</w:t>
            </w:r>
          </w:p>
        </w:tc>
        <w:tc>
          <w:tcPr>
            <w:tcW w:w="737" w:type="dxa"/>
            <w:vAlign w:val="bottom"/>
          </w:tcPr>
          <w:p w:rsidR="00EA4B03" w:rsidRDefault="00EA4B03">
            <w:pPr>
              <w:pStyle w:val="ConsPlusNormal"/>
              <w:jc w:val="center"/>
            </w:pPr>
            <w:r>
              <w:t>9000</w:t>
            </w:r>
          </w:p>
        </w:tc>
        <w:tc>
          <w:tcPr>
            <w:tcW w:w="907" w:type="dxa"/>
            <w:vAlign w:val="bottom"/>
          </w:tcPr>
          <w:p w:rsidR="00EA4B03" w:rsidRDefault="00EA4B03">
            <w:pPr>
              <w:pStyle w:val="ConsPlusNormal"/>
              <w:jc w:val="center"/>
            </w:pPr>
            <w:r>
              <w:t>x</w:t>
            </w:r>
          </w:p>
        </w:tc>
        <w:tc>
          <w:tcPr>
            <w:tcW w:w="907" w:type="dxa"/>
            <w:vAlign w:val="bottom"/>
          </w:tcPr>
          <w:p w:rsidR="00EA4B03" w:rsidRDefault="00EA4B03">
            <w:pPr>
              <w:pStyle w:val="ConsPlusNormal"/>
              <w:jc w:val="center"/>
            </w:pPr>
            <w:r>
              <w:t>x</w:t>
            </w:r>
          </w:p>
        </w:tc>
        <w:tc>
          <w:tcPr>
            <w:tcW w:w="907" w:type="dxa"/>
            <w:vAlign w:val="bottom"/>
          </w:tcPr>
          <w:p w:rsidR="00EA4B03" w:rsidRDefault="00EA4B03">
            <w:pPr>
              <w:pStyle w:val="ConsPlusNormal"/>
            </w:pPr>
          </w:p>
        </w:tc>
        <w:tc>
          <w:tcPr>
            <w:tcW w:w="907" w:type="dxa"/>
            <w:vAlign w:val="bottom"/>
          </w:tcPr>
          <w:p w:rsidR="00EA4B03" w:rsidRDefault="00EA4B03">
            <w:pPr>
              <w:pStyle w:val="ConsPlusNormal"/>
              <w:jc w:val="center"/>
            </w:pPr>
            <w:r>
              <w:t>x</w:t>
            </w:r>
          </w:p>
        </w:tc>
        <w:tc>
          <w:tcPr>
            <w:tcW w:w="907" w:type="dxa"/>
            <w:vAlign w:val="bottom"/>
          </w:tcPr>
          <w:p w:rsidR="00EA4B03" w:rsidRDefault="00EA4B03">
            <w:pPr>
              <w:pStyle w:val="ConsPlusNormal"/>
              <w:jc w:val="center"/>
            </w:pPr>
            <w:r>
              <w:t>x</w:t>
            </w:r>
          </w:p>
        </w:tc>
        <w:tc>
          <w:tcPr>
            <w:tcW w:w="907" w:type="dxa"/>
            <w:vAlign w:val="bottom"/>
          </w:tcPr>
          <w:p w:rsidR="00EA4B03" w:rsidRDefault="00EA4B03">
            <w:pPr>
              <w:pStyle w:val="ConsPlusNormal"/>
            </w:pPr>
          </w:p>
        </w:tc>
        <w:tc>
          <w:tcPr>
            <w:tcW w:w="907" w:type="dxa"/>
            <w:vAlign w:val="bottom"/>
          </w:tcPr>
          <w:p w:rsidR="00EA4B03" w:rsidRDefault="00EA4B03">
            <w:pPr>
              <w:pStyle w:val="ConsPlusNormal"/>
              <w:jc w:val="center"/>
            </w:pPr>
            <w:r>
              <w:t>x</w:t>
            </w:r>
          </w:p>
        </w:tc>
        <w:tc>
          <w:tcPr>
            <w:tcW w:w="907" w:type="dxa"/>
            <w:vAlign w:val="bottom"/>
          </w:tcPr>
          <w:p w:rsidR="00EA4B03" w:rsidRDefault="00EA4B03">
            <w:pPr>
              <w:pStyle w:val="ConsPlusNormal"/>
              <w:jc w:val="center"/>
            </w:pPr>
            <w:r>
              <w:t>x</w:t>
            </w:r>
          </w:p>
        </w:tc>
        <w:tc>
          <w:tcPr>
            <w:tcW w:w="907" w:type="dxa"/>
            <w:vAlign w:val="bottom"/>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2.2. Расчет расходов на уплату целевых взносов в международные организации</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1700"/>
        <w:gridCol w:w="737"/>
        <w:gridCol w:w="907"/>
        <w:gridCol w:w="907"/>
        <w:gridCol w:w="907"/>
        <w:gridCol w:w="907"/>
        <w:gridCol w:w="907"/>
        <w:gridCol w:w="907"/>
        <w:gridCol w:w="907"/>
        <w:gridCol w:w="907"/>
        <w:gridCol w:w="907"/>
      </w:tblGrid>
      <w:tr w:rsidR="00EA4B03">
        <w:tc>
          <w:tcPr>
            <w:tcW w:w="1700" w:type="dxa"/>
            <w:vMerge w:val="restart"/>
            <w:tcBorders>
              <w:left w:val="nil"/>
            </w:tcBorders>
          </w:tcPr>
          <w:p w:rsidR="00EA4B03" w:rsidRDefault="00EA4B03">
            <w:pPr>
              <w:pStyle w:val="ConsPlusNormal"/>
              <w:jc w:val="center"/>
            </w:pPr>
            <w:r>
              <w:t>Наименование организации</w:t>
            </w:r>
          </w:p>
        </w:tc>
        <w:tc>
          <w:tcPr>
            <w:tcW w:w="1700" w:type="dxa"/>
            <w:vMerge w:val="restart"/>
          </w:tcPr>
          <w:p w:rsidR="00EA4B03" w:rsidRDefault="00EA4B03">
            <w:pPr>
              <w:pStyle w:val="ConsPlusNormal"/>
              <w:jc w:val="center"/>
            </w:pPr>
            <w:r>
              <w:t>Цель осуществления безвозмездных перечислений</w:t>
            </w:r>
          </w:p>
        </w:tc>
        <w:tc>
          <w:tcPr>
            <w:tcW w:w="737" w:type="dxa"/>
            <w:vMerge w:val="restart"/>
          </w:tcPr>
          <w:p w:rsidR="00EA4B03" w:rsidRDefault="00EA4B03">
            <w:pPr>
              <w:pStyle w:val="ConsPlusNormal"/>
              <w:jc w:val="center"/>
            </w:pPr>
            <w:r>
              <w:t>Код строки</w:t>
            </w:r>
          </w:p>
        </w:tc>
        <w:tc>
          <w:tcPr>
            <w:tcW w:w="2721" w:type="dxa"/>
            <w:gridSpan w:val="3"/>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2721" w:type="dxa"/>
            <w:gridSpan w:val="3"/>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2721" w:type="dxa"/>
            <w:gridSpan w:val="3"/>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1700" w:type="dxa"/>
            <w:vMerge/>
            <w:tcBorders>
              <w:left w:val="nil"/>
            </w:tcBorders>
          </w:tcPr>
          <w:p w:rsidR="00EA4B03" w:rsidRDefault="00EA4B03">
            <w:pPr>
              <w:pStyle w:val="ConsPlusNormal"/>
            </w:pPr>
          </w:p>
        </w:tc>
        <w:tc>
          <w:tcPr>
            <w:tcW w:w="1700" w:type="dxa"/>
            <w:vMerge/>
          </w:tcPr>
          <w:p w:rsidR="00EA4B03" w:rsidRDefault="00EA4B03">
            <w:pPr>
              <w:pStyle w:val="ConsPlusNormal"/>
            </w:pPr>
          </w:p>
        </w:tc>
        <w:tc>
          <w:tcPr>
            <w:tcW w:w="737" w:type="dxa"/>
            <w:vMerge/>
          </w:tcPr>
          <w:p w:rsidR="00EA4B03" w:rsidRDefault="00EA4B03">
            <w:pPr>
              <w:pStyle w:val="ConsPlusNormal"/>
            </w:pPr>
          </w:p>
        </w:tc>
        <w:tc>
          <w:tcPr>
            <w:tcW w:w="907" w:type="dxa"/>
          </w:tcPr>
          <w:p w:rsidR="00EA4B03" w:rsidRDefault="00EA4B03">
            <w:pPr>
              <w:pStyle w:val="ConsPlusNormal"/>
              <w:jc w:val="center"/>
            </w:pPr>
            <w:r>
              <w:t>размер одной выплаты</w:t>
            </w:r>
          </w:p>
        </w:tc>
        <w:tc>
          <w:tcPr>
            <w:tcW w:w="907" w:type="dxa"/>
          </w:tcPr>
          <w:p w:rsidR="00EA4B03" w:rsidRDefault="00EA4B03">
            <w:pPr>
              <w:pStyle w:val="ConsPlusNormal"/>
              <w:jc w:val="center"/>
            </w:pPr>
            <w:r>
              <w:t>количество выплат в год, ед</w:t>
            </w:r>
          </w:p>
        </w:tc>
        <w:tc>
          <w:tcPr>
            <w:tcW w:w="907" w:type="dxa"/>
          </w:tcPr>
          <w:p w:rsidR="00EA4B03" w:rsidRDefault="00EA4B03">
            <w:pPr>
              <w:pStyle w:val="ConsPlusNormal"/>
              <w:jc w:val="center"/>
            </w:pPr>
            <w:r>
              <w:t>сумма</w:t>
            </w:r>
          </w:p>
        </w:tc>
        <w:tc>
          <w:tcPr>
            <w:tcW w:w="907" w:type="dxa"/>
          </w:tcPr>
          <w:p w:rsidR="00EA4B03" w:rsidRDefault="00EA4B03">
            <w:pPr>
              <w:pStyle w:val="ConsPlusNormal"/>
              <w:jc w:val="center"/>
            </w:pPr>
            <w:r>
              <w:t>размер одной выплаты</w:t>
            </w:r>
          </w:p>
        </w:tc>
        <w:tc>
          <w:tcPr>
            <w:tcW w:w="907" w:type="dxa"/>
          </w:tcPr>
          <w:p w:rsidR="00EA4B03" w:rsidRDefault="00EA4B03">
            <w:pPr>
              <w:pStyle w:val="ConsPlusNormal"/>
              <w:jc w:val="center"/>
            </w:pPr>
            <w:r>
              <w:t>количество выплат в год, ед</w:t>
            </w:r>
          </w:p>
        </w:tc>
        <w:tc>
          <w:tcPr>
            <w:tcW w:w="907" w:type="dxa"/>
          </w:tcPr>
          <w:p w:rsidR="00EA4B03" w:rsidRDefault="00EA4B03">
            <w:pPr>
              <w:pStyle w:val="ConsPlusNormal"/>
              <w:jc w:val="center"/>
            </w:pPr>
            <w:r>
              <w:t>сумма</w:t>
            </w:r>
          </w:p>
        </w:tc>
        <w:tc>
          <w:tcPr>
            <w:tcW w:w="907" w:type="dxa"/>
          </w:tcPr>
          <w:p w:rsidR="00EA4B03" w:rsidRDefault="00EA4B03">
            <w:pPr>
              <w:pStyle w:val="ConsPlusNormal"/>
              <w:jc w:val="center"/>
            </w:pPr>
            <w:r>
              <w:t>размер одной выплаты</w:t>
            </w:r>
          </w:p>
        </w:tc>
        <w:tc>
          <w:tcPr>
            <w:tcW w:w="907" w:type="dxa"/>
          </w:tcPr>
          <w:p w:rsidR="00EA4B03" w:rsidRDefault="00EA4B03">
            <w:pPr>
              <w:pStyle w:val="ConsPlusNormal"/>
              <w:jc w:val="center"/>
            </w:pPr>
            <w:r>
              <w:t>количество выплат в год, ед</w:t>
            </w:r>
          </w:p>
        </w:tc>
        <w:tc>
          <w:tcPr>
            <w:tcW w:w="907" w:type="dxa"/>
            <w:tcBorders>
              <w:right w:val="nil"/>
            </w:tcBorders>
          </w:tcPr>
          <w:p w:rsidR="00EA4B03" w:rsidRDefault="00EA4B03">
            <w:pPr>
              <w:pStyle w:val="ConsPlusNormal"/>
              <w:jc w:val="center"/>
            </w:pPr>
            <w:r>
              <w:t>сумма</w:t>
            </w:r>
          </w:p>
        </w:tc>
      </w:tr>
      <w:tr w:rsidR="00EA4B03">
        <w:tc>
          <w:tcPr>
            <w:tcW w:w="1700" w:type="dxa"/>
            <w:tcBorders>
              <w:left w:val="nil"/>
            </w:tcBorders>
          </w:tcPr>
          <w:p w:rsidR="00EA4B03" w:rsidRDefault="00EA4B03">
            <w:pPr>
              <w:pStyle w:val="ConsPlusNormal"/>
              <w:jc w:val="center"/>
            </w:pPr>
            <w:r>
              <w:t>1</w:t>
            </w:r>
          </w:p>
        </w:tc>
        <w:tc>
          <w:tcPr>
            <w:tcW w:w="1700" w:type="dxa"/>
          </w:tcPr>
          <w:p w:rsidR="00EA4B03" w:rsidRDefault="00EA4B03">
            <w:pPr>
              <w:pStyle w:val="ConsPlusNormal"/>
              <w:jc w:val="center"/>
            </w:pPr>
            <w:r>
              <w:t>2</w:t>
            </w:r>
          </w:p>
        </w:tc>
        <w:tc>
          <w:tcPr>
            <w:tcW w:w="737" w:type="dxa"/>
          </w:tcPr>
          <w:p w:rsidR="00EA4B03" w:rsidRDefault="00EA4B03">
            <w:pPr>
              <w:pStyle w:val="ConsPlusNormal"/>
              <w:jc w:val="center"/>
            </w:pPr>
            <w:r>
              <w:t>3</w:t>
            </w:r>
          </w:p>
        </w:tc>
        <w:tc>
          <w:tcPr>
            <w:tcW w:w="907" w:type="dxa"/>
          </w:tcPr>
          <w:p w:rsidR="00EA4B03" w:rsidRDefault="00EA4B03">
            <w:pPr>
              <w:pStyle w:val="ConsPlusNormal"/>
              <w:jc w:val="center"/>
            </w:pPr>
            <w:r>
              <w:t>4</w:t>
            </w:r>
          </w:p>
        </w:tc>
        <w:tc>
          <w:tcPr>
            <w:tcW w:w="907" w:type="dxa"/>
          </w:tcPr>
          <w:p w:rsidR="00EA4B03" w:rsidRDefault="00EA4B03">
            <w:pPr>
              <w:pStyle w:val="ConsPlusNormal"/>
              <w:jc w:val="center"/>
            </w:pPr>
            <w:r>
              <w:t>5</w:t>
            </w:r>
          </w:p>
        </w:tc>
        <w:tc>
          <w:tcPr>
            <w:tcW w:w="907" w:type="dxa"/>
          </w:tcPr>
          <w:p w:rsidR="00EA4B03" w:rsidRDefault="00EA4B03">
            <w:pPr>
              <w:pStyle w:val="ConsPlusNormal"/>
              <w:jc w:val="center"/>
            </w:pPr>
            <w:r>
              <w:t>6</w:t>
            </w:r>
          </w:p>
        </w:tc>
        <w:tc>
          <w:tcPr>
            <w:tcW w:w="907" w:type="dxa"/>
          </w:tcPr>
          <w:p w:rsidR="00EA4B03" w:rsidRDefault="00EA4B03">
            <w:pPr>
              <w:pStyle w:val="ConsPlusNormal"/>
              <w:jc w:val="center"/>
            </w:pPr>
            <w:r>
              <w:t>7</w:t>
            </w:r>
          </w:p>
        </w:tc>
        <w:tc>
          <w:tcPr>
            <w:tcW w:w="907" w:type="dxa"/>
          </w:tcPr>
          <w:p w:rsidR="00EA4B03" w:rsidRDefault="00EA4B03">
            <w:pPr>
              <w:pStyle w:val="ConsPlusNormal"/>
              <w:jc w:val="center"/>
            </w:pPr>
            <w:r>
              <w:t>8</w:t>
            </w:r>
          </w:p>
        </w:tc>
        <w:tc>
          <w:tcPr>
            <w:tcW w:w="907" w:type="dxa"/>
          </w:tcPr>
          <w:p w:rsidR="00EA4B03" w:rsidRDefault="00EA4B03">
            <w:pPr>
              <w:pStyle w:val="ConsPlusNormal"/>
              <w:jc w:val="center"/>
            </w:pPr>
            <w:r>
              <w:t>9</w:t>
            </w:r>
          </w:p>
        </w:tc>
        <w:tc>
          <w:tcPr>
            <w:tcW w:w="907" w:type="dxa"/>
          </w:tcPr>
          <w:p w:rsidR="00EA4B03" w:rsidRDefault="00EA4B03">
            <w:pPr>
              <w:pStyle w:val="ConsPlusNormal"/>
              <w:jc w:val="center"/>
            </w:pPr>
            <w:r>
              <w:t>10</w:t>
            </w:r>
          </w:p>
        </w:tc>
        <w:tc>
          <w:tcPr>
            <w:tcW w:w="907" w:type="dxa"/>
          </w:tcPr>
          <w:p w:rsidR="00EA4B03" w:rsidRDefault="00EA4B03">
            <w:pPr>
              <w:pStyle w:val="ConsPlusNormal"/>
              <w:jc w:val="center"/>
            </w:pPr>
            <w:r>
              <w:t>11</w:t>
            </w:r>
          </w:p>
        </w:tc>
        <w:tc>
          <w:tcPr>
            <w:tcW w:w="907" w:type="dxa"/>
            <w:tcBorders>
              <w:right w:val="nil"/>
            </w:tcBorders>
          </w:tcPr>
          <w:p w:rsidR="00EA4B03" w:rsidRDefault="00EA4B03">
            <w:pPr>
              <w:pStyle w:val="ConsPlusNormal"/>
              <w:jc w:val="center"/>
            </w:pPr>
            <w:r>
              <w:t>12</w:t>
            </w:r>
          </w:p>
        </w:tc>
      </w:tr>
      <w:tr w:rsidR="00EA4B03">
        <w:tblPrEx>
          <w:tblBorders>
            <w:right w:val="single" w:sz="4" w:space="0" w:color="auto"/>
          </w:tblBorders>
        </w:tblPrEx>
        <w:tc>
          <w:tcPr>
            <w:tcW w:w="1700" w:type="dxa"/>
            <w:tcBorders>
              <w:left w:val="nil"/>
            </w:tcBorders>
          </w:tcPr>
          <w:p w:rsidR="00EA4B03" w:rsidRDefault="00EA4B03">
            <w:pPr>
              <w:pStyle w:val="ConsPlusNormal"/>
            </w:pPr>
          </w:p>
        </w:tc>
        <w:tc>
          <w:tcPr>
            <w:tcW w:w="1700" w:type="dxa"/>
          </w:tcPr>
          <w:p w:rsidR="00EA4B03" w:rsidRDefault="00EA4B03">
            <w:pPr>
              <w:pStyle w:val="ConsPlusNormal"/>
            </w:pPr>
          </w:p>
        </w:tc>
        <w:tc>
          <w:tcPr>
            <w:tcW w:w="737" w:type="dxa"/>
            <w:vAlign w:val="bottom"/>
          </w:tcPr>
          <w:p w:rsidR="00EA4B03" w:rsidRDefault="00EA4B03">
            <w:pPr>
              <w:pStyle w:val="ConsPlusNormal"/>
              <w:jc w:val="center"/>
            </w:pPr>
            <w:r>
              <w:t>0001</w:t>
            </w: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r>
      <w:tr w:rsidR="00EA4B03">
        <w:tblPrEx>
          <w:tblBorders>
            <w:right w:val="single" w:sz="4" w:space="0" w:color="auto"/>
          </w:tblBorders>
        </w:tblPrEx>
        <w:tc>
          <w:tcPr>
            <w:tcW w:w="1700" w:type="dxa"/>
            <w:tcBorders>
              <w:left w:val="nil"/>
            </w:tcBorders>
          </w:tcPr>
          <w:p w:rsidR="00EA4B03" w:rsidRDefault="00EA4B03">
            <w:pPr>
              <w:pStyle w:val="ConsPlusNormal"/>
            </w:pPr>
          </w:p>
        </w:tc>
        <w:tc>
          <w:tcPr>
            <w:tcW w:w="1700" w:type="dxa"/>
          </w:tcPr>
          <w:p w:rsidR="00EA4B03" w:rsidRDefault="00EA4B03">
            <w:pPr>
              <w:pStyle w:val="ConsPlusNormal"/>
            </w:pPr>
          </w:p>
        </w:tc>
        <w:tc>
          <w:tcPr>
            <w:tcW w:w="737" w:type="dxa"/>
            <w:vAlign w:val="bottom"/>
          </w:tcPr>
          <w:p w:rsidR="00EA4B03" w:rsidRDefault="00EA4B03">
            <w:pPr>
              <w:pStyle w:val="ConsPlusNormal"/>
              <w:jc w:val="center"/>
            </w:pPr>
            <w:r>
              <w:t>0002</w:t>
            </w: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r>
      <w:tr w:rsidR="00EA4B03">
        <w:tblPrEx>
          <w:tblBorders>
            <w:right w:val="single" w:sz="4" w:space="0" w:color="auto"/>
          </w:tblBorders>
        </w:tblPrEx>
        <w:tc>
          <w:tcPr>
            <w:tcW w:w="1700" w:type="dxa"/>
            <w:tcBorders>
              <w:left w:val="nil"/>
            </w:tcBorders>
          </w:tcPr>
          <w:p w:rsidR="00EA4B03" w:rsidRDefault="00EA4B03">
            <w:pPr>
              <w:pStyle w:val="ConsPlusNormal"/>
            </w:pPr>
          </w:p>
        </w:tc>
        <w:tc>
          <w:tcPr>
            <w:tcW w:w="1700" w:type="dxa"/>
          </w:tcPr>
          <w:p w:rsidR="00EA4B03" w:rsidRDefault="00EA4B03">
            <w:pPr>
              <w:pStyle w:val="ConsPlusNormal"/>
            </w:pPr>
          </w:p>
        </w:tc>
        <w:tc>
          <w:tcPr>
            <w:tcW w:w="73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r>
      <w:tr w:rsidR="00EA4B03">
        <w:tblPrEx>
          <w:tblBorders>
            <w:right w:val="single" w:sz="4" w:space="0" w:color="auto"/>
          </w:tblBorders>
        </w:tblPrEx>
        <w:tc>
          <w:tcPr>
            <w:tcW w:w="3400" w:type="dxa"/>
            <w:gridSpan w:val="2"/>
            <w:tcBorders>
              <w:left w:val="nil"/>
              <w:bottom w:val="nil"/>
            </w:tcBorders>
          </w:tcPr>
          <w:p w:rsidR="00EA4B03" w:rsidRDefault="00EA4B03">
            <w:pPr>
              <w:pStyle w:val="ConsPlusNormal"/>
              <w:jc w:val="right"/>
            </w:pPr>
            <w:r>
              <w:t>Итого</w:t>
            </w:r>
          </w:p>
        </w:tc>
        <w:tc>
          <w:tcPr>
            <w:tcW w:w="737" w:type="dxa"/>
            <w:vAlign w:val="bottom"/>
          </w:tcPr>
          <w:p w:rsidR="00EA4B03" w:rsidRDefault="00EA4B03">
            <w:pPr>
              <w:pStyle w:val="ConsPlusNormal"/>
              <w:jc w:val="center"/>
            </w:pPr>
            <w:r>
              <w:t>9000</w:t>
            </w:r>
          </w:p>
        </w:tc>
        <w:tc>
          <w:tcPr>
            <w:tcW w:w="907" w:type="dxa"/>
            <w:vAlign w:val="bottom"/>
          </w:tcPr>
          <w:p w:rsidR="00EA4B03" w:rsidRDefault="00EA4B03">
            <w:pPr>
              <w:pStyle w:val="ConsPlusNormal"/>
              <w:jc w:val="center"/>
            </w:pPr>
            <w:r>
              <w:t>x</w:t>
            </w:r>
          </w:p>
        </w:tc>
        <w:tc>
          <w:tcPr>
            <w:tcW w:w="907" w:type="dxa"/>
            <w:vAlign w:val="bottom"/>
          </w:tcPr>
          <w:p w:rsidR="00EA4B03" w:rsidRDefault="00EA4B03">
            <w:pPr>
              <w:pStyle w:val="ConsPlusNormal"/>
              <w:jc w:val="center"/>
            </w:pPr>
            <w:r>
              <w:t>x</w:t>
            </w:r>
          </w:p>
        </w:tc>
        <w:tc>
          <w:tcPr>
            <w:tcW w:w="907" w:type="dxa"/>
            <w:vAlign w:val="bottom"/>
          </w:tcPr>
          <w:p w:rsidR="00EA4B03" w:rsidRDefault="00EA4B03">
            <w:pPr>
              <w:pStyle w:val="ConsPlusNormal"/>
            </w:pPr>
          </w:p>
        </w:tc>
        <w:tc>
          <w:tcPr>
            <w:tcW w:w="907" w:type="dxa"/>
            <w:vAlign w:val="bottom"/>
          </w:tcPr>
          <w:p w:rsidR="00EA4B03" w:rsidRDefault="00EA4B03">
            <w:pPr>
              <w:pStyle w:val="ConsPlusNormal"/>
              <w:jc w:val="center"/>
            </w:pPr>
            <w:r>
              <w:t>x</w:t>
            </w:r>
          </w:p>
        </w:tc>
        <w:tc>
          <w:tcPr>
            <w:tcW w:w="907" w:type="dxa"/>
            <w:vAlign w:val="bottom"/>
          </w:tcPr>
          <w:p w:rsidR="00EA4B03" w:rsidRDefault="00EA4B03">
            <w:pPr>
              <w:pStyle w:val="ConsPlusNormal"/>
              <w:jc w:val="center"/>
            </w:pPr>
            <w:r>
              <w:t>x</w:t>
            </w:r>
          </w:p>
        </w:tc>
        <w:tc>
          <w:tcPr>
            <w:tcW w:w="907" w:type="dxa"/>
            <w:vAlign w:val="bottom"/>
          </w:tcPr>
          <w:p w:rsidR="00EA4B03" w:rsidRDefault="00EA4B03">
            <w:pPr>
              <w:pStyle w:val="ConsPlusNormal"/>
            </w:pPr>
          </w:p>
        </w:tc>
        <w:tc>
          <w:tcPr>
            <w:tcW w:w="907" w:type="dxa"/>
            <w:vAlign w:val="bottom"/>
          </w:tcPr>
          <w:p w:rsidR="00EA4B03" w:rsidRDefault="00EA4B03">
            <w:pPr>
              <w:pStyle w:val="ConsPlusNormal"/>
              <w:jc w:val="center"/>
            </w:pPr>
            <w:r>
              <w:t>x</w:t>
            </w:r>
          </w:p>
        </w:tc>
        <w:tc>
          <w:tcPr>
            <w:tcW w:w="907" w:type="dxa"/>
            <w:vAlign w:val="bottom"/>
          </w:tcPr>
          <w:p w:rsidR="00EA4B03" w:rsidRDefault="00EA4B03">
            <w:pPr>
              <w:pStyle w:val="ConsPlusNormal"/>
              <w:jc w:val="center"/>
            </w:pPr>
            <w:r>
              <w:t>x</w:t>
            </w:r>
          </w:p>
        </w:tc>
        <w:tc>
          <w:tcPr>
            <w:tcW w:w="907" w:type="dxa"/>
            <w:vAlign w:val="bottom"/>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2.3.  Расчет  расходов  на  уплату  добровольных  взносов  в  международные</w:t>
      </w:r>
    </w:p>
    <w:p w:rsidR="00EA4B03" w:rsidRDefault="00EA4B03">
      <w:pPr>
        <w:pStyle w:val="ConsPlusNonformat"/>
        <w:jc w:val="both"/>
      </w:pPr>
      <w:r>
        <w:t>организации</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1700"/>
        <w:gridCol w:w="737"/>
        <w:gridCol w:w="907"/>
        <w:gridCol w:w="907"/>
        <w:gridCol w:w="907"/>
        <w:gridCol w:w="907"/>
        <w:gridCol w:w="907"/>
        <w:gridCol w:w="907"/>
        <w:gridCol w:w="907"/>
        <w:gridCol w:w="907"/>
        <w:gridCol w:w="907"/>
      </w:tblGrid>
      <w:tr w:rsidR="00EA4B03">
        <w:tc>
          <w:tcPr>
            <w:tcW w:w="1700" w:type="dxa"/>
            <w:vMerge w:val="restart"/>
            <w:tcBorders>
              <w:left w:val="nil"/>
            </w:tcBorders>
          </w:tcPr>
          <w:p w:rsidR="00EA4B03" w:rsidRDefault="00EA4B03">
            <w:pPr>
              <w:pStyle w:val="ConsPlusNormal"/>
              <w:jc w:val="center"/>
            </w:pPr>
            <w:r>
              <w:t>Наименование организации</w:t>
            </w:r>
          </w:p>
        </w:tc>
        <w:tc>
          <w:tcPr>
            <w:tcW w:w="1700" w:type="dxa"/>
            <w:vMerge w:val="restart"/>
          </w:tcPr>
          <w:p w:rsidR="00EA4B03" w:rsidRDefault="00EA4B03">
            <w:pPr>
              <w:pStyle w:val="ConsPlusNormal"/>
              <w:jc w:val="center"/>
            </w:pPr>
            <w:r>
              <w:t>Цель осуществления безвозмездных перечислений</w:t>
            </w:r>
          </w:p>
        </w:tc>
        <w:tc>
          <w:tcPr>
            <w:tcW w:w="737" w:type="dxa"/>
            <w:vMerge w:val="restart"/>
          </w:tcPr>
          <w:p w:rsidR="00EA4B03" w:rsidRDefault="00EA4B03">
            <w:pPr>
              <w:pStyle w:val="ConsPlusNormal"/>
              <w:jc w:val="center"/>
            </w:pPr>
            <w:r>
              <w:t>Код</w:t>
            </w:r>
          </w:p>
          <w:p w:rsidR="00EA4B03" w:rsidRDefault="00EA4B03">
            <w:pPr>
              <w:pStyle w:val="ConsPlusNormal"/>
              <w:jc w:val="center"/>
            </w:pPr>
            <w:r>
              <w:t>строки</w:t>
            </w:r>
          </w:p>
        </w:tc>
        <w:tc>
          <w:tcPr>
            <w:tcW w:w="2721" w:type="dxa"/>
            <w:gridSpan w:val="3"/>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2721" w:type="dxa"/>
            <w:gridSpan w:val="3"/>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2721" w:type="dxa"/>
            <w:gridSpan w:val="3"/>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1700" w:type="dxa"/>
            <w:vMerge/>
            <w:tcBorders>
              <w:left w:val="nil"/>
            </w:tcBorders>
          </w:tcPr>
          <w:p w:rsidR="00EA4B03" w:rsidRDefault="00EA4B03">
            <w:pPr>
              <w:pStyle w:val="ConsPlusNormal"/>
            </w:pPr>
          </w:p>
        </w:tc>
        <w:tc>
          <w:tcPr>
            <w:tcW w:w="1700" w:type="dxa"/>
            <w:vMerge/>
          </w:tcPr>
          <w:p w:rsidR="00EA4B03" w:rsidRDefault="00EA4B03">
            <w:pPr>
              <w:pStyle w:val="ConsPlusNormal"/>
            </w:pPr>
          </w:p>
        </w:tc>
        <w:tc>
          <w:tcPr>
            <w:tcW w:w="737" w:type="dxa"/>
            <w:vMerge/>
          </w:tcPr>
          <w:p w:rsidR="00EA4B03" w:rsidRDefault="00EA4B03">
            <w:pPr>
              <w:pStyle w:val="ConsPlusNormal"/>
            </w:pPr>
          </w:p>
        </w:tc>
        <w:tc>
          <w:tcPr>
            <w:tcW w:w="907" w:type="dxa"/>
          </w:tcPr>
          <w:p w:rsidR="00EA4B03" w:rsidRDefault="00EA4B03">
            <w:pPr>
              <w:pStyle w:val="ConsPlusNormal"/>
              <w:jc w:val="center"/>
            </w:pPr>
            <w:r>
              <w:t>размер одной выплаты</w:t>
            </w:r>
          </w:p>
        </w:tc>
        <w:tc>
          <w:tcPr>
            <w:tcW w:w="907" w:type="dxa"/>
          </w:tcPr>
          <w:p w:rsidR="00EA4B03" w:rsidRDefault="00EA4B03">
            <w:pPr>
              <w:pStyle w:val="ConsPlusNormal"/>
              <w:jc w:val="center"/>
            </w:pPr>
            <w:r>
              <w:t>количество выплат в год, ед</w:t>
            </w:r>
          </w:p>
        </w:tc>
        <w:tc>
          <w:tcPr>
            <w:tcW w:w="907" w:type="dxa"/>
          </w:tcPr>
          <w:p w:rsidR="00EA4B03" w:rsidRDefault="00EA4B03">
            <w:pPr>
              <w:pStyle w:val="ConsPlusNormal"/>
              <w:jc w:val="center"/>
            </w:pPr>
            <w:r>
              <w:t>сумма</w:t>
            </w:r>
          </w:p>
        </w:tc>
        <w:tc>
          <w:tcPr>
            <w:tcW w:w="907" w:type="dxa"/>
          </w:tcPr>
          <w:p w:rsidR="00EA4B03" w:rsidRDefault="00EA4B03">
            <w:pPr>
              <w:pStyle w:val="ConsPlusNormal"/>
              <w:jc w:val="center"/>
            </w:pPr>
            <w:r>
              <w:t>размер одной выплаты</w:t>
            </w:r>
          </w:p>
        </w:tc>
        <w:tc>
          <w:tcPr>
            <w:tcW w:w="907" w:type="dxa"/>
          </w:tcPr>
          <w:p w:rsidR="00EA4B03" w:rsidRDefault="00EA4B03">
            <w:pPr>
              <w:pStyle w:val="ConsPlusNormal"/>
              <w:jc w:val="center"/>
            </w:pPr>
            <w:r>
              <w:t>количество выплат в год, ед</w:t>
            </w:r>
          </w:p>
        </w:tc>
        <w:tc>
          <w:tcPr>
            <w:tcW w:w="907" w:type="dxa"/>
          </w:tcPr>
          <w:p w:rsidR="00EA4B03" w:rsidRDefault="00EA4B03">
            <w:pPr>
              <w:pStyle w:val="ConsPlusNormal"/>
              <w:jc w:val="center"/>
            </w:pPr>
            <w:r>
              <w:t>сумма</w:t>
            </w:r>
          </w:p>
        </w:tc>
        <w:tc>
          <w:tcPr>
            <w:tcW w:w="907" w:type="dxa"/>
          </w:tcPr>
          <w:p w:rsidR="00EA4B03" w:rsidRDefault="00EA4B03">
            <w:pPr>
              <w:pStyle w:val="ConsPlusNormal"/>
              <w:jc w:val="center"/>
            </w:pPr>
            <w:r>
              <w:t>размер одной выплаты</w:t>
            </w:r>
          </w:p>
        </w:tc>
        <w:tc>
          <w:tcPr>
            <w:tcW w:w="907" w:type="dxa"/>
          </w:tcPr>
          <w:p w:rsidR="00EA4B03" w:rsidRDefault="00EA4B03">
            <w:pPr>
              <w:pStyle w:val="ConsPlusNormal"/>
              <w:jc w:val="center"/>
            </w:pPr>
            <w:r>
              <w:t>количество выплат в год, ед</w:t>
            </w:r>
          </w:p>
        </w:tc>
        <w:tc>
          <w:tcPr>
            <w:tcW w:w="907" w:type="dxa"/>
            <w:tcBorders>
              <w:right w:val="nil"/>
            </w:tcBorders>
          </w:tcPr>
          <w:p w:rsidR="00EA4B03" w:rsidRDefault="00EA4B03">
            <w:pPr>
              <w:pStyle w:val="ConsPlusNormal"/>
              <w:jc w:val="center"/>
            </w:pPr>
            <w:r>
              <w:t>сумма</w:t>
            </w:r>
          </w:p>
        </w:tc>
      </w:tr>
      <w:tr w:rsidR="00EA4B03">
        <w:tc>
          <w:tcPr>
            <w:tcW w:w="1700" w:type="dxa"/>
            <w:tcBorders>
              <w:left w:val="nil"/>
            </w:tcBorders>
          </w:tcPr>
          <w:p w:rsidR="00EA4B03" w:rsidRDefault="00EA4B03">
            <w:pPr>
              <w:pStyle w:val="ConsPlusNormal"/>
              <w:jc w:val="center"/>
            </w:pPr>
            <w:r>
              <w:t>1</w:t>
            </w:r>
          </w:p>
        </w:tc>
        <w:tc>
          <w:tcPr>
            <w:tcW w:w="1700" w:type="dxa"/>
          </w:tcPr>
          <w:p w:rsidR="00EA4B03" w:rsidRDefault="00EA4B03">
            <w:pPr>
              <w:pStyle w:val="ConsPlusNormal"/>
              <w:jc w:val="center"/>
            </w:pPr>
            <w:r>
              <w:t>2</w:t>
            </w:r>
          </w:p>
        </w:tc>
        <w:tc>
          <w:tcPr>
            <w:tcW w:w="737" w:type="dxa"/>
          </w:tcPr>
          <w:p w:rsidR="00EA4B03" w:rsidRDefault="00EA4B03">
            <w:pPr>
              <w:pStyle w:val="ConsPlusNormal"/>
              <w:jc w:val="center"/>
            </w:pPr>
            <w:r>
              <w:t>3</w:t>
            </w:r>
          </w:p>
        </w:tc>
        <w:tc>
          <w:tcPr>
            <w:tcW w:w="907" w:type="dxa"/>
          </w:tcPr>
          <w:p w:rsidR="00EA4B03" w:rsidRDefault="00EA4B03">
            <w:pPr>
              <w:pStyle w:val="ConsPlusNormal"/>
              <w:jc w:val="center"/>
            </w:pPr>
            <w:r>
              <w:t>4</w:t>
            </w:r>
          </w:p>
        </w:tc>
        <w:tc>
          <w:tcPr>
            <w:tcW w:w="907" w:type="dxa"/>
          </w:tcPr>
          <w:p w:rsidR="00EA4B03" w:rsidRDefault="00EA4B03">
            <w:pPr>
              <w:pStyle w:val="ConsPlusNormal"/>
              <w:jc w:val="center"/>
            </w:pPr>
            <w:r>
              <w:t>5</w:t>
            </w:r>
          </w:p>
        </w:tc>
        <w:tc>
          <w:tcPr>
            <w:tcW w:w="907" w:type="dxa"/>
          </w:tcPr>
          <w:p w:rsidR="00EA4B03" w:rsidRDefault="00EA4B03">
            <w:pPr>
              <w:pStyle w:val="ConsPlusNormal"/>
              <w:jc w:val="center"/>
            </w:pPr>
            <w:r>
              <w:t>6</w:t>
            </w:r>
          </w:p>
        </w:tc>
        <w:tc>
          <w:tcPr>
            <w:tcW w:w="907" w:type="dxa"/>
          </w:tcPr>
          <w:p w:rsidR="00EA4B03" w:rsidRDefault="00EA4B03">
            <w:pPr>
              <w:pStyle w:val="ConsPlusNormal"/>
              <w:jc w:val="center"/>
            </w:pPr>
            <w:r>
              <w:t>7</w:t>
            </w:r>
          </w:p>
        </w:tc>
        <w:tc>
          <w:tcPr>
            <w:tcW w:w="907" w:type="dxa"/>
          </w:tcPr>
          <w:p w:rsidR="00EA4B03" w:rsidRDefault="00EA4B03">
            <w:pPr>
              <w:pStyle w:val="ConsPlusNormal"/>
              <w:jc w:val="center"/>
            </w:pPr>
            <w:r>
              <w:t>8</w:t>
            </w:r>
          </w:p>
        </w:tc>
        <w:tc>
          <w:tcPr>
            <w:tcW w:w="907" w:type="dxa"/>
          </w:tcPr>
          <w:p w:rsidR="00EA4B03" w:rsidRDefault="00EA4B03">
            <w:pPr>
              <w:pStyle w:val="ConsPlusNormal"/>
              <w:jc w:val="center"/>
            </w:pPr>
            <w:r>
              <w:t>9</w:t>
            </w:r>
          </w:p>
        </w:tc>
        <w:tc>
          <w:tcPr>
            <w:tcW w:w="907" w:type="dxa"/>
          </w:tcPr>
          <w:p w:rsidR="00EA4B03" w:rsidRDefault="00EA4B03">
            <w:pPr>
              <w:pStyle w:val="ConsPlusNormal"/>
              <w:jc w:val="center"/>
            </w:pPr>
            <w:r>
              <w:t>10</w:t>
            </w:r>
          </w:p>
        </w:tc>
        <w:tc>
          <w:tcPr>
            <w:tcW w:w="907" w:type="dxa"/>
          </w:tcPr>
          <w:p w:rsidR="00EA4B03" w:rsidRDefault="00EA4B03">
            <w:pPr>
              <w:pStyle w:val="ConsPlusNormal"/>
              <w:jc w:val="center"/>
            </w:pPr>
            <w:r>
              <w:t>11</w:t>
            </w:r>
          </w:p>
        </w:tc>
        <w:tc>
          <w:tcPr>
            <w:tcW w:w="907" w:type="dxa"/>
            <w:tcBorders>
              <w:right w:val="nil"/>
            </w:tcBorders>
          </w:tcPr>
          <w:p w:rsidR="00EA4B03" w:rsidRDefault="00EA4B03">
            <w:pPr>
              <w:pStyle w:val="ConsPlusNormal"/>
              <w:jc w:val="center"/>
            </w:pPr>
            <w:r>
              <w:t>12</w:t>
            </w:r>
          </w:p>
        </w:tc>
      </w:tr>
      <w:tr w:rsidR="00EA4B03">
        <w:tblPrEx>
          <w:tblBorders>
            <w:right w:val="single" w:sz="4" w:space="0" w:color="auto"/>
          </w:tblBorders>
        </w:tblPrEx>
        <w:tc>
          <w:tcPr>
            <w:tcW w:w="1700" w:type="dxa"/>
            <w:tcBorders>
              <w:left w:val="nil"/>
            </w:tcBorders>
          </w:tcPr>
          <w:p w:rsidR="00EA4B03" w:rsidRDefault="00EA4B03">
            <w:pPr>
              <w:pStyle w:val="ConsPlusNormal"/>
            </w:pPr>
          </w:p>
        </w:tc>
        <w:tc>
          <w:tcPr>
            <w:tcW w:w="1700" w:type="dxa"/>
          </w:tcPr>
          <w:p w:rsidR="00EA4B03" w:rsidRDefault="00EA4B03">
            <w:pPr>
              <w:pStyle w:val="ConsPlusNormal"/>
            </w:pPr>
          </w:p>
        </w:tc>
        <w:tc>
          <w:tcPr>
            <w:tcW w:w="737" w:type="dxa"/>
            <w:vAlign w:val="bottom"/>
          </w:tcPr>
          <w:p w:rsidR="00EA4B03" w:rsidRDefault="00EA4B03">
            <w:pPr>
              <w:pStyle w:val="ConsPlusNormal"/>
              <w:jc w:val="center"/>
            </w:pPr>
            <w:r>
              <w:t>0001</w:t>
            </w: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tcPr>
          <w:p w:rsidR="00EA4B03" w:rsidRDefault="00EA4B03">
            <w:pPr>
              <w:pStyle w:val="ConsPlusNormal"/>
            </w:pPr>
          </w:p>
        </w:tc>
      </w:tr>
      <w:tr w:rsidR="00EA4B03">
        <w:tblPrEx>
          <w:tblBorders>
            <w:right w:val="single" w:sz="4" w:space="0" w:color="auto"/>
          </w:tblBorders>
        </w:tblPrEx>
        <w:tc>
          <w:tcPr>
            <w:tcW w:w="1700" w:type="dxa"/>
            <w:tcBorders>
              <w:left w:val="nil"/>
            </w:tcBorders>
          </w:tcPr>
          <w:p w:rsidR="00EA4B03" w:rsidRDefault="00EA4B03">
            <w:pPr>
              <w:pStyle w:val="ConsPlusNormal"/>
            </w:pPr>
          </w:p>
        </w:tc>
        <w:tc>
          <w:tcPr>
            <w:tcW w:w="1700" w:type="dxa"/>
          </w:tcPr>
          <w:p w:rsidR="00EA4B03" w:rsidRDefault="00EA4B03">
            <w:pPr>
              <w:pStyle w:val="ConsPlusNormal"/>
            </w:pPr>
          </w:p>
        </w:tc>
        <w:tc>
          <w:tcPr>
            <w:tcW w:w="737" w:type="dxa"/>
            <w:vAlign w:val="bottom"/>
          </w:tcPr>
          <w:p w:rsidR="00EA4B03" w:rsidRDefault="00EA4B03">
            <w:pPr>
              <w:pStyle w:val="ConsPlusNormal"/>
              <w:jc w:val="center"/>
            </w:pPr>
            <w:r>
              <w:t>0002</w:t>
            </w: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tcPr>
          <w:p w:rsidR="00EA4B03" w:rsidRDefault="00EA4B03">
            <w:pPr>
              <w:pStyle w:val="ConsPlusNormal"/>
            </w:pPr>
          </w:p>
        </w:tc>
      </w:tr>
      <w:tr w:rsidR="00EA4B03">
        <w:tblPrEx>
          <w:tblBorders>
            <w:right w:val="single" w:sz="4" w:space="0" w:color="auto"/>
          </w:tblBorders>
        </w:tblPrEx>
        <w:tc>
          <w:tcPr>
            <w:tcW w:w="1700" w:type="dxa"/>
            <w:tcBorders>
              <w:left w:val="nil"/>
            </w:tcBorders>
          </w:tcPr>
          <w:p w:rsidR="00EA4B03" w:rsidRDefault="00EA4B03">
            <w:pPr>
              <w:pStyle w:val="ConsPlusNormal"/>
            </w:pPr>
          </w:p>
        </w:tc>
        <w:tc>
          <w:tcPr>
            <w:tcW w:w="1700" w:type="dxa"/>
          </w:tcPr>
          <w:p w:rsidR="00EA4B03" w:rsidRDefault="00EA4B03">
            <w:pPr>
              <w:pStyle w:val="ConsPlusNormal"/>
            </w:pPr>
          </w:p>
        </w:tc>
        <w:tc>
          <w:tcPr>
            <w:tcW w:w="73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tcPr>
          <w:p w:rsidR="00EA4B03" w:rsidRDefault="00EA4B03">
            <w:pPr>
              <w:pStyle w:val="ConsPlusNormal"/>
            </w:pPr>
          </w:p>
        </w:tc>
      </w:tr>
      <w:tr w:rsidR="00EA4B03">
        <w:tblPrEx>
          <w:tblBorders>
            <w:right w:val="single" w:sz="4" w:space="0" w:color="auto"/>
          </w:tblBorders>
        </w:tblPrEx>
        <w:tc>
          <w:tcPr>
            <w:tcW w:w="3400" w:type="dxa"/>
            <w:gridSpan w:val="2"/>
            <w:tcBorders>
              <w:left w:val="nil"/>
              <w:bottom w:val="nil"/>
            </w:tcBorders>
          </w:tcPr>
          <w:p w:rsidR="00EA4B03" w:rsidRDefault="00EA4B03">
            <w:pPr>
              <w:pStyle w:val="ConsPlusNormal"/>
              <w:jc w:val="right"/>
            </w:pPr>
            <w:r>
              <w:t>Итого</w:t>
            </w:r>
          </w:p>
        </w:tc>
        <w:tc>
          <w:tcPr>
            <w:tcW w:w="737" w:type="dxa"/>
            <w:vAlign w:val="bottom"/>
          </w:tcPr>
          <w:p w:rsidR="00EA4B03" w:rsidRDefault="00EA4B03">
            <w:pPr>
              <w:pStyle w:val="ConsPlusNormal"/>
              <w:jc w:val="center"/>
            </w:pPr>
            <w:r>
              <w:t>9000</w:t>
            </w:r>
          </w:p>
        </w:tc>
        <w:tc>
          <w:tcPr>
            <w:tcW w:w="907" w:type="dxa"/>
            <w:vAlign w:val="bottom"/>
          </w:tcPr>
          <w:p w:rsidR="00EA4B03" w:rsidRDefault="00EA4B03">
            <w:pPr>
              <w:pStyle w:val="ConsPlusNormal"/>
              <w:jc w:val="center"/>
            </w:pPr>
            <w:r>
              <w:t>x</w:t>
            </w:r>
          </w:p>
        </w:tc>
        <w:tc>
          <w:tcPr>
            <w:tcW w:w="907" w:type="dxa"/>
            <w:vAlign w:val="bottom"/>
          </w:tcPr>
          <w:p w:rsidR="00EA4B03" w:rsidRDefault="00EA4B03">
            <w:pPr>
              <w:pStyle w:val="ConsPlusNormal"/>
              <w:jc w:val="center"/>
            </w:pPr>
            <w:r>
              <w:t>x</w:t>
            </w:r>
          </w:p>
        </w:tc>
        <w:tc>
          <w:tcPr>
            <w:tcW w:w="907" w:type="dxa"/>
            <w:vAlign w:val="bottom"/>
          </w:tcPr>
          <w:p w:rsidR="00EA4B03" w:rsidRDefault="00EA4B03">
            <w:pPr>
              <w:pStyle w:val="ConsPlusNormal"/>
            </w:pPr>
          </w:p>
        </w:tc>
        <w:tc>
          <w:tcPr>
            <w:tcW w:w="907" w:type="dxa"/>
            <w:vAlign w:val="bottom"/>
          </w:tcPr>
          <w:p w:rsidR="00EA4B03" w:rsidRDefault="00EA4B03">
            <w:pPr>
              <w:pStyle w:val="ConsPlusNormal"/>
              <w:jc w:val="center"/>
            </w:pPr>
            <w:r>
              <w:t>x</w:t>
            </w:r>
          </w:p>
        </w:tc>
        <w:tc>
          <w:tcPr>
            <w:tcW w:w="907" w:type="dxa"/>
            <w:vAlign w:val="bottom"/>
          </w:tcPr>
          <w:p w:rsidR="00EA4B03" w:rsidRDefault="00EA4B03">
            <w:pPr>
              <w:pStyle w:val="ConsPlusNormal"/>
              <w:jc w:val="center"/>
            </w:pPr>
            <w:r>
              <w:t>x</w:t>
            </w:r>
          </w:p>
        </w:tc>
        <w:tc>
          <w:tcPr>
            <w:tcW w:w="907" w:type="dxa"/>
            <w:vAlign w:val="bottom"/>
          </w:tcPr>
          <w:p w:rsidR="00EA4B03" w:rsidRDefault="00EA4B03">
            <w:pPr>
              <w:pStyle w:val="ConsPlusNormal"/>
            </w:pPr>
          </w:p>
        </w:tc>
        <w:tc>
          <w:tcPr>
            <w:tcW w:w="907" w:type="dxa"/>
            <w:vAlign w:val="bottom"/>
          </w:tcPr>
          <w:p w:rsidR="00EA4B03" w:rsidRDefault="00EA4B03">
            <w:pPr>
              <w:pStyle w:val="ConsPlusNormal"/>
              <w:jc w:val="center"/>
            </w:pPr>
            <w:r>
              <w:t>x</w:t>
            </w:r>
          </w:p>
        </w:tc>
        <w:tc>
          <w:tcPr>
            <w:tcW w:w="907" w:type="dxa"/>
            <w:vAlign w:val="bottom"/>
          </w:tcPr>
          <w:p w:rsidR="00EA4B03" w:rsidRDefault="00EA4B03">
            <w:pPr>
              <w:pStyle w:val="ConsPlusNormal"/>
              <w:jc w:val="center"/>
            </w:pPr>
            <w:r>
              <w:t>x</w:t>
            </w:r>
          </w:p>
        </w:tc>
        <w:tc>
          <w:tcPr>
            <w:tcW w:w="907" w:type="dxa"/>
          </w:tcPr>
          <w:p w:rsidR="00EA4B03" w:rsidRDefault="00EA4B03">
            <w:pPr>
              <w:pStyle w:val="ConsPlusNormal"/>
            </w:pPr>
          </w:p>
        </w:tc>
      </w:tr>
    </w:tbl>
    <w:p w:rsidR="00EA4B03" w:rsidRDefault="00EA4B03">
      <w:pPr>
        <w:pStyle w:val="ConsPlusNormal"/>
        <w:sectPr w:rsidR="00EA4B03">
          <w:pgSz w:w="16838" w:h="11905" w:orient="landscape"/>
          <w:pgMar w:top="1701" w:right="1134" w:bottom="850" w:left="1134" w:header="0" w:footer="0" w:gutter="0"/>
          <w:cols w:space="720"/>
          <w:titlePg/>
        </w:sectPr>
      </w:pPr>
    </w:p>
    <w:p w:rsidR="00EA4B03" w:rsidRDefault="00EA4B03">
      <w:pPr>
        <w:pStyle w:val="ConsPlusNormal"/>
        <w:jc w:val="both"/>
      </w:pPr>
    </w:p>
    <w:p w:rsidR="00EA4B03" w:rsidRDefault="00EA4B03">
      <w:pPr>
        <w:pStyle w:val="ConsPlusNonformat"/>
        <w:jc w:val="both"/>
      </w:pPr>
      <w:bookmarkStart w:id="649" w:name="P20302"/>
      <w:bookmarkEnd w:id="649"/>
      <w:r>
        <w:t xml:space="preserve">3. Аналитическое распределение по КОСГУ </w:t>
      </w:r>
      <w:hyperlink w:anchor="P20340">
        <w:r>
          <w:rPr>
            <w:color w:val="0000FF"/>
          </w:rPr>
          <w:t>&lt;64&gt;</w:t>
        </w:r>
      </w:hyperlink>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793"/>
        <w:gridCol w:w="737"/>
        <w:gridCol w:w="1417"/>
        <w:gridCol w:w="1417"/>
        <w:gridCol w:w="1417"/>
      </w:tblGrid>
      <w:tr w:rsidR="00EA4B03">
        <w:tc>
          <w:tcPr>
            <w:tcW w:w="3288" w:type="dxa"/>
            <w:vMerge w:val="restart"/>
            <w:tcBorders>
              <w:left w:val="nil"/>
            </w:tcBorders>
          </w:tcPr>
          <w:p w:rsidR="00EA4B03" w:rsidRDefault="00EA4B03">
            <w:pPr>
              <w:pStyle w:val="ConsPlusNormal"/>
              <w:jc w:val="center"/>
            </w:pPr>
            <w:r>
              <w:t>Наименование показателя</w:t>
            </w:r>
          </w:p>
        </w:tc>
        <w:tc>
          <w:tcPr>
            <w:tcW w:w="793" w:type="dxa"/>
            <w:vMerge w:val="restart"/>
          </w:tcPr>
          <w:p w:rsidR="00EA4B03" w:rsidRDefault="00EA4B03">
            <w:pPr>
              <w:pStyle w:val="ConsPlusNormal"/>
              <w:jc w:val="center"/>
            </w:pPr>
            <w:r>
              <w:t>Код по КОСГУ</w:t>
            </w:r>
          </w:p>
        </w:tc>
        <w:tc>
          <w:tcPr>
            <w:tcW w:w="737" w:type="dxa"/>
            <w:vMerge w:val="restart"/>
          </w:tcPr>
          <w:p w:rsidR="00EA4B03" w:rsidRDefault="00EA4B03">
            <w:pPr>
              <w:pStyle w:val="ConsPlusNormal"/>
              <w:jc w:val="center"/>
            </w:pPr>
            <w:r>
              <w:t>Код строки</w:t>
            </w:r>
          </w:p>
        </w:tc>
        <w:tc>
          <w:tcPr>
            <w:tcW w:w="4251" w:type="dxa"/>
            <w:gridSpan w:val="3"/>
            <w:tcBorders>
              <w:right w:val="nil"/>
            </w:tcBorders>
          </w:tcPr>
          <w:p w:rsidR="00EA4B03" w:rsidRDefault="00EA4B03">
            <w:pPr>
              <w:pStyle w:val="ConsPlusNormal"/>
              <w:jc w:val="center"/>
            </w:pPr>
            <w:r>
              <w:t>Сумма</w:t>
            </w:r>
          </w:p>
        </w:tc>
      </w:tr>
      <w:tr w:rsidR="00EA4B03">
        <w:tc>
          <w:tcPr>
            <w:tcW w:w="3288" w:type="dxa"/>
            <w:vMerge/>
            <w:tcBorders>
              <w:left w:val="nil"/>
            </w:tcBorders>
          </w:tcPr>
          <w:p w:rsidR="00EA4B03" w:rsidRDefault="00EA4B03">
            <w:pPr>
              <w:pStyle w:val="ConsPlusNormal"/>
            </w:pPr>
          </w:p>
        </w:tc>
        <w:tc>
          <w:tcPr>
            <w:tcW w:w="793" w:type="dxa"/>
            <w:vMerge/>
          </w:tcPr>
          <w:p w:rsidR="00EA4B03" w:rsidRDefault="00EA4B03">
            <w:pPr>
              <w:pStyle w:val="ConsPlusNormal"/>
            </w:pPr>
          </w:p>
        </w:tc>
        <w:tc>
          <w:tcPr>
            <w:tcW w:w="737" w:type="dxa"/>
            <w:vMerge/>
          </w:tcPr>
          <w:p w:rsidR="00EA4B03" w:rsidRDefault="00EA4B03">
            <w:pPr>
              <w:pStyle w:val="ConsPlusNormal"/>
            </w:pPr>
          </w:p>
        </w:tc>
        <w:tc>
          <w:tcPr>
            <w:tcW w:w="1417"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17"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41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288" w:type="dxa"/>
            <w:tcBorders>
              <w:left w:val="nil"/>
            </w:tcBorders>
          </w:tcPr>
          <w:p w:rsidR="00EA4B03" w:rsidRDefault="00EA4B03">
            <w:pPr>
              <w:pStyle w:val="ConsPlusNormal"/>
              <w:jc w:val="center"/>
            </w:pPr>
            <w:r>
              <w:t>1</w:t>
            </w:r>
          </w:p>
        </w:tc>
        <w:tc>
          <w:tcPr>
            <w:tcW w:w="793" w:type="dxa"/>
          </w:tcPr>
          <w:p w:rsidR="00EA4B03" w:rsidRDefault="00EA4B03">
            <w:pPr>
              <w:pStyle w:val="ConsPlusNormal"/>
              <w:jc w:val="center"/>
            </w:pPr>
            <w:r>
              <w:t>2</w:t>
            </w:r>
          </w:p>
        </w:tc>
        <w:tc>
          <w:tcPr>
            <w:tcW w:w="737" w:type="dxa"/>
          </w:tcPr>
          <w:p w:rsidR="00EA4B03" w:rsidRDefault="00EA4B03">
            <w:pPr>
              <w:pStyle w:val="ConsPlusNormal"/>
              <w:jc w:val="center"/>
            </w:pPr>
            <w:r>
              <w:t>3</w:t>
            </w:r>
          </w:p>
        </w:tc>
        <w:tc>
          <w:tcPr>
            <w:tcW w:w="1417" w:type="dxa"/>
          </w:tcPr>
          <w:p w:rsidR="00EA4B03" w:rsidRDefault="00EA4B03">
            <w:pPr>
              <w:pStyle w:val="ConsPlusNormal"/>
              <w:jc w:val="center"/>
            </w:pPr>
            <w:r>
              <w:t>4</w:t>
            </w:r>
          </w:p>
        </w:tc>
        <w:tc>
          <w:tcPr>
            <w:tcW w:w="1417" w:type="dxa"/>
          </w:tcPr>
          <w:p w:rsidR="00EA4B03" w:rsidRDefault="00EA4B03">
            <w:pPr>
              <w:pStyle w:val="ConsPlusNormal"/>
              <w:jc w:val="center"/>
            </w:pPr>
            <w:r>
              <w:t>5</w:t>
            </w:r>
          </w:p>
        </w:tc>
        <w:tc>
          <w:tcPr>
            <w:tcW w:w="1417" w:type="dxa"/>
            <w:tcBorders>
              <w:right w:val="nil"/>
            </w:tcBorders>
          </w:tcPr>
          <w:p w:rsidR="00EA4B03" w:rsidRDefault="00EA4B03">
            <w:pPr>
              <w:pStyle w:val="ConsPlusNormal"/>
              <w:jc w:val="center"/>
            </w:pPr>
            <w:r>
              <w:t>6</w:t>
            </w:r>
          </w:p>
        </w:tc>
      </w:tr>
      <w:tr w:rsidR="00EA4B03">
        <w:tblPrEx>
          <w:tblBorders>
            <w:right w:val="single" w:sz="4" w:space="0" w:color="auto"/>
          </w:tblBorders>
        </w:tblPrEx>
        <w:tc>
          <w:tcPr>
            <w:tcW w:w="3288" w:type="dxa"/>
            <w:tcBorders>
              <w:left w:val="nil"/>
            </w:tcBorders>
          </w:tcPr>
          <w:p w:rsidR="00EA4B03" w:rsidRDefault="00EA4B03">
            <w:pPr>
              <w:pStyle w:val="ConsPlusNormal"/>
            </w:pPr>
          </w:p>
        </w:tc>
        <w:tc>
          <w:tcPr>
            <w:tcW w:w="793" w:type="dxa"/>
          </w:tcPr>
          <w:p w:rsidR="00EA4B03" w:rsidRDefault="00EA4B03">
            <w:pPr>
              <w:pStyle w:val="ConsPlusNormal"/>
            </w:pPr>
          </w:p>
        </w:tc>
        <w:tc>
          <w:tcPr>
            <w:tcW w:w="737" w:type="dxa"/>
            <w:vAlign w:val="bottom"/>
          </w:tcPr>
          <w:p w:rsidR="00EA4B03" w:rsidRDefault="00EA4B03">
            <w:pPr>
              <w:pStyle w:val="ConsPlusNormal"/>
              <w:jc w:val="center"/>
            </w:pPr>
            <w:r>
              <w:t>0001</w:t>
            </w:r>
          </w:p>
        </w:tc>
        <w:tc>
          <w:tcPr>
            <w:tcW w:w="1417" w:type="dxa"/>
          </w:tcPr>
          <w:p w:rsidR="00EA4B03" w:rsidRDefault="00EA4B03">
            <w:pPr>
              <w:pStyle w:val="ConsPlusNormal"/>
            </w:pPr>
          </w:p>
        </w:tc>
        <w:tc>
          <w:tcPr>
            <w:tcW w:w="1417"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288" w:type="dxa"/>
            <w:tcBorders>
              <w:left w:val="nil"/>
            </w:tcBorders>
          </w:tcPr>
          <w:p w:rsidR="00EA4B03" w:rsidRDefault="00EA4B03">
            <w:pPr>
              <w:pStyle w:val="ConsPlusNormal"/>
            </w:pPr>
          </w:p>
        </w:tc>
        <w:tc>
          <w:tcPr>
            <w:tcW w:w="793" w:type="dxa"/>
          </w:tcPr>
          <w:p w:rsidR="00EA4B03" w:rsidRDefault="00EA4B03">
            <w:pPr>
              <w:pStyle w:val="ConsPlusNormal"/>
            </w:pPr>
          </w:p>
        </w:tc>
        <w:tc>
          <w:tcPr>
            <w:tcW w:w="737" w:type="dxa"/>
            <w:vAlign w:val="bottom"/>
          </w:tcPr>
          <w:p w:rsidR="00EA4B03" w:rsidRDefault="00EA4B03">
            <w:pPr>
              <w:pStyle w:val="ConsPlusNormal"/>
              <w:jc w:val="center"/>
            </w:pPr>
            <w:r>
              <w:t>0002</w:t>
            </w:r>
          </w:p>
        </w:tc>
        <w:tc>
          <w:tcPr>
            <w:tcW w:w="1417" w:type="dxa"/>
          </w:tcPr>
          <w:p w:rsidR="00EA4B03" w:rsidRDefault="00EA4B03">
            <w:pPr>
              <w:pStyle w:val="ConsPlusNormal"/>
            </w:pPr>
          </w:p>
        </w:tc>
        <w:tc>
          <w:tcPr>
            <w:tcW w:w="1417"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288" w:type="dxa"/>
            <w:tcBorders>
              <w:left w:val="nil"/>
            </w:tcBorders>
          </w:tcPr>
          <w:p w:rsidR="00EA4B03" w:rsidRDefault="00EA4B03">
            <w:pPr>
              <w:pStyle w:val="ConsPlusNormal"/>
            </w:pPr>
          </w:p>
        </w:tc>
        <w:tc>
          <w:tcPr>
            <w:tcW w:w="793" w:type="dxa"/>
          </w:tcPr>
          <w:p w:rsidR="00EA4B03" w:rsidRDefault="00EA4B03">
            <w:pPr>
              <w:pStyle w:val="ConsPlusNormal"/>
            </w:pPr>
          </w:p>
        </w:tc>
        <w:tc>
          <w:tcPr>
            <w:tcW w:w="737" w:type="dxa"/>
          </w:tcPr>
          <w:p w:rsidR="00EA4B03" w:rsidRDefault="00EA4B03">
            <w:pPr>
              <w:pStyle w:val="ConsPlusNormal"/>
            </w:pPr>
          </w:p>
        </w:tc>
        <w:tc>
          <w:tcPr>
            <w:tcW w:w="1417" w:type="dxa"/>
          </w:tcPr>
          <w:p w:rsidR="00EA4B03" w:rsidRDefault="00EA4B03">
            <w:pPr>
              <w:pStyle w:val="ConsPlusNormal"/>
            </w:pPr>
          </w:p>
        </w:tc>
        <w:tc>
          <w:tcPr>
            <w:tcW w:w="1417" w:type="dxa"/>
          </w:tcPr>
          <w:p w:rsidR="00EA4B03" w:rsidRDefault="00EA4B03">
            <w:pPr>
              <w:pStyle w:val="ConsPlusNormal"/>
            </w:pPr>
          </w:p>
        </w:tc>
        <w:tc>
          <w:tcPr>
            <w:tcW w:w="141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650" w:name="P20340"/>
      <w:bookmarkEnd w:id="650"/>
      <w:r>
        <w:t xml:space="preserve">    &lt;64&gt;   </w:t>
      </w:r>
      <w:hyperlink w:anchor="P20302">
        <w:r>
          <w:rPr>
            <w:color w:val="0000FF"/>
          </w:rPr>
          <w:t>Раздел</w:t>
        </w:r>
      </w:hyperlink>
      <w:r>
        <w:t xml:space="preserve">   заполняется   в   соответствии  с  </w:t>
      </w:r>
      <w:hyperlink r:id="rId211">
        <w:r>
          <w:rPr>
            <w:color w:val="0000FF"/>
          </w:rPr>
          <w:t>Порядком</w:t>
        </w:r>
      </w:hyperlink>
      <w:r>
        <w:t xml:space="preserve">  применения</w:t>
      </w:r>
    </w:p>
    <w:p w:rsidR="00EA4B03" w:rsidRDefault="00EA4B03">
      <w:pPr>
        <w:pStyle w:val="ConsPlusNonformat"/>
        <w:jc w:val="both"/>
      </w:pPr>
      <w:r>
        <w:t>классификации  операций  сектора  государственного управления, утвержденным</w:t>
      </w:r>
    </w:p>
    <w:p w:rsidR="00EA4B03" w:rsidRDefault="00EA4B03">
      <w:pPr>
        <w:pStyle w:val="ConsPlusNonformat"/>
        <w:jc w:val="both"/>
      </w:pPr>
      <w:r>
        <w:t>приказом  Министерства  финансов  Российской Федерации от 29 ноября 2017 г.</w:t>
      </w:r>
    </w:p>
    <w:p w:rsidR="00EA4B03" w:rsidRDefault="00EA4B03">
      <w:pPr>
        <w:pStyle w:val="ConsPlusNonformat"/>
        <w:jc w:val="both"/>
      </w:pPr>
      <w:r>
        <w:t>N  209н  (зарегистрирован  Министерством  юстиции  Российской  Федерации 12</w:t>
      </w:r>
    </w:p>
    <w:p w:rsidR="00EA4B03" w:rsidRDefault="00EA4B03">
      <w:pPr>
        <w:pStyle w:val="ConsPlusNonformat"/>
        <w:jc w:val="both"/>
      </w:pPr>
      <w:r>
        <w:t>февраля  2018 г., регистрационный N 50003) в случае, если Порядком органа -</w:t>
      </w:r>
    </w:p>
    <w:p w:rsidR="00EA4B03" w:rsidRDefault="00EA4B03">
      <w:pPr>
        <w:pStyle w:val="ConsPlusNonformat"/>
        <w:jc w:val="both"/>
      </w:pPr>
      <w:r>
        <w:t>учредителя предусмотрена указанная детализация.</w:t>
      </w:r>
    </w:p>
    <w:p w:rsidR="00EA4B03" w:rsidRDefault="00EA4B03">
      <w:pPr>
        <w:pStyle w:val="ConsPlusNonformat"/>
        <w:jc w:val="both"/>
      </w:pPr>
    </w:p>
    <w:p w:rsidR="00EA4B03" w:rsidRDefault="00EA4B03">
      <w:pPr>
        <w:pStyle w:val="ConsPlusNonformat"/>
        <w:jc w:val="both"/>
      </w:pPr>
      <w:bookmarkStart w:id="651" w:name="P20347"/>
      <w:bookmarkEnd w:id="651"/>
      <w:r>
        <w:t>4.   Справочно:   аналитическое   распределение   расходов   по  источникам</w:t>
      </w:r>
    </w:p>
    <w:p w:rsidR="00EA4B03" w:rsidRDefault="00EA4B03">
      <w:pPr>
        <w:pStyle w:val="ConsPlusNonformat"/>
        <w:jc w:val="both"/>
      </w:pPr>
      <w:r>
        <w:t xml:space="preserve">финансового обеспечения </w:t>
      </w:r>
      <w:hyperlink w:anchor="P20394">
        <w:r>
          <w:rPr>
            <w:color w:val="0000FF"/>
          </w:rPr>
          <w:t>&lt;65&gt;</w:t>
        </w:r>
      </w:hyperlink>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736"/>
        <w:gridCol w:w="1474"/>
        <w:gridCol w:w="1474"/>
        <w:gridCol w:w="1587"/>
      </w:tblGrid>
      <w:tr w:rsidR="00EA4B03">
        <w:tc>
          <w:tcPr>
            <w:tcW w:w="3798" w:type="dxa"/>
            <w:vMerge w:val="restart"/>
            <w:tcBorders>
              <w:left w:val="nil"/>
            </w:tcBorders>
          </w:tcPr>
          <w:p w:rsidR="00EA4B03" w:rsidRDefault="00EA4B03">
            <w:pPr>
              <w:pStyle w:val="ConsPlusNormal"/>
              <w:jc w:val="center"/>
            </w:pPr>
            <w:r>
              <w:t>Наименование показателя</w:t>
            </w:r>
          </w:p>
        </w:tc>
        <w:tc>
          <w:tcPr>
            <w:tcW w:w="736" w:type="dxa"/>
            <w:vMerge w:val="restart"/>
          </w:tcPr>
          <w:p w:rsidR="00EA4B03" w:rsidRDefault="00EA4B03">
            <w:pPr>
              <w:pStyle w:val="ConsPlusNormal"/>
              <w:jc w:val="center"/>
            </w:pPr>
            <w:r>
              <w:t>Код строки</w:t>
            </w:r>
          </w:p>
        </w:tc>
        <w:tc>
          <w:tcPr>
            <w:tcW w:w="4535" w:type="dxa"/>
            <w:gridSpan w:val="3"/>
            <w:tcBorders>
              <w:right w:val="nil"/>
            </w:tcBorders>
          </w:tcPr>
          <w:p w:rsidR="00EA4B03" w:rsidRDefault="00EA4B03">
            <w:pPr>
              <w:pStyle w:val="ConsPlusNormal"/>
              <w:jc w:val="center"/>
            </w:pPr>
            <w:r>
              <w:t>Сумма</w:t>
            </w:r>
          </w:p>
        </w:tc>
      </w:tr>
      <w:tr w:rsidR="00EA4B03">
        <w:tc>
          <w:tcPr>
            <w:tcW w:w="3798" w:type="dxa"/>
            <w:vMerge/>
            <w:tcBorders>
              <w:left w:val="nil"/>
            </w:tcBorders>
          </w:tcPr>
          <w:p w:rsidR="00EA4B03" w:rsidRDefault="00EA4B03">
            <w:pPr>
              <w:pStyle w:val="ConsPlusNormal"/>
            </w:pPr>
          </w:p>
        </w:tc>
        <w:tc>
          <w:tcPr>
            <w:tcW w:w="736" w:type="dxa"/>
            <w:vMerge/>
          </w:tcPr>
          <w:p w:rsidR="00EA4B03" w:rsidRDefault="00EA4B03">
            <w:pPr>
              <w:pStyle w:val="ConsPlusNormal"/>
            </w:pPr>
          </w:p>
        </w:tc>
        <w:tc>
          <w:tcPr>
            <w:tcW w:w="1474"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74"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58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blPrEx>
          <w:tblBorders>
            <w:insideH w:val="nil"/>
          </w:tblBorders>
        </w:tblPrEx>
        <w:tc>
          <w:tcPr>
            <w:tcW w:w="9069" w:type="dxa"/>
            <w:gridSpan w:val="5"/>
            <w:tcBorders>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69"/>
              <w:gridCol w:w="109"/>
            </w:tblGrid>
            <w:tr w:rsidR="00EA4B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B03" w:rsidRDefault="00EA4B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EA4B03" w:rsidRDefault="00EA4B03">
                  <w:pPr>
                    <w:pStyle w:val="ConsPlusNormal"/>
                    <w:jc w:val="both"/>
                  </w:pPr>
                  <w:r>
                    <w:rPr>
                      <w:color w:val="392C69"/>
                    </w:rPr>
                    <w:t>КонсультантПлюс: примечание.</w:t>
                  </w:r>
                </w:p>
                <w:p w:rsidR="00EA4B03" w:rsidRDefault="00EA4B03">
                  <w:pPr>
                    <w:pStyle w:val="ConsPlusNormal"/>
                    <w:jc w:val="both"/>
                  </w:pPr>
                  <w:r>
                    <w:rPr>
                      <w:color w:val="392C69"/>
                    </w:rPr>
                    <w:t>Нумерация граф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r>
          </w:tbl>
          <w:p w:rsidR="00EA4B03" w:rsidRDefault="00EA4B03">
            <w:pPr>
              <w:pStyle w:val="ConsPlusNormal"/>
            </w:pPr>
          </w:p>
        </w:tc>
      </w:tr>
      <w:tr w:rsidR="00EA4B03">
        <w:tblPrEx>
          <w:tblBorders>
            <w:insideH w:val="nil"/>
          </w:tblBorders>
        </w:tblPrEx>
        <w:tc>
          <w:tcPr>
            <w:tcW w:w="3798" w:type="dxa"/>
            <w:tcBorders>
              <w:top w:val="nil"/>
              <w:left w:val="nil"/>
            </w:tcBorders>
          </w:tcPr>
          <w:p w:rsidR="00EA4B03" w:rsidRDefault="00EA4B03">
            <w:pPr>
              <w:pStyle w:val="ConsPlusNormal"/>
              <w:jc w:val="center"/>
            </w:pPr>
            <w:r>
              <w:t>1</w:t>
            </w:r>
          </w:p>
        </w:tc>
        <w:tc>
          <w:tcPr>
            <w:tcW w:w="736" w:type="dxa"/>
            <w:tcBorders>
              <w:top w:val="nil"/>
            </w:tcBorders>
          </w:tcPr>
          <w:p w:rsidR="00EA4B03" w:rsidRDefault="00EA4B03">
            <w:pPr>
              <w:pStyle w:val="ConsPlusNormal"/>
              <w:jc w:val="center"/>
            </w:pPr>
            <w:r>
              <w:t>3</w:t>
            </w:r>
          </w:p>
        </w:tc>
        <w:tc>
          <w:tcPr>
            <w:tcW w:w="1474" w:type="dxa"/>
            <w:tcBorders>
              <w:top w:val="nil"/>
            </w:tcBorders>
          </w:tcPr>
          <w:p w:rsidR="00EA4B03" w:rsidRDefault="00EA4B03">
            <w:pPr>
              <w:pStyle w:val="ConsPlusNormal"/>
              <w:jc w:val="center"/>
            </w:pPr>
            <w:r>
              <w:t>4</w:t>
            </w:r>
          </w:p>
        </w:tc>
        <w:tc>
          <w:tcPr>
            <w:tcW w:w="1474" w:type="dxa"/>
            <w:tcBorders>
              <w:top w:val="nil"/>
            </w:tcBorders>
          </w:tcPr>
          <w:p w:rsidR="00EA4B03" w:rsidRDefault="00EA4B03">
            <w:pPr>
              <w:pStyle w:val="ConsPlusNormal"/>
              <w:jc w:val="center"/>
            </w:pPr>
            <w:r>
              <w:t>5</w:t>
            </w:r>
          </w:p>
        </w:tc>
        <w:tc>
          <w:tcPr>
            <w:tcW w:w="1587" w:type="dxa"/>
            <w:tcBorders>
              <w:top w:val="nil"/>
              <w:right w:val="nil"/>
            </w:tcBorders>
          </w:tcPr>
          <w:p w:rsidR="00EA4B03" w:rsidRDefault="00EA4B03">
            <w:pPr>
              <w:pStyle w:val="ConsPlusNormal"/>
              <w:jc w:val="center"/>
            </w:pPr>
            <w:r>
              <w:t>6</w:t>
            </w:r>
          </w:p>
        </w:tc>
      </w:tr>
      <w:tr w:rsidR="00EA4B03">
        <w:tblPrEx>
          <w:tblBorders>
            <w:right w:val="single" w:sz="4" w:space="0" w:color="auto"/>
          </w:tblBorders>
        </w:tblPrEx>
        <w:tc>
          <w:tcPr>
            <w:tcW w:w="3798" w:type="dxa"/>
            <w:tcBorders>
              <w:left w:val="nil"/>
            </w:tcBorders>
          </w:tcPr>
          <w:p w:rsidR="00EA4B03" w:rsidRDefault="00EA4B03">
            <w:pPr>
              <w:pStyle w:val="ConsPlusNormal"/>
            </w:pPr>
            <w:r>
              <w:t>Расходы за счет:</w:t>
            </w:r>
          </w:p>
          <w:p w:rsidR="00EA4B03" w:rsidRDefault="00EA4B03">
            <w:pPr>
              <w:pStyle w:val="ConsPlusNormal"/>
            </w:pPr>
            <w:r>
              <w:t>субсидии на выполнение государственного задания</w:t>
            </w:r>
          </w:p>
        </w:tc>
        <w:tc>
          <w:tcPr>
            <w:tcW w:w="736" w:type="dxa"/>
            <w:vAlign w:val="bottom"/>
          </w:tcPr>
          <w:p w:rsidR="00EA4B03" w:rsidRDefault="00EA4B03">
            <w:pPr>
              <w:pStyle w:val="ConsPlusNormal"/>
              <w:jc w:val="center"/>
            </w:pPr>
            <w:r>
              <w:t>0001</w:t>
            </w:r>
          </w:p>
        </w:tc>
        <w:tc>
          <w:tcPr>
            <w:tcW w:w="1474" w:type="dxa"/>
          </w:tcPr>
          <w:p w:rsidR="00EA4B03" w:rsidRDefault="00EA4B03">
            <w:pPr>
              <w:pStyle w:val="ConsPlusNormal"/>
            </w:pPr>
          </w:p>
        </w:tc>
        <w:tc>
          <w:tcPr>
            <w:tcW w:w="1474"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98" w:type="dxa"/>
            <w:tcBorders>
              <w:left w:val="nil"/>
            </w:tcBorders>
          </w:tcPr>
          <w:p w:rsidR="00EA4B03" w:rsidRDefault="00EA4B03">
            <w:pPr>
              <w:pStyle w:val="ConsPlusNormal"/>
            </w:pPr>
            <w:r>
              <w:t>субсидии на иные цели</w:t>
            </w:r>
          </w:p>
        </w:tc>
        <w:tc>
          <w:tcPr>
            <w:tcW w:w="736" w:type="dxa"/>
            <w:vAlign w:val="bottom"/>
          </w:tcPr>
          <w:p w:rsidR="00EA4B03" w:rsidRDefault="00EA4B03">
            <w:pPr>
              <w:pStyle w:val="ConsPlusNormal"/>
              <w:jc w:val="center"/>
            </w:pPr>
            <w:r>
              <w:t>0002</w:t>
            </w:r>
          </w:p>
        </w:tc>
        <w:tc>
          <w:tcPr>
            <w:tcW w:w="1474" w:type="dxa"/>
          </w:tcPr>
          <w:p w:rsidR="00EA4B03" w:rsidRDefault="00EA4B03">
            <w:pPr>
              <w:pStyle w:val="ConsPlusNormal"/>
            </w:pPr>
          </w:p>
        </w:tc>
        <w:tc>
          <w:tcPr>
            <w:tcW w:w="1474"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98" w:type="dxa"/>
            <w:tcBorders>
              <w:left w:val="nil"/>
            </w:tcBorders>
          </w:tcPr>
          <w:p w:rsidR="00EA4B03" w:rsidRDefault="00EA4B03">
            <w:pPr>
              <w:pStyle w:val="ConsPlusNormal"/>
            </w:pPr>
            <w:r>
              <w:t>субсидии на цели осуществления капитальных вложений</w:t>
            </w:r>
          </w:p>
        </w:tc>
        <w:tc>
          <w:tcPr>
            <w:tcW w:w="736" w:type="dxa"/>
            <w:vAlign w:val="bottom"/>
          </w:tcPr>
          <w:p w:rsidR="00EA4B03" w:rsidRDefault="00EA4B03">
            <w:pPr>
              <w:pStyle w:val="ConsPlusNormal"/>
              <w:jc w:val="center"/>
            </w:pPr>
            <w:r>
              <w:t>0003</w:t>
            </w:r>
          </w:p>
        </w:tc>
        <w:tc>
          <w:tcPr>
            <w:tcW w:w="1474" w:type="dxa"/>
          </w:tcPr>
          <w:p w:rsidR="00EA4B03" w:rsidRDefault="00EA4B03">
            <w:pPr>
              <w:pStyle w:val="ConsPlusNormal"/>
            </w:pPr>
          </w:p>
        </w:tc>
        <w:tc>
          <w:tcPr>
            <w:tcW w:w="1474"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98" w:type="dxa"/>
            <w:tcBorders>
              <w:left w:val="nil"/>
            </w:tcBorders>
          </w:tcPr>
          <w:p w:rsidR="00EA4B03" w:rsidRDefault="00EA4B03">
            <w:pPr>
              <w:pStyle w:val="ConsPlusNormal"/>
            </w:pPr>
            <w:r>
              <w:t>приносящей доход деятельность (собственные доходы учреждения)</w:t>
            </w:r>
          </w:p>
        </w:tc>
        <w:tc>
          <w:tcPr>
            <w:tcW w:w="736" w:type="dxa"/>
            <w:vAlign w:val="bottom"/>
          </w:tcPr>
          <w:p w:rsidR="00EA4B03" w:rsidRDefault="00EA4B03">
            <w:pPr>
              <w:pStyle w:val="ConsPlusNormal"/>
              <w:jc w:val="center"/>
            </w:pPr>
            <w:r>
              <w:t>0004</w:t>
            </w:r>
          </w:p>
        </w:tc>
        <w:tc>
          <w:tcPr>
            <w:tcW w:w="1474" w:type="dxa"/>
          </w:tcPr>
          <w:p w:rsidR="00EA4B03" w:rsidRDefault="00EA4B03">
            <w:pPr>
              <w:pStyle w:val="ConsPlusNormal"/>
            </w:pPr>
          </w:p>
        </w:tc>
        <w:tc>
          <w:tcPr>
            <w:tcW w:w="1474"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98" w:type="dxa"/>
            <w:tcBorders>
              <w:left w:val="nil"/>
            </w:tcBorders>
          </w:tcPr>
          <w:p w:rsidR="00EA4B03" w:rsidRDefault="00EA4B03">
            <w:pPr>
              <w:pStyle w:val="ConsPlusNormal"/>
            </w:pPr>
            <w:r>
              <w:t>средств по обязательному медицинскому страхованию</w:t>
            </w:r>
          </w:p>
        </w:tc>
        <w:tc>
          <w:tcPr>
            <w:tcW w:w="736" w:type="dxa"/>
            <w:vAlign w:val="bottom"/>
          </w:tcPr>
          <w:p w:rsidR="00EA4B03" w:rsidRDefault="00EA4B03">
            <w:pPr>
              <w:pStyle w:val="ConsPlusNormal"/>
              <w:jc w:val="center"/>
            </w:pPr>
            <w:r>
              <w:t>0005</w:t>
            </w:r>
          </w:p>
        </w:tc>
        <w:tc>
          <w:tcPr>
            <w:tcW w:w="1474" w:type="dxa"/>
          </w:tcPr>
          <w:p w:rsidR="00EA4B03" w:rsidRDefault="00EA4B03">
            <w:pPr>
              <w:pStyle w:val="ConsPlusNormal"/>
            </w:pPr>
          </w:p>
        </w:tc>
        <w:tc>
          <w:tcPr>
            <w:tcW w:w="1474" w:type="dxa"/>
          </w:tcPr>
          <w:p w:rsidR="00EA4B03" w:rsidRDefault="00EA4B03">
            <w:pPr>
              <w:pStyle w:val="ConsPlusNormal"/>
            </w:pPr>
          </w:p>
        </w:tc>
        <w:tc>
          <w:tcPr>
            <w:tcW w:w="158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652" w:name="P20394"/>
      <w:bookmarkEnd w:id="652"/>
      <w:r>
        <w:t xml:space="preserve">    &lt;65&gt; Детализируется показатель </w:t>
      </w:r>
      <w:hyperlink w:anchor="P19969">
        <w:r>
          <w:rPr>
            <w:color w:val="0000FF"/>
          </w:rPr>
          <w:t>строки 0300</w:t>
        </w:r>
      </w:hyperlink>
      <w:r>
        <w:t xml:space="preserve"> "Расходы на уплату взносов в</w:t>
      </w:r>
    </w:p>
    <w:p w:rsidR="00EA4B03" w:rsidRDefault="00EA4B03">
      <w:pPr>
        <w:pStyle w:val="ConsPlusNonformat"/>
        <w:jc w:val="both"/>
      </w:pPr>
      <w:r>
        <w:t>международные  организации"  таблицы  1  "Расчет  выплат  по безвозмездному</w:t>
      </w:r>
    </w:p>
    <w:p w:rsidR="00EA4B03" w:rsidRDefault="00EA4B03">
      <w:pPr>
        <w:pStyle w:val="ConsPlusNonformat"/>
        <w:jc w:val="both"/>
      </w:pPr>
      <w:r>
        <w:t xml:space="preserve">перечислению организациям и физическим лицам". </w:t>
      </w:r>
      <w:hyperlink w:anchor="P20347">
        <w:r>
          <w:rPr>
            <w:color w:val="0000FF"/>
          </w:rPr>
          <w:t>Раздел</w:t>
        </w:r>
      </w:hyperlink>
      <w:r>
        <w:t xml:space="preserve"> заполняется в случае,</w:t>
      </w:r>
    </w:p>
    <w:p w:rsidR="00EA4B03" w:rsidRDefault="00EA4B03">
      <w:pPr>
        <w:pStyle w:val="ConsPlusNonformat"/>
        <w:jc w:val="both"/>
      </w:pPr>
      <w:r>
        <w:t>если Порядком органа - учредителя предусмотрена указанная детализация.</w:t>
      </w:r>
    </w:p>
    <w:p w:rsidR="00EA4B03" w:rsidRDefault="00EA4B03">
      <w:pPr>
        <w:pStyle w:val="ConsPlusNormal"/>
        <w:jc w:val="both"/>
      </w:pPr>
    </w:p>
    <w:p w:rsidR="00EA4B03" w:rsidRDefault="00EA4B0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A4B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B03" w:rsidRDefault="00EA4B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4B03" w:rsidRDefault="00EA4B03">
            <w:pPr>
              <w:pStyle w:val="ConsPlusNormal"/>
              <w:jc w:val="center"/>
            </w:pPr>
            <w:r>
              <w:rPr>
                <w:color w:val="392C69"/>
              </w:rPr>
              <w:t>Список изменяющих документов</w:t>
            </w:r>
          </w:p>
          <w:p w:rsidR="00EA4B03" w:rsidRDefault="00EA4B03">
            <w:pPr>
              <w:pStyle w:val="ConsPlusNormal"/>
              <w:jc w:val="center"/>
            </w:pPr>
            <w:r>
              <w:rPr>
                <w:color w:val="392C69"/>
              </w:rPr>
              <w:t xml:space="preserve">(в ред. </w:t>
            </w:r>
            <w:hyperlink r:id="rId212">
              <w:r>
                <w:rPr>
                  <w:color w:val="0000FF"/>
                </w:rPr>
                <w:t>Приказа</w:t>
              </w:r>
            </w:hyperlink>
            <w:r>
              <w:rPr>
                <w:color w:val="392C69"/>
              </w:rPr>
              <w:t xml:space="preserve"> Минфина России от 07.09.2022 N 136н)</w:t>
            </w: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Обоснования (расчеты) плановых показателей выплат в целях</w:t>
      </w:r>
    </w:p>
    <w:p w:rsidR="00EA4B03" w:rsidRDefault="00EA4B03">
      <w:pPr>
        <w:pStyle w:val="ConsPlusNonformat"/>
        <w:jc w:val="both"/>
      </w:pPr>
      <w:r>
        <w:t xml:space="preserve">            обеспечения реализации соглашений с правительствами</w:t>
      </w:r>
    </w:p>
    <w:p w:rsidR="00EA4B03" w:rsidRDefault="00EA4B03">
      <w:pPr>
        <w:pStyle w:val="ConsPlusNonformat"/>
        <w:jc w:val="both"/>
      </w:pPr>
      <w:r>
        <w:t xml:space="preserve">        иностранных государств и международными организациям </w:t>
      </w:r>
      <w:hyperlink w:anchor="P20488">
        <w:r>
          <w:rPr>
            <w:color w:val="0000FF"/>
          </w:rPr>
          <w:t>&lt;66&gt;</w:t>
        </w:r>
      </w:hyperlink>
    </w:p>
    <w:p w:rsidR="00EA4B03" w:rsidRDefault="00EA4B03">
      <w:pPr>
        <w:pStyle w:val="ConsPlusNonformat"/>
        <w:jc w:val="both"/>
      </w:pPr>
      <w:r>
        <w:t xml:space="preserve">            на 20__ год и на плановый период 20__ и 20__ годов</w:t>
      </w:r>
    </w:p>
    <w:p w:rsidR="00EA4B03" w:rsidRDefault="00EA4B0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798"/>
        <w:gridCol w:w="1247"/>
        <w:gridCol w:w="1205"/>
      </w:tblGrid>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r>
              <w:t>КОДЫ</w:t>
            </w: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jc w:val="center"/>
            </w:pPr>
            <w:r>
              <w:t>от "__" ________ 20__ г.</w:t>
            </w:r>
          </w:p>
        </w:tc>
        <w:tc>
          <w:tcPr>
            <w:tcW w:w="1247" w:type="dxa"/>
            <w:tcBorders>
              <w:top w:val="nil"/>
              <w:left w:val="nil"/>
              <w:bottom w:val="nil"/>
              <w:right w:val="single" w:sz="4" w:space="0" w:color="auto"/>
            </w:tcBorders>
          </w:tcPr>
          <w:p w:rsidR="00EA4B03" w:rsidRDefault="00EA4B03">
            <w:pPr>
              <w:pStyle w:val="ConsPlusNormal"/>
              <w:jc w:val="right"/>
            </w:pPr>
            <w:r>
              <w:t>Дата</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ИНН</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Учреждение</w:t>
            </w:r>
          </w:p>
        </w:tc>
        <w:tc>
          <w:tcPr>
            <w:tcW w:w="3798" w:type="dxa"/>
            <w:tcBorders>
              <w:top w:val="nil"/>
              <w:left w:val="nil"/>
              <w:bottom w:val="nil"/>
              <w:right w:val="nil"/>
            </w:tcBorders>
          </w:tcPr>
          <w:p w:rsidR="00EA4B03" w:rsidRDefault="00EA4B03">
            <w:pPr>
              <w:pStyle w:val="ConsPlusNormal"/>
              <w:jc w:val="center"/>
            </w:pPr>
            <w:r>
              <w:t>__________________________</w:t>
            </w:r>
          </w:p>
        </w:tc>
        <w:tc>
          <w:tcPr>
            <w:tcW w:w="1247" w:type="dxa"/>
            <w:tcBorders>
              <w:top w:val="nil"/>
              <w:left w:val="nil"/>
              <w:bottom w:val="nil"/>
              <w:right w:val="single" w:sz="4" w:space="0" w:color="auto"/>
            </w:tcBorders>
          </w:tcPr>
          <w:p w:rsidR="00EA4B03" w:rsidRDefault="00EA4B03">
            <w:pPr>
              <w:pStyle w:val="ConsPlusNormal"/>
              <w:jc w:val="right"/>
            </w:pPr>
            <w:r>
              <w:t>КПП</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Вид документа</w:t>
            </w:r>
          </w:p>
        </w:tc>
        <w:tc>
          <w:tcPr>
            <w:tcW w:w="3798" w:type="dxa"/>
            <w:tcBorders>
              <w:top w:val="nil"/>
              <w:left w:val="nil"/>
              <w:bottom w:val="nil"/>
              <w:right w:val="nil"/>
            </w:tcBorders>
          </w:tcPr>
          <w:p w:rsidR="00EA4B03" w:rsidRDefault="00EA4B03">
            <w:pPr>
              <w:pStyle w:val="ConsPlusNormal"/>
              <w:jc w:val="center"/>
            </w:pPr>
            <w:r>
              <w:t>___________________________</w:t>
            </w:r>
          </w:p>
          <w:p w:rsidR="00EA4B03" w:rsidRDefault="00EA4B03">
            <w:pPr>
              <w:pStyle w:val="ConsPlusNormal"/>
              <w:jc w:val="center"/>
            </w:pPr>
            <w:r>
              <w:t xml:space="preserve">(первичный - "0", уточненный - "1", "2", "3", "...") </w:t>
            </w:r>
            <w:hyperlink w:anchor="P1448">
              <w:r>
                <w:rPr>
                  <w:color w:val="0000FF"/>
                </w:rPr>
                <w:t>&lt;2&gt;</w:t>
              </w:r>
            </w:hyperlink>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Единица измерения:</w:t>
            </w:r>
          </w:p>
        </w:tc>
        <w:tc>
          <w:tcPr>
            <w:tcW w:w="3798" w:type="dxa"/>
            <w:tcBorders>
              <w:top w:val="nil"/>
              <w:left w:val="nil"/>
              <w:bottom w:val="nil"/>
              <w:right w:val="nil"/>
            </w:tcBorders>
          </w:tcPr>
          <w:p w:rsidR="00EA4B03" w:rsidRDefault="00EA4B03">
            <w:pPr>
              <w:pStyle w:val="ConsPlusNormal"/>
              <w:jc w:val="both"/>
            </w:pPr>
            <w:r>
              <w:t>руб</w:t>
            </w:r>
          </w:p>
        </w:tc>
        <w:tc>
          <w:tcPr>
            <w:tcW w:w="1247" w:type="dxa"/>
            <w:tcBorders>
              <w:top w:val="nil"/>
              <w:left w:val="nil"/>
              <w:bottom w:val="nil"/>
              <w:right w:val="single" w:sz="4" w:space="0" w:color="auto"/>
            </w:tcBorders>
          </w:tcPr>
          <w:p w:rsidR="00EA4B03" w:rsidRDefault="00EA4B03">
            <w:pPr>
              <w:pStyle w:val="ConsPlusNormal"/>
              <w:jc w:val="right"/>
            </w:pPr>
            <w:r>
              <w:t>по ОКЕИ</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hyperlink r:id="rId213">
              <w:r>
                <w:rPr>
                  <w:color w:val="0000FF"/>
                </w:rPr>
                <w:t>383</w:t>
              </w:r>
            </w:hyperlink>
          </w:p>
        </w:tc>
      </w:tr>
    </w:tbl>
    <w:p w:rsidR="00EA4B03" w:rsidRDefault="00EA4B03">
      <w:pPr>
        <w:pStyle w:val="ConsPlusNormal"/>
        <w:jc w:val="both"/>
      </w:pPr>
    </w:p>
    <w:p w:rsidR="00EA4B03" w:rsidRDefault="00EA4B03">
      <w:pPr>
        <w:pStyle w:val="ConsPlusNonformat"/>
        <w:jc w:val="both"/>
      </w:pPr>
      <w:bookmarkStart w:id="653" w:name="P20438"/>
      <w:bookmarkEnd w:id="653"/>
      <w:r>
        <w:t>1.   Расчет   выплат   в   целях   обеспечения   реализации   соглашений  с</w:t>
      </w:r>
    </w:p>
    <w:p w:rsidR="00EA4B03" w:rsidRDefault="00EA4B03">
      <w:pPr>
        <w:pStyle w:val="ConsPlusNonformat"/>
        <w:jc w:val="both"/>
      </w:pPr>
      <w:r>
        <w:t>правительствами иностранных государств и международными организациями</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963"/>
        <w:gridCol w:w="1416"/>
        <w:gridCol w:w="1416"/>
        <w:gridCol w:w="1417"/>
      </w:tblGrid>
      <w:tr w:rsidR="00EA4B03">
        <w:tc>
          <w:tcPr>
            <w:tcW w:w="3855" w:type="dxa"/>
            <w:vMerge w:val="restart"/>
            <w:tcBorders>
              <w:left w:val="nil"/>
            </w:tcBorders>
          </w:tcPr>
          <w:p w:rsidR="00EA4B03" w:rsidRDefault="00EA4B03">
            <w:pPr>
              <w:pStyle w:val="ConsPlusNormal"/>
              <w:jc w:val="center"/>
            </w:pPr>
            <w:r>
              <w:t>Наименование показателя</w:t>
            </w:r>
          </w:p>
        </w:tc>
        <w:tc>
          <w:tcPr>
            <w:tcW w:w="963" w:type="dxa"/>
            <w:vMerge w:val="restart"/>
          </w:tcPr>
          <w:p w:rsidR="00EA4B03" w:rsidRDefault="00EA4B03">
            <w:pPr>
              <w:pStyle w:val="ConsPlusNormal"/>
              <w:jc w:val="center"/>
            </w:pPr>
            <w:r>
              <w:t>Код строки</w:t>
            </w:r>
          </w:p>
        </w:tc>
        <w:tc>
          <w:tcPr>
            <w:tcW w:w="4249" w:type="dxa"/>
            <w:gridSpan w:val="3"/>
            <w:tcBorders>
              <w:right w:val="nil"/>
            </w:tcBorders>
          </w:tcPr>
          <w:p w:rsidR="00EA4B03" w:rsidRDefault="00EA4B03">
            <w:pPr>
              <w:pStyle w:val="ConsPlusNormal"/>
              <w:jc w:val="center"/>
            </w:pPr>
            <w:r>
              <w:t>Сумма</w:t>
            </w:r>
          </w:p>
        </w:tc>
      </w:tr>
      <w:tr w:rsidR="00EA4B03">
        <w:tc>
          <w:tcPr>
            <w:tcW w:w="3855" w:type="dxa"/>
            <w:vMerge/>
            <w:tcBorders>
              <w:left w:val="nil"/>
            </w:tcBorders>
          </w:tcPr>
          <w:p w:rsidR="00EA4B03" w:rsidRDefault="00EA4B03">
            <w:pPr>
              <w:pStyle w:val="ConsPlusNormal"/>
            </w:pPr>
          </w:p>
        </w:tc>
        <w:tc>
          <w:tcPr>
            <w:tcW w:w="963" w:type="dxa"/>
            <w:vMerge/>
          </w:tcPr>
          <w:p w:rsidR="00EA4B03" w:rsidRDefault="00EA4B03">
            <w:pPr>
              <w:pStyle w:val="ConsPlusNormal"/>
            </w:pPr>
          </w:p>
        </w:tc>
        <w:tc>
          <w:tcPr>
            <w:tcW w:w="1416"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16"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41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855" w:type="dxa"/>
            <w:tcBorders>
              <w:left w:val="nil"/>
            </w:tcBorders>
          </w:tcPr>
          <w:p w:rsidR="00EA4B03" w:rsidRDefault="00EA4B03">
            <w:pPr>
              <w:pStyle w:val="ConsPlusNormal"/>
              <w:jc w:val="center"/>
            </w:pPr>
            <w:r>
              <w:t>1</w:t>
            </w:r>
          </w:p>
        </w:tc>
        <w:tc>
          <w:tcPr>
            <w:tcW w:w="963" w:type="dxa"/>
          </w:tcPr>
          <w:p w:rsidR="00EA4B03" w:rsidRDefault="00EA4B03">
            <w:pPr>
              <w:pStyle w:val="ConsPlusNormal"/>
              <w:jc w:val="center"/>
            </w:pPr>
            <w:r>
              <w:t>2</w:t>
            </w:r>
          </w:p>
        </w:tc>
        <w:tc>
          <w:tcPr>
            <w:tcW w:w="1416" w:type="dxa"/>
          </w:tcPr>
          <w:p w:rsidR="00EA4B03" w:rsidRDefault="00EA4B03">
            <w:pPr>
              <w:pStyle w:val="ConsPlusNormal"/>
              <w:jc w:val="center"/>
            </w:pPr>
            <w:r>
              <w:t>3</w:t>
            </w:r>
          </w:p>
        </w:tc>
        <w:tc>
          <w:tcPr>
            <w:tcW w:w="1416" w:type="dxa"/>
          </w:tcPr>
          <w:p w:rsidR="00EA4B03" w:rsidRDefault="00EA4B03">
            <w:pPr>
              <w:pStyle w:val="ConsPlusNormal"/>
              <w:jc w:val="center"/>
            </w:pPr>
            <w:r>
              <w:t>4</w:t>
            </w:r>
          </w:p>
        </w:tc>
        <w:tc>
          <w:tcPr>
            <w:tcW w:w="1417"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855" w:type="dxa"/>
            <w:tcBorders>
              <w:left w:val="nil"/>
            </w:tcBorders>
          </w:tcPr>
          <w:p w:rsidR="00EA4B03" w:rsidRDefault="00EA4B03">
            <w:pPr>
              <w:pStyle w:val="ConsPlusNormal"/>
            </w:pPr>
            <w:r>
              <w:t>Кредиторская задолженность на начало года</w:t>
            </w:r>
          </w:p>
        </w:tc>
        <w:tc>
          <w:tcPr>
            <w:tcW w:w="963" w:type="dxa"/>
            <w:vAlign w:val="bottom"/>
          </w:tcPr>
          <w:p w:rsidR="00EA4B03" w:rsidRDefault="00EA4B03">
            <w:pPr>
              <w:pStyle w:val="ConsPlusNormal"/>
              <w:jc w:val="center"/>
            </w:pPr>
            <w:bookmarkStart w:id="654" w:name="P20456"/>
            <w:bookmarkEnd w:id="654"/>
            <w:r>
              <w:t>0100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Дебиторская задолженность на начало года</w:t>
            </w:r>
          </w:p>
        </w:tc>
        <w:tc>
          <w:tcPr>
            <w:tcW w:w="963" w:type="dxa"/>
            <w:vAlign w:val="bottom"/>
          </w:tcPr>
          <w:p w:rsidR="00EA4B03" w:rsidRDefault="00EA4B03">
            <w:pPr>
              <w:pStyle w:val="ConsPlusNormal"/>
              <w:jc w:val="center"/>
            </w:pPr>
            <w:bookmarkStart w:id="655" w:name="P20461"/>
            <w:bookmarkEnd w:id="655"/>
            <w:r>
              <w:t>0200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 xml:space="preserve">Расходы в целях обеспечения реализации соглашений с </w:t>
            </w:r>
            <w:r>
              <w:lastRenderedPageBreak/>
              <w:t>правительствами иностранных государств и международными организациями</w:t>
            </w:r>
          </w:p>
        </w:tc>
        <w:tc>
          <w:tcPr>
            <w:tcW w:w="963" w:type="dxa"/>
            <w:vAlign w:val="bottom"/>
          </w:tcPr>
          <w:p w:rsidR="00EA4B03" w:rsidRDefault="00EA4B03">
            <w:pPr>
              <w:pStyle w:val="ConsPlusNormal"/>
              <w:jc w:val="center"/>
            </w:pPr>
            <w:bookmarkStart w:id="656" w:name="P20466"/>
            <w:bookmarkEnd w:id="656"/>
            <w:r>
              <w:lastRenderedPageBreak/>
              <w:t>0300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lastRenderedPageBreak/>
              <w:t>Кредиторская задолженность на конец года</w:t>
            </w:r>
          </w:p>
        </w:tc>
        <w:tc>
          <w:tcPr>
            <w:tcW w:w="963" w:type="dxa"/>
            <w:vAlign w:val="bottom"/>
          </w:tcPr>
          <w:p w:rsidR="00EA4B03" w:rsidRDefault="00EA4B03">
            <w:pPr>
              <w:pStyle w:val="ConsPlusNormal"/>
              <w:jc w:val="center"/>
            </w:pPr>
            <w:bookmarkStart w:id="657" w:name="P20471"/>
            <w:bookmarkEnd w:id="657"/>
            <w:r>
              <w:t>0400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Дебиторская задолженность на конец года</w:t>
            </w:r>
          </w:p>
        </w:tc>
        <w:tc>
          <w:tcPr>
            <w:tcW w:w="963" w:type="dxa"/>
            <w:vAlign w:val="bottom"/>
          </w:tcPr>
          <w:p w:rsidR="00EA4B03" w:rsidRDefault="00EA4B03">
            <w:pPr>
              <w:pStyle w:val="ConsPlusNormal"/>
              <w:jc w:val="center"/>
            </w:pPr>
            <w:bookmarkStart w:id="658" w:name="P20476"/>
            <w:bookmarkEnd w:id="658"/>
            <w:r>
              <w:t>0500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vAlign w:val="bottom"/>
          </w:tcPr>
          <w:p w:rsidR="00EA4B03" w:rsidRDefault="00EA4B03">
            <w:pPr>
              <w:pStyle w:val="ConsPlusNormal"/>
            </w:pPr>
            <w:r>
              <w:t>Итого планируемых выплат в целях обеспечения реализации соглашений с правительствами иностранных государств и международными организациями</w:t>
            </w:r>
          </w:p>
          <w:p w:rsidR="00EA4B03" w:rsidRDefault="00EA4B03">
            <w:pPr>
              <w:pStyle w:val="ConsPlusNormal"/>
            </w:pPr>
            <w:r>
              <w:t>(</w:t>
            </w:r>
            <w:hyperlink w:anchor="P20466">
              <w:r>
                <w:rPr>
                  <w:color w:val="0000FF"/>
                </w:rPr>
                <w:t>стр. 0300</w:t>
              </w:r>
            </w:hyperlink>
            <w:r>
              <w:t xml:space="preserve"> + </w:t>
            </w:r>
            <w:hyperlink w:anchor="P20456">
              <w:r>
                <w:rPr>
                  <w:color w:val="0000FF"/>
                </w:rPr>
                <w:t>стр. 0100</w:t>
              </w:r>
            </w:hyperlink>
            <w:r>
              <w:t xml:space="preserve"> - </w:t>
            </w:r>
            <w:hyperlink w:anchor="P20461">
              <w:r>
                <w:rPr>
                  <w:color w:val="0000FF"/>
                </w:rPr>
                <w:t>стр. 0200</w:t>
              </w:r>
            </w:hyperlink>
            <w:r>
              <w:t xml:space="preserve"> - </w:t>
            </w:r>
            <w:hyperlink w:anchor="P20471">
              <w:r>
                <w:rPr>
                  <w:color w:val="0000FF"/>
                </w:rPr>
                <w:t>стр. 0400</w:t>
              </w:r>
            </w:hyperlink>
            <w:r>
              <w:t xml:space="preserve"> + </w:t>
            </w:r>
            <w:hyperlink w:anchor="P20476">
              <w:r>
                <w:rPr>
                  <w:color w:val="0000FF"/>
                </w:rPr>
                <w:t>стр. 0500</w:t>
              </w:r>
            </w:hyperlink>
            <w:r>
              <w:t>)</w:t>
            </w:r>
          </w:p>
        </w:tc>
        <w:tc>
          <w:tcPr>
            <w:tcW w:w="963" w:type="dxa"/>
            <w:vAlign w:val="bottom"/>
          </w:tcPr>
          <w:p w:rsidR="00EA4B03" w:rsidRDefault="00EA4B03">
            <w:pPr>
              <w:pStyle w:val="ConsPlusNormal"/>
              <w:jc w:val="center"/>
            </w:pPr>
            <w:r>
              <w:t>9000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659" w:name="P20488"/>
      <w:bookmarkEnd w:id="659"/>
      <w:r>
        <w:t xml:space="preserve">    &lt;66&gt;  Формируется  по  элементу  вида  расходов  863  "Платежи  в целях</w:t>
      </w:r>
    </w:p>
    <w:p w:rsidR="00EA4B03" w:rsidRDefault="00EA4B03">
      <w:pPr>
        <w:pStyle w:val="ConsPlusNonformat"/>
        <w:jc w:val="both"/>
      </w:pPr>
      <w:r>
        <w:t>обеспечения  реализации  соглашений  по обязательствам Российской Федерации</w:t>
      </w:r>
    </w:p>
    <w:p w:rsidR="00EA4B03" w:rsidRDefault="00EA4B03">
      <w:pPr>
        <w:pStyle w:val="ConsPlusNonformat"/>
        <w:jc w:val="both"/>
      </w:pPr>
      <w:r>
        <w:t>перед    иностранными   государствами   и   международными   организациями"</w:t>
      </w:r>
    </w:p>
    <w:p w:rsidR="00EA4B03" w:rsidRDefault="00EA4B03">
      <w:pPr>
        <w:pStyle w:val="ConsPlusNonformat"/>
        <w:jc w:val="both"/>
      </w:pPr>
      <w:r>
        <w:t>классификации расходов бюджетов.</w:t>
      </w:r>
    </w:p>
    <w:p w:rsidR="00EA4B03" w:rsidRDefault="00EA4B03">
      <w:pPr>
        <w:pStyle w:val="ConsPlusNonformat"/>
        <w:jc w:val="both"/>
      </w:pPr>
    </w:p>
    <w:p w:rsidR="00EA4B03" w:rsidRDefault="00EA4B03">
      <w:pPr>
        <w:pStyle w:val="ConsPlusNonformat"/>
        <w:jc w:val="both"/>
      </w:pPr>
      <w:r>
        <w:t>1.2.   Расчет   расходов   в  целях  обеспечения  реализации  соглашений  с</w:t>
      </w:r>
    </w:p>
    <w:p w:rsidR="00EA4B03" w:rsidRDefault="00EA4B03">
      <w:pPr>
        <w:pStyle w:val="ConsPlusNonformat"/>
        <w:jc w:val="both"/>
      </w:pPr>
      <w:r>
        <w:t>правительствами иностранных государств и международными организациями</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963"/>
        <w:gridCol w:w="1416"/>
        <w:gridCol w:w="1416"/>
        <w:gridCol w:w="1417"/>
      </w:tblGrid>
      <w:tr w:rsidR="00EA4B03">
        <w:tc>
          <w:tcPr>
            <w:tcW w:w="3855" w:type="dxa"/>
            <w:vMerge w:val="restart"/>
            <w:tcBorders>
              <w:left w:val="nil"/>
            </w:tcBorders>
          </w:tcPr>
          <w:p w:rsidR="00EA4B03" w:rsidRDefault="00EA4B03">
            <w:pPr>
              <w:pStyle w:val="ConsPlusNormal"/>
              <w:jc w:val="center"/>
            </w:pPr>
            <w:r>
              <w:t>Наименование показателя</w:t>
            </w:r>
          </w:p>
        </w:tc>
        <w:tc>
          <w:tcPr>
            <w:tcW w:w="963" w:type="dxa"/>
            <w:vMerge w:val="restart"/>
          </w:tcPr>
          <w:p w:rsidR="00EA4B03" w:rsidRDefault="00EA4B03">
            <w:pPr>
              <w:pStyle w:val="ConsPlusNormal"/>
              <w:jc w:val="center"/>
            </w:pPr>
            <w:r>
              <w:t>Код строки</w:t>
            </w:r>
          </w:p>
        </w:tc>
        <w:tc>
          <w:tcPr>
            <w:tcW w:w="4249" w:type="dxa"/>
            <w:gridSpan w:val="3"/>
            <w:tcBorders>
              <w:right w:val="nil"/>
            </w:tcBorders>
          </w:tcPr>
          <w:p w:rsidR="00EA4B03" w:rsidRDefault="00EA4B03">
            <w:pPr>
              <w:pStyle w:val="ConsPlusNormal"/>
              <w:jc w:val="center"/>
            </w:pPr>
            <w:r>
              <w:t>Сумма</w:t>
            </w:r>
          </w:p>
        </w:tc>
      </w:tr>
      <w:tr w:rsidR="00EA4B03">
        <w:tc>
          <w:tcPr>
            <w:tcW w:w="3855" w:type="dxa"/>
            <w:vMerge/>
            <w:tcBorders>
              <w:left w:val="nil"/>
            </w:tcBorders>
          </w:tcPr>
          <w:p w:rsidR="00EA4B03" w:rsidRDefault="00EA4B03">
            <w:pPr>
              <w:pStyle w:val="ConsPlusNormal"/>
            </w:pPr>
          </w:p>
        </w:tc>
        <w:tc>
          <w:tcPr>
            <w:tcW w:w="963" w:type="dxa"/>
            <w:vMerge/>
          </w:tcPr>
          <w:p w:rsidR="00EA4B03" w:rsidRDefault="00EA4B03">
            <w:pPr>
              <w:pStyle w:val="ConsPlusNormal"/>
            </w:pPr>
          </w:p>
        </w:tc>
        <w:tc>
          <w:tcPr>
            <w:tcW w:w="1416"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16"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41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855" w:type="dxa"/>
            <w:tcBorders>
              <w:left w:val="nil"/>
            </w:tcBorders>
          </w:tcPr>
          <w:p w:rsidR="00EA4B03" w:rsidRDefault="00EA4B03">
            <w:pPr>
              <w:pStyle w:val="ConsPlusNormal"/>
              <w:jc w:val="center"/>
            </w:pPr>
            <w:r>
              <w:t>1</w:t>
            </w:r>
          </w:p>
        </w:tc>
        <w:tc>
          <w:tcPr>
            <w:tcW w:w="963" w:type="dxa"/>
          </w:tcPr>
          <w:p w:rsidR="00EA4B03" w:rsidRDefault="00EA4B03">
            <w:pPr>
              <w:pStyle w:val="ConsPlusNormal"/>
              <w:jc w:val="center"/>
            </w:pPr>
            <w:r>
              <w:t>2</w:t>
            </w:r>
          </w:p>
        </w:tc>
        <w:tc>
          <w:tcPr>
            <w:tcW w:w="1416" w:type="dxa"/>
          </w:tcPr>
          <w:p w:rsidR="00EA4B03" w:rsidRDefault="00EA4B03">
            <w:pPr>
              <w:pStyle w:val="ConsPlusNormal"/>
              <w:jc w:val="center"/>
            </w:pPr>
            <w:r>
              <w:t>3</w:t>
            </w:r>
          </w:p>
        </w:tc>
        <w:tc>
          <w:tcPr>
            <w:tcW w:w="1416" w:type="dxa"/>
          </w:tcPr>
          <w:p w:rsidR="00EA4B03" w:rsidRDefault="00EA4B03">
            <w:pPr>
              <w:pStyle w:val="ConsPlusNormal"/>
              <w:jc w:val="center"/>
            </w:pPr>
            <w:r>
              <w:t>4</w:t>
            </w:r>
          </w:p>
        </w:tc>
        <w:tc>
          <w:tcPr>
            <w:tcW w:w="1417"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855" w:type="dxa"/>
            <w:tcBorders>
              <w:left w:val="nil"/>
            </w:tcBorders>
          </w:tcPr>
          <w:p w:rsidR="00EA4B03" w:rsidRDefault="00EA4B03">
            <w:pPr>
              <w:pStyle w:val="ConsPlusNormal"/>
            </w:pPr>
          </w:p>
        </w:tc>
        <w:tc>
          <w:tcPr>
            <w:tcW w:w="963" w:type="dxa"/>
            <w:vAlign w:val="bottom"/>
          </w:tcPr>
          <w:p w:rsidR="00EA4B03" w:rsidRDefault="00EA4B03">
            <w:pPr>
              <w:pStyle w:val="ConsPlusNormal"/>
              <w:jc w:val="center"/>
            </w:pPr>
            <w:r>
              <w:t>0100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p>
        </w:tc>
        <w:tc>
          <w:tcPr>
            <w:tcW w:w="963" w:type="dxa"/>
            <w:vAlign w:val="bottom"/>
          </w:tcPr>
          <w:p w:rsidR="00EA4B03" w:rsidRDefault="00EA4B03">
            <w:pPr>
              <w:pStyle w:val="ConsPlusNormal"/>
              <w:jc w:val="center"/>
            </w:pPr>
            <w:r>
              <w:t>0200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p>
        </w:tc>
        <w:tc>
          <w:tcPr>
            <w:tcW w:w="963" w:type="dxa"/>
            <w:vAlign w:val="bottom"/>
          </w:tcPr>
          <w:p w:rsidR="00EA4B03" w:rsidRDefault="00EA4B03">
            <w:pPr>
              <w:pStyle w:val="ConsPlusNormal"/>
            </w:pP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bottom w:val="nil"/>
            </w:tcBorders>
          </w:tcPr>
          <w:p w:rsidR="00EA4B03" w:rsidRDefault="00EA4B03">
            <w:pPr>
              <w:pStyle w:val="ConsPlusNormal"/>
              <w:jc w:val="right"/>
            </w:pPr>
            <w:r>
              <w:t>Итого</w:t>
            </w:r>
          </w:p>
        </w:tc>
        <w:tc>
          <w:tcPr>
            <w:tcW w:w="963" w:type="dxa"/>
            <w:vAlign w:val="bottom"/>
          </w:tcPr>
          <w:p w:rsidR="00EA4B03" w:rsidRDefault="00EA4B03">
            <w:pPr>
              <w:pStyle w:val="ConsPlusNormal"/>
              <w:jc w:val="center"/>
            </w:pPr>
            <w:r>
              <w:t>9000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   Расчет   расходов   в   целях  обеспечения  реализации  соглашений  по</w:t>
      </w:r>
    </w:p>
    <w:p w:rsidR="00EA4B03" w:rsidRDefault="00EA4B03">
      <w:pPr>
        <w:pStyle w:val="ConsPlusNonformat"/>
        <w:jc w:val="both"/>
      </w:pPr>
      <w:r>
        <w:t>обязательствам    перед   иностранными   государствами   и   международными</w:t>
      </w:r>
    </w:p>
    <w:p w:rsidR="00EA4B03" w:rsidRDefault="00EA4B03">
      <w:pPr>
        <w:pStyle w:val="ConsPlusNonformat"/>
        <w:jc w:val="both"/>
      </w:pPr>
      <w:r>
        <w:t>организациями</w:t>
      </w:r>
    </w:p>
    <w:p w:rsidR="00EA4B03" w:rsidRDefault="00EA4B03">
      <w:pPr>
        <w:pStyle w:val="ConsPlusNormal"/>
        <w:jc w:val="both"/>
      </w:pPr>
    </w:p>
    <w:p w:rsidR="00EA4B03" w:rsidRDefault="00EA4B03">
      <w:pPr>
        <w:pStyle w:val="ConsPlusNormal"/>
        <w:sectPr w:rsidR="00EA4B03">
          <w:pgSz w:w="11905" w:h="16838"/>
          <w:pgMar w:top="1134" w:right="850" w:bottom="1134" w:left="1701" w:header="0" w:footer="0" w:gutter="0"/>
          <w:cols w:space="720"/>
          <w:titlePg/>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1700"/>
        <w:gridCol w:w="737"/>
        <w:gridCol w:w="907"/>
        <w:gridCol w:w="907"/>
        <w:gridCol w:w="907"/>
        <w:gridCol w:w="907"/>
        <w:gridCol w:w="907"/>
        <w:gridCol w:w="907"/>
        <w:gridCol w:w="907"/>
        <w:gridCol w:w="907"/>
        <w:gridCol w:w="907"/>
      </w:tblGrid>
      <w:tr w:rsidR="00EA4B03">
        <w:tc>
          <w:tcPr>
            <w:tcW w:w="1700" w:type="dxa"/>
            <w:vMerge w:val="restart"/>
            <w:tcBorders>
              <w:left w:val="nil"/>
            </w:tcBorders>
          </w:tcPr>
          <w:p w:rsidR="00EA4B03" w:rsidRDefault="00EA4B03">
            <w:pPr>
              <w:pStyle w:val="ConsPlusNormal"/>
              <w:jc w:val="center"/>
            </w:pPr>
            <w:r>
              <w:lastRenderedPageBreak/>
              <w:t>Наименование организации</w:t>
            </w:r>
          </w:p>
        </w:tc>
        <w:tc>
          <w:tcPr>
            <w:tcW w:w="1700" w:type="dxa"/>
            <w:vMerge w:val="restart"/>
          </w:tcPr>
          <w:p w:rsidR="00EA4B03" w:rsidRDefault="00EA4B03">
            <w:pPr>
              <w:pStyle w:val="ConsPlusNormal"/>
              <w:jc w:val="center"/>
            </w:pPr>
            <w:r>
              <w:t>Предмет соглашения</w:t>
            </w:r>
          </w:p>
        </w:tc>
        <w:tc>
          <w:tcPr>
            <w:tcW w:w="737" w:type="dxa"/>
            <w:vMerge w:val="restart"/>
          </w:tcPr>
          <w:p w:rsidR="00EA4B03" w:rsidRDefault="00EA4B03">
            <w:pPr>
              <w:pStyle w:val="ConsPlusNormal"/>
              <w:jc w:val="center"/>
            </w:pPr>
            <w:r>
              <w:t>Код строки</w:t>
            </w:r>
          </w:p>
        </w:tc>
        <w:tc>
          <w:tcPr>
            <w:tcW w:w="2721" w:type="dxa"/>
            <w:gridSpan w:val="3"/>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2721" w:type="dxa"/>
            <w:gridSpan w:val="3"/>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2721" w:type="dxa"/>
            <w:gridSpan w:val="3"/>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1700" w:type="dxa"/>
            <w:vMerge/>
            <w:tcBorders>
              <w:left w:val="nil"/>
            </w:tcBorders>
          </w:tcPr>
          <w:p w:rsidR="00EA4B03" w:rsidRDefault="00EA4B03">
            <w:pPr>
              <w:pStyle w:val="ConsPlusNormal"/>
            </w:pPr>
          </w:p>
        </w:tc>
        <w:tc>
          <w:tcPr>
            <w:tcW w:w="1700" w:type="dxa"/>
            <w:vMerge/>
          </w:tcPr>
          <w:p w:rsidR="00EA4B03" w:rsidRDefault="00EA4B03">
            <w:pPr>
              <w:pStyle w:val="ConsPlusNormal"/>
            </w:pPr>
          </w:p>
        </w:tc>
        <w:tc>
          <w:tcPr>
            <w:tcW w:w="737" w:type="dxa"/>
            <w:vMerge/>
          </w:tcPr>
          <w:p w:rsidR="00EA4B03" w:rsidRDefault="00EA4B03">
            <w:pPr>
              <w:pStyle w:val="ConsPlusNormal"/>
            </w:pPr>
          </w:p>
        </w:tc>
        <w:tc>
          <w:tcPr>
            <w:tcW w:w="907" w:type="dxa"/>
          </w:tcPr>
          <w:p w:rsidR="00EA4B03" w:rsidRDefault="00EA4B03">
            <w:pPr>
              <w:pStyle w:val="ConsPlusNormal"/>
              <w:jc w:val="center"/>
            </w:pPr>
            <w:r>
              <w:t>размер одной выплаты</w:t>
            </w:r>
          </w:p>
        </w:tc>
        <w:tc>
          <w:tcPr>
            <w:tcW w:w="907" w:type="dxa"/>
          </w:tcPr>
          <w:p w:rsidR="00EA4B03" w:rsidRDefault="00EA4B03">
            <w:pPr>
              <w:pStyle w:val="ConsPlusNormal"/>
              <w:jc w:val="center"/>
            </w:pPr>
            <w:r>
              <w:t>количество выплат в год, ед</w:t>
            </w:r>
          </w:p>
        </w:tc>
        <w:tc>
          <w:tcPr>
            <w:tcW w:w="907" w:type="dxa"/>
          </w:tcPr>
          <w:p w:rsidR="00EA4B03" w:rsidRDefault="00EA4B03">
            <w:pPr>
              <w:pStyle w:val="ConsPlusNormal"/>
              <w:jc w:val="center"/>
            </w:pPr>
            <w:r>
              <w:t>сумма</w:t>
            </w:r>
          </w:p>
        </w:tc>
        <w:tc>
          <w:tcPr>
            <w:tcW w:w="907" w:type="dxa"/>
          </w:tcPr>
          <w:p w:rsidR="00EA4B03" w:rsidRDefault="00EA4B03">
            <w:pPr>
              <w:pStyle w:val="ConsPlusNormal"/>
              <w:jc w:val="center"/>
            </w:pPr>
            <w:r>
              <w:t>размер одной выплаты</w:t>
            </w:r>
          </w:p>
        </w:tc>
        <w:tc>
          <w:tcPr>
            <w:tcW w:w="907" w:type="dxa"/>
          </w:tcPr>
          <w:p w:rsidR="00EA4B03" w:rsidRDefault="00EA4B03">
            <w:pPr>
              <w:pStyle w:val="ConsPlusNormal"/>
              <w:jc w:val="center"/>
            </w:pPr>
            <w:r>
              <w:t>количество выплат в год, ед</w:t>
            </w:r>
          </w:p>
        </w:tc>
        <w:tc>
          <w:tcPr>
            <w:tcW w:w="907" w:type="dxa"/>
          </w:tcPr>
          <w:p w:rsidR="00EA4B03" w:rsidRDefault="00EA4B03">
            <w:pPr>
              <w:pStyle w:val="ConsPlusNormal"/>
              <w:jc w:val="center"/>
            </w:pPr>
            <w:r>
              <w:t>сумма</w:t>
            </w:r>
          </w:p>
        </w:tc>
        <w:tc>
          <w:tcPr>
            <w:tcW w:w="907" w:type="dxa"/>
          </w:tcPr>
          <w:p w:rsidR="00EA4B03" w:rsidRDefault="00EA4B03">
            <w:pPr>
              <w:pStyle w:val="ConsPlusNormal"/>
              <w:jc w:val="center"/>
            </w:pPr>
            <w:r>
              <w:t>размер одной выплаты</w:t>
            </w:r>
          </w:p>
        </w:tc>
        <w:tc>
          <w:tcPr>
            <w:tcW w:w="907" w:type="dxa"/>
          </w:tcPr>
          <w:p w:rsidR="00EA4B03" w:rsidRDefault="00EA4B03">
            <w:pPr>
              <w:pStyle w:val="ConsPlusNormal"/>
              <w:jc w:val="center"/>
            </w:pPr>
            <w:r>
              <w:t>количество выплат в год, ед</w:t>
            </w:r>
          </w:p>
        </w:tc>
        <w:tc>
          <w:tcPr>
            <w:tcW w:w="907" w:type="dxa"/>
            <w:tcBorders>
              <w:right w:val="nil"/>
            </w:tcBorders>
          </w:tcPr>
          <w:p w:rsidR="00EA4B03" w:rsidRDefault="00EA4B03">
            <w:pPr>
              <w:pStyle w:val="ConsPlusNormal"/>
              <w:jc w:val="center"/>
            </w:pPr>
            <w:r>
              <w:t>сумма</w:t>
            </w:r>
          </w:p>
        </w:tc>
      </w:tr>
      <w:tr w:rsidR="00EA4B03">
        <w:tc>
          <w:tcPr>
            <w:tcW w:w="1700" w:type="dxa"/>
            <w:tcBorders>
              <w:left w:val="nil"/>
            </w:tcBorders>
          </w:tcPr>
          <w:p w:rsidR="00EA4B03" w:rsidRDefault="00EA4B03">
            <w:pPr>
              <w:pStyle w:val="ConsPlusNormal"/>
              <w:jc w:val="center"/>
            </w:pPr>
            <w:r>
              <w:t>1</w:t>
            </w:r>
          </w:p>
        </w:tc>
        <w:tc>
          <w:tcPr>
            <w:tcW w:w="1700" w:type="dxa"/>
          </w:tcPr>
          <w:p w:rsidR="00EA4B03" w:rsidRDefault="00EA4B03">
            <w:pPr>
              <w:pStyle w:val="ConsPlusNormal"/>
              <w:jc w:val="center"/>
            </w:pPr>
            <w:r>
              <w:t>2</w:t>
            </w:r>
          </w:p>
        </w:tc>
        <w:tc>
          <w:tcPr>
            <w:tcW w:w="737" w:type="dxa"/>
          </w:tcPr>
          <w:p w:rsidR="00EA4B03" w:rsidRDefault="00EA4B03">
            <w:pPr>
              <w:pStyle w:val="ConsPlusNormal"/>
              <w:jc w:val="center"/>
            </w:pPr>
            <w:r>
              <w:t>3</w:t>
            </w:r>
          </w:p>
        </w:tc>
        <w:tc>
          <w:tcPr>
            <w:tcW w:w="907" w:type="dxa"/>
          </w:tcPr>
          <w:p w:rsidR="00EA4B03" w:rsidRDefault="00EA4B03">
            <w:pPr>
              <w:pStyle w:val="ConsPlusNormal"/>
              <w:jc w:val="center"/>
            </w:pPr>
            <w:r>
              <w:t>4</w:t>
            </w:r>
          </w:p>
        </w:tc>
        <w:tc>
          <w:tcPr>
            <w:tcW w:w="907" w:type="dxa"/>
          </w:tcPr>
          <w:p w:rsidR="00EA4B03" w:rsidRDefault="00EA4B03">
            <w:pPr>
              <w:pStyle w:val="ConsPlusNormal"/>
              <w:jc w:val="center"/>
            </w:pPr>
            <w:r>
              <w:t>5</w:t>
            </w:r>
          </w:p>
        </w:tc>
        <w:tc>
          <w:tcPr>
            <w:tcW w:w="907" w:type="dxa"/>
          </w:tcPr>
          <w:p w:rsidR="00EA4B03" w:rsidRDefault="00EA4B03">
            <w:pPr>
              <w:pStyle w:val="ConsPlusNormal"/>
              <w:jc w:val="center"/>
            </w:pPr>
            <w:r>
              <w:t>6</w:t>
            </w:r>
          </w:p>
        </w:tc>
        <w:tc>
          <w:tcPr>
            <w:tcW w:w="907" w:type="dxa"/>
          </w:tcPr>
          <w:p w:rsidR="00EA4B03" w:rsidRDefault="00EA4B03">
            <w:pPr>
              <w:pStyle w:val="ConsPlusNormal"/>
              <w:jc w:val="center"/>
            </w:pPr>
            <w:r>
              <w:t>7</w:t>
            </w:r>
          </w:p>
        </w:tc>
        <w:tc>
          <w:tcPr>
            <w:tcW w:w="907" w:type="dxa"/>
          </w:tcPr>
          <w:p w:rsidR="00EA4B03" w:rsidRDefault="00EA4B03">
            <w:pPr>
              <w:pStyle w:val="ConsPlusNormal"/>
              <w:jc w:val="center"/>
            </w:pPr>
            <w:r>
              <w:t>8</w:t>
            </w:r>
          </w:p>
        </w:tc>
        <w:tc>
          <w:tcPr>
            <w:tcW w:w="907" w:type="dxa"/>
          </w:tcPr>
          <w:p w:rsidR="00EA4B03" w:rsidRDefault="00EA4B03">
            <w:pPr>
              <w:pStyle w:val="ConsPlusNormal"/>
              <w:jc w:val="center"/>
            </w:pPr>
            <w:r>
              <w:t>9</w:t>
            </w:r>
          </w:p>
        </w:tc>
        <w:tc>
          <w:tcPr>
            <w:tcW w:w="907" w:type="dxa"/>
          </w:tcPr>
          <w:p w:rsidR="00EA4B03" w:rsidRDefault="00EA4B03">
            <w:pPr>
              <w:pStyle w:val="ConsPlusNormal"/>
              <w:jc w:val="center"/>
            </w:pPr>
            <w:r>
              <w:t>10</w:t>
            </w:r>
          </w:p>
        </w:tc>
        <w:tc>
          <w:tcPr>
            <w:tcW w:w="907" w:type="dxa"/>
          </w:tcPr>
          <w:p w:rsidR="00EA4B03" w:rsidRDefault="00EA4B03">
            <w:pPr>
              <w:pStyle w:val="ConsPlusNormal"/>
              <w:jc w:val="center"/>
            </w:pPr>
            <w:r>
              <w:t>11</w:t>
            </w:r>
          </w:p>
        </w:tc>
        <w:tc>
          <w:tcPr>
            <w:tcW w:w="907" w:type="dxa"/>
            <w:tcBorders>
              <w:right w:val="nil"/>
            </w:tcBorders>
          </w:tcPr>
          <w:p w:rsidR="00EA4B03" w:rsidRDefault="00EA4B03">
            <w:pPr>
              <w:pStyle w:val="ConsPlusNormal"/>
              <w:jc w:val="center"/>
            </w:pPr>
            <w:r>
              <w:t>12</w:t>
            </w:r>
          </w:p>
        </w:tc>
      </w:tr>
      <w:tr w:rsidR="00EA4B03">
        <w:tblPrEx>
          <w:tblBorders>
            <w:right w:val="single" w:sz="4" w:space="0" w:color="auto"/>
          </w:tblBorders>
        </w:tblPrEx>
        <w:tc>
          <w:tcPr>
            <w:tcW w:w="1700" w:type="dxa"/>
            <w:tcBorders>
              <w:left w:val="nil"/>
            </w:tcBorders>
          </w:tcPr>
          <w:p w:rsidR="00EA4B03" w:rsidRDefault="00EA4B03">
            <w:pPr>
              <w:pStyle w:val="ConsPlusNormal"/>
            </w:pPr>
          </w:p>
        </w:tc>
        <w:tc>
          <w:tcPr>
            <w:tcW w:w="1700" w:type="dxa"/>
          </w:tcPr>
          <w:p w:rsidR="00EA4B03" w:rsidRDefault="00EA4B03">
            <w:pPr>
              <w:pStyle w:val="ConsPlusNormal"/>
            </w:pPr>
          </w:p>
        </w:tc>
        <w:tc>
          <w:tcPr>
            <w:tcW w:w="737" w:type="dxa"/>
            <w:vAlign w:val="bottom"/>
          </w:tcPr>
          <w:p w:rsidR="00EA4B03" w:rsidRDefault="00EA4B03">
            <w:pPr>
              <w:pStyle w:val="ConsPlusNormal"/>
              <w:jc w:val="center"/>
            </w:pPr>
            <w:r>
              <w:t>0001</w:t>
            </w: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r>
      <w:tr w:rsidR="00EA4B03">
        <w:tblPrEx>
          <w:tblBorders>
            <w:right w:val="single" w:sz="4" w:space="0" w:color="auto"/>
          </w:tblBorders>
        </w:tblPrEx>
        <w:tc>
          <w:tcPr>
            <w:tcW w:w="1700" w:type="dxa"/>
            <w:tcBorders>
              <w:left w:val="nil"/>
            </w:tcBorders>
          </w:tcPr>
          <w:p w:rsidR="00EA4B03" w:rsidRDefault="00EA4B03">
            <w:pPr>
              <w:pStyle w:val="ConsPlusNormal"/>
            </w:pPr>
          </w:p>
        </w:tc>
        <w:tc>
          <w:tcPr>
            <w:tcW w:w="1700" w:type="dxa"/>
          </w:tcPr>
          <w:p w:rsidR="00EA4B03" w:rsidRDefault="00EA4B03">
            <w:pPr>
              <w:pStyle w:val="ConsPlusNormal"/>
            </w:pPr>
          </w:p>
        </w:tc>
        <w:tc>
          <w:tcPr>
            <w:tcW w:w="737" w:type="dxa"/>
            <w:vAlign w:val="bottom"/>
          </w:tcPr>
          <w:p w:rsidR="00EA4B03" w:rsidRDefault="00EA4B03">
            <w:pPr>
              <w:pStyle w:val="ConsPlusNormal"/>
              <w:jc w:val="center"/>
            </w:pPr>
            <w:r>
              <w:t>0002</w:t>
            </w: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r>
      <w:tr w:rsidR="00EA4B03">
        <w:tblPrEx>
          <w:tblBorders>
            <w:right w:val="single" w:sz="4" w:space="0" w:color="auto"/>
          </w:tblBorders>
        </w:tblPrEx>
        <w:tc>
          <w:tcPr>
            <w:tcW w:w="1700" w:type="dxa"/>
            <w:tcBorders>
              <w:left w:val="nil"/>
            </w:tcBorders>
          </w:tcPr>
          <w:p w:rsidR="00EA4B03" w:rsidRDefault="00EA4B03">
            <w:pPr>
              <w:pStyle w:val="ConsPlusNormal"/>
            </w:pPr>
          </w:p>
        </w:tc>
        <w:tc>
          <w:tcPr>
            <w:tcW w:w="1700" w:type="dxa"/>
          </w:tcPr>
          <w:p w:rsidR="00EA4B03" w:rsidRDefault="00EA4B03">
            <w:pPr>
              <w:pStyle w:val="ConsPlusNormal"/>
            </w:pPr>
          </w:p>
        </w:tc>
        <w:tc>
          <w:tcPr>
            <w:tcW w:w="73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c>
          <w:tcPr>
            <w:tcW w:w="907" w:type="dxa"/>
            <w:vAlign w:val="bottom"/>
          </w:tcPr>
          <w:p w:rsidR="00EA4B03" w:rsidRDefault="00EA4B03">
            <w:pPr>
              <w:pStyle w:val="ConsPlusNormal"/>
            </w:pPr>
          </w:p>
        </w:tc>
      </w:tr>
      <w:tr w:rsidR="00EA4B03">
        <w:tblPrEx>
          <w:tblBorders>
            <w:right w:val="single" w:sz="4" w:space="0" w:color="auto"/>
          </w:tblBorders>
        </w:tblPrEx>
        <w:tc>
          <w:tcPr>
            <w:tcW w:w="3400" w:type="dxa"/>
            <w:gridSpan w:val="2"/>
            <w:tcBorders>
              <w:left w:val="nil"/>
              <w:bottom w:val="nil"/>
            </w:tcBorders>
          </w:tcPr>
          <w:p w:rsidR="00EA4B03" w:rsidRDefault="00EA4B03">
            <w:pPr>
              <w:pStyle w:val="ConsPlusNormal"/>
              <w:jc w:val="right"/>
            </w:pPr>
            <w:r>
              <w:t>Итого</w:t>
            </w:r>
          </w:p>
        </w:tc>
        <w:tc>
          <w:tcPr>
            <w:tcW w:w="737" w:type="dxa"/>
            <w:vAlign w:val="bottom"/>
          </w:tcPr>
          <w:p w:rsidR="00EA4B03" w:rsidRDefault="00EA4B03">
            <w:pPr>
              <w:pStyle w:val="ConsPlusNormal"/>
              <w:jc w:val="center"/>
            </w:pPr>
            <w:r>
              <w:t>9000</w:t>
            </w:r>
          </w:p>
        </w:tc>
        <w:tc>
          <w:tcPr>
            <w:tcW w:w="907" w:type="dxa"/>
            <w:vAlign w:val="bottom"/>
          </w:tcPr>
          <w:p w:rsidR="00EA4B03" w:rsidRDefault="00EA4B03">
            <w:pPr>
              <w:pStyle w:val="ConsPlusNormal"/>
              <w:jc w:val="center"/>
            </w:pPr>
            <w:r>
              <w:t>x</w:t>
            </w:r>
          </w:p>
        </w:tc>
        <w:tc>
          <w:tcPr>
            <w:tcW w:w="907" w:type="dxa"/>
            <w:vAlign w:val="bottom"/>
          </w:tcPr>
          <w:p w:rsidR="00EA4B03" w:rsidRDefault="00EA4B03">
            <w:pPr>
              <w:pStyle w:val="ConsPlusNormal"/>
              <w:jc w:val="center"/>
            </w:pPr>
            <w:r>
              <w:t>x</w:t>
            </w:r>
          </w:p>
        </w:tc>
        <w:tc>
          <w:tcPr>
            <w:tcW w:w="907" w:type="dxa"/>
            <w:vAlign w:val="bottom"/>
          </w:tcPr>
          <w:p w:rsidR="00EA4B03" w:rsidRDefault="00EA4B03">
            <w:pPr>
              <w:pStyle w:val="ConsPlusNormal"/>
            </w:pPr>
          </w:p>
        </w:tc>
        <w:tc>
          <w:tcPr>
            <w:tcW w:w="907" w:type="dxa"/>
            <w:vAlign w:val="bottom"/>
          </w:tcPr>
          <w:p w:rsidR="00EA4B03" w:rsidRDefault="00EA4B03">
            <w:pPr>
              <w:pStyle w:val="ConsPlusNormal"/>
              <w:jc w:val="center"/>
            </w:pPr>
            <w:r>
              <w:t>x</w:t>
            </w:r>
          </w:p>
        </w:tc>
        <w:tc>
          <w:tcPr>
            <w:tcW w:w="907" w:type="dxa"/>
            <w:vAlign w:val="bottom"/>
          </w:tcPr>
          <w:p w:rsidR="00EA4B03" w:rsidRDefault="00EA4B03">
            <w:pPr>
              <w:pStyle w:val="ConsPlusNormal"/>
              <w:jc w:val="center"/>
            </w:pPr>
            <w:r>
              <w:t>x</w:t>
            </w:r>
          </w:p>
        </w:tc>
        <w:tc>
          <w:tcPr>
            <w:tcW w:w="907" w:type="dxa"/>
            <w:vAlign w:val="bottom"/>
          </w:tcPr>
          <w:p w:rsidR="00EA4B03" w:rsidRDefault="00EA4B03">
            <w:pPr>
              <w:pStyle w:val="ConsPlusNormal"/>
            </w:pPr>
          </w:p>
        </w:tc>
        <w:tc>
          <w:tcPr>
            <w:tcW w:w="907" w:type="dxa"/>
            <w:vAlign w:val="bottom"/>
          </w:tcPr>
          <w:p w:rsidR="00EA4B03" w:rsidRDefault="00EA4B03">
            <w:pPr>
              <w:pStyle w:val="ConsPlusNormal"/>
              <w:jc w:val="center"/>
            </w:pPr>
            <w:r>
              <w:t>x</w:t>
            </w:r>
          </w:p>
        </w:tc>
        <w:tc>
          <w:tcPr>
            <w:tcW w:w="907" w:type="dxa"/>
            <w:vAlign w:val="bottom"/>
          </w:tcPr>
          <w:p w:rsidR="00EA4B03" w:rsidRDefault="00EA4B03">
            <w:pPr>
              <w:pStyle w:val="ConsPlusNormal"/>
              <w:jc w:val="center"/>
            </w:pPr>
            <w:r>
              <w:t>x</w:t>
            </w:r>
          </w:p>
        </w:tc>
        <w:tc>
          <w:tcPr>
            <w:tcW w:w="907" w:type="dxa"/>
            <w:vAlign w:val="bottom"/>
          </w:tcPr>
          <w:p w:rsidR="00EA4B03" w:rsidRDefault="00EA4B03">
            <w:pPr>
              <w:pStyle w:val="ConsPlusNormal"/>
            </w:pPr>
          </w:p>
        </w:tc>
      </w:tr>
    </w:tbl>
    <w:p w:rsidR="00EA4B03" w:rsidRDefault="00EA4B03">
      <w:pPr>
        <w:pStyle w:val="ConsPlusNormal"/>
        <w:sectPr w:rsidR="00EA4B03">
          <w:pgSz w:w="16838" w:h="11905" w:orient="landscape"/>
          <w:pgMar w:top="1701" w:right="1134" w:bottom="850" w:left="1134" w:header="0" w:footer="0" w:gutter="0"/>
          <w:cols w:space="720"/>
          <w:titlePg/>
        </w:sectPr>
      </w:pPr>
    </w:p>
    <w:p w:rsidR="00EA4B03" w:rsidRDefault="00EA4B03">
      <w:pPr>
        <w:pStyle w:val="ConsPlusNormal"/>
        <w:jc w:val="both"/>
      </w:pPr>
    </w:p>
    <w:p w:rsidR="00EA4B03" w:rsidRDefault="00EA4B03">
      <w:pPr>
        <w:pStyle w:val="ConsPlusNonformat"/>
        <w:jc w:val="both"/>
      </w:pPr>
      <w:bookmarkStart w:id="660" w:name="P20613"/>
      <w:bookmarkEnd w:id="660"/>
      <w:r>
        <w:t xml:space="preserve">3. Аналитическое распределение по КОСГУ </w:t>
      </w:r>
      <w:hyperlink w:anchor="P20651">
        <w:r>
          <w:rPr>
            <w:color w:val="0000FF"/>
          </w:rPr>
          <w:t>&lt;67&gt;</w:t>
        </w:r>
      </w:hyperlink>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793"/>
        <w:gridCol w:w="737"/>
        <w:gridCol w:w="1417"/>
        <w:gridCol w:w="1417"/>
        <w:gridCol w:w="1417"/>
      </w:tblGrid>
      <w:tr w:rsidR="00EA4B03">
        <w:tc>
          <w:tcPr>
            <w:tcW w:w="3288" w:type="dxa"/>
            <w:vMerge w:val="restart"/>
            <w:tcBorders>
              <w:left w:val="nil"/>
            </w:tcBorders>
          </w:tcPr>
          <w:p w:rsidR="00EA4B03" w:rsidRDefault="00EA4B03">
            <w:pPr>
              <w:pStyle w:val="ConsPlusNormal"/>
              <w:jc w:val="center"/>
            </w:pPr>
            <w:r>
              <w:t>Наименование показателя</w:t>
            </w:r>
          </w:p>
        </w:tc>
        <w:tc>
          <w:tcPr>
            <w:tcW w:w="793" w:type="dxa"/>
            <w:vMerge w:val="restart"/>
          </w:tcPr>
          <w:p w:rsidR="00EA4B03" w:rsidRDefault="00EA4B03">
            <w:pPr>
              <w:pStyle w:val="ConsPlusNormal"/>
              <w:jc w:val="center"/>
            </w:pPr>
            <w:r>
              <w:t>Код по КОСГУ</w:t>
            </w:r>
          </w:p>
        </w:tc>
        <w:tc>
          <w:tcPr>
            <w:tcW w:w="737" w:type="dxa"/>
            <w:vMerge w:val="restart"/>
          </w:tcPr>
          <w:p w:rsidR="00EA4B03" w:rsidRDefault="00EA4B03">
            <w:pPr>
              <w:pStyle w:val="ConsPlusNormal"/>
              <w:jc w:val="center"/>
            </w:pPr>
            <w:r>
              <w:t>Код строки</w:t>
            </w:r>
          </w:p>
        </w:tc>
        <w:tc>
          <w:tcPr>
            <w:tcW w:w="4251" w:type="dxa"/>
            <w:gridSpan w:val="3"/>
            <w:tcBorders>
              <w:right w:val="nil"/>
            </w:tcBorders>
          </w:tcPr>
          <w:p w:rsidR="00EA4B03" w:rsidRDefault="00EA4B03">
            <w:pPr>
              <w:pStyle w:val="ConsPlusNormal"/>
              <w:jc w:val="center"/>
            </w:pPr>
            <w:r>
              <w:t>Сумма</w:t>
            </w:r>
          </w:p>
        </w:tc>
      </w:tr>
      <w:tr w:rsidR="00EA4B03">
        <w:tc>
          <w:tcPr>
            <w:tcW w:w="3288" w:type="dxa"/>
            <w:vMerge/>
            <w:tcBorders>
              <w:left w:val="nil"/>
            </w:tcBorders>
          </w:tcPr>
          <w:p w:rsidR="00EA4B03" w:rsidRDefault="00EA4B03">
            <w:pPr>
              <w:pStyle w:val="ConsPlusNormal"/>
            </w:pPr>
          </w:p>
        </w:tc>
        <w:tc>
          <w:tcPr>
            <w:tcW w:w="793" w:type="dxa"/>
            <w:vMerge/>
          </w:tcPr>
          <w:p w:rsidR="00EA4B03" w:rsidRDefault="00EA4B03">
            <w:pPr>
              <w:pStyle w:val="ConsPlusNormal"/>
            </w:pPr>
          </w:p>
        </w:tc>
        <w:tc>
          <w:tcPr>
            <w:tcW w:w="737" w:type="dxa"/>
            <w:vMerge/>
          </w:tcPr>
          <w:p w:rsidR="00EA4B03" w:rsidRDefault="00EA4B03">
            <w:pPr>
              <w:pStyle w:val="ConsPlusNormal"/>
            </w:pPr>
          </w:p>
        </w:tc>
        <w:tc>
          <w:tcPr>
            <w:tcW w:w="1417"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17"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41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288" w:type="dxa"/>
            <w:tcBorders>
              <w:left w:val="nil"/>
            </w:tcBorders>
          </w:tcPr>
          <w:p w:rsidR="00EA4B03" w:rsidRDefault="00EA4B03">
            <w:pPr>
              <w:pStyle w:val="ConsPlusNormal"/>
              <w:jc w:val="center"/>
            </w:pPr>
            <w:r>
              <w:t>1</w:t>
            </w:r>
          </w:p>
        </w:tc>
        <w:tc>
          <w:tcPr>
            <w:tcW w:w="793" w:type="dxa"/>
          </w:tcPr>
          <w:p w:rsidR="00EA4B03" w:rsidRDefault="00EA4B03">
            <w:pPr>
              <w:pStyle w:val="ConsPlusNormal"/>
              <w:jc w:val="center"/>
            </w:pPr>
            <w:r>
              <w:t>2</w:t>
            </w:r>
          </w:p>
        </w:tc>
        <w:tc>
          <w:tcPr>
            <w:tcW w:w="737" w:type="dxa"/>
          </w:tcPr>
          <w:p w:rsidR="00EA4B03" w:rsidRDefault="00EA4B03">
            <w:pPr>
              <w:pStyle w:val="ConsPlusNormal"/>
              <w:jc w:val="center"/>
            </w:pPr>
            <w:r>
              <w:t>3</w:t>
            </w:r>
          </w:p>
        </w:tc>
        <w:tc>
          <w:tcPr>
            <w:tcW w:w="1417" w:type="dxa"/>
          </w:tcPr>
          <w:p w:rsidR="00EA4B03" w:rsidRDefault="00EA4B03">
            <w:pPr>
              <w:pStyle w:val="ConsPlusNormal"/>
              <w:jc w:val="center"/>
            </w:pPr>
            <w:r>
              <w:t>4</w:t>
            </w:r>
          </w:p>
        </w:tc>
        <w:tc>
          <w:tcPr>
            <w:tcW w:w="1417" w:type="dxa"/>
          </w:tcPr>
          <w:p w:rsidR="00EA4B03" w:rsidRDefault="00EA4B03">
            <w:pPr>
              <w:pStyle w:val="ConsPlusNormal"/>
              <w:jc w:val="center"/>
            </w:pPr>
            <w:r>
              <w:t>5</w:t>
            </w:r>
          </w:p>
        </w:tc>
        <w:tc>
          <w:tcPr>
            <w:tcW w:w="1417" w:type="dxa"/>
            <w:tcBorders>
              <w:right w:val="nil"/>
            </w:tcBorders>
          </w:tcPr>
          <w:p w:rsidR="00EA4B03" w:rsidRDefault="00EA4B03">
            <w:pPr>
              <w:pStyle w:val="ConsPlusNormal"/>
              <w:jc w:val="center"/>
            </w:pPr>
            <w:r>
              <w:t>6</w:t>
            </w:r>
          </w:p>
        </w:tc>
      </w:tr>
      <w:tr w:rsidR="00EA4B03">
        <w:tblPrEx>
          <w:tblBorders>
            <w:right w:val="single" w:sz="4" w:space="0" w:color="auto"/>
          </w:tblBorders>
        </w:tblPrEx>
        <w:tc>
          <w:tcPr>
            <w:tcW w:w="3288" w:type="dxa"/>
            <w:tcBorders>
              <w:left w:val="nil"/>
            </w:tcBorders>
          </w:tcPr>
          <w:p w:rsidR="00EA4B03" w:rsidRDefault="00EA4B03">
            <w:pPr>
              <w:pStyle w:val="ConsPlusNormal"/>
            </w:pPr>
          </w:p>
        </w:tc>
        <w:tc>
          <w:tcPr>
            <w:tcW w:w="793" w:type="dxa"/>
          </w:tcPr>
          <w:p w:rsidR="00EA4B03" w:rsidRDefault="00EA4B03">
            <w:pPr>
              <w:pStyle w:val="ConsPlusNormal"/>
            </w:pPr>
          </w:p>
        </w:tc>
        <w:tc>
          <w:tcPr>
            <w:tcW w:w="737" w:type="dxa"/>
            <w:vAlign w:val="bottom"/>
          </w:tcPr>
          <w:p w:rsidR="00EA4B03" w:rsidRDefault="00EA4B03">
            <w:pPr>
              <w:pStyle w:val="ConsPlusNormal"/>
              <w:jc w:val="center"/>
            </w:pPr>
            <w:r>
              <w:t>0001</w:t>
            </w:r>
          </w:p>
        </w:tc>
        <w:tc>
          <w:tcPr>
            <w:tcW w:w="1417" w:type="dxa"/>
          </w:tcPr>
          <w:p w:rsidR="00EA4B03" w:rsidRDefault="00EA4B03">
            <w:pPr>
              <w:pStyle w:val="ConsPlusNormal"/>
            </w:pPr>
          </w:p>
        </w:tc>
        <w:tc>
          <w:tcPr>
            <w:tcW w:w="1417"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288" w:type="dxa"/>
            <w:tcBorders>
              <w:left w:val="nil"/>
            </w:tcBorders>
          </w:tcPr>
          <w:p w:rsidR="00EA4B03" w:rsidRDefault="00EA4B03">
            <w:pPr>
              <w:pStyle w:val="ConsPlusNormal"/>
            </w:pPr>
          </w:p>
        </w:tc>
        <w:tc>
          <w:tcPr>
            <w:tcW w:w="793" w:type="dxa"/>
          </w:tcPr>
          <w:p w:rsidR="00EA4B03" w:rsidRDefault="00EA4B03">
            <w:pPr>
              <w:pStyle w:val="ConsPlusNormal"/>
            </w:pPr>
          </w:p>
        </w:tc>
        <w:tc>
          <w:tcPr>
            <w:tcW w:w="737" w:type="dxa"/>
            <w:vAlign w:val="bottom"/>
          </w:tcPr>
          <w:p w:rsidR="00EA4B03" w:rsidRDefault="00EA4B03">
            <w:pPr>
              <w:pStyle w:val="ConsPlusNormal"/>
              <w:jc w:val="center"/>
            </w:pPr>
            <w:r>
              <w:t>0002</w:t>
            </w:r>
          </w:p>
        </w:tc>
        <w:tc>
          <w:tcPr>
            <w:tcW w:w="1417" w:type="dxa"/>
          </w:tcPr>
          <w:p w:rsidR="00EA4B03" w:rsidRDefault="00EA4B03">
            <w:pPr>
              <w:pStyle w:val="ConsPlusNormal"/>
            </w:pPr>
          </w:p>
        </w:tc>
        <w:tc>
          <w:tcPr>
            <w:tcW w:w="1417"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288" w:type="dxa"/>
            <w:tcBorders>
              <w:left w:val="nil"/>
            </w:tcBorders>
          </w:tcPr>
          <w:p w:rsidR="00EA4B03" w:rsidRDefault="00EA4B03">
            <w:pPr>
              <w:pStyle w:val="ConsPlusNormal"/>
            </w:pPr>
          </w:p>
        </w:tc>
        <w:tc>
          <w:tcPr>
            <w:tcW w:w="793" w:type="dxa"/>
          </w:tcPr>
          <w:p w:rsidR="00EA4B03" w:rsidRDefault="00EA4B03">
            <w:pPr>
              <w:pStyle w:val="ConsPlusNormal"/>
            </w:pPr>
          </w:p>
        </w:tc>
        <w:tc>
          <w:tcPr>
            <w:tcW w:w="737" w:type="dxa"/>
          </w:tcPr>
          <w:p w:rsidR="00EA4B03" w:rsidRDefault="00EA4B03">
            <w:pPr>
              <w:pStyle w:val="ConsPlusNormal"/>
            </w:pPr>
          </w:p>
        </w:tc>
        <w:tc>
          <w:tcPr>
            <w:tcW w:w="1417" w:type="dxa"/>
          </w:tcPr>
          <w:p w:rsidR="00EA4B03" w:rsidRDefault="00EA4B03">
            <w:pPr>
              <w:pStyle w:val="ConsPlusNormal"/>
            </w:pPr>
          </w:p>
        </w:tc>
        <w:tc>
          <w:tcPr>
            <w:tcW w:w="1417" w:type="dxa"/>
          </w:tcPr>
          <w:p w:rsidR="00EA4B03" w:rsidRDefault="00EA4B03">
            <w:pPr>
              <w:pStyle w:val="ConsPlusNormal"/>
            </w:pPr>
          </w:p>
        </w:tc>
        <w:tc>
          <w:tcPr>
            <w:tcW w:w="141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661" w:name="P20651"/>
      <w:bookmarkEnd w:id="661"/>
      <w:r>
        <w:t xml:space="preserve">    &lt;67&gt;   </w:t>
      </w:r>
      <w:hyperlink w:anchor="P20613">
        <w:r>
          <w:rPr>
            <w:color w:val="0000FF"/>
          </w:rPr>
          <w:t>Раздел</w:t>
        </w:r>
      </w:hyperlink>
      <w:r>
        <w:t xml:space="preserve">   заполняется   в   соответствии  с  </w:t>
      </w:r>
      <w:hyperlink r:id="rId214">
        <w:r>
          <w:rPr>
            <w:color w:val="0000FF"/>
          </w:rPr>
          <w:t>Порядком</w:t>
        </w:r>
      </w:hyperlink>
      <w:r>
        <w:t xml:space="preserve">  применения</w:t>
      </w:r>
    </w:p>
    <w:p w:rsidR="00EA4B03" w:rsidRDefault="00EA4B03">
      <w:pPr>
        <w:pStyle w:val="ConsPlusNonformat"/>
        <w:jc w:val="both"/>
      </w:pPr>
      <w:r>
        <w:t>классификации  операций  сектора  государственного управления, утвержденным</w:t>
      </w:r>
    </w:p>
    <w:p w:rsidR="00EA4B03" w:rsidRDefault="00EA4B03">
      <w:pPr>
        <w:pStyle w:val="ConsPlusNonformat"/>
        <w:jc w:val="both"/>
      </w:pPr>
      <w:r>
        <w:t>приказом  Министерства  финансов  Российской Федерации от 29 ноября 2017 г.</w:t>
      </w:r>
    </w:p>
    <w:p w:rsidR="00EA4B03" w:rsidRDefault="00EA4B03">
      <w:pPr>
        <w:pStyle w:val="ConsPlusNonformat"/>
        <w:jc w:val="both"/>
      </w:pPr>
      <w:r>
        <w:t>N  209н  (зарегистрирован  в  Министерстве  юстиции Российской Федерации 12</w:t>
      </w:r>
    </w:p>
    <w:p w:rsidR="00EA4B03" w:rsidRDefault="00EA4B03">
      <w:pPr>
        <w:pStyle w:val="ConsPlusNonformat"/>
        <w:jc w:val="both"/>
      </w:pPr>
      <w:r>
        <w:t>февраля  2018 г., регистрационный N 50003) в случае, если Порядком органа -</w:t>
      </w:r>
    </w:p>
    <w:p w:rsidR="00EA4B03" w:rsidRDefault="00EA4B03">
      <w:pPr>
        <w:pStyle w:val="ConsPlusNonformat"/>
        <w:jc w:val="both"/>
      </w:pPr>
      <w:r>
        <w:t>учредителя предусмотрена указанная детализация.</w:t>
      </w:r>
    </w:p>
    <w:p w:rsidR="00EA4B03" w:rsidRDefault="00EA4B03">
      <w:pPr>
        <w:pStyle w:val="ConsPlusNonformat"/>
        <w:jc w:val="both"/>
      </w:pPr>
    </w:p>
    <w:p w:rsidR="00EA4B03" w:rsidRDefault="00EA4B03">
      <w:pPr>
        <w:pStyle w:val="ConsPlusNonformat"/>
        <w:jc w:val="both"/>
      </w:pPr>
      <w:bookmarkStart w:id="662" w:name="P20658"/>
      <w:bookmarkEnd w:id="662"/>
      <w:r>
        <w:t>4.   Справочно:   аналитическое   распределение   расходов   по  источникам</w:t>
      </w:r>
    </w:p>
    <w:p w:rsidR="00EA4B03" w:rsidRDefault="00EA4B03">
      <w:pPr>
        <w:pStyle w:val="ConsPlusNonformat"/>
        <w:jc w:val="both"/>
      </w:pPr>
      <w:r>
        <w:t xml:space="preserve">финансового обеспечения </w:t>
      </w:r>
      <w:hyperlink w:anchor="P20705">
        <w:r>
          <w:rPr>
            <w:color w:val="0000FF"/>
          </w:rPr>
          <w:t>&lt;68&gt;</w:t>
        </w:r>
      </w:hyperlink>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736"/>
        <w:gridCol w:w="1474"/>
        <w:gridCol w:w="1474"/>
        <w:gridCol w:w="1587"/>
      </w:tblGrid>
      <w:tr w:rsidR="00EA4B03">
        <w:tc>
          <w:tcPr>
            <w:tcW w:w="3798" w:type="dxa"/>
            <w:vMerge w:val="restart"/>
            <w:tcBorders>
              <w:left w:val="nil"/>
            </w:tcBorders>
          </w:tcPr>
          <w:p w:rsidR="00EA4B03" w:rsidRDefault="00EA4B03">
            <w:pPr>
              <w:pStyle w:val="ConsPlusNormal"/>
              <w:jc w:val="center"/>
            </w:pPr>
            <w:r>
              <w:t>Наименование показателя</w:t>
            </w:r>
          </w:p>
        </w:tc>
        <w:tc>
          <w:tcPr>
            <w:tcW w:w="736" w:type="dxa"/>
            <w:vMerge w:val="restart"/>
          </w:tcPr>
          <w:p w:rsidR="00EA4B03" w:rsidRDefault="00EA4B03">
            <w:pPr>
              <w:pStyle w:val="ConsPlusNormal"/>
              <w:jc w:val="center"/>
            </w:pPr>
            <w:r>
              <w:t>Код строки</w:t>
            </w:r>
          </w:p>
        </w:tc>
        <w:tc>
          <w:tcPr>
            <w:tcW w:w="4535" w:type="dxa"/>
            <w:gridSpan w:val="3"/>
            <w:tcBorders>
              <w:right w:val="nil"/>
            </w:tcBorders>
          </w:tcPr>
          <w:p w:rsidR="00EA4B03" w:rsidRDefault="00EA4B03">
            <w:pPr>
              <w:pStyle w:val="ConsPlusNormal"/>
              <w:jc w:val="center"/>
            </w:pPr>
            <w:r>
              <w:t>Сумма</w:t>
            </w:r>
          </w:p>
        </w:tc>
      </w:tr>
      <w:tr w:rsidR="00EA4B03">
        <w:tc>
          <w:tcPr>
            <w:tcW w:w="3798" w:type="dxa"/>
            <w:vMerge/>
            <w:tcBorders>
              <w:left w:val="nil"/>
            </w:tcBorders>
          </w:tcPr>
          <w:p w:rsidR="00EA4B03" w:rsidRDefault="00EA4B03">
            <w:pPr>
              <w:pStyle w:val="ConsPlusNormal"/>
            </w:pPr>
          </w:p>
        </w:tc>
        <w:tc>
          <w:tcPr>
            <w:tcW w:w="736" w:type="dxa"/>
            <w:vMerge/>
          </w:tcPr>
          <w:p w:rsidR="00EA4B03" w:rsidRDefault="00EA4B03">
            <w:pPr>
              <w:pStyle w:val="ConsPlusNormal"/>
            </w:pPr>
          </w:p>
        </w:tc>
        <w:tc>
          <w:tcPr>
            <w:tcW w:w="1474"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74"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58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blPrEx>
          <w:tblBorders>
            <w:insideH w:val="nil"/>
          </w:tblBorders>
        </w:tblPrEx>
        <w:tc>
          <w:tcPr>
            <w:tcW w:w="9069" w:type="dxa"/>
            <w:gridSpan w:val="5"/>
            <w:tcBorders>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69"/>
              <w:gridCol w:w="109"/>
            </w:tblGrid>
            <w:tr w:rsidR="00EA4B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B03" w:rsidRDefault="00EA4B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EA4B03" w:rsidRDefault="00EA4B03">
                  <w:pPr>
                    <w:pStyle w:val="ConsPlusNormal"/>
                    <w:jc w:val="both"/>
                  </w:pPr>
                  <w:r>
                    <w:rPr>
                      <w:color w:val="392C69"/>
                    </w:rPr>
                    <w:t>КонсультантПлюс: примечание.</w:t>
                  </w:r>
                </w:p>
                <w:p w:rsidR="00EA4B03" w:rsidRDefault="00EA4B03">
                  <w:pPr>
                    <w:pStyle w:val="ConsPlusNormal"/>
                    <w:jc w:val="both"/>
                  </w:pPr>
                  <w:r>
                    <w:rPr>
                      <w:color w:val="392C69"/>
                    </w:rPr>
                    <w:t>Нумерация граф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r>
          </w:tbl>
          <w:p w:rsidR="00EA4B03" w:rsidRDefault="00EA4B03">
            <w:pPr>
              <w:pStyle w:val="ConsPlusNormal"/>
            </w:pPr>
          </w:p>
        </w:tc>
      </w:tr>
      <w:tr w:rsidR="00EA4B03">
        <w:tblPrEx>
          <w:tblBorders>
            <w:insideH w:val="nil"/>
          </w:tblBorders>
        </w:tblPrEx>
        <w:tc>
          <w:tcPr>
            <w:tcW w:w="3798" w:type="dxa"/>
            <w:tcBorders>
              <w:top w:val="nil"/>
              <w:left w:val="nil"/>
            </w:tcBorders>
          </w:tcPr>
          <w:p w:rsidR="00EA4B03" w:rsidRDefault="00EA4B03">
            <w:pPr>
              <w:pStyle w:val="ConsPlusNormal"/>
              <w:jc w:val="center"/>
            </w:pPr>
            <w:r>
              <w:t>1</w:t>
            </w:r>
          </w:p>
        </w:tc>
        <w:tc>
          <w:tcPr>
            <w:tcW w:w="736" w:type="dxa"/>
            <w:tcBorders>
              <w:top w:val="nil"/>
            </w:tcBorders>
          </w:tcPr>
          <w:p w:rsidR="00EA4B03" w:rsidRDefault="00EA4B03">
            <w:pPr>
              <w:pStyle w:val="ConsPlusNormal"/>
              <w:jc w:val="center"/>
            </w:pPr>
            <w:r>
              <w:t>3</w:t>
            </w:r>
          </w:p>
        </w:tc>
        <w:tc>
          <w:tcPr>
            <w:tcW w:w="1474" w:type="dxa"/>
            <w:tcBorders>
              <w:top w:val="nil"/>
            </w:tcBorders>
          </w:tcPr>
          <w:p w:rsidR="00EA4B03" w:rsidRDefault="00EA4B03">
            <w:pPr>
              <w:pStyle w:val="ConsPlusNormal"/>
              <w:jc w:val="center"/>
            </w:pPr>
            <w:r>
              <w:t>4</w:t>
            </w:r>
          </w:p>
        </w:tc>
        <w:tc>
          <w:tcPr>
            <w:tcW w:w="1474" w:type="dxa"/>
            <w:tcBorders>
              <w:top w:val="nil"/>
            </w:tcBorders>
          </w:tcPr>
          <w:p w:rsidR="00EA4B03" w:rsidRDefault="00EA4B03">
            <w:pPr>
              <w:pStyle w:val="ConsPlusNormal"/>
              <w:jc w:val="center"/>
            </w:pPr>
            <w:r>
              <w:t>5</w:t>
            </w:r>
          </w:p>
        </w:tc>
        <w:tc>
          <w:tcPr>
            <w:tcW w:w="1587" w:type="dxa"/>
            <w:tcBorders>
              <w:top w:val="nil"/>
              <w:right w:val="nil"/>
            </w:tcBorders>
          </w:tcPr>
          <w:p w:rsidR="00EA4B03" w:rsidRDefault="00EA4B03">
            <w:pPr>
              <w:pStyle w:val="ConsPlusNormal"/>
              <w:jc w:val="center"/>
            </w:pPr>
            <w:r>
              <w:t>6</w:t>
            </w:r>
          </w:p>
        </w:tc>
      </w:tr>
      <w:tr w:rsidR="00EA4B03">
        <w:tblPrEx>
          <w:tblBorders>
            <w:right w:val="single" w:sz="4" w:space="0" w:color="auto"/>
          </w:tblBorders>
        </w:tblPrEx>
        <w:tc>
          <w:tcPr>
            <w:tcW w:w="3798" w:type="dxa"/>
            <w:tcBorders>
              <w:left w:val="nil"/>
            </w:tcBorders>
          </w:tcPr>
          <w:p w:rsidR="00EA4B03" w:rsidRDefault="00EA4B03">
            <w:pPr>
              <w:pStyle w:val="ConsPlusNormal"/>
            </w:pPr>
            <w:r>
              <w:t>Расходы за счет:</w:t>
            </w:r>
          </w:p>
          <w:p w:rsidR="00EA4B03" w:rsidRDefault="00EA4B03">
            <w:pPr>
              <w:pStyle w:val="ConsPlusNormal"/>
            </w:pPr>
            <w:r>
              <w:t>субсидии на выполнение государственного задания</w:t>
            </w:r>
          </w:p>
        </w:tc>
        <w:tc>
          <w:tcPr>
            <w:tcW w:w="736" w:type="dxa"/>
            <w:vAlign w:val="bottom"/>
          </w:tcPr>
          <w:p w:rsidR="00EA4B03" w:rsidRDefault="00EA4B03">
            <w:pPr>
              <w:pStyle w:val="ConsPlusNormal"/>
              <w:jc w:val="center"/>
            </w:pPr>
            <w:r>
              <w:t>0001</w:t>
            </w:r>
          </w:p>
        </w:tc>
        <w:tc>
          <w:tcPr>
            <w:tcW w:w="1474" w:type="dxa"/>
          </w:tcPr>
          <w:p w:rsidR="00EA4B03" w:rsidRDefault="00EA4B03">
            <w:pPr>
              <w:pStyle w:val="ConsPlusNormal"/>
            </w:pPr>
          </w:p>
        </w:tc>
        <w:tc>
          <w:tcPr>
            <w:tcW w:w="1474"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98" w:type="dxa"/>
            <w:tcBorders>
              <w:left w:val="nil"/>
            </w:tcBorders>
          </w:tcPr>
          <w:p w:rsidR="00EA4B03" w:rsidRDefault="00EA4B03">
            <w:pPr>
              <w:pStyle w:val="ConsPlusNormal"/>
            </w:pPr>
            <w:r>
              <w:t>субсидии на иные цели</w:t>
            </w:r>
          </w:p>
        </w:tc>
        <w:tc>
          <w:tcPr>
            <w:tcW w:w="736" w:type="dxa"/>
            <w:vAlign w:val="bottom"/>
          </w:tcPr>
          <w:p w:rsidR="00EA4B03" w:rsidRDefault="00EA4B03">
            <w:pPr>
              <w:pStyle w:val="ConsPlusNormal"/>
              <w:jc w:val="center"/>
            </w:pPr>
            <w:r>
              <w:t>0002</w:t>
            </w:r>
          </w:p>
        </w:tc>
        <w:tc>
          <w:tcPr>
            <w:tcW w:w="1474" w:type="dxa"/>
          </w:tcPr>
          <w:p w:rsidR="00EA4B03" w:rsidRDefault="00EA4B03">
            <w:pPr>
              <w:pStyle w:val="ConsPlusNormal"/>
            </w:pPr>
          </w:p>
        </w:tc>
        <w:tc>
          <w:tcPr>
            <w:tcW w:w="1474"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98" w:type="dxa"/>
            <w:tcBorders>
              <w:left w:val="nil"/>
            </w:tcBorders>
          </w:tcPr>
          <w:p w:rsidR="00EA4B03" w:rsidRDefault="00EA4B03">
            <w:pPr>
              <w:pStyle w:val="ConsPlusNormal"/>
            </w:pPr>
            <w:r>
              <w:t>субсидии на цели осуществления капитальных вложений</w:t>
            </w:r>
          </w:p>
        </w:tc>
        <w:tc>
          <w:tcPr>
            <w:tcW w:w="736" w:type="dxa"/>
            <w:vAlign w:val="bottom"/>
          </w:tcPr>
          <w:p w:rsidR="00EA4B03" w:rsidRDefault="00EA4B03">
            <w:pPr>
              <w:pStyle w:val="ConsPlusNormal"/>
              <w:jc w:val="center"/>
            </w:pPr>
            <w:r>
              <w:t>0003</w:t>
            </w:r>
          </w:p>
        </w:tc>
        <w:tc>
          <w:tcPr>
            <w:tcW w:w="1474" w:type="dxa"/>
          </w:tcPr>
          <w:p w:rsidR="00EA4B03" w:rsidRDefault="00EA4B03">
            <w:pPr>
              <w:pStyle w:val="ConsPlusNormal"/>
            </w:pPr>
          </w:p>
        </w:tc>
        <w:tc>
          <w:tcPr>
            <w:tcW w:w="1474"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98" w:type="dxa"/>
            <w:tcBorders>
              <w:left w:val="nil"/>
            </w:tcBorders>
          </w:tcPr>
          <w:p w:rsidR="00EA4B03" w:rsidRDefault="00EA4B03">
            <w:pPr>
              <w:pStyle w:val="ConsPlusNormal"/>
            </w:pPr>
            <w:r>
              <w:t>приносящей доход деятельность (собственные доходы учреждения)</w:t>
            </w:r>
          </w:p>
        </w:tc>
        <w:tc>
          <w:tcPr>
            <w:tcW w:w="736" w:type="dxa"/>
            <w:vAlign w:val="bottom"/>
          </w:tcPr>
          <w:p w:rsidR="00EA4B03" w:rsidRDefault="00EA4B03">
            <w:pPr>
              <w:pStyle w:val="ConsPlusNormal"/>
              <w:jc w:val="center"/>
            </w:pPr>
            <w:r>
              <w:t>0004</w:t>
            </w:r>
          </w:p>
        </w:tc>
        <w:tc>
          <w:tcPr>
            <w:tcW w:w="1474" w:type="dxa"/>
          </w:tcPr>
          <w:p w:rsidR="00EA4B03" w:rsidRDefault="00EA4B03">
            <w:pPr>
              <w:pStyle w:val="ConsPlusNormal"/>
            </w:pPr>
          </w:p>
        </w:tc>
        <w:tc>
          <w:tcPr>
            <w:tcW w:w="1474"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98" w:type="dxa"/>
            <w:tcBorders>
              <w:left w:val="nil"/>
            </w:tcBorders>
          </w:tcPr>
          <w:p w:rsidR="00EA4B03" w:rsidRDefault="00EA4B03">
            <w:pPr>
              <w:pStyle w:val="ConsPlusNormal"/>
            </w:pPr>
            <w:r>
              <w:t>средств по обязательному медицинскому страхованию</w:t>
            </w:r>
          </w:p>
        </w:tc>
        <w:tc>
          <w:tcPr>
            <w:tcW w:w="736" w:type="dxa"/>
            <w:vAlign w:val="bottom"/>
          </w:tcPr>
          <w:p w:rsidR="00EA4B03" w:rsidRDefault="00EA4B03">
            <w:pPr>
              <w:pStyle w:val="ConsPlusNormal"/>
              <w:jc w:val="center"/>
            </w:pPr>
            <w:r>
              <w:t>0005</w:t>
            </w:r>
          </w:p>
        </w:tc>
        <w:tc>
          <w:tcPr>
            <w:tcW w:w="1474" w:type="dxa"/>
          </w:tcPr>
          <w:p w:rsidR="00EA4B03" w:rsidRDefault="00EA4B03">
            <w:pPr>
              <w:pStyle w:val="ConsPlusNormal"/>
            </w:pPr>
          </w:p>
        </w:tc>
        <w:tc>
          <w:tcPr>
            <w:tcW w:w="1474" w:type="dxa"/>
          </w:tcPr>
          <w:p w:rsidR="00EA4B03" w:rsidRDefault="00EA4B03">
            <w:pPr>
              <w:pStyle w:val="ConsPlusNormal"/>
            </w:pPr>
          </w:p>
        </w:tc>
        <w:tc>
          <w:tcPr>
            <w:tcW w:w="158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663" w:name="P20705"/>
      <w:bookmarkEnd w:id="663"/>
      <w:r>
        <w:t xml:space="preserve">    &lt;68&gt; Детализируется показатель </w:t>
      </w:r>
      <w:hyperlink w:anchor="P20438">
        <w:r>
          <w:rPr>
            <w:color w:val="0000FF"/>
          </w:rPr>
          <w:t>строки 0300</w:t>
        </w:r>
      </w:hyperlink>
      <w:r>
        <w:t xml:space="preserve"> "Расходы в целях обеспечения</w:t>
      </w:r>
    </w:p>
    <w:p w:rsidR="00EA4B03" w:rsidRDefault="00EA4B03">
      <w:pPr>
        <w:pStyle w:val="ConsPlusNonformat"/>
        <w:jc w:val="both"/>
      </w:pPr>
      <w:r>
        <w:t>реализации   соглашений   с   правительствами   иностранных   государств  и</w:t>
      </w:r>
    </w:p>
    <w:p w:rsidR="00EA4B03" w:rsidRDefault="00EA4B03">
      <w:pPr>
        <w:pStyle w:val="ConsPlusNonformat"/>
        <w:jc w:val="both"/>
      </w:pPr>
      <w:r>
        <w:t>международными  организациями" таблицы 1 "Расчет выплат в целях обеспечения</w:t>
      </w:r>
    </w:p>
    <w:p w:rsidR="00EA4B03" w:rsidRDefault="00EA4B03">
      <w:pPr>
        <w:pStyle w:val="ConsPlusNonformat"/>
        <w:jc w:val="both"/>
      </w:pPr>
      <w:r>
        <w:t>реализации   соглашений   с   правительствами   иностранных   государств  и</w:t>
      </w:r>
    </w:p>
    <w:p w:rsidR="00EA4B03" w:rsidRDefault="00EA4B03">
      <w:pPr>
        <w:pStyle w:val="ConsPlusNonformat"/>
        <w:jc w:val="both"/>
      </w:pPr>
      <w:r>
        <w:t xml:space="preserve">международными  организациями".  </w:t>
      </w:r>
      <w:hyperlink w:anchor="P20658">
        <w:r>
          <w:rPr>
            <w:color w:val="0000FF"/>
          </w:rPr>
          <w:t>Раздел</w:t>
        </w:r>
      </w:hyperlink>
      <w:r>
        <w:t xml:space="preserve"> заполняется в случае, если Порядком</w:t>
      </w:r>
    </w:p>
    <w:p w:rsidR="00EA4B03" w:rsidRDefault="00EA4B03">
      <w:pPr>
        <w:pStyle w:val="ConsPlusNonformat"/>
        <w:jc w:val="both"/>
      </w:pPr>
      <w:r>
        <w:t>органа - учредителя предусмотрена указанная детализация.</w:t>
      </w:r>
    </w:p>
    <w:p w:rsidR="00EA4B03" w:rsidRDefault="00EA4B03">
      <w:pPr>
        <w:pStyle w:val="ConsPlusNormal"/>
        <w:jc w:val="both"/>
      </w:pPr>
    </w:p>
    <w:p w:rsidR="00EA4B03" w:rsidRDefault="00EA4B03">
      <w:pPr>
        <w:pStyle w:val="ConsPlusNormal"/>
        <w:jc w:val="both"/>
      </w:pPr>
    </w:p>
    <w:p w:rsidR="00EA4B03" w:rsidRDefault="00EA4B03">
      <w:pPr>
        <w:pStyle w:val="ConsPlusNormal"/>
        <w:jc w:val="both"/>
      </w:pPr>
    </w:p>
    <w:p w:rsidR="00EA4B03" w:rsidRDefault="00EA4B03">
      <w:pPr>
        <w:pStyle w:val="ConsPlusNonformat"/>
        <w:jc w:val="both"/>
      </w:pPr>
      <w:r>
        <w:t xml:space="preserve">           Обоснования (расчеты) плановых показателей на выплаты</w:t>
      </w:r>
    </w:p>
    <w:p w:rsidR="00EA4B03" w:rsidRDefault="00EA4B03">
      <w:pPr>
        <w:pStyle w:val="ConsPlusNonformat"/>
        <w:jc w:val="both"/>
      </w:pPr>
      <w:r>
        <w:t xml:space="preserve">               по исполнению судебных актов </w:t>
      </w:r>
      <w:hyperlink w:anchor="P20796">
        <w:r>
          <w:rPr>
            <w:color w:val="0000FF"/>
          </w:rPr>
          <w:t>&lt;69&gt;</w:t>
        </w:r>
      </w:hyperlink>
      <w:r>
        <w:t xml:space="preserve"> на 20__ год</w:t>
      </w:r>
    </w:p>
    <w:p w:rsidR="00EA4B03" w:rsidRDefault="00EA4B03">
      <w:pPr>
        <w:pStyle w:val="ConsPlusNonformat"/>
        <w:jc w:val="both"/>
      </w:pPr>
      <w:r>
        <w:t xml:space="preserve">                  и на плановый период 20__ и 20__ годов</w:t>
      </w:r>
    </w:p>
    <w:p w:rsidR="00EA4B03" w:rsidRDefault="00EA4B0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798"/>
        <w:gridCol w:w="1247"/>
        <w:gridCol w:w="1205"/>
      </w:tblGrid>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r>
              <w:t>КОДЫ</w:t>
            </w: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jc w:val="center"/>
            </w:pPr>
            <w:r>
              <w:t>от "__" ________ 20__ г.</w:t>
            </w:r>
          </w:p>
        </w:tc>
        <w:tc>
          <w:tcPr>
            <w:tcW w:w="1247" w:type="dxa"/>
            <w:tcBorders>
              <w:top w:val="nil"/>
              <w:left w:val="nil"/>
              <w:bottom w:val="nil"/>
              <w:right w:val="single" w:sz="4" w:space="0" w:color="auto"/>
            </w:tcBorders>
          </w:tcPr>
          <w:p w:rsidR="00EA4B03" w:rsidRDefault="00EA4B03">
            <w:pPr>
              <w:pStyle w:val="ConsPlusNormal"/>
              <w:jc w:val="right"/>
            </w:pPr>
            <w:r>
              <w:t>Дата</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ИНН</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Учреждение</w:t>
            </w:r>
          </w:p>
        </w:tc>
        <w:tc>
          <w:tcPr>
            <w:tcW w:w="3798" w:type="dxa"/>
            <w:tcBorders>
              <w:top w:val="nil"/>
              <w:left w:val="nil"/>
              <w:bottom w:val="nil"/>
              <w:right w:val="nil"/>
            </w:tcBorders>
          </w:tcPr>
          <w:p w:rsidR="00EA4B03" w:rsidRDefault="00EA4B03">
            <w:pPr>
              <w:pStyle w:val="ConsPlusNormal"/>
              <w:jc w:val="center"/>
            </w:pPr>
            <w:r>
              <w:t>__________________________</w:t>
            </w:r>
          </w:p>
        </w:tc>
        <w:tc>
          <w:tcPr>
            <w:tcW w:w="1247" w:type="dxa"/>
            <w:tcBorders>
              <w:top w:val="nil"/>
              <w:left w:val="nil"/>
              <w:bottom w:val="nil"/>
              <w:right w:val="single" w:sz="4" w:space="0" w:color="auto"/>
            </w:tcBorders>
          </w:tcPr>
          <w:p w:rsidR="00EA4B03" w:rsidRDefault="00EA4B03">
            <w:pPr>
              <w:pStyle w:val="ConsPlusNormal"/>
              <w:jc w:val="right"/>
            </w:pPr>
            <w:r>
              <w:t>КПП</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Вид документа</w:t>
            </w:r>
          </w:p>
        </w:tc>
        <w:tc>
          <w:tcPr>
            <w:tcW w:w="3798" w:type="dxa"/>
            <w:tcBorders>
              <w:top w:val="nil"/>
              <w:left w:val="nil"/>
              <w:bottom w:val="nil"/>
              <w:right w:val="nil"/>
            </w:tcBorders>
          </w:tcPr>
          <w:p w:rsidR="00EA4B03" w:rsidRDefault="00EA4B03">
            <w:pPr>
              <w:pStyle w:val="ConsPlusNormal"/>
              <w:jc w:val="center"/>
            </w:pPr>
            <w:r>
              <w:t>___________________________</w:t>
            </w:r>
          </w:p>
          <w:p w:rsidR="00EA4B03" w:rsidRDefault="00EA4B03">
            <w:pPr>
              <w:pStyle w:val="ConsPlusNormal"/>
              <w:jc w:val="center"/>
            </w:pPr>
            <w:r>
              <w:t xml:space="preserve">(первичный - "0", уточненный - "1", "2", "3", "...") </w:t>
            </w:r>
            <w:hyperlink w:anchor="P1448">
              <w:r>
                <w:rPr>
                  <w:color w:val="0000FF"/>
                </w:rPr>
                <w:t>&lt;2&gt;</w:t>
              </w:r>
            </w:hyperlink>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Единица измерения:</w:t>
            </w:r>
          </w:p>
        </w:tc>
        <w:tc>
          <w:tcPr>
            <w:tcW w:w="3798" w:type="dxa"/>
            <w:tcBorders>
              <w:top w:val="nil"/>
              <w:left w:val="nil"/>
              <w:bottom w:val="nil"/>
              <w:right w:val="nil"/>
            </w:tcBorders>
          </w:tcPr>
          <w:p w:rsidR="00EA4B03" w:rsidRDefault="00EA4B03">
            <w:pPr>
              <w:pStyle w:val="ConsPlusNormal"/>
              <w:jc w:val="both"/>
            </w:pPr>
            <w:r>
              <w:t>руб</w:t>
            </w:r>
          </w:p>
        </w:tc>
        <w:tc>
          <w:tcPr>
            <w:tcW w:w="1247" w:type="dxa"/>
            <w:tcBorders>
              <w:top w:val="nil"/>
              <w:left w:val="nil"/>
              <w:bottom w:val="nil"/>
              <w:right w:val="single" w:sz="4" w:space="0" w:color="auto"/>
            </w:tcBorders>
          </w:tcPr>
          <w:p w:rsidR="00EA4B03" w:rsidRDefault="00EA4B03">
            <w:pPr>
              <w:pStyle w:val="ConsPlusNormal"/>
              <w:jc w:val="right"/>
            </w:pPr>
            <w:r>
              <w:t>по ОКЕИ</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hyperlink r:id="rId215">
              <w:r>
                <w:rPr>
                  <w:color w:val="0000FF"/>
                </w:rPr>
                <w:t>383</w:t>
              </w:r>
            </w:hyperlink>
          </w:p>
        </w:tc>
      </w:tr>
    </w:tbl>
    <w:p w:rsidR="00EA4B03" w:rsidRDefault="00EA4B03">
      <w:pPr>
        <w:pStyle w:val="ConsPlusNormal"/>
        <w:jc w:val="both"/>
      </w:pPr>
    </w:p>
    <w:p w:rsidR="00EA4B03" w:rsidRDefault="00EA4B03">
      <w:pPr>
        <w:pStyle w:val="ConsPlusNonformat"/>
        <w:jc w:val="both"/>
      </w:pPr>
      <w:r>
        <w:t>1. Расчет выплат по исполнению судебных актов</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963"/>
        <w:gridCol w:w="1416"/>
        <w:gridCol w:w="1416"/>
        <w:gridCol w:w="1417"/>
      </w:tblGrid>
      <w:tr w:rsidR="00EA4B03">
        <w:tc>
          <w:tcPr>
            <w:tcW w:w="3855" w:type="dxa"/>
            <w:vMerge w:val="restart"/>
            <w:tcBorders>
              <w:left w:val="nil"/>
            </w:tcBorders>
          </w:tcPr>
          <w:p w:rsidR="00EA4B03" w:rsidRDefault="00EA4B03">
            <w:pPr>
              <w:pStyle w:val="ConsPlusNormal"/>
              <w:jc w:val="center"/>
            </w:pPr>
            <w:r>
              <w:t>Наименование показателя</w:t>
            </w:r>
          </w:p>
        </w:tc>
        <w:tc>
          <w:tcPr>
            <w:tcW w:w="963" w:type="dxa"/>
            <w:vMerge w:val="restart"/>
          </w:tcPr>
          <w:p w:rsidR="00EA4B03" w:rsidRDefault="00EA4B03">
            <w:pPr>
              <w:pStyle w:val="ConsPlusNormal"/>
              <w:jc w:val="center"/>
            </w:pPr>
            <w:r>
              <w:t>Код строки</w:t>
            </w:r>
          </w:p>
        </w:tc>
        <w:tc>
          <w:tcPr>
            <w:tcW w:w="4249" w:type="dxa"/>
            <w:gridSpan w:val="3"/>
            <w:tcBorders>
              <w:right w:val="nil"/>
            </w:tcBorders>
          </w:tcPr>
          <w:p w:rsidR="00EA4B03" w:rsidRDefault="00EA4B03">
            <w:pPr>
              <w:pStyle w:val="ConsPlusNormal"/>
              <w:jc w:val="center"/>
            </w:pPr>
            <w:r>
              <w:t>Сумма</w:t>
            </w:r>
          </w:p>
        </w:tc>
      </w:tr>
      <w:tr w:rsidR="00EA4B03">
        <w:tc>
          <w:tcPr>
            <w:tcW w:w="3855" w:type="dxa"/>
            <w:vMerge/>
            <w:tcBorders>
              <w:left w:val="nil"/>
            </w:tcBorders>
          </w:tcPr>
          <w:p w:rsidR="00EA4B03" w:rsidRDefault="00EA4B03">
            <w:pPr>
              <w:pStyle w:val="ConsPlusNormal"/>
            </w:pPr>
          </w:p>
        </w:tc>
        <w:tc>
          <w:tcPr>
            <w:tcW w:w="963" w:type="dxa"/>
            <w:vMerge/>
          </w:tcPr>
          <w:p w:rsidR="00EA4B03" w:rsidRDefault="00EA4B03">
            <w:pPr>
              <w:pStyle w:val="ConsPlusNormal"/>
            </w:pPr>
          </w:p>
        </w:tc>
        <w:tc>
          <w:tcPr>
            <w:tcW w:w="1416"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16"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41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855" w:type="dxa"/>
            <w:tcBorders>
              <w:left w:val="nil"/>
            </w:tcBorders>
          </w:tcPr>
          <w:p w:rsidR="00EA4B03" w:rsidRDefault="00EA4B03">
            <w:pPr>
              <w:pStyle w:val="ConsPlusNormal"/>
              <w:jc w:val="center"/>
            </w:pPr>
            <w:r>
              <w:t>1</w:t>
            </w:r>
          </w:p>
        </w:tc>
        <w:tc>
          <w:tcPr>
            <w:tcW w:w="963" w:type="dxa"/>
          </w:tcPr>
          <w:p w:rsidR="00EA4B03" w:rsidRDefault="00EA4B03">
            <w:pPr>
              <w:pStyle w:val="ConsPlusNormal"/>
              <w:jc w:val="center"/>
            </w:pPr>
            <w:r>
              <w:t>2</w:t>
            </w:r>
          </w:p>
        </w:tc>
        <w:tc>
          <w:tcPr>
            <w:tcW w:w="1416" w:type="dxa"/>
          </w:tcPr>
          <w:p w:rsidR="00EA4B03" w:rsidRDefault="00EA4B03">
            <w:pPr>
              <w:pStyle w:val="ConsPlusNormal"/>
              <w:jc w:val="center"/>
            </w:pPr>
            <w:r>
              <w:t>3</w:t>
            </w:r>
          </w:p>
        </w:tc>
        <w:tc>
          <w:tcPr>
            <w:tcW w:w="1416" w:type="dxa"/>
          </w:tcPr>
          <w:p w:rsidR="00EA4B03" w:rsidRDefault="00EA4B03">
            <w:pPr>
              <w:pStyle w:val="ConsPlusNormal"/>
              <w:jc w:val="center"/>
            </w:pPr>
            <w:r>
              <w:t>4</w:t>
            </w:r>
          </w:p>
        </w:tc>
        <w:tc>
          <w:tcPr>
            <w:tcW w:w="1417"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855" w:type="dxa"/>
            <w:tcBorders>
              <w:left w:val="nil"/>
            </w:tcBorders>
          </w:tcPr>
          <w:p w:rsidR="00EA4B03" w:rsidRDefault="00EA4B03">
            <w:pPr>
              <w:pStyle w:val="ConsPlusNormal"/>
            </w:pPr>
            <w:r>
              <w:t>Кредиторская задолженность на начало года</w:t>
            </w:r>
          </w:p>
        </w:tc>
        <w:tc>
          <w:tcPr>
            <w:tcW w:w="963" w:type="dxa"/>
            <w:vAlign w:val="bottom"/>
          </w:tcPr>
          <w:p w:rsidR="00EA4B03" w:rsidRDefault="00EA4B03">
            <w:pPr>
              <w:pStyle w:val="ConsPlusNormal"/>
              <w:jc w:val="center"/>
            </w:pPr>
            <w:bookmarkStart w:id="664" w:name="P20765"/>
            <w:bookmarkEnd w:id="664"/>
            <w:r>
              <w:t>0100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Дебиторская задолженность на начало года</w:t>
            </w:r>
          </w:p>
        </w:tc>
        <w:tc>
          <w:tcPr>
            <w:tcW w:w="963" w:type="dxa"/>
            <w:vAlign w:val="bottom"/>
          </w:tcPr>
          <w:p w:rsidR="00EA4B03" w:rsidRDefault="00EA4B03">
            <w:pPr>
              <w:pStyle w:val="ConsPlusNormal"/>
              <w:jc w:val="center"/>
            </w:pPr>
            <w:bookmarkStart w:id="665" w:name="P20770"/>
            <w:bookmarkEnd w:id="665"/>
            <w:r>
              <w:t>0200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Расходы по исполнению судебных актов</w:t>
            </w:r>
          </w:p>
        </w:tc>
        <w:tc>
          <w:tcPr>
            <w:tcW w:w="963" w:type="dxa"/>
            <w:vAlign w:val="bottom"/>
          </w:tcPr>
          <w:p w:rsidR="00EA4B03" w:rsidRDefault="00EA4B03">
            <w:pPr>
              <w:pStyle w:val="ConsPlusNormal"/>
              <w:jc w:val="center"/>
            </w:pPr>
            <w:bookmarkStart w:id="666" w:name="P20775"/>
            <w:bookmarkEnd w:id="666"/>
            <w:r>
              <w:t>0300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Кредиторская задолженность на конец года</w:t>
            </w:r>
          </w:p>
        </w:tc>
        <w:tc>
          <w:tcPr>
            <w:tcW w:w="963" w:type="dxa"/>
            <w:vAlign w:val="bottom"/>
          </w:tcPr>
          <w:p w:rsidR="00EA4B03" w:rsidRDefault="00EA4B03">
            <w:pPr>
              <w:pStyle w:val="ConsPlusNormal"/>
              <w:jc w:val="center"/>
            </w:pPr>
            <w:bookmarkStart w:id="667" w:name="P20780"/>
            <w:bookmarkEnd w:id="667"/>
            <w:r>
              <w:t>0400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lastRenderedPageBreak/>
              <w:t>Дебиторская задолженность на конец года</w:t>
            </w:r>
          </w:p>
        </w:tc>
        <w:tc>
          <w:tcPr>
            <w:tcW w:w="963" w:type="dxa"/>
            <w:vAlign w:val="bottom"/>
          </w:tcPr>
          <w:p w:rsidR="00EA4B03" w:rsidRDefault="00EA4B03">
            <w:pPr>
              <w:pStyle w:val="ConsPlusNormal"/>
              <w:jc w:val="center"/>
            </w:pPr>
            <w:bookmarkStart w:id="668" w:name="P20785"/>
            <w:bookmarkEnd w:id="668"/>
            <w:r>
              <w:t>0500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Итого планируемых выплат по исполнению судебных актов (</w:t>
            </w:r>
            <w:hyperlink w:anchor="P20775">
              <w:r>
                <w:rPr>
                  <w:color w:val="0000FF"/>
                </w:rPr>
                <w:t>стр. 0300</w:t>
              </w:r>
            </w:hyperlink>
            <w:r>
              <w:t xml:space="preserve"> + </w:t>
            </w:r>
            <w:hyperlink w:anchor="P20765">
              <w:r>
                <w:rPr>
                  <w:color w:val="0000FF"/>
                </w:rPr>
                <w:t>стр. 0100</w:t>
              </w:r>
            </w:hyperlink>
            <w:r>
              <w:t xml:space="preserve"> - </w:t>
            </w:r>
            <w:hyperlink w:anchor="P20770">
              <w:r>
                <w:rPr>
                  <w:color w:val="0000FF"/>
                </w:rPr>
                <w:t>стр. 0200</w:t>
              </w:r>
            </w:hyperlink>
            <w:r>
              <w:t xml:space="preserve"> - </w:t>
            </w:r>
            <w:hyperlink w:anchor="P20780">
              <w:r>
                <w:rPr>
                  <w:color w:val="0000FF"/>
                </w:rPr>
                <w:t>стр. 0400</w:t>
              </w:r>
            </w:hyperlink>
            <w:r>
              <w:t xml:space="preserve"> + </w:t>
            </w:r>
            <w:hyperlink w:anchor="P20785">
              <w:r>
                <w:rPr>
                  <w:color w:val="0000FF"/>
                </w:rPr>
                <w:t>стр. 0500</w:t>
              </w:r>
            </w:hyperlink>
            <w:r>
              <w:t>)</w:t>
            </w:r>
          </w:p>
        </w:tc>
        <w:tc>
          <w:tcPr>
            <w:tcW w:w="963" w:type="dxa"/>
            <w:vAlign w:val="bottom"/>
          </w:tcPr>
          <w:p w:rsidR="00EA4B03" w:rsidRDefault="00EA4B03">
            <w:pPr>
              <w:pStyle w:val="ConsPlusNormal"/>
              <w:jc w:val="center"/>
            </w:pPr>
            <w:r>
              <w:t>9000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669" w:name="P20796"/>
      <w:bookmarkEnd w:id="669"/>
      <w:r>
        <w:t xml:space="preserve">    &lt;69&gt;  Формируется  по  элементу  вида расходов 831 "Исполнение судебных</w:t>
      </w:r>
    </w:p>
    <w:p w:rsidR="00EA4B03" w:rsidRDefault="00EA4B03">
      <w:pPr>
        <w:pStyle w:val="ConsPlusNonformat"/>
        <w:jc w:val="both"/>
      </w:pPr>
      <w:r>
        <w:t>актов  Российской Федерации и мировых соглашений по возмещению причиненного</w:t>
      </w:r>
    </w:p>
    <w:p w:rsidR="00EA4B03" w:rsidRDefault="00EA4B03">
      <w:pPr>
        <w:pStyle w:val="ConsPlusNonformat"/>
        <w:jc w:val="both"/>
      </w:pPr>
      <w:r>
        <w:t>вреда",   832  "Исполнение  судебных  актов  судебных  органов  иностранных</w:t>
      </w:r>
    </w:p>
    <w:p w:rsidR="00EA4B03" w:rsidRDefault="00EA4B03">
      <w:pPr>
        <w:pStyle w:val="ConsPlusNonformat"/>
        <w:jc w:val="both"/>
      </w:pPr>
      <w:r>
        <w:t>государств,   международных   судов   и   арбитражей,  мировых  соглашений,</w:t>
      </w:r>
    </w:p>
    <w:p w:rsidR="00EA4B03" w:rsidRDefault="00EA4B03">
      <w:pPr>
        <w:pStyle w:val="ConsPlusNonformat"/>
        <w:jc w:val="both"/>
      </w:pPr>
      <w:r>
        <w:t>заключенных  в  рамках  судебных  процессов  в судебных органах иностранных</w:t>
      </w:r>
    </w:p>
    <w:p w:rsidR="00EA4B03" w:rsidRDefault="00EA4B03">
      <w:pPr>
        <w:pStyle w:val="ConsPlusNonformat"/>
        <w:jc w:val="both"/>
      </w:pPr>
      <w:r>
        <w:t>государств,  в  международных  судах  и  арбитражах" классификации расходов</w:t>
      </w:r>
    </w:p>
    <w:p w:rsidR="00EA4B03" w:rsidRDefault="00EA4B03">
      <w:pPr>
        <w:pStyle w:val="ConsPlusNonformat"/>
        <w:jc w:val="both"/>
      </w:pPr>
      <w:r>
        <w:t>бюджетов.</w:t>
      </w:r>
    </w:p>
    <w:p w:rsidR="00EA4B03" w:rsidRDefault="00EA4B03">
      <w:pPr>
        <w:pStyle w:val="ConsPlusNonformat"/>
        <w:jc w:val="both"/>
      </w:pPr>
    </w:p>
    <w:p w:rsidR="00EA4B03" w:rsidRDefault="00EA4B03">
      <w:pPr>
        <w:pStyle w:val="ConsPlusNonformat"/>
        <w:jc w:val="both"/>
      </w:pPr>
      <w:r>
        <w:t>2. Расчет расходов по исполнению судебных актов</w:t>
      </w:r>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963"/>
        <w:gridCol w:w="1416"/>
        <w:gridCol w:w="1416"/>
        <w:gridCol w:w="1417"/>
      </w:tblGrid>
      <w:tr w:rsidR="00EA4B03">
        <w:tc>
          <w:tcPr>
            <w:tcW w:w="3855" w:type="dxa"/>
            <w:vMerge w:val="restart"/>
            <w:tcBorders>
              <w:left w:val="nil"/>
            </w:tcBorders>
          </w:tcPr>
          <w:p w:rsidR="00EA4B03" w:rsidRDefault="00EA4B03">
            <w:pPr>
              <w:pStyle w:val="ConsPlusNormal"/>
              <w:jc w:val="center"/>
            </w:pPr>
            <w:r>
              <w:t>Наименование показателя</w:t>
            </w:r>
          </w:p>
        </w:tc>
        <w:tc>
          <w:tcPr>
            <w:tcW w:w="963" w:type="dxa"/>
            <w:vMerge w:val="restart"/>
          </w:tcPr>
          <w:p w:rsidR="00EA4B03" w:rsidRDefault="00EA4B03">
            <w:pPr>
              <w:pStyle w:val="ConsPlusNormal"/>
              <w:jc w:val="center"/>
            </w:pPr>
            <w:r>
              <w:t>Код строки</w:t>
            </w:r>
          </w:p>
        </w:tc>
        <w:tc>
          <w:tcPr>
            <w:tcW w:w="4249" w:type="dxa"/>
            <w:gridSpan w:val="3"/>
            <w:tcBorders>
              <w:right w:val="nil"/>
            </w:tcBorders>
          </w:tcPr>
          <w:p w:rsidR="00EA4B03" w:rsidRDefault="00EA4B03">
            <w:pPr>
              <w:pStyle w:val="ConsPlusNormal"/>
              <w:jc w:val="center"/>
            </w:pPr>
            <w:r>
              <w:t>Сумма</w:t>
            </w:r>
          </w:p>
        </w:tc>
      </w:tr>
      <w:tr w:rsidR="00EA4B03">
        <w:tc>
          <w:tcPr>
            <w:tcW w:w="3855" w:type="dxa"/>
            <w:vMerge/>
            <w:tcBorders>
              <w:left w:val="nil"/>
            </w:tcBorders>
          </w:tcPr>
          <w:p w:rsidR="00EA4B03" w:rsidRDefault="00EA4B03">
            <w:pPr>
              <w:pStyle w:val="ConsPlusNormal"/>
            </w:pPr>
          </w:p>
        </w:tc>
        <w:tc>
          <w:tcPr>
            <w:tcW w:w="963" w:type="dxa"/>
            <w:vMerge/>
          </w:tcPr>
          <w:p w:rsidR="00EA4B03" w:rsidRDefault="00EA4B03">
            <w:pPr>
              <w:pStyle w:val="ConsPlusNormal"/>
            </w:pPr>
          </w:p>
        </w:tc>
        <w:tc>
          <w:tcPr>
            <w:tcW w:w="1416"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16"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41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855" w:type="dxa"/>
            <w:tcBorders>
              <w:left w:val="nil"/>
            </w:tcBorders>
          </w:tcPr>
          <w:p w:rsidR="00EA4B03" w:rsidRDefault="00EA4B03">
            <w:pPr>
              <w:pStyle w:val="ConsPlusNormal"/>
              <w:jc w:val="center"/>
            </w:pPr>
            <w:r>
              <w:t>1</w:t>
            </w:r>
          </w:p>
        </w:tc>
        <w:tc>
          <w:tcPr>
            <w:tcW w:w="963" w:type="dxa"/>
          </w:tcPr>
          <w:p w:rsidR="00EA4B03" w:rsidRDefault="00EA4B03">
            <w:pPr>
              <w:pStyle w:val="ConsPlusNormal"/>
              <w:jc w:val="center"/>
            </w:pPr>
            <w:r>
              <w:t>2</w:t>
            </w:r>
          </w:p>
        </w:tc>
        <w:tc>
          <w:tcPr>
            <w:tcW w:w="1416" w:type="dxa"/>
          </w:tcPr>
          <w:p w:rsidR="00EA4B03" w:rsidRDefault="00EA4B03">
            <w:pPr>
              <w:pStyle w:val="ConsPlusNormal"/>
              <w:jc w:val="center"/>
            </w:pPr>
            <w:r>
              <w:t>3</w:t>
            </w:r>
          </w:p>
        </w:tc>
        <w:tc>
          <w:tcPr>
            <w:tcW w:w="1416" w:type="dxa"/>
          </w:tcPr>
          <w:p w:rsidR="00EA4B03" w:rsidRDefault="00EA4B03">
            <w:pPr>
              <w:pStyle w:val="ConsPlusNormal"/>
              <w:jc w:val="center"/>
            </w:pPr>
            <w:r>
              <w:t>4</w:t>
            </w:r>
          </w:p>
        </w:tc>
        <w:tc>
          <w:tcPr>
            <w:tcW w:w="1417"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855" w:type="dxa"/>
            <w:tcBorders>
              <w:left w:val="nil"/>
            </w:tcBorders>
          </w:tcPr>
          <w:p w:rsidR="00EA4B03" w:rsidRDefault="00EA4B03">
            <w:pPr>
              <w:pStyle w:val="ConsPlusNormal"/>
            </w:pPr>
            <w:r>
              <w:t>Расходы на исполнение судебных актов и мировых соглашений по возмещению вреда, причиненного в результате деятельности учреждения</w:t>
            </w:r>
          </w:p>
        </w:tc>
        <w:tc>
          <w:tcPr>
            <w:tcW w:w="963" w:type="dxa"/>
            <w:vAlign w:val="bottom"/>
          </w:tcPr>
          <w:p w:rsidR="00EA4B03" w:rsidRDefault="00EA4B03">
            <w:pPr>
              <w:pStyle w:val="ConsPlusNormal"/>
              <w:jc w:val="center"/>
            </w:pPr>
            <w:r>
              <w:t>0100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tcBorders>
          </w:tcPr>
          <w:p w:rsidR="00EA4B03" w:rsidRDefault="00EA4B03">
            <w:pPr>
              <w:pStyle w:val="ConsPlusNormal"/>
            </w:pPr>
            <w:r>
              <w:t>Внесение на депозитный счет арбитражного суда денежных сумм, необходимых для оплаты судебных издержек, осуществляемое на основании соответствующего судебного акта</w:t>
            </w:r>
          </w:p>
        </w:tc>
        <w:tc>
          <w:tcPr>
            <w:tcW w:w="963" w:type="dxa"/>
            <w:vAlign w:val="bottom"/>
          </w:tcPr>
          <w:p w:rsidR="00EA4B03" w:rsidRDefault="00EA4B03">
            <w:pPr>
              <w:pStyle w:val="ConsPlusNormal"/>
              <w:jc w:val="center"/>
            </w:pPr>
            <w:r>
              <w:t>0200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855" w:type="dxa"/>
            <w:tcBorders>
              <w:left w:val="nil"/>
              <w:bottom w:val="nil"/>
            </w:tcBorders>
          </w:tcPr>
          <w:p w:rsidR="00EA4B03" w:rsidRDefault="00EA4B03">
            <w:pPr>
              <w:pStyle w:val="ConsPlusNormal"/>
              <w:jc w:val="right"/>
            </w:pPr>
            <w:r>
              <w:t>Итого</w:t>
            </w:r>
          </w:p>
        </w:tc>
        <w:tc>
          <w:tcPr>
            <w:tcW w:w="963" w:type="dxa"/>
            <w:vAlign w:val="bottom"/>
          </w:tcPr>
          <w:p w:rsidR="00EA4B03" w:rsidRDefault="00EA4B03">
            <w:pPr>
              <w:pStyle w:val="ConsPlusNormal"/>
              <w:jc w:val="center"/>
            </w:pPr>
            <w:r>
              <w:t>9000</w:t>
            </w:r>
          </w:p>
        </w:tc>
        <w:tc>
          <w:tcPr>
            <w:tcW w:w="1416" w:type="dxa"/>
          </w:tcPr>
          <w:p w:rsidR="00EA4B03" w:rsidRDefault="00EA4B03">
            <w:pPr>
              <w:pStyle w:val="ConsPlusNormal"/>
            </w:pPr>
          </w:p>
        </w:tc>
        <w:tc>
          <w:tcPr>
            <w:tcW w:w="1416" w:type="dxa"/>
          </w:tcPr>
          <w:p w:rsidR="00EA4B03" w:rsidRDefault="00EA4B03">
            <w:pPr>
              <w:pStyle w:val="ConsPlusNormal"/>
            </w:pPr>
          </w:p>
        </w:tc>
        <w:tc>
          <w:tcPr>
            <w:tcW w:w="141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2.1.  Расчет  расходов на исполнение судебных актов и мировых соглашений по</w:t>
      </w:r>
    </w:p>
    <w:p w:rsidR="00EA4B03" w:rsidRDefault="00EA4B03">
      <w:pPr>
        <w:pStyle w:val="ConsPlusNonformat"/>
        <w:jc w:val="both"/>
      </w:pPr>
      <w:r>
        <w:t>возмещению вреда, причиненного в результате деятельности учреждения</w:t>
      </w:r>
    </w:p>
    <w:p w:rsidR="00EA4B03" w:rsidRDefault="00EA4B03">
      <w:pPr>
        <w:pStyle w:val="ConsPlusNormal"/>
        <w:jc w:val="both"/>
      </w:pPr>
    </w:p>
    <w:p w:rsidR="00EA4B03" w:rsidRDefault="00EA4B03">
      <w:pPr>
        <w:pStyle w:val="ConsPlusNormal"/>
        <w:sectPr w:rsidR="00EA4B03">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623"/>
        <w:gridCol w:w="1020"/>
        <w:gridCol w:w="1020"/>
        <w:gridCol w:w="1020"/>
        <w:gridCol w:w="1020"/>
        <w:gridCol w:w="1020"/>
        <w:gridCol w:w="1020"/>
        <w:gridCol w:w="1020"/>
        <w:gridCol w:w="1020"/>
        <w:gridCol w:w="1020"/>
      </w:tblGrid>
      <w:tr w:rsidR="00EA4B03">
        <w:tc>
          <w:tcPr>
            <w:tcW w:w="2834" w:type="dxa"/>
            <w:vMerge w:val="restart"/>
            <w:tcBorders>
              <w:left w:val="nil"/>
            </w:tcBorders>
          </w:tcPr>
          <w:p w:rsidR="00EA4B03" w:rsidRDefault="00EA4B03">
            <w:pPr>
              <w:pStyle w:val="ConsPlusNormal"/>
              <w:jc w:val="center"/>
            </w:pPr>
            <w:r>
              <w:lastRenderedPageBreak/>
              <w:t>Наименование показателя</w:t>
            </w:r>
          </w:p>
        </w:tc>
        <w:tc>
          <w:tcPr>
            <w:tcW w:w="623" w:type="dxa"/>
            <w:vMerge w:val="restart"/>
          </w:tcPr>
          <w:p w:rsidR="00EA4B03" w:rsidRDefault="00EA4B03">
            <w:pPr>
              <w:pStyle w:val="ConsPlusNormal"/>
              <w:jc w:val="center"/>
            </w:pPr>
            <w:r>
              <w:t>Код строки</w:t>
            </w:r>
          </w:p>
        </w:tc>
        <w:tc>
          <w:tcPr>
            <w:tcW w:w="3060" w:type="dxa"/>
            <w:gridSpan w:val="3"/>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3060" w:type="dxa"/>
            <w:gridSpan w:val="3"/>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3060" w:type="dxa"/>
            <w:gridSpan w:val="3"/>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834" w:type="dxa"/>
            <w:vMerge/>
            <w:tcBorders>
              <w:left w:val="nil"/>
            </w:tcBorders>
          </w:tcPr>
          <w:p w:rsidR="00EA4B03" w:rsidRDefault="00EA4B03">
            <w:pPr>
              <w:pStyle w:val="ConsPlusNormal"/>
            </w:pPr>
          </w:p>
        </w:tc>
        <w:tc>
          <w:tcPr>
            <w:tcW w:w="623" w:type="dxa"/>
            <w:vMerge/>
          </w:tcPr>
          <w:p w:rsidR="00EA4B03" w:rsidRDefault="00EA4B03">
            <w:pPr>
              <w:pStyle w:val="ConsPlusNormal"/>
            </w:pPr>
          </w:p>
        </w:tc>
        <w:tc>
          <w:tcPr>
            <w:tcW w:w="1020" w:type="dxa"/>
          </w:tcPr>
          <w:p w:rsidR="00EA4B03" w:rsidRDefault="00EA4B03">
            <w:pPr>
              <w:pStyle w:val="ConsPlusNormal"/>
              <w:jc w:val="center"/>
            </w:pPr>
            <w:r>
              <w:t>размер одной выплаты</w:t>
            </w:r>
          </w:p>
        </w:tc>
        <w:tc>
          <w:tcPr>
            <w:tcW w:w="1020" w:type="dxa"/>
          </w:tcPr>
          <w:p w:rsidR="00EA4B03" w:rsidRDefault="00EA4B03">
            <w:pPr>
              <w:pStyle w:val="ConsPlusNormal"/>
              <w:jc w:val="center"/>
            </w:pPr>
            <w:r>
              <w:t>количество выплат в год, ед</w:t>
            </w:r>
          </w:p>
        </w:tc>
        <w:tc>
          <w:tcPr>
            <w:tcW w:w="1020" w:type="dxa"/>
          </w:tcPr>
          <w:p w:rsidR="00EA4B03" w:rsidRDefault="00EA4B03">
            <w:pPr>
              <w:pStyle w:val="ConsPlusNormal"/>
              <w:jc w:val="center"/>
            </w:pPr>
            <w:r>
              <w:t>сумма</w:t>
            </w:r>
          </w:p>
        </w:tc>
        <w:tc>
          <w:tcPr>
            <w:tcW w:w="1020" w:type="dxa"/>
          </w:tcPr>
          <w:p w:rsidR="00EA4B03" w:rsidRDefault="00EA4B03">
            <w:pPr>
              <w:pStyle w:val="ConsPlusNormal"/>
              <w:jc w:val="center"/>
            </w:pPr>
            <w:r>
              <w:t>размер одной выплаты</w:t>
            </w:r>
          </w:p>
        </w:tc>
        <w:tc>
          <w:tcPr>
            <w:tcW w:w="1020" w:type="dxa"/>
          </w:tcPr>
          <w:p w:rsidR="00EA4B03" w:rsidRDefault="00EA4B03">
            <w:pPr>
              <w:pStyle w:val="ConsPlusNormal"/>
              <w:jc w:val="center"/>
            </w:pPr>
            <w:r>
              <w:t>количество выплат в год, ед</w:t>
            </w:r>
          </w:p>
        </w:tc>
        <w:tc>
          <w:tcPr>
            <w:tcW w:w="1020" w:type="dxa"/>
          </w:tcPr>
          <w:p w:rsidR="00EA4B03" w:rsidRDefault="00EA4B03">
            <w:pPr>
              <w:pStyle w:val="ConsPlusNormal"/>
              <w:jc w:val="center"/>
            </w:pPr>
            <w:r>
              <w:t>сумма</w:t>
            </w:r>
          </w:p>
        </w:tc>
        <w:tc>
          <w:tcPr>
            <w:tcW w:w="1020" w:type="dxa"/>
          </w:tcPr>
          <w:p w:rsidR="00EA4B03" w:rsidRDefault="00EA4B03">
            <w:pPr>
              <w:pStyle w:val="ConsPlusNormal"/>
              <w:jc w:val="center"/>
            </w:pPr>
            <w:r>
              <w:t>размер одной выплаты</w:t>
            </w:r>
          </w:p>
        </w:tc>
        <w:tc>
          <w:tcPr>
            <w:tcW w:w="1020" w:type="dxa"/>
          </w:tcPr>
          <w:p w:rsidR="00EA4B03" w:rsidRDefault="00EA4B03">
            <w:pPr>
              <w:pStyle w:val="ConsPlusNormal"/>
              <w:jc w:val="center"/>
            </w:pPr>
            <w:r>
              <w:t>количество выплат в год, ед</w:t>
            </w:r>
          </w:p>
        </w:tc>
        <w:tc>
          <w:tcPr>
            <w:tcW w:w="1020" w:type="dxa"/>
            <w:tcBorders>
              <w:right w:val="nil"/>
            </w:tcBorders>
          </w:tcPr>
          <w:p w:rsidR="00EA4B03" w:rsidRDefault="00EA4B03">
            <w:pPr>
              <w:pStyle w:val="ConsPlusNormal"/>
              <w:jc w:val="center"/>
            </w:pPr>
            <w:r>
              <w:t>сумма</w:t>
            </w:r>
          </w:p>
        </w:tc>
      </w:tr>
      <w:tr w:rsidR="00EA4B03">
        <w:tc>
          <w:tcPr>
            <w:tcW w:w="2834" w:type="dxa"/>
            <w:tcBorders>
              <w:left w:val="nil"/>
            </w:tcBorders>
          </w:tcPr>
          <w:p w:rsidR="00EA4B03" w:rsidRDefault="00EA4B03">
            <w:pPr>
              <w:pStyle w:val="ConsPlusNormal"/>
              <w:jc w:val="center"/>
            </w:pPr>
            <w:r>
              <w:t>1</w:t>
            </w:r>
          </w:p>
        </w:tc>
        <w:tc>
          <w:tcPr>
            <w:tcW w:w="623" w:type="dxa"/>
          </w:tcPr>
          <w:p w:rsidR="00EA4B03" w:rsidRDefault="00EA4B03">
            <w:pPr>
              <w:pStyle w:val="ConsPlusNormal"/>
              <w:jc w:val="center"/>
            </w:pPr>
            <w:r>
              <w:t>2</w:t>
            </w:r>
          </w:p>
        </w:tc>
        <w:tc>
          <w:tcPr>
            <w:tcW w:w="1020" w:type="dxa"/>
          </w:tcPr>
          <w:p w:rsidR="00EA4B03" w:rsidRDefault="00EA4B03">
            <w:pPr>
              <w:pStyle w:val="ConsPlusNormal"/>
              <w:jc w:val="center"/>
            </w:pPr>
            <w:r>
              <w:t>3</w:t>
            </w:r>
          </w:p>
        </w:tc>
        <w:tc>
          <w:tcPr>
            <w:tcW w:w="1020" w:type="dxa"/>
          </w:tcPr>
          <w:p w:rsidR="00EA4B03" w:rsidRDefault="00EA4B03">
            <w:pPr>
              <w:pStyle w:val="ConsPlusNormal"/>
              <w:jc w:val="center"/>
            </w:pPr>
            <w:r>
              <w:t>4</w:t>
            </w:r>
          </w:p>
        </w:tc>
        <w:tc>
          <w:tcPr>
            <w:tcW w:w="1020" w:type="dxa"/>
          </w:tcPr>
          <w:p w:rsidR="00EA4B03" w:rsidRDefault="00EA4B03">
            <w:pPr>
              <w:pStyle w:val="ConsPlusNormal"/>
              <w:jc w:val="center"/>
            </w:pPr>
            <w:r>
              <w:t>5</w:t>
            </w:r>
          </w:p>
        </w:tc>
        <w:tc>
          <w:tcPr>
            <w:tcW w:w="1020" w:type="dxa"/>
          </w:tcPr>
          <w:p w:rsidR="00EA4B03" w:rsidRDefault="00EA4B03">
            <w:pPr>
              <w:pStyle w:val="ConsPlusNormal"/>
              <w:jc w:val="center"/>
            </w:pPr>
            <w:r>
              <w:t>6</w:t>
            </w:r>
          </w:p>
        </w:tc>
        <w:tc>
          <w:tcPr>
            <w:tcW w:w="1020" w:type="dxa"/>
          </w:tcPr>
          <w:p w:rsidR="00EA4B03" w:rsidRDefault="00EA4B03">
            <w:pPr>
              <w:pStyle w:val="ConsPlusNormal"/>
              <w:jc w:val="center"/>
            </w:pPr>
            <w:r>
              <w:t>7</w:t>
            </w:r>
          </w:p>
        </w:tc>
        <w:tc>
          <w:tcPr>
            <w:tcW w:w="1020" w:type="dxa"/>
          </w:tcPr>
          <w:p w:rsidR="00EA4B03" w:rsidRDefault="00EA4B03">
            <w:pPr>
              <w:pStyle w:val="ConsPlusNormal"/>
              <w:jc w:val="center"/>
            </w:pPr>
            <w:r>
              <w:t>8</w:t>
            </w:r>
          </w:p>
        </w:tc>
        <w:tc>
          <w:tcPr>
            <w:tcW w:w="1020" w:type="dxa"/>
          </w:tcPr>
          <w:p w:rsidR="00EA4B03" w:rsidRDefault="00EA4B03">
            <w:pPr>
              <w:pStyle w:val="ConsPlusNormal"/>
              <w:jc w:val="center"/>
            </w:pPr>
            <w:r>
              <w:t>9</w:t>
            </w:r>
          </w:p>
        </w:tc>
        <w:tc>
          <w:tcPr>
            <w:tcW w:w="1020" w:type="dxa"/>
          </w:tcPr>
          <w:p w:rsidR="00EA4B03" w:rsidRDefault="00EA4B03">
            <w:pPr>
              <w:pStyle w:val="ConsPlusNormal"/>
              <w:jc w:val="center"/>
            </w:pPr>
            <w:r>
              <w:t>10</w:t>
            </w:r>
          </w:p>
        </w:tc>
        <w:tc>
          <w:tcPr>
            <w:tcW w:w="1020" w:type="dxa"/>
            <w:tcBorders>
              <w:right w:val="nil"/>
            </w:tcBorders>
          </w:tcPr>
          <w:p w:rsidR="00EA4B03" w:rsidRDefault="00EA4B03">
            <w:pPr>
              <w:pStyle w:val="ConsPlusNormal"/>
              <w:jc w:val="center"/>
            </w:pPr>
            <w:r>
              <w:t>11</w:t>
            </w:r>
          </w:p>
        </w:tc>
      </w:tr>
      <w:tr w:rsidR="00EA4B03">
        <w:tblPrEx>
          <w:tblBorders>
            <w:right w:val="single" w:sz="4" w:space="0" w:color="auto"/>
          </w:tblBorders>
        </w:tblPrEx>
        <w:tc>
          <w:tcPr>
            <w:tcW w:w="2834" w:type="dxa"/>
            <w:tcBorders>
              <w:left w:val="nil"/>
            </w:tcBorders>
          </w:tcPr>
          <w:p w:rsidR="00EA4B03" w:rsidRDefault="00EA4B03">
            <w:pPr>
              <w:pStyle w:val="ConsPlusNormal"/>
            </w:pPr>
            <w:r>
              <w:t>Исполнение судебных актов Российской Федерации и мировых соглашений по возмещению вреда, причиненного в результате деятельности учреждения, всего</w:t>
            </w:r>
          </w:p>
        </w:tc>
        <w:tc>
          <w:tcPr>
            <w:tcW w:w="623" w:type="dxa"/>
            <w:vAlign w:val="bottom"/>
          </w:tcPr>
          <w:p w:rsidR="00EA4B03" w:rsidRDefault="00EA4B03">
            <w:pPr>
              <w:pStyle w:val="ConsPlusNormal"/>
              <w:jc w:val="center"/>
            </w:pPr>
            <w:r>
              <w:t>0100</w:t>
            </w:r>
          </w:p>
        </w:tc>
        <w:tc>
          <w:tcPr>
            <w:tcW w:w="1020" w:type="dxa"/>
            <w:vAlign w:val="bottom"/>
          </w:tcPr>
          <w:p w:rsidR="00EA4B03" w:rsidRDefault="00EA4B03">
            <w:pPr>
              <w:pStyle w:val="ConsPlusNormal"/>
              <w:jc w:val="center"/>
            </w:pPr>
            <w:r>
              <w:t>x</w:t>
            </w:r>
          </w:p>
        </w:tc>
        <w:tc>
          <w:tcPr>
            <w:tcW w:w="1020" w:type="dxa"/>
            <w:vAlign w:val="bottom"/>
          </w:tcPr>
          <w:p w:rsidR="00EA4B03" w:rsidRDefault="00EA4B03">
            <w:pPr>
              <w:pStyle w:val="ConsPlusNormal"/>
              <w:jc w:val="center"/>
            </w:pPr>
            <w:r>
              <w:t>x</w:t>
            </w:r>
          </w:p>
        </w:tc>
        <w:tc>
          <w:tcPr>
            <w:tcW w:w="1020" w:type="dxa"/>
            <w:vAlign w:val="bottom"/>
          </w:tcPr>
          <w:p w:rsidR="00EA4B03" w:rsidRDefault="00EA4B03">
            <w:pPr>
              <w:pStyle w:val="ConsPlusNormal"/>
            </w:pPr>
          </w:p>
        </w:tc>
        <w:tc>
          <w:tcPr>
            <w:tcW w:w="1020" w:type="dxa"/>
            <w:vAlign w:val="bottom"/>
          </w:tcPr>
          <w:p w:rsidR="00EA4B03" w:rsidRDefault="00EA4B03">
            <w:pPr>
              <w:pStyle w:val="ConsPlusNormal"/>
              <w:jc w:val="center"/>
            </w:pPr>
            <w:r>
              <w:t>x</w:t>
            </w:r>
          </w:p>
        </w:tc>
        <w:tc>
          <w:tcPr>
            <w:tcW w:w="1020" w:type="dxa"/>
            <w:vAlign w:val="bottom"/>
          </w:tcPr>
          <w:p w:rsidR="00EA4B03" w:rsidRDefault="00EA4B03">
            <w:pPr>
              <w:pStyle w:val="ConsPlusNormal"/>
              <w:jc w:val="center"/>
            </w:pPr>
            <w:r>
              <w:t>x</w:t>
            </w:r>
          </w:p>
        </w:tc>
        <w:tc>
          <w:tcPr>
            <w:tcW w:w="1020" w:type="dxa"/>
            <w:vAlign w:val="bottom"/>
          </w:tcPr>
          <w:p w:rsidR="00EA4B03" w:rsidRDefault="00EA4B03">
            <w:pPr>
              <w:pStyle w:val="ConsPlusNormal"/>
            </w:pPr>
          </w:p>
        </w:tc>
        <w:tc>
          <w:tcPr>
            <w:tcW w:w="1020" w:type="dxa"/>
            <w:vAlign w:val="bottom"/>
          </w:tcPr>
          <w:p w:rsidR="00EA4B03" w:rsidRDefault="00EA4B03">
            <w:pPr>
              <w:pStyle w:val="ConsPlusNormal"/>
              <w:jc w:val="center"/>
            </w:pPr>
            <w:r>
              <w:t>x</w:t>
            </w:r>
          </w:p>
        </w:tc>
        <w:tc>
          <w:tcPr>
            <w:tcW w:w="1020" w:type="dxa"/>
            <w:vAlign w:val="bottom"/>
          </w:tcPr>
          <w:p w:rsidR="00EA4B03" w:rsidRDefault="00EA4B03">
            <w:pPr>
              <w:pStyle w:val="ConsPlusNormal"/>
              <w:jc w:val="center"/>
            </w:pPr>
            <w:r>
              <w:t>x</w:t>
            </w:r>
          </w:p>
        </w:tc>
        <w:tc>
          <w:tcPr>
            <w:tcW w:w="1020" w:type="dxa"/>
          </w:tcPr>
          <w:p w:rsidR="00EA4B03" w:rsidRDefault="00EA4B03">
            <w:pPr>
              <w:pStyle w:val="ConsPlusNormal"/>
            </w:pPr>
          </w:p>
        </w:tc>
      </w:tr>
      <w:tr w:rsidR="00EA4B03">
        <w:tblPrEx>
          <w:tblBorders>
            <w:right w:val="single" w:sz="4" w:space="0" w:color="auto"/>
          </w:tblBorders>
        </w:tblPrEx>
        <w:tc>
          <w:tcPr>
            <w:tcW w:w="2834" w:type="dxa"/>
            <w:tcBorders>
              <w:left w:val="nil"/>
            </w:tcBorders>
          </w:tcPr>
          <w:p w:rsidR="00EA4B03" w:rsidRDefault="00EA4B03">
            <w:pPr>
              <w:pStyle w:val="ConsPlusNormal"/>
              <w:ind w:firstLine="540"/>
            </w:pPr>
            <w:r>
              <w:t>в том числе:</w:t>
            </w:r>
          </w:p>
        </w:tc>
        <w:tc>
          <w:tcPr>
            <w:tcW w:w="623" w:type="dxa"/>
            <w:vAlign w:val="bottom"/>
          </w:tcPr>
          <w:p w:rsidR="00EA4B03" w:rsidRDefault="00EA4B03">
            <w:pPr>
              <w:pStyle w:val="ConsPlusNormal"/>
              <w:jc w:val="center"/>
            </w:pPr>
            <w:r>
              <w:t>0101</w:t>
            </w: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tcPr>
          <w:p w:rsidR="00EA4B03" w:rsidRDefault="00EA4B03">
            <w:pPr>
              <w:pStyle w:val="ConsPlusNormal"/>
            </w:pPr>
          </w:p>
        </w:tc>
      </w:tr>
      <w:tr w:rsidR="00EA4B03">
        <w:tblPrEx>
          <w:tblBorders>
            <w:right w:val="single" w:sz="4" w:space="0" w:color="auto"/>
          </w:tblBorders>
        </w:tblPrEx>
        <w:tc>
          <w:tcPr>
            <w:tcW w:w="2834" w:type="dxa"/>
            <w:tcBorders>
              <w:left w:val="nil"/>
            </w:tcBorders>
          </w:tcPr>
          <w:p w:rsidR="00EA4B03" w:rsidRDefault="00EA4B03">
            <w:pPr>
              <w:pStyle w:val="ConsPlusNormal"/>
            </w:pPr>
          </w:p>
        </w:tc>
        <w:tc>
          <w:tcPr>
            <w:tcW w:w="623" w:type="dxa"/>
          </w:tcPr>
          <w:p w:rsidR="00EA4B03" w:rsidRDefault="00EA4B03">
            <w:pPr>
              <w:pStyle w:val="ConsPlusNormal"/>
            </w:pPr>
          </w:p>
        </w:tc>
        <w:tc>
          <w:tcPr>
            <w:tcW w:w="1020" w:type="dxa"/>
          </w:tcPr>
          <w:p w:rsidR="00EA4B03" w:rsidRDefault="00EA4B03">
            <w:pPr>
              <w:pStyle w:val="ConsPlusNormal"/>
            </w:pPr>
          </w:p>
        </w:tc>
        <w:tc>
          <w:tcPr>
            <w:tcW w:w="1020" w:type="dxa"/>
          </w:tcPr>
          <w:p w:rsidR="00EA4B03" w:rsidRDefault="00EA4B03">
            <w:pPr>
              <w:pStyle w:val="ConsPlusNormal"/>
            </w:pPr>
          </w:p>
        </w:tc>
        <w:tc>
          <w:tcPr>
            <w:tcW w:w="1020" w:type="dxa"/>
          </w:tcPr>
          <w:p w:rsidR="00EA4B03" w:rsidRDefault="00EA4B03">
            <w:pPr>
              <w:pStyle w:val="ConsPlusNormal"/>
            </w:pPr>
          </w:p>
        </w:tc>
        <w:tc>
          <w:tcPr>
            <w:tcW w:w="1020" w:type="dxa"/>
          </w:tcPr>
          <w:p w:rsidR="00EA4B03" w:rsidRDefault="00EA4B03">
            <w:pPr>
              <w:pStyle w:val="ConsPlusNormal"/>
            </w:pPr>
          </w:p>
        </w:tc>
        <w:tc>
          <w:tcPr>
            <w:tcW w:w="1020" w:type="dxa"/>
          </w:tcPr>
          <w:p w:rsidR="00EA4B03" w:rsidRDefault="00EA4B03">
            <w:pPr>
              <w:pStyle w:val="ConsPlusNormal"/>
            </w:pPr>
          </w:p>
        </w:tc>
        <w:tc>
          <w:tcPr>
            <w:tcW w:w="1020" w:type="dxa"/>
          </w:tcPr>
          <w:p w:rsidR="00EA4B03" w:rsidRDefault="00EA4B03">
            <w:pPr>
              <w:pStyle w:val="ConsPlusNormal"/>
            </w:pPr>
          </w:p>
        </w:tc>
        <w:tc>
          <w:tcPr>
            <w:tcW w:w="1020" w:type="dxa"/>
          </w:tcPr>
          <w:p w:rsidR="00EA4B03" w:rsidRDefault="00EA4B03">
            <w:pPr>
              <w:pStyle w:val="ConsPlusNormal"/>
            </w:pPr>
          </w:p>
        </w:tc>
        <w:tc>
          <w:tcPr>
            <w:tcW w:w="1020" w:type="dxa"/>
          </w:tcPr>
          <w:p w:rsidR="00EA4B03" w:rsidRDefault="00EA4B03">
            <w:pPr>
              <w:pStyle w:val="ConsPlusNormal"/>
            </w:pPr>
          </w:p>
        </w:tc>
        <w:tc>
          <w:tcPr>
            <w:tcW w:w="1020"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2.2.  Расчет  расходов  на  внесение  на  депозитный счет арбитражного суда</w:t>
      </w:r>
    </w:p>
    <w:p w:rsidR="00EA4B03" w:rsidRDefault="00EA4B03">
      <w:pPr>
        <w:pStyle w:val="ConsPlusNonformat"/>
        <w:jc w:val="both"/>
      </w:pPr>
      <w:r>
        <w:t>денежных  сумм, необходимых для оплаты судебных издержек, осуществляемое на</w:t>
      </w:r>
    </w:p>
    <w:p w:rsidR="00EA4B03" w:rsidRDefault="00EA4B03">
      <w:pPr>
        <w:pStyle w:val="ConsPlusNonformat"/>
        <w:jc w:val="both"/>
      </w:pPr>
      <w:r>
        <w:t>основании соответствующего судебного акта</w:t>
      </w:r>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623"/>
        <w:gridCol w:w="1020"/>
        <w:gridCol w:w="1020"/>
        <w:gridCol w:w="1020"/>
        <w:gridCol w:w="1020"/>
        <w:gridCol w:w="1020"/>
        <w:gridCol w:w="1020"/>
        <w:gridCol w:w="1020"/>
        <w:gridCol w:w="1020"/>
        <w:gridCol w:w="1020"/>
      </w:tblGrid>
      <w:tr w:rsidR="00EA4B03">
        <w:tc>
          <w:tcPr>
            <w:tcW w:w="2834" w:type="dxa"/>
            <w:vMerge w:val="restart"/>
            <w:tcBorders>
              <w:left w:val="nil"/>
            </w:tcBorders>
          </w:tcPr>
          <w:p w:rsidR="00EA4B03" w:rsidRDefault="00EA4B03">
            <w:pPr>
              <w:pStyle w:val="ConsPlusNormal"/>
              <w:jc w:val="center"/>
            </w:pPr>
            <w:r>
              <w:t>Наименование показателя</w:t>
            </w:r>
          </w:p>
        </w:tc>
        <w:tc>
          <w:tcPr>
            <w:tcW w:w="623" w:type="dxa"/>
            <w:vMerge w:val="restart"/>
          </w:tcPr>
          <w:p w:rsidR="00EA4B03" w:rsidRDefault="00EA4B03">
            <w:pPr>
              <w:pStyle w:val="ConsPlusNormal"/>
              <w:jc w:val="center"/>
            </w:pPr>
            <w:r>
              <w:t>Код строки</w:t>
            </w:r>
          </w:p>
        </w:tc>
        <w:tc>
          <w:tcPr>
            <w:tcW w:w="3060" w:type="dxa"/>
            <w:gridSpan w:val="3"/>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3060" w:type="dxa"/>
            <w:gridSpan w:val="3"/>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3060" w:type="dxa"/>
            <w:gridSpan w:val="3"/>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834" w:type="dxa"/>
            <w:vMerge/>
            <w:tcBorders>
              <w:left w:val="nil"/>
            </w:tcBorders>
          </w:tcPr>
          <w:p w:rsidR="00EA4B03" w:rsidRDefault="00EA4B03">
            <w:pPr>
              <w:pStyle w:val="ConsPlusNormal"/>
            </w:pPr>
          </w:p>
        </w:tc>
        <w:tc>
          <w:tcPr>
            <w:tcW w:w="623" w:type="dxa"/>
            <w:vMerge/>
          </w:tcPr>
          <w:p w:rsidR="00EA4B03" w:rsidRDefault="00EA4B03">
            <w:pPr>
              <w:pStyle w:val="ConsPlusNormal"/>
            </w:pPr>
          </w:p>
        </w:tc>
        <w:tc>
          <w:tcPr>
            <w:tcW w:w="1020" w:type="dxa"/>
          </w:tcPr>
          <w:p w:rsidR="00EA4B03" w:rsidRDefault="00EA4B03">
            <w:pPr>
              <w:pStyle w:val="ConsPlusNormal"/>
              <w:jc w:val="center"/>
            </w:pPr>
            <w:r>
              <w:t>размер одной выплаты</w:t>
            </w:r>
          </w:p>
        </w:tc>
        <w:tc>
          <w:tcPr>
            <w:tcW w:w="1020" w:type="dxa"/>
          </w:tcPr>
          <w:p w:rsidR="00EA4B03" w:rsidRDefault="00EA4B03">
            <w:pPr>
              <w:pStyle w:val="ConsPlusNormal"/>
              <w:jc w:val="center"/>
            </w:pPr>
            <w:r>
              <w:t xml:space="preserve">количество выплат в </w:t>
            </w:r>
            <w:r>
              <w:lastRenderedPageBreak/>
              <w:t>год, ед</w:t>
            </w:r>
          </w:p>
        </w:tc>
        <w:tc>
          <w:tcPr>
            <w:tcW w:w="1020" w:type="dxa"/>
          </w:tcPr>
          <w:p w:rsidR="00EA4B03" w:rsidRDefault="00EA4B03">
            <w:pPr>
              <w:pStyle w:val="ConsPlusNormal"/>
              <w:jc w:val="center"/>
            </w:pPr>
            <w:r>
              <w:lastRenderedPageBreak/>
              <w:t>сумма</w:t>
            </w:r>
          </w:p>
        </w:tc>
        <w:tc>
          <w:tcPr>
            <w:tcW w:w="1020" w:type="dxa"/>
          </w:tcPr>
          <w:p w:rsidR="00EA4B03" w:rsidRDefault="00EA4B03">
            <w:pPr>
              <w:pStyle w:val="ConsPlusNormal"/>
              <w:jc w:val="center"/>
            </w:pPr>
            <w:r>
              <w:t>размер одной выплаты</w:t>
            </w:r>
          </w:p>
        </w:tc>
        <w:tc>
          <w:tcPr>
            <w:tcW w:w="1020" w:type="dxa"/>
          </w:tcPr>
          <w:p w:rsidR="00EA4B03" w:rsidRDefault="00EA4B03">
            <w:pPr>
              <w:pStyle w:val="ConsPlusNormal"/>
              <w:jc w:val="center"/>
            </w:pPr>
            <w:r>
              <w:t xml:space="preserve">количество выплат в </w:t>
            </w:r>
            <w:r>
              <w:lastRenderedPageBreak/>
              <w:t>год, ед</w:t>
            </w:r>
          </w:p>
        </w:tc>
        <w:tc>
          <w:tcPr>
            <w:tcW w:w="1020" w:type="dxa"/>
          </w:tcPr>
          <w:p w:rsidR="00EA4B03" w:rsidRDefault="00EA4B03">
            <w:pPr>
              <w:pStyle w:val="ConsPlusNormal"/>
              <w:jc w:val="center"/>
            </w:pPr>
            <w:r>
              <w:lastRenderedPageBreak/>
              <w:t>сумма</w:t>
            </w:r>
          </w:p>
        </w:tc>
        <w:tc>
          <w:tcPr>
            <w:tcW w:w="1020" w:type="dxa"/>
          </w:tcPr>
          <w:p w:rsidR="00EA4B03" w:rsidRDefault="00EA4B03">
            <w:pPr>
              <w:pStyle w:val="ConsPlusNormal"/>
              <w:jc w:val="center"/>
            </w:pPr>
            <w:r>
              <w:t>размер одной выплаты</w:t>
            </w:r>
          </w:p>
        </w:tc>
        <w:tc>
          <w:tcPr>
            <w:tcW w:w="1020" w:type="dxa"/>
          </w:tcPr>
          <w:p w:rsidR="00EA4B03" w:rsidRDefault="00EA4B03">
            <w:pPr>
              <w:pStyle w:val="ConsPlusNormal"/>
              <w:jc w:val="center"/>
            </w:pPr>
            <w:r>
              <w:t xml:space="preserve">количество выплат в </w:t>
            </w:r>
            <w:r>
              <w:lastRenderedPageBreak/>
              <w:t>год, ед</w:t>
            </w:r>
          </w:p>
        </w:tc>
        <w:tc>
          <w:tcPr>
            <w:tcW w:w="1020" w:type="dxa"/>
            <w:tcBorders>
              <w:right w:val="nil"/>
            </w:tcBorders>
          </w:tcPr>
          <w:p w:rsidR="00EA4B03" w:rsidRDefault="00EA4B03">
            <w:pPr>
              <w:pStyle w:val="ConsPlusNormal"/>
              <w:jc w:val="center"/>
            </w:pPr>
            <w:r>
              <w:lastRenderedPageBreak/>
              <w:t>сумма</w:t>
            </w:r>
          </w:p>
        </w:tc>
      </w:tr>
      <w:tr w:rsidR="00EA4B03">
        <w:tc>
          <w:tcPr>
            <w:tcW w:w="2834" w:type="dxa"/>
            <w:tcBorders>
              <w:left w:val="nil"/>
            </w:tcBorders>
          </w:tcPr>
          <w:p w:rsidR="00EA4B03" w:rsidRDefault="00EA4B03">
            <w:pPr>
              <w:pStyle w:val="ConsPlusNormal"/>
              <w:jc w:val="center"/>
            </w:pPr>
            <w:r>
              <w:lastRenderedPageBreak/>
              <w:t>1</w:t>
            </w:r>
          </w:p>
        </w:tc>
        <w:tc>
          <w:tcPr>
            <w:tcW w:w="623" w:type="dxa"/>
          </w:tcPr>
          <w:p w:rsidR="00EA4B03" w:rsidRDefault="00EA4B03">
            <w:pPr>
              <w:pStyle w:val="ConsPlusNormal"/>
              <w:jc w:val="center"/>
            </w:pPr>
            <w:r>
              <w:t>2</w:t>
            </w:r>
          </w:p>
        </w:tc>
        <w:tc>
          <w:tcPr>
            <w:tcW w:w="1020" w:type="dxa"/>
          </w:tcPr>
          <w:p w:rsidR="00EA4B03" w:rsidRDefault="00EA4B03">
            <w:pPr>
              <w:pStyle w:val="ConsPlusNormal"/>
              <w:jc w:val="center"/>
            </w:pPr>
            <w:r>
              <w:t>3</w:t>
            </w:r>
          </w:p>
        </w:tc>
        <w:tc>
          <w:tcPr>
            <w:tcW w:w="1020" w:type="dxa"/>
          </w:tcPr>
          <w:p w:rsidR="00EA4B03" w:rsidRDefault="00EA4B03">
            <w:pPr>
              <w:pStyle w:val="ConsPlusNormal"/>
              <w:jc w:val="center"/>
            </w:pPr>
            <w:r>
              <w:t>4</w:t>
            </w:r>
          </w:p>
        </w:tc>
        <w:tc>
          <w:tcPr>
            <w:tcW w:w="1020" w:type="dxa"/>
          </w:tcPr>
          <w:p w:rsidR="00EA4B03" w:rsidRDefault="00EA4B03">
            <w:pPr>
              <w:pStyle w:val="ConsPlusNormal"/>
              <w:jc w:val="center"/>
            </w:pPr>
            <w:r>
              <w:t>5</w:t>
            </w:r>
          </w:p>
        </w:tc>
        <w:tc>
          <w:tcPr>
            <w:tcW w:w="1020" w:type="dxa"/>
          </w:tcPr>
          <w:p w:rsidR="00EA4B03" w:rsidRDefault="00EA4B03">
            <w:pPr>
              <w:pStyle w:val="ConsPlusNormal"/>
              <w:jc w:val="center"/>
            </w:pPr>
            <w:r>
              <w:t>6</w:t>
            </w:r>
          </w:p>
        </w:tc>
        <w:tc>
          <w:tcPr>
            <w:tcW w:w="1020" w:type="dxa"/>
          </w:tcPr>
          <w:p w:rsidR="00EA4B03" w:rsidRDefault="00EA4B03">
            <w:pPr>
              <w:pStyle w:val="ConsPlusNormal"/>
              <w:jc w:val="center"/>
            </w:pPr>
            <w:r>
              <w:t>7</w:t>
            </w:r>
          </w:p>
        </w:tc>
        <w:tc>
          <w:tcPr>
            <w:tcW w:w="1020" w:type="dxa"/>
          </w:tcPr>
          <w:p w:rsidR="00EA4B03" w:rsidRDefault="00EA4B03">
            <w:pPr>
              <w:pStyle w:val="ConsPlusNormal"/>
              <w:jc w:val="center"/>
            </w:pPr>
            <w:r>
              <w:t>8</w:t>
            </w:r>
          </w:p>
        </w:tc>
        <w:tc>
          <w:tcPr>
            <w:tcW w:w="1020" w:type="dxa"/>
          </w:tcPr>
          <w:p w:rsidR="00EA4B03" w:rsidRDefault="00EA4B03">
            <w:pPr>
              <w:pStyle w:val="ConsPlusNormal"/>
              <w:jc w:val="center"/>
            </w:pPr>
            <w:r>
              <w:t>9</w:t>
            </w:r>
          </w:p>
        </w:tc>
        <w:tc>
          <w:tcPr>
            <w:tcW w:w="1020" w:type="dxa"/>
          </w:tcPr>
          <w:p w:rsidR="00EA4B03" w:rsidRDefault="00EA4B03">
            <w:pPr>
              <w:pStyle w:val="ConsPlusNormal"/>
              <w:jc w:val="center"/>
            </w:pPr>
            <w:r>
              <w:t>10</w:t>
            </w:r>
          </w:p>
        </w:tc>
        <w:tc>
          <w:tcPr>
            <w:tcW w:w="1020" w:type="dxa"/>
            <w:tcBorders>
              <w:right w:val="nil"/>
            </w:tcBorders>
          </w:tcPr>
          <w:p w:rsidR="00EA4B03" w:rsidRDefault="00EA4B03">
            <w:pPr>
              <w:pStyle w:val="ConsPlusNormal"/>
              <w:jc w:val="center"/>
            </w:pPr>
            <w:r>
              <w:t>11</w:t>
            </w:r>
          </w:p>
        </w:tc>
      </w:tr>
      <w:tr w:rsidR="00EA4B03">
        <w:tblPrEx>
          <w:tblBorders>
            <w:right w:val="single" w:sz="4" w:space="0" w:color="auto"/>
          </w:tblBorders>
        </w:tblPrEx>
        <w:tc>
          <w:tcPr>
            <w:tcW w:w="2834" w:type="dxa"/>
            <w:tcBorders>
              <w:left w:val="nil"/>
            </w:tcBorders>
          </w:tcPr>
          <w:p w:rsidR="00EA4B03" w:rsidRDefault="00EA4B03">
            <w:pPr>
              <w:pStyle w:val="ConsPlusNormal"/>
            </w:pPr>
            <w:r>
              <w:t>Внесение на депозитный счет арбитражного суда денежных сумм, необходимых для оплаты судебных издержек, осуществляемое на основании соответствующего судебного акта, всего</w:t>
            </w:r>
          </w:p>
        </w:tc>
        <w:tc>
          <w:tcPr>
            <w:tcW w:w="623" w:type="dxa"/>
            <w:vAlign w:val="bottom"/>
          </w:tcPr>
          <w:p w:rsidR="00EA4B03" w:rsidRDefault="00EA4B03">
            <w:pPr>
              <w:pStyle w:val="ConsPlusNormal"/>
              <w:jc w:val="center"/>
            </w:pPr>
            <w:r>
              <w:t>0100</w:t>
            </w:r>
          </w:p>
        </w:tc>
        <w:tc>
          <w:tcPr>
            <w:tcW w:w="1020" w:type="dxa"/>
            <w:vAlign w:val="bottom"/>
          </w:tcPr>
          <w:p w:rsidR="00EA4B03" w:rsidRDefault="00EA4B03">
            <w:pPr>
              <w:pStyle w:val="ConsPlusNormal"/>
              <w:jc w:val="center"/>
            </w:pPr>
            <w:r>
              <w:t>x</w:t>
            </w:r>
          </w:p>
        </w:tc>
        <w:tc>
          <w:tcPr>
            <w:tcW w:w="1020" w:type="dxa"/>
            <w:vAlign w:val="bottom"/>
          </w:tcPr>
          <w:p w:rsidR="00EA4B03" w:rsidRDefault="00EA4B03">
            <w:pPr>
              <w:pStyle w:val="ConsPlusNormal"/>
              <w:jc w:val="center"/>
            </w:pPr>
            <w:r>
              <w:t>x</w:t>
            </w:r>
          </w:p>
        </w:tc>
        <w:tc>
          <w:tcPr>
            <w:tcW w:w="1020" w:type="dxa"/>
            <w:vAlign w:val="bottom"/>
          </w:tcPr>
          <w:p w:rsidR="00EA4B03" w:rsidRDefault="00EA4B03">
            <w:pPr>
              <w:pStyle w:val="ConsPlusNormal"/>
            </w:pPr>
          </w:p>
        </w:tc>
        <w:tc>
          <w:tcPr>
            <w:tcW w:w="1020" w:type="dxa"/>
            <w:vAlign w:val="bottom"/>
          </w:tcPr>
          <w:p w:rsidR="00EA4B03" w:rsidRDefault="00EA4B03">
            <w:pPr>
              <w:pStyle w:val="ConsPlusNormal"/>
              <w:jc w:val="center"/>
            </w:pPr>
            <w:r>
              <w:t>x</w:t>
            </w:r>
          </w:p>
        </w:tc>
        <w:tc>
          <w:tcPr>
            <w:tcW w:w="1020" w:type="dxa"/>
            <w:vAlign w:val="bottom"/>
          </w:tcPr>
          <w:p w:rsidR="00EA4B03" w:rsidRDefault="00EA4B03">
            <w:pPr>
              <w:pStyle w:val="ConsPlusNormal"/>
              <w:jc w:val="center"/>
            </w:pPr>
            <w:r>
              <w:t>x</w:t>
            </w:r>
          </w:p>
        </w:tc>
        <w:tc>
          <w:tcPr>
            <w:tcW w:w="1020" w:type="dxa"/>
            <w:vAlign w:val="bottom"/>
          </w:tcPr>
          <w:p w:rsidR="00EA4B03" w:rsidRDefault="00EA4B03">
            <w:pPr>
              <w:pStyle w:val="ConsPlusNormal"/>
            </w:pPr>
          </w:p>
        </w:tc>
        <w:tc>
          <w:tcPr>
            <w:tcW w:w="1020" w:type="dxa"/>
            <w:vAlign w:val="bottom"/>
          </w:tcPr>
          <w:p w:rsidR="00EA4B03" w:rsidRDefault="00EA4B03">
            <w:pPr>
              <w:pStyle w:val="ConsPlusNormal"/>
              <w:jc w:val="center"/>
            </w:pPr>
            <w:r>
              <w:t>x</w:t>
            </w:r>
          </w:p>
        </w:tc>
        <w:tc>
          <w:tcPr>
            <w:tcW w:w="1020" w:type="dxa"/>
            <w:vAlign w:val="bottom"/>
          </w:tcPr>
          <w:p w:rsidR="00EA4B03" w:rsidRDefault="00EA4B03">
            <w:pPr>
              <w:pStyle w:val="ConsPlusNormal"/>
              <w:jc w:val="center"/>
            </w:pPr>
            <w:r>
              <w:t>x</w:t>
            </w:r>
          </w:p>
        </w:tc>
        <w:tc>
          <w:tcPr>
            <w:tcW w:w="1020" w:type="dxa"/>
            <w:vAlign w:val="bottom"/>
          </w:tcPr>
          <w:p w:rsidR="00EA4B03" w:rsidRDefault="00EA4B03">
            <w:pPr>
              <w:pStyle w:val="ConsPlusNormal"/>
            </w:pPr>
          </w:p>
        </w:tc>
      </w:tr>
      <w:tr w:rsidR="00EA4B03">
        <w:tblPrEx>
          <w:tblBorders>
            <w:right w:val="single" w:sz="4" w:space="0" w:color="auto"/>
          </w:tblBorders>
        </w:tblPrEx>
        <w:tc>
          <w:tcPr>
            <w:tcW w:w="2834" w:type="dxa"/>
            <w:tcBorders>
              <w:left w:val="nil"/>
            </w:tcBorders>
          </w:tcPr>
          <w:p w:rsidR="00EA4B03" w:rsidRDefault="00EA4B03">
            <w:pPr>
              <w:pStyle w:val="ConsPlusNormal"/>
              <w:ind w:firstLine="540"/>
            </w:pPr>
            <w:r>
              <w:t>в том числе:</w:t>
            </w:r>
          </w:p>
        </w:tc>
        <w:tc>
          <w:tcPr>
            <w:tcW w:w="623" w:type="dxa"/>
            <w:vAlign w:val="bottom"/>
          </w:tcPr>
          <w:p w:rsidR="00EA4B03" w:rsidRDefault="00EA4B03">
            <w:pPr>
              <w:pStyle w:val="ConsPlusNormal"/>
              <w:jc w:val="center"/>
            </w:pPr>
            <w:r>
              <w:t>0101</w:t>
            </w: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c>
          <w:tcPr>
            <w:tcW w:w="1020" w:type="dxa"/>
            <w:vAlign w:val="bottom"/>
          </w:tcPr>
          <w:p w:rsidR="00EA4B03" w:rsidRDefault="00EA4B03">
            <w:pPr>
              <w:pStyle w:val="ConsPlusNormal"/>
            </w:pPr>
          </w:p>
        </w:tc>
      </w:tr>
      <w:tr w:rsidR="00EA4B03">
        <w:tblPrEx>
          <w:tblBorders>
            <w:right w:val="single" w:sz="4" w:space="0" w:color="auto"/>
          </w:tblBorders>
        </w:tblPrEx>
        <w:tc>
          <w:tcPr>
            <w:tcW w:w="2834" w:type="dxa"/>
            <w:tcBorders>
              <w:left w:val="nil"/>
            </w:tcBorders>
          </w:tcPr>
          <w:p w:rsidR="00EA4B03" w:rsidRDefault="00EA4B03">
            <w:pPr>
              <w:pStyle w:val="ConsPlusNormal"/>
            </w:pPr>
          </w:p>
        </w:tc>
        <w:tc>
          <w:tcPr>
            <w:tcW w:w="623" w:type="dxa"/>
          </w:tcPr>
          <w:p w:rsidR="00EA4B03" w:rsidRDefault="00EA4B03">
            <w:pPr>
              <w:pStyle w:val="ConsPlusNormal"/>
            </w:pPr>
          </w:p>
        </w:tc>
        <w:tc>
          <w:tcPr>
            <w:tcW w:w="1020" w:type="dxa"/>
          </w:tcPr>
          <w:p w:rsidR="00EA4B03" w:rsidRDefault="00EA4B03">
            <w:pPr>
              <w:pStyle w:val="ConsPlusNormal"/>
            </w:pPr>
          </w:p>
        </w:tc>
        <w:tc>
          <w:tcPr>
            <w:tcW w:w="1020" w:type="dxa"/>
          </w:tcPr>
          <w:p w:rsidR="00EA4B03" w:rsidRDefault="00EA4B03">
            <w:pPr>
              <w:pStyle w:val="ConsPlusNormal"/>
            </w:pPr>
          </w:p>
        </w:tc>
        <w:tc>
          <w:tcPr>
            <w:tcW w:w="1020" w:type="dxa"/>
          </w:tcPr>
          <w:p w:rsidR="00EA4B03" w:rsidRDefault="00EA4B03">
            <w:pPr>
              <w:pStyle w:val="ConsPlusNormal"/>
            </w:pPr>
          </w:p>
        </w:tc>
        <w:tc>
          <w:tcPr>
            <w:tcW w:w="1020" w:type="dxa"/>
          </w:tcPr>
          <w:p w:rsidR="00EA4B03" w:rsidRDefault="00EA4B03">
            <w:pPr>
              <w:pStyle w:val="ConsPlusNormal"/>
            </w:pPr>
          </w:p>
        </w:tc>
        <w:tc>
          <w:tcPr>
            <w:tcW w:w="1020" w:type="dxa"/>
          </w:tcPr>
          <w:p w:rsidR="00EA4B03" w:rsidRDefault="00EA4B03">
            <w:pPr>
              <w:pStyle w:val="ConsPlusNormal"/>
            </w:pPr>
          </w:p>
        </w:tc>
        <w:tc>
          <w:tcPr>
            <w:tcW w:w="1020" w:type="dxa"/>
          </w:tcPr>
          <w:p w:rsidR="00EA4B03" w:rsidRDefault="00EA4B03">
            <w:pPr>
              <w:pStyle w:val="ConsPlusNormal"/>
            </w:pPr>
          </w:p>
        </w:tc>
        <w:tc>
          <w:tcPr>
            <w:tcW w:w="1020" w:type="dxa"/>
          </w:tcPr>
          <w:p w:rsidR="00EA4B03" w:rsidRDefault="00EA4B03">
            <w:pPr>
              <w:pStyle w:val="ConsPlusNormal"/>
            </w:pPr>
          </w:p>
        </w:tc>
        <w:tc>
          <w:tcPr>
            <w:tcW w:w="1020" w:type="dxa"/>
          </w:tcPr>
          <w:p w:rsidR="00EA4B03" w:rsidRDefault="00EA4B03">
            <w:pPr>
              <w:pStyle w:val="ConsPlusNormal"/>
            </w:pPr>
          </w:p>
        </w:tc>
        <w:tc>
          <w:tcPr>
            <w:tcW w:w="1020" w:type="dxa"/>
          </w:tcPr>
          <w:p w:rsidR="00EA4B03" w:rsidRDefault="00EA4B03">
            <w:pPr>
              <w:pStyle w:val="ConsPlusNormal"/>
            </w:pPr>
          </w:p>
        </w:tc>
      </w:tr>
    </w:tbl>
    <w:p w:rsidR="00EA4B03" w:rsidRDefault="00EA4B03">
      <w:pPr>
        <w:pStyle w:val="ConsPlusNormal"/>
        <w:sectPr w:rsidR="00EA4B03">
          <w:pgSz w:w="16838" w:h="11905" w:orient="landscape"/>
          <w:pgMar w:top="1701" w:right="1134" w:bottom="850" w:left="1134" w:header="0" w:footer="0" w:gutter="0"/>
          <w:cols w:space="720"/>
          <w:titlePg/>
        </w:sectPr>
      </w:pPr>
    </w:p>
    <w:p w:rsidR="00EA4B03" w:rsidRDefault="00EA4B03">
      <w:pPr>
        <w:pStyle w:val="ConsPlusNormal"/>
        <w:jc w:val="both"/>
      </w:pPr>
    </w:p>
    <w:p w:rsidR="00EA4B03" w:rsidRDefault="00EA4B03">
      <w:pPr>
        <w:pStyle w:val="ConsPlusNonformat"/>
        <w:jc w:val="both"/>
      </w:pPr>
      <w:bookmarkStart w:id="670" w:name="P20967"/>
      <w:bookmarkEnd w:id="670"/>
      <w:r>
        <w:t xml:space="preserve">3. Аналитическое распределение по КОСГУ </w:t>
      </w:r>
      <w:hyperlink w:anchor="P21005">
        <w:r>
          <w:rPr>
            <w:color w:val="0000FF"/>
          </w:rPr>
          <w:t>&lt;70&gt;</w:t>
        </w:r>
      </w:hyperlink>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793"/>
        <w:gridCol w:w="737"/>
        <w:gridCol w:w="1417"/>
        <w:gridCol w:w="1417"/>
        <w:gridCol w:w="1417"/>
      </w:tblGrid>
      <w:tr w:rsidR="00EA4B03">
        <w:tc>
          <w:tcPr>
            <w:tcW w:w="3288" w:type="dxa"/>
            <w:vMerge w:val="restart"/>
            <w:tcBorders>
              <w:left w:val="nil"/>
            </w:tcBorders>
          </w:tcPr>
          <w:p w:rsidR="00EA4B03" w:rsidRDefault="00EA4B03">
            <w:pPr>
              <w:pStyle w:val="ConsPlusNormal"/>
              <w:jc w:val="center"/>
            </w:pPr>
            <w:r>
              <w:t>Наименование показателя</w:t>
            </w:r>
          </w:p>
        </w:tc>
        <w:tc>
          <w:tcPr>
            <w:tcW w:w="793" w:type="dxa"/>
            <w:vMerge w:val="restart"/>
          </w:tcPr>
          <w:p w:rsidR="00EA4B03" w:rsidRDefault="00EA4B03">
            <w:pPr>
              <w:pStyle w:val="ConsPlusNormal"/>
              <w:jc w:val="center"/>
            </w:pPr>
            <w:r>
              <w:t>Код по КОСГУ</w:t>
            </w:r>
          </w:p>
        </w:tc>
        <w:tc>
          <w:tcPr>
            <w:tcW w:w="737" w:type="dxa"/>
            <w:vMerge w:val="restart"/>
          </w:tcPr>
          <w:p w:rsidR="00EA4B03" w:rsidRDefault="00EA4B03">
            <w:pPr>
              <w:pStyle w:val="ConsPlusNormal"/>
              <w:jc w:val="center"/>
            </w:pPr>
            <w:r>
              <w:t>Код строки</w:t>
            </w:r>
          </w:p>
        </w:tc>
        <w:tc>
          <w:tcPr>
            <w:tcW w:w="4251" w:type="dxa"/>
            <w:gridSpan w:val="3"/>
            <w:tcBorders>
              <w:right w:val="nil"/>
            </w:tcBorders>
          </w:tcPr>
          <w:p w:rsidR="00EA4B03" w:rsidRDefault="00EA4B03">
            <w:pPr>
              <w:pStyle w:val="ConsPlusNormal"/>
              <w:jc w:val="center"/>
            </w:pPr>
            <w:r>
              <w:t>Сумма</w:t>
            </w:r>
          </w:p>
        </w:tc>
      </w:tr>
      <w:tr w:rsidR="00EA4B03">
        <w:tc>
          <w:tcPr>
            <w:tcW w:w="3288" w:type="dxa"/>
            <w:vMerge/>
            <w:tcBorders>
              <w:left w:val="nil"/>
            </w:tcBorders>
          </w:tcPr>
          <w:p w:rsidR="00EA4B03" w:rsidRDefault="00EA4B03">
            <w:pPr>
              <w:pStyle w:val="ConsPlusNormal"/>
            </w:pPr>
          </w:p>
        </w:tc>
        <w:tc>
          <w:tcPr>
            <w:tcW w:w="793" w:type="dxa"/>
            <w:vMerge/>
          </w:tcPr>
          <w:p w:rsidR="00EA4B03" w:rsidRDefault="00EA4B03">
            <w:pPr>
              <w:pStyle w:val="ConsPlusNormal"/>
            </w:pPr>
          </w:p>
        </w:tc>
        <w:tc>
          <w:tcPr>
            <w:tcW w:w="737" w:type="dxa"/>
            <w:vMerge/>
          </w:tcPr>
          <w:p w:rsidR="00EA4B03" w:rsidRDefault="00EA4B03">
            <w:pPr>
              <w:pStyle w:val="ConsPlusNormal"/>
            </w:pPr>
          </w:p>
        </w:tc>
        <w:tc>
          <w:tcPr>
            <w:tcW w:w="1417"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17"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41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288" w:type="dxa"/>
            <w:tcBorders>
              <w:left w:val="nil"/>
            </w:tcBorders>
          </w:tcPr>
          <w:p w:rsidR="00EA4B03" w:rsidRDefault="00EA4B03">
            <w:pPr>
              <w:pStyle w:val="ConsPlusNormal"/>
              <w:jc w:val="center"/>
            </w:pPr>
            <w:r>
              <w:t>1</w:t>
            </w:r>
          </w:p>
        </w:tc>
        <w:tc>
          <w:tcPr>
            <w:tcW w:w="793" w:type="dxa"/>
          </w:tcPr>
          <w:p w:rsidR="00EA4B03" w:rsidRDefault="00EA4B03">
            <w:pPr>
              <w:pStyle w:val="ConsPlusNormal"/>
              <w:jc w:val="center"/>
            </w:pPr>
            <w:r>
              <w:t>2</w:t>
            </w:r>
          </w:p>
        </w:tc>
        <w:tc>
          <w:tcPr>
            <w:tcW w:w="737" w:type="dxa"/>
          </w:tcPr>
          <w:p w:rsidR="00EA4B03" w:rsidRDefault="00EA4B03">
            <w:pPr>
              <w:pStyle w:val="ConsPlusNormal"/>
              <w:jc w:val="center"/>
            </w:pPr>
            <w:r>
              <w:t>3</w:t>
            </w:r>
          </w:p>
        </w:tc>
        <w:tc>
          <w:tcPr>
            <w:tcW w:w="1417" w:type="dxa"/>
          </w:tcPr>
          <w:p w:rsidR="00EA4B03" w:rsidRDefault="00EA4B03">
            <w:pPr>
              <w:pStyle w:val="ConsPlusNormal"/>
              <w:jc w:val="center"/>
            </w:pPr>
            <w:r>
              <w:t>4</w:t>
            </w:r>
          </w:p>
        </w:tc>
        <w:tc>
          <w:tcPr>
            <w:tcW w:w="1417" w:type="dxa"/>
          </w:tcPr>
          <w:p w:rsidR="00EA4B03" w:rsidRDefault="00EA4B03">
            <w:pPr>
              <w:pStyle w:val="ConsPlusNormal"/>
              <w:jc w:val="center"/>
            </w:pPr>
            <w:r>
              <w:t>5</w:t>
            </w:r>
          </w:p>
        </w:tc>
        <w:tc>
          <w:tcPr>
            <w:tcW w:w="1417" w:type="dxa"/>
            <w:tcBorders>
              <w:right w:val="nil"/>
            </w:tcBorders>
          </w:tcPr>
          <w:p w:rsidR="00EA4B03" w:rsidRDefault="00EA4B03">
            <w:pPr>
              <w:pStyle w:val="ConsPlusNormal"/>
              <w:jc w:val="center"/>
            </w:pPr>
            <w:r>
              <w:t>6</w:t>
            </w:r>
          </w:p>
        </w:tc>
      </w:tr>
      <w:tr w:rsidR="00EA4B03">
        <w:tblPrEx>
          <w:tblBorders>
            <w:right w:val="single" w:sz="4" w:space="0" w:color="auto"/>
          </w:tblBorders>
        </w:tblPrEx>
        <w:tc>
          <w:tcPr>
            <w:tcW w:w="3288" w:type="dxa"/>
            <w:tcBorders>
              <w:left w:val="nil"/>
            </w:tcBorders>
          </w:tcPr>
          <w:p w:rsidR="00EA4B03" w:rsidRDefault="00EA4B03">
            <w:pPr>
              <w:pStyle w:val="ConsPlusNormal"/>
            </w:pPr>
          </w:p>
        </w:tc>
        <w:tc>
          <w:tcPr>
            <w:tcW w:w="793" w:type="dxa"/>
            <w:vAlign w:val="bottom"/>
          </w:tcPr>
          <w:p w:rsidR="00EA4B03" w:rsidRDefault="00EA4B03">
            <w:pPr>
              <w:pStyle w:val="ConsPlusNormal"/>
            </w:pPr>
          </w:p>
        </w:tc>
        <w:tc>
          <w:tcPr>
            <w:tcW w:w="737" w:type="dxa"/>
            <w:vAlign w:val="bottom"/>
          </w:tcPr>
          <w:p w:rsidR="00EA4B03" w:rsidRDefault="00EA4B03">
            <w:pPr>
              <w:pStyle w:val="ConsPlusNormal"/>
              <w:jc w:val="center"/>
            </w:pPr>
            <w:r>
              <w:t>0001</w:t>
            </w:r>
          </w:p>
        </w:tc>
        <w:tc>
          <w:tcPr>
            <w:tcW w:w="1417" w:type="dxa"/>
          </w:tcPr>
          <w:p w:rsidR="00EA4B03" w:rsidRDefault="00EA4B03">
            <w:pPr>
              <w:pStyle w:val="ConsPlusNormal"/>
            </w:pPr>
          </w:p>
        </w:tc>
        <w:tc>
          <w:tcPr>
            <w:tcW w:w="1417"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288" w:type="dxa"/>
            <w:tcBorders>
              <w:left w:val="nil"/>
            </w:tcBorders>
          </w:tcPr>
          <w:p w:rsidR="00EA4B03" w:rsidRDefault="00EA4B03">
            <w:pPr>
              <w:pStyle w:val="ConsPlusNormal"/>
            </w:pPr>
          </w:p>
        </w:tc>
        <w:tc>
          <w:tcPr>
            <w:tcW w:w="793" w:type="dxa"/>
            <w:vAlign w:val="bottom"/>
          </w:tcPr>
          <w:p w:rsidR="00EA4B03" w:rsidRDefault="00EA4B03">
            <w:pPr>
              <w:pStyle w:val="ConsPlusNormal"/>
            </w:pPr>
          </w:p>
        </w:tc>
        <w:tc>
          <w:tcPr>
            <w:tcW w:w="737" w:type="dxa"/>
            <w:vAlign w:val="bottom"/>
          </w:tcPr>
          <w:p w:rsidR="00EA4B03" w:rsidRDefault="00EA4B03">
            <w:pPr>
              <w:pStyle w:val="ConsPlusNormal"/>
              <w:jc w:val="center"/>
            </w:pPr>
            <w:r>
              <w:t>0002</w:t>
            </w:r>
          </w:p>
        </w:tc>
        <w:tc>
          <w:tcPr>
            <w:tcW w:w="1417" w:type="dxa"/>
          </w:tcPr>
          <w:p w:rsidR="00EA4B03" w:rsidRDefault="00EA4B03">
            <w:pPr>
              <w:pStyle w:val="ConsPlusNormal"/>
            </w:pPr>
          </w:p>
        </w:tc>
        <w:tc>
          <w:tcPr>
            <w:tcW w:w="1417" w:type="dxa"/>
          </w:tcPr>
          <w:p w:rsidR="00EA4B03" w:rsidRDefault="00EA4B03">
            <w:pPr>
              <w:pStyle w:val="ConsPlusNormal"/>
            </w:pPr>
          </w:p>
        </w:tc>
        <w:tc>
          <w:tcPr>
            <w:tcW w:w="1417" w:type="dxa"/>
          </w:tcPr>
          <w:p w:rsidR="00EA4B03" w:rsidRDefault="00EA4B03">
            <w:pPr>
              <w:pStyle w:val="ConsPlusNormal"/>
            </w:pPr>
          </w:p>
        </w:tc>
      </w:tr>
      <w:tr w:rsidR="00EA4B03">
        <w:tblPrEx>
          <w:tblBorders>
            <w:right w:val="single" w:sz="4" w:space="0" w:color="auto"/>
          </w:tblBorders>
        </w:tblPrEx>
        <w:tc>
          <w:tcPr>
            <w:tcW w:w="3288" w:type="dxa"/>
            <w:tcBorders>
              <w:left w:val="nil"/>
            </w:tcBorders>
          </w:tcPr>
          <w:p w:rsidR="00EA4B03" w:rsidRDefault="00EA4B03">
            <w:pPr>
              <w:pStyle w:val="ConsPlusNormal"/>
            </w:pPr>
          </w:p>
        </w:tc>
        <w:tc>
          <w:tcPr>
            <w:tcW w:w="793" w:type="dxa"/>
          </w:tcPr>
          <w:p w:rsidR="00EA4B03" w:rsidRDefault="00EA4B03">
            <w:pPr>
              <w:pStyle w:val="ConsPlusNormal"/>
            </w:pPr>
          </w:p>
        </w:tc>
        <w:tc>
          <w:tcPr>
            <w:tcW w:w="737" w:type="dxa"/>
          </w:tcPr>
          <w:p w:rsidR="00EA4B03" w:rsidRDefault="00EA4B03">
            <w:pPr>
              <w:pStyle w:val="ConsPlusNormal"/>
            </w:pPr>
          </w:p>
        </w:tc>
        <w:tc>
          <w:tcPr>
            <w:tcW w:w="1417" w:type="dxa"/>
          </w:tcPr>
          <w:p w:rsidR="00EA4B03" w:rsidRDefault="00EA4B03">
            <w:pPr>
              <w:pStyle w:val="ConsPlusNormal"/>
            </w:pPr>
          </w:p>
        </w:tc>
        <w:tc>
          <w:tcPr>
            <w:tcW w:w="1417" w:type="dxa"/>
          </w:tcPr>
          <w:p w:rsidR="00EA4B03" w:rsidRDefault="00EA4B03">
            <w:pPr>
              <w:pStyle w:val="ConsPlusNormal"/>
            </w:pPr>
          </w:p>
        </w:tc>
        <w:tc>
          <w:tcPr>
            <w:tcW w:w="141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671" w:name="P21005"/>
      <w:bookmarkEnd w:id="671"/>
      <w:r>
        <w:t xml:space="preserve">    &lt;70&gt;   </w:t>
      </w:r>
      <w:hyperlink w:anchor="P20967">
        <w:r>
          <w:rPr>
            <w:color w:val="0000FF"/>
          </w:rPr>
          <w:t>Раздел</w:t>
        </w:r>
      </w:hyperlink>
      <w:r>
        <w:t xml:space="preserve">   заполняется   в   соответствии  с  </w:t>
      </w:r>
      <w:hyperlink r:id="rId216">
        <w:r>
          <w:rPr>
            <w:color w:val="0000FF"/>
          </w:rPr>
          <w:t>Порядком</w:t>
        </w:r>
      </w:hyperlink>
      <w:r>
        <w:t xml:space="preserve">  применения</w:t>
      </w:r>
    </w:p>
    <w:p w:rsidR="00EA4B03" w:rsidRDefault="00EA4B03">
      <w:pPr>
        <w:pStyle w:val="ConsPlusNonformat"/>
        <w:jc w:val="both"/>
      </w:pPr>
      <w:r>
        <w:t>классификации  операций  сектора  государственного управления, утвержденным</w:t>
      </w:r>
    </w:p>
    <w:p w:rsidR="00EA4B03" w:rsidRDefault="00EA4B03">
      <w:pPr>
        <w:pStyle w:val="ConsPlusNonformat"/>
        <w:jc w:val="both"/>
      </w:pPr>
      <w:r>
        <w:t>приказом  Министерства  финансов  Российской Федерации от 29 ноября 2017 г.</w:t>
      </w:r>
    </w:p>
    <w:p w:rsidR="00EA4B03" w:rsidRDefault="00EA4B03">
      <w:pPr>
        <w:pStyle w:val="ConsPlusNonformat"/>
        <w:jc w:val="both"/>
      </w:pPr>
      <w:r>
        <w:t>N  209н  (зарегистрирован  Министерством  юстиции  Российской  Федерации 12</w:t>
      </w:r>
    </w:p>
    <w:p w:rsidR="00EA4B03" w:rsidRDefault="00EA4B03">
      <w:pPr>
        <w:pStyle w:val="ConsPlusNonformat"/>
        <w:jc w:val="both"/>
      </w:pPr>
      <w:r>
        <w:t>февраля  2018 г., регистрационный N 50003) в случае, если Порядком органа -</w:t>
      </w:r>
    </w:p>
    <w:p w:rsidR="00EA4B03" w:rsidRDefault="00EA4B03">
      <w:pPr>
        <w:pStyle w:val="ConsPlusNonformat"/>
        <w:jc w:val="both"/>
      </w:pPr>
      <w:r>
        <w:t>учредителя предусмотрена указанная детализация.</w:t>
      </w:r>
    </w:p>
    <w:p w:rsidR="00EA4B03" w:rsidRDefault="00EA4B03">
      <w:pPr>
        <w:pStyle w:val="ConsPlusNonformat"/>
        <w:jc w:val="both"/>
      </w:pPr>
    </w:p>
    <w:p w:rsidR="00EA4B03" w:rsidRDefault="00EA4B03">
      <w:pPr>
        <w:pStyle w:val="ConsPlusNonformat"/>
        <w:jc w:val="both"/>
      </w:pPr>
      <w:bookmarkStart w:id="672" w:name="P21012"/>
      <w:bookmarkEnd w:id="672"/>
      <w:r>
        <w:t>4.   Справочно:   аналитическое   распределение   расходов   по  источникам</w:t>
      </w:r>
    </w:p>
    <w:p w:rsidR="00EA4B03" w:rsidRDefault="00EA4B03">
      <w:pPr>
        <w:pStyle w:val="ConsPlusNonformat"/>
        <w:jc w:val="both"/>
      </w:pPr>
      <w:r>
        <w:t xml:space="preserve">финансового обеспечения </w:t>
      </w:r>
      <w:hyperlink w:anchor="P21059">
        <w:r>
          <w:rPr>
            <w:color w:val="0000FF"/>
          </w:rPr>
          <w:t>&lt;71&gt;</w:t>
        </w:r>
      </w:hyperlink>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736"/>
        <w:gridCol w:w="1474"/>
        <w:gridCol w:w="1474"/>
        <w:gridCol w:w="1587"/>
      </w:tblGrid>
      <w:tr w:rsidR="00EA4B03">
        <w:tc>
          <w:tcPr>
            <w:tcW w:w="3798" w:type="dxa"/>
            <w:vMerge w:val="restart"/>
            <w:tcBorders>
              <w:left w:val="nil"/>
            </w:tcBorders>
          </w:tcPr>
          <w:p w:rsidR="00EA4B03" w:rsidRDefault="00EA4B03">
            <w:pPr>
              <w:pStyle w:val="ConsPlusNormal"/>
              <w:jc w:val="center"/>
            </w:pPr>
            <w:r>
              <w:t>Наименование показателя</w:t>
            </w:r>
          </w:p>
        </w:tc>
        <w:tc>
          <w:tcPr>
            <w:tcW w:w="736" w:type="dxa"/>
            <w:vMerge w:val="restart"/>
          </w:tcPr>
          <w:p w:rsidR="00EA4B03" w:rsidRDefault="00EA4B03">
            <w:pPr>
              <w:pStyle w:val="ConsPlusNormal"/>
              <w:jc w:val="center"/>
            </w:pPr>
            <w:r>
              <w:t>Код строки</w:t>
            </w:r>
          </w:p>
        </w:tc>
        <w:tc>
          <w:tcPr>
            <w:tcW w:w="4535" w:type="dxa"/>
            <w:gridSpan w:val="3"/>
            <w:tcBorders>
              <w:right w:val="nil"/>
            </w:tcBorders>
          </w:tcPr>
          <w:p w:rsidR="00EA4B03" w:rsidRDefault="00EA4B03">
            <w:pPr>
              <w:pStyle w:val="ConsPlusNormal"/>
              <w:jc w:val="center"/>
            </w:pPr>
            <w:r>
              <w:t>Сумма</w:t>
            </w:r>
          </w:p>
        </w:tc>
      </w:tr>
      <w:tr w:rsidR="00EA4B03">
        <w:tc>
          <w:tcPr>
            <w:tcW w:w="3798" w:type="dxa"/>
            <w:vMerge/>
            <w:tcBorders>
              <w:left w:val="nil"/>
            </w:tcBorders>
          </w:tcPr>
          <w:p w:rsidR="00EA4B03" w:rsidRDefault="00EA4B03">
            <w:pPr>
              <w:pStyle w:val="ConsPlusNormal"/>
            </w:pPr>
          </w:p>
        </w:tc>
        <w:tc>
          <w:tcPr>
            <w:tcW w:w="736" w:type="dxa"/>
            <w:vMerge/>
          </w:tcPr>
          <w:p w:rsidR="00EA4B03" w:rsidRDefault="00EA4B03">
            <w:pPr>
              <w:pStyle w:val="ConsPlusNormal"/>
            </w:pPr>
          </w:p>
        </w:tc>
        <w:tc>
          <w:tcPr>
            <w:tcW w:w="1474"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74"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58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blPrEx>
          <w:tblBorders>
            <w:insideH w:val="nil"/>
          </w:tblBorders>
        </w:tblPrEx>
        <w:tc>
          <w:tcPr>
            <w:tcW w:w="9069" w:type="dxa"/>
            <w:gridSpan w:val="5"/>
            <w:tcBorders>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69"/>
              <w:gridCol w:w="109"/>
            </w:tblGrid>
            <w:tr w:rsidR="00EA4B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B03" w:rsidRDefault="00EA4B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EA4B03" w:rsidRDefault="00EA4B03">
                  <w:pPr>
                    <w:pStyle w:val="ConsPlusNormal"/>
                    <w:jc w:val="both"/>
                  </w:pPr>
                  <w:r>
                    <w:rPr>
                      <w:color w:val="392C69"/>
                    </w:rPr>
                    <w:t>КонсультантПлюс: примечание.</w:t>
                  </w:r>
                </w:p>
                <w:p w:rsidR="00EA4B03" w:rsidRDefault="00EA4B03">
                  <w:pPr>
                    <w:pStyle w:val="ConsPlusNormal"/>
                    <w:jc w:val="both"/>
                  </w:pPr>
                  <w:r>
                    <w:rPr>
                      <w:color w:val="392C69"/>
                    </w:rPr>
                    <w:t>Нумерация граф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r>
          </w:tbl>
          <w:p w:rsidR="00EA4B03" w:rsidRDefault="00EA4B03">
            <w:pPr>
              <w:pStyle w:val="ConsPlusNormal"/>
            </w:pPr>
          </w:p>
        </w:tc>
      </w:tr>
      <w:tr w:rsidR="00EA4B03">
        <w:tblPrEx>
          <w:tblBorders>
            <w:insideH w:val="nil"/>
          </w:tblBorders>
        </w:tblPrEx>
        <w:tc>
          <w:tcPr>
            <w:tcW w:w="3798" w:type="dxa"/>
            <w:tcBorders>
              <w:top w:val="nil"/>
              <w:left w:val="nil"/>
            </w:tcBorders>
          </w:tcPr>
          <w:p w:rsidR="00EA4B03" w:rsidRDefault="00EA4B03">
            <w:pPr>
              <w:pStyle w:val="ConsPlusNormal"/>
              <w:jc w:val="center"/>
            </w:pPr>
            <w:r>
              <w:t>1</w:t>
            </w:r>
          </w:p>
        </w:tc>
        <w:tc>
          <w:tcPr>
            <w:tcW w:w="736" w:type="dxa"/>
            <w:tcBorders>
              <w:top w:val="nil"/>
            </w:tcBorders>
          </w:tcPr>
          <w:p w:rsidR="00EA4B03" w:rsidRDefault="00EA4B03">
            <w:pPr>
              <w:pStyle w:val="ConsPlusNormal"/>
              <w:jc w:val="center"/>
            </w:pPr>
            <w:r>
              <w:t>3</w:t>
            </w:r>
          </w:p>
        </w:tc>
        <w:tc>
          <w:tcPr>
            <w:tcW w:w="1474" w:type="dxa"/>
            <w:tcBorders>
              <w:top w:val="nil"/>
            </w:tcBorders>
          </w:tcPr>
          <w:p w:rsidR="00EA4B03" w:rsidRDefault="00EA4B03">
            <w:pPr>
              <w:pStyle w:val="ConsPlusNormal"/>
              <w:jc w:val="center"/>
            </w:pPr>
            <w:r>
              <w:t>4</w:t>
            </w:r>
          </w:p>
        </w:tc>
        <w:tc>
          <w:tcPr>
            <w:tcW w:w="1474" w:type="dxa"/>
            <w:tcBorders>
              <w:top w:val="nil"/>
            </w:tcBorders>
          </w:tcPr>
          <w:p w:rsidR="00EA4B03" w:rsidRDefault="00EA4B03">
            <w:pPr>
              <w:pStyle w:val="ConsPlusNormal"/>
              <w:jc w:val="center"/>
            </w:pPr>
            <w:r>
              <w:t>5</w:t>
            </w:r>
          </w:p>
        </w:tc>
        <w:tc>
          <w:tcPr>
            <w:tcW w:w="1587" w:type="dxa"/>
            <w:tcBorders>
              <w:top w:val="nil"/>
              <w:right w:val="nil"/>
            </w:tcBorders>
          </w:tcPr>
          <w:p w:rsidR="00EA4B03" w:rsidRDefault="00EA4B03">
            <w:pPr>
              <w:pStyle w:val="ConsPlusNormal"/>
              <w:jc w:val="center"/>
            </w:pPr>
            <w:r>
              <w:t>6</w:t>
            </w:r>
          </w:p>
        </w:tc>
      </w:tr>
      <w:tr w:rsidR="00EA4B03">
        <w:tblPrEx>
          <w:tblBorders>
            <w:right w:val="single" w:sz="4" w:space="0" w:color="auto"/>
          </w:tblBorders>
        </w:tblPrEx>
        <w:tc>
          <w:tcPr>
            <w:tcW w:w="3798" w:type="dxa"/>
            <w:tcBorders>
              <w:left w:val="nil"/>
            </w:tcBorders>
          </w:tcPr>
          <w:p w:rsidR="00EA4B03" w:rsidRDefault="00EA4B03">
            <w:pPr>
              <w:pStyle w:val="ConsPlusNormal"/>
            </w:pPr>
            <w:r>
              <w:t>Расходы за счет:</w:t>
            </w:r>
          </w:p>
          <w:p w:rsidR="00EA4B03" w:rsidRDefault="00EA4B03">
            <w:pPr>
              <w:pStyle w:val="ConsPlusNormal"/>
            </w:pPr>
            <w:r>
              <w:t>субсидии на выполнение государственного задания</w:t>
            </w:r>
          </w:p>
        </w:tc>
        <w:tc>
          <w:tcPr>
            <w:tcW w:w="736" w:type="dxa"/>
            <w:vAlign w:val="bottom"/>
          </w:tcPr>
          <w:p w:rsidR="00EA4B03" w:rsidRDefault="00EA4B03">
            <w:pPr>
              <w:pStyle w:val="ConsPlusNormal"/>
              <w:jc w:val="center"/>
            </w:pPr>
            <w:r>
              <w:t>0001</w:t>
            </w:r>
          </w:p>
        </w:tc>
        <w:tc>
          <w:tcPr>
            <w:tcW w:w="1474" w:type="dxa"/>
          </w:tcPr>
          <w:p w:rsidR="00EA4B03" w:rsidRDefault="00EA4B03">
            <w:pPr>
              <w:pStyle w:val="ConsPlusNormal"/>
            </w:pPr>
          </w:p>
        </w:tc>
        <w:tc>
          <w:tcPr>
            <w:tcW w:w="1474"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98" w:type="dxa"/>
            <w:tcBorders>
              <w:left w:val="nil"/>
            </w:tcBorders>
          </w:tcPr>
          <w:p w:rsidR="00EA4B03" w:rsidRDefault="00EA4B03">
            <w:pPr>
              <w:pStyle w:val="ConsPlusNormal"/>
            </w:pPr>
            <w:r>
              <w:t>субсидии на иные цели</w:t>
            </w:r>
          </w:p>
        </w:tc>
        <w:tc>
          <w:tcPr>
            <w:tcW w:w="736" w:type="dxa"/>
            <w:vAlign w:val="bottom"/>
          </w:tcPr>
          <w:p w:rsidR="00EA4B03" w:rsidRDefault="00EA4B03">
            <w:pPr>
              <w:pStyle w:val="ConsPlusNormal"/>
              <w:jc w:val="center"/>
            </w:pPr>
            <w:r>
              <w:t>0002</w:t>
            </w:r>
          </w:p>
        </w:tc>
        <w:tc>
          <w:tcPr>
            <w:tcW w:w="1474" w:type="dxa"/>
          </w:tcPr>
          <w:p w:rsidR="00EA4B03" w:rsidRDefault="00EA4B03">
            <w:pPr>
              <w:pStyle w:val="ConsPlusNormal"/>
            </w:pPr>
          </w:p>
        </w:tc>
        <w:tc>
          <w:tcPr>
            <w:tcW w:w="1474"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98" w:type="dxa"/>
            <w:tcBorders>
              <w:left w:val="nil"/>
            </w:tcBorders>
          </w:tcPr>
          <w:p w:rsidR="00EA4B03" w:rsidRDefault="00EA4B03">
            <w:pPr>
              <w:pStyle w:val="ConsPlusNormal"/>
            </w:pPr>
            <w:r>
              <w:t>субсидии на цели осуществления капитальных вложений</w:t>
            </w:r>
          </w:p>
        </w:tc>
        <w:tc>
          <w:tcPr>
            <w:tcW w:w="736" w:type="dxa"/>
            <w:vAlign w:val="bottom"/>
          </w:tcPr>
          <w:p w:rsidR="00EA4B03" w:rsidRDefault="00EA4B03">
            <w:pPr>
              <w:pStyle w:val="ConsPlusNormal"/>
              <w:jc w:val="center"/>
            </w:pPr>
            <w:r>
              <w:t>0003</w:t>
            </w:r>
          </w:p>
        </w:tc>
        <w:tc>
          <w:tcPr>
            <w:tcW w:w="1474" w:type="dxa"/>
          </w:tcPr>
          <w:p w:rsidR="00EA4B03" w:rsidRDefault="00EA4B03">
            <w:pPr>
              <w:pStyle w:val="ConsPlusNormal"/>
            </w:pPr>
          </w:p>
        </w:tc>
        <w:tc>
          <w:tcPr>
            <w:tcW w:w="1474"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98" w:type="dxa"/>
            <w:tcBorders>
              <w:left w:val="nil"/>
            </w:tcBorders>
          </w:tcPr>
          <w:p w:rsidR="00EA4B03" w:rsidRDefault="00EA4B03">
            <w:pPr>
              <w:pStyle w:val="ConsPlusNormal"/>
            </w:pPr>
            <w:r>
              <w:t>приносящей доход деятельность (собственные доходы учреждения)</w:t>
            </w:r>
          </w:p>
        </w:tc>
        <w:tc>
          <w:tcPr>
            <w:tcW w:w="736" w:type="dxa"/>
            <w:vAlign w:val="bottom"/>
          </w:tcPr>
          <w:p w:rsidR="00EA4B03" w:rsidRDefault="00EA4B03">
            <w:pPr>
              <w:pStyle w:val="ConsPlusNormal"/>
              <w:jc w:val="center"/>
            </w:pPr>
            <w:r>
              <w:t>0004</w:t>
            </w:r>
          </w:p>
        </w:tc>
        <w:tc>
          <w:tcPr>
            <w:tcW w:w="1474" w:type="dxa"/>
          </w:tcPr>
          <w:p w:rsidR="00EA4B03" w:rsidRDefault="00EA4B03">
            <w:pPr>
              <w:pStyle w:val="ConsPlusNormal"/>
            </w:pPr>
          </w:p>
        </w:tc>
        <w:tc>
          <w:tcPr>
            <w:tcW w:w="1474"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98" w:type="dxa"/>
            <w:tcBorders>
              <w:left w:val="nil"/>
            </w:tcBorders>
          </w:tcPr>
          <w:p w:rsidR="00EA4B03" w:rsidRDefault="00EA4B03">
            <w:pPr>
              <w:pStyle w:val="ConsPlusNormal"/>
            </w:pPr>
            <w:r>
              <w:t>средств по обязательному медицинскому страхованию</w:t>
            </w:r>
          </w:p>
        </w:tc>
        <w:tc>
          <w:tcPr>
            <w:tcW w:w="736" w:type="dxa"/>
            <w:vAlign w:val="bottom"/>
          </w:tcPr>
          <w:p w:rsidR="00EA4B03" w:rsidRDefault="00EA4B03">
            <w:pPr>
              <w:pStyle w:val="ConsPlusNormal"/>
              <w:jc w:val="center"/>
            </w:pPr>
            <w:r>
              <w:t>0005</w:t>
            </w:r>
          </w:p>
        </w:tc>
        <w:tc>
          <w:tcPr>
            <w:tcW w:w="1474" w:type="dxa"/>
          </w:tcPr>
          <w:p w:rsidR="00EA4B03" w:rsidRDefault="00EA4B03">
            <w:pPr>
              <w:pStyle w:val="ConsPlusNormal"/>
            </w:pPr>
          </w:p>
        </w:tc>
        <w:tc>
          <w:tcPr>
            <w:tcW w:w="1474" w:type="dxa"/>
          </w:tcPr>
          <w:p w:rsidR="00EA4B03" w:rsidRDefault="00EA4B03">
            <w:pPr>
              <w:pStyle w:val="ConsPlusNormal"/>
            </w:pPr>
          </w:p>
        </w:tc>
        <w:tc>
          <w:tcPr>
            <w:tcW w:w="158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673" w:name="P21059"/>
      <w:bookmarkEnd w:id="673"/>
      <w:r>
        <w:t xml:space="preserve">    &lt;71&gt;  Детализируется  показатель  </w:t>
      </w:r>
      <w:hyperlink w:anchor="P20775">
        <w:r>
          <w:rPr>
            <w:color w:val="0000FF"/>
          </w:rPr>
          <w:t>строки  0300</w:t>
        </w:r>
      </w:hyperlink>
      <w:r>
        <w:t xml:space="preserve">  "Расходы  по исполнению</w:t>
      </w:r>
    </w:p>
    <w:p w:rsidR="00EA4B03" w:rsidRDefault="00EA4B03">
      <w:pPr>
        <w:pStyle w:val="ConsPlusNonformat"/>
        <w:jc w:val="both"/>
      </w:pPr>
      <w:r>
        <w:t>судебных  актов"  таблицы  1  "Расчет выплат по исполнению судебных актов".</w:t>
      </w:r>
    </w:p>
    <w:p w:rsidR="00EA4B03" w:rsidRDefault="00EA4B03">
      <w:pPr>
        <w:pStyle w:val="ConsPlusNonformat"/>
        <w:jc w:val="both"/>
      </w:pPr>
      <w:hyperlink w:anchor="P21012">
        <w:r>
          <w:rPr>
            <w:color w:val="0000FF"/>
          </w:rPr>
          <w:t>Раздел</w:t>
        </w:r>
      </w:hyperlink>
      <w:r>
        <w:t xml:space="preserve">   заполняется   в   случае,   если   Порядком  органа  -  учредителя</w:t>
      </w:r>
    </w:p>
    <w:p w:rsidR="00EA4B03" w:rsidRDefault="00EA4B03">
      <w:pPr>
        <w:pStyle w:val="ConsPlusNonformat"/>
        <w:jc w:val="both"/>
      </w:pPr>
      <w:r>
        <w:t>предусмотрена указанная детализация.</w:t>
      </w:r>
    </w:p>
    <w:p w:rsidR="00EA4B03" w:rsidRDefault="00EA4B03">
      <w:pPr>
        <w:pStyle w:val="ConsPlusNormal"/>
        <w:jc w:val="both"/>
      </w:pPr>
    </w:p>
    <w:p w:rsidR="00EA4B03" w:rsidRDefault="00EA4B0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A4B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B03" w:rsidRDefault="00EA4B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4B03" w:rsidRDefault="00EA4B03">
            <w:pPr>
              <w:pStyle w:val="ConsPlusNormal"/>
              <w:jc w:val="center"/>
            </w:pPr>
            <w:r>
              <w:rPr>
                <w:color w:val="392C69"/>
              </w:rPr>
              <w:t>Список изменяющих документов</w:t>
            </w:r>
          </w:p>
          <w:p w:rsidR="00EA4B03" w:rsidRDefault="00EA4B03">
            <w:pPr>
              <w:pStyle w:val="ConsPlusNormal"/>
              <w:jc w:val="center"/>
            </w:pPr>
            <w:r>
              <w:rPr>
                <w:color w:val="392C69"/>
              </w:rPr>
              <w:t xml:space="preserve">(в ред. Приказов Минфина России от 07.09.2022 </w:t>
            </w:r>
            <w:hyperlink r:id="rId217">
              <w:r>
                <w:rPr>
                  <w:color w:val="0000FF"/>
                </w:rPr>
                <w:t>N 136н</w:t>
              </w:r>
            </w:hyperlink>
            <w:r>
              <w:rPr>
                <w:color w:val="392C69"/>
              </w:rPr>
              <w:t xml:space="preserve">, от 16.02.2023 </w:t>
            </w:r>
            <w:hyperlink r:id="rId218">
              <w:r>
                <w:rPr>
                  <w:color w:val="0000FF"/>
                </w:rPr>
                <w:t>N 16н</w:t>
              </w:r>
            </w:hyperlink>
            <w:r>
              <w:rPr>
                <w:color w:val="392C69"/>
              </w:rPr>
              <w:t>,</w:t>
            </w:r>
          </w:p>
          <w:p w:rsidR="00EA4B03" w:rsidRDefault="00EA4B03">
            <w:pPr>
              <w:pStyle w:val="ConsPlusNormal"/>
              <w:jc w:val="center"/>
            </w:pPr>
            <w:r>
              <w:rPr>
                <w:color w:val="392C69"/>
              </w:rPr>
              <w:t xml:space="preserve">от 26.02.2025 </w:t>
            </w:r>
            <w:hyperlink r:id="rId219">
              <w:r>
                <w:rPr>
                  <w:color w:val="0000FF"/>
                </w:rPr>
                <w:t>N 21н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Обоснования (расчеты) плановых показателей на закупку</w:t>
      </w:r>
    </w:p>
    <w:p w:rsidR="00EA4B03" w:rsidRDefault="00EA4B03">
      <w:pPr>
        <w:pStyle w:val="ConsPlusNonformat"/>
        <w:jc w:val="both"/>
      </w:pPr>
      <w:r>
        <w:t xml:space="preserve">           товаров, работ, услуг </w:t>
      </w:r>
      <w:hyperlink w:anchor="P21159">
        <w:r>
          <w:rPr>
            <w:color w:val="0000FF"/>
          </w:rPr>
          <w:t>&lt;72&gt;</w:t>
        </w:r>
      </w:hyperlink>
      <w:r>
        <w:t xml:space="preserve"> на 20__ год и на плановый</w:t>
      </w:r>
    </w:p>
    <w:p w:rsidR="00EA4B03" w:rsidRDefault="00EA4B03">
      <w:pPr>
        <w:pStyle w:val="ConsPlusNonformat"/>
        <w:jc w:val="both"/>
      </w:pPr>
      <w:r>
        <w:t xml:space="preserve">                         период 20__ и 20__ годов</w:t>
      </w:r>
    </w:p>
    <w:p w:rsidR="00EA4B03" w:rsidRDefault="00EA4B0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798"/>
        <w:gridCol w:w="1247"/>
        <w:gridCol w:w="1205"/>
      </w:tblGrid>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r>
              <w:t>КОДЫ</w:t>
            </w: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jc w:val="center"/>
            </w:pPr>
            <w:r>
              <w:t>от "__" ________ 20__ г.</w:t>
            </w:r>
          </w:p>
        </w:tc>
        <w:tc>
          <w:tcPr>
            <w:tcW w:w="1247" w:type="dxa"/>
            <w:tcBorders>
              <w:top w:val="nil"/>
              <w:left w:val="nil"/>
              <w:bottom w:val="nil"/>
              <w:right w:val="single" w:sz="4" w:space="0" w:color="auto"/>
            </w:tcBorders>
          </w:tcPr>
          <w:p w:rsidR="00EA4B03" w:rsidRDefault="00EA4B03">
            <w:pPr>
              <w:pStyle w:val="ConsPlusNormal"/>
              <w:jc w:val="right"/>
            </w:pPr>
            <w:r>
              <w:t>Дата</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ИНН</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Учреждение</w:t>
            </w:r>
          </w:p>
        </w:tc>
        <w:tc>
          <w:tcPr>
            <w:tcW w:w="3798" w:type="dxa"/>
            <w:tcBorders>
              <w:top w:val="nil"/>
              <w:left w:val="nil"/>
              <w:bottom w:val="nil"/>
              <w:right w:val="nil"/>
            </w:tcBorders>
          </w:tcPr>
          <w:p w:rsidR="00EA4B03" w:rsidRDefault="00EA4B03">
            <w:pPr>
              <w:pStyle w:val="ConsPlusNormal"/>
              <w:jc w:val="center"/>
            </w:pPr>
            <w:r>
              <w:t>__________________________</w:t>
            </w:r>
          </w:p>
        </w:tc>
        <w:tc>
          <w:tcPr>
            <w:tcW w:w="1247" w:type="dxa"/>
            <w:tcBorders>
              <w:top w:val="nil"/>
              <w:left w:val="nil"/>
              <w:bottom w:val="nil"/>
              <w:right w:val="single" w:sz="4" w:space="0" w:color="auto"/>
            </w:tcBorders>
          </w:tcPr>
          <w:p w:rsidR="00EA4B03" w:rsidRDefault="00EA4B03">
            <w:pPr>
              <w:pStyle w:val="ConsPlusNormal"/>
              <w:jc w:val="right"/>
            </w:pPr>
            <w:r>
              <w:t>КПП</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Вид документа</w:t>
            </w:r>
          </w:p>
        </w:tc>
        <w:tc>
          <w:tcPr>
            <w:tcW w:w="3798" w:type="dxa"/>
            <w:tcBorders>
              <w:top w:val="nil"/>
              <w:left w:val="nil"/>
              <w:bottom w:val="nil"/>
              <w:right w:val="nil"/>
            </w:tcBorders>
          </w:tcPr>
          <w:p w:rsidR="00EA4B03" w:rsidRDefault="00EA4B03">
            <w:pPr>
              <w:pStyle w:val="ConsPlusNormal"/>
              <w:jc w:val="center"/>
            </w:pPr>
            <w:r>
              <w:t>___________________________</w:t>
            </w:r>
          </w:p>
          <w:p w:rsidR="00EA4B03" w:rsidRDefault="00EA4B03">
            <w:pPr>
              <w:pStyle w:val="ConsPlusNormal"/>
              <w:jc w:val="center"/>
            </w:pPr>
            <w:r>
              <w:t xml:space="preserve">(первичный - "0", уточненный - "1", "2", "3", "...") </w:t>
            </w:r>
            <w:hyperlink w:anchor="P1448">
              <w:r>
                <w:rPr>
                  <w:color w:val="0000FF"/>
                </w:rPr>
                <w:t>&lt;2&gt;</w:t>
              </w:r>
            </w:hyperlink>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Единица измерения:</w:t>
            </w:r>
          </w:p>
        </w:tc>
        <w:tc>
          <w:tcPr>
            <w:tcW w:w="3798" w:type="dxa"/>
            <w:tcBorders>
              <w:top w:val="nil"/>
              <w:left w:val="nil"/>
              <w:bottom w:val="nil"/>
              <w:right w:val="nil"/>
            </w:tcBorders>
          </w:tcPr>
          <w:p w:rsidR="00EA4B03" w:rsidRDefault="00EA4B03">
            <w:pPr>
              <w:pStyle w:val="ConsPlusNormal"/>
              <w:jc w:val="both"/>
            </w:pPr>
            <w:r>
              <w:t>руб</w:t>
            </w:r>
          </w:p>
        </w:tc>
        <w:tc>
          <w:tcPr>
            <w:tcW w:w="1247" w:type="dxa"/>
            <w:tcBorders>
              <w:top w:val="nil"/>
              <w:left w:val="nil"/>
              <w:bottom w:val="nil"/>
              <w:right w:val="single" w:sz="4" w:space="0" w:color="auto"/>
            </w:tcBorders>
          </w:tcPr>
          <w:p w:rsidR="00EA4B03" w:rsidRDefault="00EA4B03">
            <w:pPr>
              <w:pStyle w:val="ConsPlusNormal"/>
              <w:jc w:val="right"/>
            </w:pPr>
            <w:r>
              <w:t>по ОКЕИ</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hyperlink r:id="rId220">
              <w:r>
                <w:rPr>
                  <w:color w:val="0000FF"/>
                </w:rPr>
                <w:t>383</w:t>
              </w:r>
            </w:hyperlink>
          </w:p>
        </w:tc>
      </w:tr>
    </w:tbl>
    <w:p w:rsidR="00EA4B03" w:rsidRDefault="00EA4B03">
      <w:pPr>
        <w:pStyle w:val="ConsPlusNormal"/>
        <w:jc w:val="both"/>
      </w:pPr>
    </w:p>
    <w:p w:rsidR="00EA4B03" w:rsidRDefault="00EA4B03">
      <w:pPr>
        <w:pStyle w:val="ConsPlusNonformat"/>
        <w:jc w:val="both"/>
      </w:pPr>
      <w:r>
        <w:t>1. Расчет выплат на закупку товаров, работ, услуг</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4"/>
        <w:gridCol w:w="907"/>
        <w:gridCol w:w="1247"/>
        <w:gridCol w:w="1247"/>
        <w:gridCol w:w="1247"/>
        <w:gridCol w:w="1247"/>
      </w:tblGrid>
      <w:tr w:rsidR="00EA4B03">
        <w:tc>
          <w:tcPr>
            <w:tcW w:w="3174" w:type="dxa"/>
            <w:vMerge w:val="restart"/>
            <w:tcBorders>
              <w:left w:val="nil"/>
            </w:tcBorders>
          </w:tcPr>
          <w:p w:rsidR="00EA4B03" w:rsidRDefault="00EA4B03">
            <w:pPr>
              <w:pStyle w:val="ConsPlusNormal"/>
              <w:jc w:val="center"/>
            </w:pPr>
            <w:r>
              <w:t>Наименование показателя</w:t>
            </w:r>
          </w:p>
        </w:tc>
        <w:tc>
          <w:tcPr>
            <w:tcW w:w="907" w:type="dxa"/>
            <w:vMerge w:val="restart"/>
          </w:tcPr>
          <w:p w:rsidR="00EA4B03" w:rsidRDefault="00EA4B03">
            <w:pPr>
              <w:pStyle w:val="ConsPlusNormal"/>
              <w:jc w:val="center"/>
            </w:pPr>
            <w:r>
              <w:t>Код строки</w:t>
            </w:r>
          </w:p>
        </w:tc>
        <w:tc>
          <w:tcPr>
            <w:tcW w:w="4988" w:type="dxa"/>
            <w:gridSpan w:val="4"/>
            <w:tcBorders>
              <w:right w:val="nil"/>
            </w:tcBorders>
          </w:tcPr>
          <w:p w:rsidR="00EA4B03" w:rsidRDefault="00EA4B03">
            <w:pPr>
              <w:pStyle w:val="ConsPlusNormal"/>
              <w:jc w:val="center"/>
            </w:pPr>
            <w:r>
              <w:t>Сумма</w:t>
            </w:r>
          </w:p>
        </w:tc>
      </w:tr>
      <w:tr w:rsidR="00EA4B03">
        <w:tc>
          <w:tcPr>
            <w:tcW w:w="3174" w:type="dxa"/>
            <w:vMerge/>
            <w:tcBorders>
              <w:left w:val="nil"/>
            </w:tcBorders>
          </w:tcPr>
          <w:p w:rsidR="00EA4B03" w:rsidRDefault="00EA4B03">
            <w:pPr>
              <w:pStyle w:val="ConsPlusNormal"/>
            </w:pPr>
          </w:p>
        </w:tc>
        <w:tc>
          <w:tcPr>
            <w:tcW w:w="907" w:type="dxa"/>
            <w:vMerge/>
          </w:tcPr>
          <w:p w:rsidR="00EA4B03" w:rsidRDefault="00EA4B03">
            <w:pPr>
              <w:pStyle w:val="ConsPlusNormal"/>
            </w:pPr>
          </w:p>
        </w:tc>
        <w:tc>
          <w:tcPr>
            <w:tcW w:w="1247"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247"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247"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1247" w:type="dxa"/>
            <w:tcBorders>
              <w:right w:val="nil"/>
            </w:tcBorders>
          </w:tcPr>
          <w:p w:rsidR="00EA4B03" w:rsidRDefault="00EA4B03">
            <w:pPr>
              <w:pStyle w:val="ConsPlusNormal"/>
              <w:jc w:val="center"/>
            </w:pPr>
            <w:r>
              <w:t>объем обязательств, подлежащих исполнению за пределами планового периода</w:t>
            </w:r>
          </w:p>
        </w:tc>
      </w:tr>
      <w:tr w:rsidR="00EA4B03">
        <w:tc>
          <w:tcPr>
            <w:tcW w:w="3174" w:type="dxa"/>
            <w:tcBorders>
              <w:left w:val="nil"/>
            </w:tcBorders>
          </w:tcPr>
          <w:p w:rsidR="00EA4B03" w:rsidRDefault="00EA4B03">
            <w:pPr>
              <w:pStyle w:val="ConsPlusNormal"/>
              <w:jc w:val="center"/>
            </w:pPr>
            <w:r>
              <w:t>1</w:t>
            </w:r>
          </w:p>
        </w:tc>
        <w:tc>
          <w:tcPr>
            <w:tcW w:w="907" w:type="dxa"/>
          </w:tcPr>
          <w:p w:rsidR="00EA4B03" w:rsidRDefault="00EA4B03">
            <w:pPr>
              <w:pStyle w:val="ConsPlusNormal"/>
              <w:jc w:val="center"/>
            </w:pPr>
            <w:r>
              <w:t>2</w:t>
            </w:r>
          </w:p>
        </w:tc>
        <w:tc>
          <w:tcPr>
            <w:tcW w:w="1247" w:type="dxa"/>
          </w:tcPr>
          <w:p w:rsidR="00EA4B03" w:rsidRDefault="00EA4B03">
            <w:pPr>
              <w:pStyle w:val="ConsPlusNormal"/>
              <w:jc w:val="center"/>
            </w:pPr>
            <w:r>
              <w:t>3</w:t>
            </w:r>
          </w:p>
        </w:tc>
        <w:tc>
          <w:tcPr>
            <w:tcW w:w="1247" w:type="dxa"/>
          </w:tcPr>
          <w:p w:rsidR="00EA4B03" w:rsidRDefault="00EA4B03">
            <w:pPr>
              <w:pStyle w:val="ConsPlusNormal"/>
              <w:jc w:val="center"/>
            </w:pPr>
            <w:r>
              <w:t>4</w:t>
            </w:r>
          </w:p>
        </w:tc>
        <w:tc>
          <w:tcPr>
            <w:tcW w:w="1247" w:type="dxa"/>
          </w:tcPr>
          <w:p w:rsidR="00EA4B03" w:rsidRDefault="00EA4B03">
            <w:pPr>
              <w:pStyle w:val="ConsPlusNormal"/>
              <w:jc w:val="center"/>
            </w:pPr>
            <w:r>
              <w:t>5</w:t>
            </w:r>
          </w:p>
        </w:tc>
        <w:tc>
          <w:tcPr>
            <w:tcW w:w="1247" w:type="dxa"/>
            <w:tcBorders>
              <w:right w:val="nil"/>
            </w:tcBorders>
          </w:tcPr>
          <w:p w:rsidR="00EA4B03" w:rsidRDefault="00EA4B03">
            <w:pPr>
              <w:pStyle w:val="ConsPlusNormal"/>
              <w:jc w:val="center"/>
            </w:pPr>
            <w:r>
              <w:t>6</w:t>
            </w:r>
          </w:p>
        </w:tc>
      </w:tr>
      <w:tr w:rsidR="00EA4B03">
        <w:tblPrEx>
          <w:tblBorders>
            <w:right w:val="single" w:sz="4" w:space="0" w:color="auto"/>
          </w:tblBorders>
        </w:tblPrEx>
        <w:tc>
          <w:tcPr>
            <w:tcW w:w="3174" w:type="dxa"/>
            <w:tcBorders>
              <w:left w:val="nil"/>
            </w:tcBorders>
          </w:tcPr>
          <w:p w:rsidR="00EA4B03" w:rsidRDefault="00EA4B03">
            <w:pPr>
              <w:pStyle w:val="ConsPlusNormal"/>
            </w:pPr>
            <w:r>
              <w:t>Кредиторская задолженность на начало года</w:t>
            </w:r>
          </w:p>
        </w:tc>
        <w:tc>
          <w:tcPr>
            <w:tcW w:w="907" w:type="dxa"/>
            <w:vAlign w:val="bottom"/>
          </w:tcPr>
          <w:p w:rsidR="00EA4B03" w:rsidRDefault="00EA4B03">
            <w:pPr>
              <w:pStyle w:val="ConsPlusNormal"/>
              <w:jc w:val="center"/>
            </w:pPr>
            <w:bookmarkStart w:id="674" w:name="P21122"/>
            <w:bookmarkEnd w:id="674"/>
            <w:r>
              <w:t>0100</w:t>
            </w:r>
          </w:p>
        </w:tc>
        <w:tc>
          <w:tcPr>
            <w:tcW w:w="1247"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3174" w:type="dxa"/>
            <w:tcBorders>
              <w:left w:val="nil"/>
            </w:tcBorders>
          </w:tcPr>
          <w:p w:rsidR="00EA4B03" w:rsidRDefault="00EA4B03">
            <w:pPr>
              <w:pStyle w:val="ConsPlusNormal"/>
            </w:pPr>
            <w:r>
              <w:t xml:space="preserve">Дебиторская задолженность на </w:t>
            </w:r>
            <w:r>
              <w:lastRenderedPageBreak/>
              <w:t>начало года</w:t>
            </w:r>
          </w:p>
        </w:tc>
        <w:tc>
          <w:tcPr>
            <w:tcW w:w="907" w:type="dxa"/>
            <w:vAlign w:val="bottom"/>
          </w:tcPr>
          <w:p w:rsidR="00EA4B03" w:rsidRDefault="00EA4B03">
            <w:pPr>
              <w:pStyle w:val="ConsPlusNormal"/>
              <w:jc w:val="center"/>
            </w:pPr>
            <w:bookmarkStart w:id="675" w:name="P21128"/>
            <w:bookmarkEnd w:id="675"/>
            <w:r>
              <w:lastRenderedPageBreak/>
              <w:t>0200</w:t>
            </w:r>
          </w:p>
        </w:tc>
        <w:tc>
          <w:tcPr>
            <w:tcW w:w="1247"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3174" w:type="dxa"/>
            <w:tcBorders>
              <w:left w:val="nil"/>
            </w:tcBorders>
          </w:tcPr>
          <w:p w:rsidR="00EA4B03" w:rsidRDefault="00EA4B03">
            <w:pPr>
              <w:pStyle w:val="ConsPlusNormal"/>
            </w:pPr>
            <w:r>
              <w:lastRenderedPageBreak/>
              <w:t>Расходы на закупку товаров, работ, услуг</w:t>
            </w:r>
          </w:p>
        </w:tc>
        <w:tc>
          <w:tcPr>
            <w:tcW w:w="907" w:type="dxa"/>
            <w:vAlign w:val="bottom"/>
          </w:tcPr>
          <w:p w:rsidR="00EA4B03" w:rsidRDefault="00EA4B03">
            <w:pPr>
              <w:pStyle w:val="ConsPlusNormal"/>
              <w:jc w:val="center"/>
            </w:pPr>
            <w:bookmarkStart w:id="676" w:name="P21134"/>
            <w:bookmarkEnd w:id="676"/>
            <w:r>
              <w:t>0300</w:t>
            </w:r>
          </w:p>
        </w:tc>
        <w:tc>
          <w:tcPr>
            <w:tcW w:w="1247"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3174" w:type="dxa"/>
            <w:tcBorders>
              <w:left w:val="nil"/>
            </w:tcBorders>
          </w:tcPr>
          <w:p w:rsidR="00EA4B03" w:rsidRDefault="00EA4B03">
            <w:pPr>
              <w:pStyle w:val="ConsPlusNormal"/>
            </w:pPr>
            <w:r>
              <w:t>Кредиторская задолженность на конец года</w:t>
            </w:r>
          </w:p>
        </w:tc>
        <w:tc>
          <w:tcPr>
            <w:tcW w:w="907" w:type="dxa"/>
            <w:vAlign w:val="bottom"/>
          </w:tcPr>
          <w:p w:rsidR="00EA4B03" w:rsidRDefault="00EA4B03">
            <w:pPr>
              <w:pStyle w:val="ConsPlusNormal"/>
              <w:jc w:val="center"/>
            </w:pPr>
            <w:bookmarkStart w:id="677" w:name="P21140"/>
            <w:bookmarkEnd w:id="677"/>
            <w:r>
              <w:t>0400</w:t>
            </w:r>
          </w:p>
        </w:tc>
        <w:tc>
          <w:tcPr>
            <w:tcW w:w="1247"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3174" w:type="dxa"/>
            <w:tcBorders>
              <w:left w:val="nil"/>
            </w:tcBorders>
          </w:tcPr>
          <w:p w:rsidR="00EA4B03" w:rsidRDefault="00EA4B03">
            <w:pPr>
              <w:pStyle w:val="ConsPlusNormal"/>
            </w:pPr>
            <w:r>
              <w:t>Дебиторская задолженность на конец года</w:t>
            </w:r>
          </w:p>
        </w:tc>
        <w:tc>
          <w:tcPr>
            <w:tcW w:w="907" w:type="dxa"/>
            <w:vAlign w:val="bottom"/>
          </w:tcPr>
          <w:p w:rsidR="00EA4B03" w:rsidRDefault="00EA4B03">
            <w:pPr>
              <w:pStyle w:val="ConsPlusNormal"/>
              <w:jc w:val="center"/>
            </w:pPr>
            <w:bookmarkStart w:id="678" w:name="P21146"/>
            <w:bookmarkEnd w:id="678"/>
            <w:r>
              <w:t>0500</w:t>
            </w:r>
          </w:p>
        </w:tc>
        <w:tc>
          <w:tcPr>
            <w:tcW w:w="1247"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3174" w:type="dxa"/>
            <w:tcBorders>
              <w:left w:val="nil"/>
            </w:tcBorders>
          </w:tcPr>
          <w:p w:rsidR="00EA4B03" w:rsidRDefault="00EA4B03">
            <w:pPr>
              <w:pStyle w:val="ConsPlusNormal"/>
            </w:pPr>
            <w:r>
              <w:t>Итого планируемых выплат в связи с закупками товаров, работ, услуг (</w:t>
            </w:r>
            <w:hyperlink w:anchor="P21134">
              <w:r>
                <w:rPr>
                  <w:color w:val="0000FF"/>
                </w:rPr>
                <w:t>стр. 0300</w:t>
              </w:r>
            </w:hyperlink>
            <w:r>
              <w:t xml:space="preserve"> + </w:t>
            </w:r>
            <w:hyperlink w:anchor="P21122">
              <w:r>
                <w:rPr>
                  <w:color w:val="0000FF"/>
                </w:rPr>
                <w:t>стр. 0100</w:t>
              </w:r>
            </w:hyperlink>
            <w:r>
              <w:t xml:space="preserve"> - </w:t>
            </w:r>
            <w:hyperlink w:anchor="P21128">
              <w:r>
                <w:rPr>
                  <w:color w:val="0000FF"/>
                </w:rPr>
                <w:t>стр. 0200</w:t>
              </w:r>
            </w:hyperlink>
            <w:r>
              <w:t xml:space="preserve"> - </w:t>
            </w:r>
            <w:hyperlink w:anchor="P21140">
              <w:r>
                <w:rPr>
                  <w:color w:val="0000FF"/>
                </w:rPr>
                <w:t>стр. 0400</w:t>
              </w:r>
            </w:hyperlink>
            <w:r>
              <w:t xml:space="preserve"> + </w:t>
            </w:r>
            <w:hyperlink w:anchor="P21146">
              <w:r>
                <w:rPr>
                  <w:color w:val="0000FF"/>
                </w:rPr>
                <w:t>стр. 0500</w:t>
              </w:r>
            </w:hyperlink>
            <w:r>
              <w:t>)</w:t>
            </w:r>
          </w:p>
        </w:tc>
        <w:tc>
          <w:tcPr>
            <w:tcW w:w="907" w:type="dxa"/>
            <w:vAlign w:val="bottom"/>
          </w:tcPr>
          <w:p w:rsidR="00EA4B03" w:rsidRDefault="00EA4B03">
            <w:pPr>
              <w:pStyle w:val="ConsPlusNormal"/>
              <w:jc w:val="center"/>
            </w:pPr>
            <w:r>
              <w:t>9000</w:t>
            </w:r>
          </w:p>
        </w:tc>
        <w:tc>
          <w:tcPr>
            <w:tcW w:w="1247"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679" w:name="P21159"/>
      <w:bookmarkEnd w:id="679"/>
      <w:r>
        <w:t xml:space="preserve">    &lt;72&gt;     Формируется     по     элементам     вида     расходов     241</w:t>
      </w:r>
    </w:p>
    <w:p w:rsidR="00EA4B03" w:rsidRDefault="00EA4B03">
      <w:pPr>
        <w:pStyle w:val="ConsPlusNonformat"/>
        <w:jc w:val="both"/>
      </w:pPr>
      <w:r>
        <w:t>"Научно-исследовательские  и  опытно-конструкторские  работы", 243 "Закупка</w:t>
      </w:r>
    </w:p>
    <w:p w:rsidR="00EA4B03" w:rsidRDefault="00EA4B03">
      <w:pPr>
        <w:pStyle w:val="ConsPlusNonformat"/>
        <w:jc w:val="both"/>
      </w:pPr>
      <w:r>
        <w:t>товаров,   работ,  услуг  в  целях  капитального  ремонта  государственного</w:t>
      </w:r>
    </w:p>
    <w:p w:rsidR="00EA4B03" w:rsidRDefault="00EA4B03">
      <w:pPr>
        <w:pStyle w:val="ConsPlusNonformat"/>
        <w:jc w:val="both"/>
      </w:pPr>
      <w:r>
        <w:t>(муниципального)  имущества",  244 "Прочая закупка товаров, работ и услуг",</w:t>
      </w:r>
    </w:p>
    <w:p w:rsidR="00EA4B03" w:rsidRDefault="00EA4B03">
      <w:pPr>
        <w:pStyle w:val="ConsPlusNonformat"/>
        <w:jc w:val="both"/>
      </w:pPr>
      <w:r>
        <w:t>245  "Закупка  товаров,  работ  и  услуг  для  обеспечения  государственных</w:t>
      </w:r>
    </w:p>
    <w:p w:rsidR="00EA4B03" w:rsidRDefault="00EA4B03">
      <w:pPr>
        <w:pStyle w:val="ConsPlusNonformat"/>
        <w:jc w:val="both"/>
      </w:pPr>
      <w:r>
        <w:t>(муниципальных)   нужд   в   области   геодезии  и  картографии  вне  рамок</w:t>
      </w:r>
    </w:p>
    <w:p w:rsidR="00EA4B03" w:rsidRDefault="00EA4B03">
      <w:pPr>
        <w:pStyle w:val="ConsPlusNonformat"/>
        <w:jc w:val="both"/>
      </w:pPr>
      <w:r>
        <w:t>государственного  оборонного  заказа", 246 "Закупка товаров, работ и  услуг</w:t>
      </w:r>
    </w:p>
    <w:p w:rsidR="00EA4B03" w:rsidRDefault="00EA4B03">
      <w:pPr>
        <w:pStyle w:val="ConsPlusNonformat"/>
        <w:jc w:val="both"/>
      </w:pPr>
      <w:r>
        <w:t>в  целях  создания,  развития,  эксплуатации  и   вывода  из   эксплуатации</w:t>
      </w:r>
    </w:p>
    <w:p w:rsidR="00EA4B03" w:rsidRDefault="00EA4B03">
      <w:pPr>
        <w:pStyle w:val="ConsPlusNonformat"/>
        <w:jc w:val="both"/>
      </w:pPr>
      <w:r>
        <w:t>государственных информационных систем", 248 "Лизинговые платежи по договору</w:t>
      </w:r>
    </w:p>
    <w:p w:rsidR="00EA4B03" w:rsidRDefault="00EA4B03">
      <w:pPr>
        <w:pStyle w:val="ConsPlusNonformat"/>
        <w:jc w:val="both"/>
      </w:pPr>
      <w:r>
        <w:t>финансовой  аренды (лизинга),  не являющиеся бюджетными  инвестициями", 323</w:t>
      </w:r>
    </w:p>
    <w:p w:rsidR="00EA4B03" w:rsidRDefault="00EA4B03">
      <w:pPr>
        <w:pStyle w:val="ConsPlusNonformat"/>
        <w:jc w:val="both"/>
      </w:pPr>
      <w:r>
        <w:t>"Приобретение товаров, работ, услуг в пользу граждан в целях их социального</w:t>
      </w:r>
    </w:p>
    <w:p w:rsidR="00EA4B03" w:rsidRDefault="00EA4B03">
      <w:pPr>
        <w:pStyle w:val="ConsPlusNonformat"/>
        <w:jc w:val="both"/>
      </w:pPr>
      <w:r>
        <w:t>обеспечения" классификации расходов бюджетов.</w:t>
      </w:r>
    </w:p>
    <w:p w:rsidR="00EA4B03" w:rsidRDefault="00EA4B03">
      <w:pPr>
        <w:pStyle w:val="ConsPlusNonformat"/>
        <w:jc w:val="both"/>
      </w:pPr>
    </w:p>
    <w:p w:rsidR="00EA4B03" w:rsidRDefault="00EA4B03">
      <w:pPr>
        <w:pStyle w:val="ConsPlusNonformat"/>
        <w:jc w:val="both"/>
      </w:pPr>
      <w:r>
        <w:t>2. Расчет расходов на закупку товаров, работ, услуг</w:t>
      </w:r>
    </w:p>
    <w:p w:rsidR="00EA4B03" w:rsidRDefault="00EA4B03">
      <w:pPr>
        <w:pStyle w:val="ConsPlusNormal"/>
        <w:jc w:val="both"/>
      </w:pPr>
    </w:p>
    <w:p w:rsidR="00EA4B03" w:rsidRDefault="00EA4B03">
      <w:pPr>
        <w:pStyle w:val="ConsPlusNormal"/>
        <w:sectPr w:rsidR="00EA4B03">
          <w:pgSz w:w="11905" w:h="16838"/>
          <w:pgMar w:top="1134" w:right="850" w:bottom="1134" w:left="1701" w:header="0" w:footer="0" w:gutter="0"/>
          <w:cols w:space="720"/>
          <w:titlePg/>
        </w:sectPr>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907"/>
        <w:gridCol w:w="964"/>
        <w:gridCol w:w="974"/>
        <w:gridCol w:w="2189"/>
        <w:gridCol w:w="794"/>
        <w:gridCol w:w="1020"/>
        <w:gridCol w:w="1020"/>
        <w:gridCol w:w="1020"/>
        <w:gridCol w:w="1134"/>
      </w:tblGrid>
      <w:tr w:rsidR="00EA4B03">
        <w:tc>
          <w:tcPr>
            <w:tcW w:w="1984" w:type="dxa"/>
            <w:vMerge w:val="restart"/>
            <w:tcBorders>
              <w:left w:val="nil"/>
            </w:tcBorders>
          </w:tcPr>
          <w:p w:rsidR="00EA4B03" w:rsidRDefault="00EA4B03">
            <w:pPr>
              <w:pStyle w:val="ConsPlusNormal"/>
              <w:jc w:val="center"/>
            </w:pPr>
            <w:r>
              <w:lastRenderedPageBreak/>
              <w:t>Наименование объекта закупки</w:t>
            </w:r>
          </w:p>
        </w:tc>
        <w:tc>
          <w:tcPr>
            <w:tcW w:w="1871" w:type="dxa"/>
            <w:gridSpan w:val="2"/>
          </w:tcPr>
          <w:p w:rsidR="00EA4B03" w:rsidRDefault="00EA4B03">
            <w:pPr>
              <w:pStyle w:val="ConsPlusNormal"/>
              <w:jc w:val="center"/>
            </w:pPr>
            <w:r>
              <w:t>Товар, работа, услуга</w:t>
            </w:r>
          </w:p>
        </w:tc>
        <w:tc>
          <w:tcPr>
            <w:tcW w:w="974" w:type="dxa"/>
            <w:vMerge w:val="restart"/>
          </w:tcPr>
          <w:p w:rsidR="00EA4B03" w:rsidRDefault="00EA4B03">
            <w:pPr>
              <w:pStyle w:val="ConsPlusNormal"/>
              <w:jc w:val="center"/>
            </w:pPr>
            <w:r>
              <w:t xml:space="preserve">Код по КОСГУ </w:t>
            </w:r>
            <w:hyperlink w:anchor="P21812">
              <w:r>
                <w:rPr>
                  <w:color w:val="0000FF"/>
                </w:rPr>
                <w:t>&lt;73&gt;</w:t>
              </w:r>
            </w:hyperlink>
          </w:p>
        </w:tc>
        <w:tc>
          <w:tcPr>
            <w:tcW w:w="2189" w:type="dxa"/>
            <w:vMerge w:val="restart"/>
          </w:tcPr>
          <w:p w:rsidR="00EA4B03" w:rsidRDefault="00EA4B03">
            <w:pPr>
              <w:pStyle w:val="ConsPlusNormal"/>
              <w:jc w:val="center"/>
            </w:pPr>
            <w:r>
              <w:t>Год</w:t>
            </w:r>
          </w:p>
          <w:p w:rsidR="00EA4B03" w:rsidRDefault="00EA4B03">
            <w:pPr>
              <w:pStyle w:val="ConsPlusNormal"/>
              <w:jc w:val="center"/>
            </w:pPr>
            <w: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договора (контракта) с единственным поставщиком (подрядчиком, исполнителем)</w:t>
            </w:r>
          </w:p>
        </w:tc>
        <w:tc>
          <w:tcPr>
            <w:tcW w:w="794" w:type="dxa"/>
            <w:vMerge w:val="restart"/>
          </w:tcPr>
          <w:p w:rsidR="00EA4B03" w:rsidRDefault="00EA4B03">
            <w:pPr>
              <w:pStyle w:val="ConsPlusNormal"/>
              <w:jc w:val="center"/>
            </w:pPr>
            <w:r>
              <w:t>Код</w:t>
            </w:r>
          </w:p>
          <w:p w:rsidR="00EA4B03" w:rsidRDefault="00EA4B03">
            <w:pPr>
              <w:pStyle w:val="ConsPlusNormal"/>
              <w:jc w:val="center"/>
            </w:pPr>
            <w:r>
              <w:t>строки</w:t>
            </w:r>
          </w:p>
        </w:tc>
        <w:tc>
          <w:tcPr>
            <w:tcW w:w="4194" w:type="dxa"/>
            <w:gridSpan w:val="4"/>
            <w:tcBorders>
              <w:right w:val="nil"/>
            </w:tcBorders>
          </w:tcPr>
          <w:p w:rsidR="00EA4B03" w:rsidRDefault="00EA4B03">
            <w:pPr>
              <w:pStyle w:val="ConsPlusNormal"/>
              <w:jc w:val="center"/>
            </w:pPr>
            <w:r>
              <w:t>Объем финансового обеспечения, всего</w:t>
            </w:r>
          </w:p>
        </w:tc>
      </w:tr>
      <w:tr w:rsidR="00EA4B03">
        <w:tc>
          <w:tcPr>
            <w:tcW w:w="1984" w:type="dxa"/>
            <w:vMerge/>
            <w:tcBorders>
              <w:left w:val="nil"/>
            </w:tcBorders>
          </w:tcPr>
          <w:p w:rsidR="00EA4B03" w:rsidRDefault="00EA4B03">
            <w:pPr>
              <w:pStyle w:val="ConsPlusNormal"/>
            </w:pPr>
          </w:p>
        </w:tc>
        <w:tc>
          <w:tcPr>
            <w:tcW w:w="907" w:type="dxa"/>
          </w:tcPr>
          <w:p w:rsidR="00EA4B03" w:rsidRDefault="00EA4B03">
            <w:pPr>
              <w:pStyle w:val="ConsPlusNormal"/>
              <w:jc w:val="center"/>
            </w:pPr>
            <w:r>
              <w:t xml:space="preserve">код по </w:t>
            </w:r>
            <w:hyperlink r:id="rId221">
              <w:r>
                <w:rPr>
                  <w:color w:val="0000FF"/>
                </w:rPr>
                <w:t>ОК 034-2014 (КПЕС 2008) (ОКПД2)</w:t>
              </w:r>
            </w:hyperlink>
            <w:r>
              <w:t xml:space="preserve"> </w:t>
            </w:r>
            <w:hyperlink w:anchor="P21809">
              <w:r>
                <w:rPr>
                  <w:color w:val="0000FF"/>
                </w:rPr>
                <w:t>&lt;72.1&gt;</w:t>
              </w:r>
            </w:hyperlink>
          </w:p>
        </w:tc>
        <w:tc>
          <w:tcPr>
            <w:tcW w:w="964" w:type="dxa"/>
          </w:tcPr>
          <w:p w:rsidR="00EA4B03" w:rsidRDefault="00EA4B03">
            <w:pPr>
              <w:pStyle w:val="ConsPlusNormal"/>
              <w:jc w:val="center"/>
            </w:pPr>
            <w:r>
              <w:t>наименование</w:t>
            </w:r>
          </w:p>
        </w:tc>
        <w:tc>
          <w:tcPr>
            <w:tcW w:w="974" w:type="dxa"/>
            <w:vMerge/>
          </w:tcPr>
          <w:p w:rsidR="00EA4B03" w:rsidRDefault="00EA4B03">
            <w:pPr>
              <w:pStyle w:val="ConsPlusNormal"/>
            </w:pPr>
          </w:p>
        </w:tc>
        <w:tc>
          <w:tcPr>
            <w:tcW w:w="2189" w:type="dxa"/>
            <w:vMerge/>
          </w:tcPr>
          <w:p w:rsidR="00EA4B03" w:rsidRDefault="00EA4B03">
            <w:pPr>
              <w:pStyle w:val="ConsPlusNormal"/>
            </w:pPr>
          </w:p>
        </w:tc>
        <w:tc>
          <w:tcPr>
            <w:tcW w:w="794" w:type="dxa"/>
            <w:vMerge/>
          </w:tcPr>
          <w:p w:rsidR="00EA4B03" w:rsidRDefault="00EA4B03">
            <w:pPr>
              <w:pStyle w:val="ConsPlusNormal"/>
            </w:pPr>
          </w:p>
        </w:tc>
        <w:tc>
          <w:tcPr>
            <w:tcW w:w="1020"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020"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020"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1134" w:type="dxa"/>
            <w:tcBorders>
              <w:right w:val="nil"/>
            </w:tcBorders>
          </w:tcPr>
          <w:p w:rsidR="00EA4B03" w:rsidRDefault="00EA4B03">
            <w:pPr>
              <w:pStyle w:val="ConsPlusNormal"/>
              <w:jc w:val="center"/>
            </w:pPr>
            <w:r>
              <w:t>объем обязательств, подлежащих исполнению за пределами планового периода</w:t>
            </w:r>
          </w:p>
        </w:tc>
      </w:tr>
      <w:tr w:rsidR="00EA4B03">
        <w:tc>
          <w:tcPr>
            <w:tcW w:w="1984" w:type="dxa"/>
            <w:tcBorders>
              <w:left w:val="nil"/>
            </w:tcBorders>
          </w:tcPr>
          <w:p w:rsidR="00EA4B03" w:rsidRDefault="00EA4B03">
            <w:pPr>
              <w:pStyle w:val="ConsPlusNormal"/>
              <w:jc w:val="center"/>
            </w:pPr>
            <w:r>
              <w:t>1</w:t>
            </w:r>
          </w:p>
        </w:tc>
        <w:tc>
          <w:tcPr>
            <w:tcW w:w="907" w:type="dxa"/>
          </w:tcPr>
          <w:p w:rsidR="00EA4B03" w:rsidRDefault="00EA4B03">
            <w:pPr>
              <w:pStyle w:val="ConsPlusNormal"/>
              <w:jc w:val="center"/>
            </w:pPr>
            <w:r>
              <w:t>2</w:t>
            </w:r>
          </w:p>
        </w:tc>
        <w:tc>
          <w:tcPr>
            <w:tcW w:w="964" w:type="dxa"/>
          </w:tcPr>
          <w:p w:rsidR="00EA4B03" w:rsidRDefault="00EA4B03">
            <w:pPr>
              <w:pStyle w:val="ConsPlusNormal"/>
              <w:jc w:val="center"/>
            </w:pPr>
            <w:r>
              <w:t>3</w:t>
            </w:r>
          </w:p>
        </w:tc>
        <w:tc>
          <w:tcPr>
            <w:tcW w:w="974" w:type="dxa"/>
          </w:tcPr>
          <w:p w:rsidR="00EA4B03" w:rsidRDefault="00EA4B03">
            <w:pPr>
              <w:pStyle w:val="ConsPlusNormal"/>
              <w:jc w:val="center"/>
            </w:pPr>
            <w:r>
              <w:t>4</w:t>
            </w:r>
          </w:p>
        </w:tc>
        <w:tc>
          <w:tcPr>
            <w:tcW w:w="2189" w:type="dxa"/>
          </w:tcPr>
          <w:p w:rsidR="00EA4B03" w:rsidRDefault="00EA4B03">
            <w:pPr>
              <w:pStyle w:val="ConsPlusNormal"/>
              <w:jc w:val="center"/>
            </w:pPr>
            <w:r>
              <w:t>5</w:t>
            </w:r>
          </w:p>
        </w:tc>
        <w:tc>
          <w:tcPr>
            <w:tcW w:w="794" w:type="dxa"/>
          </w:tcPr>
          <w:p w:rsidR="00EA4B03" w:rsidRDefault="00EA4B03">
            <w:pPr>
              <w:pStyle w:val="ConsPlusNormal"/>
              <w:jc w:val="center"/>
            </w:pPr>
            <w:r>
              <w:t>6</w:t>
            </w:r>
          </w:p>
        </w:tc>
        <w:tc>
          <w:tcPr>
            <w:tcW w:w="1020" w:type="dxa"/>
          </w:tcPr>
          <w:p w:rsidR="00EA4B03" w:rsidRDefault="00EA4B03">
            <w:pPr>
              <w:pStyle w:val="ConsPlusNormal"/>
              <w:jc w:val="center"/>
            </w:pPr>
            <w:r>
              <w:t>7</w:t>
            </w:r>
          </w:p>
        </w:tc>
        <w:tc>
          <w:tcPr>
            <w:tcW w:w="1020" w:type="dxa"/>
          </w:tcPr>
          <w:p w:rsidR="00EA4B03" w:rsidRDefault="00EA4B03">
            <w:pPr>
              <w:pStyle w:val="ConsPlusNormal"/>
              <w:jc w:val="center"/>
            </w:pPr>
            <w:r>
              <w:t>8</w:t>
            </w:r>
          </w:p>
        </w:tc>
        <w:tc>
          <w:tcPr>
            <w:tcW w:w="1020" w:type="dxa"/>
          </w:tcPr>
          <w:p w:rsidR="00EA4B03" w:rsidRDefault="00EA4B03">
            <w:pPr>
              <w:pStyle w:val="ConsPlusNormal"/>
              <w:jc w:val="center"/>
            </w:pPr>
            <w:r>
              <w:t>9</w:t>
            </w:r>
          </w:p>
        </w:tc>
        <w:tc>
          <w:tcPr>
            <w:tcW w:w="1134" w:type="dxa"/>
            <w:tcBorders>
              <w:right w:val="nil"/>
            </w:tcBorders>
          </w:tcPr>
          <w:p w:rsidR="00EA4B03" w:rsidRDefault="00EA4B03">
            <w:pPr>
              <w:pStyle w:val="ConsPlusNormal"/>
              <w:jc w:val="center"/>
            </w:pPr>
            <w:r>
              <w:t>10</w:t>
            </w:r>
          </w:p>
        </w:tc>
      </w:tr>
      <w:tr w:rsidR="00EA4B03">
        <w:tblPrEx>
          <w:tblBorders>
            <w:left w:val="single" w:sz="4" w:space="0" w:color="auto"/>
            <w:right w:val="single" w:sz="4" w:space="0" w:color="auto"/>
          </w:tblBorders>
        </w:tblPrEx>
        <w:tc>
          <w:tcPr>
            <w:tcW w:w="1984" w:type="dxa"/>
            <w:vMerge w:val="restart"/>
          </w:tcPr>
          <w:p w:rsidR="00EA4B03" w:rsidRDefault="00EA4B03">
            <w:pPr>
              <w:pStyle w:val="ConsPlusNormal"/>
            </w:pPr>
          </w:p>
        </w:tc>
        <w:tc>
          <w:tcPr>
            <w:tcW w:w="907" w:type="dxa"/>
            <w:vMerge w:val="restart"/>
          </w:tcPr>
          <w:p w:rsidR="00EA4B03" w:rsidRDefault="00EA4B03">
            <w:pPr>
              <w:pStyle w:val="ConsPlusNormal"/>
            </w:pPr>
          </w:p>
        </w:tc>
        <w:tc>
          <w:tcPr>
            <w:tcW w:w="964" w:type="dxa"/>
            <w:vMerge w:val="restart"/>
          </w:tcPr>
          <w:p w:rsidR="00EA4B03" w:rsidRDefault="00EA4B03">
            <w:pPr>
              <w:pStyle w:val="ConsPlusNormal"/>
            </w:pPr>
          </w:p>
        </w:tc>
        <w:tc>
          <w:tcPr>
            <w:tcW w:w="974" w:type="dxa"/>
            <w:vMerge w:val="restart"/>
          </w:tcPr>
          <w:p w:rsidR="00EA4B03" w:rsidRDefault="00EA4B03">
            <w:pPr>
              <w:pStyle w:val="ConsPlusNormal"/>
            </w:pPr>
          </w:p>
        </w:tc>
        <w:tc>
          <w:tcPr>
            <w:tcW w:w="2189" w:type="dxa"/>
            <w:vMerge w:val="restart"/>
          </w:tcPr>
          <w:p w:rsidR="00EA4B03" w:rsidRDefault="00EA4B03">
            <w:pPr>
              <w:pStyle w:val="ConsPlusNormal"/>
            </w:pPr>
          </w:p>
        </w:tc>
        <w:tc>
          <w:tcPr>
            <w:tcW w:w="794" w:type="dxa"/>
            <w:vAlign w:val="bottom"/>
          </w:tcPr>
          <w:p w:rsidR="00EA4B03" w:rsidRDefault="00EA4B03">
            <w:pPr>
              <w:pStyle w:val="ConsPlusNormal"/>
              <w:jc w:val="center"/>
            </w:pPr>
            <w:r>
              <w:t>0101</w:t>
            </w:r>
          </w:p>
        </w:tc>
        <w:tc>
          <w:tcPr>
            <w:tcW w:w="1020" w:type="dxa"/>
          </w:tcPr>
          <w:p w:rsidR="00EA4B03" w:rsidRDefault="00EA4B03">
            <w:pPr>
              <w:pStyle w:val="ConsPlusNormal"/>
            </w:pPr>
          </w:p>
        </w:tc>
        <w:tc>
          <w:tcPr>
            <w:tcW w:w="1020" w:type="dxa"/>
          </w:tcPr>
          <w:p w:rsidR="00EA4B03" w:rsidRDefault="00EA4B03">
            <w:pPr>
              <w:pStyle w:val="ConsPlusNormal"/>
            </w:pPr>
          </w:p>
        </w:tc>
        <w:tc>
          <w:tcPr>
            <w:tcW w:w="1020" w:type="dxa"/>
          </w:tcPr>
          <w:p w:rsidR="00EA4B03" w:rsidRDefault="00EA4B03">
            <w:pPr>
              <w:pStyle w:val="ConsPlusNormal"/>
            </w:pPr>
          </w:p>
        </w:tc>
        <w:tc>
          <w:tcPr>
            <w:tcW w:w="1134" w:type="dxa"/>
          </w:tcPr>
          <w:p w:rsidR="00EA4B03" w:rsidRDefault="00EA4B03">
            <w:pPr>
              <w:pStyle w:val="ConsPlusNormal"/>
            </w:pPr>
          </w:p>
        </w:tc>
      </w:tr>
      <w:tr w:rsidR="00EA4B03">
        <w:tblPrEx>
          <w:tblBorders>
            <w:left w:val="single" w:sz="4" w:space="0" w:color="auto"/>
            <w:right w:val="single" w:sz="4" w:space="0" w:color="auto"/>
          </w:tblBorders>
        </w:tblPrEx>
        <w:tc>
          <w:tcPr>
            <w:tcW w:w="1984" w:type="dxa"/>
            <w:vMerge/>
          </w:tcPr>
          <w:p w:rsidR="00EA4B03" w:rsidRDefault="00EA4B03">
            <w:pPr>
              <w:pStyle w:val="ConsPlusNormal"/>
            </w:pPr>
          </w:p>
        </w:tc>
        <w:tc>
          <w:tcPr>
            <w:tcW w:w="907" w:type="dxa"/>
            <w:vMerge/>
          </w:tcPr>
          <w:p w:rsidR="00EA4B03" w:rsidRDefault="00EA4B03">
            <w:pPr>
              <w:pStyle w:val="ConsPlusNormal"/>
            </w:pPr>
          </w:p>
        </w:tc>
        <w:tc>
          <w:tcPr>
            <w:tcW w:w="964" w:type="dxa"/>
            <w:vMerge/>
          </w:tcPr>
          <w:p w:rsidR="00EA4B03" w:rsidRDefault="00EA4B03">
            <w:pPr>
              <w:pStyle w:val="ConsPlusNormal"/>
            </w:pPr>
          </w:p>
        </w:tc>
        <w:tc>
          <w:tcPr>
            <w:tcW w:w="974" w:type="dxa"/>
            <w:vMerge/>
          </w:tcPr>
          <w:p w:rsidR="00EA4B03" w:rsidRDefault="00EA4B03">
            <w:pPr>
              <w:pStyle w:val="ConsPlusNormal"/>
            </w:pPr>
          </w:p>
        </w:tc>
        <w:tc>
          <w:tcPr>
            <w:tcW w:w="2189" w:type="dxa"/>
            <w:vMerge/>
          </w:tcPr>
          <w:p w:rsidR="00EA4B03" w:rsidRDefault="00EA4B03">
            <w:pPr>
              <w:pStyle w:val="ConsPlusNormal"/>
            </w:pPr>
          </w:p>
        </w:tc>
        <w:tc>
          <w:tcPr>
            <w:tcW w:w="794" w:type="dxa"/>
            <w:vAlign w:val="bottom"/>
          </w:tcPr>
          <w:p w:rsidR="00EA4B03" w:rsidRDefault="00EA4B03">
            <w:pPr>
              <w:pStyle w:val="ConsPlusNormal"/>
              <w:jc w:val="center"/>
            </w:pPr>
            <w:r>
              <w:t>0102</w:t>
            </w:r>
          </w:p>
        </w:tc>
        <w:tc>
          <w:tcPr>
            <w:tcW w:w="1020" w:type="dxa"/>
          </w:tcPr>
          <w:p w:rsidR="00EA4B03" w:rsidRDefault="00EA4B03">
            <w:pPr>
              <w:pStyle w:val="ConsPlusNormal"/>
            </w:pPr>
          </w:p>
        </w:tc>
        <w:tc>
          <w:tcPr>
            <w:tcW w:w="1020" w:type="dxa"/>
          </w:tcPr>
          <w:p w:rsidR="00EA4B03" w:rsidRDefault="00EA4B03">
            <w:pPr>
              <w:pStyle w:val="ConsPlusNormal"/>
            </w:pPr>
          </w:p>
        </w:tc>
        <w:tc>
          <w:tcPr>
            <w:tcW w:w="1020" w:type="dxa"/>
          </w:tcPr>
          <w:p w:rsidR="00EA4B03" w:rsidRDefault="00EA4B03">
            <w:pPr>
              <w:pStyle w:val="ConsPlusNormal"/>
            </w:pPr>
          </w:p>
        </w:tc>
        <w:tc>
          <w:tcPr>
            <w:tcW w:w="1134" w:type="dxa"/>
          </w:tcPr>
          <w:p w:rsidR="00EA4B03" w:rsidRDefault="00EA4B03">
            <w:pPr>
              <w:pStyle w:val="ConsPlusNormal"/>
            </w:pPr>
          </w:p>
        </w:tc>
      </w:tr>
      <w:tr w:rsidR="00EA4B03">
        <w:tblPrEx>
          <w:tblBorders>
            <w:left w:val="single" w:sz="4" w:space="0" w:color="auto"/>
            <w:right w:val="single" w:sz="4" w:space="0" w:color="auto"/>
          </w:tblBorders>
        </w:tblPrEx>
        <w:tc>
          <w:tcPr>
            <w:tcW w:w="1984" w:type="dxa"/>
            <w:vMerge/>
          </w:tcPr>
          <w:p w:rsidR="00EA4B03" w:rsidRDefault="00EA4B03">
            <w:pPr>
              <w:pStyle w:val="ConsPlusNormal"/>
            </w:pPr>
          </w:p>
        </w:tc>
        <w:tc>
          <w:tcPr>
            <w:tcW w:w="907" w:type="dxa"/>
            <w:vMerge/>
          </w:tcPr>
          <w:p w:rsidR="00EA4B03" w:rsidRDefault="00EA4B03">
            <w:pPr>
              <w:pStyle w:val="ConsPlusNormal"/>
            </w:pPr>
          </w:p>
        </w:tc>
        <w:tc>
          <w:tcPr>
            <w:tcW w:w="964" w:type="dxa"/>
            <w:vMerge/>
          </w:tcPr>
          <w:p w:rsidR="00EA4B03" w:rsidRDefault="00EA4B03">
            <w:pPr>
              <w:pStyle w:val="ConsPlusNormal"/>
            </w:pPr>
          </w:p>
        </w:tc>
        <w:tc>
          <w:tcPr>
            <w:tcW w:w="3163" w:type="dxa"/>
            <w:gridSpan w:val="2"/>
          </w:tcPr>
          <w:p w:rsidR="00EA4B03" w:rsidRDefault="00EA4B03">
            <w:pPr>
              <w:pStyle w:val="ConsPlusNormal"/>
              <w:jc w:val="right"/>
            </w:pPr>
            <w:r>
              <w:t>Итого по коду КОСГУ</w:t>
            </w:r>
          </w:p>
        </w:tc>
        <w:tc>
          <w:tcPr>
            <w:tcW w:w="794" w:type="dxa"/>
            <w:vAlign w:val="bottom"/>
          </w:tcPr>
          <w:p w:rsidR="00EA4B03" w:rsidRDefault="00EA4B03">
            <w:pPr>
              <w:pStyle w:val="ConsPlusNormal"/>
              <w:jc w:val="center"/>
            </w:pPr>
            <w:r>
              <w:t>9001</w:t>
            </w:r>
          </w:p>
        </w:tc>
        <w:tc>
          <w:tcPr>
            <w:tcW w:w="1020" w:type="dxa"/>
          </w:tcPr>
          <w:p w:rsidR="00EA4B03" w:rsidRDefault="00EA4B03">
            <w:pPr>
              <w:pStyle w:val="ConsPlusNormal"/>
            </w:pPr>
          </w:p>
        </w:tc>
        <w:tc>
          <w:tcPr>
            <w:tcW w:w="1020" w:type="dxa"/>
          </w:tcPr>
          <w:p w:rsidR="00EA4B03" w:rsidRDefault="00EA4B03">
            <w:pPr>
              <w:pStyle w:val="ConsPlusNormal"/>
            </w:pPr>
          </w:p>
        </w:tc>
        <w:tc>
          <w:tcPr>
            <w:tcW w:w="1020" w:type="dxa"/>
          </w:tcPr>
          <w:p w:rsidR="00EA4B03" w:rsidRDefault="00EA4B03">
            <w:pPr>
              <w:pStyle w:val="ConsPlusNormal"/>
            </w:pPr>
          </w:p>
        </w:tc>
        <w:tc>
          <w:tcPr>
            <w:tcW w:w="1134" w:type="dxa"/>
          </w:tcPr>
          <w:p w:rsidR="00EA4B03" w:rsidRDefault="00EA4B03">
            <w:pPr>
              <w:pStyle w:val="ConsPlusNormal"/>
            </w:pPr>
          </w:p>
        </w:tc>
      </w:tr>
      <w:tr w:rsidR="00EA4B03">
        <w:tblPrEx>
          <w:tblBorders>
            <w:left w:val="single" w:sz="4" w:space="0" w:color="auto"/>
            <w:right w:val="single" w:sz="4" w:space="0" w:color="auto"/>
          </w:tblBorders>
        </w:tblPrEx>
        <w:tc>
          <w:tcPr>
            <w:tcW w:w="1984" w:type="dxa"/>
            <w:vMerge w:val="restart"/>
          </w:tcPr>
          <w:p w:rsidR="00EA4B03" w:rsidRDefault="00EA4B03">
            <w:pPr>
              <w:pStyle w:val="ConsPlusNormal"/>
            </w:pPr>
          </w:p>
        </w:tc>
        <w:tc>
          <w:tcPr>
            <w:tcW w:w="907" w:type="dxa"/>
            <w:vMerge w:val="restart"/>
          </w:tcPr>
          <w:p w:rsidR="00EA4B03" w:rsidRDefault="00EA4B03">
            <w:pPr>
              <w:pStyle w:val="ConsPlusNormal"/>
            </w:pPr>
          </w:p>
        </w:tc>
        <w:tc>
          <w:tcPr>
            <w:tcW w:w="964" w:type="dxa"/>
            <w:vMerge w:val="restart"/>
          </w:tcPr>
          <w:p w:rsidR="00EA4B03" w:rsidRDefault="00EA4B03">
            <w:pPr>
              <w:pStyle w:val="ConsPlusNormal"/>
            </w:pPr>
          </w:p>
        </w:tc>
        <w:tc>
          <w:tcPr>
            <w:tcW w:w="974" w:type="dxa"/>
            <w:vMerge w:val="restart"/>
          </w:tcPr>
          <w:p w:rsidR="00EA4B03" w:rsidRDefault="00EA4B03">
            <w:pPr>
              <w:pStyle w:val="ConsPlusNormal"/>
            </w:pPr>
          </w:p>
        </w:tc>
        <w:tc>
          <w:tcPr>
            <w:tcW w:w="2189" w:type="dxa"/>
            <w:vMerge w:val="restart"/>
          </w:tcPr>
          <w:p w:rsidR="00EA4B03" w:rsidRDefault="00EA4B03">
            <w:pPr>
              <w:pStyle w:val="ConsPlusNormal"/>
            </w:pPr>
          </w:p>
        </w:tc>
        <w:tc>
          <w:tcPr>
            <w:tcW w:w="794" w:type="dxa"/>
            <w:vAlign w:val="bottom"/>
          </w:tcPr>
          <w:p w:rsidR="00EA4B03" w:rsidRDefault="00EA4B03">
            <w:pPr>
              <w:pStyle w:val="ConsPlusNormal"/>
              <w:jc w:val="center"/>
            </w:pPr>
            <w:r>
              <w:t>0201</w:t>
            </w:r>
          </w:p>
        </w:tc>
        <w:tc>
          <w:tcPr>
            <w:tcW w:w="1020" w:type="dxa"/>
          </w:tcPr>
          <w:p w:rsidR="00EA4B03" w:rsidRDefault="00EA4B03">
            <w:pPr>
              <w:pStyle w:val="ConsPlusNormal"/>
            </w:pPr>
          </w:p>
        </w:tc>
        <w:tc>
          <w:tcPr>
            <w:tcW w:w="1020" w:type="dxa"/>
          </w:tcPr>
          <w:p w:rsidR="00EA4B03" w:rsidRDefault="00EA4B03">
            <w:pPr>
              <w:pStyle w:val="ConsPlusNormal"/>
            </w:pPr>
          </w:p>
        </w:tc>
        <w:tc>
          <w:tcPr>
            <w:tcW w:w="1020" w:type="dxa"/>
          </w:tcPr>
          <w:p w:rsidR="00EA4B03" w:rsidRDefault="00EA4B03">
            <w:pPr>
              <w:pStyle w:val="ConsPlusNormal"/>
            </w:pPr>
          </w:p>
        </w:tc>
        <w:tc>
          <w:tcPr>
            <w:tcW w:w="1134" w:type="dxa"/>
          </w:tcPr>
          <w:p w:rsidR="00EA4B03" w:rsidRDefault="00EA4B03">
            <w:pPr>
              <w:pStyle w:val="ConsPlusNormal"/>
            </w:pPr>
          </w:p>
        </w:tc>
      </w:tr>
      <w:tr w:rsidR="00EA4B03">
        <w:tblPrEx>
          <w:tblBorders>
            <w:left w:val="single" w:sz="4" w:space="0" w:color="auto"/>
            <w:right w:val="single" w:sz="4" w:space="0" w:color="auto"/>
          </w:tblBorders>
        </w:tblPrEx>
        <w:tc>
          <w:tcPr>
            <w:tcW w:w="1984" w:type="dxa"/>
            <w:vMerge/>
          </w:tcPr>
          <w:p w:rsidR="00EA4B03" w:rsidRDefault="00EA4B03">
            <w:pPr>
              <w:pStyle w:val="ConsPlusNormal"/>
            </w:pPr>
          </w:p>
        </w:tc>
        <w:tc>
          <w:tcPr>
            <w:tcW w:w="907" w:type="dxa"/>
            <w:vMerge/>
          </w:tcPr>
          <w:p w:rsidR="00EA4B03" w:rsidRDefault="00EA4B03">
            <w:pPr>
              <w:pStyle w:val="ConsPlusNormal"/>
            </w:pPr>
          </w:p>
        </w:tc>
        <w:tc>
          <w:tcPr>
            <w:tcW w:w="964" w:type="dxa"/>
            <w:vMerge/>
          </w:tcPr>
          <w:p w:rsidR="00EA4B03" w:rsidRDefault="00EA4B03">
            <w:pPr>
              <w:pStyle w:val="ConsPlusNormal"/>
            </w:pPr>
          </w:p>
        </w:tc>
        <w:tc>
          <w:tcPr>
            <w:tcW w:w="974" w:type="dxa"/>
            <w:vMerge/>
          </w:tcPr>
          <w:p w:rsidR="00EA4B03" w:rsidRDefault="00EA4B03">
            <w:pPr>
              <w:pStyle w:val="ConsPlusNormal"/>
            </w:pPr>
          </w:p>
        </w:tc>
        <w:tc>
          <w:tcPr>
            <w:tcW w:w="2189" w:type="dxa"/>
            <w:vMerge/>
          </w:tcPr>
          <w:p w:rsidR="00EA4B03" w:rsidRDefault="00EA4B03">
            <w:pPr>
              <w:pStyle w:val="ConsPlusNormal"/>
            </w:pPr>
          </w:p>
        </w:tc>
        <w:tc>
          <w:tcPr>
            <w:tcW w:w="794" w:type="dxa"/>
            <w:vAlign w:val="bottom"/>
          </w:tcPr>
          <w:p w:rsidR="00EA4B03" w:rsidRDefault="00EA4B03">
            <w:pPr>
              <w:pStyle w:val="ConsPlusNormal"/>
              <w:jc w:val="center"/>
            </w:pPr>
            <w:r>
              <w:t>0202</w:t>
            </w:r>
          </w:p>
        </w:tc>
        <w:tc>
          <w:tcPr>
            <w:tcW w:w="1020" w:type="dxa"/>
          </w:tcPr>
          <w:p w:rsidR="00EA4B03" w:rsidRDefault="00EA4B03">
            <w:pPr>
              <w:pStyle w:val="ConsPlusNormal"/>
            </w:pPr>
          </w:p>
        </w:tc>
        <w:tc>
          <w:tcPr>
            <w:tcW w:w="1020" w:type="dxa"/>
          </w:tcPr>
          <w:p w:rsidR="00EA4B03" w:rsidRDefault="00EA4B03">
            <w:pPr>
              <w:pStyle w:val="ConsPlusNormal"/>
            </w:pPr>
          </w:p>
        </w:tc>
        <w:tc>
          <w:tcPr>
            <w:tcW w:w="1020" w:type="dxa"/>
          </w:tcPr>
          <w:p w:rsidR="00EA4B03" w:rsidRDefault="00EA4B03">
            <w:pPr>
              <w:pStyle w:val="ConsPlusNormal"/>
            </w:pPr>
          </w:p>
        </w:tc>
        <w:tc>
          <w:tcPr>
            <w:tcW w:w="1134" w:type="dxa"/>
          </w:tcPr>
          <w:p w:rsidR="00EA4B03" w:rsidRDefault="00EA4B03">
            <w:pPr>
              <w:pStyle w:val="ConsPlusNormal"/>
            </w:pPr>
          </w:p>
        </w:tc>
      </w:tr>
      <w:tr w:rsidR="00EA4B03">
        <w:tblPrEx>
          <w:tblBorders>
            <w:left w:val="single" w:sz="4" w:space="0" w:color="auto"/>
            <w:right w:val="single" w:sz="4" w:space="0" w:color="auto"/>
          </w:tblBorders>
        </w:tblPrEx>
        <w:tc>
          <w:tcPr>
            <w:tcW w:w="1984" w:type="dxa"/>
            <w:vMerge/>
          </w:tcPr>
          <w:p w:rsidR="00EA4B03" w:rsidRDefault="00EA4B03">
            <w:pPr>
              <w:pStyle w:val="ConsPlusNormal"/>
            </w:pPr>
          </w:p>
        </w:tc>
        <w:tc>
          <w:tcPr>
            <w:tcW w:w="907" w:type="dxa"/>
            <w:vMerge/>
          </w:tcPr>
          <w:p w:rsidR="00EA4B03" w:rsidRDefault="00EA4B03">
            <w:pPr>
              <w:pStyle w:val="ConsPlusNormal"/>
            </w:pPr>
          </w:p>
        </w:tc>
        <w:tc>
          <w:tcPr>
            <w:tcW w:w="964" w:type="dxa"/>
            <w:vMerge/>
          </w:tcPr>
          <w:p w:rsidR="00EA4B03" w:rsidRDefault="00EA4B03">
            <w:pPr>
              <w:pStyle w:val="ConsPlusNormal"/>
            </w:pPr>
          </w:p>
        </w:tc>
        <w:tc>
          <w:tcPr>
            <w:tcW w:w="3163" w:type="dxa"/>
            <w:gridSpan w:val="2"/>
          </w:tcPr>
          <w:p w:rsidR="00EA4B03" w:rsidRDefault="00EA4B03">
            <w:pPr>
              <w:pStyle w:val="ConsPlusNormal"/>
              <w:jc w:val="right"/>
            </w:pPr>
            <w:r>
              <w:t>Итого по коду КОСГУ</w:t>
            </w:r>
          </w:p>
        </w:tc>
        <w:tc>
          <w:tcPr>
            <w:tcW w:w="794" w:type="dxa"/>
            <w:vAlign w:val="bottom"/>
          </w:tcPr>
          <w:p w:rsidR="00EA4B03" w:rsidRDefault="00EA4B03">
            <w:pPr>
              <w:pStyle w:val="ConsPlusNormal"/>
              <w:jc w:val="center"/>
            </w:pPr>
            <w:r>
              <w:t>9002</w:t>
            </w:r>
          </w:p>
        </w:tc>
        <w:tc>
          <w:tcPr>
            <w:tcW w:w="1020" w:type="dxa"/>
          </w:tcPr>
          <w:p w:rsidR="00EA4B03" w:rsidRDefault="00EA4B03">
            <w:pPr>
              <w:pStyle w:val="ConsPlusNormal"/>
            </w:pPr>
          </w:p>
        </w:tc>
        <w:tc>
          <w:tcPr>
            <w:tcW w:w="1020" w:type="dxa"/>
          </w:tcPr>
          <w:p w:rsidR="00EA4B03" w:rsidRDefault="00EA4B03">
            <w:pPr>
              <w:pStyle w:val="ConsPlusNormal"/>
            </w:pPr>
          </w:p>
        </w:tc>
        <w:tc>
          <w:tcPr>
            <w:tcW w:w="1020" w:type="dxa"/>
          </w:tcPr>
          <w:p w:rsidR="00EA4B03" w:rsidRDefault="00EA4B03">
            <w:pPr>
              <w:pStyle w:val="ConsPlusNormal"/>
            </w:pPr>
          </w:p>
        </w:tc>
        <w:tc>
          <w:tcPr>
            <w:tcW w:w="1134" w:type="dxa"/>
          </w:tcPr>
          <w:p w:rsidR="00EA4B03" w:rsidRDefault="00EA4B03">
            <w:pPr>
              <w:pStyle w:val="ConsPlusNormal"/>
            </w:pPr>
          </w:p>
        </w:tc>
      </w:tr>
      <w:tr w:rsidR="00EA4B03">
        <w:tblPrEx>
          <w:tblBorders>
            <w:right w:val="single" w:sz="4" w:space="0" w:color="auto"/>
          </w:tblBorders>
        </w:tblPrEx>
        <w:tc>
          <w:tcPr>
            <w:tcW w:w="7018" w:type="dxa"/>
            <w:gridSpan w:val="5"/>
            <w:tcBorders>
              <w:left w:val="nil"/>
              <w:bottom w:val="nil"/>
            </w:tcBorders>
          </w:tcPr>
          <w:p w:rsidR="00EA4B03" w:rsidRDefault="00EA4B03">
            <w:pPr>
              <w:pStyle w:val="ConsPlusNormal"/>
              <w:jc w:val="right"/>
            </w:pPr>
            <w:r>
              <w:t>Всего</w:t>
            </w:r>
          </w:p>
        </w:tc>
        <w:tc>
          <w:tcPr>
            <w:tcW w:w="794" w:type="dxa"/>
            <w:vAlign w:val="bottom"/>
          </w:tcPr>
          <w:p w:rsidR="00EA4B03" w:rsidRDefault="00EA4B03">
            <w:pPr>
              <w:pStyle w:val="ConsPlusNormal"/>
              <w:jc w:val="center"/>
            </w:pPr>
            <w:r>
              <w:t>9009</w:t>
            </w:r>
          </w:p>
        </w:tc>
        <w:tc>
          <w:tcPr>
            <w:tcW w:w="1020" w:type="dxa"/>
          </w:tcPr>
          <w:p w:rsidR="00EA4B03" w:rsidRDefault="00EA4B03">
            <w:pPr>
              <w:pStyle w:val="ConsPlusNormal"/>
            </w:pPr>
          </w:p>
        </w:tc>
        <w:tc>
          <w:tcPr>
            <w:tcW w:w="1020" w:type="dxa"/>
          </w:tcPr>
          <w:p w:rsidR="00EA4B03" w:rsidRDefault="00EA4B03">
            <w:pPr>
              <w:pStyle w:val="ConsPlusNormal"/>
            </w:pPr>
          </w:p>
        </w:tc>
        <w:tc>
          <w:tcPr>
            <w:tcW w:w="1020" w:type="dxa"/>
          </w:tcPr>
          <w:p w:rsidR="00EA4B03" w:rsidRDefault="00EA4B03">
            <w:pPr>
              <w:pStyle w:val="ConsPlusNormal"/>
            </w:pPr>
          </w:p>
        </w:tc>
        <w:tc>
          <w:tcPr>
            <w:tcW w:w="1134" w:type="dxa"/>
          </w:tcPr>
          <w:p w:rsidR="00EA4B03" w:rsidRDefault="00EA4B03">
            <w:pPr>
              <w:pStyle w:val="ConsPlusNormal"/>
            </w:pPr>
          </w:p>
        </w:tc>
      </w:tr>
    </w:tbl>
    <w:p w:rsidR="00EA4B03" w:rsidRDefault="00EA4B03">
      <w:pPr>
        <w:pStyle w:val="ConsPlusNormal"/>
        <w:jc w:val="both"/>
      </w:pPr>
    </w:p>
    <w:tbl>
      <w:tblPr>
        <w:tblW w:w="5000" w:type="pct"/>
        <w:tblBorders>
          <w:top w:val="single" w:sz="4" w:space="0" w:color="auto"/>
          <w:left w:val="nil"/>
          <w:bottom w:val="single" w:sz="4" w:space="0" w:color="auto"/>
          <w:right w:val="nil"/>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29"/>
        <w:gridCol w:w="691"/>
        <w:gridCol w:w="596"/>
        <w:gridCol w:w="596"/>
        <w:gridCol w:w="743"/>
        <w:gridCol w:w="691"/>
        <w:gridCol w:w="596"/>
        <w:gridCol w:w="596"/>
        <w:gridCol w:w="742"/>
        <w:gridCol w:w="690"/>
        <w:gridCol w:w="595"/>
        <w:gridCol w:w="595"/>
        <w:gridCol w:w="742"/>
        <w:gridCol w:w="690"/>
        <w:gridCol w:w="595"/>
        <w:gridCol w:w="595"/>
        <w:gridCol w:w="742"/>
        <w:gridCol w:w="690"/>
        <w:gridCol w:w="595"/>
        <w:gridCol w:w="595"/>
        <w:gridCol w:w="742"/>
        <w:gridCol w:w="690"/>
        <w:gridCol w:w="595"/>
        <w:gridCol w:w="595"/>
        <w:gridCol w:w="742"/>
      </w:tblGrid>
      <w:tr w:rsidR="00EA4B03">
        <w:tc>
          <w:tcPr>
            <w:tcW w:w="787" w:type="dxa"/>
            <w:vMerge w:val="restart"/>
            <w:tcBorders>
              <w:left w:val="nil"/>
            </w:tcBorders>
          </w:tcPr>
          <w:p w:rsidR="00EA4B03" w:rsidRDefault="00EA4B03">
            <w:pPr>
              <w:pStyle w:val="ConsPlusNormal"/>
              <w:jc w:val="center"/>
            </w:pPr>
            <w:r>
              <w:t>Код строки</w:t>
            </w:r>
          </w:p>
        </w:tc>
        <w:tc>
          <w:tcPr>
            <w:tcW w:w="14672" w:type="dxa"/>
            <w:gridSpan w:val="24"/>
            <w:tcBorders>
              <w:right w:val="nil"/>
            </w:tcBorders>
          </w:tcPr>
          <w:p w:rsidR="00EA4B03" w:rsidRDefault="00EA4B03">
            <w:pPr>
              <w:pStyle w:val="ConsPlusNormal"/>
              <w:jc w:val="center"/>
            </w:pPr>
            <w:r>
              <w:t>в том числе:</w:t>
            </w:r>
          </w:p>
        </w:tc>
      </w:tr>
      <w:tr w:rsidR="00EA4B03">
        <w:tc>
          <w:tcPr>
            <w:tcW w:w="0" w:type="auto"/>
            <w:vMerge/>
            <w:tcBorders>
              <w:left w:val="nil"/>
            </w:tcBorders>
          </w:tcPr>
          <w:p w:rsidR="00EA4B03" w:rsidRDefault="00EA4B03">
            <w:pPr>
              <w:pStyle w:val="ConsPlusNormal"/>
            </w:pPr>
          </w:p>
        </w:tc>
        <w:tc>
          <w:tcPr>
            <w:tcW w:w="14672" w:type="dxa"/>
            <w:gridSpan w:val="24"/>
            <w:tcBorders>
              <w:right w:val="nil"/>
            </w:tcBorders>
          </w:tcPr>
          <w:p w:rsidR="00EA4B03" w:rsidRDefault="00EA4B03">
            <w:pPr>
              <w:pStyle w:val="ConsPlusNormal"/>
              <w:jc w:val="center"/>
            </w:pPr>
            <w:r>
              <w:t>за счет субсидий, предоставленных из федерального бюджета:</w:t>
            </w:r>
          </w:p>
        </w:tc>
      </w:tr>
      <w:tr w:rsidR="00EA4B03">
        <w:tc>
          <w:tcPr>
            <w:tcW w:w="0" w:type="auto"/>
            <w:vMerge/>
            <w:tcBorders>
              <w:left w:val="nil"/>
            </w:tcBorders>
          </w:tcPr>
          <w:p w:rsidR="00EA4B03" w:rsidRDefault="00EA4B03">
            <w:pPr>
              <w:pStyle w:val="ConsPlusNormal"/>
            </w:pPr>
          </w:p>
        </w:tc>
        <w:tc>
          <w:tcPr>
            <w:tcW w:w="7011" w:type="dxa"/>
            <w:gridSpan w:val="12"/>
          </w:tcPr>
          <w:p w:rsidR="00EA4B03" w:rsidRDefault="00EA4B03">
            <w:pPr>
              <w:pStyle w:val="ConsPlusNormal"/>
              <w:jc w:val="center"/>
            </w:pPr>
            <w:r>
              <w:t>за счет субсидии, предоставленной на финансовое обеспечение выполнения государственного задания</w:t>
            </w:r>
          </w:p>
        </w:tc>
        <w:tc>
          <w:tcPr>
            <w:tcW w:w="7661" w:type="dxa"/>
            <w:gridSpan w:val="12"/>
            <w:tcBorders>
              <w:right w:val="nil"/>
            </w:tcBorders>
          </w:tcPr>
          <w:p w:rsidR="00EA4B03" w:rsidRDefault="00EA4B03">
            <w:pPr>
              <w:pStyle w:val="ConsPlusNormal"/>
              <w:jc w:val="center"/>
            </w:pPr>
            <w:r>
              <w:t>за счет целевой субсидии</w:t>
            </w:r>
          </w:p>
        </w:tc>
      </w:tr>
      <w:tr w:rsidR="00EA4B03">
        <w:tc>
          <w:tcPr>
            <w:tcW w:w="0" w:type="auto"/>
            <w:vMerge/>
            <w:tcBorders>
              <w:left w:val="nil"/>
            </w:tcBorders>
          </w:tcPr>
          <w:p w:rsidR="00EA4B03" w:rsidRDefault="00EA4B03">
            <w:pPr>
              <w:pStyle w:val="ConsPlusNormal"/>
            </w:pPr>
          </w:p>
        </w:tc>
        <w:tc>
          <w:tcPr>
            <w:tcW w:w="2078" w:type="dxa"/>
            <w:gridSpan w:val="4"/>
          </w:tcPr>
          <w:p w:rsidR="00EA4B03" w:rsidRDefault="00EA4B03">
            <w:pPr>
              <w:pStyle w:val="ConsPlusNormal"/>
              <w:jc w:val="center"/>
            </w:pPr>
            <w:r>
              <w:t xml:space="preserve">в соответствии с Федеральным </w:t>
            </w:r>
            <w:hyperlink r:id="rId222">
              <w:r>
                <w:rPr>
                  <w:color w:val="0000FF"/>
                </w:rPr>
                <w:t>законом</w:t>
              </w:r>
            </w:hyperlink>
            <w:r>
              <w:t xml:space="preserve"> N 44-ФЗ</w:t>
            </w:r>
          </w:p>
        </w:tc>
        <w:tc>
          <w:tcPr>
            <w:tcW w:w="2399" w:type="dxa"/>
            <w:gridSpan w:val="4"/>
          </w:tcPr>
          <w:p w:rsidR="00EA4B03" w:rsidRDefault="00EA4B03">
            <w:pPr>
              <w:pStyle w:val="ConsPlusNormal"/>
              <w:jc w:val="center"/>
            </w:pPr>
            <w:r>
              <w:t xml:space="preserve">в соответствии с Федеральным </w:t>
            </w:r>
            <w:hyperlink r:id="rId223">
              <w:r>
                <w:rPr>
                  <w:color w:val="0000FF"/>
                </w:rPr>
                <w:t>законом</w:t>
              </w:r>
            </w:hyperlink>
            <w:r>
              <w:t xml:space="preserve"> N 223-ФЗ </w:t>
            </w:r>
            <w:hyperlink w:anchor="P21818">
              <w:r>
                <w:rPr>
                  <w:color w:val="0000FF"/>
                </w:rPr>
                <w:t>&lt;74&gt;</w:t>
              </w:r>
            </w:hyperlink>
          </w:p>
        </w:tc>
        <w:tc>
          <w:tcPr>
            <w:tcW w:w="2534" w:type="dxa"/>
            <w:gridSpan w:val="4"/>
          </w:tcPr>
          <w:p w:rsidR="00EA4B03" w:rsidRDefault="00EA4B03">
            <w:pPr>
              <w:pStyle w:val="ConsPlusNormal"/>
              <w:jc w:val="center"/>
            </w:pPr>
            <w:r>
              <w:t xml:space="preserve">закупки, заключенные без учета требований Федеральных законов </w:t>
            </w:r>
            <w:hyperlink r:id="rId224">
              <w:r>
                <w:rPr>
                  <w:color w:val="0000FF"/>
                </w:rPr>
                <w:t>N 44-ФЗ</w:t>
              </w:r>
            </w:hyperlink>
            <w:r>
              <w:t xml:space="preserve"> и </w:t>
            </w:r>
            <w:hyperlink r:id="rId225">
              <w:r>
                <w:rPr>
                  <w:color w:val="0000FF"/>
                </w:rPr>
                <w:t>N 223-ФЗ</w:t>
              </w:r>
            </w:hyperlink>
          </w:p>
        </w:tc>
        <w:tc>
          <w:tcPr>
            <w:tcW w:w="2563" w:type="dxa"/>
            <w:gridSpan w:val="4"/>
          </w:tcPr>
          <w:p w:rsidR="00EA4B03" w:rsidRDefault="00EA4B03">
            <w:pPr>
              <w:pStyle w:val="ConsPlusNormal"/>
              <w:jc w:val="center"/>
            </w:pPr>
            <w:r>
              <w:t xml:space="preserve">в соответствии с Федеральным </w:t>
            </w:r>
            <w:hyperlink r:id="rId226">
              <w:r>
                <w:rPr>
                  <w:color w:val="0000FF"/>
                </w:rPr>
                <w:t>законом</w:t>
              </w:r>
            </w:hyperlink>
            <w:r>
              <w:t xml:space="preserve"> N 44-ФЗ</w:t>
            </w:r>
          </w:p>
        </w:tc>
        <w:tc>
          <w:tcPr>
            <w:tcW w:w="2506" w:type="dxa"/>
            <w:gridSpan w:val="4"/>
          </w:tcPr>
          <w:p w:rsidR="00EA4B03" w:rsidRDefault="00EA4B03">
            <w:pPr>
              <w:pStyle w:val="ConsPlusNormal"/>
              <w:jc w:val="center"/>
            </w:pPr>
            <w:r>
              <w:t xml:space="preserve">в соответствии с Федеральным </w:t>
            </w:r>
            <w:hyperlink r:id="rId227">
              <w:r>
                <w:rPr>
                  <w:color w:val="0000FF"/>
                </w:rPr>
                <w:t>законом</w:t>
              </w:r>
            </w:hyperlink>
            <w:r>
              <w:t xml:space="preserve"> N 223-ФЗ </w:t>
            </w:r>
            <w:hyperlink w:anchor="P21818">
              <w:r>
                <w:rPr>
                  <w:color w:val="0000FF"/>
                </w:rPr>
                <w:t>&lt;74&gt;</w:t>
              </w:r>
            </w:hyperlink>
          </w:p>
        </w:tc>
        <w:tc>
          <w:tcPr>
            <w:tcW w:w="2592" w:type="dxa"/>
            <w:gridSpan w:val="4"/>
            <w:tcBorders>
              <w:right w:val="nil"/>
            </w:tcBorders>
          </w:tcPr>
          <w:p w:rsidR="00EA4B03" w:rsidRDefault="00EA4B03">
            <w:pPr>
              <w:pStyle w:val="ConsPlusNormal"/>
              <w:jc w:val="center"/>
            </w:pPr>
            <w:r>
              <w:t xml:space="preserve">закупки, заключенные без учета требований Федеральных законов </w:t>
            </w:r>
            <w:hyperlink r:id="rId228">
              <w:r>
                <w:rPr>
                  <w:color w:val="0000FF"/>
                </w:rPr>
                <w:t>N 44-ФЗ</w:t>
              </w:r>
            </w:hyperlink>
            <w:r>
              <w:t xml:space="preserve"> и </w:t>
            </w:r>
            <w:hyperlink r:id="rId229">
              <w:r>
                <w:rPr>
                  <w:color w:val="0000FF"/>
                </w:rPr>
                <w:t>N 223-ФЗ</w:t>
              </w:r>
            </w:hyperlink>
          </w:p>
        </w:tc>
      </w:tr>
      <w:tr w:rsidR="00EA4B03">
        <w:tc>
          <w:tcPr>
            <w:tcW w:w="0" w:type="auto"/>
            <w:vMerge/>
            <w:tcBorders>
              <w:left w:val="nil"/>
            </w:tcBorders>
          </w:tcPr>
          <w:p w:rsidR="00EA4B03" w:rsidRDefault="00EA4B03">
            <w:pPr>
              <w:pStyle w:val="ConsPlusNormal"/>
            </w:pPr>
          </w:p>
        </w:tc>
        <w:tc>
          <w:tcPr>
            <w:tcW w:w="528"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518"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514"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518" w:type="dxa"/>
          </w:tcPr>
          <w:p w:rsidR="00EA4B03" w:rsidRDefault="00EA4B03">
            <w:pPr>
              <w:pStyle w:val="ConsPlusNormal"/>
              <w:jc w:val="center"/>
            </w:pPr>
            <w:r>
              <w:t>объем обязательств, подлежащих исполнению за пределами планового периода</w:t>
            </w:r>
          </w:p>
        </w:tc>
        <w:tc>
          <w:tcPr>
            <w:tcW w:w="523"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566"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624"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686" w:type="dxa"/>
          </w:tcPr>
          <w:p w:rsidR="00EA4B03" w:rsidRDefault="00EA4B03">
            <w:pPr>
              <w:pStyle w:val="ConsPlusNormal"/>
              <w:jc w:val="center"/>
            </w:pPr>
            <w:r>
              <w:t>объем обязательств, подлежащих исполнению за пределами планового периода</w:t>
            </w:r>
          </w:p>
        </w:tc>
        <w:tc>
          <w:tcPr>
            <w:tcW w:w="619"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624"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672"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619" w:type="dxa"/>
          </w:tcPr>
          <w:p w:rsidR="00EA4B03" w:rsidRDefault="00EA4B03">
            <w:pPr>
              <w:pStyle w:val="ConsPlusNormal"/>
              <w:jc w:val="center"/>
            </w:pPr>
            <w:r>
              <w:t>объем обязательств, подлежащих исполнению за пределами планового периода</w:t>
            </w:r>
          </w:p>
        </w:tc>
        <w:tc>
          <w:tcPr>
            <w:tcW w:w="624"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619"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624"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696" w:type="dxa"/>
          </w:tcPr>
          <w:p w:rsidR="00EA4B03" w:rsidRDefault="00EA4B03">
            <w:pPr>
              <w:pStyle w:val="ConsPlusNormal"/>
              <w:jc w:val="center"/>
            </w:pPr>
            <w:r>
              <w:t>объем обязательств, подлежащих исполнению за пределами планового периода</w:t>
            </w:r>
          </w:p>
        </w:tc>
        <w:tc>
          <w:tcPr>
            <w:tcW w:w="629"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629"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624"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624" w:type="dxa"/>
          </w:tcPr>
          <w:p w:rsidR="00EA4B03" w:rsidRDefault="00EA4B03">
            <w:pPr>
              <w:pStyle w:val="ConsPlusNormal"/>
              <w:jc w:val="center"/>
            </w:pPr>
            <w:r>
              <w:t>объем расходных обязательств, подлежащих исполнению за пределами планового периода</w:t>
            </w:r>
          </w:p>
        </w:tc>
        <w:tc>
          <w:tcPr>
            <w:tcW w:w="629"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624"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629"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710" w:type="dxa"/>
            <w:tcBorders>
              <w:right w:val="nil"/>
            </w:tcBorders>
          </w:tcPr>
          <w:p w:rsidR="00EA4B03" w:rsidRDefault="00EA4B03">
            <w:pPr>
              <w:pStyle w:val="ConsPlusNormal"/>
              <w:jc w:val="center"/>
            </w:pPr>
            <w:r>
              <w:t>объем обязательств, подлежащих исполнению за пределами планового периода</w:t>
            </w:r>
          </w:p>
        </w:tc>
      </w:tr>
      <w:tr w:rsidR="00EA4B03">
        <w:tc>
          <w:tcPr>
            <w:tcW w:w="787" w:type="dxa"/>
            <w:tcBorders>
              <w:left w:val="nil"/>
            </w:tcBorders>
          </w:tcPr>
          <w:p w:rsidR="00EA4B03" w:rsidRDefault="00EA4B03">
            <w:pPr>
              <w:pStyle w:val="ConsPlusNormal"/>
              <w:jc w:val="center"/>
            </w:pPr>
            <w:r>
              <w:t>6</w:t>
            </w:r>
          </w:p>
        </w:tc>
        <w:tc>
          <w:tcPr>
            <w:tcW w:w="528" w:type="dxa"/>
          </w:tcPr>
          <w:p w:rsidR="00EA4B03" w:rsidRDefault="00EA4B03">
            <w:pPr>
              <w:pStyle w:val="ConsPlusNormal"/>
              <w:jc w:val="center"/>
            </w:pPr>
            <w:r>
              <w:t>11</w:t>
            </w:r>
          </w:p>
        </w:tc>
        <w:tc>
          <w:tcPr>
            <w:tcW w:w="518" w:type="dxa"/>
          </w:tcPr>
          <w:p w:rsidR="00EA4B03" w:rsidRDefault="00EA4B03">
            <w:pPr>
              <w:pStyle w:val="ConsPlusNormal"/>
              <w:jc w:val="center"/>
            </w:pPr>
            <w:r>
              <w:t>12</w:t>
            </w:r>
          </w:p>
        </w:tc>
        <w:tc>
          <w:tcPr>
            <w:tcW w:w="514" w:type="dxa"/>
          </w:tcPr>
          <w:p w:rsidR="00EA4B03" w:rsidRDefault="00EA4B03">
            <w:pPr>
              <w:pStyle w:val="ConsPlusNormal"/>
              <w:jc w:val="center"/>
            </w:pPr>
            <w:r>
              <w:t>13</w:t>
            </w:r>
          </w:p>
        </w:tc>
        <w:tc>
          <w:tcPr>
            <w:tcW w:w="518" w:type="dxa"/>
          </w:tcPr>
          <w:p w:rsidR="00EA4B03" w:rsidRDefault="00EA4B03">
            <w:pPr>
              <w:pStyle w:val="ConsPlusNormal"/>
              <w:jc w:val="center"/>
            </w:pPr>
            <w:r>
              <w:t>14</w:t>
            </w:r>
          </w:p>
        </w:tc>
        <w:tc>
          <w:tcPr>
            <w:tcW w:w="523" w:type="dxa"/>
          </w:tcPr>
          <w:p w:rsidR="00EA4B03" w:rsidRDefault="00EA4B03">
            <w:pPr>
              <w:pStyle w:val="ConsPlusNormal"/>
              <w:jc w:val="center"/>
            </w:pPr>
            <w:r>
              <w:t>15</w:t>
            </w:r>
          </w:p>
        </w:tc>
        <w:tc>
          <w:tcPr>
            <w:tcW w:w="566" w:type="dxa"/>
          </w:tcPr>
          <w:p w:rsidR="00EA4B03" w:rsidRDefault="00EA4B03">
            <w:pPr>
              <w:pStyle w:val="ConsPlusNormal"/>
              <w:jc w:val="center"/>
            </w:pPr>
            <w:r>
              <w:t>16</w:t>
            </w:r>
          </w:p>
        </w:tc>
        <w:tc>
          <w:tcPr>
            <w:tcW w:w="624" w:type="dxa"/>
          </w:tcPr>
          <w:p w:rsidR="00EA4B03" w:rsidRDefault="00EA4B03">
            <w:pPr>
              <w:pStyle w:val="ConsPlusNormal"/>
              <w:jc w:val="center"/>
            </w:pPr>
            <w:r>
              <w:t>17</w:t>
            </w:r>
          </w:p>
        </w:tc>
        <w:tc>
          <w:tcPr>
            <w:tcW w:w="686" w:type="dxa"/>
          </w:tcPr>
          <w:p w:rsidR="00EA4B03" w:rsidRDefault="00EA4B03">
            <w:pPr>
              <w:pStyle w:val="ConsPlusNormal"/>
              <w:jc w:val="center"/>
            </w:pPr>
            <w:r>
              <w:t>18</w:t>
            </w:r>
          </w:p>
        </w:tc>
        <w:tc>
          <w:tcPr>
            <w:tcW w:w="619" w:type="dxa"/>
          </w:tcPr>
          <w:p w:rsidR="00EA4B03" w:rsidRDefault="00EA4B03">
            <w:pPr>
              <w:pStyle w:val="ConsPlusNormal"/>
              <w:jc w:val="center"/>
            </w:pPr>
            <w:r>
              <w:t>19</w:t>
            </w:r>
          </w:p>
        </w:tc>
        <w:tc>
          <w:tcPr>
            <w:tcW w:w="624" w:type="dxa"/>
          </w:tcPr>
          <w:p w:rsidR="00EA4B03" w:rsidRDefault="00EA4B03">
            <w:pPr>
              <w:pStyle w:val="ConsPlusNormal"/>
              <w:jc w:val="center"/>
            </w:pPr>
            <w:r>
              <w:t>20</w:t>
            </w:r>
          </w:p>
        </w:tc>
        <w:tc>
          <w:tcPr>
            <w:tcW w:w="672" w:type="dxa"/>
          </w:tcPr>
          <w:p w:rsidR="00EA4B03" w:rsidRDefault="00EA4B03">
            <w:pPr>
              <w:pStyle w:val="ConsPlusNormal"/>
              <w:jc w:val="center"/>
            </w:pPr>
            <w:r>
              <w:t>21</w:t>
            </w:r>
          </w:p>
        </w:tc>
        <w:tc>
          <w:tcPr>
            <w:tcW w:w="619" w:type="dxa"/>
          </w:tcPr>
          <w:p w:rsidR="00EA4B03" w:rsidRDefault="00EA4B03">
            <w:pPr>
              <w:pStyle w:val="ConsPlusNormal"/>
              <w:jc w:val="center"/>
            </w:pPr>
            <w:r>
              <w:t>22</w:t>
            </w:r>
          </w:p>
        </w:tc>
        <w:tc>
          <w:tcPr>
            <w:tcW w:w="624" w:type="dxa"/>
          </w:tcPr>
          <w:p w:rsidR="00EA4B03" w:rsidRDefault="00EA4B03">
            <w:pPr>
              <w:pStyle w:val="ConsPlusNormal"/>
              <w:jc w:val="center"/>
            </w:pPr>
            <w:r>
              <w:t>23</w:t>
            </w:r>
          </w:p>
        </w:tc>
        <w:tc>
          <w:tcPr>
            <w:tcW w:w="619" w:type="dxa"/>
          </w:tcPr>
          <w:p w:rsidR="00EA4B03" w:rsidRDefault="00EA4B03">
            <w:pPr>
              <w:pStyle w:val="ConsPlusNormal"/>
              <w:jc w:val="center"/>
            </w:pPr>
            <w:r>
              <w:t>24</w:t>
            </w:r>
          </w:p>
        </w:tc>
        <w:tc>
          <w:tcPr>
            <w:tcW w:w="624" w:type="dxa"/>
          </w:tcPr>
          <w:p w:rsidR="00EA4B03" w:rsidRDefault="00EA4B03">
            <w:pPr>
              <w:pStyle w:val="ConsPlusNormal"/>
              <w:jc w:val="center"/>
            </w:pPr>
            <w:r>
              <w:t>25</w:t>
            </w:r>
          </w:p>
        </w:tc>
        <w:tc>
          <w:tcPr>
            <w:tcW w:w="696" w:type="dxa"/>
          </w:tcPr>
          <w:p w:rsidR="00EA4B03" w:rsidRDefault="00EA4B03">
            <w:pPr>
              <w:pStyle w:val="ConsPlusNormal"/>
              <w:jc w:val="center"/>
            </w:pPr>
            <w:r>
              <w:t>26</w:t>
            </w:r>
          </w:p>
        </w:tc>
        <w:tc>
          <w:tcPr>
            <w:tcW w:w="629" w:type="dxa"/>
          </w:tcPr>
          <w:p w:rsidR="00EA4B03" w:rsidRDefault="00EA4B03">
            <w:pPr>
              <w:pStyle w:val="ConsPlusNormal"/>
              <w:jc w:val="center"/>
            </w:pPr>
            <w:r>
              <w:t>27</w:t>
            </w:r>
          </w:p>
        </w:tc>
        <w:tc>
          <w:tcPr>
            <w:tcW w:w="629" w:type="dxa"/>
          </w:tcPr>
          <w:p w:rsidR="00EA4B03" w:rsidRDefault="00EA4B03">
            <w:pPr>
              <w:pStyle w:val="ConsPlusNormal"/>
              <w:jc w:val="center"/>
            </w:pPr>
            <w:r>
              <w:t>28</w:t>
            </w:r>
          </w:p>
        </w:tc>
        <w:tc>
          <w:tcPr>
            <w:tcW w:w="624" w:type="dxa"/>
          </w:tcPr>
          <w:p w:rsidR="00EA4B03" w:rsidRDefault="00EA4B03">
            <w:pPr>
              <w:pStyle w:val="ConsPlusNormal"/>
              <w:jc w:val="center"/>
            </w:pPr>
            <w:r>
              <w:t>29</w:t>
            </w:r>
          </w:p>
        </w:tc>
        <w:tc>
          <w:tcPr>
            <w:tcW w:w="624" w:type="dxa"/>
          </w:tcPr>
          <w:p w:rsidR="00EA4B03" w:rsidRDefault="00EA4B03">
            <w:pPr>
              <w:pStyle w:val="ConsPlusNormal"/>
              <w:jc w:val="center"/>
            </w:pPr>
            <w:r>
              <w:t>30</w:t>
            </w:r>
          </w:p>
        </w:tc>
        <w:tc>
          <w:tcPr>
            <w:tcW w:w="629" w:type="dxa"/>
          </w:tcPr>
          <w:p w:rsidR="00EA4B03" w:rsidRDefault="00EA4B03">
            <w:pPr>
              <w:pStyle w:val="ConsPlusNormal"/>
              <w:jc w:val="center"/>
            </w:pPr>
            <w:r>
              <w:t>31</w:t>
            </w:r>
          </w:p>
        </w:tc>
        <w:tc>
          <w:tcPr>
            <w:tcW w:w="624" w:type="dxa"/>
          </w:tcPr>
          <w:p w:rsidR="00EA4B03" w:rsidRDefault="00EA4B03">
            <w:pPr>
              <w:pStyle w:val="ConsPlusNormal"/>
              <w:jc w:val="center"/>
            </w:pPr>
            <w:r>
              <w:t>32</w:t>
            </w:r>
          </w:p>
        </w:tc>
        <w:tc>
          <w:tcPr>
            <w:tcW w:w="629" w:type="dxa"/>
          </w:tcPr>
          <w:p w:rsidR="00EA4B03" w:rsidRDefault="00EA4B03">
            <w:pPr>
              <w:pStyle w:val="ConsPlusNormal"/>
              <w:jc w:val="center"/>
            </w:pPr>
            <w:r>
              <w:t>33</w:t>
            </w:r>
          </w:p>
        </w:tc>
        <w:tc>
          <w:tcPr>
            <w:tcW w:w="710" w:type="dxa"/>
            <w:tcBorders>
              <w:right w:val="nil"/>
            </w:tcBorders>
          </w:tcPr>
          <w:p w:rsidR="00EA4B03" w:rsidRDefault="00EA4B03">
            <w:pPr>
              <w:pStyle w:val="ConsPlusNormal"/>
              <w:jc w:val="center"/>
            </w:pPr>
            <w:r>
              <w:t>34</w:t>
            </w:r>
          </w:p>
        </w:tc>
      </w:tr>
      <w:tr w:rsidR="00EA4B03">
        <w:tblPrEx>
          <w:tblBorders>
            <w:left w:val="single" w:sz="4" w:space="0" w:color="auto"/>
            <w:right w:val="single" w:sz="4" w:space="0" w:color="auto"/>
          </w:tblBorders>
        </w:tblPrEx>
        <w:tc>
          <w:tcPr>
            <w:tcW w:w="787" w:type="dxa"/>
            <w:vAlign w:val="bottom"/>
          </w:tcPr>
          <w:p w:rsidR="00EA4B03" w:rsidRDefault="00EA4B03">
            <w:pPr>
              <w:pStyle w:val="ConsPlusNormal"/>
              <w:jc w:val="center"/>
            </w:pPr>
            <w:r>
              <w:t>01</w:t>
            </w:r>
            <w:r>
              <w:lastRenderedPageBreak/>
              <w:t>01</w:t>
            </w:r>
          </w:p>
        </w:tc>
        <w:tc>
          <w:tcPr>
            <w:tcW w:w="528" w:type="dxa"/>
          </w:tcPr>
          <w:p w:rsidR="00EA4B03" w:rsidRDefault="00EA4B03">
            <w:pPr>
              <w:pStyle w:val="ConsPlusNormal"/>
            </w:pPr>
          </w:p>
        </w:tc>
        <w:tc>
          <w:tcPr>
            <w:tcW w:w="518" w:type="dxa"/>
          </w:tcPr>
          <w:p w:rsidR="00EA4B03" w:rsidRDefault="00EA4B03">
            <w:pPr>
              <w:pStyle w:val="ConsPlusNormal"/>
            </w:pPr>
          </w:p>
        </w:tc>
        <w:tc>
          <w:tcPr>
            <w:tcW w:w="514" w:type="dxa"/>
          </w:tcPr>
          <w:p w:rsidR="00EA4B03" w:rsidRDefault="00EA4B03">
            <w:pPr>
              <w:pStyle w:val="ConsPlusNormal"/>
            </w:pPr>
          </w:p>
        </w:tc>
        <w:tc>
          <w:tcPr>
            <w:tcW w:w="518" w:type="dxa"/>
          </w:tcPr>
          <w:p w:rsidR="00EA4B03" w:rsidRDefault="00EA4B03">
            <w:pPr>
              <w:pStyle w:val="ConsPlusNormal"/>
            </w:pPr>
          </w:p>
        </w:tc>
        <w:tc>
          <w:tcPr>
            <w:tcW w:w="523" w:type="dxa"/>
          </w:tcPr>
          <w:p w:rsidR="00EA4B03" w:rsidRDefault="00EA4B03">
            <w:pPr>
              <w:pStyle w:val="ConsPlusNormal"/>
            </w:pPr>
          </w:p>
        </w:tc>
        <w:tc>
          <w:tcPr>
            <w:tcW w:w="566" w:type="dxa"/>
          </w:tcPr>
          <w:p w:rsidR="00EA4B03" w:rsidRDefault="00EA4B03">
            <w:pPr>
              <w:pStyle w:val="ConsPlusNormal"/>
            </w:pPr>
          </w:p>
        </w:tc>
        <w:tc>
          <w:tcPr>
            <w:tcW w:w="624" w:type="dxa"/>
          </w:tcPr>
          <w:p w:rsidR="00EA4B03" w:rsidRDefault="00EA4B03">
            <w:pPr>
              <w:pStyle w:val="ConsPlusNormal"/>
            </w:pPr>
          </w:p>
        </w:tc>
        <w:tc>
          <w:tcPr>
            <w:tcW w:w="686" w:type="dxa"/>
          </w:tcPr>
          <w:p w:rsidR="00EA4B03" w:rsidRDefault="00EA4B03">
            <w:pPr>
              <w:pStyle w:val="ConsPlusNormal"/>
            </w:pPr>
          </w:p>
        </w:tc>
        <w:tc>
          <w:tcPr>
            <w:tcW w:w="619" w:type="dxa"/>
          </w:tcPr>
          <w:p w:rsidR="00EA4B03" w:rsidRDefault="00EA4B03">
            <w:pPr>
              <w:pStyle w:val="ConsPlusNormal"/>
            </w:pPr>
          </w:p>
        </w:tc>
        <w:tc>
          <w:tcPr>
            <w:tcW w:w="624" w:type="dxa"/>
          </w:tcPr>
          <w:p w:rsidR="00EA4B03" w:rsidRDefault="00EA4B03">
            <w:pPr>
              <w:pStyle w:val="ConsPlusNormal"/>
            </w:pPr>
          </w:p>
        </w:tc>
        <w:tc>
          <w:tcPr>
            <w:tcW w:w="672" w:type="dxa"/>
          </w:tcPr>
          <w:p w:rsidR="00EA4B03" w:rsidRDefault="00EA4B03">
            <w:pPr>
              <w:pStyle w:val="ConsPlusNormal"/>
            </w:pPr>
          </w:p>
        </w:tc>
        <w:tc>
          <w:tcPr>
            <w:tcW w:w="619" w:type="dxa"/>
          </w:tcPr>
          <w:p w:rsidR="00EA4B03" w:rsidRDefault="00EA4B03">
            <w:pPr>
              <w:pStyle w:val="ConsPlusNormal"/>
            </w:pPr>
          </w:p>
        </w:tc>
        <w:tc>
          <w:tcPr>
            <w:tcW w:w="624" w:type="dxa"/>
          </w:tcPr>
          <w:p w:rsidR="00EA4B03" w:rsidRDefault="00EA4B03">
            <w:pPr>
              <w:pStyle w:val="ConsPlusNormal"/>
            </w:pPr>
          </w:p>
        </w:tc>
        <w:tc>
          <w:tcPr>
            <w:tcW w:w="619" w:type="dxa"/>
          </w:tcPr>
          <w:p w:rsidR="00EA4B03" w:rsidRDefault="00EA4B03">
            <w:pPr>
              <w:pStyle w:val="ConsPlusNormal"/>
            </w:pPr>
          </w:p>
        </w:tc>
        <w:tc>
          <w:tcPr>
            <w:tcW w:w="624" w:type="dxa"/>
          </w:tcPr>
          <w:p w:rsidR="00EA4B03" w:rsidRDefault="00EA4B03">
            <w:pPr>
              <w:pStyle w:val="ConsPlusNormal"/>
            </w:pPr>
          </w:p>
        </w:tc>
        <w:tc>
          <w:tcPr>
            <w:tcW w:w="696" w:type="dxa"/>
          </w:tcPr>
          <w:p w:rsidR="00EA4B03" w:rsidRDefault="00EA4B03">
            <w:pPr>
              <w:pStyle w:val="ConsPlusNormal"/>
            </w:pPr>
          </w:p>
        </w:tc>
        <w:tc>
          <w:tcPr>
            <w:tcW w:w="629" w:type="dxa"/>
          </w:tcPr>
          <w:p w:rsidR="00EA4B03" w:rsidRDefault="00EA4B03">
            <w:pPr>
              <w:pStyle w:val="ConsPlusNormal"/>
            </w:pPr>
          </w:p>
        </w:tc>
        <w:tc>
          <w:tcPr>
            <w:tcW w:w="629" w:type="dxa"/>
          </w:tcPr>
          <w:p w:rsidR="00EA4B03" w:rsidRDefault="00EA4B03">
            <w:pPr>
              <w:pStyle w:val="ConsPlusNormal"/>
            </w:pPr>
          </w:p>
        </w:tc>
        <w:tc>
          <w:tcPr>
            <w:tcW w:w="624" w:type="dxa"/>
          </w:tcPr>
          <w:p w:rsidR="00EA4B03" w:rsidRDefault="00EA4B03">
            <w:pPr>
              <w:pStyle w:val="ConsPlusNormal"/>
            </w:pPr>
          </w:p>
        </w:tc>
        <w:tc>
          <w:tcPr>
            <w:tcW w:w="624" w:type="dxa"/>
          </w:tcPr>
          <w:p w:rsidR="00EA4B03" w:rsidRDefault="00EA4B03">
            <w:pPr>
              <w:pStyle w:val="ConsPlusNormal"/>
            </w:pPr>
          </w:p>
        </w:tc>
        <w:tc>
          <w:tcPr>
            <w:tcW w:w="629" w:type="dxa"/>
          </w:tcPr>
          <w:p w:rsidR="00EA4B03" w:rsidRDefault="00EA4B03">
            <w:pPr>
              <w:pStyle w:val="ConsPlusNormal"/>
            </w:pPr>
          </w:p>
        </w:tc>
        <w:tc>
          <w:tcPr>
            <w:tcW w:w="624" w:type="dxa"/>
          </w:tcPr>
          <w:p w:rsidR="00EA4B03" w:rsidRDefault="00EA4B03">
            <w:pPr>
              <w:pStyle w:val="ConsPlusNormal"/>
            </w:pPr>
          </w:p>
        </w:tc>
        <w:tc>
          <w:tcPr>
            <w:tcW w:w="629" w:type="dxa"/>
          </w:tcPr>
          <w:p w:rsidR="00EA4B03" w:rsidRDefault="00EA4B03">
            <w:pPr>
              <w:pStyle w:val="ConsPlusNormal"/>
            </w:pPr>
          </w:p>
        </w:tc>
        <w:tc>
          <w:tcPr>
            <w:tcW w:w="710" w:type="dxa"/>
          </w:tcPr>
          <w:p w:rsidR="00EA4B03" w:rsidRDefault="00EA4B03">
            <w:pPr>
              <w:pStyle w:val="ConsPlusNormal"/>
            </w:pPr>
          </w:p>
        </w:tc>
      </w:tr>
      <w:tr w:rsidR="00EA4B03">
        <w:tblPrEx>
          <w:tblBorders>
            <w:left w:val="single" w:sz="4" w:space="0" w:color="auto"/>
            <w:right w:val="single" w:sz="4" w:space="0" w:color="auto"/>
          </w:tblBorders>
        </w:tblPrEx>
        <w:tc>
          <w:tcPr>
            <w:tcW w:w="787" w:type="dxa"/>
            <w:vAlign w:val="bottom"/>
          </w:tcPr>
          <w:p w:rsidR="00EA4B03" w:rsidRDefault="00EA4B03">
            <w:pPr>
              <w:pStyle w:val="ConsPlusNormal"/>
              <w:jc w:val="center"/>
            </w:pPr>
            <w:r>
              <w:lastRenderedPageBreak/>
              <w:t>0102</w:t>
            </w:r>
          </w:p>
        </w:tc>
        <w:tc>
          <w:tcPr>
            <w:tcW w:w="528" w:type="dxa"/>
          </w:tcPr>
          <w:p w:rsidR="00EA4B03" w:rsidRDefault="00EA4B03">
            <w:pPr>
              <w:pStyle w:val="ConsPlusNormal"/>
            </w:pPr>
          </w:p>
        </w:tc>
        <w:tc>
          <w:tcPr>
            <w:tcW w:w="518" w:type="dxa"/>
          </w:tcPr>
          <w:p w:rsidR="00EA4B03" w:rsidRDefault="00EA4B03">
            <w:pPr>
              <w:pStyle w:val="ConsPlusNormal"/>
            </w:pPr>
          </w:p>
        </w:tc>
        <w:tc>
          <w:tcPr>
            <w:tcW w:w="514" w:type="dxa"/>
          </w:tcPr>
          <w:p w:rsidR="00EA4B03" w:rsidRDefault="00EA4B03">
            <w:pPr>
              <w:pStyle w:val="ConsPlusNormal"/>
            </w:pPr>
          </w:p>
        </w:tc>
        <w:tc>
          <w:tcPr>
            <w:tcW w:w="518" w:type="dxa"/>
          </w:tcPr>
          <w:p w:rsidR="00EA4B03" w:rsidRDefault="00EA4B03">
            <w:pPr>
              <w:pStyle w:val="ConsPlusNormal"/>
            </w:pPr>
          </w:p>
        </w:tc>
        <w:tc>
          <w:tcPr>
            <w:tcW w:w="523" w:type="dxa"/>
          </w:tcPr>
          <w:p w:rsidR="00EA4B03" w:rsidRDefault="00EA4B03">
            <w:pPr>
              <w:pStyle w:val="ConsPlusNormal"/>
            </w:pPr>
          </w:p>
        </w:tc>
        <w:tc>
          <w:tcPr>
            <w:tcW w:w="566" w:type="dxa"/>
          </w:tcPr>
          <w:p w:rsidR="00EA4B03" w:rsidRDefault="00EA4B03">
            <w:pPr>
              <w:pStyle w:val="ConsPlusNormal"/>
            </w:pPr>
          </w:p>
        </w:tc>
        <w:tc>
          <w:tcPr>
            <w:tcW w:w="624" w:type="dxa"/>
          </w:tcPr>
          <w:p w:rsidR="00EA4B03" w:rsidRDefault="00EA4B03">
            <w:pPr>
              <w:pStyle w:val="ConsPlusNormal"/>
            </w:pPr>
          </w:p>
        </w:tc>
        <w:tc>
          <w:tcPr>
            <w:tcW w:w="686" w:type="dxa"/>
          </w:tcPr>
          <w:p w:rsidR="00EA4B03" w:rsidRDefault="00EA4B03">
            <w:pPr>
              <w:pStyle w:val="ConsPlusNormal"/>
            </w:pPr>
          </w:p>
        </w:tc>
        <w:tc>
          <w:tcPr>
            <w:tcW w:w="619" w:type="dxa"/>
          </w:tcPr>
          <w:p w:rsidR="00EA4B03" w:rsidRDefault="00EA4B03">
            <w:pPr>
              <w:pStyle w:val="ConsPlusNormal"/>
            </w:pPr>
          </w:p>
        </w:tc>
        <w:tc>
          <w:tcPr>
            <w:tcW w:w="624" w:type="dxa"/>
          </w:tcPr>
          <w:p w:rsidR="00EA4B03" w:rsidRDefault="00EA4B03">
            <w:pPr>
              <w:pStyle w:val="ConsPlusNormal"/>
            </w:pPr>
          </w:p>
        </w:tc>
        <w:tc>
          <w:tcPr>
            <w:tcW w:w="672" w:type="dxa"/>
          </w:tcPr>
          <w:p w:rsidR="00EA4B03" w:rsidRDefault="00EA4B03">
            <w:pPr>
              <w:pStyle w:val="ConsPlusNormal"/>
            </w:pPr>
          </w:p>
        </w:tc>
        <w:tc>
          <w:tcPr>
            <w:tcW w:w="619" w:type="dxa"/>
          </w:tcPr>
          <w:p w:rsidR="00EA4B03" w:rsidRDefault="00EA4B03">
            <w:pPr>
              <w:pStyle w:val="ConsPlusNormal"/>
            </w:pPr>
          </w:p>
        </w:tc>
        <w:tc>
          <w:tcPr>
            <w:tcW w:w="624" w:type="dxa"/>
          </w:tcPr>
          <w:p w:rsidR="00EA4B03" w:rsidRDefault="00EA4B03">
            <w:pPr>
              <w:pStyle w:val="ConsPlusNormal"/>
            </w:pPr>
          </w:p>
        </w:tc>
        <w:tc>
          <w:tcPr>
            <w:tcW w:w="619" w:type="dxa"/>
          </w:tcPr>
          <w:p w:rsidR="00EA4B03" w:rsidRDefault="00EA4B03">
            <w:pPr>
              <w:pStyle w:val="ConsPlusNormal"/>
            </w:pPr>
          </w:p>
        </w:tc>
        <w:tc>
          <w:tcPr>
            <w:tcW w:w="624" w:type="dxa"/>
          </w:tcPr>
          <w:p w:rsidR="00EA4B03" w:rsidRDefault="00EA4B03">
            <w:pPr>
              <w:pStyle w:val="ConsPlusNormal"/>
            </w:pPr>
          </w:p>
        </w:tc>
        <w:tc>
          <w:tcPr>
            <w:tcW w:w="696" w:type="dxa"/>
          </w:tcPr>
          <w:p w:rsidR="00EA4B03" w:rsidRDefault="00EA4B03">
            <w:pPr>
              <w:pStyle w:val="ConsPlusNormal"/>
            </w:pPr>
          </w:p>
        </w:tc>
        <w:tc>
          <w:tcPr>
            <w:tcW w:w="629" w:type="dxa"/>
          </w:tcPr>
          <w:p w:rsidR="00EA4B03" w:rsidRDefault="00EA4B03">
            <w:pPr>
              <w:pStyle w:val="ConsPlusNormal"/>
            </w:pPr>
          </w:p>
        </w:tc>
        <w:tc>
          <w:tcPr>
            <w:tcW w:w="629" w:type="dxa"/>
          </w:tcPr>
          <w:p w:rsidR="00EA4B03" w:rsidRDefault="00EA4B03">
            <w:pPr>
              <w:pStyle w:val="ConsPlusNormal"/>
            </w:pPr>
          </w:p>
        </w:tc>
        <w:tc>
          <w:tcPr>
            <w:tcW w:w="624" w:type="dxa"/>
          </w:tcPr>
          <w:p w:rsidR="00EA4B03" w:rsidRDefault="00EA4B03">
            <w:pPr>
              <w:pStyle w:val="ConsPlusNormal"/>
            </w:pPr>
          </w:p>
        </w:tc>
        <w:tc>
          <w:tcPr>
            <w:tcW w:w="624" w:type="dxa"/>
          </w:tcPr>
          <w:p w:rsidR="00EA4B03" w:rsidRDefault="00EA4B03">
            <w:pPr>
              <w:pStyle w:val="ConsPlusNormal"/>
            </w:pPr>
          </w:p>
        </w:tc>
        <w:tc>
          <w:tcPr>
            <w:tcW w:w="629" w:type="dxa"/>
          </w:tcPr>
          <w:p w:rsidR="00EA4B03" w:rsidRDefault="00EA4B03">
            <w:pPr>
              <w:pStyle w:val="ConsPlusNormal"/>
            </w:pPr>
          </w:p>
        </w:tc>
        <w:tc>
          <w:tcPr>
            <w:tcW w:w="624" w:type="dxa"/>
          </w:tcPr>
          <w:p w:rsidR="00EA4B03" w:rsidRDefault="00EA4B03">
            <w:pPr>
              <w:pStyle w:val="ConsPlusNormal"/>
            </w:pPr>
          </w:p>
        </w:tc>
        <w:tc>
          <w:tcPr>
            <w:tcW w:w="629" w:type="dxa"/>
          </w:tcPr>
          <w:p w:rsidR="00EA4B03" w:rsidRDefault="00EA4B03">
            <w:pPr>
              <w:pStyle w:val="ConsPlusNormal"/>
            </w:pPr>
          </w:p>
        </w:tc>
        <w:tc>
          <w:tcPr>
            <w:tcW w:w="710" w:type="dxa"/>
          </w:tcPr>
          <w:p w:rsidR="00EA4B03" w:rsidRDefault="00EA4B03">
            <w:pPr>
              <w:pStyle w:val="ConsPlusNormal"/>
            </w:pPr>
          </w:p>
        </w:tc>
      </w:tr>
      <w:tr w:rsidR="00EA4B03">
        <w:tblPrEx>
          <w:tblBorders>
            <w:left w:val="single" w:sz="4" w:space="0" w:color="auto"/>
            <w:right w:val="single" w:sz="4" w:space="0" w:color="auto"/>
          </w:tblBorders>
        </w:tblPrEx>
        <w:tc>
          <w:tcPr>
            <w:tcW w:w="787" w:type="dxa"/>
            <w:vAlign w:val="bottom"/>
          </w:tcPr>
          <w:p w:rsidR="00EA4B03" w:rsidRDefault="00EA4B03">
            <w:pPr>
              <w:pStyle w:val="ConsPlusNormal"/>
              <w:jc w:val="center"/>
            </w:pPr>
            <w:r>
              <w:t>9001</w:t>
            </w:r>
          </w:p>
        </w:tc>
        <w:tc>
          <w:tcPr>
            <w:tcW w:w="528" w:type="dxa"/>
          </w:tcPr>
          <w:p w:rsidR="00EA4B03" w:rsidRDefault="00EA4B03">
            <w:pPr>
              <w:pStyle w:val="ConsPlusNormal"/>
            </w:pPr>
          </w:p>
        </w:tc>
        <w:tc>
          <w:tcPr>
            <w:tcW w:w="518" w:type="dxa"/>
          </w:tcPr>
          <w:p w:rsidR="00EA4B03" w:rsidRDefault="00EA4B03">
            <w:pPr>
              <w:pStyle w:val="ConsPlusNormal"/>
            </w:pPr>
          </w:p>
        </w:tc>
        <w:tc>
          <w:tcPr>
            <w:tcW w:w="514" w:type="dxa"/>
          </w:tcPr>
          <w:p w:rsidR="00EA4B03" w:rsidRDefault="00EA4B03">
            <w:pPr>
              <w:pStyle w:val="ConsPlusNormal"/>
            </w:pPr>
          </w:p>
        </w:tc>
        <w:tc>
          <w:tcPr>
            <w:tcW w:w="518" w:type="dxa"/>
          </w:tcPr>
          <w:p w:rsidR="00EA4B03" w:rsidRDefault="00EA4B03">
            <w:pPr>
              <w:pStyle w:val="ConsPlusNormal"/>
            </w:pPr>
          </w:p>
        </w:tc>
        <w:tc>
          <w:tcPr>
            <w:tcW w:w="523" w:type="dxa"/>
          </w:tcPr>
          <w:p w:rsidR="00EA4B03" w:rsidRDefault="00EA4B03">
            <w:pPr>
              <w:pStyle w:val="ConsPlusNormal"/>
            </w:pPr>
          </w:p>
        </w:tc>
        <w:tc>
          <w:tcPr>
            <w:tcW w:w="566" w:type="dxa"/>
          </w:tcPr>
          <w:p w:rsidR="00EA4B03" w:rsidRDefault="00EA4B03">
            <w:pPr>
              <w:pStyle w:val="ConsPlusNormal"/>
            </w:pPr>
          </w:p>
        </w:tc>
        <w:tc>
          <w:tcPr>
            <w:tcW w:w="624" w:type="dxa"/>
          </w:tcPr>
          <w:p w:rsidR="00EA4B03" w:rsidRDefault="00EA4B03">
            <w:pPr>
              <w:pStyle w:val="ConsPlusNormal"/>
            </w:pPr>
          </w:p>
        </w:tc>
        <w:tc>
          <w:tcPr>
            <w:tcW w:w="686" w:type="dxa"/>
          </w:tcPr>
          <w:p w:rsidR="00EA4B03" w:rsidRDefault="00EA4B03">
            <w:pPr>
              <w:pStyle w:val="ConsPlusNormal"/>
            </w:pPr>
          </w:p>
        </w:tc>
        <w:tc>
          <w:tcPr>
            <w:tcW w:w="619" w:type="dxa"/>
          </w:tcPr>
          <w:p w:rsidR="00EA4B03" w:rsidRDefault="00EA4B03">
            <w:pPr>
              <w:pStyle w:val="ConsPlusNormal"/>
            </w:pPr>
          </w:p>
        </w:tc>
        <w:tc>
          <w:tcPr>
            <w:tcW w:w="624" w:type="dxa"/>
          </w:tcPr>
          <w:p w:rsidR="00EA4B03" w:rsidRDefault="00EA4B03">
            <w:pPr>
              <w:pStyle w:val="ConsPlusNormal"/>
            </w:pPr>
          </w:p>
        </w:tc>
        <w:tc>
          <w:tcPr>
            <w:tcW w:w="672" w:type="dxa"/>
          </w:tcPr>
          <w:p w:rsidR="00EA4B03" w:rsidRDefault="00EA4B03">
            <w:pPr>
              <w:pStyle w:val="ConsPlusNormal"/>
            </w:pPr>
          </w:p>
        </w:tc>
        <w:tc>
          <w:tcPr>
            <w:tcW w:w="619" w:type="dxa"/>
          </w:tcPr>
          <w:p w:rsidR="00EA4B03" w:rsidRDefault="00EA4B03">
            <w:pPr>
              <w:pStyle w:val="ConsPlusNormal"/>
            </w:pPr>
          </w:p>
        </w:tc>
        <w:tc>
          <w:tcPr>
            <w:tcW w:w="624" w:type="dxa"/>
          </w:tcPr>
          <w:p w:rsidR="00EA4B03" w:rsidRDefault="00EA4B03">
            <w:pPr>
              <w:pStyle w:val="ConsPlusNormal"/>
            </w:pPr>
          </w:p>
        </w:tc>
        <w:tc>
          <w:tcPr>
            <w:tcW w:w="619" w:type="dxa"/>
          </w:tcPr>
          <w:p w:rsidR="00EA4B03" w:rsidRDefault="00EA4B03">
            <w:pPr>
              <w:pStyle w:val="ConsPlusNormal"/>
            </w:pPr>
          </w:p>
        </w:tc>
        <w:tc>
          <w:tcPr>
            <w:tcW w:w="624" w:type="dxa"/>
          </w:tcPr>
          <w:p w:rsidR="00EA4B03" w:rsidRDefault="00EA4B03">
            <w:pPr>
              <w:pStyle w:val="ConsPlusNormal"/>
            </w:pPr>
          </w:p>
        </w:tc>
        <w:tc>
          <w:tcPr>
            <w:tcW w:w="696" w:type="dxa"/>
          </w:tcPr>
          <w:p w:rsidR="00EA4B03" w:rsidRDefault="00EA4B03">
            <w:pPr>
              <w:pStyle w:val="ConsPlusNormal"/>
            </w:pPr>
          </w:p>
        </w:tc>
        <w:tc>
          <w:tcPr>
            <w:tcW w:w="629" w:type="dxa"/>
          </w:tcPr>
          <w:p w:rsidR="00EA4B03" w:rsidRDefault="00EA4B03">
            <w:pPr>
              <w:pStyle w:val="ConsPlusNormal"/>
            </w:pPr>
          </w:p>
        </w:tc>
        <w:tc>
          <w:tcPr>
            <w:tcW w:w="629" w:type="dxa"/>
          </w:tcPr>
          <w:p w:rsidR="00EA4B03" w:rsidRDefault="00EA4B03">
            <w:pPr>
              <w:pStyle w:val="ConsPlusNormal"/>
            </w:pPr>
          </w:p>
        </w:tc>
        <w:tc>
          <w:tcPr>
            <w:tcW w:w="624" w:type="dxa"/>
          </w:tcPr>
          <w:p w:rsidR="00EA4B03" w:rsidRDefault="00EA4B03">
            <w:pPr>
              <w:pStyle w:val="ConsPlusNormal"/>
            </w:pPr>
          </w:p>
        </w:tc>
        <w:tc>
          <w:tcPr>
            <w:tcW w:w="624" w:type="dxa"/>
          </w:tcPr>
          <w:p w:rsidR="00EA4B03" w:rsidRDefault="00EA4B03">
            <w:pPr>
              <w:pStyle w:val="ConsPlusNormal"/>
            </w:pPr>
          </w:p>
        </w:tc>
        <w:tc>
          <w:tcPr>
            <w:tcW w:w="629" w:type="dxa"/>
          </w:tcPr>
          <w:p w:rsidR="00EA4B03" w:rsidRDefault="00EA4B03">
            <w:pPr>
              <w:pStyle w:val="ConsPlusNormal"/>
            </w:pPr>
          </w:p>
        </w:tc>
        <w:tc>
          <w:tcPr>
            <w:tcW w:w="624" w:type="dxa"/>
          </w:tcPr>
          <w:p w:rsidR="00EA4B03" w:rsidRDefault="00EA4B03">
            <w:pPr>
              <w:pStyle w:val="ConsPlusNormal"/>
            </w:pPr>
          </w:p>
        </w:tc>
        <w:tc>
          <w:tcPr>
            <w:tcW w:w="629" w:type="dxa"/>
          </w:tcPr>
          <w:p w:rsidR="00EA4B03" w:rsidRDefault="00EA4B03">
            <w:pPr>
              <w:pStyle w:val="ConsPlusNormal"/>
            </w:pPr>
          </w:p>
        </w:tc>
        <w:tc>
          <w:tcPr>
            <w:tcW w:w="710" w:type="dxa"/>
          </w:tcPr>
          <w:p w:rsidR="00EA4B03" w:rsidRDefault="00EA4B03">
            <w:pPr>
              <w:pStyle w:val="ConsPlusNormal"/>
            </w:pPr>
          </w:p>
        </w:tc>
      </w:tr>
      <w:tr w:rsidR="00EA4B03">
        <w:tblPrEx>
          <w:tblBorders>
            <w:left w:val="single" w:sz="4" w:space="0" w:color="auto"/>
            <w:right w:val="single" w:sz="4" w:space="0" w:color="auto"/>
          </w:tblBorders>
        </w:tblPrEx>
        <w:tc>
          <w:tcPr>
            <w:tcW w:w="787" w:type="dxa"/>
            <w:vAlign w:val="bottom"/>
          </w:tcPr>
          <w:p w:rsidR="00EA4B03" w:rsidRDefault="00EA4B03">
            <w:pPr>
              <w:pStyle w:val="ConsPlusNormal"/>
              <w:jc w:val="center"/>
            </w:pPr>
            <w:r>
              <w:t>0201</w:t>
            </w:r>
          </w:p>
        </w:tc>
        <w:tc>
          <w:tcPr>
            <w:tcW w:w="528" w:type="dxa"/>
          </w:tcPr>
          <w:p w:rsidR="00EA4B03" w:rsidRDefault="00EA4B03">
            <w:pPr>
              <w:pStyle w:val="ConsPlusNormal"/>
            </w:pPr>
          </w:p>
        </w:tc>
        <w:tc>
          <w:tcPr>
            <w:tcW w:w="518" w:type="dxa"/>
          </w:tcPr>
          <w:p w:rsidR="00EA4B03" w:rsidRDefault="00EA4B03">
            <w:pPr>
              <w:pStyle w:val="ConsPlusNormal"/>
            </w:pPr>
          </w:p>
        </w:tc>
        <w:tc>
          <w:tcPr>
            <w:tcW w:w="514" w:type="dxa"/>
          </w:tcPr>
          <w:p w:rsidR="00EA4B03" w:rsidRDefault="00EA4B03">
            <w:pPr>
              <w:pStyle w:val="ConsPlusNormal"/>
            </w:pPr>
          </w:p>
        </w:tc>
        <w:tc>
          <w:tcPr>
            <w:tcW w:w="518" w:type="dxa"/>
          </w:tcPr>
          <w:p w:rsidR="00EA4B03" w:rsidRDefault="00EA4B03">
            <w:pPr>
              <w:pStyle w:val="ConsPlusNormal"/>
            </w:pPr>
          </w:p>
        </w:tc>
        <w:tc>
          <w:tcPr>
            <w:tcW w:w="523" w:type="dxa"/>
          </w:tcPr>
          <w:p w:rsidR="00EA4B03" w:rsidRDefault="00EA4B03">
            <w:pPr>
              <w:pStyle w:val="ConsPlusNormal"/>
            </w:pPr>
          </w:p>
        </w:tc>
        <w:tc>
          <w:tcPr>
            <w:tcW w:w="566" w:type="dxa"/>
          </w:tcPr>
          <w:p w:rsidR="00EA4B03" w:rsidRDefault="00EA4B03">
            <w:pPr>
              <w:pStyle w:val="ConsPlusNormal"/>
            </w:pPr>
          </w:p>
        </w:tc>
        <w:tc>
          <w:tcPr>
            <w:tcW w:w="624" w:type="dxa"/>
          </w:tcPr>
          <w:p w:rsidR="00EA4B03" w:rsidRDefault="00EA4B03">
            <w:pPr>
              <w:pStyle w:val="ConsPlusNormal"/>
            </w:pPr>
          </w:p>
        </w:tc>
        <w:tc>
          <w:tcPr>
            <w:tcW w:w="686" w:type="dxa"/>
          </w:tcPr>
          <w:p w:rsidR="00EA4B03" w:rsidRDefault="00EA4B03">
            <w:pPr>
              <w:pStyle w:val="ConsPlusNormal"/>
            </w:pPr>
          </w:p>
        </w:tc>
        <w:tc>
          <w:tcPr>
            <w:tcW w:w="619" w:type="dxa"/>
          </w:tcPr>
          <w:p w:rsidR="00EA4B03" w:rsidRDefault="00EA4B03">
            <w:pPr>
              <w:pStyle w:val="ConsPlusNormal"/>
            </w:pPr>
          </w:p>
        </w:tc>
        <w:tc>
          <w:tcPr>
            <w:tcW w:w="624" w:type="dxa"/>
          </w:tcPr>
          <w:p w:rsidR="00EA4B03" w:rsidRDefault="00EA4B03">
            <w:pPr>
              <w:pStyle w:val="ConsPlusNormal"/>
            </w:pPr>
          </w:p>
        </w:tc>
        <w:tc>
          <w:tcPr>
            <w:tcW w:w="672" w:type="dxa"/>
          </w:tcPr>
          <w:p w:rsidR="00EA4B03" w:rsidRDefault="00EA4B03">
            <w:pPr>
              <w:pStyle w:val="ConsPlusNormal"/>
            </w:pPr>
          </w:p>
        </w:tc>
        <w:tc>
          <w:tcPr>
            <w:tcW w:w="619" w:type="dxa"/>
          </w:tcPr>
          <w:p w:rsidR="00EA4B03" w:rsidRDefault="00EA4B03">
            <w:pPr>
              <w:pStyle w:val="ConsPlusNormal"/>
            </w:pPr>
          </w:p>
        </w:tc>
        <w:tc>
          <w:tcPr>
            <w:tcW w:w="624" w:type="dxa"/>
          </w:tcPr>
          <w:p w:rsidR="00EA4B03" w:rsidRDefault="00EA4B03">
            <w:pPr>
              <w:pStyle w:val="ConsPlusNormal"/>
            </w:pPr>
          </w:p>
        </w:tc>
        <w:tc>
          <w:tcPr>
            <w:tcW w:w="619" w:type="dxa"/>
          </w:tcPr>
          <w:p w:rsidR="00EA4B03" w:rsidRDefault="00EA4B03">
            <w:pPr>
              <w:pStyle w:val="ConsPlusNormal"/>
            </w:pPr>
          </w:p>
        </w:tc>
        <w:tc>
          <w:tcPr>
            <w:tcW w:w="624" w:type="dxa"/>
          </w:tcPr>
          <w:p w:rsidR="00EA4B03" w:rsidRDefault="00EA4B03">
            <w:pPr>
              <w:pStyle w:val="ConsPlusNormal"/>
            </w:pPr>
          </w:p>
        </w:tc>
        <w:tc>
          <w:tcPr>
            <w:tcW w:w="696" w:type="dxa"/>
          </w:tcPr>
          <w:p w:rsidR="00EA4B03" w:rsidRDefault="00EA4B03">
            <w:pPr>
              <w:pStyle w:val="ConsPlusNormal"/>
            </w:pPr>
          </w:p>
        </w:tc>
        <w:tc>
          <w:tcPr>
            <w:tcW w:w="629" w:type="dxa"/>
          </w:tcPr>
          <w:p w:rsidR="00EA4B03" w:rsidRDefault="00EA4B03">
            <w:pPr>
              <w:pStyle w:val="ConsPlusNormal"/>
            </w:pPr>
          </w:p>
        </w:tc>
        <w:tc>
          <w:tcPr>
            <w:tcW w:w="629" w:type="dxa"/>
          </w:tcPr>
          <w:p w:rsidR="00EA4B03" w:rsidRDefault="00EA4B03">
            <w:pPr>
              <w:pStyle w:val="ConsPlusNormal"/>
            </w:pPr>
          </w:p>
        </w:tc>
        <w:tc>
          <w:tcPr>
            <w:tcW w:w="624" w:type="dxa"/>
          </w:tcPr>
          <w:p w:rsidR="00EA4B03" w:rsidRDefault="00EA4B03">
            <w:pPr>
              <w:pStyle w:val="ConsPlusNormal"/>
            </w:pPr>
          </w:p>
        </w:tc>
        <w:tc>
          <w:tcPr>
            <w:tcW w:w="624" w:type="dxa"/>
          </w:tcPr>
          <w:p w:rsidR="00EA4B03" w:rsidRDefault="00EA4B03">
            <w:pPr>
              <w:pStyle w:val="ConsPlusNormal"/>
            </w:pPr>
          </w:p>
        </w:tc>
        <w:tc>
          <w:tcPr>
            <w:tcW w:w="629" w:type="dxa"/>
          </w:tcPr>
          <w:p w:rsidR="00EA4B03" w:rsidRDefault="00EA4B03">
            <w:pPr>
              <w:pStyle w:val="ConsPlusNormal"/>
            </w:pPr>
          </w:p>
        </w:tc>
        <w:tc>
          <w:tcPr>
            <w:tcW w:w="624" w:type="dxa"/>
          </w:tcPr>
          <w:p w:rsidR="00EA4B03" w:rsidRDefault="00EA4B03">
            <w:pPr>
              <w:pStyle w:val="ConsPlusNormal"/>
            </w:pPr>
          </w:p>
        </w:tc>
        <w:tc>
          <w:tcPr>
            <w:tcW w:w="629" w:type="dxa"/>
          </w:tcPr>
          <w:p w:rsidR="00EA4B03" w:rsidRDefault="00EA4B03">
            <w:pPr>
              <w:pStyle w:val="ConsPlusNormal"/>
            </w:pPr>
          </w:p>
        </w:tc>
        <w:tc>
          <w:tcPr>
            <w:tcW w:w="710" w:type="dxa"/>
          </w:tcPr>
          <w:p w:rsidR="00EA4B03" w:rsidRDefault="00EA4B03">
            <w:pPr>
              <w:pStyle w:val="ConsPlusNormal"/>
            </w:pPr>
          </w:p>
        </w:tc>
      </w:tr>
      <w:tr w:rsidR="00EA4B03">
        <w:tblPrEx>
          <w:tblBorders>
            <w:left w:val="single" w:sz="4" w:space="0" w:color="auto"/>
            <w:right w:val="single" w:sz="4" w:space="0" w:color="auto"/>
          </w:tblBorders>
        </w:tblPrEx>
        <w:tc>
          <w:tcPr>
            <w:tcW w:w="787" w:type="dxa"/>
            <w:vAlign w:val="bottom"/>
          </w:tcPr>
          <w:p w:rsidR="00EA4B03" w:rsidRDefault="00EA4B03">
            <w:pPr>
              <w:pStyle w:val="ConsPlusNormal"/>
              <w:jc w:val="center"/>
            </w:pPr>
            <w:r>
              <w:t>0202</w:t>
            </w:r>
          </w:p>
        </w:tc>
        <w:tc>
          <w:tcPr>
            <w:tcW w:w="528" w:type="dxa"/>
          </w:tcPr>
          <w:p w:rsidR="00EA4B03" w:rsidRDefault="00EA4B03">
            <w:pPr>
              <w:pStyle w:val="ConsPlusNormal"/>
            </w:pPr>
          </w:p>
        </w:tc>
        <w:tc>
          <w:tcPr>
            <w:tcW w:w="518" w:type="dxa"/>
          </w:tcPr>
          <w:p w:rsidR="00EA4B03" w:rsidRDefault="00EA4B03">
            <w:pPr>
              <w:pStyle w:val="ConsPlusNormal"/>
            </w:pPr>
          </w:p>
        </w:tc>
        <w:tc>
          <w:tcPr>
            <w:tcW w:w="514" w:type="dxa"/>
          </w:tcPr>
          <w:p w:rsidR="00EA4B03" w:rsidRDefault="00EA4B03">
            <w:pPr>
              <w:pStyle w:val="ConsPlusNormal"/>
            </w:pPr>
          </w:p>
        </w:tc>
        <w:tc>
          <w:tcPr>
            <w:tcW w:w="518" w:type="dxa"/>
          </w:tcPr>
          <w:p w:rsidR="00EA4B03" w:rsidRDefault="00EA4B03">
            <w:pPr>
              <w:pStyle w:val="ConsPlusNormal"/>
            </w:pPr>
          </w:p>
        </w:tc>
        <w:tc>
          <w:tcPr>
            <w:tcW w:w="523" w:type="dxa"/>
          </w:tcPr>
          <w:p w:rsidR="00EA4B03" w:rsidRDefault="00EA4B03">
            <w:pPr>
              <w:pStyle w:val="ConsPlusNormal"/>
            </w:pPr>
          </w:p>
        </w:tc>
        <w:tc>
          <w:tcPr>
            <w:tcW w:w="566" w:type="dxa"/>
          </w:tcPr>
          <w:p w:rsidR="00EA4B03" w:rsidRDefault="00EA4B03">
            <w:pPr>
              <w:pStyle w:val="ConsPlusNormal"/>
            </w:pPr>
          </w:p>
        </w:tc>
        <w:tc>
          <w:tcPr>
            <w:tcW w:w="624" w:type="dxa"/>
          </w:tcPr>
          <w:p w:rsidR="00EA4B03" w:rsidRDefault="00EA4B03">
            <w:pPr>
              <w:pStyle w:val="ConsPlusNormal"/>
            </w:pPr>
          </w:p>
        </w:tc>
        <w:tc>
          <w:tcPr>
            <w:tcW w:w="686" w:type="dxa"/>
          </w:tcPr>
          <w:p w:rsidR="00EA4B03" w:rsidRDefault="00EA4B03">
            <w:pPr>
              <w:pStyle w:val="ConsPlusNormal"/>
            </w:pPr>
          </w:p>
        </w:tc>
        <w:tc>
          <w:tcPr>
            <w:tcW w:w="619" w:type="dxa"/>
          </w:tcPr>
          <w:p w:rsidR="00EA4B03" w:rsidRDefault="00EA4B03">
            <w:pPr>
              <w:pStyle w:val="ConsPlusNormal"/>
            </w:pPr>
          </w:p>
        </w:tc>
        <w:tc>
          <w:tcPr>
            <w:tcW w:w="624" w:type="dxa"/>
          </w:tcPr>
          <w:p w:rsidR="00EA4B03" w:rsidRDefault="00EA4B03">
            <w:pPr>
              <w:pStyle w:val="ConsPlusNormal"/>
            </w:pPr>
          </w:p>
        </w:tc>
        <w:tc>
          <w:tcPr>
            <w:tcW w:w="672" w:type="dxa"/>
          </w:tcPr>
          <w:p w:rsidR="00EA4B03" w:rsidRDefault="00EA4B03">
            <w:pPr>
              <w:pStyle w:val="ConsPlusNormal"/>
            </w:pPr>
          </w:p>
        </w:tc>
        <w:tc>
          <w:tcPr>
            <w:tcW w:w="619" w:type="dxa"/>
          </w:tcPr>
          <w:p w:rsidR="00EA4B03" w:rsidRDefault="00EA4B03">
            <w:pPr>
              <w:pStyle w:val="ConsPlusNormal"/>
            </w:pPr>
          </w:p>
        </w:tc>
        <w:tc>
          <w:tcPr>
            <w:tcW w:w="624" w:type="dxa"/>
          </w:tcPr>
          <w:p w:rsidR="00EA4B03" w:rsidRDefault="00EA4B03">
            <w:pPr>
              <w:pStyle w:val="ConsPlusNormal"/>
            </w:pPr>
          </w:p>
        </w:tc>
        <w:tc>
          <w:tcPr>
            <w:tcW w:w="619" w:type="dxa"/>
          </w:tcPr>
          <w:p w:rsidR="00EA4B03" w:rsidRDefault="00EA4B03">
            <w:pPr>
              <w:pStyle w:val="ConsPlusNormal"/>
            </w:pPr>
          </w:p>
        </w:tc>
        <w:tc>
          <w:tcPr>
            <w:tcW w:w="624" w:type="dxa"/>
          </w:tcPr>
          <w:p w:rsidR="00EA4B03" w:rsidRDefault="00EA4B03">
            <w:pPr>
              <w:pStyle w:val="ConsPlusNormal"/>
            </w:pPr>
          </w:p>
        </w:tc>
        <w:tc>
          <w:tcPr>
            <w:tcW w:w="696" w:type="dxa"/>
          </w:tcPr>
          <w:p w:rsidR="00EA4B03" w:rsidRDefault="00EA4B03">
            <w:pPr>
              <w:pStyle w:val="ConsPlusNormal"/>
            </w:pPr>
          </w:p>
        </w:tc>
        <w:tc>
          <w:tcPr>
            <w:tcW w:w="629" w:type="dxa"/>
          </w:tcPr>
          <w:p w:rsidR="00EA4B03" w:rsidRDefault="00EA4B03">
            <w:pPr>
              <w:pStyle w:val="ConsPlusNormal"/>
            </w:pPr>
          </w:p>
        </w:tc>
        <w:tc>
          <w:tcPr>
            <w:tcW w:w="629" w:type="dxa"/>
          </w:tcPr>
          <w:p w:rsidR="00EA4B03" w:rsidRDefault="00EA4B03">
            <w:pPr>
              <w:pStyle w:val="ConsPlusNormal"/>
            </w:pPr>
          </w:p>
        </w:tc>
        <w:tc>
          <w:tcPr>
            <w:tcW w:w="624" w:type="dxa"/>
          </w:tcPr>
          <w:p w:rsidR="00EA4B03" w:rsidRDefault="00EA4B03">
            <w:pPr>
              <w:pStyle w:val="ConsPlusNormal"/>
            </w:pPr>
          </w:p>
        </w:tc>
        <w:tc>
          <w:tcPr>
            <w:tcW w:w="624" w:type="dxa"/>
          </w:tcPr>
          <w:p w:rsidR="00EA4B03" w:rsidRDefault="00EA4B03">
            <w:pPr>
              <w:pStyle w:val="ConsPlusNormal"/>
            </w:pPr>
          </w:p>
        </w:tc>
        <w:tc>
          <w:tcPr>
            <w:tcW w:w="629" w:type="dxa"/>
          </w:tcPr>
          <w:p w:rsidR="00EA4B03" w:rsidRDefault="00EA4B03">
            <w:pPr>
              <w:pStyle w:val="ConsPlusNormal"/>
            </w:pPr>
          </w:p>
        </w:tc>
        <w:tc>
          <w:tcPr>
            <w:tcW w:w="624" w:type="dxa"/>
          </w:tcPr>
          <w:p w:rsidR="00EA4B03" w:rsidRDefault="00EA4B03">
            <w:pPr>
              <w:pStyle w:val="ConsPlusNormal"/>
            </w:pPr>
          </w:p>
        </w:tc>
        <w:tc>
          <w:tcPr>
            <w:tcW w:w="629" w:type="dxa"/>
          </w:tcPr>
          <w:p w:rsidR="00EA4B03" w:rsidRDefault="00EA4B03">
            <w:pPr>
              <w:pStyle w:val="ConsPlusNormal"/>
            </w:pPr>
          </w:p>
        </w:tc>
        <w:tc>
          <w:tcPr>
            <w:tcW w:w="710" w:type="dxa"/>
          </w:tcPr>
          <w:p w:rsidR="00EA4B03" w:rsidRDefault="00EA4B03">
            <w:pPr>
              <w:pStyle w:val="ConsPlusNormal"/>
            </w:pPr>
          </w:p>
        </w:tc>
      </w:tr>
      <w:tr w:rsidR="00EA4B03">
        <w:tblPrEx>
          <w:tblBorders>
            <w:left w:val="single" w:sz="4" w:space="0" w:color="auto"/>
            <w:right w:val="single" w:sz="4" w:space="0" w:color="auto"/>
          </w:tblBorders>
        </w:tblPrEx>
        <w:tc>
          <w:tcPr>
            <w:tcW w:w="787" w:type="dxa"/>
            <w:vAlign w:val="bottom"/>
          </w:tcPr>
          <w:p w:rsidR="00EA4B03" w:rsidRDefault="00EA4B03">
            <w:pPr>
              <w:pStyle w:val="ConsPlusNormal"/>
              <w:jc w:val="center"/>
            </w:pPr>
            <w:r>
              <w:t>9002</w:t>
            </w:r>
          </w:p>
        </w:tc>
        <w:tc>
          <w:tcPr>
            <w:tcW w:w="528" w:type="dxa"/>
          </w:tcPr>
          <w:p w:rsidR="00EA4B03" w:rsidRDefault="00EA4B03">
            <w:pPr>
              <w:pStyle w:val="ConsPlusNormal"/>
            </w:pPr>
          </w:p>
        </w:tc>
        <w:tc>
          <w:tcPr>
            <w:tcW w:w="518" w:type="dxa"/>
          </w:tcPr>
          <w:p w:rsidR="00EA4B03" w:rsidRDefault="00EA4B03">
            <w:pPr>
              <w:pStyle w:val="ConsPlusNormal"/>
            </w:pPr>
          </w:p>
        </w:tc>
        <w:tc>
          <w:tcPr>
            <w:tcW w:w="514" w:type="dxa"/>
          </w:tcPr>
          <w:p w:rsidR="00EA4B03" w:rsidRDefault="00EA4B03">
            <w:pPr>
              <w:pStyle w:val="ConsPlusNormal"/>
            </w:pPr>
          </w:p>
        </w:tc>
        <w:tc>
          <w:tcPr>
            <w:tcW w:w="518" w:type="dxa"/>
          </w:tcPr>
          <w:p w:rsidR="00EA4B03" w:rsidRDefault="00EA4B03">
            <w:pPr>
              <w:pStyle w:val="ConsPlusNormal"/>
            </w:pPr>
          </w:p>
        </w:tc>
        <w:tc>
          <w:tcPr>
            <w:tcW w:w="523" w:type="dxa"/>
          </w:tcPr>
          <w:p w:rsidR="00EA4B03" w:rsidRDefault="00EA4B03">
            <w:pPr>
              <w:pStyle w:val="ConsPlusNormal"/>
            </w:pPr>
          </w:p>
        </w:tc>
        <w:tc>
          <w:tcPr>
            <w:tcW w:w="566" w:type="dxa"/>
          </w:tcPr>
          <w:p w:rsidR="00EA4B03" w:rsidRDefault="00EA4B03">
            <w:pPr>
              <w:pStyle w:val="ConsPlusNormal"/>
            </w:pPr>
          </w:p>
        </w:tc>
        <w:tc>
          <w:tcPr>
            <w:tcW w:w="624" w:type="dxa"/>
          </w:tcPr>
          <w:p w:rsidR="00EA4B03" w:rsidRDefault="00EA4B03">
            <w:pPr>
              <w:pStyle w:val="ConsPlusNormal"/>
            </w:pPr>
          </w:p>
        </w:tc>
        <w:tc>
          <w:tcPr>
            <w:tcW w:w="686" w:type="dxa"/>
          </w:tcPr>
          <w:p w:rsidR="00EA4B03" w:rsidRDefault="00EA4B03">
            <w:pPr>
              <w:pStyle w:val="ConsPlusNormal"/>
            </w:pPr>
          </w:p>
        </w:tc>
        <w:tc>
          <w:tcPr>
            <w:tcW w:w="619" w:type="dxa"/>
          </w:tcPr>
          <w:p w:rsidR="00EA4B03" w:rsidRDefault="00EA4B03">
            <w:pPr>
              <w:pStyle w:val="ConsPlusNormal"/>
            </w:pPr>
          </w:p>
        </w:tc>
        <w:tc>
          <w:tcPr>
            <w:tcW w:w="624" w:type="dxa"/>
          </w:tcPr>
          <w:p w:rsidR="00EA4B03" w:rsidRDefault="00EA4B03">
            <w:pPr>
              <w:pStyle w:val="ConsPlusNormal"/>
            </w:pPr>
          </w:p>
        </w:tc>
        <w:tc>
          <w:tcPr>
            <w:tcW w:w="672" w:type="dxa"/>
          </w:tcPr>
          <w:p w:rsidR="00EA4B03" w:rsidRDefault="00EA4B03">
            <w:pPr>
              <w:pStyle w:val="ConsPlusNormal"/>
            </w:pPr>
          </w:p>
        </w:tc>
        <w:tc>
          <w:tcPr>
            <w:tcW w:w="619" w:type="dxa"/>
          </w:tcPr>
          <w:p w:rsidR="00EA4B03" w:rsidRDefault="00EA4B03">
            <w:pPr>
              <w:pStyle w:val="ConsPlusNormal"/>
            </w:pPr>
          </w:p>
        </w:tc>
        <w:tc>
          <w:tcPr>
            <w:tcW w:w="624" w:type="dxa"/>
          </w:tcPr>
          <w:p w:rsidR="00EA4B03" w:rsidRDefault="00EA4B03">
            <w:pPr>
              <w:pStyle w:val="ConsPlusNormal"/>
            </w:pPr>
          </w:p>
        </w:tc>
        <w:tc>
          <w:tcPr>
            <w:tcW w:w="619" w:type="dxa"/>
          </w:tcPr>
          <w:p w:rsidR="00EA4B03" w:rsidRDefault="00EA4B03">
            <w:pPr>
              <w:pStyle w:val="ConsPlusNormal"/>
            </w:pPr>
          </w:p>
        </w:tc>
        <w:tc>
          <w:tcPr>
            <w:tcW w:w="624" w:type="dxa"/>
          </w:tcPr>
          <w:p w:rsidR="00EA4B03" w:rsidRDefault="00EA4B03">
            <w:pPr>
              <w:pStyle w:val="ConsPlusNormal"/>
            </w:pPr>
          </w:p>
        </w:tc>
        <w:tc>
          <w:tcPr>
            <w:tcW w:w="696" w:type="dxa"/>
          </w:tcPr>
          <w:p w:rsidR="00EA4B03" w:rsidRDefault="00EA4B03">
            <w:pPr>
              <w:pStyle w:val="ConsPlusNormal"/>
            </w:pPr>
          </w:p>
        </w:tc>
        <w:tc>
          <w:tcPr>
            <w:tcW w:w="629" w:type="dxa"/>
          </w:tcPr>
          <w:p w:rsidR="00EA4B03" w:rsidRDefault="00EA4B03">
            <w:pPr>
              <w:pStyle w:val="ConsPlusNormal"/>
            </w:pPr>
          </w:p>
        </w:tc>
        <w:tc>
          <w:tcPr>
            <w:tcW w:w="629" w:type="dxa"/>
          </w:tcPr>
          <w:p w:rsidR="00EA4B03" w:rsidRDefault="00EA4B03">
            <w:pPr>
              <w:pStyle w:val="ConsPlusNormal"/>
            </w:pPr>
          </w:p>
        </w:tc>
        <w:tc>
          <w:tcPr>
            <w:tcW w:w="624" w:type="dxa"/>
          </w:tcPr>
          <w:p w:rsidR="00EA4B03" w:rsidRDefault="00EA4B03">
            <w:pPr>
              <w:pStyle w:val="ConsPlusNormal"/>
            </w:pPr>
          </w:p>
        </w:tc>
        <w:tc>
          <w:tcPr>
            <w:tcW w:w="624" w:type="dxa"/>
          </w:tcPr>
          <w:p w:rsidR="00EA4B03" w:rsidRDefault="00EA4B03">
            <w:pPr>
              <w:pStyle w:val="ConsPlusNormal"/>
            </w:pPr>
          </w:p>
        </w:tc>
        <w:tc>
          <w:tcPr>
            <w:tcW w:w="629" w:type="dxa"/>
          </w:tcPr>
          <w:p w:rsidR="00EA4B03" w:rsidRDefault="00EA4B03">
            <w:pPr>
              <w:pStyle w:val="ConsPlusNormal"/>
            </w:pPr>
          </w:p>
        </w:tc>
        <w:tc>
          <w:tcPr>
            <w:tcW w:w="624" w:type="dxa"/>
          </w:tcPr>
          <w:p w:rsidR="00EA4B03" w:rsidRDefault="00EA4B03">
            <w:pPr>
              <w:pStyle w:val="ConsPlusNormal"/>
            </w:pPr>
          </w:p>
        </w:tc>
        <w:tc>
          <w:tcPr>
            <w:tcW w:w="629" w:type="dxa"/>
          </w:tcPr>
          <w:p w:rsidR="00EA4B03" w:rsidRDefault="00EA4B03">
            <w:pPr>
              <w:pStyle w:val="ConsPlusNormal"/>
            </w:pPr>
          </w:p>
        </w:tc>
        <w:tc>
          <w:tcPr>
            <w:tcW w:w="710" w:type="dxa"/>
          </w:tcPr>
          <w:p w:rsidR="00EA4B03" w:rsidRDefault="00EA4B03">
            <w:pPr>
              <w:pStyle w:val="ConsPlusNormal"/>
            </w:pPr>
          </w:p>
        </w:tc>
      </w:tr>
      <w:tr w:rsidR="00EA4B03">
        <w:tblPrEx>
          <w:tblBorders>
            <w:left w:val="single" w:sz="4" w:space="0" w:color="auto"/>
            <w:right w:val="single" w:sz="4" w:space="0" w:color="auto"/>
          </w:tblBorders>
        </w:tblPrEx>
        <w:tc>
          <w:tcPr>
            <w:tcW w:w="787" w:type="dxa"/>
            <w:vAlign w:val="bottom"/>
          </w:tcPr>
          <w:p w:rsidR="00EA4B03" w:rsidRDefault="00EA4B03">
            <w:pPr>
              <w:pStyle w:val="ConsPlusNormal"/>
              <w:jc w:val="center"/>
            </w:pPr>
            <w:r>
              <w:t>9009</w:t>
            </w:r>
          </w:p>
        </w:tc>
        <w:tc>
          <w:tcPr>
            <w:tcW w:w="528" w:type="dxa"/>
          </w:tcPr>
          <w:p w:rsidR="00EA4B03" w:rsidRDefault="00EA4B03">
            <w:pPr>
              <w:pStyle w:val="ConsPlusNormal"/>
            </w:pPr>
          </w:p>
        </w:tc>
        <w:tc>
          <w:tcPr>
            <w:tcW w:w="518" w:type="dxa"/>
          </w:tcPr>
          <w:p w:rsidR="00EA4B03" w:rsidRDefault="00EA4B03">
            <w:pPr>
              <w:pStyle w:val="ConsPlusNormal"/>
            </w:pPr>
          </w:p>
        </w:tc>
        <w:tc>
          <w:tcPr>
            <w:tcW w:w="514" w:type="dxa"/>
          </w:tcPr>
          <w:p w:rsidR="00EA4B03" w:rsidRDefault="00EA4B03">
            <w:pPr>
              <w:pStyle w:val="ConsPlusNormal"/>
            </w:pPr>
          </w:p>
        </w:tc>
        <w:tc>
          <w:tcPr>
            <w:tcW w:w="518" w:type="dxa"/>
          </w:tcPr>
          <w:p w:rsidR="00EA4B03" w:rsidRDefault="00EA4B03">
            <w:pPr>
              <w:pStyle w:val="ConsPlusNormal"/>
            </w:pPr>
          </w:p>
        </w:tc>
        <w:tc>
          <w:tcPr>
            <w:tcW w:w="523" w:type="dxa"/>
          </w:tcPr>
          <w:p w:rsidR="00EA4B03" w:rsidRDefault="00EA4B03">
            <w:pPr>
              <w:pStyle w:val="ConsPlusNormal"/>
            </w:pPr>
          </w:p>
        </w:tc>
        <w:tc>
          <w:tcPr>
            <w:tcW w:w="566" w:type="dxa"/>
          </w:tcPr>
          <w:p w:rsidR="00EA4B03" w:rsidRDefault="00EA4B03">
            <w:pPr>
              <w:pStyle w:val="ConsPlusNormal"/>
            </w:pPr>
          </w:p>
        </w:tc>
        <w:tc>
          <w:tcPr>
            <w:tcW w:w="624" w:type="dxa"/>
          </w:tcPr>
          <w:p w:rsidR="00EA4B03" w:rsidRDefault="00EA4B03">
            <w:pPr>
              <w:pStyle w:val="ConsPlusNormal"/>
            </w:pPr>
          </w:p>
        </w:tc>
        <w:tc>
          <w:tcPr>
            <w:tcW w:w="686" w:type="dxa"/>
          </w:tcPr>
          <w:p w:rsidR="00EA4B03" w:rsidRDefault="00EA4B03">
            <w:pPr>
              <w:pStyle w:val="ConsPlusNormal"/>
            </w:pPr>
          </w:p>
        </w:tc>
        <w:tc>
          <w:tcPr>
            <w:tcW w:w="619" w:type="dxa"/>
          </w:tcPr>
          <w:p w:rsidR="00EA4B03" w:rsidRDefault="00EA4B03">
            <w:pPr>
              <w:pStyle w:val="ConsPlusNormal"/>
            </w:pPr>
          </w:p>
        </w:tc>
        <w:tc>
          <w:tcPr>
            <w:tcW w:w="624" w:type="dxa"/>
          </w:tcPr>
          <w:p w:rsidR="00EA4B03" w:rsidRDefault="00EA4B03">
            <w:pPr>
              <w:pStyle w:val="ConsPlusNormal"/>
            </w:pPr>
          </w:p>
        </w:tc>
        <w:tc>
          <w:tcPr>
            <w:tcW w:w="672" w:type="dxa"/>
          </w:tcPr>
          <w:p w:rsidR="00EA4B03" w:rsidRDefault="00EA4B03">
            <w:pPr>
              <w:pStyle w:val="ConsPlusNormal"/>
            </w:pPr>
          </w:p>
        </w:tc>
        <w:tc>
          <w:tcPr>
            <w:tcW w:w="619" w:type="dxa"/>
          </w:tcPr>
          <w:p w:rsidR="00EA4B03" w:rsidRDefault="00EA4B03">
            <w:pPr>
              <w:pStyle w:val="ConsPlusNormal"/>
            </w:pPr>
          </w:p>
        </w:tc>
        <w:tc>
          <w:tcPr>
            <w:tcW w:w="624" w:type="dxa"/>
          </w:tcPr>
          <w:p w:rsidR="00EA4B03" w:rsidRDefault="00EA4B03">
            <w:pPr>
              <w:pStyle w:val="ConsPlusNormal"/>
            </w:pPr>
          </w:p>
        </w:tc>
        <w:tc>
          <w:tcPr>
            <w:tcW w:w="619" w:type="dxa"/>
          </w:tcPr>
          <w:p w:rsidR="00EA4B03" w:rsidRDefault="00EA4B03">
            <w:pPr>
              <w:pStyle w:val="ConsPlusNormal"/>
            </w:pPr>
          </w:p>
        </w:tc>
        <w:tc>
          <w:tcPr>
            <w:tcW w:w="624" w:type="dxa"/>
          </w:tcPr>
          <w:p w:rsidR="00EA4B03" w:rsidRDefault="00EA4B03">
            <w:pPr>
              <w:pStyle w:val="ConsPlusNormal"/>
            </w:pPr>
          </w:p>
        </w:tc>
        <w:tc>
          <w:tcPr>
            <w:tcW w:w="696" w:type="dxa"/>
          </w:tcPr>
          <w:p w:rsidR="00EA4B03" w:rsidRDefault="00EA4B03">
            <w:pPr>
              <w:pStyle w:val="ConsPlusNormal"/>
            </w:pPr>
          </w:p>
        </w:tc>
        <w:tc>
          <w:tcPr>
            <w:tcW w:w="629" w:type="dxa"/>
          </w:tcPr>
          <w:p w:rsidR="00EA4B03" w:rsidRDefault="00EA4B03">
            <w:pPr>
              <w:pStyle w:val="ConsPlusNormal"/>
            </w:pPr>
          </w:p>
        </w:tc>
        <w:tc>
          <w:tcPr>
            <w:tcW w:w="629" w:type="dxa"/>
          </w:tcPr>
          <w:p w:rsidR="00EA4B03" w:rsidRDefault="00EA4B03">
            <w:pPr>
              <w:pStyle w:val="ConsPlusNormal"/>
            </w:pPr>
          </w:p>
        </w:tc>
        <w:tc>
          <w:tcPr>
            <w:tcW w:w="624" w:type="dxa"/>
          </w:tcPr>
          <w:p w:rsidR="00EA4B03" w:rsidRDefault="00EA4B03">
            <w:pPr>
              <w:pStyle w:val="ConsPlusNormal"/>
            </w:pPr>
          </w:p>
        </w:tc>
        <w:tc>
          <w:tcPr>
            <w:tcW w:w="624" w:type="dxa"/>
          </w:tcPr>
          <w:p w:rsidR="00EA4B03" w:rsidRDefault="00EA4B03">
            <w:pPr>
              <w:pStyle w:val="ConsPlusNormal"/>
            </w:pPr>
          </w:p>
        </w:tc>
        <w:tc>
          <w:tcPr>
            <w:tcW w:w="629" w:type="dxa"/>
          </w:tcPr>
          <w:p w:rsidR="00EA4B03" w:rsidRDefault="00EA4B03">
            <w:pPr>
              <w:pStyle w:val="ConsPlusNormal"/>
            </w:pPr>
          </w:p>
        </w:tc>
        <w:tc>
          <w:tcPr>
            <w:tcW w:w="624" w:type="dxa"/>
          </w:tcPr>
          <w:p w:rsidR="00EA4B03" w:rsidRDefault="00EA4B03">
            <w:pPr>
              <w:pStyle w:val="ConsPlusNormal"/>
            </w:pPr>
          </w:p>
        </w:tc>
        <w:tc>
          <w:tcPr>
            <w:tcW w:w="629" w:type="dxa"/>
          </w:tcPr>
          <w:p w:rsidR="00EA4B03" w:rsidRDefault="00EA4B03">
            <w:pPr>
              <w:pStyle w:val="ConsPlusNormal"/>
            </w:pPr>
          </w:p>
        </w:tc>
        <w:tc>
          <w:tcPr>
            <w:tcW w:w="710" w:type="dxa"/>
          </w:tcPr>
          <w:p w:rsidR="00EA4B03" w:rsidRDefault="00EA4B03">
            <w:pPr>
              <w:pStyle w:val="ConsPlusNormal"/>
            </w:pPr>
          </w:p>
        </w:tc>
      </w:tr>
    </w:tbl>
    <w:p w:rsidR="00EA4B03" w:rsidRDefault="00EA4B03">
      <w:pPr>
        <w:pStyle w:val="ConsPlusNormal"/>
        <w:jc w:val="both"/>
      </w:pPr>
    </w:p>
    <w:tbl>
      <w:tblPr>
        <w:tblW w:w="5000" w:type="pct"/>
        <w:tblBorders>
          <w:top w:val="single" w:sz="4" w:space="0" w:color="auto"/>
          <w:left w:val="nil"/>
          <w:bottom w:val="single" w:sz="4" w:space="0" w:color="auto"/>
          <w:right w:val="nil"/>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09"/>
        <w:gridCol w:w="1028"/>
        <w:gridCol w:w="877"/>
        <w:gridCol w:w="877"/>
        <w:gridCol w:w="1110"/>
        <w:gridCol w:w="1027"/>
        <w:gridCol w:w="876"/>
        <w:gridCol w:w="876"/>
        <w:gridCol w:w="1110"/>
        <w:gridCol w:w="1027"/>
        <w:gridCol w:w="876"/>
        <w:gridCol w:w="876"/>
        <w:gridCol w:w="1110"/>
        <w:gridCol w:w="1027"/>
        <w:gridCol w:w="876"/>
        <w:gridCol w:w="876"/>
        <w:gridCol w:w="1110"/>
      </w:tblGrid>
      <w:tr w:rsidR="00EA4B03">
        <w:tc>
          <w:tcPr>
            <w:tcW w:w="792" w:type="dxa"/>
            <w:vMerge w:val="restart"/>
            <w:tcBorders>
              <w:left w:val="nil"/>
            </w:tcBorders>
          </w:tcPr>
          <w:p w:rsidR="00EA4B03" w:rsidRDefault="00EA4B03">
            <w:pPr>
              <w:pStyle w:val="ConsPlusNormal"/>
              <w:jc w:val="center"/>
            </w:pPr>
            <w:r>
              <w:t>Код строки</w:t>
            </w:r>
          </w:p>
        </w:tc>
        <w:tc>
          <w:tcPr>
            <w:tcW w:w="14669" w:type="dxa"/>
            <w:gridSpan w:val="16"/>
            <w:tcBorders>
              <w:right w:val="nil"/>
            </w:tcBorders>
          </w:tcPr>
          <w:p w:rsidR="00EA4B03" w:rsidRDefault="00EA4B03">
            <w:pPr>
              <w:pStyle w:val="ConsPlusNormal"/>
              <w:jc w:val="center"/>
            </w:pPr>
            <w:r>
              <w:t>в том числе:</w:t>
            </w:r>
          </w:p>
        </w:tc>
      </w:tr>
      <w:tr w:rsidR="00EA4B03">
        <w:tc>
          <w:tcPr>
            <w:tcW w:w="0" w:type="auto"/>
            <w:vMerge/>
            <w:tcBorders>
              <w:left w:val="nil"/>
            </w:tcBorders>
          </w:tcPr>
          <w:p w:rsidR="00EA4B03" w:rsidRDefault="00EA4B03">
            <w:pPr>
              <w:pStyle w:val="ConsPlusNormal"/>
            </w:pPr>
          </w:p>
        </w:tc>
        <w:tc>
          <w:tcPr>
            <w:tcW w:w="3164" w:type="dxa"/>
            <w:gridSpan w:val="4"/>
          </w:tcPr>
          <w:p w:rsidR="00EA4B03" w:rsidRDefault="00EA4B03">
            <w:pPr>
              <w:pStyle w:val="ConsPlusNormal"/>
              <w:jc w:val="center"/>
            </w:pPr>
            <w:r>
              <w:t>за счет субсидий, предоставленных из федерального бюджета:</w:t>
            </w:r>
          </w:p>
        </w:tc>
        <w:tc>
          <w:tcPr>
            <w:tcW w:w="11505" w:type="dxa"/>
            <w:gridSpan w:val="12"/>
            <w:vMerge w:val="restart"/>
            <w:tcBorders>
              <w:right w:val="nil"/>
            </w:tcBorders>
          </w:tcPr>
          <w:p w:rsidR="00EA4B03" w:rsidRDefault="00EA4B03">
            <w:pPr>
              <w:pStyle w:val="ConsPlusNormal"/>
              <w:jc w:val="center"/>
            </w:pPr>
            <w:r>
              <w:t>за счет средств обязательного медицинского страхования</w:t>
            </w:r>
          </w:p>
        </w:tc>
      </w:tr>
      <w:tr w:rsidR="00EA4B03">
        <w:tc>
          <w:tcPr>
            <w:tcW w:w="0" w:type="auto"/>
            <w:vMerge/>
            <w:tcBorders>
              <w:left w:val="nil"/>
            </w:tcBorders>
          </w:tcPr>
          <w:p w:rsidR="00EA4B03" w:rsidRDefault="00EA4B03">
            <w:pPr>
              <w:pStyle w:val="ConsPlusNormal"/>
            </w:pPr>
          </w:p>
        </w:tc>
        <w:tc>
          <w:tcPr>
            <w:tcW w:w="3164" w:type="dxa"/>
            <w:gridSpan w:val="4"/>
          </w:tcPr>
          <w:p w:rsidR="00EA4B03" w:rsidRDefault="00EA4B03">
            <w:pPr>
              <w:pStyle w:val="ConsPlusNormal"/>
              <w:jc w:val="center"/>
            </w:pPr>
            <w:r>
              <w:t>за счет субсидий, предоставленных из федерального бюджета на осуществление капитальных вложений</w:t>
            </w:r>
          </w:p>
        </w:tc>
        <w:tc>
          <w:tcPr>
            <w:tcW w:w="0" w:type="auto"/>
            <w:gridSpan w:val="12"/>
            <w:vMerge/>
            <w:tcBorders>
              <w:right w:val="nil"/>
            </w:tcBorders>
          </w:tcPr>
          <w:p w:rsidR="00EA4B03" w:rsidRDefault="00EA4B03">
            <w:pPr>
              <w:pStyle w:val="ConsPlusNormal"/>
            </w:pPr>
          </w:p>
        </w:tc>
      </w:tr>
      <w:tr w:rsidR="00EA4B03">
        <w:tc>
          <w:tcPr>
            <w:tcW w:w="0" w:type="auto"/>
            <w:vMerge/>
            <w:tcBorders>
              <w:left w:val="nil"/>
            </w:tcBorders>
          </w:tcPr>
          <w:p w:rsidR="00EA4B03" w:rsidRDefault="00EA4B03">
            <w:pPr>
              <w:pStyle w:val="ConsPlusNormal"/>
            </w:pPr>
          </w:p>
        </w:tc>
        <w:tc>
          <w:tcPr>
            <w:tcW w:w="3164" w:type="dxa"/>
            <w:gridSpan w:val="4"/>
          </w:tcPr>
          <w:p w:rsidR="00EA4B03" w:rsidRDefault="00EA4B03">
            <w:pPr>
              <w:pStyle w:val="ConsPlusNormal"/>
              <w:jc w:val="center"/>
            </w:pPr>
            <w:r>
              <w:t xml:space="preserve">в соответствии с Федеральным </w:t>
            </w:r>
            <w:hyperlink r:id="rId230">
              <w:r>
                <w:rPr>
                  <w:color w:val="0000FF"/>
                </w:rPr>
                <w:t>законом</w:t>
              </w:r>
            </w:hyperlink>
            <w:r>
              <w:t xml:space="preserve"> N 44-ФЗ</w:t>
            </w:r>
          </w:p>
        </w:tc>
        <w:tc>
          <w:tcPr>
            <w:tcW w:w="3839" w:type="dxa"/>
            <w:gridSpan w:val="4"/>
          </w:tcPr>
          <w:p w:rsidR="00EA4B03" w:rsidRDefault="00EA4B03">
            <w:pPr>
              <w:pStyle w:val="ConsPlusNormal"/>
              <w:jc w:val="center"/>
            </w:pPr>
            <w:r>
              <w:t xml:space="preserve">в соответствии с Федеральным </w:t>
            </w:r>
            <w:hyperlink r:id="rId231">
              <w:r>
                <w:rPr>
                  <w:color w:val="0000FF"/>
                </w:rPr>
                <w:t>законом</w:t>
              </w:r>
            </w:hyperlink>
            <w:r>
              <w:t xml:space="preserve"> N 44-ФЗ</w:t>
            </w:r>
          </w:p>
        </w:tc>
        <w:tc>
          <w:tcPr>
            <w:tcW w:w="3816" w:type="dxa"/>
            <w:gridSpan w:val="4"/>
          </w:tcPr>
          <w:p w:rsidR="00EA4B03" w:rsidRDefault="00EA4B03">
            <w:pPr>
              <w:pStyle w:val="ConsPlusNormal"/>
              <w:jc w:val="center"/>
            </w:pPr>
            <w:r>
              <w:t xml:space="preserve">в соответствии с Федеральным </w:t>
            </w:r>
            <w:hyperlink r:id="rId232">
              <w:r>
                <w:rPr>
                  <w:color w:val="0000FF"/>
                </w:rPr>
                <w:t>законом</w:t>
              </w:r>
            </w:hyperlink>
            <w:r>
              <w:t xml:space="preserve"> N 223-ФЗ </w:t>
            </w:r>
            <w:hyperlink w:anchor="P21818">
              <w:r>
                <w:rPr>
                  <w:color w:val="0000FF"/>
                </w:rPr>
                <w:t>&lt;74&gt;</w:t>
              </w:r>
            </w:hyperlink>
          </w:p>
        </w:tc>
        <w:tc>
          <w:tcPr>
            <w:tcW w:w="3850" w:type="dxa"/>
            <w:gridSpan w:val="4"/>
            <w:tcBorders>
              <w:right w:val="nil"/>
            </w:tcBorders>
          </w:tcPr>
          <w:p w:rsidR="00EA4B03" w:rsidRDefault="00EA4B03">
            <w:pPr>
              <w:pStyle w:val="ConsPlusNormal"/>
              <w:jc w:val="center"/>
            </w:pPr>
            <w:r>
              <w:t xml:space="preserve">закупки, заключенные без учета требований Федеральных законов </w:t>
            </w:r>
            <w:hyperlink r:id="rId233">
              <w:r>
                <w:rPr>
                  <w:color w:val="0000FF"/>
                </w:rPr>
                <w:t>N 44-ФЗ</w:t>
              </w:r>
            </w:hyperlink>
            <w:r>
              <w:t xml:space="preserve"> и </w:t>
            </w:r>
            <w:hyperlink r:id="rId234">
              <w:r>
                <w:rPr>
                  <w:color w:val="0000FF"/>
                </w:rPr>
                <w:t>N 223-ФЗ</w:t>
              </w:r>
            </w:hyperlink>
          </w:p>
        </w:tc>
      </w:tr>
      <w:tr w:rsidR="00EA4B03">
        <w:tc>
          <w:tcPr>
            <w:tcW w:w="0" w:type="auto"/>
            <w:vMerge/>
            <w:tcBorders>
              <w:left w:val="nil"/>
            </w:tcBorders>
          </w:tcPr>
          <w:p w:rsidR="00EA4B03" w:rsidRDefault="00EA4B03">
            <w:pPr>
              <w:pStyle w:val="ConsPlusNormal"/>
            </w:pPr>
          </w:p>
        </w:tc>
        <w:tc>
          <w:tcPr>
            <w:tcW w:w="778" w:type="dxa"/>
          </w:tcPr>
          <w:p w:rsidR="00EA4B03" w:rsidRDefault="00EA4B03">
            <w:pPr>
              <w:pStyle w:val="ConsPlusNormal"/>
              <w:jc w:val="center"/>
            </w:pPr>
            <w:r>
              <w:t>на 20__ год</w:t>
            </w:r>
          </w:p>
          <w:p w:rsidR="00EA4B03" w:rsidRDefault="00EA4B03">
            <w:pPr>
              <w:pStyle w:val="ConsPlusNormal"/>
              <w:jc w:val="center"/>
            </w:pPr>
            <w:r>
              <w:lastRenderedPageBreak/>
              <w:t>(на текущий финансовый год)</w:t>
            </w:r>
          </w:p>
        </w:tc>
        <w:tc>
          <w:tcPr>
            <w:tcW w:w="782" w:type="dxa"/>
          </w:tcPr>
          <w:p w:rsidR="00EA4B03" w:rsidRDefault="00EA4B03">
            <w:pPr>
              <w:pStyle w:val="ConsPlusNormal"/>
              <w:jc w:val="center"/>
            </w:pPr>
            <w:r>
              <w:lastRenderedPageBreak/>
              <w:t>на 20__ год</w:t>
            </w:r>
          </w:p>
          <w:p w:rsidR="00EA4B03" w:rsidRDefault="00EA4B03">
            <w:pPr>
              <w:pStyle w:val="ConsPlusNormal"/>
              <w:jc w:val="center"/>
            </w:pPr>
            <w:r>
              <w:lastRenderedPageBreak/>
              <w:t>(на первый год планового периода)</w:t>
            </w:r>
          </w:p>
        </w:tc>
        <w:tc>
          <w:tcPr>
            <w:tcW w:w="778" w:type="dxa"/>
          </w:tcPr>
          <w:p w:rsidR="00EA4B03" w:rsidRDefault="00EA4B03">
            <w:pPr>
              <w:pStyle w:val="ConsPlusNormal"/>
              <w:jc w:val="center"/>
            </w:pPr>
            <w:r>
              <w:lastRenderedPageBreak/>
              <w:t>на 20__ год</w:t>
            </w:r>
          </w:p>
          <w:p w:rsidR="00EA4B03" w:rsidRDefault="00EA4B03">
            <w:pPr>
              <w:pStyle w:val="ConsPlusNormal"/>
              <w:jc w:val="center"/>
            </w:pPr>
            <w:r>
              <w:lastRenderedPageBreak/>
              <w:t>(на второй год планового периода)</w:t>
            </w:r>
          </w:p>
        </w:tc>
        <w:tc>
          <w:tcPr>
            <w:tcW w:w="826" w:type="dxa"/>
          </w:tcPr>
          <w:p w:rsidR="00EA4B03" w:rsidRDefault="00EA4B03">
            <w:pPr>
              <w:pStyle w:val="ConsPlusNormal"/>
              <w:jc w:val="center"/>
            </w:pPr>
            <w:r>
              <w:lastRenderedPageBreak/>
              <w:t>объем обязатель</w:t>
            </w:r>
            <w:r>
              <w:lastRenderedPageBreak/>
              <w:t>ств, подлежащих исполнению за пределами</w:t>
            </w:r>
          </w:p>
        </w:tc>
        <w:tc>
          <w:tcPr>
            <w:tcW w:w="998" w:type="dxa"/>
          </w:tcPr>
          <w:p w:rsidR="00EA4B03" w:rsidRDefault="00EA4B03">
            <w:pPr>
              <w:pStyle w:val="ConsPlusNormal"/>
              <w:jc w:val="center"/>
            </w:pPr>
            <w:r>
              <w:lastRenderedPageBreak/>
              <w:t>на 20__ год</w:t>
            </w:r>
          </w:p>
          <w:p w:rsidR="00EA4B03" w:rsidRDefault="00EA4B03">
            <w:pPr>
              <w:pStyle w:val="ConsPlusNormal"/>
              <w:jc w:val="center"/>
            </w:pPr>
            <w:r>
              <w:lastRenderedPageBreak/>
              <w:t>(на текущий финансовый год)</w:t>
            </w:r>
          </w:p>
        </w:tc>
        <w:tc>
          <w:tcPr>
            <w:tcW w:w="931" w:type="dxa"/>
          </w:tcPr>
          <w:p w:rsidR="00EA4B03" w:rsidRDefault="00EA4B03">
            <w:pPr>
              <w:pStyle w:val="ConsPlusNormal"/>
              <w:jc w:val="center"/>
            </w:pPr>
            <w:r>
              <w:lastRenderedPageBreak/>
              <w:t>на 20__ год</w:t>
            </w:r>
          </w:p>
          <w:p w:rsidR="00EA4B03" w:rsidRDefault="00EA4B03">
            <w:pPr>
              <w:pStyle w:val="ConsPlusNormal"/>
              <w:jc w:val="center"/>
            </w:pPr>
            <w:r>
              <w:lastRenderedPageBreak/>
              <w:t>(на первый год планового периода)</w:t>
            </w:r>
          </w:p>
        </w:tc>
        <w:tc>
          <w:tcPr>
            <w:tcW w:w="984" w:type="dxa"/>
          </w:tcPr>
          <w:p w:rsidR="00EA4B03" w:rsidRDefault="00EA4B03">
            <w:pPr>
              <w:pStyle w:val="ConsPlusNormal"/>
              <w:jc w:val="center"/>
            </w:pPr>
            <w:r>
              <w:lastRenderedPageBreak/>
              <w:t>на 20__ год</w:t>
            </w:r>
          </w:p>
          <w:p w:rsidR="00EA4B03" w:rsidRDefault="00EA4B03">
            <w:pPr>
              <w:pStyle w:val="ConsPlusNormal"/>
              <w:jc w:val="center"/>
            </w:pPr>
            <w:r>
              <w:lastRenderedPageBreak/>
              <w:t>(на второй год планового периода)</w:t>
            </w:r>
          </w:p>
        </w:tc>
        <w:tc>
          <w:tcPr>
            <w:tcW w:w="926" w:type="dxa"/>
          </w:tcPr>
          <w:p w:rsidR="00EA4B03" w:rsidRDefault="00EA4B03">
            <w:pPr>
              <w:pStyle w:val="ConsPlusNormal"/>
              <w:jc w:val="center"/>
            </w:pPr>
            <w:r>
              <w:lastRenderedPageBreak/>
              <w:t>объем обязатель</w:t>
            </w:r>
            <w:r>
              <w:lastRenderedPageBreak/>
              <w:t>ств, подлежащих исполнению за пределами планового периода</w:t>
            </w:r>
          </w:p>
        </w:tc>
        <w:tc>
          <w:tcPr>
            <w:tcW w:w="936" w:type="dxa"/>
          </w:tcPr>
          <w:p w:rsidR="00EA4B03" w:rsidRDefault="00EA4B03">
            <w:pPr>
              <w:pStyle w:val="ConsPlusNormal"/>
              <w:jc w:val="center"/>
            </w:pPr>
            <w:r>
              <w:lastRenderedPageBreak/>
              <w:t>на 20__ год</w:t>
            </w:r>
          </w:p>
          <w:p w:rsidR="00EA4B03" w:rsidRDefault="00EA4B03">
            <w:pPr>
              <w:pStyle w:val="ConsPlusNormal"/>
              <w:jc w:val="center"/>
            </w:pPr>
            <w:r>
              <w:lastRenderedPageBreak/>
              <w:t>(на текущий финансовый год)</w:t>
            </w:r>
          </w:p>
        </w:tc>
        <w:tc>
          <w:tcPr>
            <w:tcW w:w="936" w:type="dxa"/>
          </w:tcPr>
          <w:p w:rsidR="00EA4B03" w:rsidRDefault="00EA4B03">
            <w:pPr>
              <w:pStyle w:val="ConsPlusNormal"/>
              <w:jc w:val="center"/>
            </w:pPr>
            <w:r>
              <w:lastRenderedPageBreak/>
              <w:t>на 20__ год</w:t>
            </w:r>
          </w:p>
          <w:p w:rsidR="00EA4B03" w:rsidRDefault="00EA4B03">
            <w:pPr>
              <w:pStyle w:val="ConsPlusNormal"/>
              <w:jc w:val="center"/>
            </w:pPr>
            <w:r>
              <w:lastRenderedPageBreak/>
              <w:t>(на первый год планового периода)</w:t>
            </w:r>
          </w:p>
        </w:tc>
        <w:tc>
          <w:tcPr>
            <w:tcW w:w="1013" w:type="dxa"/>
          </w:tcPr>
          <w:p w:rsidR="00EA4B03" w:rsidRDefault="00EA4B03">
            <w:pPr>
              <w:pStyle w:val="ConsPlusNormal"/>
              <w:jc w:val="center"/>
            </w:pPr>
            <w:r>
              <w:lastRenderedPageBreak/>
              <w:t>на 20__ год</w:t>
            </w:r>
          </w:p>
          <w:p w:rsidR="00EA4B03" w:rsidRDefault="00EA4B03">
            <w:pPr>
              <w:pStyle w:val="ConsPlusNormal"/>
              <w:jc w:val="center"/>
            </w:pPr>
            <w:r>
              <w:lastRenderedPageBreak/>
              <w:t>(на второй год планового периода)</w:t>
            </w:r>
          </w:p>
        </w:tc>
        <w:tc>
          <w:tcPr>
            <w:tcW w:w="931" w:type="dxa"/>
          </w:tcPr>
          <w:p w:rsidR="00EA4B03" w:rsidRDefault="00EA4B03">
            <w:pPr>
              <w:pStyle w:val="ConsPlusNormal"/>
              <w:jc w:val="center"/>
            </w:pPr>
            <w:r>
              <w:lastRenderedPageBreak/>
              <w:t>объем обязатель</w:t>
            </w:r>
            <w:r>
              <w:lastRenderedPageBreak/>
              <w:t>ств, подлежащих исполнению за пределами планового периода</w:t>
            </w:r>
          </w:p>
        </w:tc>
        <w:tc>
          <w:tcPr>
            <w:tcW w:w="941" w:type="dxa"/>
          </w:tcPr>
          <w:p w:rsidR="00EA4B03" w:rsidRDefault="00EA4B03">
            <w:pPr>
              <w:pStyle w:val="ConsPlusNormal"/>
              <w:jc w:val="center"/>
            </w:pPr>
            <w:r>
              <w:lastRenderedPageBreak/>
              <w:t>на 20__ год</w:t>
            </w:r>
          </w:p>
          <w:p w:rsidR="00EA4B03" w:rsidRDefault="00EA4B03">
            <w:pPr>
              <w:pStyle w:val="ConsPlusNormal"/>
              <w:jc w:val="center"/>
            </w:pPr>
            <w:r>
              <w:lastRenderedPageBreak/>
              <w:t>(на текущий финансовый год)</w:t>
            </w:r>
          </w:p>
        </w:tc>
        <w:tc>
          <w:tcPr>
            <w:tcW w:w="936" w:type="dxa"/>
          </w:tcPr>
          <w:p w:rsidR="00EA4B03" w:rsidRDefault="00EA4B03">
            <w:pPr>
              <w:pStyle w:val="ConsPlusNormal"/>
              <w:jc w:val="center"/>
            </w:pPr>
            <w:r>
              <w:lastRenderedPageBreak/>
              <w:t>на 20__ год</w:t>
            </w:r>
          </w:p>
          <w:p w:rsidR="00EA4B03" w:rsidRDefault="00EA4B03">
            <w:pPr>
              <w:pStyle w:val="ConsPlusNormal"/>
              <w:jc w:val="center"/>
            </w:pPr>
            <w:r>
              <w:lastRenderedPageBreak/>
              <w:t>(на первый год планового периода)</w:t>
            </w:r>
          </w:p>
        </w:tc>
        <w:tc>
          <w:tcPr>
            <w:tcW w:w="936" w:type="dxa"/>
          </w:tcPr>
          <w:p w:rsidR="00EA4B03" w:rsidRDefault="00EA4B03">
            <w:pPr>
              <w:pStyle w:val="ConsPlusNormal"/>
              <w:jc w:val="center"/>
            </w:pPr>
            <w:r>
              <w:lastRenderedPageBreak/>
              <w:t>на 20__ год</w:t>
            </w:r>
          </w:p>
          <w:p w:rsidR="00EA4B03" w:rsidRDefault="00EA4B03">
            <w:pPr>
              <w:pStyle w:val="ConsPlusNormal"/>
              <w:jc w:val="center"/>
            </w:pPr>
            <w:r>
              <w:lastRenderedPageBreak/>
              <w:t>(на второй год планового периода)</w:t>
            </w:r>
          </w:p>
        </w:tc>
        <w:tc>
          <w:tcPr>
            <w:tcW w:w="1037" w:type="dxa"/>
            <w:tcBorders>
              <w:right w:val="nil"/>
            </w:tcBorders>
          </w:tcPr>
          <w:p w:rsidR="00EA4B03" w:rsidRDefault="00EA4B03">
            <w:pPr>
              <w:pStyle w:val="ConsPlusNormal"/>
              <w:jc w:val="center"/>
            </w:pPr>
            <w:r>
              <w:lastRenderedPageBreak/>
              <w:t>объем обязатель</w:t>
            </w:r>
            <w:r>
              <w:lastRenderedPageBreak/>
              <w:t>ств, подлежащих исполнению за пределами планового периода</w:t>
            </w:r>
          </w:p>
        </w:tc>
      </w:tr>
      <w:tr w:rsidR="00EA4B03">
        <w:tc>
          <w:tcPr>
            <w:tcW w:w="792" w:type="dxa"/>
            <w:tcBorders>
              <w:left w:val="nil"/>
            </w:tcBorders>
          </w:tcPr>
          <w:p w:rsidR="00EA4B03" w:rsidRDefault="00EA4B03">
            <w:pPr>
              <w:pStyle w:val="ConsPlusNormal"/>
              <w:jc w:val="center"/>
            </w:pPr>
            <w:r>
              <w:lastRenderedPageBreak/>
              <w:t>6</w:t>
            </w:r>
          </w:p>
        </w:tc>
        <w:tc>
          <w:tcPr>
            <w:tcW w:w="778" w:type="dxa"/>
          </w:tcPr>
          <w:p w:rsidR="00EA4B03" w:rsidRDefault="00EA4B03">
            <w:pPr>
              <w:pStyle w:val="ConsPlusNormal"/>
              <w:jc w:val="center"/>
            </w:pPr>
            <w:r>
              <w:t>35</w:t>
            </w:r>
          </w:p>
        </w:tc>
        <w:tc>
          <w:tcPr>
            <w:tcW w:w="782" w:type="dxa"/>
          </w:tcPr>
          <w:p w:rsidR="00EA4B03" w:rsidRDefault="00EA4B03">
            <w:pPr>
              <w:pStyle w:val="ConsPlusNormal"/>
              <w:jc w:val="center"/>
            </w:pPr>
            <w:r>
              <w:t>36</w:t>
            </w:r>
          </w:p>
        </w:tc>
        <w:tc>
          <w:tcPr>
            <w:tcW w:w="778" w:type="dxa"/>
          </w:tcPr>
          <w:p w:rsidR="00EA4B03" w:rsidRDefault="00EA4B03">
            <w:pPr>
              <w:pStyle w:val="ConsPlusNormal"/>
              <w:jc w:val="center"/>
            </w:pPr>
            <w:r>
              <w:t>37</w:t>
            </w:r>
          </w:p>
        </w:tc>
        <w:tc>
          <w:tcPr>
            <w:tcW w:w="826" w:type="dxa"/>
          </w:tcPr>
          <w:p w:rsidR="00EA4B03" w:rsidRDefault="00EA4B03">
            <w:pPr>
              <w:pStyle w:val="ConsPlusNormal"/>
              <w:jc w:val="center"/>
            </w:pPr>
            <w:r>
              <w:t>38</w:t>
            </w:r>
          </w:p>
        </w:tc>
        <w:tc>
          <w:tcPr>
            <w:tcW w:w="998" w:type="dxa"/>
          </w:tcPr>
          <w:p w:rsidR="00EA4B03" w:rsidRDefault="00EA4B03">
            <w:pPr>
              <w:pStyle w:val="ConsPlusNormal"/>
              <w:jc w:val="center"/>
            </w:pPr>
            <w:r>
              <w:t>39</w:t>
            </w:r>
          </w:p>
        </w:tc>
        <w:tc>
          <w:tcPr>
            <w:tcW w:w="931" w:type="dxa"/>
          </w:tcPr>
          <w:p w:rsidR="00EA4B03" w:rsidRDefault="00EA4B03">
            <w:pPr>
              <w:pStyle w:val="ConsPlusNormal"/>
              <w:jc w:val="center"/>
            </w:pPr>
            <w:r>
              <w:t>40</w:t>
            </w:r>
          </w:p>
        </w:tc>
        <w:tc>
          <w:tcPr>
            <w:tcW w:w="984" w:type="dxa"/>
          </w:tcPr>
          <w:p w:rsidR="00EA4B03" w:rsidRDefault="00EA4B03">
            <w:pPr>
              <w:pStyle w:val="ConsPlusNormal"/>
              <w:jc w:val="center"/>
            </w:pPr>
            <w:r>
              <w:t>41</w:t>
            </w:r>
          </w:p>
        </w:tc>
        <w:tc>
          <w:tcPr>
            <w:tcW w:w="926" w:type="dxa"/>
          </w:tcPr>
          <w:p w:rsidR="00EA4B03" w:rsidRDefault="00EA4B03">
            <w:pPr>
              <w:pStyle w:val="ConsPlusNormal"/>
              <w:jc w:val="center"/>
            </w:pPr>
            <w:r>
              <w:t>42</w:t>
            </w:r>
          </w:p>
        </w:tc>
        <w:tc>
          <w:tcPr>
            <w:tcW w:w="936" w:type="dxa"/>
          </w:tcPr>
          <w:p w:rsidR="00EA4B03" w:rsidRDefault="00EA4B03">
            <w:pPr>
              <w:pStyle w:val="ConsPlusNormal"/>
              <w:jc w:val="center"/>
            </w:pPr>
            <w:r>
              <w:t>43</w:t>
            </w:r>
          </w:p>
        </w:tc>
        <w:tc>
          <w:tcPr>
            <w:tcW w:w="936" w:type="dxa"/>
          </w:tcPr>
          <w:p w:rsidR="00EA4B03" w:rsidRDefault="00EA4B03">
            <w:pPr>
              <w:pStyle w:val="ConsPlusNormal"/>
              <w:jc w:val="center"/>
            </w:pPr>
            <w:r>
              <w:t>44</w:t>
            </w:r>
          </w:p>
        </w:tc>
        <w:tc>
          <w:tcPr>
            <w:tcW w:w="1013" w:type="dxa"/>
          </w:tcPr>
          <w:p w:rsidR="00EA4B03" w:rsidRDefault="00EA4B03">
            <w:pPr>
              <w:pStyle w:val="ConsPlusNormal"/>
              <w:jc w:val="center"/>
            </w:pPr>
            <w:r>
              <w:t>45</w:t>
            </w:r>
          </w:p>
        </w:tc>
        <w:tc>
          <w:tcPr>
            <w:tcW w:w="931" w:type="dxa"/>
          </w:tcPr>
          <w:p w:rsidR="00EA4B03" w:rsidRDefault="00EA4B03">
            <w:pPr>
              <w:pStyle w:val="ConsPlusNormal"/>
              <w:jc w:val="center"/>
            </w:pPr>
            <w:r>
              <w:t>46</w:t>
            </w:r>
          </w:p>
        </w:tc>
        <w:tc>
          <w:tcPr>
            <w:tcW w:w="941" w:type="dxa"/>
          </w:tcPr>
          <w:p w:rsidR="00EA4B03" w:rsidRDefault="00EA4B03">
            <w:pPr>
              <w:pStyle w:val="ConsPlusNormal"/>
              <w:jc w:val="center"/>
            </w:pPr>
            <w:r>
              <w:t>47</w:t>
            </w:r>
          </w:p>
        </w:tc>
        <w:tc>
          <w:tcPr>
            <w:tcW w:w="936" w:type="dxa"/>
          </w:tcPr>
          <w:p w:rsidR="00EA4B03" w:rsidRDefault="00EA4B03">
            <w:pPr>
              <w:pStyle w:val="ConsPlusNormal"/>
              <w:jc w:val="center"/>
            </w:pPr>
            <w:r>
              <w:t>48</w:t>
            </w:r>
          </w:p>
        </w:tc>
        <w:tc>
          <w:tcPr>
            <w:tcW w:w="936" w:type="dxa"/>
          </w:tcPr>
          <w:p w:rsidR="00EA4B03" w:rsidRDefault="00EA4B03">
            <w:pPr>
              <w:pStyle w:val="ConsPlusNormal"/>
              <w:jc w:val="center"/>
            </w:pPr>
            <w:r>
              <w:t>49</w:t>
            </w:r>
          </w:p>
        </w:tc>
        <w:tc>
          <w:tcPr>
            <w:tcW w:w="1037" w:type="dxa"/>
            <w:tcBorders>
              <w:right w:val="nil"/>
            </w:tcBorders>
          </w:tcPr>
          <w:p w:rsidR="00EA4B03" w:rsidRDefault="00EA4B03">
            <w:pPr>
              <w:pStyle w:val="ConsPlusNormal"/>
              <w:jc w:val="center"/>
            </w:pPr>
            <w:r>
              <w:t>50</w:t>
            </w:r>
          </w:p>
        </w:tc>
      </w:tr>
      <w:tr w:rsidR="00EA4B03">
        <w:tblPrEx>
          <w:tblBorders>
            <w:left w:val="single" w:sz="4" w:space="0" w:color="auto"/>
            <w:right w:val="single" w:sz="4" w:space="0" w:color="auto"/>
          </w:tblBorders>
        </w:tblPrEx>
        <w:tc>
          <w:tcPr>
            <w:tcW w:w="792" w:type="dxa"/>
            <w:vAlign w:val="bottom"/>
          </w:tcPr>
          <w:p w:rsidR="00EA4B03" w:rsidRDefault="00EA4B03">
            <w:pPr>
              <w:pStyle w:val="ConsPlusNormal"/>
              <w:jc w:val="center"/>
            </w:pPr>
            <w:r>
              <w:t>0101</w:t>
            </w:r>
          </w:p>
        </w:tc>
        <w:tc>
          <w:tcPr>
            <w:tcW w:w="778" w:type="dxa"/>
          </w:tcPr>
          <w:p w:rsidR="00EA4B03" w:rsidRDefault="00EA4B03">
            <w:pPr>
              <w:pStyle w:val="ConsPlusNormal"/>
            </w:pPr>
          </w:p>
        </w:tc>
        <w:tc>
          <w:tcPr>
            <w:tcW w:w="782" w:type="dxa"/>
          </w:tcPr>
          <w:p w:rsidR="00EA4B03" w:rsidRDefault="00EA4B03">
            <w:pPr>
              <w:pStyle w:val="ConsPlusNormal"/>
            </w:pPr>
          </w:p>
        </w:tc>
        <w:tc>
          <w:tcPr>
            <w:tcW w:w="778" w:type="dxa"/>
          </w:tcPr>
          <w:p w:rsidR="00EA4B03" w:rsidRDefault="00EA4B03">
            <w:pPr>
              <w:pStyle w:val="ConsPlusNormal"/>
            </w:pPr>
          </w:p>
        </w:tc>
        <w:tc>
          <w:tcPr>
            <w:tcW w:w="826" w:type="dxa"/>
          </w:tcPr>
          <w:p w:rsidR="00EA4B03" w:rsidRDefault="00EA4B03">
            <w:pPr>
              <w:pStyle w:val="ConsPlusNormal"/>
            </w:pPr>
          </w:p>
        </w:tc>
        <w:tc>
          <w:tcPr>
            <w:tcW w:w="998" w:type="dxa"/>
          </w:tcPr>
          <w:p w:rsidR="00EA4B03" w:rsidRDefault="00EA4B03">
            <w:pPr>
              <w:pStyle w:val="ConsPlusNormal"/>
            </w:pPr>
          </w:p>
        </w:tc>
        <w:tc>
          <w:tcPr>
            <w:tcW w:w="931" w:type="dxa"/>
          </w:tcPr>
          <w:p w:rsidR="00EA4B03" w:rsidRDefault="00EA4B03">
            <w:pPr>
              <w:pStyle w:val="ConsPlusNormal"/>
            </w:pPr>
          </w:p>
        </w:tc>
        <w:tc>
          <w:tcPr>
            <w:tcW w:w="984" w:type="dxa"/>
          </w:tcPr>
          <w:p w:rsidR="00EA4B03" w:rsidRDefault="00EA4B03">
            <w:pPr>
              <w:pStyle w:val="ConsPlusNormal"/>
            </w:pPr>
          </w:p>
        </w:tc>
        <w:tc>
          <w:tcPr>
            <w:tcW w:w="926" w:type="dxa"/>
          </w:tcPr>
          <w:p w:rsidR="00EA4B03" w:rsidRDefault="00EA4B03">
            <w:pPr>
              <w:pStyle w:val="ConsPlusNormal"/>
            </w:pPr>
          </w:p>
        </w:tc>
        <w:tc>
          <w:tcPr>
            <w:tcW w:w="936" w:type="dxa"/>
          </w:tcPr>
          <w:p w:rsidR="00EA4B03" w:rsidRDefault="00EA4B03">
            <w:pPr>
              <w:pStyle w:val="ConsPlusNormal"/>
            </w:pPr>
          </w:p>
        </w:tc>
        <w:tc>
          <w:tcPr>
            <w:tcW w:w="936" w:type="dxa"/>
          </w:tcPr>
          <w:p w:rsidR="00EA4B03" w:rsidRDefault="00EA4B03">
            <w:pPr>
              <w:pStyle w:val="ConsPlusNormal"/>
            </w:pPr>
          </w:p>
        </w:tc>
        <w:tc>
          <w:tcPr>
            <w:tcW w:w="1013" w:type="dxa"/>
          </w:tcPr>
          <w:p w:rsidR="00EA4B03" w:rsidRDefault="00EA4B03">
            <w:pPr>
              <w:pStyle w:val="ConsPlusNormal"/>
            </w:pPr>
          </w:p>
        </w:tc>
        <w:tc>
          <w:tcPr>
            <w:tcW w:w="931" w:type="dxa"/>
          </w:tcPr>
          <w:p w:rsidR="00EA4B03" w:rsidRDefault="00EA4B03">
            <w:pPr>
              <w:pStyle w:val="ConsPlusNormal"/>
            </w:pPr>
          </w:p>
        </w:tc>
        <w:tc>
          <w:tcPr>
            <w:tcW w:w="941" w:type="dxa"/>
          </w:tcPr>
          <w:p w:rsidR="00EA4B03" w:rsidRDefault="00EA4B03">
            <w:pPr>
              <w:pStyle w:val="ConsPlusNormal"/>
            </w:pPr>
          </w:p>
        </w:tc>
        <w:tc>
          <w:tcPr>
            <w:tcW w:w="936" w:type="dxa"/>
          </w:tcPr>
          <w:p w:rsidR="00EA4B03" w:rsidRDefault="00EA4B03">
            <w:pPr>
              <w:pStyle w:val="ConsPlusNormal"/>
            </w:pPr>
          </w:p>
        </w:tc>
        <w:tc>
          <w:tcPr>
            <w:tcW w:w="936" w:type="dxa"/>
          </w:tcPr>
          <w:p w:rsidR="00EA4B03" w:rsidRDefault="00EA4B03">
            <w:pPr>
              <w:pStyle w:val="ConsPlusNormal"/>
            </w:pPr>
          </w:p>
        </w:tc>
        <w:tc>
          <w:tcPr>
            <w:tcW w:w="1037" w:type="dxa"/>
          </w:tcPr>
          <w:p w:rsidR="00EA4B03" w:rsidRDefault="00EA4B03">
            <w:pPr>
              <w:pStyle w:val="ConsPlusNormal"/>
            </w:pPr>
          </w:p>
        </w:tc>
      </w:tr>
      <w:tr w:rsidR="00EA4B03">
        <w:tblPrEx>
          <w:tblBorders>
            <w:left w:val="single" w:sz="4" w:space="0" w:color="auto"/>
            <w:right w:val="single" w:sz="4" w:space="0" w:color="auto"/>
          </w:tblBorders>
        </w:tblPrEx>
        <w:tc>
          <w:tcPr>
            <w:tcW w:w="792" w:type="dxa"/>
            <w:vAlign w:val="bottom"/>
          </w:tcPr>
          <w:p w:rsidR="00EA4B03" w:rsidRDefault="00EA4B03">
            <w:pPr>
              <w:pStyle w:val="ConsPlusNormal"/>
              <w:jc w:val="center"/>
            </w:pPr>
            <w:r>
              <w:t>0102</w:t>
            </w:r>
          </w:p>
        </w:tc>
        <w:tc>
          <w:tcPr>
            <w:tcW w:w="778" w:type="dxa"/>
          </w:tcPr>
          <w:p w:rsidR="00EA4B03" w:rsidRDefault="00EA4B03">
            <w:pPr>
              <w:pStyle w:val="ConsPlusNormal"/>
            </w:pPr>
          </w:p>
        </w:tc>
        <w:tc>
          <w:tcPr>
            <w:tcW w:w="782" w:type="dxa"/>
          </w:tcPr>
          <w:p w:rsidR="00EA4B03" w:rsidRDefault="00EA4B03">
            <w:pPr>
              <w:pStyle w:val="ConsPlusNormal"/>
            </w:pPr>
          </w:p>
        </w:tc>
        <w:tc>
          <w:tcPr>
            <w:tcW w:w="778" w:type="dxa"/>
          </w:tcPr>
          <w:p w:rsidR="00EA4B03" w:rsidRDefault="00EA4B03">
            <w:pPr>
              <w:pStyle w:val="ConsPlusNormal"/>
            </w:pPr>
          </w:p>
        </w:tc>
        <w:tc>
          <w:tcPr>
            <w:tcW w:w="826" w:type="dxa"/>
          </w:tcPr>
          <w:p w:rsidR="00EA4B03" w:rsidRDefault="00EA4B03">
            <w:pPr>
              <w:pStyle w:val="ConsPlusNormal"/>
            </w:pPr>
          </w:p>
        </w:tc>
        <w:tc>
          <w:tcPr>
            <w:tcW w:w="998" w:type="dxa"/>
          </w:tcPr>
          <w:p w:rsidR="00EA4B03" w:rsidRDefault="00EA4B03">
            <w:pPr>
              <w:pStyle w:val="ConsPlusNormal"/>
            </w:pPr>
          </w:p>
        </w:tc>
        <w:tc>
          <w:tcPr>
            <w:tcW w:w="931" w:type="dxa"/>
          </w:tcPr>
          <w:p w:rsidR="00EA4B03" w:rsidRDefault="00EA4B03">
            <w:pPr>
              <w:pStyle w:val="ConsPlusNormal"/>
            </w:pPr>
          </w:p>
        </w:tc>
        <w:tc>
          <w:tcPr>
            <w:tcW w:w="984" w:type="dxa"/>
          </w:tcPr>
          <w:p w:rsidR="00EA4B03" w:rsidRDefault="00EA4B03">
            <w:pPr>
              <w:pStyle w:val="ConsPlusNormal"/>
            </w:pPr>
          </w:p>
        </w:tc>
        <w:tc>
          <w:tcPr>
            <w:tcW w:w="926" w:type="dxa"/>
          </w:tcPr>
          <w:p w:rsidR="00EA4B03" w:rsidRDefault="00EA4B03">
            <w:pPr>
              <w:pStyle w:val="ConsPlusNormal"/>
            </w:pPr>
          </w:p>
        </w:tc>
        <w:tc>
          <w:tcPr>
            <w:tcW w:w="936" w:type="dxa"/>
          </w:tcPr>
          <w:p w:rsidR="00EA4B03" w:rsidRDefault="00EA4B03">
            <w:pPr>
              <w:pStyle w:val="ConsPlusNormal"/>
            </w:pPr>
          </w:p>
        </w:tc>
        <w:tc>
          <w:tcPr>
            <w:tcW w:w="936" w:type="dxa"/>
          </w:tcPr>
          <w:p w:rsidR="00EA4B03" w:rsidRDefault="00EA4B03">
            <w:pPr>
              <w:pStyle w:val="ConsPlusNormal"/>
            </w:pPr>
          </w:p>
        </w:tc>
        <w:tc>
          <w:tcPr>
            <w:tcW w:w="1013" w:type="dxa"/>
          </w:tcPr>
          <w:p w:rsidR="00EA4B03" w:rsidRDefault="00EA4B03">
            <w:pPr>
              <w:pStyle w:val="ConsPlusNormal"/>
            </w:pPr>
          </w:p>
        </w:tc>
        <w:tc>
          <w:tcPr>
            <w:tcW w:w="931" w:type="dxa"/>
          </w:tcPr>
          <w:p w:rsidR="00EA4B03" w:rsidRDefault="00EA4B03">
            <w:pPr>
              <w:pStyle w:val="ConsPlusNormal"/>
            </w:pPr>
          </w:p>
        </w:tc>
        <w:tc>
          <w:tcPr>
            <w:tcW w:w="941" w:type="dxa"/>
          </w:tcPr>
          <w:p w:rsidR="00EA4B03" w:rsidRDefault="00EA4B03">
            <w:pPr>
              <w:pStyle w:val="ConsPlusNormal"/>
            </w:pPr>
          </w:p>
        </w:tc>
        <w:tc>
          <w:tcPr>
            <w:tcW w:w="936" w:type="dxa"/>
          </w:tcPr>
          <w:p w:rsidR="00EA4B03" w:rsidRDefault="00EA4B03">
            <w:pPr>
              <w:pStyle w:val="ConsPlusNormal"/>
            </w:pPr>
          </w:p>
        </w:tc>
        <w:tc>
          <w:tcPr>
            <w:tcW w:w="936" w:type="dxa"/>
          </w:tcPr>
          <w:p w:rsidR="00EA4B03" w:rsidRDefault="00EA4B03">
            <w:pPr>
              <w:pStyle w:val="ConsPlusNormal"/>
            </w:pPr>
          </w:p>
        </w:tc>
        <w:tc>
          <w:tcPr>
            <w:tcW w:w="1037" w:type="dxa"/>
          </w:tcPr>
          <w:p w:rsidR="00EA4B03" w:rsidRDefault="00EA4B03">
            <w:pPr>
              <w:pStyle w:val="ConsPlusNormal"/>
            </w:pPr>
          </w:p>
        </w:tc>
      </w:tr>
      <w:tr w:rsidR="00EA4B03">
        <w:tblPrEx>
          <w:tblBorders>
            <w:left w:val="single" w:sz="4" w:space="0" w:color="auto"/>
            <w:right w:val="single" w:sz="4" w:space="0" w:color="auto"/>
          </w:tblBorders>
        </w:tblPrEx>
        <w:tc>
          <w:tcPr>
            <w:tcW w:w="792" w:type="dxa"/>
            <w:vAlign w:val="bottom"/>
          </w:tcPr>
          <w:p w:rsidR="00EA4B03" w:rsidRDefault="00EA4B03">
            <w:pPr>
              <w:pStyle w:val="ConsPlusNormal"/>
              <w:jc w:val="center"/>
            </w:pPr>
            <w:r>
              <w:t>9001</w:t>
            </w:r>
          </w:p>
        </w:tc>
        <w:tc>
          <w:tcPr>
            <w:tcW w:w="778" w:type="dxa"/>
          </w:tcPr>
          <w:p w:rsidR="00EA4B03" w:rsidRDefault="00EA4B03">
            <w:pPr>
              <w:pStyle w:val="ConsPlusNormal"/>
            </w:pPr>
          </w:p>
        </w:tc>
        <w:tc>
          <w:tcPr>
            <w:tcW w:w="782" w:type="dxa"/>
          </w:tcPr>
          <w:p w:rsidR="00EA4B03" w:rsidRDefault="00EA4B03">
            <w:pPr>
              <w:pStyle w:val="ConsPlusNormal"/>
            </w:pPr>
          </w:p>
        </w:tc>
        <w:tc>
          <w:tcPr>
            <w:tcW w:w="778" w:type="dxa"/>
          </w:tcPr>
          <w:p w:rsidR="00EA4B03" w:rsidRDefault="00EA4B03">
            <w:pPr>
              <w:pStyle w:val="ConsPlusNormal"/>
            </w:pPr>
          </w:p>
        </w:tc>
        <w:tc>
          <w:tcPr>
            <w:tcW w:w="826" w:type="dxa"/>
          </w:tcPr>
          <w:p w:rsidR="00EA4B03" w:rsidRDefault="00EA4B03">
            <w:pPr>
              <w:pStyle w:val="ConsPlusNormal"/>
            </w:pPr>
          </w:p>
        </w:tc>
        <w:tc>
          <w:tcPr>
            <w:tcW w:w="998" w:type="dxa"/>
          </w:tcPr>
          <w:p w:rsidR="00EA4B03" w:rsidRDefault="00EA4B03">
            <w:pPr>
              <w:pStyle w:val="ConsPlusNormal"/>
            </w:pPr>
          </w:p>
        </w:tc>
        <w:tc>
          <w:tcPr>
            <w:tcW w:w="931" w:type="dxa"/>
          </w:tcPr>
          <w:p w:rsidR="00EA4B03" w:rsidRDefault="00EA4B03">
            <w:pPr>
              <w:pStyle w:val="ConsPlusNormal"/>
            </w:pPr>
          </w:p>
        </w:tc>
        <w:tc>
          <w:tcPr>
            <w:tcW w:w="984" w:type="dxa"/>
          </w:tcPr>
          <w:p w:rsidR="00EA4B03" w:rsidRDefault="00EA4B03">
            <w:pPr>
              <w:pStyle w:val="ConsPlusNormal"/>
            </w:pPr>
          </w:p>
        </w:tc>
        <w:tc>
          <w:tcPr>
            <w:tcW w:w="926" w:type="dxa"/>
          </w:tcPr>
          <w:p w:rsidR="00EA4B03" w:rsidRDefault="00EA4B03">
            <w:pPr>
              <w:pStyle w:val="ConsPlusNormal"/>
            </w:pPr>
          </w:p>
        </w:tc>
        <w:tc>
          <w:tcPr>
            <w:tcW w:w="936" w:type="dxa"/>
          </w:tcPr>
          <w:p w:rsidR="00EA4B03" w:rsidRDefault="00EA4B03">
            <w:pPr>
              <w:pStyle w:val="ConsPlusNormal"/>
            </w:pPr>
          </w:p>
        </w:tc>
        <w:tc>
          <w:tcPr>
            <w:tcW w:w="936" w:type="dxa"/>
          </w:tcPr>
          <w:p w:rsidR="00EA4B03" w:rsidRDefault="00EA4B03">
            <w:pPr>
              <w:pStyle w:val="ConsPlusNormal"/>
            </w:pPr>
          </w:p>
        </w:tc>
        <w:tc>
          <w:tcPr>
            <w:tcW w:w="1013" w:type="dxa"/>
          </w:tcPr>
          <w:p w:rsidR="00EA4B03" w:rsidRDefault="00EA4B03">
            <w:pPr>
              <w:pStyle w:val="ConsPlusNormal"/>
            </w:pPr>
          </w:p>
        </w:tc>
        <w:tc>
          <w:tcPr>
            <w:tcW w:w="931" w:type="dxa"/>
          </w:tcPr>
          <w:p w:rsidR="00EA4B03" w:rsidRDefault="00EA4B03">
            <w:pPr>
              <w:pStyle w:val="ConsPlusNormal"/>
            </w:pPr>
          </w:p>
        </w:tc>
        <w:tc>
          <w:tcPr>
            <w:tcW w:w="941" w:type="dxa"/>
          </w:tcPr>
          <w:p w:rsidR="00EA4B03" w:rsidRDefault="00EA4B03">
            <w:pPr>
              <w:pStyle w:val="ConsPlusNormal"/>
            </w:pPr>
          </w:p>
        </w:tc>
        <w:tc>
          <w:tcPr>
            <w:tcW w:w="936" w:type="dxa"/>
          </w:tcPr>
          <w:p w:rsidR="00EA4B03" w:rsidRDefault="00EA4B03">
            <w:pPr>
              <w:pStyle w:val="ConsPlusNormal"/>
            </w:pPr>
          </w:p>
        </w:tc>
        <w:tc>
          <w:tcPr>
            <w:tcW w:w="936" w:type="dxa"/>
          </w:tcPr>
          <w:p w:rsidR="00EA4B03" w:rsidRDefault="00EA4B03">
            <w:pPr>
              <w:pStyle w:val="ConsPlusNormal"/>
            </w:pPr>
          </w:p>
        </w:tc>
        <w:tc>
          <w:tcPr>
            <w:tcW w:w="1037" w:type="dxa"/>
          </w:tcPr>
          <w:p w:rsidR="00EA4B03" w:rsidRDefault="00EA4B03">
            <w:pPr>
              <w:pStyle w:val="ConsPlusNormal"/>
            </w:pPr>
          </w:p>
        </w:tc>
      </w:tr>
      <w:tr w:rsidR="00EA4B03">
        <w:tblPrEx>
          <w:tblBorders>
            <w:left w:val="single" w:sz="4" w:space="0" w:color="auto"/>
            <w:right w:val="single" w:sz="4" w:space="0" w:color="auto"/>
          </w:tblBorders>
        </w:tblPrEx>
        <w:tc>
          <w:tcPr>
            <w:tcW w:w="792" w:type="dxa"/>
            <w:vAlign w:val="bottom"/>
          </w:tcPr>
          <w:p w:rsidR="00EA4B03" w:rsidRDefault="00EA4B03">
            <w:pPr>
              <w:pStyle w:val="ConsPlusNormal"/>
              <w:jc w:val="center"/>
            </w:pPr>
            <w:r>
              <w:t>0201</w:t>
            </w:r>
          </w:p>
        </w:tc>
        <w:tc>
          <w:tcPr>
            <w:tcW w:w="778" w:type="dxa"/>
          </w:tcPr>
          <w:p w:rsidR="00EA4B03" w:rsidRDefault="00EA4B03">
            <w:pPr>
              <w:pStyle w:val="ConsPlusNormal"/>
            </w:pPr>
          </w:p>
        </w:tc>
        <w:tc>
          <w:tcPr>
            <w:tcW w:w="782" w:type="dxa"/>
          </w:tcPr>
          <w:p w:rsidR="00EA4B03" w:rsidRDefault="00EA4B03">
            <w:pPr>
              <w:pStyle w:val="ConsPlusNormal"/>
            </w:pPr>
          </w:p>
        </w:tc>
        <w:tc>
          <w:tcPr>
            <w:tcW w:w="778" w:type="dxa"/>
          </w:tcPr>
          <w:p w:rsidR="00EA4B03" w:rsidRDefault="00EA4B03">
            <w:pPr>
              <w:pStyle w:val="ConsPlusNormal"/>
            </w:pPr>
          </w:p>
        </w:tc>
        <w:tc>
          <w:tcPr>
            <w:tcW w:w="826" w:type="dxa"/>
          </w:tcPr>
          <w:p w:rsidR="00EA4B03" w:rsidRDefault="00EA4B03">
            <w:pPr>
              <w:pStyle w:val="ConsPlusNormal"/>
            </w:pPr>
          </w:p>
        </w:tc>
        <w:tc>
          <w:tcPr>
            <w:tcW w:w="998" w:type="dxa"/>
          </w:tcPr>
          <w:p w:rsidR="00EA4B03" w:rsidRDefault="00EA4B03">
            <w:pPr>
              <w:pStyle w:val="ConsPlusNormal"/>
            </w:pPr>
          </w:p>
        </w:tc>
        <w:tc>
          <w:tcPr>
            <w:tcW w:w="931" w:type="dxa"/>
          </w:tcPr>
          <w:p w:rsidR="00EA4B03" w:rsidRDefault="00EA4B03">
            <w:pPr>
              <w:pStyle w:val="ConsPlusNormal"/>
            </w:pPr>
          </w:p>
        </w:tc>
        <w:tc>
          <w:tcPr>
            <w:tcW w:w="984" w:type="dxa"/>
          </w:tcPr>
          <w:p w:rsidR="00EA4B03" w:rsidRDefault="00EA4B03">
            <w:pPr>
              <w:pStyle w:val="ConsPlusNormal"/>
            </w:pPr>
          </w:p>
        </w:tc>
        <w:tc>
          <w:tcPr>
            <w:tcW w:w="926" w:type="dxa"/>
          </w:tcPr>
          <w:p w:rsidR="00EA4B03" w:rsidRDefault="00EA4B03">
            <w:pPr>
              <w:pStyle w:val="ConsPlusNormal"/>
            </w:pPr>
          </w:p>
        </w:tc>
        <w:tc>
          <w:tcPr>
            <w:tcW w:w="936" w:type="dxa"/>
          </w:tcPr>
          <w:p w:rsidR="00EA4B03" w:rsidRDefault="00EA4B03">
            <w:pPr>
              <w:pStyle w:val="ConsPlusNormal"/>
            </w:pPr>
          </w:p>
        </w:tc>
        <w:tc>
          <w:tcPr>
            <w:tcW w:w="936" w:type="dxa"/>
          </w:tcPr>
          <w:p w:rsidR="00EA4B03" w:rsidRDefault="00EA4B03">
            <w:pPr>
              <w:pStyle w:val="ConsPlusNormal"/>
            </w:pPr>
          </w:p>
        </w:tc>
        <w:tc>
          <w:tcPr>
            <w:tcW w:w="1013" w:type="dxa"/>
          </w:tcPr>
          <w:p w:rsidR="00EA4B03" w:rsidRDefault="00EA4B03">
            <w:pPr>
              <w:pStyle w:val="ConsPlusNormal"/>
            </w:pPr>
          </w:p>
        </w:tc>
        <w:tc>
          <w:tcPr>
            <w:tcW w:w="931" w:type="dxa"/>
          </w:tcPr>
          <w:p w:rsidR="00EA4B03" w:rsidRDefault="00EA4B03">
            <w:pPr>
              <w:pStyle w:val="ConsPlusNormal"/>
            </w:pPr>
          </w:p>
        </w:tc>
        <w:tc>
          <w:tcPr>
            <w:tcW w:w="941" w:type="dxa"/>
          </w:tcPr>
          <w:p w:rsidR="00EA4B03" w:rsidRDefault="00EA4B03">
            <w:pPr>
              <w:pStyle w:val="ConsPlusNormal"/>
            </w:pPr>
          </w:p>
        </w:tc>
        <w:tc>
          <w:tcPr>
            <w:tcW w:w="936" w:type="dxa"/>
          </w:tcPr>
          <w:p w:rsidR="00EA4B03" w:rsidRDefault="00EA4B03">
            <w:pPr>
              <w:pStyle w:val="ConsPlusNormal"/>
            </w:pPr>
          </w:p>
        </w:tc>
        <w:tc>
          <w:tcPr>
            <w:tcW w:w="936" w:type="dxa"/>
          </w:tcPr>
          <w:p w:rsidR="00EA4B03" w:rsidRDefault="00EA4B03">
            <w:pPr>
              <w:pStyle w:val="ConsPlusNormal"/>
            </w:pPr>
          </w:p>
        </w:tc>
        <w:tc>
          <w:tcPr>
            <w:tcW w:w="1037" w:type="dxa"/>
          </w:tcPr>
          <w:p w:rsidR="00EA4B03" w:rsidRDefault="00EA4B03">
            <w:pPr>
              <w:pStyle w:val="ConsPlusNormal"/>
            </w:pPr>
          </w:p>
        </w:tc>
      </w:tr>
      <w:tr w:rsidR="00EA4B03">
        <w:tblPrEx>
          <w:tblBorders>
            <w:left w:val="single" w:sz="4" w:space="0" w:color="auto"/>
            <w:right w:val="single" w:sz="4" w:space="0" w:color="auto"/>
          </w:tblBorders>
        </w:tblPrEx>
        <w:tc>
          <w:tcPr>
            <w:tcW w:w="792" w:type="dxa"/>
            <w:vAlign w:val="bottom"/>
          </w:tcPr>
          <w:p w:rsidR="00EA4B03" w:rsidRDefault="00EA4B03">
            <w:pPr>
              <w:pStyle w:val="ConsPlusNormal"/>
              <w:jc w:val="center"/>
            </w:pPr>
            <w:r>
              <w:t>0202</w:t>
            </w:r>
          </w:p>
        </w:tc>
        <w:tc>
          <w:tcPr>
            <w:tcW w:w="778" w:type="dxa"/>
          </w:tcPr>
          <w:p w:rsidR="00EA4B03" w:rsidRDefault="00EA4B03">
            <w:pPr>
              <w:pStyle w:val="ConsPlusNormal"/>
            </w:pPr>
          </w:p>
        </w:tc>
        <w:tc>
          <w:tcPr>
            <w:tcW w:w="782" w:type="dxa"/>
          </w:tcPr>
          <w:p w:rsidR="00EA4B03" w:rsidRDefault="00EA4B03">
            <w:pPr>
              <w:pStyle w:val="ConsPlusNormal"/>
            </w:pPr>
          </w:p>
        </w:tc>
        <w:tc>
          <w:tcPr>
            <w:tcW w:w="778" w:type="dxa"/>
          </w:tcPr>
          <w:p w:rsidR="00EA4B03" w:rsidRDefault="00EA4B03">
            <w:pPr>
              <w:pStyle w:val="ConsPlusNormal"/>
            </w:pPr>
          </w:p>
        </w:tc>
        <w:tc>
          <w:tcPr>
            <w:tcW w:w="826" w:type="dxa"/>
          </w:tcPr>
          <w:p w:rsidR="00EA4B03" w:rsidRDefault="00EA4B03">
            <w:pPr>
              <w:pStyle w:val="ConsPlusNormal"/>
            </w:pPr>
          </w:p>
        </w:tc>
        <w:tc>
          <w:tcPr>
            <w:tcW w:w="998" w:type="dxa"/>
          </w:tcPr>
          <w:p w:rsidR="00EA4B03" w:rsidRDefault="00EA4B03">
            <w:pPr>
              <w:pStyle w:val="ConsPlusNormal"/>
            </w:pPr>
          </w:p>
        </w:tc>
        <w:tc>
          <w:tcPr>
            <w:tcW w:w="931" w:type="dxa"/>
          </w:tcPr>
          <w:p w:rsidR="00EA4B03" w:rsidRDefault="00EA4B03">
            <w:pPr>
              <w:pStyle w:val="ConsPlusNormal"/>
            </w:pPr>
          </w:p>
        </w:tc>
        <w:tc>
          <w:tcPr>
            <w:tcW w:w="984" w:type="dxa"/>
          </w:tcPr>
          <w:p w:rsidR="00EA4B03" w:rsidRDefault="00EA4B03">
            <w:pPr>
              <w:pStyle w:val="ConsPlusNormal"/>
            </w:pPr>
          </w:p>
        </w:tc>
        <w:tc>
          <w:tcPr>
            <w:tcW w:w="926" w:type="dxa"/>
          </w:tcPr>
          <w:p w:rsidR="00EA4B03" w:rsidRDefault="00EA4B03">
            <w:pPr>
              <w:pStyle w:val="ConsPlusNormal"/>
            </w:pPr>
          </w:p>
        </w:tc>
        <w:tc>
          <w:tcPr>
            <w:tcW w:w="936" w:type="dxa"/>
          </w:tcPr>
          <w:p w:rsidR="00EA4B03" w:rsidRDefault="00EA4B03">
            <w:pPr>
              <w:pStyle w:val="ConsPlusNormal"/>
            </w:pPr>
          </w:p>
        </w:tc>
        <w:tc>
          <w:tcPr>
            <w:tcW w:w="936" w:type="dxa"/>
          </w:tcPr>
          <w:p w:rsidR="00EA4B03" w:rsidRDefault="00EA4B03">
            <w:pPr>
              <w:pStyle w:val="ConsPlusNormal"/>
            </w:pPr>
          </w:p>
        </w:tc>
        <w:tc>
          <w:tcPr>
            <w:tcW w:w="1013" w:type="dxa"/>
          </w:tcPr>
          <w:p w:rsidR="00EA4B03" w:rsidRDefault="00EA4B03">
            <w:pPr>
              <w:pStyle w:val="ConsPlusNormal"/>
            </w:pPr>
          </w:p>
        </w:tc>
        <w:tc>
          <w:tcPr>
            <w:tcW w:w="931" w:type="dxa"/>
          </w:tcPr>
          <w:p w:rsidR="00EA4B03" w:rsidRDefault="00EA4B03">
            <w:pPr>
              <w:pStyle w:val="ConsPlusNormal"/>
            </w:pPr>
          </w:p>
        </w:tc>
        <w:tc>
          <w:tcPr>
            <w:tcW w:w="941" w:type="dxa"/>
          </w:tcPr>
          <w:p w:rsidR="00EA4B03" w:rsidRDefault="00EA4B03">
            <w:pPr>
              <w:pStyle w:val="ConsPlusNormal"/>
            </w:pPr>
          </w:p>
        </w:tc>
        <w:tc>
          <w:tcPr>
            <w:tcW w:w="936" w:type="dxa"/>
          </w:tcPr>
          <w:p w:rsidR="00EA4B03" w:rsidRDefault="00EA4B03">
            <w:pPr>
              <w:pStyle w:val="ConsPlusNormal"/>
            </w:pPr>
          </w:p>
        </w:tc>
        <w:tc>
          <w:tcPr>
            <w:tcW w:w="936" w:type="dxa"/>
          </w:tcPr>
          <w:p w:rsidR="00EA4B03" w:rsidRDefault="00EA4B03">
            <w:pPr>
              <w:pStyle w:val="ConsPlusNormal"/>
            </w:pPr>
          </w:p>
        </w:tc>
        <w:tc>
          <w:tcPr>
            <w:tcW w:w="1037" w:type="dxa"/>
          </w:tcPr>
          <w:p w:rsidR="00EA4B03" w:rsidRDefault="00EA4B03">
            <w:pPr>
              <w:pStyle w:val="ConsPlusNormal"/>
            </w:pPr>
          </w:p>
        </w:tc>
      </w:tr>
      <w:tr w:rsidR="00EA4B03">
        <w:tblPrEx>
          <w:tblBorders>
            <w:left w:val="single" w:sz="4" w:space="0" w:color="auto"/>
            <w:right w:val="single" w:sz="4" w:space="0" w:color="auto"/>
          </w:tblBorders>
        </w:tblPrEx>
        <w:tc>
          <w:tcPr>
            <w:tcW w:w="792" w:type="dxa"/>
            <w:vAlign w:val="bottom"/>
          </w:tcPr>
          <w:p w:rsidR="00EA4B03" w:rsidRDefault="00EA4B03">
            <w:pPr>
              <w:pStyle w:val="ConsPlusNormal"/>
              <w:jc w:val="center"/>
            </w:pPr>
            <w:r>
              <w:t>9002</w:t>
            </w:r>
          </w:p>
        </w:tc>
        <w:tc>
          <w:tcPr>
            <w:tcW w:w="778" w:type="dxa"/>
          </w:tcPr>
          <w:p w:rsidR="00EA4B03" w:rsidRDefault="00EA4B03">
            <w:pPr>
              <w:pStyle w:val="ConsPlusNormal"/>
            </w:pPr>
          </w:p>
        </w:tc>
        <w:tc>
          <w:tcPr>
            <w:tcW w:w="782" w:type="dxa"/>
          </w:tcPr>
          <w:p w:rsidR="00EA4B03" w:rsidRDefault="00EA4B03">
            <w:pPr>
              <w:pStyle w:val="ConsPlusNormal"/>
            </w:pPr>
          </w:p>
        </w:tc>
        <w:tc>
          <w:tcPr>
            <w:tcW w:w="778" w:type="dxa"/>
          </w:tcPr>
          <w:p w:rsidR="00EA4B03" w:rsidRDefault="00EA4B03">
            <w:pPr>
              <w:pStyle w:val="ConsPlusNormal"/>
            </w:pPr>
          </w:p>
        </w:tc>
        <w:tc>
          <w:tcPr>
            <w:tcW w:w="826" w:type="dxa"/>
          </w:tcPr>
          <w:p w:rsidR="00EA4B03" w:rsidRDefault="00EA4B03">
            <w:pPr>
              <w:pStyle w:val="ConsPlusNormal"/>
            </w:pPr>
          </w:p>
        </w:tc>
        <w:tc>
          <w:tcPr>
            <w:tcW w:w="998" w:type="dxa"/>
          </w:tcPr>
          <w:p w:rsidR="00EA4B03" w:rsidRDefault="00EA4B03">
            <w:pPr>
              <w:pStyle w:val="ConsPlusNormal"/>
            </w:pPr>
          </w:p>
        </w:tc>
        <w:tc>
          <w:tcPr>
            <w:tcW w:w="931" w:type="dxa"/>
          </w:tcPr>
          <w:p w:rsidR="00EA4B03" w:rsidRDefault="00EA4B03">
            <w:pPr>
              <w:pStyle w:val="ConsPlusNormal"/>
            </w:pPr>
          </w:p>
        </w:tc>
        <w:tc>
          <w:tcPr>
            <w:tcW w:w="984" w:type="dxa"/>
          </w:tcPr>
          <w:p w:rsidR="00EA4B03" w:rsidRDefault="00EA4B03">
            <w:pPr>
              <w:pStyle w:val="ConsPlusNormal"/>
            </w:pPr>
          </w:p>
        </w:tc>
        <w:tc>
          <w:tcPr>
            <w:tcW w:w="926" w:type="dxa"/>
          </w:tcPr>
          <w:p w:rsidR="00EA4B03" w:rsidRDefault="00EA4B03">
            <w:pPr>
              <w:pStyle w:val="ConsPlusNormal"/>
            </w:pPr>
          </w:p>
        </w:tc>
        <w:tc>
          <w:tcPr>
            <w:tcW w:w="936" w:type="dxa"/>
          </w:tcPr>
          <w:p w:rsidR="00EA4B03" w:rsidRDefault="00EA4B03">
            <w:pPr>
              <w:pStyle w:val="ConsPlusNormal"/>
            </w:pPr>
          </w:p>
        </w:tc>
        <w:tc>
          <w:tcPr>
            <w:tcW w:w="936" w:type="dxa"/>
          </w:tcPr>
          <w:p w:rsidR="00EA4B03" w:rsidRDefault="00EA4B03">
            <w:pPr>
              <w:pStyle w:val="ConsPlusNormal"/>
            </w:pPr>
          </w:p>
        </w:tc>
        <w:tc>
          <w:tcPr>
            <w:tcW w:w="1013" w:type="dxa"/>
          </w:tcPr>
          <w:p w:rsidR="00EA4B03" w:rsidRDefault="00EA4B03">
            <w:pPr>
              <w:pStyle w:val="ConsPlusNormal"/>
            </w:pPr>
          </w:p>
        </w:tc>
        <w:tc>
          <w:tcPr>
            <w:tcW w:w="931" w:type="dxa"/>
          </w:tcPr>
          <w:p w:rsidR="00EA4B03" w:rsidRDefault="00EA4B03">
            <w:pPr>
              <w:pStyle w:val="ConsPlusNormal"/>
            </w:pPr>
          </w:p>
        </w:tc>
        <w:tc>
          <w:tcPr>
            <w:tcW w:w="941" w:type="dxa"/>
          </w:tcPr>
          <w:p w:rsidR="00EA4B03" w:rsidRDefault="00EA4B03">
            <w:pPr>
              <w:pStyle w:val="ConsPlusNormal"/>
            </w:pPr>
          </w:p>
        </w:tc>
        <w:tc>
          <w:tcPr>
            <w:tcW w:w="936" w:type="dxa"/>
          </w:tcPr>
          <w:p w:rsidR="00EA4B03" w:rsidRDefault="00EA4B03">
            <w:pPr>
              <w:pStyle w:val="ConsPlusNormal"/>
            </w:pPr>
          </w:p>
        </w:tc>
        <w:tc>
          <w:tcPr>
            <w:tcW w:w="936" w:type="dxa"/>
          </w:tcPr>
          <w:p w:rsidR="00EA4B03" w:rsidRDefault="00EA4B03">
            <w:pPr>
              <w:pStyle w:val="ConsPlusNormal"/>
            </w:pPr>
          </w:p>
        </w:tc>
        <w:tc>
          <w:tcPr>
            <w:tcW w:w="1037" w:type="dxa"/>
          </w:tcPr>
          <w:p w:rsidR="00EA4B03" w:rsidRDefault="00EA4B03">
            <w:pPr>
              <w:pStyle w:val="ConsPlusNormal"/>
            </w:pPr>
          </w:p>
        </w:tc>
      </w:tr>
      <w:tr w:rsidR="00EA4B03">
        <w:tblPrEx>
          <w:tblBorders>
            <w:left w:val="single" w:sz="4" w:space="0" w:color="auto"/>
            <w:right w:val="single" w:sz="4" w:space="0" w:color="auto"/>
          </w:tblBorders>
        </w:tblPrEx>
        <w:tc>
          <w:tcPr>
            <w:tcW w:w="792" w:type="dxa"/>
            <w:vAlign w:val="bottom"/>
          </w:tcPr>
          <w:p w:rsidR="00EA4B03" w:rsidRDefault="00EA4B03">
            <w:pPr>
              <w:pStyle w:val="ConsPlusNormal"/>
              <w:jc w:val="center"/>
            </w:pPr>
            <w:r>
              <w:t>9009</w:t>
            </w:r>
          </w:p>
        </w:tc>
        <w:tc>
          <w:tcPr>
            <w:tcW w:w="778" w:type="dxa"/>
          </w:tcPr>
          <w:p w:rsidR="00EA4B03" w:rsidRDefault="00EA4B03">
            <w:pPr>
              <w:pStyle w:val="ConsPlusNormal"/>
            </w:pPr>
          </w:p>
        </w:tc>
        <w:tc>
          <w:tcPr>
            <w:tcW w:w="782" w:type="dxa"/>
          </w:tcPr>
          <w:p w:rsidR="00EA4B03" w:rsidRDefault="00EA4B03">
            <w:pPr>
              <w:pStyle w:val="ConsPlusNormal"/>
            </w:pPr>
          </w:p>
        </w:tc>
        <w:tc>
          <w:tcPr>
            <w:tcW w:w="778" w:type="dxa"/>
          </w:tcPr>
          <w:p w:rsidR="00EA4B03" w:rsidRDefault="00EA4B03">
            <w:pPr>
              <w:pStyle w:val="ConsPlusNormal"/>
            </w:pPr>
          </w:p>
        </w:tc>
        <w:tc>
          <w:tcPr>
            <w:tcW w:w="826" w:type="dxa"/>
          </w:tcPr>
          <w:p w:rsidR="00EA4B03" w:rsidRDefault="00EA4B03">
            <w:pPr>
              <w:pStyle w:val="ConsPlusNormal"/>
            </w:pPr>
          </w:p>
        </w:tc>
        <w:tc>
          <w:tcPr>
            <w:tcW w:w="998" w:type="dxa"/>
          </w:tcPr>
          <w:p w:rsidR="00EA4B03" w:rsidRDefault="00EA4B03">
            <w:pPr>
              <w:pStyle w:val="ConsPlusNormal"/>
            </w:pPr>
          </w:p>
        </w:tc>
        <w:tc>
          <w:tcPr>
            <w:tcW w:w="931" w:type="dxa"/>
          </w:tcPr>
          <w:p w:rsidR="00EA4B03" w:rsidRDefault="00EA4B03">
            <w:pPr>
              <w:pStyle w:val="ConsPlusNormal"/>
            </w:pPr>
          </w:p>
        </w:tc>
        <w:tc>
          <w:tcPr>
            <w:tcW w:w="984" w:type="dxa"/>
          </w:tcPr>
          <w:p w:rsidR="00EA4B03" w:rsidRDefault="00EA4B03">
            <w:pPr>
              <w:pStyle w:val="ConsPlusNormal"/>
            </w:pPr>
          </w:p>
        </w:tc>
        <w:tc>
          <w:tcPr>
            <w:tcW w:w="926" w:type="dxa"/>
          </w:tcPr>
          <w:p w:rsidR="00EA4B03" w:rsidRDefault="00EA4B03">
            <w:pPr>
              <w:pStyle w:val="ConsPlusNormal"/>
            </w:pPr>
          </w:p>
        </w:tc>
        <w:tc>
          <w:tcPr>
            <w:tcW w:w="936" w:type="dxa"/>
          </w:tcPr>
          <w:p w:rsidR="00EA4B03" w:rsidRDefault="00EA4B03">
            <w:pPr>
              <w:pStyle w:val="ConsPlusNormal"/>
            </w:pPr>
          </w:p>
        </w:tc>
        <w:tc>
          <w:tcPr>
            <w:tcW w:w="936" w:type="dxa"/>
          </w:tcPr>
          <w:p w:rsidR="00EA4B03" w:rsidRDefault="00EA4B03">
            <w:pPr>
              <w:pStyle w:val="ConsPlusNormal"/>
            </w:pPr>
          </w:p>
        </w:tc>
        <w:tc>
          <w:tcPr>
            <w:tcW w:w="1013" w:type="dxa"/>
          </w:tcPr>
          <w:p w:rsidR="00EA4B03" w:rsidRDefault="00EA4B03">
            <w:pPr>
              <w:pStyle w:val="ConsPlusNormal"/>
            </w:pPr>
          </w:p>
        </w:tc>
        <w:tc>
          <w:tcPr>
            <w:tcW w:w="931" w:type="dxa"/>
          </w:tcPr>
          <w:p w:rsidR="00EA4B03" w:rsidRDefault="00EA4B03">
            <w:pPr>
              <w:pStyle w:val="ConsPlusNormal"/>
            </w:pPr>
          </w:p>
        </w:tc>
        <w:tc>
          <w:tcPr>
            <w:tcW w:w="941" w:type="dxa"/>
          </w:tcPr>
          <w:p w:rsidR="00EA4B03" w:rsidRDefault="00EA4B03">
            <w:pPr>
              <w:pStyle w:val="ConsPlusNormal"/>
            </w:pPr>
          </w:p>
        </w:tc>
        <w:tc>
          <w:tcPr>
            <w:tcW w:w="936" w:type="dxa"/>
          </w:tcPr>
          <w:p w:rsidR="00EA4B03" w:rsidRDefault="00EA4B03">
            <w:pPr>
              <w:pStyle w:val="ConsPlusNormal"/>
            </w:pPr>
          </w:p>
        </w:tc>
        <w:tc>
          <w:tcPr>
            <w:tcW w:w="936" w:type="dxa"/>
          </w:tcPr>
          <w:p w:rsidR="00EA4B03" w:rsidRDefault="00EA4B03">
            <w:pPr>
              <w:pStyle w:val="ConsPlusNormal"/>
            </w:pPr>
          </w:p>
        </w:tc>
        <w:tc>
          <w:tcPr>
            <w:tcW w:w="1037" w:type="dxa"/>
          </w:tcPr>
          <w:p w:rsidR="00EA4B03" w:rsidRDefault="00EA4B03">
            <w:pPr>
              <w:pStyle w:val="ConsPlusNormal"/>
            </w:pPr>
          </w:p>
        </w:tc>
      </w:tr>
    </w:tbl>
    <w:p w:rsidR="00EA4B03" w:rsidRDefault="00EA4B03">
      <w:pPr>
        <w:pStyle w:val="ConsPlusNormal"/>
        <w:jc w:val="both"/>
      </w:pPr>
    </w:p>
    <w:tbl>
      <w:tblPr>
        <w:tblW w:w="5000" w:type="pct"/>
        <w:tblBorders>
          <w:top w:val="single" w:sz="4" w:space="0" w:color="auto"/>
          <w:left w:val="nil"/>
          <w:bottom w:val="single" w:sz="4" w:space="0" w:color="auto"/>
          <w:right w:val="nil"/>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93"/>
        <w:gridCol w:w="1302"/>
        <w:gridCol w:w="1105"/>
        <w:gridCol w:w="1104"/>
        <w:gridCol w:w="1409"/>
        <w:gridCol w:w="1301"/>
        <w:gridCol w:w="1291"/>
        <w:gridCol w:w="1248"/>
        <w:gridCol w:w="1409"/>
        <w:gridCol w:w="1301"/>
        <w:gridCol w:w="1248"/>
        <w:gridCol w:w="1248"/>
        <w:gridCol w:w="1409"/>
      </w:tblGrid>
      <w:tr w:rsidR="00EA4B03">
        <w:tc>
          <w:tcPr>
            <w:tcW w:w="792" w:type="dxa"/>
            <w:vMerge w:val="restart"/>
            <w:tcBorders>
              <w:left w:val="nil"/>
            </w:tcBorders>
          </w:tcPr>
          <w:p w:rsidR="00EA4B03" w:rsidRDefault="00EA4B03">
            <w:pPr>
              <w:pStyle w:val="ConsPlusNormal"/>
              <w:jc w:val="center"/>
            </w:pPr>
            <w:r>
              <w:t>Код строки</w:t>
            </w:r>
          </w:p>
        </w:tc>
        <w:tc>
          <w:tcPr>
            <w:tcW w:w="14679" w:type="dxa"/>
            <w:gridSpan w:val="12"/>
            <w:tcBorders>
              <w:right w:val="nil"/>
            </w:tcBorders>
          </w:tcPr>
          <w:p w:rsidR="00EA4B03" w:rsidRDefault="00EA4B03">
            <w:pPr>
              <w:pStyle w:val="ConsPlusNormal"/>
              <w:jc w:val="center"/>
            </w:pPr>
            <w:r>
              <w:t>в том числе:</w:t>
            </w:r>
          </w:p>
        </w:tc>
      </w:tr>
      <w:tr w:rsidR="00EA4B03">
        <w:tc>
          <w:tcPr>
            <w:tcW w:w="0" w:type="auto"/>
            <w:vMerge/>
            <w:tcBorders>
              <w:left w:val="nil"/>
            </w:tcBorders>
          </w:tcPr>
          <w:p w:rsidR="00EA4B03" w:rsidRDefault="00EA4B03">
            <w:pPr>
              <w:pStyle w:val="ConsPlusNormal"/>
            </w:pPr>
          </w:p>
        </w:tc>
        <w:tc>
          <w:tcPr>
            <w:tcW w:w="14679" w:type="dxa"/>
            <w:gridSpan w:val="12"/>
            <w:tcBorders>
              <w:right w:val="nil"/>
            </w:tcBorders>
          </w:tcPr>
          <w:p w:rsidR="00EA4B03" w:rsidRDefault="00EA4B03">
            <w:pPr>
              <w:pStyle w:val="ConsPlusNormal"/>
              <w:jc w:val="center"/>
            </w:pPr>
            <w:r>
              <w:t>за счет иных средств</w:t>
            </w:r>
          </w:p>
        </w:tc>
      </w:tr>
      <w:tr w:rsidR="00EA4B03">
        <w:tc>
          <w:tcPr>
            <w:tcW w:w="0" w:type="auto"/>
            <w:vMerge/>
            <w:tcBorders>
              <w:left w:val="nil"/>
            </w:tcBorders>
          </w:tcPr>
          <w:p w:rsidR="00EA4B03" w:rsidRDefault="00EA4B03">
            <w:pPr>
              <w:pStyle w:val="ConsPlusNormal"/>
            </w:pPr>
          </w:p>
        </w:tc>
        <w:tc>
          <w:tcPr>
            <w:tcW w:w="4479" w:type="dxa"/>
            <w:gridSpan w:val="4"/>
          </w:tcPr>
          <w:p w:rsidR="00EA4B03" w:rsidRDefault="00EA4B03">
            <w:pPr>
              <w:pStyle w:val="ConsPlusNormal"/>
              <w:jc w:val="center"/>
            </w:pPr>
            <w:r>
              <w:t xml:space="preserve">в соответствии с Федеральным </w:t>
            </w:r>
            <w:hyperlink r:id="rId235">
              <w:r>
                <w:rPr>
                  <w:color w:val="0000FF"/>
                </w:rPr>
                <w:t>законом</w:t>
              </w:r>
            </w:hyperlink>
            <w:r>
              <w:t xml:space="preserve"> N 44-ФЗ</w:t>
            </w:r>
          </w:p>
        </w:tc>
        <w:tc>
          <w:tcPr>
            <w:tcW w:w="5102" w:type="dxa"/>
            <w:gridSpan w:val="4"/>
          </w:tcPr>
          <w:p w:rsidR="00EA4B03" w:rsidRDefault="00EA4B03">
            <w:pPr>
              <w:pStyle w:val="ConsPlusNormal"/>
              <w:jc w:val="center"/>
            </w:pPr>
            <w:r>
              <w:t xml:space="preserve">в соответствии с Федеральным </w:t>
            </w:r>
            <w:hyperlink r:id="rId236">
              <w:r>
                <w:rPr>
                  <w:color w:val="0000FF"/>
                </w:rPr>
                <w:t>законом</w:t>
              </w:r>
            </w:hyperlink>
            <w:r>
              <w:t xml:space="preserve"> N 223-ФЗ</w:t>
            </w:r>
          </w:p>
        </w:tc>
        <w:tc>
          <w:tcPr>
            <w:tcW w:w="5098" w:type="dxa"/>
            <w:gridSpan w:val="4"/>
            <w:tcBorders>
              <w:right w:val="nil"/>
            </w:tcBorders>
          </w:tcPr>
          <w:p w:rsidR="00EA4B03" w:rsidRDefault="00EA4B03">
            <w:pPr>
              <w:pStyle w:val="ConsPlusNormal"/>
              <w:jc w:val="center"/>
            </w:pPr>
            <w:r>
              <w:t xml:space="preserve">закупки, заключенные без учета требований Федеральных законов </w:t>
            </w:r>
            <w:hyperlink r:id="rId237">
              <w:r>
                <w:rPr>
                  <w:color w:val="0000FF"/>
                </w:rPr>
                <w:t>N 44-ФЗ</w:t>
              </w:r>
            </w:hyperlink>
            <w:r>
              <w:t xml:space="preserve"> и </w:t>
            </w:r>
            <w:hyperlink r:id="rId238">
              <w:r>
                <w:rPr>
                  <w:color w:val="0000FF"/>
                </w:rPr>
                <w:t>N 223-ФЗ</w:t>
              </w:r>
            </w:hyperlink>
          </w:p>
        </w:tc>
      </w:tr>
      <w:tr w:rsidR="00EA4B03">
        <w:tc>
          <w:tcPr>
            <w:tcW w:w="0" w:type="auto"/>
            <w:vMerge/>
            <w:tcBorders>
              <w:left w:val="nil"/>
            </w:tcBorders>
          </w:tcPr>
          <w:p w:rsidR="00EA4B03" w:rsidRDefault="00EA4B03">
            <w:pPr>
              <w:pStyle w:val="ConsPlusNormal"/>
            </w:pPr>
          </w:p>
        </w:tc>
        <w:tc>
          <w:tcPr>
            <w:tcW w:w="1042" w:type="dxa"/>
          </w:tcPr>
          <w:p w:rsidR="00EA4B03" w:rsidRDefault="00EA4B03">
            <w:pPr>
              <w:pStyle w:val="ConsPlusNormal"/>
              <w:jc w:val="center"/>
            </w:pPr>
            <w:r>
              <w:t>на 20__ год</w:t>
            </w:r>
          </w:p>
          <w:p w:rsidR="00EA4B03" w:rsidRDefault="00EA4B03">
            <w:pPr>
              <w:pStyle w:val="ConsPlusNormal"/>
              <w:jc w:val="center"/>
            </w:pPr>
            <w:r>
              <w:t xml:space="preserve">(на текущий </w:t>
            </w:r>
            <w:r>
              <w:lastRenderedPageBreak/>
              <w:t>финансовый год)</w:t>
            </w:r>
          </w:p>
        </w:tc>
        <w:tc>
          <w:tcPr>
            <w:tcW w:w="1037" w:type="dxa"/>
          </w:tcPr>
          <w:p w:rsidR="00EA4B03" w:rsidRDefault="00EA4B03">
            <w:pPr>
              <w:pStyle w:val="ConsPlusNormal"/>
              <w:jc w:val="center"/>
            </w:pPr>
            <w:r>
              <w:lastRenderedPageBreak/>
              <w:t xml:space="preserve">на 20__ год (на </w:t>
            </w:r>
            <w:r>
              <w:lastRenderedPageBreak/>
              <w:t>первый год планового периода)</w:t>
            </w:r>
          </w:p>
        </w:tc>
        <w:tc>
          <w:tcPr>
            <w:tcW w:w="1090" w:type="dxa"/>
          </w:tcPr>
          <w:p w:rsidR="00EA4B03" w:rsidRDefault="00EA4B03">
            <w:pPr>
              <w:pStyle w:val="ConsPlusNormal"/>
              <w:jc w:val="center"/>
            </w:pPr>
            <w:r>
              <w:lastRenderedPageBreak/>
              <w:t xml:space="preserve">на 20__ год (на </w:t>
            </w:r>
            <w:r>
              <w:lastRenderedPageBreak/>
              <w:t>второй год планового периода)</w:t>
            </w:r>
          </w:p>
        </w:tc>
        <w:tc>
          <w:tcPr>
            <w:tcW w:w="1310" w:type="dxa"/>
          </w:tcPr>
          <w:p w:rsidR="00EA4B03" w:rsidRDefault="00EA4B03">
            <w:pPr>
              <w:pStyle w:val="ConsPlusNormal"/>
              <w:jc w:val="center"/>
            </w:pPr>
            <w:r>
              <w:lastRenderedPageBreak/>
              <w:t xml:space="preserve">объем обязательств, </w:t>
            </w:r>
            <w:r>
              <w:lastRenderedPageBreak/>
              <w:t>подлежащих исполнению за пределами планового периода</w:t>
            </w:r>
          </w:p>
        </w:tc>
        <w:tc>
          <w:tcPr>
            <w:tcW w:w="1243" w:type="dxa"/>
          </w:tcPr>
          <w:p w:rsidR="00EA4B03" w:rsidRDefault="00EA4B03">
            <w:pPr>
              <w:pStyle w:val="ConsPlusNormal"/>
              <w:jc w:val="center"/>
            </w:pPr>
            <w:r>
              <w:lastRenderedPageBreak/>
              <w:t>на 20__ год</w:t>
            </w:r>
          </w:p>
          <w:p w:rsidR="00EA4B03" w:rsidRDefault="00EA4B03">
            <w:pPr>
              <w:pStyle w:val="ConsPlusNormal"/>
              <w:jc w:val="center"/>
            </w:pPr>
            <w:r>
              <w:t xml:space="preserve">(на текущий </w:t>
            </w:r>
            <w:r>
              <w:lastRenderedPageBreak/>
              <w:t>финансовый год)</w:t>
            </w:r>
          </w:p>
        </w:tc>
        <w:tc>
          <w:tcPr>
            <w:tcW w:w="1291" w:type="dxa"/>
          </w:tcPr>
          <w:p w:rsidR="00EA4B03" w:rsidRDefault="00EA4B03">
            <w:pPr>
              <w:pStyle w:val="ConsPlusNormal"/>
              <w:jc w:val="center"/>
            </w:pPr>
            <w:r>
              <w:lastRenderedPageBreak/>
              <w:t>на 20__ год</w:t>
            </w:r>
          </w:p>
          <w:p w:rsidR="00EA4B03" w:rsidRDefault="00EA4B03">
            <w:pPr>
              <w:pStyle w:val="ConsPlusNormal"/>
              <w:jc w:val="center"/>
            </w:pPr>
            <w:r>
              <w:t xml:space="preserve">(на первый </w:t>
            </w:r>
            <w:r>
              <w:lastRenderedPageBreak/>
              <w:t>год планового периода)</w:t>
            </w:r>
          </w:p>
        </w:tc>
        <w:tc>
          <w:tcPr>
            <w:tcW w:w="1248" w:type="dxa"/>
          </w:tcPr>
          <w:p w:rsidR="00EA4B03" w:rsidRDefault="00EA4B03">
            <w:pPr>
              <w:pStyle w:val="ConsPlusNormal"/>
              <w:jc w:val="center"/>
            </w:pPr>
            <w:r>
              <w:lastRenderedPageBreak/>
              <w:t>на 20__ год</w:t>
            </w:r>
          </w:p>
          <w:p w:rsidR="00EA4B03" w:rsidRDefault="00EA4B03">
            <w:pPr>
              <w:pStyle w:val="ConsPlusNormal"/>
              <w:jc w:val="center"/>
            </w:pPr>
            <w:r>
              <w:t xml:space="preserve">(на второй </w:t>
            </w:r>
            <w:r>
              <w:lastRenderedPageBreak/>
              <w:t>год планового периода)</w:t>
            </w:r>
          </w:p>
        </w:tc>
        <w:tc>
          <w:tcPr>
            <w:tcW w:w="1320" w:type="dxa"/>
          </w:tcPr>
          <w:p w:rsidR="00EA4B03" w:rsidRDefault="00EA4B03">
            <w:pPr>
              <w:pStyle w:val="ConsPlusNormal"/>
              <w:jc w:val="center"/>
            </w:pPr>
            <w:r>
              <w:lastRenderedPageBreak/>
              <w:t xml:space="preserve">объем обязательств, </w:t>
            </w:r>
            <w:r>
              <w:lastRenderedPageBreak/>
              <w:t>подлежащих исполнению за пределами планового периода</w:t>
            </w:r>
          </w:p>
        </w:tc>
        <w:tc>
          <w:tcPr>
            <w:tcW w:w="1253" w:type="dxa"/>
          </w:tcPr>
          <w:p w:rsidR="00EA4B03" w:rsidRDefault="00EA4B03">
            <w:pPr>
              <w:pStyle w:val="ConsPlusNormal"/>
              <w:jc w:val="center"/>
            </w:pPr>
            <w:r>
              <w:lastRenderedPageBreak/>
              <w:t>на 20__ год</w:t>
            </w:r>
          </w:p>
          <w:p w:rsidR="00EA4B03" w:rsidRDefault="00EA4B03">
            <w:pPr>
              <w:pStyle w:val="ConsPlusNormal"/>
              <w:jc w:val="center"/>
            </w:pPr>
            <w:r>
              <w:t xml:space="preserve">(на текущий </w:t>
            </w:r>
            <w:r>
              <w:lastRenderedPageBreak/>
              <w:t>финансовый год)</w:t>
            </w:r>
          </w:p>
        </w:tc>
        <w:tc>
          <w:tcPr>
            <w:tcW w:w="1248" w:type="dxa"/>
          </w:tcPr>
          <w:p w:rsidR="00EA4B03" w:rsidRDefault="00EA4B03">
            <w:pPr>
              <w:pStyle w:val="ConsPlusNormal"/>
              <w:jc w:val="center"/>
            </w:pPr>
            <w:r>
              <w:lastRenderedPageBreak/>
              <w:t>на 20__ год</w:t>
            </w:r>
          </w:p>
          <w:p w:rsidR="00EA4B03" w:rsidRDefault="00EA4B03">
            <w:pPr>
              <w:pStyle w:val="ConsPlusNormal"/>
              <w:jc w:val="center"/>
            </w:pPr>
            <w:r>
              <w:t xml:space="preserve">(на первый </w:t>
            </w:r>
            <w:r>
              <w:lastRenderedPageBreak/>
              <w:t>год планового периода)</w:t>
            </w:r>
          </w:p>
        </w:tc>
        <w:tc>
          <w:tcPr>
            <w:tcW w:w="1248" w:type="dxa"/>
          </w:tcPr>
          <w:p w:rsidR="00EA4B03" w:rsidRDefault="00EA4B03">
            <w:pPr>
              <w:pStyle w:val="ConsPlusNormal"/>
              <w:jc w:val="center"/>
            </w:pPr>
            <w:r>
              <w:lastRenderedPageBreak/>
              <w:t>на 20__ год</w:t>
            </w:r>
          </w:p>
          <w:p w:rsidR="00EA4B03" w:rsidRDefault="00EA4B03">
            <w:pPr>
              <w:pStyle w:val="ConsPlusNormal"/>
              <w:jc w:val="center"/>
            </w:pPr>
            <w:r>
              <w:t xml:space="preserve">(на второй </w:t>
            </w:r>
            <w:r>
              <w:lastRenderedPageBreak/>
              <w:t>год планового периода)</w:t>
            </w:r>
          </w:p>
        </w:tc>
        <w:tc>
          <w:tcPr>
            <w:tcW w:w="1349" w:type="dxa"/>
            <w:tcBorders>
              <w:right w:val="nil"/>
            </w:tcBorders>
          </w:tcPr>
          <w:p w:rsidR="00EA4B03" w:rsidRDefault="00EA4B03">
            <w:pPr>
              <w:pStyle w:val="ConsPlusNormal"/>
              <w:jc w:val="center"/>
            </w:pPr>
            <w:r>
              <w:lastRenderedPageBreak/>
              <w:t xml:space="preserve">объем обязательств, </w:t>
            </w:r>
            <w:r>
              <w:lastRenderedPageBreak/>
              <w:t>подлежащих исполнению за пределами планового периода</w:t>
            </w:r>
          </w:p>
        </w:tc>
      </w:tr>
      <w:tr w:rsidR="00EA4B03">
        <w:tc>
          <w:tcPr>
            <w:tcW w:w="792" w:type="dxa"/>
            <w:tcBorders>
              <w:left w:val="nil"/>
            </w:tcBorders>
          </w:tcPr>
          <w:p w:rsidR="00EA4B03" w:rsidRDefault="00EA4B03">
            <w:pPr>
              <w:pStyle w:val="ConsPlusNormal"/>
              <w:jc w:val="center"/>
            </w:pPr>
            <w:r>
              <w:lastRenderedPageBreak/>
              <w:t>6</w:t>
            </w:r>
          </w:p>
        </w:tc>
        <w:tc>
          <w:tcPr>
            <w:tcW w:w="1042" w:type="dxa"/>
          </w:tcPr>
          <w:p w:rsidR="00EA4B03" w:rsidRDefault="00EA4B03">
            <w:pPr>
              <w:pStyle w:val="ConsPlusNormal"/>
              <w:jc w:val="center"/>
            </w:pPr>
            <w:r>
              <w:t>51</w:t>
            </w:r>
          </w:p>
        </w:tc>
        <w:tc>
          <w:tcPr>
            <w:tcW w:w="1037" w:type="dxa"/>
          </w:tcPr>
          <w:p w:rsidR="00EA4B03" w:rsidRDefault="00EA4B03">
            <w:pPr>
              <w:pStyle w:val="ConsPlusNormal"/>
              <w:jc w:val="center"/>
            </w:pPr>
            <w:r>
              <w:t>52</w:t>
            </w:r>
          </w:p>
        </w:tc>
        <w:tc>
          <w:tcPr>
            <w:tcW w:w="1090" w:type="dxa"/>
          </w:tcPr>
          <w:p w:rsidR="00EA4B03" w:rsidRDefault="00EA4B03">
            <w:pPr>
              <w:pStyle w:val="ConsPlusNormal"/>
              <w:jc w:val="center"/>
            </w:pPr>
            <w:r>
              <w:t>53</w:t>
            </w:r>
          </w:p>
        </w:tc>
        <w:tc>
          <w:tcPr>
            <w:tcW w:w="1310" w:type="dxa"/>
          </w:tcPr>
          <w:p w:rsidR="00EA4B03" w:rsidRDefault="00EA4B03">
            <w:pPr>
              <w:pStyle w:val="ConsPlusNormal"/>
              <w:jc w:val="center"/>
            </w:pPr>
            <w:r>
              <w:t>54</w:t>
            </w:r>
          </w:p>
        </w:tc>
        <w:tc>
          <w:tcPr>
            <w:tcW w:w="1243" w:type="dxa"/>
          </w:tcPr>
          <w:p w:rsidR="00EA4B03" w:rsidRDefault="00EA4B03">
            <w:pPr>
              <w:pStyle w:val="ConsPlusNormal"/>
              <w:jc w:val="center"/>
            </w:pPr>
            <w:r>
              <w:t>55</w:t>
            </w:r>
          </w:p>
        </w:tc>
        <w:tc>
          <w:tcPr>
            <w:tcW w:w="1291" w:type="dxa"/>
          </w:tcPr>
          <w:p w:rsidR="00EA4B03" w:rsidRDefault="00EA4B03">
            <w:pPr>
              <w:pStyle w:val="ConsPlusNormal"/>
              <w:jc w:val="center"/>
            </w:pPr>
            <w:r>
              <w:t>56</w:t>
            </w:r>
          </w:p>
        </w:tc>
        <w:tc>
          <w:tcPr>
            <w:tcW w:w="1248" w:type="dxa"/>
          </w:tcPr>
          <w:p w:rsidR="00EA4B03" w:rsidRDefault="00EA4B03">
            <w:pPr>
              <w:pStyle w:val="ConsPlusNormal"/>
              <w:jc w:val="center"/>
            </w:pPr>
            <w:r>
              <w:t>57</w:t>
            </w:r>
          </w:p>
        </w:tc>
        <w:tc>
          <w:tcPr>
            <w:tcW w:w="1320" w:type="dxa"/>
          </w:tcPr>
          <w:p w:rsidR="00EA4B03" w:rsidRDefault="00EA4B03">
            <w:pPr>
              <w:pStyle w:val="ConsPlusNormal"/>
              <w:jc w:val="center"/>
            </w:pPr>
            <w:r>
              <w:t>58</w:t>
            </w:r>
          </w:p>
        </w:tc>
        <w:tc>
          <w:tcPr>
            <w:tcW w:w="1253" w:type="dxa"/>
          </w:tcPr>
          <w:p w:rsidR="00EA4B03" w:rsidRDefault="00EA4B03">
            <w:pPr>
              <w:pStyle w:val="ConsPlusNormal"/>
              <w:jc w:val="center"/>
            </w:pPr>
            <w:r>
              <w:t>59</w:t>
            </w:r>
          </w:p>
        </w:tc>
        <w:tc>
          <w:tcPr>
            <w:tcW w:w="1248" w:type="dxa"/>
          </w:tcPr>
          <w:p w:rsidR="00EA4B03" w:rsidRDefault="00EA4B03">
            <w:pPr>
              <w:pStyle w:val="ConsPlusNormal"/>
              <w:jc w:val="center"/>
            </w:pPr>
            <w:r>
              <w:t>60</w:t>
            </w:r>
          </w:p>
        </w:tc>
        <w:tc>
          <w:tcPr>
            <w:tcW w:w="1248" w:type="dxa"/>
          </w:tcPr>
          <w:p w:rsidR="00EA4B03" w:rsidRDefault="00EA4B03">
            <w:pPr>
              <w:pStyle w:val="ConsPlusNormal"/>
              <w:jc w:val="center"/>
            </w:pPr>
            <w:r>
              <w:t>61</w:t>
            </w:r>
          </w:p>
        </w:tc>
        <w:tc>
          <w:tcPr>
            <w:tcW w:w="1349" w:type="dxa"/>
            <w:tcBorders>
              <w:right w:val="nil"/>
            </w:tcBorders>
          </w:tcPr>
          <w:p w:rsidR="00EA4B03" w:rsidRDefault="00EA4B03">
            <w:pPr>
              <w:pStyle w:val="ConsPlusNormal"/>
              <w:jc w:val="center"/>
            </w:pPr>
            <w:r>
              <w:t>62</w:t>
            </w:r>
          </w:p>
        </w:tc>
      </w:tr>
      <w:tr w:rsidR="00EA4B03">
        <w:tblPrEx>
          <w:tblBorders>
            <w:left w:val="single" w:sz="4" w:space="0" w:color="auto"/>
            <w:right w:val="single" w:sz="4" w:space="0" w:color="auto"/>
          </w:tblBorders>
        </w:tblPrEx>
        <w:tc>
          <w:tcPr>
            <w:tcW w:w="792" w:type="dxa"/>
            <w:vAlign w:val="bottom"/>
          </w:tcPr>
          <w:p w:rsidR="00EA4B03" w:rsidRDefault="00EA4B03">
            <w:pPr>
              <w:pStyle w:val="ConsPlusNormal"/>
              <w:jc w:val="center"/>
            </w:pPr>
            <w:r>
              <w:t>0101</w:t>
            </w:r>
          </w:p>
        </w:tc>
        <w:tc>
          <w:tcPr>
            <w:tcW w:w="1042" w:type="dxa"/>
          </w:tcPr>
          <w:p w:rsidR="00EA4B03" w:rsidRDefault="00EA4B03">
            <w:pPr>
              <w:pStyle w:val="ConsPlusNormal"/>
            </w:pPr>
          </w:p>
        </w:tc>
        <w:tc>
          <w:tcPr>
            <w:tcW w:w="1037" w:type="dxa"/>
          </w:tcPr>
          <w:p w:rsidR="00EA4B03" w:rsidRDefault="00EA4B03">
            <w:pPr>
              <w:pStyle w:val="ConsPlusNormal"/>
            </w:pPr>
          </w:p>
        </w:tc>
        <w:tc>
          <w:tcPr>
            <w:tcW w:w="1090" w:type="dxa"/>
          </w:tcPr>
          <w:p w:rsidR="00EA4B03" w:rsidRDefault="00EA4B03">
            <w:pPr>
              <w:pStyle w:val="ConsPlusNormal"/>
            </w:pPr>
          </w:p>
        </w:tc>
        <w:tc>
          <w:tcPr>
            <w:tcW w:w="1310" w:type="dxa"/>
          </w:tcPr>
          <w:p w:rsidR="00EA4B03" w:rsidRDefault="00EA4B03">
            <w:pPr>
              <w:pStyle w:val="ConsPlusNormal"/>
            </w:pPr>
          </w:p>
        </w:tc>
        <w:tc>
          <w:tcPr>
            <w:tcW w:w="1243" w:type="dxa"/>
          </w:tcPr>
          <w:p w:rsidR="00EA4B03" w:rsidRDefault="00EA4B03">
            <w:pPr>
              <w:pStyle w:val="ConsPlusNormal"/>
            </w:pPr>
          </w:p>
        </w:tc>
        <w:tc>
          <w:tcPr>
            <w:tcW w:w="1291" w:type="dxa"/>
          </w:tcPr>
          <w:p w:rsidR="00EA4B03" w:rsidRDefault="00EA4B03">
            <w:pPr>
              <w:pStyle w:val="ConsPlusNormal"/>
            </w:pPr>
          </w:p>
        </w:tc>
        <w:tc>
          <w:tcPr>
            <w:tcW w:w="1248" w:type="dxa"/>
          </w:tcPr>
          <w:p w:rsidR="00EA4B03" w:rsidRDefault="00EA4B03">
            <w:pPr>
              <w:pStyle w:val="ConsPlusNormal"/>
            </w:pPr>
          </w:p>
        </w:tc>
        <w:tc>
          <w:tcPr>
            <w:tcW w:w="1320" w:type="dxa"/>
          </w:tcPr>
          <w:p w:rsidR="00EA4B03" w:rsidRDefault="00EA4B03">
            <w:pPr>
              <w:pStyle w:val="ConsPlusNormal"/>
            </w:pPr>
          </w:p>
        </w:tc>
        <w:tc>
          <w:tcPr>
            <w:tcW w:w="1253" w:type="dxa"/>
          </w:tcPr>
          <w:p w:rsidR="00EA4B03" w:rsidRDefault="00EA4B03">
            <w:pPr>
              <w:pStyle w:val="ConsPlusNormal"/>
            </w:pPr>
          </w:p>
        </w:tc>
        <w:tc>
          <w:tcPr>
            <w:tcW w:w="1248" w:type="dxa"/>
          </w:tcPr>
          <w:p w:rsidR="00EA4B03" w:rsidRDefault="00EA4B03">
            <w:pPr>
              <w:pStyle w:val="ConsPlusNormal"/>
            </w:pPr>
          </w:p>
        </w:tc>
        <w:tc>
          <w:tcPr>
            <w:tcW w:w="1248" w:type="dxa"/>
          </w:tcPr>
          <w:p w:rsidR="00EA4B03" w:rsidRDefault="00EA4B03">
            <w:pPr>
              <w:pStyle w:val="ConsPlusNormal"/>
            </w:pPr>
          </w:p>
        </w:tc>
        <w:tc>
          <w:tcPr>
            <w:tcW w:w="1349" w:type="dxa"/>
          </w:tcPr>
          <w:p w:rsidR="00EA4B03" w:rsidRDefault="00EA4B03">
            <w:pPr>
              <w:pStyle w:val="ConsPlusNormal"/>
            </w:pPr>
          </w:p>
        </w:tc>
      </w:tr>
      <w:tr w:rsidR="00EA4B03">
        <w:tblPrEx>
          <w:tblBorders>
            <w:left w:val="single" w:sz="4" w:space="0" w:color="auto"/>
            <w:right w:val="single" w:sz="4" w:space="0" w:color="auto"/>
          </w:tblBorders>
        </w:tblPrEx>
        <w:tc>
          <w:tcPr>
            <w:tcW w:w="792" w:type="dxa"/>
            <w:vAlign w:val="bottom"/>
          </w:tcPr>
          <w:p w:rsidR="00EA4B03" w:rsidRDefault="00EA4B03">
            <w:pPr>
              <w:pStyle w:val="ConsPlusNormal"/>
              <w:jc w:val="center"/>
            </w:pPr>
            <w:r>
              <w:t>0102</w:t>
            </w:r>
          </w:p>
        </w:tc>
        <w:tc>
          <w:tcPr>
            <w:tcW w:w="1042" w:type="dxa"/>
          </w:tcPr>
          <w:p w:rsidR="00EA4B03" w:rsidRDefault="00EA4B03">
            <w:pPr>
              <w:pStyle w:val="ConsPlusNormal"/>
            </w:pPr>
          </w:p>
        </w:tc>
        <w:tc>
          <w:tcPr>
            <w:tcW w:w="1037" w:type="dxa"/>
          </w:tcPr>
          <w:p w:rsidR="00EA4B03" w:rsidRDefault="00EA4B03">
            <w:pPr>
              <w:pStyle w:val="ConsPlusNormal"/>
            </w:pPr>
          </w:p>
        </w:tc>
        <w:tc>
          <w:tcPr>
            <w:tcW w:w="1090" w:type="dxa"/>
          </w:tcPr>
          <w:p w:rsidR="00EA4B03" w:rsidRDefault="00EA4B03">
            <w:pPr>
              <w:pStyle w:val="ConsPlusNormal"/>
            </w:pPr>
          </w:p>
        </w:tc>
        <w:tc>
          <w:tcPr>
            <w:tcW w:w="1310" w:type="dxa"/>
          </w:tcPr>
          <w:p w:rsidR="00EA4B03" w:rsidRDefault="00EA4B03">
            <w:pPr>
              <w:pStyle w:val="ConsPlusNormal"/>
            </w:pPr>
          </w:p>
        </w:tc>
        <w:tc>
          <w:tcPr>
            <w:tcW w:w="1243" w:type="dxa"/>
          </w:tcPr>
          <w:p w:rsidR="00EA4B03" w:rsidRDefault="00EA4B03">
            <w:pPr>
              <w:pStyle w:val="ConsPlusNormal"/>
            </w:pPr>
          </w:p>
        </w:tc>
        <w:tc>
          <w:tcPr>
            <w:tcW w:w="1291" w:type="dxa"/>
          </w:tcPr>
          <w:p w:rsidR="00EA4B03" w:rsidRDefault="00EA4B03">
            <w:pPr>
              <w:pStyle w:val="ConsPlusNormal"/>
            </w:pPr>
          </w:p>
        </w:tc>
        <w:tc>
          <w:tcPr>
            <w:tcW w:w="1248" w:type="dxa"/>
          </w:tcPr>
          <w:p w:rsidR="00EA4B03" w:rsidRDefault="00EA4B03">
            <w:pPr>
              <w:pStyle w:val="ConsPlusNormal"/>
            </w:pPr>
          </w:p>
        </w:tc>
        <w:tc>
          <w:tcPr>
            <w:tcW w:w="1320" w:type="dxa"/>
          </w:tcPr>
          <w:p w:rsidR="00EA4B03" w:rsidRDefault="00EA4B03">
            <w:pPr>
              <w:pStyle w:val="ConsPlusNormal"/>
            </w:pPr>
          </w:p>
        </w:tc>
        <w:tc>
          <w:tcPr>
            <w:tcW w:w="1253" w:type="dxa"/>
          </w:tcPr>
          <w:p w:rsidR="00EA4B03" w:rsidRDefault="00EA4B03">
            <w:pPr>
              <w:pStyle w:val="ConsPlusNormal"/>
            </w:pPr>
          </w:p>
        </w:tc>
        <w:tc>
          <w:tcPr>
            <w:tcW w:w="1248" w:type="dxa"/>
          </w:tcPr>
          <w:p w:rsidR="00EA4B03" w:rsidRDefault="00EA4B03">
            <w:pPr>
              <w:pStyle w:val="ConsPlusNormal"/>
            </w:pPr>
          </w:p>
        </w:tc>
        <w:tc>
          <w:tcPr>
            <w:tcW w:w="1248" w:type="dxa"/>
          </w:tcPr>
          <w:p w:rsidR="00EA4B03" w:rsidRDefault="00EA4B03">
            <w:pPr>
              <w:pStyle w:val="ConsPlusNormal"/>
            </w:pPr>
          </w:p>
        </w:tc>
        <w:tc>
          <w:tcPr>
            <w:tcW w:w="1349" w:type="dxa"/>
          </w:tcPr>
          <w:p w:rsidR="00EA4B03" w:rsidRDefault="00EA4B03">
            <w:pPr>
              <w:pStyle w:val="ConsPlusNormal"/>
            </w:pPr>
          </w:p>
        </w:tc>
      </w:tr>
      <w:tr w:rsidR="00EA4B03">
        <w:tblPrEx>
          <w:tblBorders>
            <w:left w:val="single" w:sz="4" w:space="0" w:color="auto"/>
            <w:right w:val="single" w:sz="4" w:space="0" w:color="auto"/>
          </w:tblBorders>
        </w:tblPrEx>
        <w:tc>
          <w:tcPr>
            <w:tcW w:w="792" w:type="dxa"/>
            <w:vAlign w:val="bottom"/>
          </w:tcPr>
          <w:p w:rsidR="00EA4B03" w:rsidRDefault="00EA4B03">
            <w:pPr>
              <w:pStyle w:val="ConsPlusNormal"/>
              <w:jc w:val="center"/>
            </w:pPr>
            <w:r>
              <w:t>9001</w:t>
            </w:r>
          </w:p>
        </w:tc>
        <w:tc>
          <w:tcPr>
            <w:tcW w:w="1042" w:type="dxa"/>
          </w:tcPr>
          <w:p w:rsidR="00EA4B03" w:rsidRDefault="00EA4B03">
            <w:pPr>
              <w:pStyle w:val="ConsPlusNormal"/>
            </w:pPr>
          </w:p>
        </w:tc>
        <w:tc>
          <w:tcPr>
            <w:tcW w:w="1037" w:type="dxa"/>
          </w:tcPr>
          <w:p w:rsidR="00EA4B03" w:rsidRDefault="00EA4B03">
            <w:pPr>
              <w:pStyle w:val="ConsPlusNormal"/>
            </w:pPr>
          </w:p>
        </w:tc>
        <w:tc>
          <w:tcPr>
            <w:tcW w:w="1090" w:type="dxa"/>
          </w:tcPr>
          <w:p w:rsidR="00EA4B03" w:rsidRDefault="00EA4B03">
            <w:pPr>
              <w:pStyle w:val="ConsPlusNormal"/>
            </w:pPr>
          </w:p>
        </w:tc>
        <w:tc>
          <w:tcPr>
            <w:tcW w:w="1310" w:type="dxa"/>
          </w:tcPr>
          <w:p w:rsidR="00EA4B03" w:rsidRDefault="00EA4B03">
            <w:pPr>
              <w:pStyle w:val="ConsPlusNormal"/>
            </w:pPr>
          </w:p>
        </w:tc>
        <w:tc>
          <w:tcPr>
            <w:tcW w:w="1243" w:type="dxa"/>
          </w:tcPr>
          <w:p w:rsidR="00EA4B03" w:rsidRDefault="00EA4B03">
            <w:pPr>
              <w:pStyle w:val="ConsPlusNormal"/>
            </w:pPr>
          </w:p>
        </w:tc>
        <w:tc>
          <w:tcPr>
            <w:tcW w:w="1291" w:type="dxa"/>
          </w:tcPr>
          <w:p w:rsidR="00EA4B03" w:rsidRDefault="00EA4B03">
            <w:pPr>
              <w:pStyle w:val="ConsPlusNormal"/>
            </w:pPr>
          </w:p>
        </w:tc>
        <w:tc>
          <w:tcPr>
            <w:tcW w:w="1248" w:type="dxa"/>
          </w:tcPr>
          <w:p w:rsidR="00EA4B03" w:rsidRDefault="00EA4B03">
            <w:pPr>
              <w:pStyle w:val="ConsPlusNormal"/>
            </w:pPr>
          </w:p>
        </w:tc>
        <w:tc>
          <w:tcPr>
            <w:tcW w:w="1320" w:type="dxa"/>
          </w:tcPr>
          <w:p w:rsidR="00EA4B03" w:rsidRDefault="00EA4B03">
            <w:pPr>
              <w:pStyle w:val="ConsPlusNormal"/>
            </w:pPr>
          </w:p>
        </w:tc>
        <w:tc>
          <w:tcPr>
            <w:tcW w:w="1253" w:type="dxa"/>
          </w:tcPr>
          <w:p w:rsidR="00EA4B03" w:rsidRDefault="00EA4B03">
            <w:pPr>
              <w:pStyle w:val="ConsPlusNormal"/>
            </w:pPr>
          </w:p>
        </w:tc>
        <w:tc>
          <w:tcPr>
            <w:tcW w:w="1248" w:type="dxa"/>
          </w:tcPr>
          <w:p w:rsidR="00EA4B03" w:rsidRDefault="00EA4B03">
            <w:pPr>
              <w:pStyle w:val="ConsPlusNormal"/>
            </w:pPr>
          </w:p>
        </w:tc>
        <w:tc>
          <w:tcPr>
            <w:tcW w:w="1248" w:type="dxa"/>
          </w:tcPr>
          <w:p w:rsidR="00EA4B03" w:rsidRDefault="00EA4B03">
            <w:pPr>
              <w:pStyle w:val="ConsPlusNormal"/>
            </w:pPr>
          </w:p>
        </w:tc>
        <w:tc>
          <w:tcPr>
            <w:tcW w:w="1349" w:type="dxa"/>
          </w:tcPr>
          <w:p w:rsidR="00EA4B03" w:rsidRDefault="00EA4B03">
            <w:pPr>
              <w:pStyle w:val="ConsPlusNormal"/>
            </w:pPr>
          </w:p>
        </w:tc>
      </w:tr>
      <w:tr w:rsidR="00EA4B03">
        <w:tblPrEx>
          <w:tblBorders>
            <w:left w:val="single" w:sz="4" w:space="0" w:color="auto"/>
            <w:right w:val="single" w:sz="4" w:space="0" w:color="auto"/>
          </w:tblBorders>
        </w:tblPrEx>
        <w:tc>
          <w:tcPr>
            <w:tcW w:w="792" w:type="dxa"/>
            <w:vAlign w:val="bottom"/>
          </w:tcPr>
          <w:p w:rsidR="00EA4B03" w:rsidRDefault="00EA4B03">
            <w:pPr>
              <w:pStyle w:val="ConsPlusNormal"/>
              <w:jc w:val="center"/>
            </w:pPr>
            <w:r>
              <w:t>0201</w:t>
            </w:r>
          </w:p>
        </w:tc>
        <w:tc>
          <w:tcPr>
            <w:tcW w:w="1042" w:type="dxa"/>
          </w:tcPr>
          <w:p w:rsidR="00EA4B03" w:rsidRDefault="00EA4B03">
            <w:pPr>
              <w:pStyle w:val="ConsPlusNormal"/>
            </w:pPr>
          </w:p>
        </w:tc>
        <w:tc>
          <w:tcPr>
            <w:tcW w:w="1037" w:type="dxa"/>
          </w:tcPr>
          <w:p w:rsidR="00EA4B03" w:rsidRDefault="00EA4B03">
            <w:pPr>
              <w:pStyle w:val="ConsPlusNormal"/>
            </w:pPr>
          </w:p>
        </w:tc>
        <w:tc>
          <w:tcPr>
            <w:tcW w:w="1090" w:type="dxa"/>
          </w:tcPr>
          <w:p w:rsidR="00EA4B03" w:rsidRDefault="00EA4B03">
            <w:pPr>
              <w:pStyle w:val="ConsPlusNormal"/>
            </w:pPr>
          </w:p>
        </w:tc>
        <w:tc>
          <w:tcPr>
            <w:tcW w:w="1310" w:type="dxa"/>
          </w:tcPr>
          <w:p w:rsidR="00EA4B03" w:rsidRDefault="00EA4B03">
            <w:pPr>
              <w:pStyle w:val="ConsPlusNormal"/>
            </w:pPr>
          </w:p>
        </w:tc>
        <w:tc>
          <w:tcPr>
            <w:tcW w:w="1243" w:type="dxa"/>
          </w:tcPr>
          <w:p w:rsidR="00EA4B03" w:rsidRDefault="00EA4B03">
            <w:pPr>
              <w:pStyle w:val="ConsPlusNormal"/>
            </w:pPr>
          </w:p>
        </w:tc>
        <w:tc>
          <w:tcPr>
            <w:tcW w:w="1291" w:type="dxa"/>
          </w:tcPr>
          <w:p w:rsidR="00EA4B03" w:rsidRDefault="00EA4B03">
            <w:pPr>
              <w:pStyle w:val="ConsPlusNormal"/>
            </w:pPr>
          </w:p>
        </w:tc>
        <w:tc>
          <w:tcPr>
            <w:tcW w:w="1248" w:type="dxa"/>
          </w:tcPr>
          <w:p w:rsidR="00EA4B03" w:rsidRDefault="00EA4B03">
            <w:pPr>
              <w:pStyle w:val="ConsPlusNormal"/>
            </w:pPr>
          </w:p>
        </w:tc>
        <w:tc>
          <w:tcPr>
            <w:tcW w:w="1320" w:type="dxa"/>
          </w:tcPr>
          <w:p w:rsidR="00EA4B03" w:rsidRDefault="00EA4B03">
            <w:pPr>
              <w:pStyle w:val="ConsPlusNormal"/>
            </w:pPr>
          </w:p>
        </w:tc>
        <w:tc>
          <w:tcPr>
            <w:tcW w:w="1253" w:type="dxa"/>
          </w:tcPr>
          <w:p w:rsidR="00EA4B03" w:rsidRDefault="00EA4B03">
            <w:pPr>
              <w:pStyle w:val="ConsPlusNormal"/>
            </w:pPr>
          </w:p>
        </w:tc>
        <w:tc>
          <w:tcPr>
            <w:tcW w:w="1248" w:type="dxa"/>
          </w:tcPr>
          <w:p w:rsidR="00EA4B03" w:rsidRDefault="00EA4B03">
            <w:pPr>
              <w:pStyle w:val="ConsPlusNormal"/>
            </w:pPr>
          </w:p>
        </w:tc>
        <w:tc>
          <w:tcPr>
            <w:tcW w:w="1248" w:type="dxa"/>
          </w:tcPr>
          <w:p w:rsidR="00EA4B03" w:rsidRDefault="00EA4B03">
            <w:pPr>
              <w:pStyle w:val="ConsPlusNormal"/>
            </w:pPr>
          </w:p>
        </w:tc>
        <w:tc>
          <w:tcPr>
            <w:tcW w:w="1349" w:type="dxa"/>
          </w:tcPr>
          <w:p w:rsidR="00EA4B03" w:rsidRDefault="00EA4B03">
            <w:pPr>
              <w:pStyle w:val="ConsPlusNormal"/>
            </w:pPr>
          </w:p>
        </w:tc>
      </w:tr>
      <w:tr w:rsidR="00EA4B03">
        <w:tblPrEx>
          <w:tblBorders>
            <w:left w:val="single" w:sz="4" w:space="0" w:color="auto"/>
            <w:right w:val="single" w:sz="4" w:space="0" w:color="auto"/>
          </w:tblBorders>
        </w:tblPrEx>
        <w:tc>
          <w:tcPr>
            <w:tcW w:w="792" w:type="dxa"/>
            <w:vAlign w:val="bottom"/>
          </w:tcPr>
          <w:p w:rsidR="00EA4B03" w:rsidRDefault="00EA4B03">
            <w:pPr>
              <w:pStyle w:val="ConsPlusNormal"/>
              <w:jc w:val="center"/>
            </w:pPr>
            <w:r>
              <w:t>0202</w:t>
            </w:r>
          </w:p>
        </w:tc>
        <w:tc>
          <w:tcPr>
            <w:tcW w:w="1042" w:type="dxa"/>
          </w:tcPr>
          <w:p w:rsidR="00EA4B03" w:rsidRDefault="00EA4B03">
            <w:pPr>
              <w:pStyle w:val="ConsPlusNormal"/>
            </w:pPr>
          </w:p>
        </w:tc>
        <w:tc>
          <w:tcPr>
            <w:tcW w:w="1037" w:type="dxa"/>
          </w:tcPr>
          <w:p w:rsidR="00EA4B03" w:rsidRDefault="00EA4B03">
            <w:pPr>
              <w:pStyle w:val="ConsPlusNormal"/>
            </w:pPr>
          </w:p>
        </w:tc>
        <w:tc>
          <w:tcPr>
            <w:tcW w:w="1090" w:type="dxa"/>
          </w:tcPr>
          <w:p w:rsidR="00EA4B03" w:rsidRDefault="00EA4B03">
            <w:pPr>
              <w:pStyle w:val="ConsPlusNormal"/>
            </w:pPr>
          </w:p>
        </w:tc>
        <w:tc>
          <w:tcPr>
            <w:tcW w:w="1310" w:type="dxa"/>
          </w:tcPr>
          <w:p w:rsidR="00EA4B03" w:rsidRDefault="00EA4B03">
            <w:pPr>
              <w:pStyle w:val="ConsPlusNormal"/>
            </w:pPr>
          </w:p>
        </w:tc>
        <w:tc>
          <w:tcPr>
            <w:tcW w:w="1243" w:type="dxa"/>
          </w:tcPr>
          <w:p w:rsidR="00EA4B03" w:rsidRDefault="00EA4B03">
            <w:pPr>
              <w:pStyle w:val="ConsPlusNormal"/>
            </w:pPr>
          </w:p>
        </w:tc>
        <w:tc>
          <w:tcPr>
            <w:tcW w:w="1291" w:type="dxa"/>
          </w:tcPr>
          <w:p w:rsidR="00EA4B03" w:rsidRDefault="00EA4B03">
            <w:pPr>
              <w:pStyle w:val="ConsPlusNormal"/>
            </w:pPr>
          </w:p>
        </w:tc>
        <w:tc>
          <w:tcPr>
            <w:tcW w:w="1248" w:type="dxa"/>
          </w:tcPr>
          <w:p w:rsidR="00EA4B03" w:rsidRDefault="00EA4B03">
            <w:pPr>
              <w:pStyle w:val="ConsPlusNormal"/>
            </w:pPr>
          </w:p>
        </w:tc>
        <w:tc>
          <w:tcPr>
            <w:tcW w:w="1320" w:type="dxa"/>
          </w:tcPr>
          <w:p w:rsidR="00EA4B03" w:rsidRDefault="00EA4B03">
            <w:pPr>
              <w:pStyle w:val="ConsPlusNormal"/>
            </w:pPr>
          </w:p>
        </w:tc>
        <w:tc>
          <w:tcPr>
            <w:tcW w:w="1253" w:type="dxa"/>
          </w:tcPr>
          <w:p w:rsidR="00EA4B03" w:rsidRDefault="00EA4B03">
            <w:pPr>
              <w:pStyle w:val="ConsPlusNormal"/>
            </w:pPr>
          </w:p>
        </w:tc>
        <w:tc>
          <w:tcPr>
            <w:tcW w:w="1248" w:type="dxa"/>
          </w:tcPr>
          <w:p w:rsidR="00EA4B03" w:rsidRDefault="00EA4B03">
            <w:pPr>
              <w:pStyle w:val="ConsPlusNormal"/>
            </w:pPr>
          </w:p>
        </w:tc>
        <w:tc>
          <w:tcPr>
            <w:tcW w:w="1248" w:type="dxa"/>
          </w:tcPr>
          <w:p w:rsidR="00EA4B03" w:rsidRDefault="00EA4B03">
            <w:pPr>
              <w:pStyle w:val="ConsPlusNormal"/>
            </w:pPr>
          </w:p>
        </w:tc>
        <w:tc>
          <w:tcPr>
            <w:tcW w:w="1349" w:type="dxa"/>
          </w:tcPr>
          <w:p w:rsidR="00EA4B03" w:rsidRDefault="00EA4B03">
            <w:pPr>
              <w:pStyle w:val="ConsPlusNormal"/>
            </w:pPr>
          </w:p>
        </w:tc>
      </w:tr>
      <w:tr w:rsidR="00EA4B03">
        <w:tblPrEx>
          <w:tblBorders>
            <w:left w:val="single" w:sz="4" w:space="0" w:color="auto"/>
            <w:right w:val="single" w:sz="4" w:space="0" w:color="auto"/>
          </w:tblBorders>
        </w:tblPrEx>
        <w:tc>
          <w:tcPr>
            <w:tcW w:w="792" w:type="dxa"/>
            <w:vAlign w:val="bottom"/>
          </w:tcPr>
          <w:p w:rsidR="00EA4B03" w:rsidRDefault="00EA4B03">
            <w:pPr>
              <w:pStyle w:val="ConsPlusNormal"/>
              <w:jc w:val="center"/>
            </w:pPr>
            <w:r>
              <w:t>9002</w:t>
            </w:r>
          </w:p>
        </w:tc>
        <w:tc>
          <w:tcPr>
            <w:tcW w:w="1042" w:type="dxa"/>
          </w:tcPr>
          <w:p w:rsidR="00EA4B03" w:rsidRDefault="00EA4B03">
            <w:pPr>
              <w:pStyle w:val="ConsPlusNormal"/>
            </w:pPr>
          </w:p>
        </w:tc>
        <w:tc>
          <w:tcPr>
            <w:tcW w:w="1037" w:type="dxa"/>
          </w:tcPr>
          <w:p w:rsidR="00EA4B03" w:rsidRDefault="00EA4B03">
            <w:pPr>
              <w:pStyle w:val="ConsPlusNormal"/>
            </w:pPr>
          </w:p>
        </w:tc>
        <w:tc>
          <w:tcPr>
            <w:tcW w:w="1090" w:type="dxa"/>
          </w:tcPr>
          <w:p w:rsidR="00EA4B03" w:rsidRDefault="00EA4B03">
            <w:pPr>
              <w:pStyle w:val="ConsPlusNormal"/>
            </w:pPr>
          </w:p>
        </w:tc>
        <w:tc>
          <w:tcPr>
            <w:tcW w:w="1310" w:type="dxa"/>
          </w:tcPr>
          <w:p w:rsidR="00EA4B03" w:rsidRDefault="00EA4B03">
            <w:pPr>
              <w:pStyle w:val="ConsPlusNormal"/>
            </w:pPr>
          </w:p>
        </w:tc>
        <w:tc>
          <w:tcPr>
            <w:tcW w:w="1243" w:type="dxa"/>
          </w:tcPr>
          <w:p w:rsidR="00EA4B03" w:rsidRDefault="00EA4B03">
            <w:pPr>
              <w:pStyle w:val="ConsPlusNormal"/>
            </w:pPr>
          </w:p>
        </w:tc>
        <w:tc>
          <w:tcPr>
            <w:tcW w:w="1291" w:type="dxa"/>
          </w:tcPr>
          <w:p w:rsidR="00EA4B03" w:rsidRDefault="00EA4B03">
            <w:pPr>
              <w:pStyle w:val="ConsPlusNormal"/>
            </w:pPr>
          </w:p>
        </w:tc>
        <w:tc>
          <w:tcPr>
            <w:tcW w:w="1248" w:type="dxa"/>
          </w:tcPr>
          <w:p w:rsidR="00EA4B03" w:rsidRDefault="00EA4B03">
            <w:pPr>
              <w:pStyle w:val="ConsPlusNormal"/>
            </w:pPr>
          </w:p>
        </w:tc>
        <w:tc>
          <w:tcPr>
            <w:tcW w:w="1320" w:type="dxa"/>
          </w:tcPr>
          <w:p w:rsidR="00EA4B03" w:rsidRDefault="00EA4B03">
            <w:pPr>
              <w:pStyle w:val="ConsPlusNormal"/>
            </w:pPr>
          </w:p>
        </w:tc>
        <w:tc>
          <w:tcPr>
            <w:tcW w:w="1253" w:type="dxa"/>
          </w:tcPr>
          <w:p w:rsidR="00EA4B03" w:rsidRDefault="00EA4B03">
            <w:pPr>
              <w:pStyle w:val="ConsPlusNormal"/>
            </w:pPr>
          </w:p>
        </w:tc>
        <w:tc>
          <w:tcPr>
            <w:tcW w:w="1248" w:type="dxa"/>
          </w:tcPr>
          <w:p w:rsidR="00EA4B03" w:rsidRDefault="00EA4B03">
            <w:pPr>
              <w:pStyle w:val="ConsPlusNormal"/>
            </w:pPr>
          </w:p>
        </w:tc>
        <w:tc>
          <w:tcPr>
            <w:tcW w:w="1248" w:type="dxa"/>
          </w:tcPr>
          <w:p w:rsidR="00EA4B03" w:rsidRDefault="00EA4B03">
            <w:pPr>
              <w:pStyle w:val="ConsPlusNormal"/>
            </w:pPr>
          </w:p>
        </w:tc>
        <w:tc>
          <w:tcPr>
            <w:tcW w:w="1349" w:type="dxa"/>
          </w:tcPr>
          <w:p w:rsidR="00EA4B03" w:rsidRDefault="00EA4B03">
            <w:pPr>
              <w:pStyle w:val="ConsPlusNormal"/>
            </w:pPr>
          </w:p>
        </w:tc>
      </w:tr>
      <w:tr w:rsidR="00EA4B03">
        <w:tblPrEx>
          <w:tblBorders>
            <w:left w:val="single" w:sz="4" w:space="0" w:color="auto"/>
            <w:right w:val="single" w:sz="4" w:space="0" w:color="auto"/>
          </w:tblBorders>
        </w:tblPrEx>
        <w:tc>
          <w:tcPr>
            <w:tcW w:w="792" w:type="dxa"/>
            <w:vAlign w:val="bottom"/>
          </w:tcPr>
          <w:p w:rsidR="00EA4B03" w:rsidRDefault="00EA4B03">
            <w:pPr>
              <w:pStyle w:val="ConsPlusNormal"/>
              <w:jc w:val="center"/>
            </w:pPr>
            <w:r>
              <w:t>9009</w:t>
            </w:r>
          </w:p>
        </w:tc>
        <w:tc>
          <w:tcPr>
            <w:tcW w:w="1042" w:type="dxa"/>
          </w:tcPr>
          <w:p w:rsidR="00EA4B03" w:rsidRDefault="00EA4B03">
            <w:pPr>
              <w:pStyle w:val="ConsPlusNormal"/>
            </w:pPr>
          </w:p>
        </w:tc>
        <w:tc>
          <w:tcPr>
            <w:tcW w:w="1037" w:type="dxa"/>
          </w:tcPr>
          <w:p w:rsidR="00EA4B03" w:rsidRDefault="00EA4B03">
            <w:pPr>
              <w:pStyle w:val="ConsPlusNormal"/>
            </w:pPr>
          </w:p>
        </w:tc>
        <w:tc>
          <w:tcPr>
            <w:tcW w:w="1090" w:type="dxa"/>
          </w:tcPr>
          <w:p w:rsidR="00EA4B03" w:rsidRDefault="00EA4B03">
            <w:pPr>
              <w:pStyle w:val="ConsPlusNormal"/>
            </w:pPr>
          </w:p>
        </w:tc>
        <w:tc>
          <w:tcPr>
            <w:tcW w:w="1310" w:type="dxa"/>
          </w:tcPr>
          <w:p w:rsidR="00EA4B03" w:rsidRDefault="00EA4B03">
            <w:pPr>
              <w:pStyle w:val="ConsPlusNormal"/>
            </w:pPr>
          </w:p>
        </w:tc>
        <w:tc>
          <w:tcPr>
            <w:tcW w:w="1243" w:type="dxa"/>
          </w:tcPr>
          <w:p w:rsidR="00EA4B03" w:rsidRDefault="00EA4B03">
            <w:pPr>
              <w:pStyle w:val="ConsPlusNormal"/>
            </w:pPr>
          </w:p>
        </w:tc>
        <w:tc>
          <w:tcPr>
            <w:tcW w:w="1291" w:type="dxa"/>
          </w:tcPr>
          <w:p w:rsidR="00EA4B03" w:rsidRDefault="00EA4B03">
            <w:pPr>
              <w:pStyle w:val="ConsPlusNormal"/>
            </w:pPr>
          </w:p>
        </w:tc>
        <w:tc>
          <w:tcPr>
            <w:tcW w:w="1248" w:type="dxa"/>
          </w:tcPr>
          <w:p w:rsidR="00EA4B03" w:rsidRDefault="00EA4B03">
            <w:pPr>
              <w:pStyle w:val="ConsPlusNormal"/>
            </w:pPr>
          </w:p>
        </w:tc>
        <w:tc>
          <w:tcPr>
            <w:tcW w:w="1320" w:type="dxa"/>
          </w:tcPr>
          <w:p w:rsidR="00EA4B03" w:rsidRDefault="00EA4B03">
            <w:pPr>
              <w:pStyle w:val="ConsPlusNormal"/>
            </w:pPr>
          </w:p>
        </w:tc>
        <w:tc>
          <w:tcPr>
            <w:tcW w:w="1253" w:type="dxa"/>
          </w:tcPr>
          <w:p w:rsidR="00EA4B03" w:rsidRDefault="00EA4B03">
            <w:pPr>
              <w:pStyle w:val="ConsPlusNormal"/>
            </w:pPr>
          </w:p>
        </w:tc>
        <w:tc>
          <w:tcPr>
            <w:tcW w:w="1248" w:type="dxa"/>
          </w:tcPr>
          <w:p w:rsidR="00EA4B03" w:rsidRDefault="00EA4B03">
            <w:pPr>
              <w:pStyle w:val="ConsPlusNormal"/>
            </w:pPr>
          </w:p>
        </w:tc>
        <w:tc>
          <w:tcPr>
            <w:tcW w:w="1248" w:type="dxa"/>
          </w:tcPr>
          <w:p w:rsidR="00EA4B03" w:rsidRDefault="00EA4B03">
            <w:pPr>
              <w:pStyle w:val="ConsPlusNormal"/>
            </w:pPr>
          </w:p>
        </w:tc>
        <w:tc>
          <w:tcPr>
            <w:tcW w:w="1349"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680" w:name="P21809"/>
      <w:bookmarkEnd w:id="680"/>
      <w:r>
        <w:t xml:space="preserve">    &lt;72.1&gt;   Заполняются   на   основании   Общероссийского  </w:t>
      </w:r>
      <w:hyperlink r:id="rId239">
        <w:r>
          <w:rPr>
            <w:color w:val="0000FF"/>
          </w:rPr>
          <w:t>классификатора</w:t>
        </w:r>
      </w:hyperlink>
    </w:p>
    <w:p w:rsidR="00EA4B03" w:rsidRDefault="00EA4B03">
      <w:pPr>
        <w:pStyle w:val="ConsPlusNonformat"/>
        <w:jc w:val="both"/>
      </w:pPr>
      <w:r>
        <w:t>продукции  по  видам  экономической  деятельности (ОКПД2) ОК 034-2014 (КПЕС</w:t>
      </w:r>
    </w:p>
    <w:p w:rsidR="00EA4B03" w:rsidRDefault="00EA4B03">
      <w:pPr>
        <w:pStyle w:val="ConsPlusNonformat"/>
        <w:jc w:val="both"/>
      </w:pPr>
      <w:r>
        <w:t>2008) с детализацией не ниже группы товаров (работ, услуг).</w:t>
      </w:r>
    </w:p>
    <w:p w:rsidR="00EA4B03" w:rsidRDefault="00EA4B03">
      <w:pPr>
        <w:pStyle w:val="ConsPlusNonformat"/>
        <w:jc w:val="both"/>
      </w:pPr>
      <w:bookmarkStart w:id="681" w:name="P21812"/>
      <w:bookmarkEnd w:id="681"/>
      <w:r>
        <w:t xml:space="preserve">    &lt;73&gt;  Заполняется  в  соответствии  с </w:t>
      </w:r>
      <w:hyperlink r:id="rId240">
        <w:r>
          <w:rPr>
            <w:color w:val="0000FF"/>
          </w:rPr>
          <w:t>Порядком</w:t>
        </w:r>
      </w:hyperlink>
      <w:r>
        <w:t xml:space="preserve"> применения классификации</w:t>
      </w:r>
    </w:p>
    <w:p w:rsidR="00EA4B03" w:rsidRDefault="00EA4B03">
      <w:pPr>
        <w:pStyle w:val="ConsPlusNonformat"/>
        <w:jc w:val="both"/>
      </w:pPr>
      <w:r>
        <w:t>операций   сектора   государственного   управления,  утвержденным  приказом</w:t>
      </w:r>
    </w:p>
    <w:p w:rsidR="00EA4B03" w:rsidRDefault="00EA4B03">
      <w:pPr>
        <w:pStyle w:val="ConsPlusNonformat"/>
        <w:jc w:val="both"/>
      </w:pPr>
      <w:r>
        <w:t>Министерства  финансов  Российской  Федерации  от  29 ноября 2017 г. N 209н</w:t>
      </w:r>
    </w:p>
    <w:p w:rsidR="00EA4B03" w:rsidRDefault="00EA4B03">
      <w:pPr>
        <w:pStyle w:val="ConsPlusNonformat"/>
        <w:jc w:val="both"/>
      </w:pPr>
      <w:r>
        <w:t>(зарегистрирован Министерством юстиции Российской Федерации 12 февраля 2018</w:t>
      </w:r>
    </w:p>
    <w:p w:rsidR="00EA4B03" w:rsidRDefault="00EA4B03">
      <w:pPr>
        <w:pStyle w:val="ConsPlusNonformat"/>
        <w:jc w:val="both"/>
      </w:pPr>
      <w:r>
        <w:t>г.,  регистрационный  N  50003) в случае, если Порядком органа - учредителя</w:t>
      </w:r>
    </w:p>
    <w:p w:rsidR="00EA4B03" w:rsidRDefault="00EA4B03">
      <w:pPr>
        <w:pStyle w:val="ConsPlusNonformat"/>
        <w:jc w:val="both"/>
      </w:pPr>
      <w:r>
        <w:t>предусмотрена указанная детализация.</w:t>
      </w:r>
    </w:p>
    <w:p w:rsidR="00EA4B03" w:rsidRDefault="00EA4B03">
      <w:pPr>
        <w:pStyle w:val="ConsPlusNonformat"/>
        <w:jc w:val="both"/>
      </w:pPr>
      <w:bookmarkStart w:id="682" w:name="P21818"/>
      <w:bookmarkEnd w:id="682"/>
      <w:r>
        <w:t xml:space="preserve">    &lt;74&gt;  Федеральным  государственным  бюджетным учреждением показатель не</w:t>
      </w:r>
    </w:p>
    <w:p w:rsidR="00EA4B03" w:rsidRDefault="00EA4B03">
      <w:pPr>
        <w:pStyle w:val="ConsPlusNonformat"/>
        <w:jc w:val="both"/>
      </w:pPr>
      <w:r>
        <w:t>формируется.</w:t>
      </w:r>
    </w:p>
    <w:p w:rsidR="00EA4B03" w:rsidRDefault="00EA4B03">
      <w:pPr>
        <w:pStyle w:val="ConsPlusNonformat"/>
        <w:jc w:val="both"/>
      </w:pPr>
    </w:p>
    <w:p w:rsidR="00EA4B03" w:rsidRDefault="00EA4B03">
      <w:pPr>
        <w:pStyle w:val="ConsPlusNonformat"/>
        <w:jc w:val="both"/>
      </w:pPr>
      <w:r>
        <w:t>3.  Справочно:  детализированный расчет расходов на закупку товаров, работ,</w:t>
      </w:r>
    </w:p>
    <w:p w:rsidR="00EA4B03" w:rsidRDefault="00EA4B03">
      <w:pPr>
        <w:pStyle w:val="ConsPlusNonformat"/>
        <w:jc w:val="both"/>
      </w:pPr>
      <w:r>
        <w:lastRenderedPageBreak/>
        <w:t>услуг  по  кодам классификации операций сектора государственного управления</w:t>
      </w:r>
    </w:p>
    <w:p w:rsidR="00EA4B03" w:rsidRDefault="00EA4B03">
      <w:pPr>
        <w:pStyle w:val="ConsPlusNonformat"/>
        <w:jc w:val="both"/>
      </w:pPr>
      <w:hyperlink w:anchor="P21985">
        <w:r>
          <w:rPr>
            <w:color w:val="0000FF"/>
          </w:rPr>
          <w:t>&lt;74.1&gt;</w:t>
        </w:r>
      </w:hyperlink>
    </w:p>
    <w:p w:rsidR="00EA4B03" w:rsidRDefault="00EA4B03">
      <w:pPr>
        <w:pStyle w:val="ConsPlusNormal"/>
        <w:jc w:val="both"/>
      </w:pPr>
    </w:p>
    <w:tbl>
      <w:tblPr>
        <w:tblW w:w="5000" w:type="pct"/>
        <w:tblBorders>
          <w:top w:val="single" w:sz="4" w:space="0" w:color="auto"/>
          <w:left w:val="nil"/>
          <w:bottom w:val="single" w:sz="4" w:space="0" w:color="auto"/>
          <w:right w:val="nil"/>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274"/>
        <w:gridCol w:w="659"/>
        <w:gridCol w:w="1274"/>
        <w:gridCol w:w="607"/>
        <w:gridCol w:w="638"/>
        <w:gridCol w:w="1083"/>
        <w:gridCol w:w="923"/>
        <w:gridCol w:w="923"/>
        <w:gridCol w:w="1083"/>
        <w:gridCol w:w="923"/>
        <w:gridCol w:w="923"/>
        <w:gridCol w:w="1083"/>
        <w:gridCol w:w="923"/>
        <w:gridCol w:w="923"/>
        <w:gridCol w:w="1083"/>
        <w:gridCol w:w="923"/>
        <w:gridCol w:w="923"/>
      </w:tblGrid>
      <w:tr w:rsidR="00EA4B03">
        <w:tc>
          <w:tcPr>
            <w:tcW w:w="2098" w:type="dxa"/>
            <w:vMerge w:val="restart"/>
            <w:tcBorders>
              <w:left w:val="nil"/>
            </w:tcBorders>
          </w:tcPr>
          <w:p w:rsidR="00EA4B03" w:rsidRDefault="00EA4B03">
            <w:pPr>
              <w:pStyle w:val="ConsPlusNormal"/>
              <w:jc w:val="center"/>
            </w:pPr>
            <w:r>
              <w:t>Наименование товара, работы, услуги</w:t>
            </w:r>
          </w:p>
        </w:tc>
        <w:tc>
          <w:tcPr>
            <w:tcW w:w="624" w:type="dxa"/>
            <w:vMerge w:val="restart"/>
          </w:tcPr>
          <w:p w:rsidR="00EA4B03" w:rsidRDefault="00EA4B03">
            <w:pPr>
              <w:pStyle w:val="ConsPlusNormal"/>
              <w:jc w:val="center"/>
            </w:pPr>
            <w:r>
              <w:t xml:space="preserve">Код по </w:t>
            </w:r>
            <w:hyperlink r:id="rId241">
              <w:r>
                <w:rPr>
                  <w:color w:val="0000FF"/>
                </w:rPr>
                <w:t>ОКПД2</w:t>
              </w:r>
            </w:hyperlink>
          </w:p>
        </w:tc>
        <w:tc>
          <w:tcPr>
            <w:tcW w:w="624" w:type="dxa"/>
            <w:vMerge w:val="restart"/>
          </w:tcPr>
          <w:p w:rsidR="00EA4B03" w:rsidRDefault="00EA4B03">
            <w:pPr>
              <w:pStyle w:val="ConsPlusNormal"/>
              <w:jc w:val="center"/>
            </w:pPr>
            <w:r>
              <w:t>Наименование единицы измерения</w:t>
            </w:r>
          </w:p>
        </w:tc>
        <w:tc>
          <w:tcPr>
            <w:tcW w:w="907" w:type="dxa"/>
            <w:vMerge w:val="restart"/>
          </w:tcPr>
          <w:p w:rsidR="00EA4B03" w:rsidRDefault="00EA4B03">
            <w:pPr>
              <w:pStyle w:val="ConsPlusNormal"/>
              <w:jc w:val="center"/>
            </w:pPr>
            <w:r>
              <w:t>Код по КОСГУ</w:t>
            </w:r>
          </w:p>
        </w:tc>
        <w:tc>
          <w:tcPr>
            <w:tcW w:w="680" w:type="dxa"/>
            <w:vMerge w:val="restart"/>
          </w:tcPr>
          <w:p w:rsidR="00EA4B03" w:rsidRDefault="00EA4B03">
            <w:pPr>
              <w:pStyle w:val="ConsPlusNormal"/>
              <w:jc w:val="center"/>
            </w:pPr>
            <w:r>
              <w:t>Код строки</w:t>
            </w:r>
          </w:p>
        </w:tc>
        <w:tc>
          <w:tcPr>
            <w:tcW w:w="2909" w:type="dxa"/>
            <w:gridSpan w:val="3"/>
          </w:tcPr>
          <w:p w:rsidR="00EA4B03" w:rsidRDefault="00EA4B03">
            <w:pPr>
              <w:pStyle w:val="ConsPlusNormal"/>
              <w:jc w:val="center"/>
            </w:pPr>
            <w:r>
              <w:t>Количество</w:t>
            </w:r>
          </w:p>
        </w:tc>
        <w:tc>
          <w:tcPr>
            <w:tcW w:w="2798" w:type="dxa"/>
            <w:gridSpan w:val="3"/>
          </w:tcPr>
          <w:p w:rsidR="00EA4B03" w:rsidRDefault="00EA4B03">
            <w:pPr>
              <w:pStyle w:val="ConsPlusNormal"/>
              <w:jc w:val="center"/>
            </w:pPr>
            <w:r>
              <w:t>Цена за единицу</w:t>
            </w:r>
          </w:p>
        </w:tc>
        <w:tc>
          <w:tcPr>
            <w:tcW w:w="2885" w:type="dxa"/>
            <w:gridSpan w:val="3"/>
          </w:tcPr>
          <w:p w:rsidR="00EA4B03" w:rsidRDefault="00EA4B03">
            <w:pPr>
              <w:pStyle w:val="ConsPlusNormal"/>
              <w:jc w:val="center"/>
            </w:pPr>
            <w:r>
              <w:t>Уровень индексации, %</w:t>
            </w:r>
          </w:p>
        </w:tc>
        <w:tc>
          <w:tcPr>
            <w:tcW w:w="2909" w:type="dxa"/>
            <w:gridSpan w:val="3"/>
            <w:tcBorders>
              <w:right w:val="nil"/>
            </w:tcBorders>
          </w:tcPr>
          <w:p w:rsidR="00EA4B03" w:rsidRDefault="00EA4B03">
            <w:pPr>
              <w:pStyle w:val="ConsPlusNormal"/>
              <w:jc w:val="center"/>
            </w:pPr>
            <w:r>
              <w:t>Стоимость работ (услуг)</w:t>
            </w:r>
          </w:p>
        </w:tc>
      </w:tr>
      <w:tr w:rsidR="00EA4B03">
        <w:tc>
          <w:tcPr>
            <w:tcW w:w="0" w:type="auto"/>
            <w:vMerge/>
            <w:tcBorders>
              <w:left w:val="nil"/>
            </w:tcBorders>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0" w:type="auto"/>
            <w:vMerge/>
          </w:tcPr>
          <w:p w:rsidR="00EA4B03" w:rsidRDefault="00EA4B03">
            <w:pPr>
              <w:pStyle w:val="ConsPlusNormal"/>
            </w:pPr>
          </w:p>
        </w:tc>
        <w:tc>
          <w:tcPr>
            <w:tcW w:w="994"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936"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979"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931"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936"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931"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1013"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936"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936"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936"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941"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032"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098" w:type="dxa"/>
            <w:tcBorders>
              <w:left w:val="nil"/>
            </w:tcBorders>
          </w:tcPr>
          <w:p w:rsidR="00EA4B03" w:rsidRDefault="00EA4B03">
            <w:pPr>
              <w:pStyle w:val="ConsPlusNormal"/>
              <w:jc w:val="center"/>
            </w:pPr>
            <w:r>
              <w:t>1</w:t>
            </w:r>
          </w:p>
        </w:tc>
        <w:tc>
          <w:tcPr>
            <w:tcW w:w="624" w:type="dxa"/>
          </w:tcPr>
          <w:p w:rsidR="00EA4B03" w:rsidRDefault="00EA4B03">
            <w:pPr>
              <w:pStyle w:val="ConsPlusNormal"/>
              <w:jc w:val="center"/>
            </w:pPr>
            <w:r>
              <w:t>2</w:t>
            </w:r>
          </w:p>
        </w:tc>
        <w:tc>
          <w:tcPr>
            <w:tcW w:w="624" w:type="dxa"/>
          </w:tcPr>
          <w:p w:rsidR="00EA4B03" w:rsidRDefault="00EA4B03">
            <w:pPr>
              <w:pStyle w:val="ConsPlusNormal"/>
              <w:jc w:val="center"/>
            </w:pPr>
            <w:r>
              <w:t>3</w:t>
            </w:r>
          </w:p>
        </w:tc>
        <w:tc>
          <w:tcPr>
            <w:tcW w:w="907" w:type="dxa"/>
          </w:tcPr>
          <w:p w:rsidR="00EA4B03" w:rsidRDefault="00EA4B03">
            <w:pPr>
              <w:pStyle w:val="ConsPlusNormal"/>
              <w:jc w:val="center"/>
            </w:pPr>
            <w:r>
              <w:t>4</w:t>
            </w:r>
          </w:p>
        </w:tc>
        <w:tc>
          <w:tcPr>
            <w:tcW w:w="680" w:type="dxa"/>
          </w:tcPr>
          <w:p w:rsidR="00EA4B03" w:rsidRDefault="00EA4B03">
            <w:pPr>
              <w:pStyle w:val="ConsPlusNormal"/>
              <w:jc w:val="center"/>
            </w:pPr>
            <w:r>
              <w:t>5</w:t>
            </w:r>
          </w:p>
        </w:tc>
        <w:tc>
          <w:tcPr>
            <w:tcW w:w="994" w:type="dxa"/>
          </w:tcPr>
          <w:p w:rsidR="00EA4B03" w:rsidRDefault="00EA4B03">
            <w:pPr>
              <w:pStyle w:val="ConsPlusNormal"/>
              <w:jc w:val="center"/>
            </w:pPr>
            <w:r>
              <w:t>6</w:t>
            </w:r>
          </w:p>
        </w:tc>
        <w:tc>
          <w:tcPr>
            <w:tcW w:w="936" w:type="dxa"/>
          </w:tcPr>
          <w:p w:rsidR="00EA4B03" w:rsidRDefault="00EA4B03">
            <w:pPr>
              <w:pStyle w:val="ConsPlusNormal"/>
              <w:jc w:val="center"/>
            </w:pPr>
            <w:r>
              <w:t>7</w:t>
            </w:r>
          </w:p>
        </w:tc>
        <w:tc>
          <w:tcPr>
            <w:tcW w:w="979" w:type="dxa"/>
          </w:tcPr>
          <w:p w:rsidR="00EA4B03" w:rsidRDefault="00EA4B03">
            <w:pPr>
              <w:pStyle w:val="ConsPlusNormal"/>
              <w:jc w:val="center"/>
            </w:pPr>
            <w:r>
              <w:t>8</w:t>
            </w:r>
          </w:p>
        </w:tc>
        <w:tc>
          <w:tcPr>
            <w:tcW w:w="931" w:type="dxa"/>
          </w:tcPr>
          <w:p w:rsidR="00EA4B03" w:rsidRDefault="00EA4B03">
            <w:pPr>
              <w:pStyle w:val="ConsPlusNormal"/>
              <w:jc w:val="center"/>
            </w:pPr>
            <w:r>
              <w:t>9</w:t>
            </w:r>
          </w:p>
        </w:tc>
        <w:tc>
          <w:tcPr>
            <w:tcW w:w="936" w:type="dxa"/>
          </w:tcPr>
          <w:p w:rsidR="00EA4B03" w:rsidRDefault="00EA4B03">
            <w:pPr>
              <w:pStyle w:val="ConsPlusNormal"/>
              <w:jc w:val="center"/>
            </w:pPr>
            <w:r>
              <w:t>10</w:t>
            </w:r>
          </w:p>
        </w:tc>
        <w:tc>
          <w:tcPr>
            <w:tcW w:w="931" w:type="dxa"/>
          </w:tcPr>
          <w:p w:rsidR="00EA4B03" w:rsidRDefault="00EA4B03">
            <w:pPr>
              <w:pStyle w:val="ConsPlusNormal"/>
              <w:jc w:val="center"/>
            </w:pPr>
            <w:r>
              <w:t>11</w:t>
            </w:r>
          </w:p>
        </w:tc>
        <w:tc>
          <w:tcPr>
            <w:tcW w:w="1013" w:type="dxa"/>
          </w:tcPr>
          <w:p w:rsidR="00EA4B03" w:rsidRDefault="00EA4B03">
            <w:pPr>
              <w:pStyle w:val="ConsPlusNormal"/>
              <w:jc w:val="center"/>
            </w:pPr>
            <w:r>
              <w:t>12</w:t>
            </w:r>
          </w:p>
        </w:tc>
        <w:tc>
          <w:tcPr>
            <w:tcW w:w="936" w:type="dxa"/>
          </w:tcPr>
          <w:p w:rsidR="00EA4B03" w:rsidRDefault="00EA4B03">
            <w:pPr>
              <w:pStyle w:val="ConsPlusNormal"/>
              <w:jc w:val="center"/>
            </w:pPr>
            <w:r>
              <w:t>13</w:t>
            </w:r>
          </w:p>
        </w:tc>
        <w:tc>
          <w:tcPr>
            <w:tcW w:w="936" w:type="dxa"/>
          </w:tcPr>
          <w:p w:rsidR="00EA4B03" w:rsidRDefault="00EA4B03">
            <w:pPr>
              <w:pStyle w:val="ConsPlusNormal"/>
              <w:jc w:val="center"/>
            </w:pPr>
            <w:r>
              <w:t>14</w:t>
            </w:r>
          </w:p>
        </w:tc>
        <w:tc>
          <w:tcPr>
            <w:tcW w:w="936" w:type="dxa"/>
          </w:tcPr>
          <w:p w:rsidR="00EA4B03" w:rsidRDefault="00EA4B03">
            <w:pPr>
              <w:pStyle w:val="ConsPlusNormal"/>
              <w:jc w:val="center"/>
            </w:pPr>
            <w:r>
              <w:t>15</w:t>
            </w:r>
          </w:p>
        </w:tc>
        <w:tc>
          <w:tcPr>
            <w:tcW w:w="941" w:type="dxa"/>
          </w:tcPr>
          <w:p w:rsidR="00EA4B03" w:rsidRDefault="00EA4B03">
            <w:pPr>
              <w:pStyle w:val="ConsPlusNormal"/>
              <w:jc w:val="center"/>
            </w:pPr>
            <w:r>
              <w:t>16</w:t>
            </w:r>
          </w:p>
        </w:tc>
        <w:tc>
          <w:tcPr>
            <w:tcW w:w="1032" w:type="dxa"/>
            <w:tcBorders>
              <w:right w:val="nil"/>
            </w:tcBorders>
          </w:tcPr>
          <w:p w:rsidR="00EA4B03" w:rsidRDefault="00EA4B03">
            <w:pPr>
              <w:pStyle w:val="ConsPlusNormal"/>
              <w:jc w:val="center"/>
            </w:pPr>
            <w:r>
              <w:t>17</w:t>
            </w:r>
          </w:p>
        </w:tc>
      </w:tr>
      <w:tr w:rsidR="00EA4B03">
        <w:tblPrEx>
          <w:tblBorders>
            <w:left w:val="single" w:sz="4" w:space="0" w:color="auto"/>
            <w:right w:val="single" w:sz="4" w:space="0" w:color="auto"/>
          </w:tblBorders>
        </w:tblPrEx>
        <w:tc>
          <w:tcPr>
            <w:tcW w:w="2098" w:type="dxa"/>
            <w:vMerge w:val="restart"/>
          </w:tcPr>
          <w:p w:rsidR="00EA4B03" w:rsidRDefault="00EA4B03">
            <w:pPr>
              <w:pStyle w:val="ConsPlusNormal"/>
            </w:pPr>
          </w:p>
        </w:tc>
        <w:tc>
          <w:tcPr>
            <w:tcW w:w="624" w:type="dxa"/>
          </w:tcPr>
          <w:p w:rsidR="00EA4B03" w:rsidRDefault="00EA4B03">
            <w:pPr>
              <w:pStyle w:val="ConsPlusNormal"/>
            </w:pPr>
          </w:p>
        </w:tc>
        <w:tc>
          <w:tcPr>
            <w:tcW w:w="624" w:type="dxa"/>
          </w:tcPr>
          <w:p w:rsidR="00EA4B03" w:rsidRDefault="00EA4B03">
            <w:pPr>
              <w:pStyle w:val="ConsPlusNormal"/>
            </w:pPr>
          </w:p>
        </w:tc>
        <w:tc>
          <w:tcPr>
            <w:tcW w:w="907" w:type="dxa"/>
          </w:tcPr>
          <w:p w:rsidR="00EA4B03" w:rsidRDefault="00EA4B03">
            <w:pPr>
              <w:pStyle w:val="ConsPlusNormal"/>
            </w:pPr>
          </w:p>
        </w:tc>
        <w:tc>
          <w:tcPr>
            <w:tcW w:w="680" w:type="dxa"/>
            <w:vAlign w:val="bottom"/>
          </w:tcPr>
          <w:p w:rsidR="00EA4B03" w:rsidRDefault="00EA4B03">
            <w:pPr>
              <w:pStyle w:val="ConsPlusNormal"/>
              <w:jc w:val="center"/>
            </w:pPr>
            <w:r>
              <w:t>0101</w:t>
            </w:r>
          </w:p>
        </w:tc>
        <w:tc>
          <w:tcPr>
            <w:tcW w:w="994" w:type="dxa"/>
          </w:tcPr>
          <w:p w:rsidR="00EA4B03" w:rsidRDefault="00EA4B03">
            <w:pPr>
              <w:pStyle w:val="ConsPlusNormal"/>
            </w:pPr>
          </w:p>
        </w:tc>
        <w:tc>
          <w:tcPr>
            <w:tcW w:w="936" w:type="dxa"/>
          </w:tcPr>
          <w:p w:rsidR="00EA4B03" w:rsidRDefault="00EA4B03">
            <w:pPr>
              <w:pStyle w:val="ConsPlusNormal"/>
            </w:pPr>
          </w:p>
        </w:tc>
        <w:tc>
          <w:tcPr>
            <w:tcW w:w="979" w:type="dxa"/>
          </w:tcPr>
          <w:p w:rsidR="00EA4B03" w:rsidRDefault="00EA4B03">
            <w:pPr>
              <w:pStyle w:val="ConsPlusNormal"/>
            </w:pPr>
          </w:p>
        </w:tc>
        <w:tc>
          <w:tcPr>
            <w:tcW w:w="931" w:type="dxa"/>
          </w:tcPr>
          <w:p w:rsidR="00EA4B03" w:rsidRDefault="00EA4B03">
            <w:pPr>
              <w:pStyle w:val="ConsPlusNormal"/>
            </w:pPr>
          </w:p>
        </w:tc>
        <w:tc>
          <w:tcPr>
            <w:tcW w:w="936" w:type="dxa"/>
          </w:tcPr>
          <w:p w:rsidR="00EA4B03" w:rsidRDefault="00EA4B03">
            <w:pPr>
              <w:pStyle w:val="ConsPlusNormal"/>
            </w:pPr>
          </w:p>
        </w:tc>
        <w:tc>
          <w:tcPr>
            <w:tcW w:w="931" w:type="dxa"/>
          </w:tcPr>
          <w:p w:rsidR="00EA4B03" w:rsidRDefault="00EA4B03">
            <w:pPr>
              <w:pStyle w:val="ConsPlusNormal"/>
            </w:pPr>
          </w:p>
        </w:tc>
        <w:tc>
          <w:tcPr>
            <w:tcW w:w="1013" w:type="dxa"/>
          </w:tcPr>
          <w:p w:rsidR="00EA4B03" w:rsidRDefault="00EA4B03">
            <w:pPr>
              <w:pStyle w:val="ConsPlusNormal"/>
            </w:pPr>
          </w:p>
        </w:tc>
        <w:tc>
          <w:tcPr>
            <w:tcW w:w="936" w:type="dxa"/>
          </w:tcPr>
          <w:p w:rsidR="00EA4B03" w:rsidRDefault="00EA4B03">
            <w:pPr>
              <w:pStyle w:val="ConsPlusNormal"/>
            </w:pPr>
          </w:p>
        </w:tc>
        <w:tc>
          <w:tcPr>
            <w:tcW w:w="936" w:type="dxa"/>
          </w:tcPr>
          <w:p w:rsidR="00EA4B03" w:rsidRDefault="00EA4B03">
            <w:pPr>
              <w:pStyle w:val="ConsPlusNormal"/>
            </w:pPr>
          </w:p>
        </w:tc>
        <w:tc>
          <w:tcPr>
            <w:tcW w:w="936" w:type="dxa"/>
          </w:tcPr>
          <w:p w:rsidR="00EA4B03" w:rsidRDefault="00EA4B03">
            <w:pPr>
              <w:pStyle w:val="ConsPlusNormal"/>
            </w:pPr>
          </w:p>
        </w:tc>
        <w:tc>
          <w:tcPr>
            <w:tcW w:w="941" w:type="dxa"/>
          </w:tcPr>
          <w:p w:rsidR="00EA4B03" w:rsidRDefault="00EA4B03">
            <w:pPr>
              <w:pStyle w:val="ConsPlusNormal"/>
            </w:pPr>
          </w:p>
        </w:tc>
        <w:tc>
          <w:tcPr>
            <w:tcW w:w="1032" w:type="dxa"/>
          </w:tcPr>
          <w:p w:rsidR="00EA4B03" w:rsidRDefault="00EA4B03">
            <w:pPr>
              <w:pStyle w:val="ConsPlusNormal"/>
            </w:pPr>
          </w:p>
        </w:tc>
      </w:tr>
      <w:tr w:rsidR="00EA4B03">
        <w:tblPrEx>
          <w:tblBorders>
            <w:left w:val="single" w:sz="4" w:space="0" w:color="auto"/>
            <w:right w:val="single" w:sz="4" w:space="0" w:color="auto"/>
          </w:tblBorders>
        </w:tblPrEx>
        <w:tc>
          <w:tcPr>
            <w:tcW w:w="0" w:type="auto"/>
            <w:vMerge/>
          </w:tcPr>
          <w:p w:rsidR="00EA4B03" w:rsidRDefault="00EA4B03">
            <w:pPr>
              <w:pStyle w:val="ConsPlusNormal"/>
            </w:pPr>
          </w:p>
        </w:tc>
        <w:tc>
          <w:tcPr>
            <w:tcW w:w="624" w:type="dxa"/>
          </w:tcPr>
          <w:p w:rsidR="00EA4B03" w:rsidRDefault="00EA4B03">
            <w:pPr>
              <w:pStyle w:val="ConsPlusNormal"/>
            </w:pPr>
          </w:p>
        </w:tc>
        <w:tc>
          <w:tcPr>
            <w:tcW w:w="624" w:type="dxa"/>
          </w:tcPr>
          <w:p w:rsidR="00EA4B03" w:rsidRDefault="00EA4B03">
            <w:pPr>
              <w:pStyle w:val="ConsPlusNormal"/>
            </w:pPr>
          </w:p>
        </w:tc>
        <w:tc>
          <w:tcPr>
            <w:tcW w:w="907" w:type="dxa"/>
          </w:tcPr>
          <w:p w:rsidR="00EA4B03" w:rsidRDefault="00EA4B03">
            <w:pPr>
              <w:pStyle w:val="ConsPlusNormal"/>
            </w:pPr>
          </w:p>
        </w:tc>
        <w:tc>
          <w:tcPr>
            <w:tcW w:w="680" w:type="dxa"/>
            <w:vAlign w:val="bottom"/>
          </w:tcPr>
          <w:p w:rsidR="00EA4B03" w:rsidRDefault="00EA4B03">
            <w:pPr>
              <w:pStyle w:val="ConsPlusNormal"/>
            </w:pPr>
          </w:p>
        </w:tc>
        <w:tc>
          <w:tcPr>
            <w:tcW w:w="994" w:type="dxa"/>
          </w:tcPr>
          <w:p w:rsidR="00EA4B03" w:rsidRDefault="00EA4B03">
            <w:pPr>
              <w:pStyle w:val="ConsPlusNormal"/>
            </w:pPr>
          </w:p>
        </w:tc>
        <w:tc>
          <w:tcPr>
            <w:tcW w:w="936" w:type="dxa"/>
          </w:tcPr>
          <w:p w:rsidR="00EA4B03" w:rsidRDefault="00EA4B03">
            <w:pPr>
              <w:pStyle w:val="ConsPlusNormal"/>
            </w:pPr>
          </w:p>
        </w:tc>
        <w:tc>
          <w:tcPr>
            <w:tcW w:w="979" w:type="dxa"/>
          </w:tcPr>
          <w:p w:rsidR="00EA4B03" w:rsidRDefault="00EA4B03">
            <w:pPr>
              <w:pStyle w:val="ConsPlusNormal"/>
            </w:pPr>
          </w:p>
        </w:tc>
        <w:tc>
          <w:tcPr>
            <w:tcW w:w="931" w:type="dxa"/>
          </w:tcPr>
          <w:p w:rsidR="00EA4B03" w:rsidRDefault="00EA4B03">
            <w:pPr>
              <w:pStyle w:val="ConsPlusNormal"/>
            </w:pPr>
          </w:p>
        </w:tc>
        <w:tc>
          <w:tcPr>
            <w:tcW w:w="936" w:type="dxa"/>
          </w:tcPr>
          <w:p w:rsidR="00EA4B03" w:rsidRDefault="00EA4B03">
            <w:pPr>
              <w:pStyle w:val="ConsPlusNormal"/>
            </w:pPr>
          </w:p>
        </w:tc>
        <w:tc>
          <w:tcPr>
            <w:tcW w:w="931" w:type="dxa"/>
          </w:tcPr>
          <w:p w:rsidR="00EA4B03" w:rsidRDefault="00EA4B03">
            <w:pPr>
              <w:pStyle w:val="ConsPlusNormal"/>
            </w:pPr>
          </w:p>
        </w:tc>
        <w:tc>
          <w:tcPr>
            <w:tcW w:w="1013" w:type="dxa"/>
          </w:tcPr>
          <w:p w:rsidR="00EA4B03" w:rsidRDefault="00EA4B03">
            <w:pPr>
              <w:pStyle w:val="ConsPlusNormal"/>
            </w:pPr>
          </w:p>
        </w:tc>
        <w:tc>
          <w:tcPr>
            <w:tcW w:w="936" w:type="dxa"/>
          </w:tcPr>
          <w:p w:rsidR="00EA4B03" w:rsidRDefault="00EA4B03">
            <w:pPr>
              <w:pStyle w:val="ConsPlusNormal"/>
            </w:pPr>
          </w:p>
        </w:tc>
        <w:tc>
          <w:tcPr>
            <w:tcW w:w="936" w:type="dxa"/>
          </w:tcPr>
          <w:p w:rsidR="00EA4B03" w:rsidRDefault="00EA4B03">
            <w:pPr>
              <w:pStyle w:val="ConsPlusNormal"/>
            </w:pPr>
          </w:p>
        </w:tc>
        <w:tc>
          <w:tcPr>
            <w:tcW w:w="936" w:type="dxa"/>
          </w:tcPr>
          <w:p w:rsidR="00EA4B03" w:rsidRDefault="00EA4B03">
            <w:pPr>
              <w:pStyle w:val="ConsPlusNormal"/>
            </w:pPr>
          </w:p>
        </w:tc>
        <w:tc>
          <w:tcPr>
            <w:tcW w:w="941" w:type="dxa"/>
          </w:tcPr>
          <w:p w:rsidR="00EA4B03" w:rsidRDefault="00EA4B03">
            <w:pPr>
              <w:pStyle w:val="ConsPlusNormal"/>
            </w:pPr>
          </w:p>
        </w:tc>
        <w:tc>
          <w:tcPr>
            <w:tcW w:w="1032" w:type="dxa"/>
          </w:tcPr>
          <w:p w:rsidR="00EA4B03" w:rsidRDefault="00EA4B03">
            <w:pPr>
              <w:pStyle w:val="ConsPlusNormal"/>
            </w:pPr>
          </w:p>
        </w:tc>
      </w:tr>
      <w:tr w:rsidR="00EA4B03">
        <w:tblPrEx>
          <w:tblBorders>
            <w:left w:val="single" w:sz="4" w:space="0" w:color="auto"/>
            <w:right w:val="single" w:sz="4" w:space="0" w:color="auto"/>
          </w:tblBorders>
        </w:tblPrEx>
        <w:tc>
          <w:tcPr>
            <w:tcW w:w="0" w:type="auto"/>
            <w:vMerge/>
          </w:tcPr>
          <w:p w:rsidR="00EA4B03" w:rsidRDefault="00EA4B03">
            <w:pPr>
              <w:pStyle w:val="ConsPlusNormal"/>
            </w:pPr>
          </w:p>
        </w:tc>
        <w:tc>
          <w:tcPr>
            <w:tcW w:w="2155" w:type="dxa"/>
            <w:gridSpan w:val="3"/>
          </w:tcPr>
          <w:p w:rsidR="00EA4B03" w:rsidRDefault="00EA4B03">
            <w:pPr>
              <w:pStyle w:val="ConsPlusNormal"/>
              <w:jc w:val="right"/>
            </w:pPr>
            <w:r>
              <w:t>Итого по коду КОСГУ</w:t>
            </w:r>
          </w:p>
        </w:tc>
        <w:tc>
          <w:tcPr>
            <w:tcW w:w="680" w:type="dxa"/>
            <w:vAlign w:val="bottom"/>
          </w:tcPr>
          <w:p w:rsidR="00EA4B03" w:rsidRDefault="00EA4B03">
            <w:pPr>
              <w:pStyle w:val="ConsPlusNormal"/>
              <w:jc w:val="center"/>
            </w:pPr>
            <w:r>
              <w:t>9001</w:t>
            </w:r>
          </w:p>
        </w:tc>
        <w:tc>
          <w:tcPr>
            <w:tcW w:w="994" w:type="dxa"/>
          </w:tcPr>
          <w:p w:rsidR="00EA4B03" w:rsidRDefault="00EA4B03">
            <w:pPr>
              <w:pStyle w:val="ConsPlusNormal"/>
            </w:pPr>
          </w:p>
        </w:tc>
        <w:tc>
          <w:tcPr>
            <w:tcW w:w="936" w:type="dxa"/>
          </w:tcPr>
          <w:p w:rsidR="00EA4B03" w:rsidRDefault="00EA4B03">
            <w:pPr>
              <w:pStyle w:val="ConsPlusNormal"/>
            </w:pPr>
          </w:p>
        </w:tc>
        <w:tc>
          <w:tcPr>
            <w:tcW w:w="979" w:type="dxa"/>
          </w:tcPr>
          <w:p w:rsidR="00EA4B03" w:rsidRDefault="00EA4B03">
            <w:pPr>
              <w:pStyle w:val="ConsPlusNormal"/>
            </w:pPr>
          </w:p>
        </w:tc>
        <w:tc>
          <w:tcPr>
            <w:tcW w:w="931" w:type="dxa"/>
          </w:tcPr>
          <w:p w:rsidR="00EA4B03" w:rsidRDefault="00EA4B03">
            <w:pPr>
              <w:pStyle w:val="ConsPlusNormal"/>
            </w:pPr>
          </w:p>
        </w:tc>
        <w:tc>
          <w:tcPr>
            <w:tcW w:w="936" w:type="dxa"/>
          </w:tcPr>
          <w:p w:rsidR="00EA4B03" w:rsidRDefault="00EA4B03">
            <w:pPr>
              <w:pStyle w:val="ConsPlusNormal"/>
            </w:pPr>
          </w:p>
        </w:tc>
        <w:tc>
          <w:tcPr>
            <w:tcW w:w="931" w:type="dxa"/>
          </w:tcPr>
          <w:p w:rsidR="00EA4B03" w:rsidRDefault="00EA4B03">
            <w:pPr>
              <w:pStyle w:val="ConsPlusNormal"/>
            </w:pPr>
          </w:p>
        </w:tc>
        <w:tc>
          <w:tcPr>
            <w:tcW w:w="1013" w:type="dxa"/>
          </w:tcPr>
          <w:p w:rsidR="00EA4B03" w:rsidRDefault="00EA4B03">
            <w:pPr>
              <w:pStyle w:val="ConsPlusNormal"/>
            </w:pPr>
          </w:p>
        </w:tc>
        <w:tc>
          <w:tcPr>
            <w:tcW w:w="936" w:type="dxa"/>
          </w:tcPr>
          <w:p w:rsidR="00EA4B03" w:rsidRDefault="00EA4B03">
            <w:pPr>
              <w:pStyle w:val="ConsPlusNormal"/>
            </w:pPr>
          </w:p>
        </w:tc>
        <w:tc>
          <w:tcPr>
            <w:tcW w:w="936" w:type="dxa"/>
          </w:tcPr>
          <w:p w:rsidR="00EA4B03" w:rsidRDefault="00EA4B03">
            <w:pPr>
              <w:pStyle w:val="ConsPlusNormal"/>
            </w:pPr>
          </w:p>
        </w:tc>
        <w:tc>
          <w:tcPr>
            <w:tcW w:w="936" w:type="dxa"/>
          </w:tcPr>
          <w:p w:rsidR="00EA4B03" w:rsidRDefault="00EA4B03">
            <w:pPr>
              <w:pStyle w:val="ConsPlusNormal"/>
            </w:pPr>
          </w:p>
        </w:tc>
        <w:tc>
          <w:tcPr>
            <w:tcW w:w="941" w:type="dxa"/>
          </w:tcPr>
          <w:p w:rsidR="00EA4B03" w:rsidRDefault="00EA4B03">
            <w:pPr>
              <w:pStyle w:val="ConsPlusNormal"/>
            </w:pPr>
          </w:p>
        </w:tc>
        <w:tc>
          <w:tcPr>
            <w:tcW w:w="1032" w:type="dxa"/>
          </w:tcPr>
          <w:p w:rsidR="00EA4B03" w:rsidRDefault="00EA4B03">
            <w:pPr>
              <w:pStyle w:val="ConsPlusNormal"/>
            </w:pPr>
          </w:p>
        </w:tc>
      </w:tr>
      <w:tr w:rsidR="00EA4B03">
        <w:tblPrEx>
          <w:tblBorders>
            <w:left w:val="single" w:sz="4" w:space="0" w:color="auto"/>
            <w:right w:val="single" w:sz="4" w:space="0" w:color="auto"/>
          </w:tblBorders>
        </w:tblPrEx>
        <w:tc>
          <w:tcPr>
            <w:tcW w:w="2098" w:type="dxa"/>
            <w:vMerge w:val="restart"/>
          </w:tcPr>
          <w:p w:rsidR="00EA4B03" w:rsidRDefault="00EA4B03">
            <w:pPr>
              <w:pStyle w:val="ConsPlusNormal"/>
            </w:pPr>
          </w:p>
        </w:tc>
        <w:tc>
          <w:tcPr>
            <w:tcW w:w="624" w:type="dxa"/>
          </w:tcPr>
          <w:p w:rsidR="00EA4B03" w:rsidRDefault="00EA4B03">
            <w:pPr>
              <w:pStyle w:val="ConsPlusNormal"/>
            </w:pPr>
          </w:p>
        </w:tc>
        <w:tc>
          <w:tcPr>
            <w:tcW w:w="624" w:type="dxa"/>
          </w:tcPr>
          <w:p w:rsidR="00EA4B03" w:rsidRDefault="00EA4B03">
            <w:pPr>
              <w:pStyle w:val="ConsPlusNormal"/>
            </w:pPr>
          </w:p>
        </w:tc>
        <w:tc>
          <w:tcPr>
            <w:tcW w:w="907" w:type="dxa"/>
          </w:tcPr>
          <w:p w:rsidR="00EA4B03" w:rsidRDefault="00EA4B03">
            <w:pPr>
              <w:pStyle w:val="ConsPlusNormal"/>
            </w:pPr>
          </w:p>
        </w:tc>
        <w:tc>
          <w:tcPr>
            <w:tcW w:w="680" w:type="dxa"/>
            <w:vAlign w:val="bottom"/>
          </w:tcPr>
          <w:p w:rsidR="00EA4B03" w:rsidRDefault="00EA4B03">
            <w:pPr>
              <w:pStyle w:val="ConsPlusNormal"/>
              <w:jc w:val="center"/>
            </w:pPr>
            <w:r>
              <w:t>0201</w:t>
            </w:r>
          </w:p>
        </w:tc>
        <w:tc>
          <w:tcPr>
            <w:tcW w:w="994" w:type="dxa"/>
          </w:tcPr>
          <w:p w:rsidR="00EA4B03" w:rsidRDefault="00EA4B03">
            <w:pPr>
              <w:pStyle w:val="ConsPlusNormal"/>
            </w:pPr>
          </w:p>
        </w:tc>
        <w:tc>
          <w:tcPr>
            <w:tcW w:w="936" w:type="dxa"/>
          </w:tcPr>
          <w:p w:rsidR="00EA4B03" w:rsidRDefault="00EA4B03">
            <w:pPr>
              <w:pStyle w:val="ConsPlusNormal"/>
            </w:pPr>
          </w:p>
        </w:tc>
        <w:tc>
          <w:tcPr>
            <w:tcW w:w="979" w:type="dxa"/>
          </w:tcPr>
          <w:p w:rsidR="00EA4B03" w:rsidRDefault="00EA4B03">
            <w:pPr>
              <w:pStyle w:val="ConsPlusNormal"/>
            </w:pPr>
          </w:p>
        </w:tc>
        <w:tc>
          <w:tcPr>
            <w:tcW w:w="931" w:type="dxa"/>
          </w:tcPr>
          <w:p w:rsidR="00EA4B03" w:rsidRDefault="00EA4B03">
            <w:pPr>
              <w:pStyle w:val="ConsPlusNormal"/>
            </w:pPr>
          </w:p>
        </w:tc>
        <w:tc>
          <w:tcPr>
            <w:tcW w:w="936" w:type="dxa"/>
          </w:tcPr>
          <w:p w:rsidR="00EA4B03" w:rsidRDefault="00EA4B03">
            <w:pPr>
              <w:pStyle w:val="ConsPlusNormal"/>
            </w:pPr>
          </w:p>
        </w:tc>
        <w:tc>
          <w:tcPr>
            <w:tcW w:w="931" w:type="dxa"/>
          </w:tcPr>
          <w:p w:rsidR="00EA4B03" w:rsidRDefault="00EA4B03">
            <w:pPr>
              <w:pStyle w:val="ConsPlusNormal"/>
            </w:pPr>
          </w:p>
        </w:tc>
        <w:tc>
          <w:tcPr>
            <w:tcW w:w="1013" w:type="dxa"/>
          </w:tcPr>
          <w:p w:rsidR="00EA4B03" w:rsidRDefault="00EA4B03">
            <w:pPr>
              <w:pStyle w:val="ConsPlusNormal"/>
            </w:pPr>
          </w:p>
        </w:tc>
        <w:tc>
          <w:tcPr>
            <w:tcW w:w="936" w:type="dxa"/>
          </w:tcPr>
          <w:p w:rsidR="00EA4B03" w:rsidRDefault="00EA4B03">
            <w:pPr>
              <w:pStyle w:val="ConsPlusNormal"/>
            </w:pPr>
          </w:p>
        </w:tc>
        <w:tc>
          <w:tcPr>
            <w:tcW w:w="936" w:type="dxa"/>
          </w:tcPr>
          <w:p w:rsidR="00EA4B03" w:rsidRDefault="00EA4B03">
            <w:pPr>
              <w:pStyle w:val="ConsPlusNormal"/>
            </w:pPr>
          </w:p>
        </w:tc>
        <w:tc>
          <w:tcPr>
            <w:tcW w:w="936" w:type="dxa"/>
          </w:tcPr>
          <w:p w:rsidR="00EA4B03" w:rsidRDefault="00EA4B03">
            <w:pPr>
              <w:pStyle w:val="ConsPlusNormal"/>
            </w:pPr>
          </w:p>
        </w:tc>
        <w:tc>
          <w:tcPr>
            <w:tcW w:w="941" w:type="dxa"/>
          </w:tcPr>
          <w:p w:rsidR="00EA4B03" w:rsidRDefault="00EA4B03">
            <w:pPr>
              <w:pStyle w:val="ConsPlusNormal"/>
            </w:pPr>
          </w:p>
        </w:tc>
        <w:tc>
          <w:tcPr>
            <w:tcW w:w="1032" w:type="dxa"/>
          </w:tcPr>
          <w:p w:rsidR="00EA4B03" w:rsidRDefault="00EA4B03">
            <w:pPr>
              <w:pStyle w:val="ConsPlusNormal"/>
            </w:pPr>
          </w:p>
        </w:tc>
      </w:tr>
      <w:tr w:rsidR="00EA4B03">
        <w:tblPrEx>
          <w:tblBorders>
            <w:left w:val="single" w:sz="4" w:space="0" w:color="auto"/>
            <w:right w:val="single" w:sz="4" w:space="0" w:color="auto"/>
          </w:tblBorders>
        </w:tblPrEx>
        <w:tc>
          <w:tcPr>
            <w:tcW w:w="0" w:type="auto"/>
            <w:vMerge/>
          </w:tcPr>
          <w:p w:rsidR="00EA4B03" w:rsidRDefault="00EA4B03">
            <w:pPr>
              <w:pStyle w:val="ConsPlusNormal"/>
            </w:pPr>
          </w:p>
        </w:tc>
        <w:tc>
          <w:tcPr>
            <w:tcW w:w="624" w:type="dxa"/>
          </w:tcPr>
          <w:p w:rsidR="00EA4B03" w:rsidRDefault="00EA4B03">
            <w:pPr>
              <w:pStyle w:val="ConsPlusNormal"/>
            </w:pPr>
          </w:p>
        </w:tc>
        <w:tc>
          <w:tcPr>
            <w:tcW w:w="624" w:type="dxa"/>
          </w:tcPr>
          <w:p w:rsidR="00EA4B03" w:rsidRDefault="00EA4B03">
            <w:pPr>
              <w:pStyle w:val="ConsPlusNormal"/>
            </w:pPr>
          </w:p>
        </w:tc>
        <w:tc>
          <w:tcPr>
            <w:tcW w:w="907" w:type="dxa"/>
          </w:tcPr>
          <w:p w:rsidR="00EA4B03" w:rsidRDefault="00EA4B03">
            <w:pPr>
              <w:pStyle w:val="ConsPlusNormal"/>
            </w:pPr>
          </w:p>
        </w:tc>
        <w:tc>
          <w:tcPr>
            <w:tcW w:w="680" w:type="dxa"/>
            <w:vAlign w:val="bottom"/>
          </w:tcPr>
          <w:p w:rsidR="00EA4B03" w:rsidRDefault="00EA4B03">
            <w:pPr>
              <w:pStyle w:val="ConsPlusNormal"/>
            </w:pPr>
          </w:p>
        </w:tc>
        <w:tc>
          <w:tcPr>
            <w:tcW w:w="994" w:type="dxa"/>
          </w:tcPr>
          <w:p w:rsidR="00EA4B03" w:rsidRDefault="00EA4B03">
            <w:pPr>
              <w:pStyle w:val="ConsPlusNormal"/>
            </w:pPr>
          </w:p>
        </w:tc>
        <w:tc>
          <w:tcPr>
            <w:tcW w:w="936" w:type="dxa"/>
          </w:tcPr>
          <w:p w:rsidR="00EA4B03" w:rsidRDefault="00EA4B03">
            <w:pPr>
              <w:pStyle w:val="ConsPlusNormal"/>
            </w:pPr>
          </w:p>
        </w:tc>
        <w:tc>
          <w:tcPr>
            <w:tcW w:w="979" w:type="dxa"/>
          </w:tcPr>
          <w:p w:rsidR="00EA4B03" w:rsidRDefault="00EA4B03">
            <w:pPr>
              <w:pStyle w:val="ConsPlusNormal"/>
            </w:pPr>
          </w:p>
        </w:tc>
        <w:tc>
          <w:tcPr>
            <w:tcW w:w="931" w:type="dxa"/>
          </w:tcPr>
          <w:p w:rsidR="00EA4B03" w:rsidRDefault="00EA4B03">
            <w:pPr>
              <w:pStyle w:val="ConsPlusNormal"/>
            </w:pPr>
          </w:p>
        </w:tc>
        <w:tc>
          <w:tcPr>
            <w:tcW w:w="936" w:type="dxa"/>
          </w:tcPr>
          <w:p w:rsidR="00EA4B03" w:rsidRDefault="00EA4B03">
            <w:pPr>
              <w:pStyle w:val="ConsPlusNormal"/>
            </w:pPr>
          </w:p>
        </w:tc>
        <w:tc>
          <w:tcPr>
            <w:tcW w:w="931" w:type="dxa"/>
          </w:tcPr>
          <w:p w:rsidR="00EA4B03" w:rsidRDefault="00EA4B03">
            <w:pPr>
              <w:pStyle w:val="ConsPlusNormal"/>
            </w:pPr>
          </w:p>
        </w:tc>
        <w:tc>
          <w:tcPr>
            <w:tcW w:w="1013" w:type="dxa"/>
          </w:tcPr>
          <w:p w:rsidR="00EA4B03" w:rsidRDefault="00EA4B03">
            <w:pPr>
              <w:pStyle w:val="ConsPlusNormal"/>
            </w:pPr>
          </w:p>
        </w:tc>
        <w:tc>
          <w:tcPr>
            <w:tcW w:w="936" w:type="dxa"/>
          </w:tcPr>
          <w:p w:rsidR="00EA4B03" w:rsidRDefault="00EA4B03">
            <w:pPr>
              <w:pStyle w:val="ConsPlusNormal"/>
            </w:pPr>
          </w:p>
        </w:tc>
        <w:tc>
          <w:tcPr>
            <w:tcW w:w="936" w:type="dxa"/>
          </w:tcPr>
          <w:p w:rsidR="00EA4B03" w:rsidRDefault="00EA4B03">
            <w:pPr>
              <w:pStyle w:val="ConsPlusNormal"/>
            </w:pPr>
          </w:p>
        </w:tc>
        <w:tc>
          <w:tcPr>
            <w:tcW w:w="936" w:type="dxa"/>
          </w:tcPr>
          <w:p w:rsidR="00EA4B03" w:rsidRDefault="00EA4B03">
            <w:pPr>
              <w:pStyle w:val="ConsPlusNormal"/>
            </w:pPr>
          </w:p>
        </w:tc>
        <w:tc>
          <w:tcPr>
            <w:tcW w:w="941" w:type="dxa"/>
          </w:tcPr>
          <w:p w:rsidR="00EA4B03" w:rsidRDefault="00EA4B03">
            <w:pPr>
              <w:pStyle w:val="ConsPlusNormal"/>
            </w:pPr>
          </w:p>
        </w:tc>
        <w:tc>
          <w:tcPr>
            <w:tcW w:w="1032" w:type="dxa"/>
          </w:tcPr>
          <w:p w:rsidR="00EA4B03" w:rsidRDefault="00EA4B03">
            <w:pPr>
              <w:pStyle w:val="ConsPlusNormal"/>
            </w:pPr>
          </w:p>
        </w:tc>
      </w:tr>
      <w:tr w:rsidR="00EA4B03">
        <w:tblPrEx>
          <w:tblBorders>
            <w:left w:val="single" w:sz="4" w:space="0" w:color="auto"/>
            <w:right w:val="single" w:sz="4" w:space="0" w:color="auto"/>
          </w:tblBorders>
        </w:tblPrEx>
        <w:tc>
          <w:tcPr>
            <w:tcW w:w="0" w:type="auto"/>
            <w:vMerge/>
          </w:tcPr>
          <w:p w:rsidR="00EA4B03" w:rsidRDefault="00EA4B03">
            <w:pPr>
              <w:pStyle w:val="ConsPlusNormal"/>
            </w:pPr>
          </w:p>
        </w:tc>
        <w:tc>
          <w:tcPr>
            <w:tcW w:w="2155" w:type="dxa"/>
            <w:gridSpan w:val="3"/>
          </w:tcPr>
          <w:p w:rsidR="00EA4B03" w:rsidRDefault="00EA4B03">
            <w:pPr>
              <w:pStyle w:val="ConsPlusNormal"/>
              <w:jc w:val="right"/>
            </w:pPr>
            <w:r>
              <w:t>Итого по коду КОСГУ</w:t>
            </w:r>
          </w:p>
        </w:tc>
        <w:tc>
          <w:tcPr>
            <w:tcW w:w="680" w:type="dxa"/>
            <w:vAlign w:val="bottom"/>
          </w:tcPr>
          <w:p w:rsidR="00EA4B03" w:rsidRDefault="00EA4B03">
            <w:pPr>
              <w:pStyle w:val="ConsPlusNormal"/>
              <w:jc w:val="center"/>
            </w:pPr>
            <w:r>
              <w:t>9002</w:t>
            </w:r>
          </w:p>
        </w:tc>
        <w:tc>
          <w:tcPr>
            <w:tcW w:w="994" w:type="dxa"/>
          </w:tcPr>
          <w:p w:rsidR="00EA4B03" w:rsidRDefault="00EA4B03">
            <w:pPr>
              <w:pStyle w:val="ConsPlusNormal"/>
            </w:pPr>
          </w:p>
        </w:tc>
        <w:tc>
          <w:tcPr>
            <w:tcW w:w="936" w:type="dxa"/>
          </w:tcPr>
          <w:p w:rsidR="00EA4B03" w:rsidRDefault="00EA4B03">
            <w:pPr>
              <w:pStyle w:val="ConsPlusNormal"/>
            </w:pPr>
          </w:p>
        </w:tc>
        <w:tc>
          <w:tcPr>
            <w:tcW w:w="979" w:type="dxa"/>
          </w:tcPr>
          <w:p w:rsidR="00EA4B03" w:rsidRDefault="00EA4B03">
            <w:pPr>
              <w:pStyle w:val="ConsPlusNormal"/>
            </w:pPr>
          </w:p>
        </w:tc>
        <w:tc>
          <w:tcPr>
            <w:tcW w:w="931" w:type="dxa"/>
          </w:tcPr>
          <w:p w:rsidR="00EA4B03" w:rsidRDefault="00EA4B03">
            <w:pPr>
              <w:pStyle w:val="ConsPlusNormal"/>
            </w:pPr>
          </w:p>
        </w:tc>
        <w:tc>
          <w:tcPr>
            <w:tcW w:w="936" w:type="dxa"/>
          </w:tcPr>
          <w:p w:rsidR="00EA4B03" w:rsidRDefault="00EA4B03">
            <w:pPr>
              <w:pStyle w:val="ConsPlusNormal"/>
            </w:pPr>
          </w:p>
        </w:tc>
        <w:tc>
          <w:tcPr>
            <w:tcW w:w="931" w:type="dxa"/>
          </w:tcPr>
          <w:p w:rsidR="00EA4B03" w:rsidRDefault="00EA4B03">
            <w:pPr>
              <w:pStyle w:val="ConsPlusNormal"/>
            </w:pPr>
          </w:p>
        </w:tc>
        <w:tc>
          <w:tcPr>
            <w:tcW w:w="1013" w:type="dxa"/>
          </w:tcPr>
          <w:p w:rsidR="00EA4B03" w:rsidRDefault="00EA4B03">
            <w:pPr>
              <w:pStyle w:val="ConsPlusNormal"/>
            </w:pPr>
          </w:p>
        </w:tc>
        <w:tc>
          <w:tcPr>
            <w:tcW w:w="936" w:type="dxa"/>
          </w:tcPr>
          <w:p w:rsidR="00EA4B03" w:rsidRDefault="00EA4B03">
            <w:pPr>
              <w:pStyle w:val="ConsPlusNormal"/>
            </w:pPr>
          </w:p>
        </w:tc>
        <w:tc>
          <w:tcPr>
            <w:tcW w:w="936" w:type="dxa"/>
          </w:tcPr>
          <w:p w:rsidR="00EA4B03" w:rsidRDefault="00EA4B03">
            <w:pPr>
              <w:pStyle w:val="ConsPlusNormal"/>
            </w:pPr>
          </w:p>
        </w:tc>
        <w:tc>
          <w:tcPr>
            <w:tcW w:w="936" w:type="dxa"/>
          </w:tcPr>
          <w:p w:rsidR="00EA4B03" w:rsidRDefault="00EA4B03">
            <w:pPr>
              <w:pStyle w:val="ConsPlusNormal"/>
            </w:pPr>
          </w:p>
        </w:tc>
        <w:tc>
          <w:tcPr>
            <w:tcW w:w="941" w:type="dxa"/>
          </w:tcPr>
          <w:p w:rsidR="00EA4B03" w:rsidRDefault="00EA4B03">
            <w:pPr>
              <w:pStyle w:val="ConsPlusNormal"/>
            </w:pPr>
          </w:p>
        </w:tc>
        <w:tc>
          <w:tcPr>
            <w:tcW w:w="1032" w:type="dxa"/>
          </w:tcPr>
          <w:p w:rsidR="00EA4B03" w:rsidRDefault="00EA4B03">
            <w:pPr>
              <w:pStyle w:val="ConsPlusNormal"/>
            </w:pPr>
          </w:p>
        </w:tc>
      </w:tr>
      <w:tr w:rsidR="00EA4B03">
        <w:tblPrEx>
          <w:tblBorders>
            <w:right w:val="single" w:sz="4" w:space="0" w:color="auto"/>
          </w:tblBorders>
        </w:tblPrEx>
        <w:tc>
          <w:tcPr>
            <w:tcW w:w="4253" w:type="dxa"/>
            <w:gridSpan w:val="4"/>
            <w:tcBorders>
              <w:left w:val="nil"/>
              <w:bottom w:val="nil"/>
            </w:tcBorders>
          </w:tcPr>
          <w:p w:rsidR="00EA4B03" w:rsidRDefault="00EA4B03">
            <w:pPr>
              <w:pStyle w:val="ConsPlusNormal"/>
              <w:jc w:val="right"/>
            </w:pPr>
            <w:r>
              <w:t>Всего</w:t>
            </w:r>
          </w:p>
        </w:tc>
        <w:tc>
          <w:tcPr>
            <w:tcW w:w="680" w:type="dxa"/>
            <w:vAlign w:val="bottom"/>
          </w:tcPr>
          <w:p w:rsidR="00EA4B03" w:rsidRDefault="00EA4B03">
            <w:pPr>
              <w:pStyle w:val="ConsPlusNormal"/>
              <w:jc w:val="center"/>
            </w:pPr>
            <w:r>
              <w:t>9009</w:t>
            </w:r>
          </w:p>
        </w:tc>
        <w:tc>
          <w:tcPr>
            <w:tcW w:w="994" w:type="dxa"/>
          </w:tcPr>
          <w:p w:rsidR="00EA4B03" w:rsidRDefault="00EA4B03">
            <w:pPr>
              <w:pStyle w:val="ConsPlusNormal"/>
            </w:pPr>
          </w:p>
        </w:tc>
        <w:tc>
          <w:tcPr>
            <w:tcW w:w="936" w:type="dxa"/>
          </w:tcPr>
          <w:p w:rsidR="00EA4B03" w:rsidRDefault="00EA4B03">
            <w:pPr>
              <w:pStyle w:val="ConsPlusNormal"/>
            </w:pPr>
          </w:p>
        </w:tc>
        <w:tc>
          <w:tcPr>
            <w:tcW w:w="979" w:type="dxa"/>
          </w:tcPr>
          <w:p w:rsidR="00EA4B03" w:rsidRDefault="00EA4B03">
            <w:pPr>
              <w:pStyle w:val="ConsPlusNormal"/>
            </w:pPr>
          </w:p>
        </w:tc>
        <w:tc>
          <w:tcPr>
            <w:tcW w:w="931" w:type="dxa"/>
          </w:tcPr>
          <w:p w:rsidR="00EA4B03" w:rsidRDefault="00EA4B03">
            <w:pPr>
              <w:pStyle w:val="ConsPlusNormal"/>
            </w:pPr>
          </w:p>
        </w:tc>
        <w:tc>
          <w:tcPr>
            <w:tcW w:w="936" w:type="dxa"/>
          </w:tcPr>
          <w:p w:rsidR="00EA4B03" w:rsidRDefault="00EA4B03">
            <w:pPr>
              <w:pStyle w:val="ConsPlusNormal"/>
            </w:pPr>
          </w:p>
        </w:tc>
        <w:tc>
          <w:tcPr>
            <w:tcW w:w="931" w:type="dxa"/>
          </w:tcPr>
          <w:p w:rsidR="00EA4B03" w:rsidRDefault="00EA4B03">
            <w:pPr>
              <w:pStyle w:val="ConsPlusNormal"/>
            </w:pPr>
          </w:p>
        </w:tc>
        <w:tc>
          <w:tcPr>
            <w:tcW w:w="1013" w:type="dxa"/>
          </w:tcPr>
          <w:p w:rsidR="00EA4B03" w:rsidRDefault="00EA4B03">
            <w:pPr>
              <w:pStyle w:val="ConsPlusNormal"/>
            </w:pPr>
          </w:p>
        </w:tc>
        <w:tc>
          <w:tcPr>
            <w:tcW w:w="936" w:type="dxa"/>
          </w:tcPr>
          <w:p w:rsidR="00EA4B03" w:rsidRDefault="00EA4B03">
            <w:pPr>
              <w:pStyle w:val="ConsPlusNormal"/>
            </w:pPr>
          </w:p>
        </w:tc>
        <w:tc>
          <w:tcPr>
            <w:tcW w:w="936" w:type="dxa"/>
          </w:tcPr>
          <w:p w:rsidR="00EA4B03" w:rsidRDefault="00EA4B03">
            <w:pPr>
              <w:pStyle w:val="ConsPlusNormal"/>
            </w:pPr>
          </w:p>
        </w:tc>
        <w:tc>
          <w:tcPr>
            <w:tcW w:w="936" w:type="dxa"/>
          </w:tcPr>
          <w:p w:rsidR="00EA4B03" w:rsidRDefault="00EA4B03">
            <w:pPr>
              <w:pStyle w:val="ConsPlusNormal"/>
            </w:pPr>
          </w:p>
        </w:tc>
        <w:tc>
          <w:tcPr>
            <w:tcW w:w="941" w:type="dxa"/>
          </w:tcPr>
          <w:p w:rsidR="00EA4B03" w:rsidRDefault="00EA4B03">
            <w:pPr>
              <w:pStyle w:val="ConsPlusNormal"/>
            </w:pPr>
          </w:p>
        </w:tc>
        <w:tc>
          <w:tcPr>
            <w:tcW w:w="1032" w:type="dxa"/>
          </w:tcPr>
          <w:p w:rsidR="00EA4B03" w:rsidRDefault="00EA4B03">
            <w:pPr>
              <w:pStyle w:val="ConsPlusNormal"/>
            </w:pPr>
          </w:p>
        </w:tc>
      </w:tr>
    </w:tbl>
    <w:p w:rsidR="00EA4B03" w:rsidRDefault="00EA4B03">
      <w:pPr>
        <w:pStyle w:val="ConsPlusNormal"/>
        <w:sectPr w:rsidR="00EA4B03">
          <w:pgSz w:w="16838" w:h="11905" w:orient="landscape"/>
          <w:pgMar w:top="1701" w:right="397" w:bottom="850" w:left="397" w:header="0" w:footer="0" w:gutter="0"/>
          <w:cols w:space="720"/>
          <w:titlePg/>
        </w:sectPr>
      </w:pPr>
    </w:p>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683" w:name="P21985"/>
      <w:bookmarkEnd w:id="683"/>
      <w:r>
        <w:t xml:space="preserve">    &lt;74.1&gt;   Раздел   заполняется  в  соответствии  с  порядком  применения</w:t>
      </w:r>
    </w:p>
    <w:p w:rsidR="00EA4B03" w:rsidRDefault="00EA4B03">
      <w:pPr>
        <w:pStyle w:val="ConsPlusNonformat"/>
        <w:jc w:val="both"/>
      </w:pPr>
      <w:r>
        <w:t>классификации операций сектора государственного управления, устанавливаемым</w:t>
      </w:r>
    </w:p>
    <w:p w:rsidR="00EA4B03" w:rsidRDefault="00EA4B03">
      <w:pPr>
        <w:pStyle w:val="ConsPlusNonformat"/>
        <w:jc w:val="both"/>
      </w:pPr>
      <w:r>
        <w:t xml:space="preserve">Министерством  финансов  Российской  Федерации на основании </w:t>
      </w:r>
      <w:hyperlink r:id="rId242">
        <w:r>
          <w:rPr>
            <w:color w:val="0000FF"/>
          </w:rPr>
          <w:t>пункта 4</w:t>
        </w:r>
      </w:hyperlink>
      <w:r>
        <w:t xml:space="preserve"> статьи</w:t>
      </w:r>
    </w:p>
    <w:p w:rsidR="00EA4B03" w:rsidRDefault="00EA4B03">
      <w:pPr>
        <w:pStyle w:val="ConsPlusNonformat"/>
        <w:jc w:val="both"/>
      </w:pPr>
      <w:r>
        <w:t>23.1  Бюджетного  кодекса  Российской  Федерации (Собрание законодательства</w:t>
      </w:r>
    </w:p>
    <w:p w:rsidR="00EA4B03" w:rsidRDefault="00EA4B03">
      <w:pPr>
        <w:pStyle w:val="ConsPlusNonformat"/>
        <w:jc w:val="both"/>
      </w:pPr>
      <w:r>
        <w:t>Российской Федерации, 1998, N 31, ст. 3823), в случае, если Порядком органа</w:t>
      </w:r>
    </w:p>
    <w:p w:rsidR="00EA4B03" w:rsidRDefault="00EA4B03">
      <w:pPr>
        <w:pStyle w:val="ConsPlusNonformat"/>
        <w:jc w:val="both"/>
      </w:pPr>
      <w:r>
        <w:t>- учредителя предусмотрена указанная детализация.</w:t>
      </w:r>
    </w:p>
    <w:p w:rsidR="00EA4B03" w:rsidRDefault="00EA4B03">
      <w:pPr>
        <w:pStyle w:val="ConsPlusNonformat"/>
        <w:jc w:val="both"/>
      </w:pPr>
    </w:p>
    <w:p w:rsidR="00EA4B03" w:rsidRDefault="00EA4B03">
      <w:pPr>
        <w:pStyle w:val="ConsPlusNonformat"/>
        <w:jc w:val="both"/>
      </w:pPr>
      <w:bookmarkStart w:id="684" w:name="P21992"/>
      <w:bookmarkEnd w:id="684"/>
      <w:r>
        <w:t>4.   Справочно:   аналитическое   распределение   расходов   по  источникам</w:t>
      </w:r>
    </w:p>
    <w:p w:rsidR="00EA4B03" w:rsidRDefault="00EA4B03">
      <w:pPr>
        <w:pStyle w:val="ConsPlusNonformat"/>
        <w:jc w:val="both"/>
      </w:pPr>
      <w:r>
        <w:t xml:space="preserve">финансового обеспечения </w:t>
      </w:r>
      <w:hyperlink w:anchor="P22039">
        <w:r>
          <w:rPr>
            <w:color w:val="0000FF"/>
          </w:rPr>
          <w:t>&lt;75&gt;</w:t>
        </w:r>
      </w:hyperlink>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736"/>
        <w:gridCol w:w="1474"/>
        <w:gridCol w:w="1474"/>
        <w:gridCol w:w="1587"/>
      </w:tblGrid>
      <w:tr w:rsidR="00EA4B03">
        <w:tc>
          <w:tcPr>
            <w:tcW w:w="3798" w:type="dxa"/>
            <w:vMerge w:val="restart"/>
            <w:tcBorders>
              <w:left w:val="nil"/>
            </w:tcBorders>
          </w:tcPr>
          <w:p w:rsidR="00EA4B03" w:rsidRDefault="00EA4B03">
            <w:pPr>
              <w:pStyle w:val="ConsPlusNormal"/>
              <w:jc w:val="center"/>
            </w:pPr>
            <w:r>
              <w:t>Наименование показателя</w:t>
            </w:r>
          </w:p>
        </w:tc>
        <w:tc>
          <w:tcPr>
            <w:tcW w:w="736" w:type="dxa"/>
            <w:vMerge w:val="restart"/>
          </w:tcPr>
          <w:p w:rsidR="00EA4B03" w:rsidRDefault="00EA4B03">
            <w:pPr>
              <w:pStyle w:val="ConsPlusNormal"/>
              <w:jc w:val="center"/>
            </w:pPr>
            <w:r>
              <w:t>Код строки</w:t>
            </w:r>
          </w:p>
        </w:tc>
        <w:tc>
          <w:tcPr>
            <w:tcW w:w="4535" w:type="dxa"/>
            <w:gridSpan w:val="3"/>
            <w:tcBorders>
              <w:right w:val="nil"/>
            </w:tcBorders>
          </w:tcPr>
          <w:p w:rsidR="00EA4B03" w:rsidRDefault="00EA4B03">
            <w:pPr>
              <w:pStyle w:val="ConsPlusNormal"/>
              <w:jc w:val="center"/>
            </w:pPr>
            <w:r>
              <w:t>Сумма</w:t>
            </w:r>
          </w:p>
        </w:tc>
      </w:tr>
      <w:tr w:rsidR="00EA4B03">
        <w:tc>
          <w:tcPr>
            <w:tcW w:w="3798" w:type="dxa"/>
            <w:vMerge/>
            <w:tcBorders>
              <w:left w:val="nil"/>
            </w:tcBorders>
          </w:tcPr>
          <w:p w:rsidR="00EA4B03" w:rsidRDefault="00EA4B03">
            <w:pPr>
              <w:pStyle w:val="ConsPlusNormal"/>
            </w:pPr>
          </w:p>
        </w:tc>
        <w:tc>
          <w:tcPr>
            <w:tcW w:w="736" w:type="dxa"/>
            <w:vMerge/>
          </w:tcPr>
          <w:p w:rsidR="00EA4B03" w:rsidRDefault="00EA4B03">
            <w:pPr>
              <w:pStyle w:val="ConsPlusNormal"/>
            </w:pPr>
          </w:p>
        </w:tc>
        <w:tc>
          <w:tcPr>
            <w:tcW w:w="1474"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474"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587"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blPrEx>
          <w:tblBorders>
            <w:insideH w:val="nil"/>
          </w:tblBorders>
        </w:tblPrEx>
        <w:tc>
          <w:tcPr>
            <w:tcW w:w="9069" w:type="dxa"/>
            <w:gridSpan w:val="5"/>
            <w:tcBorders>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69"/>
              <w:gridCol w:w="109"/>
            </w:tblGrid>
            <w:tr w:rsidR="00EA4B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B03" w:rsidRDefault="00EA4B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EA4B03" w:rsidRDefault="00EA4B03">
                  <w:pPr>
                    <w:pStyle w:val="ConsPlusNormal"/>
                    <w:jc w:val="both"/>
                  </w:pPr>
                  <w:r>
                    <w:rPr>
                      <w:color w:val="392C69"/>
                    </w:rPr>
                    <w:t>КонсультантПлюс: примечание.</w:t>
                  </w:r>
                </w:p>
                <w:p w:rsidR="00EA4B03" w:rsidRDefault="00EA4B03">
                  <w:pPr>
                    <w:pStyle w:val="ConsPlusNormal"/>
                    <w:jc w:val="both"/>
                  </w:pPr>
                  <w:r>
                    <w:rPr>
                      <w:color w:val="392C69"/>
                    </w:rPr>
                    <w:t>Нумерация граф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r>
          </w:tbl>
          <w:p w:rsidR="00EA4B03" w:rsidRDefault="00EA4B03">
            <w:pPr>
              <w:pStyle w:val="ConsPlusNormal"/>
            </w:pPr>
          </w:p>
        </w:tc>
      </w:tr>
      <w:tr w:rsidR="00EA4B03">
        <w:tblPrEx>
          <w:tblBorders>
            <w:insideH w:val="nil"/>
          </w:tblBorders>
        </w:tblPrEx>
        <w:tc>
          <w:tcPr>
            <w:tcW w:w="3798" w:type="dxa"/>
            <w:tcBorders>
              <w:top w:val="nil"/>
              <w:left w:val="nil"/>
            </w:tcBorders>
          </w:tcPr>
          <w:p w:rsidR="00EA4B03" w:rsidRDefault="00EA4B03">
            <w:pPr>
              <w:pStyle w:val="ConsPlusNormal"/>
              <w:jc w:val="center"/>
            </w:pPr>
            <w:r>
              <w:t>1</w:t>
            </w:r>
          </w:p>
        </w:tc>
        <w:tc>
          <w:tcPr>
            <w:tcW w:w="736" w:type="dxa"/>
            <w:tcBorders>
              <w:top w:val="nil"/>
            </w:tcBorders>
          </w:tcPr>
          <w:p w:rsidR="00EA4B03" w:rsidRDefault="00EA4B03">
            <w:pPr>
              <w:pStyle w:val="ConsPlusNormal"/>
              <w:jc w:val="center"/>
            </w:pPr>
            <w:r>
              <w:t>3</w:t>
            </w:r>
          </w:p>
        </w:tc>
        <w:tc>
          <w:tcPr>
            <w:tcW w:w="1474" w:type="dxa"/>
            <w:tcBorders>
              <w:top w:val="nil"/>
            </w:tcBorders>
          </w:tcPr>
          <w:p w:rsidR="00EA4B03" w:rsidRDefault="00EA4B03">
            <w:pPr>
              <w:pStyle w:val="ConsPlusNormal"/>
              <w:jc w:val="center"/>
            </w:pPr>
            <w:r>
              <w:t>4</w:t>
            </w:r>
          </w:p>
        </w:tc>
        <w:tc>
          <w:tcPr>
            <w:tcW w:w="1474" w:type="dxa"/>
            <w:tcBorders>
              <w:top w:val="nil"/>
            </w:tcBorders>
          </w:tcPr>
          <w:p w:rsidR="00EA4B03" w:rsidRDefault="00EA4B03">
            <w:pPr>
              <w:pStyle w:val="ConsPlusNormal"/>
              <w:jc w:val="center"/>
            </w:pPr>
            <w:r>
              <w:t>5</w:t>
            </w:r>
          </w:p>
        </w:tc>
        <w:tc>
          <w:tcPr>
            <w:tcW w:w="1587" w:type="dxa"/>
            <w:tcBorders>
              <w:top w:val="nil"/>
              <w:right w:val="nil"/>
            </w:tcBorders>
          </w:tcPr>
          <w:p w:rsidR="00EA4B03" w:rsidRDefault="00EA4B03">
            <w:pPr>
              <w:pStyle w:val="ConsPlusNormal"/>
              <w:jc w:val="center"/>
            </w:pPr>
            <w:r>
              <w:t>6</w:t>
            </w:r>
          </w:p>
        </w:tc>
      </w:tr>
      <w:tr w:rsidR="00EA4B03">
        <w:tblPrEx>
          <w:tblBorders>
            <w:right w:val="single" w:sz="4" w:space="0" w:color="auto"/>
          </w:tblBorders>
        </w:tblPrEx>
        <w:tc>
          <w:tcPr>
            <w:tcW w:w="3798" w:type="dxa"/>
            <w:tcBorders>
              <w:left w:val="nil"/>
            </w:tcBorders>
          </w:tcPr>
          <w:p w:rsidR="00EA4B03" w:rsidRDefault="00EA4B03">
            <w:pPr>
              <w:pStyle w:val="ConsPlusNormal"/>
            </w:pPr>
            <w:r>
              <w:t>Расходы за счет:</w:t>
            </w:r>
          </w:p>
          <w:p w:rsidR="00EA4B03" w:rsidRDefault="00EA4B03">
            <w:pPr>
              <w:pStyle w:val="ConsPlusNormal"/>
            </w:pPr>
            <w:r>
              <w:t>субсидии на выполнение государственного задания</w:t>
            </w:r>
          </w:p>
        </w:tc>
        <w:tc>
          <w:tcPr>
            <w:tcW w:w="736" w:type="dxa"/>
            <w:vAlign w:val="bottom"/>
          </w:tcPr>
          <w:p w:rsidR="00EA4B03" w:rsidRDefault="00EA4B03">
            <w:pPr>
              <w:pStyle w:val="ConsPlusNormal"/>
              <w:jc w:val="center"/>
            </w:pPr>
            <w:r>
              <w:t>0001</w:t>
            </w:r>
          </w:p>
        </w:tc>
        <w:tc>
          <w:tcPr>
            <w:tcW w:w="1474" w:type="dxa"/>
          </w:tcPr>
          <w:p w:rsidR="00EA4B03" w:rsidRDefault="00EA4B03">
            <w:pPr>
              <w:pStyle w:val="ConsPlusNormal"/>
            </w:pPr>
          </w:p>
        </w:tc>
        <w:tc>
          <w:tcPr>
            <w:tcW w:w="1474"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98" w:type="dxa"/>
            <w:tcBorders>
              <w:left w:val="nil"/>
            </w:tcBorders>
          </w:tcPr>
          <w:p w:rsidR="00EA4B03" w:rsidRDefault="00EA4B03">
            <w:pPr>
              <w:pStyle w:val="ConsPlusNormal"/>
            </w:pPr>
            <w:r>
              <w:t>субсидии на иные цели</w:t>
            </w:r>
          </w:p>
        </w:tc>
        <w:tc>
          <w:tcPr>
            <w:tcW w:w="736" w:type="dxa"/>
            <w:vAlign w:val="bottom"/>
          </w:tcPr>
          <w:p w:rsidR="00EA4B03" w:rsidRDefault="00EA4B03">
            <w:pPr>
              <w:pStyle w:val="ConsPlusNormal"/>
              <w:jc w:val="center"/>
            </w:pPr>
            <w:r>
              <w:t>0002</w:t>
            </w:r>
          </w:p>
        </w:tc>
        <w:tc>
          <w:tcPr>
            <w:tcW w:w="1474" w:type="dxa"/>
          </w:tcPr>
          <w:p w:rsidR="00EA4B03" w:rsidRDefault="00EA4B03">
            <w:pPr>
              <w:pStyle w:val="ConsPlusNormal"/>
            </w:pPr>
          </w:p>
        </w:tc>
        <w:tc>
          <w:tcPr>
            <w:tcW w:w="1474"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98" w:type="dxa"/>
            <w:tcBorders>
              <w:left w:val="nil"/>
            </w:tcBorders>
          </w:tcPr>
          <w:p w:rsidR="00EA4B03" w:rsidRDefault="00EA4B03">
            <w:pPr>
              <w:pStyle w:val="ConsPlusNormal"/>
            </w:pPr>
            <w:r>
              <w:t>субсидии на цели осуществления капитальных вложений</w:t>
            </w:r>
          </w:p>
        </w:tc>
        <w:tc>
          <w:tcPr>
            <w:tcW w:w="736" w:type="dxa"/>
            <w:vAlign w:val="bottom"/>
          </w:tcPr>
          <w:p w:rsidR="00EA4B03" w:rsidRDefault="00EA4B03">
            <w:pPr>
              <w:pStyle w:val="ConsPlusNormal"/>
              <w:jc w:val="center"/>
            </w:pPr>
            <w:r>
              <w:t>0003</w:t>
            </w:r>
          </w:p>
        </w:tc>
        <w:tc>
          <w:tcPr>
            <w:tcW w:w="1474" w:type="dxa"/>
          </w:tcPr>
          <w:p w:rsidR="00EA4B03" w:rsidRDefault="00EA4B03">
            <w:pPr>
              <w:pStyle w:val="ConsPlusNormal"/>
            </w:pPr>
          </w:p>
        </w:tc>
        <w:tc>
          <w:tcPr>
            <w:tcW w:w="1474"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98" w:type="dxa"/>
            <w:tcBorders>
              <w:left w:val="nil"/>
            </w:tcBorders>
          </w:tcPr>
          <w:p w:rsidR="00EA4B03" w:rsidRDefault="00EA4B03">
            <w:pPr>
              <w:pStyle w:val="ConsPlusNormal"/>
            </w:pPr>
            <w:r>
              <w:t>приносящей доход деятельность (собственные доходы учреждения)</w:t>
            </w:r>
          </w:p>
        </w:tc>
        <w:tc>
          <w:tcPr>
            <w:tcW w:w="736" w:type="dxa"/>
            <w:vAlign w:val="bottom"/>
          </w:tcPr>
          <w:p w:rsidR="00EA4B03" w:rsidRDefault="00EA4B03">
            <w:pPr>
              <w:pStyle w:val="ConsPlusNormal"/>
              <w:jc w:val="center"/>
            </w:pPr>
            <w:r>
              <w:t>0004</w:t>
            </w:r>
          </w:p>
        </w:tc>
        <w:tc>
          <w:tcPr>
            <w:tcW w:w="1474" w:type="dxa"/>
          </w:tcPr>
          <w:p w:rsidR="00EA4B03" w:rsidRDefault="00EA4B03">
            <w:pPr>
              <w:pStyle w:val="ConsPlusNormal"/>
            </w:pPr>
          </w:p>
        </w:tc>
        <w:tc>
          <w:tcPr>
            <w:tcW w:w="1474"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3798" w:type="dxa"/>
            <w:tcBorders>
              <w:left w:val="nil"/>
            </w:tcBorders>
          </w:tcPr>
          <w:p w:rsidR="00EA4B03" w:rsidRDefault="00EA4B03">
            <w:pPr>
              <w:pStyle w:val="ConsPlusNormal"/>
            </w:pPr>
            <w:r>
              <w:t>средств по обязательному медицинскому страхованию</w:t>
            </w:r>
          </w:p>
        </w:tc>
        <w:tc>
          <w:tcPr>
            <w:tcW w:w="736" w:type="dxa"/>
            <w:vAlign w:val="bottom"/>
          </w:tcPr>
          <w:p w:rsidR="00EA4B03" w:rsidRDefault="00EA4B03">
            <w:pPr>
              <w:pStyle w:val="ConsPlusNormal"/>
              <w:jc w:val="center"/>
            </w:pPr>
            <w:r>
              <w:t>0005</w:t>
            </w:r>
          </w:p>
        </w:tc>
        <w:tc>
          <w:tcPr>
            <w:tcW w:w="1474" w:type="dxa"/>
          </w:tcPr>
          <w:p w:rsidR="00EA4B03" w:rsidRDefault="00EA4B03">
            <w:pPr>
              <w:pStyle w:val="ConsPlusNormal"/>
            </w:pPr>
          </w:p>
        </w:tc>
        <w:tc>
          <w:tcPr>
            <w:tcW w:w="1474" w:type="dxa"/>
          </w:tcPr>
          <w:p w:rsidR="00EA4B03" w:rsidRDefault="00EA4B03">
            <w:pPr>
              <w:pStyle w:val="ConsPlusNormal"/>
            </w:pPr>
          </w:p>
        </w:tc>
        <w:tc>
          <w:tcPr>
            <w:tcW w:w="158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685" w:name="P22039"/>
      <w:bookmarkEnd w:id="685"/>
      <w:r>
        <w:t xml:space="preserve">    &lt;75&gt; Детализируется показатель </w:t>
      </w:r>
      <w:hyperlink w:anchor="P21134">
        <w:r>
          <w:rPr>
            <w:color w:val="0000FF"/>
          </w:rPr>
          <w:t>строки 0300</w:t>
        </w:r>
      </w:hyperlink>
      <w:r>
        <w:t xml:space="preserve"> "Расходы на закупку товаров,</w:t>
      </w:r>
    </w:p>
    <w:p w:rsidR="00EA4B03" w:rsidRDefault="00EA4B03">
      <w:pPr>
        <w:pStyle w:val="ConsPlusNonformat"/>
        <w:jc w:val="both"/>
      </w:pPr>
      <w:r>
        <w:t>работ,  услуг"  таблицы 1 "Расчет выплат на закупку товаров, работ, услуг".</w:t>
      </w:r>
    </w:p>
    <w:p w:rsidR="00EA4B03" w:rsidRDefault="00EA4B03">
      <w:pPr>
        <w:pStyle w:val="ConsPlusNonformat"/>
        <w:jc w:val="both"/>
      </w:pPr>
      <w:hyperlink w:anchor="P21992">
        <w:r>
          <w:rPr>
            <w:color w:val="0000FF"/>
          </w:rPr>
          <w:t>Раздел</w:t>
        </w:r>
      </w:hyperlink>
      <w:r>
        <w:t xml:space="preserve">   заполняется   в   случае,   если   Порядком  органа  -  учредителя</w:t>
      </w:r>
    </w:p>
    <w:p w:rsidR="00EA4B03" w:rsidRDefault="00EA4B03">
      <w:pPr>
        <w:pStyle w:val="ConsPlusNonformat"/>
        <w:jc w:val="both"/>
      </w:pPr>
      <w:r>
        <w:t>предусмотрена указанная детализация.</w:t>
      </w:r>
    </w:p>
    <w:p w:rsidR="00EA4B03" w:rsidRDefault="00EA4B03">
      <w:pPr>
        <w:pStyle w:val="ConsPlusNormal"/>
        <w:jc w:val="both"/>
      </w:pPr>
    </w:p>
    <w:p w:rsidR="00EA4B03" w:rsidRDefault="00EA4B03">
      <w:pPr>
        <w:pStyle w:val="ConsPlusNormal"/>
        <w:jc w:val="both"/>
      </w:pPr>
    </w:p>
    <w:p w:rsidR="00EA4B03" w:rsidRDefault="00EA4B03">
      <w:pPr>
        <w:pStyle w:val="ConsPlusNormal"/>
        <w:jc w:val="both"/>
      </w:pPr>
    </w:p>
    <w:p w:rsidR="00EA4B03" w:rsidRDefault="00EA4B03">
      <w:pPr>
        <w:pStyle w:val="ConsPlusNonformat"/>
        <w:jc w:val="both"/>
      </w:pPr>
      <w:r>
        <w:t xml:space="preserve">             Обоснования (расчеты) плановых показателей выплат</w:t>
      </w:r>
    </w:p>
    <w:p w:rsidR="00EA4B03" w:rsidRDefault="00EA4B03">
      <w:pPr>
        <w:pStyle w:val="ConsPlusNonformat"/>
        <w:jc w:val="both"/>
      </w:pPr>
      <w:r>
        <w:t xml:space="preserve">               на осуществление капитальных вложений в части</w:t>
      </w:r>
    </w:p>
    <w:p w:rsidR="00EA4B03" w:rsidRDefault="00EA4B03">
      <w:pPr>
        <w:pStyle w:val="ConsPlusNonformat"/>
        <w:jc w:val="both"/>
      </w:pPr>
      <w:r>
        <w:t xml:space="preserve">             приобретения объектов недвижимого имущества </w:t>
      </w:r>
      <w:hyperlink w:anchor="P22213">
        <w:r>
          <w:rPr>
            <w:color w:val="0000FF"/>
          </w:rPr>
          <w:t>&lt;76&gt;</w:t>
        </w:r>
      </w:hyperlink>
    </w:p>
    <w:p w:rsidR="00EA4B03" w:rsidRDefault="00EA4B03">
      <w:pPr>
        <w:pStyle w:val="ConsPlusNonformat"/>
        <w:jc w:val="both"/>
      </w:pPr>
      <w:r>
        <w:t xml:space="preserve">            на 20__ год и на плановый период 20__ и 20__ годов</w:t>
      </w:r>
    </w:p>
    <w:p w:rsidR="00EA4B03" w:rsidRDefault="00EA4B0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798"/>
        <w:gridCol w:w="1247"/>
        <w:gridCol w:w="1205"/>
      </w:tblGrid>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r>
              <w:t>КОДЫ</w:t>
            </w: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jc w:val="center"/>
            </w:pPr>
            <w:r>
              <w:t>от "__" ________ 20__ г.</w:t>
            </w:r>
          </w:p>
        </w:tc>
        <w:tc>
          <w:tcPr>
            <w:tcW w:w="1247" w:type="dxa"/>
            <w:tcBorders>
              <w:top w:val="nil"/>
              <w:left w:val="nil"/>
              <w:bottom w:val="nil"/>
              <w:right w:val="single" w:sz="4" w:space="0" w:color="auto"/>
            </w:tcBorders>
          </w:tcPr>
          <w:p w:rsidR="00EA4B03" w:rsidRDefault="00EA4B03">
            <w:pPr>
              <w:pStyle w:val="ConsPlusNormal"/>
              <w:jc w:val="right"/>
            </w:pPr>
            <w:r>
              <w:t>Дата</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ИНН</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Учреждение</w:t>
            </w:r>
          </w:p>
        </w:tc>
        <w:tc>
          <w:tcPr>
            <w:tcW w:w="3798" w:type="dxa"/>
            <w:tcBorders>
              <w:top w:val="nil"/>
              <w:left w:val="nil"/>
              <w:bottom w:val="nil"/>
              <w:right w:val="nil"/>
            </w:tcBorders>
          </w:tcPr>
          <w:p w:rsidR="00EA4B03" w:rsidRDefault="00EA4B03">
            <w:pPr>
              <w:pStyle w:val="ConsPlusNormal"/>
              <w:jc w:val="center"/>
            </w:pPr>
            <w:r>
              <w:t>__________________________</w:t>
            </w:r>
          </w:p>
        </w:tc>
        <w:tc>
          <w:tcPr>
            <w:tcW w:w="1247" w:type="dxa"/>
            <w:tcBorders>
              <w:top w:val="nil"/>
              <w:left w:val="nil"/>
              <w:bottom w:val="nil"/>
              <w:right w:val="single" w:sz="4" w:space="0" w:color="auto"/>
            </w:tcBorders>
          </w:tcPr>
          <w:p w:rsidR="00EA4B03" w:rsidRDefault="00EA4B03">
            <w:pPr>
              <w:pStyle w:val="ConsPlusNormal"/>
              <w:jc w:val="right"/>
            </w:pPr>
            <w:r>
              <w:t>КПП</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Вид документа</w:t>
            </w:r>
          </w:p>
        </w:tc>
        <w:tc>
          <w:tcPr>
            <w:tcW w:w="3798" w:type="dxa"/>
            <w:tcBorders>
              <w:top w:val="nil"/>
              <w:left w:val="nil"/>
              <w:bottom w:val="nil"/>
              <w:right w:val="nil"/>
            </w:tcBorders>
          </w:tcPr>
          <w:p w:rsidR="00EA4B03" w:rsidRDefault="00EA4B03">
            <w:pPr>
              <w:pStyle w:val="ConsPlusNormal"/>
              <w:jc w:val="center"/>
            </w:pPr>
            <w:r>
              <w:t>___________________________</w:t>
            </w:r>
          </w:p>
          <w:p w:rsidR="00EA4B03" w:rsidRDefault="00EA4B03">
            <w:pPr>
              <w:pStyle w:val="ConsPlusNormal"/>
              <w:jc w:val="center"/>
            </w:pPr>
            <w:r>
              <w:t xml:space="preserve">(первичный - "0", уточненный - "1", "2", "3", "...") </w:t>
            </w:r>
            <w:hyperlink w:anchor="P1448">
              <w:r>
                <w:rPr>
                  <w:color w:val="0000FF"/>
                </w:rPr>
                <w:t>&lt;2&gt;</w:t>
              </w:r>
            </w:hyperlink>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Единица измерения:</w:t>
            </w:r>
          </w:p>
        </w:tc>
        <w:tc>
          <w:tcPr>
            <w:tcW w:w="3798" w:type="dxa"/>
            <w:tcBorders>
              <w:top w:val="nil"/>
              <w:left w:val="nil"/>
              <w:bottom w:val="nil"/>
              <w:right w:val="nil"/>
            </w:tcBorders>
          </w:tcPr>
          <w:p w:rsidR="00EA4B03" w:rsidRDefault="00EA4B03">
            <w:pPr>
              <w:pStyle w:val="ConsPlusNormal"/>
              <w:jc w:val="both"/>
            </w:pPr>
            <w:r>
              <w:t>руб</w:t>
            </w:r>
          </w:p>
        </w:tc>
        <w:tc>
          <w:tcPr>
            <w:tcW w:w="1247" w:type="dxa"/>
            <w:tcBorders>
              <w:top w:val="nil"/>
              <w:left w:val="nil"/>
              <w:bottom w:val="nil"/>
              <w:right w:val="single" w:sz="4" w:space="0" w:color="auto"/>
            </w:tcBorders>
          </w:tcPr>
          <w:p w:rsidR="00EA4B03" w:rsidRDefault="00EA4B03">
            <w:pPr>
              <w:pStyle w:val="ConsPlusNormal"/>
              <w:jc w:val="right"/>
            </w:pPr>
            <w:r>
              <w:t>по ОКЕИ</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hyperlink r:id="rId243">
              <w:r>
                <w:rPr>
                  <w:color w:val="0000FF"/>
                </w:rPr>
                <w:t>383</w:t>
              </w:r>
            </w:hyperlink>
          </w:p>
        </w:tc>
      </w:tr>
    </w:tbl>
    <w:p w:rsidR="00EA4B03" w:rsidRDefault="00EA4B03">
      <w:pPr>
        <w:pStyle w:val="ConsPlusNormal"/>
        <w:jc w:val="both"/>
      </w:pPr>
    </w:p>
    <w:p w:rsidR="00EA4B03" w:rsidRDefault="00EA4B03">
      <w:pPr>
        <w:pStyle w:val="ConsPlusNonformat"/>
        <w:jc w:val="both"/>
      </w:pPr>
      <w:r>
        <w:t>1. Расчет выплат на осуществление капитальных вложений в части приобретения</w:t>
      </w:r>
    </w:p>
    <w:p w:rsidR="00EA4B03" w:rsidRDefault="00EA4B03">
      <w:pPr>
        <w:pStyle w:val="ConsPlusNonformat"/>
        <w:jc w:val="both"/>
      </w:pPr>
      <w:r>
        <w:t>объектов недвижимого имущества</w:t>
      </w:r>
    </w:p>
    <w:p w:rsidR="00EA4B03" w:rsidRDefault="00EA4B03">
      <w:pPr>
        <w:pStyle w:val="ConsPlusNormal"/>
        <w:jc w:val="both"/>
      </w:pPr>
    </w:p>
    <w:p w:rsidR="00EA4B03" w:rsidRDefault="00EA4B03">
      <w:pPr>
        <w:pStyle w:val="ConsPlusNormal"/>
        <w:sectPr w:rsidR="00EA4B03">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794"/>
        <w:gridCol w:w="454"/>
        <w:gridCol w:w="850"/>
        <w:gridCol w:w="850"/>
        <w:gridCol w:w="454"/>
        <w:gridCol w:w="850"/>
        <w:gridCol w:w="878"/>
        <w:gridCol w:w="454"/>
        <w:gridCol w:w="850"/>
        <w:gridCol w:w="878"/>
        <w:gridCol w:w="454"/>
        <w:gridCol w:w="850"/>
        <w:gridCol w:w="850"/>
      </w:tblGrid>
      <w:tr w:rsidR="00EA4B03">
        <w:tc>
          <w:tcPr>
            <w:tcW w:w="2835" w:type="dxa"/>
            <w:vMerge w:val="restart"/>
            <w:tcBorders>
              <w:left w:val="nil"/>
            </w:tcBorders>
          </w:tcPr>
          <w:p w:rsidR="00EA4B03" w:rsidRDefault="00EA4B03">
            <w:pPr>
              <w:pStyle w:val="ConsPlusNormal"/>
              <w:jc w:val="center"/>
            </w:pPr>
            <w:r>
              <w:lastRenderedPageBreak/>
              <w:t>Наименование показателя</w:t>
            </w:r>
          </w:p>
        </w:tc>
        <w:tc>
          <w:tcPr>
            <w:tcW w:w="794" w:type="dxa"/>
            <w:vMerge w:val="restart"/>
          </w:tcPr>
          <w:p w:rsidR="00EA4B03" w:rsidRDefault="00EA4B03">
            <w:pPr>
              <w:pStyle w:val="ConsPlusNormal"/>
              <w:jc w:val="center"/>
            </w:pPr>
            <w:r>
              <w:t>Код строки</w:t>
            </w:r>
          </w:p>
        </w:tc>
        <w:tc>
          <w:tcPr>
            <w:tcW w:w="8672" w:type="dxa"/>
            <w:gridSpan w:val="12"/>
            <w:tcBorders>
              <w:right w:val="nil"/>
            </w:tcBorders>
          </w:tcPr>
          <w:p w:rsidR="00EA4B03" w:rsidRDefault="00EA4B03">
            <w:pPr>
              <w:pStyle w:val="ConsPlusNormal"/>
              <w:jc w:val="center"/>
            </w:pPr>
            <w:r>
              <w:t>Сумма</w:t>
            </w:r>
          </w:p>
        </w:tc>
      </w:tr>
      <w:tr w:rsidR="00EA4B03">
        <w:tc>
          <w:tcPr>
            <w:tcW w:w="2835" w:type="dxa"/>
            <w:vMerge/>
            <w:tcBorders>
              <w:left w:val="nil"/>
            </w:tcBorders>
          </w:tcPr>
          <w:p w:rsidR="00EA4B03" w:rsidRDefault="00EA4B03">
            <w:pPr>
              <w:pStyle w:val="ConsPlusNormal"/>
            </w:pPr>
          </w:p>
        </w:tc>
        <w:tc>
          <w:tcPr>
            <w:tcW w:w="794" w:type="dxa"/>
            <w:vMerge/>
          </w:tcPr>
          <w:p w:rsidR="00EA4B03" w:rsidRDefault="00EA4B03">
            <w:pPr>
              <w:pStyle w:val="ConsPlusNormal"/>
            </w:pPr>
          </w:p>
        </w:tc>
        <w:tc>
          <w:tcPr>
            <w:tcW w:w="2154" w:type="dxa"/>
            <w:gridSpan w:val="3"/>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2182" w:type="dxa"/>
            <w:gridSpan w:val="3"/>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2182" w:type="dxa"/>
            <w:gridSpan w:val="3"/>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2154" w:type="dxa"/>
            <w:gridSpan w:val="3"/>
            <w:tcBorders>
              <w:right w:val="nil"/>
            </w:tcBorders>
          </w:tcPr>
          <w:p w:rsidR="00EA4B03" w:rsidRDefault="00EA4B03">
            <w:pPr>
              <w:pStyle w:val="ConsPlusNormal"/>
              <w:jc w:val="center"/>
            </w:pPr>
            <w:r>
              <w:t>обязательства, подлежащие исполнению за пределами планового периода</w:t>
            </w:r>
          </w:p>
        </w:tc>
      </w:tr>
      <w:tr w:rsidR="00EA4B03">
        <w:tc>
          <w:tcPr>
            <w:tcW w:w="2835" w:type="dxa"/>
            <w:vMerge/>
            <w:tcBorders>
              <w:left w:val="nil"/>
            </w:tcBorders>
          </w:tcPr>
          <w:p w:rsidR="00EA4B03" w:rsidRDefault="00EA4B03">
            <w:pPr>
              <w:pStyle w:val="ConsPlusNormal"/>
            </w:pPr>
          </w:p>
        </w:tc>
        <w:tc>
          <w:tcPr>
            <w:tcW w:w="794" w:type="dxa"/>
            <w:vMerge/>
          </w:tcPr>
          <w:p w:rsidR="00EA4B03" w:rsidRDefault="00EA4B03">
            <w:pPr>
              <w:pStyle w:val="ConsPlusNormal"/>
            </w:pPr>
          </w:p>
        </w:tc>
        <w:tc>
          <w:tcPr>
            <w:tcW w:w="454" w:type="dxa"/>
            <w:vMerge w:val="restart"/>
          </w:tcPr>
          <w:p w:rsidR="00EA4B03" w:rsidRDefault="00EA4B03">
            <w:pPr>
              <w:pStyle w:val="ConsPlusNormal"/>
              <w:jc w:val="center"/>
            </w:pPr>
            <w:r>
              <w:t>всего</w:t>
            </w:r>
          </w:p>
        </w:tc>
        <w:tc>
          <w:tcPr>
            <w:tcW w:w="1700" w:type="dxa"/>
            <w:gridSpan w:val="2"/>
          </w:tcPr>
          <w:p w:rsidR="00EA4B03" w:rsidRDefault="00EA4B03">
            <w:pPr>
              <w:pStyle w:val="ConsPlusNormal"/>
              <w:jc w:val="center"/>
            </w:pPr>
            <w:r>
              <w:t>в том числе</w:t>
            </w:r>
          </w:p>
        </w:tc>
        <w:tc>
          <w:tcPr>
            <w:tcW w:w="454" w:type="dxa"/>
            <w:vMerge w:val="restart"/>
          </w:tcPr>
          <w:p w:rsidR="00EA4B03" w:rsidRDefault="00EA4B03">
            <w:pPr>
              <w:pStyle w:val="ConsPlusNormal"/>
              <w:jc w:val="center"/>
            </w:pPr>
            <w:r>
              <w:t>всего</w:t>
            </w:r>
          </w:p>
        </w:tc>
        <w:tc>
          <w:tcPr>
            <w:tcW w:w="1728" w:type="dxa"/>
            <w:gridSpan w:val="2"/>
          </w:tcPr>
          <w:p w:rsidR="00EA4B03" w:rsidRDefault="00EA4B03">
            <w:pPr>
              <w:pStyle w:val="ConsPlusNormal"/>
              <w:jc w:val="center"/>
            </w:pPr>
            <w:r>
              <w:t>в том числе</w:t>
            </w:r>
          </w:p>
        </w:tc>
        <w:tc>
          <w:tcPr>
            <w:tcW w:w="454" w:type="dxa"/>
            <w:vMerge w:val="restart"/>
          </w:tcPr>
          <w:p w:rsidR="00EA4B03" w:rsidRDefault="00EA4B03">
            <w:pPr>
              <w:pStyle w:val="ConsPlusNormal"/>
              <w:jc w:val="center"/>
            </w:pPr>
            <w:r>
              <w:t>всего</w:t>
            </w:r>
          </w:p>
        </w:tc>
        <w:tc>
          <w:tcPr>
            <w:tcW w:w="1728" w:type="dxa"/>
            <w:gridSpan w:val="2"/>
          </w:tcPr>
          <w:p w:rsidR="00EA4B03" w:rsidRDefault="00EA4B03">
            <w:pPr>
              <w:pStyle w:val="ConsPlusNormal"/>
              <w:jc w:val="center"/>
            </w:pPr>
            <w:r>
              <w:t>в том числе</w:t>
            </w:r>
          </w:p>
        </w:tc>
        <w:tc>
          <w:tcPr>
            <w:tcW w:w="454" w:type="dxa"/>
            <w:vMerge w:val="restart"/>
          </w:tcPr>
          <w:p w:rsidR="00EA4B03" w:rsidRDefault="00EA4B03">
            <w:pPr>
              <w:pStyle w:val="ConsPlusNormal"/>
              <w:jc w:val="center"/>
            </w:pPr>
            <w:r>
              <w:t>всего</w:t>
            </w:r>
          </w:p>
        </w:tc>
        <w:tc>
          <w:tcPr>
            <w:tcW w:w="1700" w:type="dxa"/>
            <w:gridSpan w:val="2"/>
            <w:tcBorders>
              <w:right w:val="nil"/>
            </w:tcBorders>
          </w:tcPr>
          <w:p w:rsidR="00EA4B03" w:rsidRDefault="00EA4B03">
            <w:pPr>
              <w:pStyle w:val="ConsPlusNormal"/>
              <w:jc w:val="center"/>
            </w:pPr>
            <w:r>
              <w:t>в том числе</w:t>
            </w:r>
          </w:p>
        </w:tc>
      </w:tr>
      <w:tr w:rsidR="00EA4B03">
        <w:tc>
          <w:tcPr>
            <w:tcW w:w="2835" w:type="dxa"/>
            <w:vMerge/>
            <w:tcBorders>
              <w:left w:val="nil"/>
            </w:tcBorders>
          </w:tcPr>
          <w:p w:rsidR="00EA4B03" w:rsidRDefault="00EA4B03">
            <w:pPr>
              <w:pStyle w:val="ConsPlusNormal"/>
            </w:pPr>
          </w:p>
        </w:tc>
        <w:tc>
          <w:tcPr>
            <w:tcW w:w="794" w:type="dxa"/>
            <w:vMerge/>
          </w:tcPr>
          <w:p w:rsidR="00EA4B03" w:rsidRDefault="00EA4B03">
            <w:pPr>
              <w:pStyle w:val="ConsPlusNormal"/>
            </w:pPr>
          </w:p>
        </w:tc>
        <w:tc>
          <w:tcPr>
            <w:tcW w:w="454" w:type="dxa"/>
            <w:vMerge/>
          </w:tcPr>
          <w:p w:rsidR="00EA4B03" w:rsidRDefault="00EA4B03">
            <w:pPr>
              <w:pStyle w:val="ConsPlusNormal"/>
            </w:pPr>
          </w:p>
        </w:tc>
        <w:tc>
          <w:tcPr>
            <w:tcW w:w="850" w:type="dxa"/>
          </w:tcPr>
          <w:p w:rsidR="00EA4B03" w:rsidRDefault="00EA4B03">
            <w:pPr>
              <w:pStyle w:val="ConsPlusNormal"/>
              <w:jc w:val="center"/>
            </w:pPr>
            <w:r>
              <w:t>за счет субсидий</w:t>
            </w:r>
          </w:p>
        </w:tc>
        <w:tc>
          <w:tcPr>
            <w:tcW w:w="850" w:type="dxa"/>
          </w:tcPr>
          <w:p w:rsidR="00EA4B03" w:rsidRDefault="00EA4B03">
            <w:pPr>
              <w:pStyle w:val="ConsPlusNormal"/>
              <w:jc w:val="center"/>
            </w:pPr>
            <w:r>
              <w:t>за счет иных средств</w:t>
            </w:r>
          </w:p>
        </w:tc>
        <w:tc>
          <w:tcPr>
            <w:tcW w:w="454" w:type="dxa"/>
            <w:vMerge/>
          </w:tcPr>
          <w:p w:rsidR="00EA4B03" w:rsidRDefault="00EA4B03">
            <w:pPr>
              <w:pStyle w:val="ConsPlusNormal"/>
            </w:pPr>
          </w:p>
        </w:tc>
        <w:tc>
          <w:tcPr>
            <w:tcW w:w="850" w:type="dxa"/>
          </w:tcPr>
          <w:p w:rsidR="00EA4B03" w:rsidRDefault="00EA4B03">
            <w:pPr>
              <w:pStyle w:val="ConsPlusNormal"/>
              <w:jc w:val="center"/>
            </w:pPr>
            <w:r>
              <w:t>за счет субсидий</w:t>
            </w:r>
          </w:p>
        </w:tc>
        <w:tc>
          <w:tcPr>
            <w:tcW w:w="878" w:type="dxa"/>
          </w:tcPr>
          <w:p w:rsidR="00EA4B03" w:rsidRDefault="00EA4B03">
            <w:pPr>
              <w:pStyle w:val="ConsPlusNormal"/>
              <w:jc w:val="center"/>
            </w:pPr>
            <w:r>
              <w:t>за счет иных средств</w:t>
            </w:r>
          </w:p>
        </w:tc>
        <w:tc>
          <w:tcPr>
            <w:tcW w:w="454" w:type="dxa"/>
            <w:vMerge/>
          </w:tcPr>
          <w:p w:rsidR="00EA4B03" w:rsidRDefault="00EA4B03">
            <w:pPr>
              <w:pStyle w:val="ConsPlusNormal"/>
            </w:pPr>
          </w:p>
        </w:tc>
        <w:tc>
          <w:tcPr>
            <w:tcW w:w="850" w:type="dxa"/>
          </w:tcPr>
          <w:p w:rsidR="00EA4B03" w:rsidRDefault="00EA4B03">
            <w:pPr>
              <w:pStyle w:val="ConsPlusNormal"/>
              <w:jc w:val="center"/>
            </w:pPr>
            <w:r>
              <w:t>за счет субсидий</w:t>
            </w:r>
          </w:p>
        </w:tc>
        <w:tc>
          <w:tcPr>
            <w:tcW w:w="878" w:type="dxa"/>
          </w:tcPr>
          <w:p w:rsidR="00EA4B03" w:rsidRDefault="00EA4B03">
            <w:pPr>
              <w:pStyle w:val="ConsPlusNormal"/>
              <w:jc w:val="center"/>
            </w:pPr>
            <w:r>
              <w:t>за счет иных средств</w:t>
            </w:r>
          </w:p>
        </w:tc>
        <w:tc>
          <w:tcPr>
            <w:tcW w:w="454" w:type="dxa"/>
            <w:vMerge/>
          </w:tcPr>
          <w:p w:rsidR="00EA4B03" w:rsidRDefault="00EA4B03">
            <w:pPr>
              <w:pStyle w:val="ConsPlusNormal"/>
            </w:pPr>
          </w:p>
        </w:tc>
        <w:tc>
          <w:tcPr>
            <w:tcW w:w="850" w:type="dxa"/>
          </w:tcPr>
          <w:p w:rsidR="00EA4B03" w:rsidRDefault="00EA4B03">
            <w:pPr>
              <w:pStyle w:val="ConsPlusNormal"/>
              <w:jc w:val="center"/>
            </w:pPr>
            <w:r>
              <w:t>за счет субсидий</w:t>
            </w:r>
          </w:p>
        </w:tc>
        <w:tc>
          <w:tcPr>
            <w:tcW w:w="850" w:type="dxa"/>
            <w:tcBorders>
              <w:right w:val="nil"/>
            </w:tcBorders>
          </w:tcPr>
          <w:p w:rsidR="00EA4B03" w:rsidRDefault="00EA4B03">
            <w:pPr>
              <w:pStyle w:val="ConsPlusNormal"/>
              <w:jc w:val="center"/>
            </w:pPr>
            <w:r>
              <w:t>за счет иных средств</w:t>
            </w:r>
          </w:p>
        </w:tc>
      </w:tr>
      <w:tr w:rsidR="00EA4B03">
        <w:tblPrEx>
          <w:tblBorders>
            <w:insideH w:val="nil"/>
          </w:tblBorders>
        </w:tblPrEx>
        <w:tc>
          <w:tcPr>
            <w:tcW w:w="12301" w:type="dxa"/>
            <w:gridSpan w:val="14"/>
            <w:tcBorders>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3"/>
              <w:gridCol w:w="98"/>
              <w:gridCol w:w="11928"/>
              <w:gridCol w:w="98"/>
            </w:tblGrid>
            <w:tr w:rsidR="00EA4B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B03" w:rsidRDefault="00EA4B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EA4B03" w:rsidRDefault="00EA4B03">
                  <w:pPr>
                    <w:pStyle w:val="ConsPlusNormal"/>
                    <w:jc w:val="both"/>
                  </w:pPr>
                  <w:r>
                    <w:rPr>
                      <w:color w:val="392C69"/>
                    </w:rPr>
                    <w:t>КонсультантПлюс: примечание.</w:t>
                  </w:r>
                </w:p>
                <w:p w:rsidR="00EA4B03" w:rsidRDefault="00EA4B03">
                  <w:pPr>
                    <w:pStyle w:val="ConsPlusNormal"/>
                    <w:jc w:val="both"/>
                  </w:pPr>
                  <w:r>
                    <w:rPr>
                      <w:color w:val="392C69"/>
                    </w:rPr>
                    <w:t>Нумерация граф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r>
          </w:tbl>
          <w:p w:rsidR="00EA4B03" w:rsidRDefault="00EA4B03">
            <w:pPr>
              <w:pStyle w:val="ConsPlusNormal"/>
            </w:pPr>
          </w:p>
        </w:tc>
      </w:tr>
      <w:tr w:rsidR="00EA4B03">
        <w:tblPrEx>
          <w:tblBorders>
            <w:insideH w:val="nil"/>
          </w:tblBorders>
        </w:tblPrEx>
        <w:tc>
          <w:tcPr>
            <w:tcW w:w="2835" w:type="dxa"/>
            <w:tcBorders>
              <w:top w:val="nil"/>
              <w:left w:val="nil"/>
            </w:tcBorders>
          </w:tcPr>
          <w:p w:rsidR="00EA4B03" w:rsidRDefault="00EA4B03">
            <w:pPr>
              <w:pStyle w:val="ConsPlusNormal"/>
              <w:jc w:val="center"/>
            </w:pPr>
            <w:r>
              <w:t>1</w:t>
            </w:r>
          </w:p>
        </w:tc>
        <w:tc>
          <w:tcPr>
            <w:tcW w:w="794" w:type="dxa"/>
            <w:tcBorders>
              <w:top w:val="nil"/>
            </w:tcBorders>
          </w:tcPr>
          <w:p w:rsidR="00EA4B03" w:rsidRDefault="00EA4B03">
            <w:pPr>
              <w:pStyle w:val="ConsPlusNormal"/>
              <w:jc w:val="center"/>
            </w:pPr>
            <w:r>
              <w:t>2</w:t>
            </w:r>
          </w:p>
        </w:tc>
        <w:tc>
          <w:tcPr>
            <w:tcW w:w="454" w:type="dxa"/>
            <w:tcBorders>
              <w:top w:val="nil"/>
            </w:tcBorders>
          </w:tcPr>
          <w:p w:rsidR="00EA4B03" w:rsidRDefault="00EA4B03">
            <w:pPr>
              <w:pStyle w:val="ConsPlusNormal"/>
              <w:jc w:val="center"/>
            </w:pPr>
            <w:r>
              <w:t>4</w:t>
            </w:r>
          </w:p>
        </w:tc>
        <w:tc>
          <w:tcPr>
            <w:tcW w:w="850" w:type="dxa"/>
            <w:tcBorders>
              <w:top w:val="nil"/>
            </w:tcBorders>
          </w:tcPr>
          <w:p w:rsidR="00EA4B03" w:rsidRDefault="00EA4B03">
            <w:pPr>
              <w:pStyle w:val="ConsPlusNormal"/>
              <w:jc w:val="center"/>
            </w:pPr>
            <w:r>
              <w:t>5</w:t>
            </w:r>
          </w:p>
        </w:tc>
        <w:tc>
          <w:tcPr>
            <w:tcW w:w="850" w:type="dxa"/>
            <w:tcBorders>
              <w:top w:val="nil"/>
            </w:tcBorders>
          </w:tcPr>
          <w:p w:rsidR="00EA4B03" w:rsidRDefault="00EA4B03">
            <w:pPr>
              <w:pStyle w:val="ConsPlusNormal"/>
              <w:jc w:val="center"/>
            </w:pPr>
            <w:r>
              <w:t>6</w:t>
            </w:r>
          </w:p>
        </w:tc>
        <w:tc>
          <w:tcPr>
            <w:tcW w:w="454" w:type="dxa"/>
            <w:tcBorders>
              <w:top w:val="nil"/>
            </w:tcBorders>
          </w:tcPr>
          <w:p w:rsidR="00EA4B03" w:rsidRDefault="00EA4B03">
            <w:pPr>
              <w:pStyle w:val="ConsPlusNormal"/>
              <w:jc w:val="center"/>
            </w:pPr>
            <w:r>
              <w:t>7</w:t>
            </w:r>
          </w:p>
        </w:tc>
        <w:tc>
          <w:tcPr>
            <w:tcW w:w="850" w:type="dxa"/>
            <w:tcBorders>
              <w:top w:val="nil"/>
            </w:tcBorders>
          </w:tcPr>
          <w:p w:rsidR="00EA4B03" w:rsidRDefault="00EA4B03">
            <w:pPr>
              <w:pStyle w:val="ConsPlusNormal"/>
              <w:jc w:val="center"/>
            </w:pPr>
            <w:r>
              <w:t>8</w:t>
            </w:r>
          </w:p>
        </w:tc>
        <w:tc>
          <w:tcPr>
            <w:tcW w:w="878" w:type="dxa"/>
            <w:tcBorders>
              <w:top w:val="nil"/>
            </w:tcBorders>
          </w:tcPr>
          <w:p w:rsidR="00EA4B03" w:rsidRDefault="00EA4B03">
            <w:pPr>
              <w:pStyle w:val="ConsPlusNormal"/>
              <w:jc w:val="center"/>
            </w:pPr>
            <w:r>
              <w:t>9</w:t>
            </w:r>
          </w:p>
        </w:tc>
        <w:tc>
          <w:tcPr>
            <w:tcW w:w="454" w:type="dxa"/>
            <w:tcBorders>
              <w:top w:val="nil"/>
            </w:tcBorders>
          </w:tcPr>
          <w:p w:rsidR="00EA4B03" w:rsidRDefault="00EA4B03">
            <w:pPr>
              <w:pStyle w:val="ConsPlusNormal"/>
              <w:jc w:val="center"/>
            </w:pPr>
            <w:r>
              <w:t>10</w:t>
            </w:r>
          </w:p>
        </w:tc>
        <w:tc>
          <w:tcPr>
            <w:tcW w:w="850" w:type="dxa"/>
            <w:tcBorders>
              <w:top w:val="nil"/>
            </w:tcBorders>
          </w:tcPr>
          <w:p w:rsidR="00EA4B03" w:rsidRDefault="00EA4B03">
            <w:pPr>
              <w:pStyle w:val="ConsPlusNormal"/>
              <w:jc w:val="center"/>
            </w:pPr>
            <w:r>
              <w:t>11</w:t>
            </w:r>
          </w:p>
        </w:tc>
        <w:tc>
          <w:tcPr>
            <w:tcW w:w="878" w:type="dxa"/>
            <w:tcBorders>
              <w:top w:val="nil"/>
            </w:tcBorders>
          </w:tcPr>
          <w:p w:rsidR="00EA4B03" w:rsidRDefault="00EA4B03">
            <w:pPr>
              <w:pStyle w:val="ConsPlusNormal"/>
              <w:jc w:val="center"/>
            </w:pPr>
            <w:r>
              <w:t>12</w:t>
            </w:r>
          </w:p>
        </w:tc>
        <w:tc>
          <w:tcPr>
            <w:tcW w:w="454" w:type="dxa"/>
            <w:tcBorders>
              <w:top w:val="nil"/>
            </w:tcBorders>
          </w:tcPr>
          <w:p w:rsidR="00EA4B03" w:rsidRDefault="00EA4B03">
            <w:pPr>
              <w:pStyle w:val="ConsPlusNormal"/>
              <w:jc w:val="center"/>
            </w:pPr>
            <w:r>
              <w:t>13</w:t>
            </w:r>
          </w:p>
        </w:tc>
        <w:tc>
          <w:tcPr>
            <w:tcW w:w="850" w:type="dxa"/>
            <w:tcBorders>
              <w:top w:val="nil"/>
            </w:tcBorders>
          </w:tcPr>
          <w:p w:rsidR="00EA4B03" w:rsidRDefault="00EA4B03">
            <w:pPr>
              <w:pStyle w:val="ConsPlusNormal"/>
              <w:jc w:val="center"/>
            </w:pPr>
            <w:r>
              <w:t>14</w:t>
            </w:r>
          </w:p>
        </w:tc>
        <w:tc>
          <w:tcPr>
            <w:tcW w:w="850" w:type="dxa"/>
            <w:tcBorders>
              <w:top w:val="nil"/>
              <w:right w:val="nil"/>
            </w:tcBorders>
          </w:tcPr>
          <w:p w:rsidR="00EA4B03" w:rsidRDefault="00EA4B03">
            <w:pPr>
              <w:pStyle w:val="ConsPlusNormal"/>
              <w:jc w:val="center"/>
            </w:pPr>
            <w:r>
              <w:t>15</w:t>
            </w:r>
          </w:p>
        </w:tc>
      </w:tr>
      <w:tr w:rsidR="00EA4B03">
        <w:tblPrEx>
          <w:tblBorders>
            <w:right w:val="single" w:sz="4" w:space="0" w:color="auto"/>
          </w:tblBorders>
        </w:tblPrEx>
        <w:tc>
          <w:tcPr>
            <w:tcW w:w="2835" w:type="dxa"/>
            <w:tcBorders>
              <w:left w:val="nil"/>
            </w:tcBorders>
            <w:vAlign w:val="bottom"/>
          </w:tcPr>
          <w:p w:rsidR="00EA4B03" w:rsidRDefault="00EA4B03">
            <w:pPr>
              <w:pStyle w:val="ConsPlusNormal"/>
            </w:pPr>
            <w:r>
              <w:t>Кредиторская задолженность на начало года</w:t>
            </w:r>
          </w:p>
        </w:tc>
        <w:tc>
          <w:tcPr>
            <w:tcW w:w="794" w:type="dxa"/>
            <w:vAlign w:val="bottom"/>
          </w:tcPr>
          <w:p w:rsidR="00EA4B03" w:rsidRDefault="00EA4B03">
            <w:pPr>
              <w:pStyle w:val="ConsPlusNormal"/>
              <w:jc w:val="center"/>
            </w:pPr>
            <w:bookmarkStart w:id="686" w:name="P22127"/>
            <w:bookmarkEnd w:id="686"/>
            <w:r>
              <w:t>0100</w:t>
            </w:r>
          </w:p>
        </w:tc>
        <w:tc>
          <w:tcPr>
            <w:tcW w:w="454"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454" w:type="dxa"/>
          </w:tcPr>
          <w:p w:rsidR="00EA4B03" w:rsidRDefault="00EA4B03">
            <w:pPr>
              <w:pStyle w:val="ConsPlusNormal"/>
            </w:pPr>
          </w:p>
        </w:tc>
        <w:tc>
          <w:tcPr>
            <w:tcW w:w="850" w:type="dxa"/>
          </w:tcPr>
          <w:p w:rsidR="00EA4B03" w:rsidRDefault="00EA4B03">
            <w:pPr>
              <w:pStyle w:val="ConsPlusNormal"/>
            </w:pPr>
          </w:p>
        </w:tc>
        <w:tc>
          <w:tcPr>
            <w:tcW w:w="878" w:type="dxa"/>
          </w:tcPr>
          <w:p w:rsidR="00EA4B03" w:rsidRDefault="00EA4B03">
            <w:pPr>
              <w:pStyle w:val="ConsPlusNormal"/>
            </w:pPr>
          </w:p>
        </w:tc>
        <w:tc>
          <w:tcPr>
            <w:tcW w:w="454" w:type="dxa"/>
          </w:tcPr>
          <w:p w:rsidR="00EA4B03" w:rsidRDefault="00EA4B03">
            <w:pPr>
              <w:pStyle w:val="ConsPlusNormal"/>
            </w:pPr>
          </w:p>
        </w:tc>
        <w:tc>
          <w:tcPr>
            <w:tcW w:w="850" w:type="dxa"/>
          </w:tcPr>
          <w:p w:rsidR="00EA4B03" w:rsidRDefault="00EA4B03">
            <w:pPr>
              <w:pStyle w:val="ConsPlusNormal"/>
            </w:pPr>
          </w:p>
        </w:tc>
        <w:tc>
          <w:tcPr>
            <w:tcW w:w="878" w:type="dxa"/>
          </w:tcPr>
          <w:p w:rsidR="00EA4B03" w:rsidRDefault="00EA4B03">
            <w:pPr>
              <w:pStyle w:val="ConsPlusNormal"/>
            </w:pPr>
          </w:p>
        </w:tc>
        <w:tc>
          <w:tcPr>
            <w:tcW w:w="454"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r>
      <w:tr w:rsidR="00EA4B03">
        <w:tblPrEx>
          <w:tblBorders>
            <w:right w:val="single" w:sz="4" w:space="0" w:color="auto"/>
          </w:tblBorders>
        </w:tblPrEx>
        <w:tc>
          <w:tcPr>
            <w:tcW w:w="2835" w:type="dxa"/>
            <w:tcBorders>
              <w:left w:val="nil"/>
            </w:tcBorders>
            <w:vAlign w:val="bottom"/>
          </w:tcPr>
          <w:p w:rsidR="00EA4B03" w:rsidRDefault="00EA4B03">
            <w:pPr>
              <w:pStyle w:val="ConsPlusNormal"/>
            </w:pPr>
            <w:r>
              <w:t>Дебиторская задолженность на начало года</w:t>
            </w:r>
          </w:p>
        </w:tc>
        <w:tc>
          <w:tcPr>
            <w:tcW w:w="794" w:type="dxa"/>
            <w:vAlign w:val="bottom"/>
          </w:tcPr>
          <w:p w:rsidR="00EA4B03" w:rsidRDefault="00EA4B03">
            <w:pPr>
              <w:pStyle w:val="ConsPlusNormal"/>
              <w:jc w:val="center"/>
            </w:pPr>
            <w:bookmarkStart w:id="687" w:name="P22141"/>
            <w:bookmarkEnd w:id="687"/>
            <w:r>
              <w:t>0200</w:t>
            </w:r>
          </w:p>
        </w:tc>
        <w:tc>
          <w:tcPr>
            <w:tcW w:w="454"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454" w:type="dxa"/>
          </w:tcPr>
          <w:p w:rsidR="00EA4B03" w:rsidRDefault="00EA4B03">
            <w:pPr>
              <w:pStyle w:val="ConsPlusNormal"/>
            </w:pPr>
          </w:p>
        </w:tc>
        <w:tc>
          <w:tcPr>
            <w:tcW w:w="850" w:type="dxa"/>
          </w:tcPr>
          <w:p w:rsidR="00EA4B03" w:rsidRDefault="00EA4B03">
            <w:pPr>
              <w:pStyle w:val="ConsPlusNormal"/>
            </w:pPr>
          </w:p>
        </w:tc>
        <w:tc>
          <w:tcPr>
            <w:tcW w:w="878" w:type="dxa"/>
          </w:tcPr>
          <w:p w:rsidR="00EA4B03" w:rsidRDefault="00EA4B03">
            <w:pPr>
              <w:pStyle w:val="ConsPlusNormal"/>
            </w:pPr>
          </w:p>
        </w:tc>
        <w:tc>
          <w:tcPr>
            <w:tcW w:w="454" w:type="dxa"/>
          </w:tcPr>
          <w:p w:rsidR="00EA4B03" w:rsidRDefault="00EA4B03">
            <w:pPr>
              <w:pStyle w:val="ConsPlusNormal"/>
            </w:pPr>
          </w:p>
        </w:tc>
        <w:tc>
          <w:tcPr>
            <w:tcW w:w="850" w:type="dxa"/>
          </w:tcPr>
          <w:p w:rsidR="00EA4B03" w:rsidRDefault="00EA4B03">
            <w:pPr>
              <w:pStyle w:val="ConsPlusNormal"/>
            </w:pPr>
          </w:p>
        </w:tc>
        <w:tc>
          <w:tcPr>
            <w:tcW w:w="878" w:type="dxa"/>
          </w:tcPr>
          <w:p w:rsidR="00EA4B03" w:rsidRDefault="00EA4B03">
            <w:pPr>
              <w:pStyle w:val="ConsPlusNormal"/>
            </w:pPr>
          </w:p>
        </w:tc>
        <w:tc>
          <w:tcPr>
            <w:tcW w:w="454"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r>
      <w:tr w:rsidR="00EA4B03">
        <w:tblPrEx>
          <w:tblBorders>
            <w:right w:val="single" w:sz="4" w:space="0" w:color="auto"/>
          </w:tblBorders>
        </w:tblPrEx>
        <w:tc>
          <w:tcPr>
            <w:tcW w:w="2835" w:type="dxa"/>
            <w:tcBorders>
              <w:left w:val="nil"/>
            </w:tcBorders>
            <w:vAlign w:val="bottom"/>
          </w:tcPr>
          <w:p w:rsidR="00EA4B03" w:rsidRDefault="00EA4B03">
            <w:pPr>
              <w:pStyle w:val="ConsPlusNormal"/>
            </w:pPr>
            <w:r>
              <w:t>Расходы на приобретение объектов недвижимого имущества</w:t>
            </w:r>
          </w:p>
        </w:tc>
        <w:tc>
          <w:tcPr>
            <w:tcW w:w="794" w:type="dxa"/>
            <w:vAlign w:val="bottom"/>
          </w:tcPr>
          <w:p w:rsidR="00EA4B03" w:rsidRDefault="00EA4B03">
            <w:pPr>
              <w:pStyle w:val="ConsPlusNormal"/>
              <w:jc w:val="center"/>
            </w:pPr>
            <w:bookmarkStart w:id="688" w:name="P22155"/>
            <w:bookmarkEnd w:id="688"/>
            <w:r>
              <w:t>0300</w:t>
            </w:r>
          </w:p>
        </w:tc>
        <w:tc>
          <w:tcPr>
            <w:tcW w:w="454"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454" w:type="dxa"/>
          </w:tcPr>
          <w:p w:rsidR="00EA4B03" w:rsidRDefault="00EA4B03">
            <w:pPr>
              <w:pStyle w:val="ConsPlusNormal"/>
            </w:pPr>
          </w:p>
        </w:tc>
        <w:tc>
          <w:tcPr>
            <w:tcW w:w="850" w:type="dxa"/>
          </w:tcPr>
          <w:p w:rsidR="00EA4B03" w:rsidRDefault="00EA4B03">
            <w:pPr>
              <w:pStyle w:val="ConsPlusNormal"/>
            </w:pPr>
          </w:p>
        </w:tc>
        <w:tc>
          <w:tcPr>
            <w:tcW w:w="878" w:type="dxa"/>
          </w:tcPr>
          <w:p w:rsidR="00EA4B03" w:rsidRDefault="00EA4B03">
            <w:pPr>
              <w:pStyle w:val="ConsPlusNormal"/>
            </w:pPr>
          </w:p>
        </w:tc>
        <w:tc>
          <w:tcPr>
            <w:tcW w:w="454" w:type="dxa"/>
          </w:tcPr>
          <w:p w:rsidR="00EA4B03" w:rsidRDefault="00EA4B03">
            <w:pPr>
              <w:pStyle w:val="ConsPlusNormal"/>
            </w:pPr>
          </w:p>
        </w:tc>
        <w:tc>
          <w:tcPr>
            <w:tcW w:w="850" w:type="dxa"/>
          </w:tcPr>
          <w:p w:rsidR="00EA4B03" w:rsidRDefault="00EA4B03">
            <w:pPr>
              <w:pStyle w:val="ConsPlusNormal"/>
            </w:pPr>
          </w:p>
        </w:tc>
        <w:tc>
          <w:tcPr>
            <w:tcW w:w="878" w:type="dxa"/>
          </w:tcPr>
          <w:p w:rsidR="00EA4B03" w:rsidRDefault="00EA4B03">
            <w:pPr>
              <w:pStyle w:val="ConsPlusNormal"/>
            </w:pPr>
          </w:p>
        </w:tc>
        <w:tc>
          <w:tcPr>
            <w:tcW w:w="454"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r>
      <w:tr w:rsidR="00EA4B03">
        <w:tblPrEx>
          <w:tblBorders>
            <w:right w:val="single" w:sz="4" w:space="0" w:color="auto"/>
          </w:tblBorders>
        </w:tblPrEx>
        <w:tc>
          <w:tcPr>
            <w:tcW w:w="2835" w:type="dxa"/>
            <w:tcBorders>
              <w:left w:val="nil"/>
            </w:tcBorders>
            <w:vAlign w:val="bottom"/>
          </w:tcPr>
          <w:p w:rsidR="00EA4B03" w:rsidRDefault="00EA4B03">
            <w:pPr>
              <w:pStyle w:val="ConsPlusNormal"/>
            </w:pPr>
            <w:r>
              <w:t>Кредиторская задолженность на конец года</w:t>
            </w:r>
          </w:p>
        </w:tc>
        <w:tc>
          <w:tcPr>
            <w:tcW w:w="794" w:type="dxa"/>
            <w:vAlign w:val="bottom"/>
          </w:tcPr>
          <w:p w:rsidR="00EA4B03" w:rsidRDefault="00EA4B03">
            <w:pPr>
              <w:pStyle w:val="ConsPlusNormal"/>
              <w:jc w:val="center"/>
            </w:pPr>
            <w:bookmarkStart w:id="689" w:name="P22169"/>
            <w:bookmarkEnd w:id="689"/>
            <w:r>
              <w:t>0400</w:t>
            </w:r>
          </w:p>
        </w:tc>
        <w:tc>
          <w:tcPr>
            <w:tcW w:w="454"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454" w:type="dxa"/>
          </w:tcPr>
          <w:p w:rsidR="00EA4B03" w:rsidRDefault="00EA4B03">
            <w:pPr>
              <w:pStyle w:val="ConsPlusNormal"/>
            </w:pPr>
          </w:p>
        </w:tc>
        <w:tc>
          <w:tcPr>
            <w:tcW w:w="850" w:type="dxa"/>
          </w:tcPr>
          <w:p w:rsidR="00EA4B03" w:rsidRDefault="00EA4B03">
            <w:pPr>
              <w:pStyle w:val="ConsPlusNormal"/>
            </w:pPr>
          </w:p>
        </w:tc>
        <w:tc>
          <w:tcPr>
            <w:tcW w:w="878" w:type="dxa"/>
          </w:tcPr>
          <w:p w:rsidR="00EA4B03" w:rsidRDefault="00EA4B03">
            <w:pPr>
              <w:pStyle w:val="ConsPlusNormal"/>
            </w:pPr>
          </w:p>
        </w:tc>
        <w:tc>
          <w:tcPr>
            <w:tcW w:w="454" w:type="dxa"/>
          </w:tcPr>
          <w:p w:rsidR="00EA4B03" w:rsidRDefault="00EA4B03">
            <w:pPr>
              <w:pStyle w:val="ConsPlusNormal"/>
            </w:pPr>
          </w:p>
        </w:tc>
        <w:tc>
          <w:tcPr>
            <w:tcW w:w="850" w:type="dxa"/>
          </w:tcPr>
          <w:p w:rsidR="00EA4B03" w:rsidRDefault="00EA4B03">
            <w:pPr>
              <w:pStyle w:val="ConsPlusNormal"/>
            </w:pPr>
          </w:p>
        </w:tc>
        <w:tc>
          <w:tcPr>
            <w:tcW w:w="878" w:type="dxa"/>
          </w:tcPr>
          <w:p w:rsidR="00EA4B03" w:rsidRDefault="00EA4B03">
            <w:pPr>
              <w:pStyle w:val="ConsPlusNormal"/>
            </w:pPr>
          </w:p>
        </w:tc>
        <w:tc>
          <w:tcPr>
            <w:tcW w:w="454"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r>
      <w:tr w:rsidR="00EA4B03">
        <w:tblPrEx>
          <w:tblBorders>
            <w:right w:val="single" w:sz="4" w:space="0" w:color="auto"/>
          </w:tblBorders>
        </w:tblPrEx>
        <w:tc>
          <w:tcPr>
            <w:tcW w:w="2835" w:type="dxa"/>
            <w:tcBorders>
              <w:left w:val="nil"/>
            </w:tcBorders>
            <w:vAlign w:val="bottom"/>
          </w:tcPr>
          <w:p w:rsidR="00EA4B03" w:rsidRDefault="00EA4B03">
            <w:pPr>
              <w:pStyle w:val="ConsPlusNormal"/>
            </w:pPr>
            <w:r>
              <w:t xml:space="preserve">Дебиторская задолженность </w:t>
            </w:r>
            <w:r>
              <w:lastRenderedPageBreak/>
              <w:t>на конец года</w:t>
            </w:r>
          </w:p>
        </w:tc>
        <w:tc>
          <w:tcPr>
            <w:tcW w:w="794" w:type="dxa"/>
            <w:vAlign w:val="bottom"/>
          </w:tcPr>
          <w:p w:rsidR="00EA4B03" w:rsidRDefault="00EA4B03">
            <w:pPr>
              <w:pStyle w:val="ConsPlusNormal"/>
              <w:jc w:val="center"/>
            </w:pPr>
            <w:bookmarkStart w:id="690" w:name="P22183"/>
            <w:bookmarkEnd w:id="690"/>
            <w:r>
              <w:lastRenderedPageBreak/>
              <w:t>0500</w:t>
            </w:r>
          </w:p>
        </w:tc>
        <w:tc>
          <w:tcPr>
            <w:tcW w:w="454"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454" w:type="dxa"/>
          </w:tcPr>
          <w:p w:rsidR="00EA4B03" w:rsidRDefault="00EA4B03">
            <w:pPr>
              <w:pStyle w:val="ConsPlusNormal"/>
            </w:pPr>
          </w:p>
        </w:tc>
        <w:tc>
          <w:tcPr>
            <w:tcW w:w="850" w:type="dxa"/>
          </w:tcPr>
          <w:p w:rsidR="00EA4B03" w:rsidRDefault="00EA4B03">
            <w:pPr>
              <w:pStyle w:val="ConsPlusNormal"/>
            </w:pPr>
          </w:p>
        </w:tc>
        <w:tc>
          <w:tcPr>
            <w:tcW w:w="878" w:type="dxa"/>
          </w:tcPr>
          <w:p w:rsidR="00EA4B03" w:rsidRDefault="00EA4B03">
            <w:pPr>
              <w:pStyle w:val="ConsPlusNormal"/>
            </w:pPr>
          </w:p>
        </w:tc>
        <w:tc>
          <w:tcPr>
            <w:tcW w:w="454" w:type="dxa"/>
          </w:tcPr>
          <w:p w:rsidR="00EA4B03" w:rsidRDefault="00EA4B03">
            <w:pPr>
              <w:pStyle w:val="ConsPlusNormal"/>
            </w:pPr>
          </w:p>
        </w:tc>
        <w:tc>
          <w:tcPr>
            <w:tcW w:w="850" w:type="dxa"/>
          </w:tcPr>
          <w:p w:rsidR="00EA4B03" w:rsidRDefault="00EA4B03">
            <w:pPr>
              <w:pStyle w:val="ConsPlusNormal"/>
            </w:pPr>
          </w:p>
        </w:tc>
        <w:tc>
          <w:tcPr>
            <w:tcW w:w="878" w:type="dxa"/>
          </w:tcPr>
          <w:p w:rsidR="00EA4B03" w:rsidRDefault="00EA4B03">
            <w:pPr>
              <w:pStyle w:val="ConsPlusNormal"/>
            </w:pPr>
          </w:p>
        </w:tc>
        <w:tc>
          <w:tcPr>
            <w:tcW w:w="454"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r>
      <w:tr w:rsidR="00EA4B03">
        <w:tblPrEx>
          <w:tblBorders>
            <w:right w:val="single" w:sz="4" w:space="0" w:color="auto"/>
          </w:tblBorders>
        </w:tblPrEx>
        <w:tc>
          <w:tcPr>
            <w:tcW w:w="2835" w:type="dxa"/>
            <w:tcBorders>
              <w:left w:val="nil"/>
            </w:tcBorders>
            <w:vAlign w:val="bottom"/>
          </w:tcPr>
          <w:p w:rsidR="00EA4B03" w:rsidRDefault="00EA4B03">
            <w:pPr>
              <w:pStyle w:val="ConsPlusNormal"/>
            </w:pPr>
            <w:r>
              <w:lastRenderedPageBreak/>
              <w:t>Итого выплат на осуществление капитальных вложений в части приобретения объектов недвижимого имущества</w:t>
            </w:r>
          </w:p>
          <w:p w:rsidR="00EA4B03" w:rsidRDefault="00EA4B03">
            <w:pPr>
              <w:pStyle w:val="ConsPlusNormal"/>
            </w:pPr>
            <w:r>
              <w:t>(</w:t>
            </w:r>
            <w:hyperlink w:anchor="P22155">
              <w:r>
                <w:rPr>
                  <w:color w:val="0000FF"/>
                </w:rPr>
                <w:t>стр. 0300</w:t>
              </w:r>
            </w:hyperlink>
            <w:r>
              <w:t xml:space="preserve"> + </w:t>
            </w:r>
            <w:hyperlink w:anchor="P22127">
              <w:r>
                <w:rPr>
                  <w:color w:val="0000FF"/>
                </w:rPr>
                <w:t>стр. 0100</w:t>
              </w:r>
            </w:hyperlink>
            <w:r>
              <w:t xml:space="preserve"> - </w:t>
            </w:r>
            <w:hyperlink w:anchor="P22141">
              <w:r>
                <w:rPr>
                  <w:color w:val="0000FF"/>
                </w:rPr>
                <w:t>стр. 0200</w:t>
              </w:r>
            </w:hyperlink>
            <w:r>
              <w:t xml:space="preserve"> - </w:t>
            </w:r>
            <w:hyperlink w:anchor="P22169">
              <w:r>
                <w:rPr>
                  <w:color w:val="0000FF"/>
                </w:rPr>
                <w:t>стр. 0400</w:t>
              </w:r>
            </w:hyperlink>
            <w:r>
              <w:t xml:space="preserve"> + </w:t>
            </w:r>
            <w:hyperlink w:anchor="P22183">
              <w:r>
                <w:rPr>
                  <w:color w:val="0000FF"/>
                </w:rPr>
                <w:t>стр. 0500</w:t>
              </w:r>
            </w:hyperlink>
            <w:r>
              <w:t>)</w:t>
            </w:r>
          </w:p>
        </w:tc>
        <w:tc>
          <w:tcPr>
            <w:tcW w:w="794" w:type="dxa"/>
            <w:vAlign w:val="bottom"/>
          </w:tcPr>
          <w:p w:rsidR="00EA4B03" w:rsidRDefault="00EA4B03">
            <w:pPr>
              <w:pStyle w:val="ConsPlusNormal"/>
              <w:jc w:val="center"/>
            </w:pPr>
            <w:r>
              <w:t>9000</w:t>
            </w:r>
          </w:p>
        </w:tc>
        <w:tc>
          <w:tcPr>
            <w:tcW w:w="454"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454" w:type="dxa"/>
          </w:tcPr>
          <w:p w:rsidR="00EA4B03" w:rsidRDefault="00EA4B03">
            <w:pPr>
              <w:pStyle w:val="ConsPlusNormal"/>
            </w:pPr>
          </w:p>
        </w:tc>
        <w:tc>
          <w:tcPr>
            <w:tcW w:w="850" w:type="dxa"/>
          </w:tcPr>
          <w:p w:rsidR="00EA4B03" w:rsidRDefault="00EA4B03">
            <w:pPr>
              <w:pStyle w:val="ConsPlusNormal"/>
            </w:pPr>
          </w:p>
        </w:tc>
        <w:tc>
          <w:tcPr>
            <w:tcW w:w="878" w:type="dxa"/>
          </w:tcPr>
          <w:p w:rsidR="00EA4B03" w:rsidRDefault="00EA4B03">
            <w:pPr>
              <w:pStyle w:val="ConsPlusNormal"/>
            </w:pPr>
          </w:p>
        </w:tc>
        <w:tc>
          <w:tcPr>
            <w:tcW w:w="454" w:type="dxa"/>
          </w:tcPr>
          <w:p w:rsidR="00EA4B03" w:rsidRDefault="00EA4B03">
            <w:pPr>
              <w:pStyle w:val="ConsPlusNormal"/>
            </w:pPr>
          </w:p>
        </w:tc>
        <w:tc>
          <w:tcPr>
            <w:tcW w:w="850" w:type="dxa"/>
          </w:tcPr>
          <w:p w:rsidR="00EA4B03" w:rsidRDefault="00EA4B03">
            <w:pPr>
              <w:pStyle w:val="ConsPlusNormal"/>
            </w:pPr>
          </w:p>
        </w:tc>
        <w:tc>
          <w:tcPr>
            <w:tcW w:w="878" w:type="dxa"/>
          </w:tcPr>
          <w:p w:rsidR="00EA4B03" w:rsidRDefault="00EA4B03">
            <w:pPr>
              <w:pStyle w:val="ConsPlusNormal"/>
            </w:pPr>
          </w:p>
        </w:tc>
        <w:tc>
          <w:tcPr>
            <w:tcW w:w="454"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691" w:name="P22213"/>
      <w:bookmarkEnd w:id="691"/>
      <w:r>
        <w:t xml:space="preserve">    &lt;76&gt;  Формируется  по элементу вида расходов 406 "Приобретение объектов</w:t>
      </w:r>
    </w:p>
    <w:p w:rsidR="00EA4B03" w:rsidRDefault="00EA4B03">
      <w:pPr>
        <w:pStyle w:val="ConsPlusNonformat"/>
        <w:jc w:val="both"/>
      </w:pPr>
      <w:r>
        <w:t>недвижимого   имущества   государственными  (муниципальными)  бюджетными  и</w:t>
      </w:r>
    </w:p>
    <w:p w:rsidR="00EA4B03" w:rsidRDefault="00EA4B03">
      <w:pPr>
        <w:pStyle w:val="ConsPlusNonformat"/>
        <w:jc w:val="both"/>
      </w:pPr>
      <w:r>
        <w:t>автономными учреждениями" классификации расходов бюджетов.</w:t>
      </w:r>
    </w:p>
    <w:p w:rsidR="00EA4B03" w:rsidRDefault="00EA4B03">
      <w:pPr>
        <w:pStyle w:val="ConsPlusNonformat"/>
        <w:jc w:val="both"/>
      </w:pPr>
    </w:p>
    <w:p w:rsidR="00EA4B03" w:rsidRDefault="00EA4B03">
      <w:pPr>
        <w:pStyle w:val="ConsPlusNonformat"/>
        <w:jc w:val="both"/>
      </w:pPr>
      <w:r>
        <w:t>2. Расчет расходов на приобретения объектов недвижимого имущества</w:t>
      </w:r>
    </w:p>
    <w:p w:rsidR="00EA4B03" w:rsidRDefault="00EA4B03">
      <w:pPr>
        <w:pStyle w:val="ConsPlusNonformat"/>
        <w:jc w:val="both"/>
      </w:pPr>
    </w:p>
    <w:p w:rsidR="00EA4B03" w:rsidRDefault="00EA4B03">
      <w:pPr>
        <w:pStyle w:val="ConsPlusNonformat"/>
        <w:jc w:val="both"/>
      </w:pPr>
      <w:r>
        <w:t>2.1.  Расчет  расходов  на  приобретения  объектов недвижимого имущества по</w:t>
      </w:r>
    </w:p>
    <w:p w:rsidR="00EA4B03" w:rsidRDefault="00EA4B03">
      <w:pPr>
        <w:pStyle w:val="ConsPlusNonformat"/>
        <w:jc w:val="both"/>
      </w:pPr>
      <w:r>
        <w:t>объектам</w:t>
      </w:r>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8"/>
        <w:gridCol w:w="907"/>
        <w:gridCol w:w="907"/>
        <w:gridCol w:w="850"/>
        <w:gridCol w:w="850"/>
        <w:gridCol w:w="454"/>
        <w:gridCol w:w="850"/>
        <w:gridCol w:w="850"/>
        <w:gridCol w:w="454"/>
        <w:gridCol w:w="850"/>
        <w:gridCol w:w="850"/>
        <w:gridCol w:w="454"/>
        <w:gridCol w:w="850"/>
        <w:gridCol w:w="850"/>
        <w:gridCol w:w="454"/>
        <w:gridCol w:w="850"/>
        <w:gridCol w:w="850"/>
      </w:tblGrid>
      <w:tr w:rsidR="00EA4B03">
        <w:tc>
          <w:tcPr>
            <w:tcW w:w="4152" w:type="dxa"/>
            <w:gridSpan w:val="4"/>
            <w:tcBorders>
              <w:left w:val="nil"/>
            </w:tcBorders>
          </w:tcPr>
          <w:p w:rsidR="00EA4B03" w:rsidRDefault="00EA4B03">
            <w:pPr>
              <w:pStyle w:val="ConsPlusNormal"/>
              <w:jc w:val="center"/>
            </w:pPr>
            <w:r>
              <w:t>Объект недвижимого имущества</w:t>
            </w:r>
          </w:p>
        </w:tc>
        <w:tc>
          <w:tcPr>
            <w:tcW w:w="850" w:type="dxa"/>
            <w:vMerge w:val="restart"/>
          </w:tcPr>
          <w:p w:rsidR="00EA4B03" w:rsidRDefault="00EA4B03">
            <w:pPr>
              <w:pStyle w:val="ConsPlusNormal"/>
              <w:jc w:val="center"/>
            </w:pPr>
            <w:r>
              <w:t>Код строки</w:t>
            </w:r>
          </w:p>
        </w:tc>
        <w:tc>
          <w:tcPr>
            <w:tcW w:w="8616" w:type="dxa"/>
            <w:gridSpan w:val="12"/>
            <w:tcBorders>
              <w:right w:val="nil"/>
            </w:tcBorders>
          </w:tcPr>
          <w:p w:rsidR="00EA4B03" w:rsidRDefault="00EA4B03">
            <w:pPr>
              <w:pStyle w:val="ConsPlusNormal"/>
              <w:jc w:val="center"/>
            </w:pPr>
            <w:r>
              <w:t>Сумма</w:t>
            </w:r>
          </w:p>
        </w:tc>
      </w:tr>
      <w:tr w:rsidR="00EA4B03">
        <w:tc>
          <w:tcPr>
            <w:tcW w:w="1488" w:type="dxa"/>
            <w:vMerge w:val="restart"/>
            <w:tcBorders>
              <w:left w:val="nil"/>
            </w:tcBorders>
          </w:tcPr>
          <w:p w:rsidR="00EA4B03" w:rsidRDefault="00EA4B03">
            <w:pPr>
              <w:pStyle w:val="ConsPlusNormal"/>
              <w:jc w:val="center"/>
            </w:pPr>
            <w:r>
              <w:t>наименование</w:t>
            </w:r>
          </w:p>
        </w:tc>
        <w:tc>
          <w:tcPr>
            <w:tcW w:w="907" w:type="dxa"/>
            <w:vMerge w:val="restart"/>
          </w:tcPr>
          <w:p w:rsidR="00EA4B03" w:rsidRDefault="00EA4B03">
            <w:pPr>
              <w:pStyle w:val="ConsPlusNormal"/>
              <w:jc w:val="center"/>
            </w:pPr>
            <w:r>
              <w:t xml:space="preserve">уникальный код </w:t>
            </w:r>
            <w:hyperlink w:anchor="P22336">
              <w:r>
                <w:rPr>
                  <w:color w:val="0000FF"/>
                </w:rPr>
                <w:t>&lt;77&gt;</w:t>
              </w:r>
            </w:hyperlink>
          </w:p>
        </w:tc>
        <w:tc>
          <w:tcPr>
            <w:tcW w:w="907" w:type="dxa"/>
            <w:vMerge w:val="restart"/>
          </w:tcPr>
          <w:p w:rsidR="00EA4B03" w:rsidRDefault="00EA4B03">
            <w:pPr>
              <w:pStyle w:val="ConsPlusNormal"/>
              <w:jc w:val="center"/>
            </w:pPr>
            <w:r>
              <w:t xml:space="preserve">КОД по </w:t>
            </w:r>
            <w:hyperlink r:id="rId244">
              <w:r>
                <w:rPr>
                  <w:color w:val="0000FF"/>
                </w:rPr>
                <w:t>ОКТМО</w:t>
              </w:r>
            </w:hyperlink>
          </w:p>
        </w:tc>
        <w:tc>
          <w:tcPr>
            <w:tcW w:w="850" w:type="dxa"/>
            <w:vMerge w:val="restart"/>
          </w:tcPr>
          <w:p w:rsidR="00EA4B03" w:rsidRDefault="00EA4B03">
            <w:pPr>
              <w:pStyle w:val="ConsPlusNormal"/>
              <w:jc w:val="center"/>
            </w:pPr>
            <w:r>
              <w:t>стоимость</w:t>
            </w:r>
          </w:p>
        </w:tc>
        <w:tc>
          <w:tcPr>
            <w:tcW w:w="850" w:type="dxa"/>
            <w:vMerge/>
          </w:tcPr>
          <w:p w:rsidR="00EA4B03" w:rsidRDefault="00EA4B03">
            <w:pPr>
              <w:pStyle w:val="ConsPlusNormal"/>
            </w:pPr>
          </w:p>
        </w:tc>
        <w:tc>
          <w:tcPr>
            <w:tcW w:w="2154" w:type="dxa"/>
            <w:gridSpan w:val="3"/>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2154" w:type="dxa"/>
            <w:gridSpan w:val="3"/>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2154" w:type="dxa"/>
            <w:gridSpan w:val="3"/>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2154" w:type="dxa"/>
            <w:gridSpan w:val="3"/>
            <w:tcBorders>
              <w:right w:val="nil"/>
            </w:tcBorders>
          </w:tcPr>
          <w:p w:rsidR="00EA4B03" w:rsidRDefault="00EA4B03">
            <w:pPr>
              <w:pStyle w:val="ConsPlusNormal"/>
              <w:jc w:val="center"/>
            </w:pPr>
            <w:r>
              <w:t>обязательства, подлежащие исполнению за пределами планового периода</w:t>
            </w:r>
          </w:p>
        </w:tc>
      </w:tr>
      <w:tr w:rsidR="00EA4B03">
        <w:tc>
          <w:tcPr>
            <w:tcW w:w="1488" w:type="dxa"/>
            <w:vMerge/>
            <w:tcBorders>
              <w:left w:val="nil"/>
            </w:tcBorders>
          </w:tcPr>
          <w:p w:rsidR="00EA4B03" w:rsidRDefault="00EA4B03">
            <w:pPr>
              <w:pStyle w:val="ConsPlusNormal"/>
            </w:pPr>
          </w:p>
        </w:tc>
        <w:tc>
          <w:tcPr>
            <w:tcW w:w="907" w:type="dxa"/>
            <w:vMerge/>
          </w:tcPr>
          <w:p w:rsidR="00EA4B03" w:rsidRDefault="00EA4B03">
            <w:pPr>
              <w:pStyle w:val="ConsPlusNormal"/>
            </w:pPr>
          </w:p>
        </w:tc>
        <w:tc>
          <w:tcPr>
            <w:tcW w:w="907" w:type="dxa"/>
            <w:vMerge/>
          </w:tcPr>
          <w:p w:rsidR="00EA4B03" w:rsidRDefault="00EA4B03">
            <w:pPr>
              <w:pStyle w:val="ConsPlusNormal"/>
            </w:pPr>
          </w:p>
        </w:tc>
        <w:tc>
          <w:tcPr>
            <w:tcW w:w="850" w:type="dxa"/>
            <w:vMerge/>
          </w:tcPr>
          <w:p w:rsidR="00EA4B03" w:rsidRDefault="00EA4B03">
            <w:pPr>
              <w:pStyle w:val="ConsPlusNormal"/>
            </w:pPr>
          </w:p>
        </w:tc>
        <w:tc>
          <w:tcPr>
            <w:tcW w:w="850" w:type="dxa"/>
            <w:vMerge/>
          </w:tcPr>
          <w:p w:rsidR="00EA4B03" w:rsidRDefault="00EA4B03">
            <w:pPr>
              <w:pStyle w:val="ConsPlusNormal"/>
            </w:pPr>
          </w:p>
        </w:tc>
        <w:tc>
          <w:tcPr>
            <w:tcW w:w="454" w:type="dxa"/>
            <w:vMerge w:val="restart"/>
          </w:tcPr>
          <w:p w:rsidR="00EA4B03" w:rsidRDefault="00EA4B03">
            <w:pPr>
              <w:pStyle w:val="ConsPlusNormal"/>
              <w:jc w:val="center"/>
            </w:pPr>
            <w:r>
              <w:t>всего</w:t>
            </w:r>
          </w:p>
        </w:tc>
        <w:tc>
          <w:tcPr>
            <w:tcW w:w="1700" w:type="dxa"/>
            <w:gridSpan w:val="2"/>
          </w:tcPr>
          <w:p w:rsidR="00EA4B03" w:rsidRDefault="00EA4B03">
            <w:pPr>
              <w:pStyle w:val="ConsPlusNormal"/>
              <w:jc w:val="center"/>
            </w:pPr>
            <w:r>
              <w:t>в том числе</w:t>
            </w:r>
          </w:p>
        </w:tc>
        <w:tc>
          <w:tcPr>
            <w:tcW w:w="454" w:type="dxa"/>
            <w:vMerge w:val="restart"/>
          </w:tcPr>
          <w:p w:rsidR="00EA4B03" w:rsidRDefault="00EA4B03">
            <w:pPr>
              <w:pStyle w:val="ConsPlusNormal"/>
              <w:jc w:val="center"/>
            </w:pPr>
            <w:r>
              <w:t>всего</w:t>
            </w:r>
          </w:p>
        </w:tc>
        <w:tc>
          <w:tcPr>
            <w:tcW w:w="1700" w:type="dxa"/>
            <w:gridSpan w:val="2"/>
          </w:tcPr>
          <w:p w:rsidR="00EA4B03" w:rsidRDefault="00EA4B03">
            <w:pPr>
              <w:pStyle w:val="ConsPlusNormal"/>
              <w:jc w:val="center"/>
            </w:pPr>
            <w:r>
              <w:t>в том числе</w:t>
            </w:r>
          </w:p>
        </w:tc>
        <w:tc>
          <w:tcPr>
            <w:tcW w:w="454" w:type="dxa"/>
            <w:vMerge w:val="restart"/>
          </w:tcPr>
          <w:p w:rsidR="00EA4B03" w:rsidRDefault="00EA4B03">
            <w:pPr>
              <w:pStyle w:val="ConsPlusNormal"/>
              <w:jc w:val="center"/>
            </w:pPr>
            <w:r>
              <w:t>всего</w:t>
            </w:r>
          </w:p>
        </w:tc>
        <w:tc>
          <w:tcPr>
            <w:tcW w:w="1700" w:type="dxa"/>
            <w:gridSpan w:val="2"/>
          </w:tcPr>
          <w:p w:rsidR="00EA4B03" w:rsidRDefault="00EA4B03">
            <w:pPr>
              <w:pStyle w:val="ConsPlusNormal"/>
              <w:jc w:val="center"/>
            </w:pPr>
            <w:r>
              <w:t>в том числе</w:t>
            </w:r>
          </w:p>
        </w:tc>
        <w:tc>
          <w:tcPr>
            <w:tcW w:w="454" w:type="dxa"/>
            <w:vMerge w:val="restart"/>
          </w:tcPr>
          <w:p w:rsidR="00EA4B03" w:rsidRDefault="00EA4B03">
            <w:pPr>
              <w:pStyle w:val="ConsPlusNormal"/>
              <w:jc w:val="center"/>
            </w:pPr>
            <w:r>
              <w:t>всего</w:t>
            </w:r>
          </w:p>
        </w:tc>
        <w:tc>
          <w:tcPr>
            <w:tcW w:w="1700" w:type="dxa"/>
            <w:gridSpan w:val="2"/>
            <w:tcBorders>
              <w:right w:val="nil"/>
            </w:tcBorders>
          </w:tcPr>
          <w:p w:rsidR="00EA4B03" w:rsidRDefault="00EA4B03">
            <w:pPr>
              <w:pStyle w:val="ConsPlusNormal"/>
              <w:jc w:val="center"/>
            </w:pPr>
            <w:r>
              <w:t>в том числе</w:t>
            </w:r>
          </w:p>
        </w:tc>
      </w:tr>
      <w:tr w:rsidR="00EA4B03">
        <w:tc>
          <w:tcPr>
            <w:tcW w:w="1488" w:type="dxa"/>
            <w:vMerge/>
            <w:tcBorders>
              <w:left w:val="nil"/>
            </w:tcBorders>
          </w:tcPr>
          <w:p w:rsidR="00EA4B03" w:rsidRDefault="00EA4B03">
            <w:pPr>
              <w:pStyle w:val="ConsPlusNormal"/>
            </w:pPr>
          </w:p>
        </w:tc>
        <w:tc>
          <w:tcPr>
            <w:tcW w:w="907" w:type="dxa"/>
            <w:vMerge/>
          </w:tcPr>
          <w:p w:rsidR="00EA4B03" w:rsidRDefault="00EA4B03">
            <w:pPr>
              <w:pStyle w:val="ConsPlusNormal"/>
            </w:pPr>
          </w:p>
        </w:tc>
        <w:tc>
          <w:tcPr>
            <w:tcW w:w="907" w:type="dxa"/>
            <w:vMerge/>
          </w:tcPr>
          <w:p w:rsidR="00EA4B03" w:rsidRDefault="00EA4B03">
            <w:pPr>
              <w:pStyle w:val="ConsPlusNormal"/>
            </w:pPr>
          </w:p>
        </w:tc>
        <w:tc>
          <w:tcPr>
            <w:tcW w:w="850" w:type="dxa"/>
            <w:vMerge/>
          </w:tcPr>
          <w:p w:rsidR="00EA4B03" w:rsidRDefault="00EA4B03">
            <w:pPr>
              <w:pStyle w:val="ConsPlusNormal"/>
            </w:pPr>
          </w:p>
        </w:tc>
        <w:tc>
          <w:tcPr>
            <w:tcW w:w="850" w:type="dxa"/>
            <w:vMerge/>
          </w:tcPr>
          <w:p w:rsidR="00EA4B03" w:rsidRDefault="00EA4B03">
            <w:pPr>
              <w:pStyle w:val="ConsPlusNormal"/>
            </w:pPr>
          </w:p>
        </w:tc>
        <w:tc>
          <w:tcPr>
            <w:tcW w:w="454" w:type="dxa"/>
            <w:vMerge/>
          </w:tcPr>
          <w:p w:rsidR="00EA4B03" w:rsidRDefault="00EA4B03">
            <w:pPr>
              <w:pStyle w:val="ConsPlusNormal"/>
            </w:pPr>
          </w:p>
        </w:tc>
        <w:tc>
          <w:tcPr>
            <w:tcW w:w="850" w:type="dxa"/>
          </w:tcPr>
          <w:p w:rsidR="00EA4B03" w:rsidRDefault="00EA4B03">
            <w:pPr>
              <w:pStyle w:val="ConsPlusNormal"/>
              <w:jc w:val="center"/>
            </w:pPr>
            <w:r>
              <w:t>за счет субсидий</w:t>
            </w:r>
          </w:p>
        </w:tc>
        <w:tc>
          <w:tcPr>
            <w:tcW w:w="850" w:type="dxa"/>
          </w:tcPr>
          <w:p w:rsidR="00EA4B03" w:rsidRDefault="00EA4B03">
            <w:pPr>
              <w:pStyle w:val="ConsPlusNormal"/>
              <w:jc w:val="center"/>
            </w:pPr>
            <w:r>
              <w:t>за счет иных средств</w:t>
            </w:r>
          </w:p>
        </w:tc>
        <w:tc>
          <w:tcPr>
            <w:tcW w:w="454" w:type="dxa"/>
            <w:vMerge/>
          </w:tcPr>
          <w:p w:rsidR="00EA4B03" w:rsidRDefault="00EA4B03">
            <w:pPr>
              <w:pStyle w:val="ConsPlusNormal"/>
            </w:pPr>
          </w:p>
        </w:tc>
        <w:tc>
          <w:tcPr>
            <w:tcW w:w="850" w:type="dxa"/>
          </w:tcPr>
          <w:p w:rsidR="00EA4B03" w:rsidRDefault="00EA4B03">
            <w:pPr>
              <w:pStyle w:val="ConsPlusNormal"/>
              <w:jc w:val="center"/>
            </w:pPr>
            <w:r>
              <w:t>за счет субсидий</w:t>
            </w:r>
          </w:p>
        </w:tc>
        <w:tc>
          <w:tcPr>
            <w:tcW w:w="850" w:type="dxa"/>
          </w:tcPr>
          <w:p w:rsidR="00EA4B03" w:rsidRDefault="00EA4B03">
            <w:pPr>
              <w:pStyle w:val="ConsPlusNormal"/>
              <w:jc w:val="center"/>
            </w:pPr>
            <w:r>
              <w:t>за счет иных средств</w:t>
            </w:r>
          </w:p>
        </w:tc>
        <w:tc>
          <w:tcPr>
            <w:tcW w:w="454" w:type="dxa"/>
            <w:vMerge/>
          </w:tcPr>
          <w:p w:rsidR="00EA4B03" w:rsidRDefault="00EA4B03">
            <w:pPr>
              <w:pStyle w:val="ConsPlusNormal"/>
            </w:pPr>
          </w:p>
        </w:tc>
        <w:tc>
          <w:tcPr>
            <w:tcW w:w="850" w:type="dxa"/>
          </w:tcPr>
          <w:p w:rsidR="00EA4B03" w:rsidRDefault="00EA4B03">
            <w:pPr>
              <w:pStyle w:val="ConsPlusNormal"/>
              <w:jc w:val="center"/>
            </w:pPr>
            <w:r>
              <w:t>за счет субсидий</w:t>
            </w:r>
          </w:p>
        </w:tc>
        <w:tc>
          <w:tcPr>
            <w:tcW w:w="850" w:type="dxa"/>
          </w:tcPr>
          <w:p w:rsidR="00EA4B03" w:rsidRDefault="00EA4B03">
            <w:pPr>
              <w:pStyle w:val="ConsPlusNormal"/>
              <w:jc w:val="center"/>
            </w:pPr>
            <w:r>
              <w:t>за счет иных средств</w:t>
            </w:r>
          </w:p>
        </w:tc>
        <w:tc>
          <w:tcPr>
            <w:tcW w:w="454" w:type="dxa"/>
            <w:vMerge/>
          </w:tcPr>
          <w:p w:rsidR="00EA4B03" w:rsidRDefault="00EA4B03">
            <w:pPr>
              <w:pStyle w:val="ConsPlusNormal"/>
            </w:pPr>
          </w:p>
        </w:tc>
        <w:tc>
          <w:tcPr>
            <w:tcW w:w="850" w:type="dxa"/>
          </w:tcPr>
          <w:p w:rsidR="00EA4B03" w:rsidRDefault="00EA4B03">
            <w:pPr>
              <w:pStyle w:val="ConsPlusNormal"/>
              <w:jc w:val="center"/>
            </w:pPr>
            <w:r>
              <w:t>за счет субсидий</w:t>
            </w:r>
          </w:p>
        </w:tc>
        <w:tc>
          <w:tcPr>
            <w:tcW w:w="850" w:type="dxa"/>
            <w:tcBorders>
              <w:right w:val="nil"/>
            </w:tcBorders>
          </w:tcPr>
          <w:p w:rsidR="00EA4B03" w:rsidRDefault="00EA4B03">
            <w:pPr>
              <w:pStyle w:val="ConsPlusNormal"/>
              <w:jc w:val="center"/>
            </w:pPr>
            <w:r>
              <w:t>за счет иных средств</w:t>
            </w:r>
          </w:p>
        </w:tc>
      </w:tr>
      <w:tr w:rsidR="00EA4B03">
        <w:tc>
          <w:tcPr>
            <w:tcW w:w="1488" w:type="dxa"/>
            <w:tcBorders>
              <w:left w:val="nil"/>
            </w:tcBorders>
          </w:tcPr>
          <w:p w:rsidR="00EA4B03" w:rsidRDefault="00EA4B03">
            <w:pPr>
              <w:pStyle w:val="ConsPlusNormal"/>
              <w:jc w:val="center"/>
            </w:pPr>
            <w:r>
              <w:t>1</w:t>
            </w:r>
          </w:p>
        </w:tc>
        <w:tc>
          <w:tcPr>
            <w:tcW w:w="907" w:type="dxa"/>
          </w:tcPr>
          <w:p w:rsidR="00EA4B03" w:rsidRDefault="00EA4B03">
            <w:pPr>
              <w:pStyle w:val="ConsPlusNormal"/>
              <w:jc w:val="center"/>
            </w:pPr>
            <w:r>
              <w:t>2</w:t>
            </w:r>
          </w:p>
        </w:tc>
        <w:tc>
          <w:tcPr>
            <w:tcW w:w="907" w:type="dxa"/>
          </w:tcPr>
          <w:p w:rsidR="00EA4B03" w:rsidRDefault="00EA4B03">
            <w:pPr>
              <w:pStyle w:val="ConsPlusNormal"/>
              <w:jc w:val="center"/>
            </w:pPr>
            <w:r>
              <w:t>3</w:t>
            </w:r>
          </w:p>
        </w:tc>
        <w:tc>
          <w:tcPr>
            <w:tcW w:w="850" w:type="dxa"/>
          </w:tcPr>
          <w:p w:rsidR="00EA4B03" w:rsidRDefault="00EA4B03">
            <w:pPr>
              <w:pStyle w:val="ConsPlusNormal"/>
              <w:jc w:val="center"/>
            </w:pPr>
            <w:r>
              <w:t>4</w:t>
            </w:r>
          </w:p>
        </w:tc>
        <w:tc>
          <w:tcPr>
            <w:tcW w:w="850" w:type="dxa"/>
          </w:tcPr>
          <w:p w:rsidR="00EA4B03" w:rsidRDefault="00EA4B03">
            <w:pPr>
              <w:pStyle w:val="ConsPlusNormal"/>
              <w:jc w:val="center"/>
            </w:pPr>
            <w:r>
              <w:t>5</w:t>
            </w:r>
          </w:p>
        </w:tc>
        <w:tc>
          <w:tcPr>
            <w:tcW w:w="454" w:type="dxa"/>
          </w:tcPr>
          <w:p w:rsidR="00EA4B03" w:rsidRDefault="00EA4B03">
            <w:pPr>
              <w:pStyle w:val="ConsPlusNormal"/>
              <w:jc w:val="center"/>
            </w:pPr>
            <w:r>
              <w:t>6</w:t>
            </w:r>
          </w:p>
        </w:tc>
        <w:tc>
          <w:tcPr>
            <w:tcW w:w="850" w:type="dxa"/>
          </w:tcPr>
          <w:p w:rsidR="00EA4B03" w:rsidRDefault="00EA4B03">
            <w:pPr>
              <w:pStyle w:val="ConsPlusNormal"/>
              <w:jc w:val="center"/>
            </w:pPr>
            <w:r>
              <w:t>7</w:t>
            </w:r>
          </w:p>
        </w:tc>
        <w:tc>
          <w:tcPr>
            <w:tcW w:w="850" w:type="dxa"/>
          </w:tcPr>
          <w:p w:rsidR="00EA4B03" w:rsidRDefault="00EA4B03">
            <w:pPr>
              <w:pStyle w:val="ConsPlusNormal"/>
              <w:jc w:val="center"/>
            </w:pPr>
            <w:r>
              <w:t>8</w:t>
            </w:r>
          </w:p>
        </w:tc>
        <w:tc>
          <w:tcPr>
            <w:tcW w:w="454" w:type="dxa"/>
          </w:tcPr>
          <w:p w:rsidR="00EA4B03" w:rsidRDefault="00EA4B03">
            <w:pPr>
              <w:pStyle w:val="ConsPlusNormal"/>
              <w:jc w:val="center"/>
            </w:pPr>
            <w:r>
              <w:t>9</w:t>
            </w:r>
          </w:p>
        </w:tc>
        <w:tc>
          <w:tcPr>
            <w:tcW w:w="850" w:type="dxa"/>
          </w:tcPr>
          <w:p w:rsidR="00EA4B03" w:rsidRDefault="00EA4B03">
            <w:pPr>
              <w:pStyle w:val="ConsPlusNormal"/>
              <w:jc w:val="center"/>
            </w:pPr>
            <w:r>
              <w:t>10</w:t>
            </w:r>
          </w:p>
        </w:tc>
        <w:tc>
          <w:tcPr>
            <w:tcW w:w="850" w:type="dxa"/>
          </w:tcPr>
          <w:p w:rsidR="00EA4B03" w:rsidRDefault="00EA4B03">
            <w:pPr>
              <w:pStyle w:val="ConsPlusNormal"/>
              <w:jc w:val="center"/>
            </w:pPr>
            <w:r>
              <w:t>11</w:t>
            </w:r>
          </w:p>
        </w:tc>
        <w:tc>
          <w:tcPr>
            <w:tcW w:w="454" w:type="dxa"/>
          </w:tcPr>
          <w:p w:rsidR="00EA4B03" w:rsidRDefault="00EA4B03">
            <w:pPr>
              <w:pStyle w:val="ConsPlusNormal"/>
              <w:jc w:val="center"/>
            </w:pPr>
            <w:r>
              <w:t>12</w:t>
            </w:r>
          </w:p>
        </w:tc>
        <w:tc>
          <w:tcPr>
            <w:tcW w:w="850" w:type="dxa"/>
          </w:tcPr>
          <w:p w:rsidR="00EA4B03" w:rsidRDefault="00EA4B03">
            <w:pPr>
              <w:pStyle w:val="ConsPlusNormal"/>
              <w:jc w:val="center"/>
            </w:pPr>
            <w:r>
              <w:t>13</w:t>
            </w:r>
          </w:p>
        </w:tc>
        <w:tc>
          <w:tcPr>
            <w:tcW w:w="850" w:type="dxa"/>
          </w:tcPr>
          <w:p w:rsidR="00EA4B03" w:rsidRDefault="00EA4B03">
            <w:pPr>
              <w:pStyle w:val="ConsPlusNormal"/>
              <w:jc w:val="center"/>
            </w:pPr>
            <w:r>
              <w:t>14</w:t>
            </w:r>
          </w:p>
        </w:tc>
        <w:tc>
          <w:tcPr>
            <w:tcW w:w="454" w:type="dxa"/>
          </w:tcPr>
          <w:p w:rsidR="00EA4B03" w:rsidRDefault="00EA4B03">
            <w:pPr>
              <w:pStyle w:val="ConsPlusNormal"/>
              <w:jc w:val="center"/>
            </w:pPr>
            <w:r>
              <w:t>15</w:t>
            </w:r>
          </w:p>
        </w:tc>
        <w:tc>
          <w:tcPr>
            <w:tcW w:w="850" w:type="dxa"/>
          </w:tcPr>
          <w:p w:rsidR="00EA4B03" w:rsidRDefault="00EA4B03">
            <w:pPr>
              <w:pStyle w:val="ConsPlusNormal"/>
              <w:jc w:val="center"/>
            </w:pPr>
            <w:r>
              <w:t>16</w:t>
            </w:r>
          </w:p>
        </w:tc>
        <w:tc>
          <w:tcPr>
            <w:tcW w:w="850" w:type="dxa"/>
            <w:tcBorders>
              <w:right w:val="nil"/>
            </w:tcBorders>
          </w:tcPr>
          <w:p w:rsidR="00EA4B03" w:rsidRDefault="00EA4B03">
            <w:pPr>
              <w:pStyle w:val="ConsPlusNormal"/>
              <w:jc w:val="center"/>
            </w:pPr>
            <w:r>
              <w:t>17</w:t>
            </w:r>
          </w:p>
        </w:tc>
      </w:tr>
      <w:tr w:rsidR="00EA4B03">
        <w:tblPrEx>
          <w:tblBorders>
            <w:left w:val="single" w:sz="4" w:space="0" w:color="auto"/>
            <w:right w:val="single" w:sz="4" w:space="0" w:color="auto"/>
          </w:tblBorders>
        </w:tblPrEx>
        <w:tc>
          <w:tcPr>
            <w:tcW w:w="1488" w:type="dxa"/>
          </w:tcPr>
          <w:p w:rsidR="00EA4B03" w:rsidRDefault="00EA4B03">
            <w:pPr>
              <w:pStyle w:val="ConsPlusNormal"/>
            </w:pPr>
          </w:p>
        </w:tc>
        <w:tc>
          <w:tcPr>
            <w:tcW w:w="907" w:type="dxa"/>
          </w:tcPr>
          <w:p w:rsidR="00EA4B03" w:rsidRDefault="00EA4B03">
            <w:pPr>
              <w:pStyle w:val="ConsPlusNormal"/>
            </w:pPr>
          </w:p>
        </w:tc>
        <w:tc>
          <w:tcPr>
            <w:tcW w:w="907" w:type="dxa"/>
          </w:tcPr>
          <w:p w:rsidR="00EA4B03" w:rsidRDefault="00EA4B03">
            <w:pPr>
              <w:pStyle w:val="ConsPlusNormal"/>
            </w:pPr>
          </w:p>
        </w:tc>
        <w:tc>
          <w:tcPr>
            <w:tcW w:w="850" w:type="dxa"/>
          </w:tcPr>
          <w:p w:rsidR="00EA4B03" w:rsidRDefault="00EA4B03">
            <w:pPr>
              <w:pStyle w:val="ConsPlusNormal"/>
            </w:pPr>
          </w:p>
        </w:tc>
        <w:tc>
          <w:tcPr>
            <w:tcW w:w="850" w:type="dxa"/>
            <w:vAlign w:val="bottom"/>
          </w:tcPr>
          <w:p w:rsidR="00EA4B03" w:rsidRDefault="00EA4B03">
            <w:pPr>
              <w:pStyle w:val="ConsPlusNormal"/>
              <w:jc w:val="center"/>
            </w:pPr>
            <w:r>
              <w:t>0001</w:t>
            </w:r>
          </w:p>
        </w:tc>
        <w:tc>
          <w:tcPr>
            <w:tcW w:w="454"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454"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454"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454"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r>
      <w:tr w:rsidR="00EA4B03">
        <w:tblPrEx>
          <w:tblBorders>
            <w:left w:val="single" w:sz="4" w:space="0" w:color="auto"/>
            <w:right w:val="single" w:sz="4" w:space="0" w:color="auto"/>
          </w:tblBorders>
        </w:tblPrEx>
        <w:tc>
          <w:tcPr>
            <w:tcW w:w="1488" w:type="dxa"/>
          </w:tcPr>
          <w:p w:rsidR="00EA4B03" w:rsidRDefault="00EA4B03">
            <w:pPr>
              <w:pStyle w:val="ConsPlusNormal"/>
            </w:pPr>
          </w:p>
        </w:tc>
        <w:tc>
          <w:tcPr>
            <w:tcW w:w="907" w:type="dxa"/>
          </w:tcPr>
          <w:p w:rsidR="00EA4B03" w:rsidRDefault="00EA4B03">
            <w:pPr>
              <w:pStyle w:val="ConsPlusNormal"/>
            </w:pPr>
          </w:p>
        </w:tc>
        <w:tc>
          <w:tcPr>
            <w:tcW w:w="907" w:type="dxa"/>
          </w:tcPr>
          <w:p w:rsidR="00EA4B03" w:rsidRDefault="00EA4B03">
            <w:pPr>
              <w:pStyle w:val="ConsPlusNormal"/>
            </w:pPr>
          </w:p>
        </w:tc>
        <w:tc>
          <w:tcPr>
            <w:tcW w:w="850" w:type="dxa"/>
          </w:tcPr>
          <w:p w:rsidR="00EA4B03" w:rsidRDefault="00EA4B03">
            <w:pPr>
              <w:pStyle w:val="ConsPlusNormal"/>
            </w:pPr>
          </w:p>
        </w:tc>
        <w:tc>
          <w:tcPr>
            <w:tcW w:w="850" w:type="dxa"/>
            <w:vAlign w:val="bottom"/>
          </w:tcPr>
          <w:p w:rsidR="00EA4B03" w:rsidRDefault="00EA4B03">
            <w:pPr>
              <w:pStyle w:val="ConsPlusNormal"/>
              <w:jc w:val="center"/>
            </w:pPr>
            <w:r>
              <w:t>0002</w:t>
            </w:r>
          </w:p>
        </w:tc>
        <w:tc>
          <w:tcPr>
            <w:tcW w:w="454"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454"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454"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454"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r>
      <w:tr w:rsidR="00EA4B03">
        <w:tblPrEx>
          <w:tblBorders>
            <w:left w:val="single" w:sz="4" w:space="0" w:color="auto"/>
            <w:right w:val="single" w:sz="4" w:space="0" w:color="auto"/>
          </w:tblBorders>
        </w:tblPrEx>
        <w:tc>
          <w:tcPr>
            <w:tcW w:w="1488" w:type="dxa"/>
          </w:tcPr>
          <w:p w:rsidR="00EA4B03" w:rsidRDefault="00EA4B03">
            <w:pPr>
              <w:pStyle w:val="ConsPlusNormal"/>
            </w:pPr>
          </w:p>
        </w:tc>
        <w:tc>
          <w:tcPr>
            <w:tcW w:w="907" w:type="dxa"/>
          </w:tcPr>
          <w:p w:rsidR="00EA4B03" w:rsidRDefault="00EA4B03">
            <w:pPr>
              <w:pStyle w:val="ConsPlusNormal"/>
            </w:pPr>
          </w:p>
        </w:tc>
        <w:tc>
          <w:tcPr>
            <w:tcW w:w="907" w:type="dxa"/>
          </w:tcPr>
          <w:p w:rsidR="00EA4B03" w:rsidRDefault="00EA4B03">
            <w:pPr>
              <w:pStyle w:val="ConsPlusNormal"/>
            </w:pPr>
          </w:p>
        </w:tc>
        <w:tc>
          <w:tcPr>
            <w:tcW w:w="850" w:type="dxa"/>
          </w:tcPr>
          <w:p w:rsidR="00EA4B03" w:rsidRDefault="00EA4B03">
            <w:pPr>
              <w:pStyle w:val="ConsPlusNormal"/>
            </w:pPr>
          </w:p>
        </w:tc>
        <w:tc>
          <w:tcPr>
            <w:tcW w:w="850" w:type="dxa"/>
            <w:vAlign w:val="bottom"/>
          </w:tcPr>
          <w:p w:rsidR="00EA4B03" w:rsidRDefault="00EA4B03">
            <w:pPr>
              <w:pStyle w:val="ConsPlusNormal"/>
            </w:pPr>
          </w:p>
        </w:tc>
        <w:tc>
          <w:tcPr>
            <w:tcW w:w="454"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454"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454"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454"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r>
      <w:tr w:rsidR="00EA4B03">
        <w:tblPrEx>
          <w:tblBorders>
            <w:right w:val="single" w:sz="4" w:space="0" w:color="auto"/>
          </w:tblBorders>
        </w:tblPrEx>
        <w:tc>
          <w:tcPr>
            <w:tcW w:w="4152" w:type="dxa"/>
            <w:gridSpan w:val="4"/>
            <w:tcBorders>
              <w:left w:val="nil"/>
              <w:bottom w:val="nil"/>
            </w:tcBorders>
          </w:tcPr>
          <w:p w:rsidR="00EA4B03" w:rsidRDefault="00EA4B03">
            <w:pPr>
              <w:pStyle w:val="ConsPlusNormal"/>
              <w:jc w:val="right"/>
            </w:pPr>
            <w:r>
              <w:t>Итого по объектам</w:t>
            </w:r>
          </w:p>
        </w:tc>
        <w:tc>
          <w:tcPr>
            <w:tcW w:w="850" w:type="dxa"/>
            <w:vAlign w:val="bottom"/>
          </w:tcPr>
          <w:p w:rsidR="00EA4B03" w:rsidRDefault="00EA4B03">
            <w:pPr>
              <w:pStyle w:val="ConsPlusNormal"/>
              <w:jc w:val="center"/>
            </w:pPr>
            <w:r>
              <w:t>9000</w:t>
            </w:r>
          </w:p>
        </w:tc>
        <w:tc>
          <w:tcPr>
            <w:tcW w:w="454"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454"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454"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454"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692" w:name="P22336"/>
      <w:bookmarkEnd w:id="692"/>
      <w:r>
        <w:t xml:space="preserve">    &lt;77&gt;   Указывается  код  объекта  объекта  капитального  строительства,</w:t>
      </w:r>
    </w:p>
    <w:p w:rsidR="00EA4B03" w:rsidRDefault="00EA4B03">
      <w:pPr>
        <w:pStyle w:val="ConsPlusNonformat"/>
        <w:jc w:val="both"/>
      </w:pPr>
      <w:r>
        <w:t>объекта    недвижимого    имущества    в   соответствии   со   справочником</w:t>
      </w:r>
    </w:p>
    <w:p w:rsidR="00EA4B03" w:rsidRDefault="00EA4B03">
      <w:pPr>
        <w:pStyle w:val="ConsPlusNonformat"/>
        <w:jc w:val="both"/>
      </w:pPr>
      <w:r>
        <w:t>государственной    интегрированной    информационной   системы   управления</w:t>
      </w:r>
    </w:p>
    <w:p w:rsidR="00EA4B03" w:rsidRDefault="00EA4B03">
      <w:pPr>
        <w:pStyle w:val="ConsPlusNonformat"/>
        <w:jc w:val="both"/>
      </w:pPr>
      <w:r>
        <w:t>общественными финансами "Электронный бюджет".</w:t>
      </w:r>
    </w:p>
    <w:p w:rsidR="00EA4B03" w:rsidRDefault="00EA4B03">
      <w:pPr>
        <w:pStyle w:val="ConsPlusNonformat"/>
        <w:jc w:val="both"/>
      </w:pPr>
    </w:p>
    <w:p w:rsidR="00EA4B03" w:rsidRDefault="00EA4B03">
      <w:pPr>
        <w:pStyle w:val="ConsPlusNonformat"/>
        <w:jc w:val="both"/>
      </w:pPr>
      <w:r>
        <w:t>2.2. Сведения об объектах недвижимого имущества</w:t>
      </w:r>
    </w:p>
    <w:p w:rsidR="00EA4B03" w:rsidRDefault="00EA4B03">
      <w:pPr>
        <w:pStyle w:val="ConsPlusNonformat"/>
        <w:jc w:val="both"/>
      </w:pPr>
    </w:p>
    <w:p w:rsidR="00EA4B03" w:rsidRDefault="00EA4B03">
      <w:pPr>
        <w:pStyle w:val="ConsPlusNonformat"/>
        <w:jc w:val="both"/>
      </w:pPr>
      <w:r>
        <w:t>2.2.1.  Сведения  об  объеме  затрат по направлениям инвестирования объекта</w:t>
      </w:r>
    </w:p>
    <w:p w:rsidR="00EA4B03" w:rsidRDefault="00EA4B03">
      <w:pPr>
        <w:pStyle w:val="ConsPlusNonformat"/>
        <w:jc w:val="both"/>
      </w:pPr>
      <w:r>
        <w:t xml:space="preserve">капитального строительства </w:t>
      </w:r>
      <w:hyperlink w:anchor="P22484">
        <w:r>
          <w:rPr>
            <w:color w:val="0000FF"/>
          </w:rPr>
          <w:t>&lt;78&gt;</w:t>
        </w:r>
      </w:hyperlink>
    </w:p>
    <w:p w:rsidR="00EA4B03" w:rsidRDefault="00EA4B03">
      <w:pPr>
        <w:pStyle w:val="ConsPlusNonformat"/>
        <w:jc w:val="both"/>
      </w:pPr>
      <w:r>
        <w:t>___________________________________________________________________________</w:t>
      </w:r>
    </w:p>
    <w:p w:rsidR="00EA4B03" w:rsidRDefault="00EA4B03">
      <w:pPr>
        <w:pStyle w:val="ConsPlusNonformat"/>
        <w:jc w:val="both"/>
      </w:pPr>
      <w:r>
        <w:t xml:space="preserve">            (наименование объекта недвижимого имущества, адрес)</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020"/>
        <w:gridCol w:w="1020"/>
        <w:gridCol w:w="1701"/>
        <w:gridCol w:w="1661"/>
        <w:gridCol w:w="792"/>
        <w:gridCol w:w="454"/>
        <w:gridCol w:w="586"/>
        <w:gridCol w:w="586"/>
        <w:gridCol w:w="454"/>
        <w:gridCol w:w="595"/>
        <w:gridCol w:w="586"/>
        <w:gridCol w:w="454"/>
        <w:gridCol w:w="586"/>
        <w:gridCol w:w="590"/>
        <w:gridCol w:w="454"/>
        <w:gridCol w:w="600"/>
        <w:gridCol w:w="624"/>
      </w:tblGrid>
      <w:tr w:rsidR="00EA4B03">
        <w:tc>
          <w:tcPr>
            <w:tcW w:w="1020" w:type="dxa"/>
            <w:vMerge w:val="restart"/>
            <w:tcBorders>
              <w:left w:val="nil"/>
            </w:tcBorders>
          </w:tcPr>
          <w:p w:rsidR="00EA4B03" w:rsidRDefault="00EA4B03">
            <w:pPr>
              <w:pStyle w:val="ConsPlusNormal"/>
              <w:jc w:val="center"/>
            </w:pPr>
            <w:r>
              <w:t>Уникальный код</w:t>
            </w:r>
          </w:p>
        </w:tc>
        <w:tc>
          <w:tcPr>
            <w:tcW w:w="1020" w:type="dxa"/>
            <w:vMerge w:val="restart"/>
          </w:tcPr>
          <w:p w:rsidR="00EA4B03" w:rsidRDefault="00EA4B03">
            <w:pPr>
              <w:pStyle w:val="ConsPlusNormal"/>
              <w:jc w:val="center"/>
            </w:pPr>
            <w:r>
              <w:t xml:space="preserve">Код по </w:t>
            </w:r>
            <w:hyperlink r:id="rId245">
              <w:r>
                <w:rPr>
                  <w:color w:val="0000FF"/>
                </w:rPr>
                <w:t>ОКТМО</w:t>
              </w:r>
            </w:hyperlink>
          </w:p>
        </w:tc>
        <w:tc>
          <w:tcPr>
            <w:tcW w:w="1020" w:type="dxa"/>
            <w:vMerge w:val="restart"/>
          </w:tcPr>
          <w:p w:rsidR="00EA4B03" w:rsidRDefault="00EA4B03">
            <w:pPr>
              <w:pStyle w:val="ConsPlusNormal"/>
              <w:jc w:val="center"/>
            </w:pPr>
            <w:r>
              <w:t>Стоимость</w:t>
            </w:r>
          </w:p>
        </w:tc>
        <w:tc>
          <w:tcPr>
            <w:tcW w:w="1701" w:type="dxa"/>
            <w:vMerge w:val="restart"/>
          </w:tcPr>
          <w:p w:rsidR="00EA4B03" w:rsidRDefault="00EA4B03">
            <w:pPr>
              <w:pStyle w:val="ConsPlusNormal"/>
              <w:jc w:val="center"/>
            </w:pPr>
            <w:r>
              <w:t>Наименование направления инвестирования</w:t>
            </w:r>
          </w:p>
        </w:tc>
        <w:tc>
          <w:tcPr>
            <w:tcW w:w="1661" w:type="dxa"/>
            <w:vMerge w:val="restart"/>
          </w:tcPr>
          <w:p w:rsidR="00EA4B03" w:rsidRDefault="00EA4B03">
            <w:pPr>
              <w:pStyle w:val="ConsPlusNormal"/>
              <w:jc w:val="center"/>
            </w:pPr>
            <w:r>
              <w:t xml:space="preserve">Год (планируемый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w:t>
            </w:r>
            <w:r>
              <w:lastRenderedPageBreak/>
              <w:t>заключения договора (контракта) с единственным поставщиком (подрядчиком, исполнителем)</w:t>
            </w:r>
          </w:p>
        </w:tc>
        <w:tc>
          <w:tcPr>
            <w:tcW w:w="792" w:type="dxa"/>
            <w:vMerge w:val="restart"/>
          </w:tcPr>
          <w:p w:rsidR="00EA4B03" w:rsidRDefault="00EA4B03">
            <w:pPr>
              <w:pStyle w:val="ConsPlusNormal"/>
              <w:jc w:val="center"/>
            </w:pPr>
            <w:r>
              <w:lastRenderedPageBreak/>
              <w:t>Код строки</w:t>
            </w:r>
          </w:p>
        </w:tc>
        <w:tc>
          <w:tcPr>
            <w:tcW w:w="6569" w:type="dxa"/>
            <w:gridSpan w:val="12"/>
            <w:tcBorders>
              <w:right w:val="nil"/>
            </w:tcBorders>
          </w:tcPr>
          <w:p w:rsidR="00EA4B03" w:rsidRDefault="00EA4B03">
            <w:pPr>
              <w:pStyle w:val="ConsPlusNormal"/>
              <w:jc w:val="center"/>
            </w:pPr>
            <w:r>
              <w:t>Сумма</w:t>
            </w:r>
          </w:p>
        </w:tc>
      </w:tr>
      <w:tr w:rsidR="00EA4B03">
        <w:tc>
          <w:tcPr>
            <w:tcW w:w="1020" w:type="dxa"/>
            <w:vMerge/>
            <w:tcBorders>
              <w:left w:val="nil"/>
            </w:tcBorders>
          </w:tcPr>
          <w:p w:rsidR="00EA4B03" w:rsidRDefault="00EA4B03">
            <w:pPr>
              <w:pStyle w:val="ConsPlusNormal"/>
            </w:pPr>
          </w:p>
        </w:tc>
        <w:tc>
          <w:tcPr>
            <w:tcW w:w="1020" w:type="dxa"/>
            <w:vMerge/>
          </w:tcPr>
          <w:p w:rsidR="00EA4B03" w:rsidRDefault="00EA4B03">
            <w:pPr>
              <w:pStyle w:val="ConsPlusNormal"/>
            </w:pPr>
          </w:p>
        </w:tc>
        <w:tc>
          <w:tcPr>
            <w:tcW w:w="1020" w:type="dxa"/>
            <w:vMerge/>
          </w:tcPr>
          <w:p w:rsidR="00EA4B03" w:rsidRDefault="00EA4B03">
            <w:pPr>
              <w:pStyle w:val="ConsPlusNormal"/>
            </w:pPr>
          </w:p>
        </w:tc>
        <w:tc>
          <w:tcPr>
            <w:tcW w:w="1701" w:type="dxa"/>
            <w:vMerge/>
          </w:tcPr>
          <w:p w:rsidR="00EA4B03" w:rsidRDefault="00EA4B03">
            <w:pPr>
              <w:pStyle w:val="ConsPlusNormal"/>
            </w:pPr>
          </w:p>
        </w:tc>
        <w:tc>
          <w:tcPr>
            <w:tcW w:w="1661" w:type="dxa"/>
            <w:vMerge/>
          </w:tcPr>
          <w:p w:rsidR="00EA4B03" w:rsidRDefault="00EA4B03">
            <w:pPr>
              <w:pStyle w:val="ConsPlusNormal"/>
            </w:pPr>
          </w:p>
        </w:tc>
        <w:tc>
          <w:tcPr>
            <w:tcW w:w="792" w:type="dxa"/>
            <w:vMerge/>
          </w:tcPr>
          <w:p w:rsidR="00EA4B03" w:rsidRDefault="00EA4B03">
            <w:pPr>
              <w:pStyle w:val="ConsPlusNormal"/>
            </w:pPr>
          </w:p>
        </w:tc>
        <w:tc>
          <w:tcPr>
            <w:tcW w:w="1626" w:type="dxa"/>
            <w:gridSpan w:val="3"/>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635" w:type="dxa"/>
            <w:gridSpan w:val="3"/>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630" w:type="dxa"/>
            <w:gridSpan w:val="3"/>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1678" w:type="dxa"/>
            <w:gridSpan w:val="3"/>
            <w:tcBorders>
              <w:right w:val="nil"/>
            </w:tcBorders>
          </w:tcPr>
          <w:p w:rsidR="00EA4B03" w:rsidRDefault="00EA4B03">
            <w:pPr>
              <w:pStyle w:val="ConsPlusNormal"/>
              <w:jc w:val="center"/>
            </w:pPr>
            <w:r>
              <w:t>обязательства, подлежащие исполнению за пределами планового периода</w:t>
            </w:r>
          </w:p>
        </w:tc>
      </w:tr>
      <w:tr w:rsidR="00EA4B03">
        <w:tc>
          <w:tcPr>
            <w:tcW w:w="1020" w:type="dxa"/>
            <w:vMerge/>
            <w:tcBorders>
              <w:left w:val="nil"/>
            </w:tcBorders>
          </w:tcPr>
          <w:p w:rsidR="00EA4B03" w:rsidRDefault="00EA4B03">
            <w:pPr>
              <w:pStyle w:val="ConsPlusNormal"/>
            </w:pPr>
          </w:p>
        </w:tc>
        <w:tc>
          <w:tcPr>
            <w:tcW w:w="1020" w:type="dxa"/>
            <w:vMerge/>
          </w:tcPr>
          <w:p w:rsidR="00EA4B03" w:rsidRDefault="00EA4B03">
            <w:pPr>
              <w:pStyle w:val="ConsPlusNormal"/>
            </w:pPr>
          </w:p>
        </w:tc>
        <w:tc>
          <w:tcPr>
            <w:tcW w:w="1020" w:type="dxa"/>
            <w:vMerge/>
          </w:tcPr>
          <w:p w:rsidR="00EA4B03" w:rsidRDefault="00EA4B03">
            <w:pPr>
              <w:pStyle w:val="ConsPlusNormal"/>
            </w:pPr>
          </w:p>
        </w:tc>
        <w:tc>
          <w:tcPr>
            <w:tcW w:w="1701" w:type="dxa"/>
            <w:vMerge/>
          </w:tcPr>
          <w:p w:rsidR="00EA4B03" w:rsidRDefault="00EA4B03">
            <w:pPr>
              <w:pStyle w:val="ConsPlusNormal"/>
            </w:pPr>
          </w:p>
        </w:tc>
        <w:tc>
          <w:tcPr>
            <w:tcW w:w="1661" w:type="dxa"/>
            <w:vMerge/>
          </w:tcPr>
          <w:p w:rsidR="00EA4B03" w:rsidRDefault="00EA4B03">
            <w:pPr>
              <w:pStyle w:val="ConsPlusNormal"/>
            </w:pPr>
          </w:p>
        </w:tc>
        <w:tc>
          <w:tcPr>
            <w:tcW w:w="792" w:type="dxa"/>
            <w:vMerge/>
          </w:tcPr>
          <w:p w:rsidR="00EA4B03" w:rsidRDefault="00EA4B03">
            <w:pPr>
              <w:pStyle w:val="ConsPlusNormal"/>
            </w:pPr>
          </w:p>
        </w:tc>
        <w:tc>
          <w:tcPr>
            <w:tcW w:w="454" w:type="dxa"/>
            <w:vMerge w:val="restart"/>
          </w:tcPr>
          <w:p w:rsidR="00EA4B03" w:rsidRDefault="00EA4B03">
            <w:pPr>
              <w:pStyle w:val="ConsPlusNormal"/>
              <w:jc w:val="center"/>
            </w:pPr>
            <w:r>
              <w:t>всего</w:t>
            </w:r>
          </w:p>
        </w:tc>
        <w:tc>
          <w:tcPr>
            <w:tcW w:w="1172" w:type="dxa"/>
            <w:gridSpan w:val="2"/>
          </w:tcPr>
          <w:p w:rsidR="00EA4B03" w:rsidRDefault="00EA4B03">
            <w:pPr>
              <w:pStyle w:val="ConsPlusNormal"/>
              <w:jc w:val="center"/>
            </w:pPr>
            <w:r>
              <w:t>в том числе</w:t>
            </w:r>
          </w:p>
        </w:tc>
        <w:tc>
          <w:tcPr>
            <w:tcW w:w="454" w:type="dxa"/>
            <w:vMerge w:val="restart"/>
          </w:tcPr>
          <w:p w:rsidR="00EA4B03" w:rsidRDefault="00EA4B03">
            <w:pPr>
              <w:pStyle w:val="ConsPlusNormal"/>
              <w:jc w:val="center"/>
            </w:pPr>
            <w:r>
              <w:t>всего</w:t>
            </w:r>
          </w:p>
        </w:tc>
        <w:tc>
          <w:tcPr>
            <w:tcW w:w="1181" w:type="dxa"/>
            <w:gridSpan w:val="2"/>
          </w:tcPr>
          <w:p w:rsidR="00EA4B03" w:rsidRDefault="00EA4B03">
            <w:pPr>
              <w:pStyle w:val="ConsPlusNormal"/>
              <w:jc w:val="center"/>
            </w:pPr>
            <w:r>
              <w:t>в том числе</w:t>
            </w:r>
          </w:p>
        </w:tc>
        <w:tc>
          <w:tcPr>
            <w:tcW w:w="454" w:type="dxa"/>
            <w:vMerge w:val="restart"/>
          </w:tcPr>
          <w:p w:rsidR="00EA4B03" w:rsidRDefault="00EA4B03">
            <w:pPr>
              <w:pStyle w:val="ConsPlusNormal"/>
              <w:jc w:val="center"/>
            </w:pPr>
            <w:r>
              <w:t>всего</w:t>
            </w:r>
          </w:p>
        </w:tc>
        <w:tc>
          <w:tcPr>
            <w:tcW w:w="1176" w:type="dxa"/>
            <w:gridSpan w:val="2"/>
          </w:tcPr>
          <w:p w:rsidR="00EA4B03" w:rsidRDefault="00EA4B03">
            <w:pPr>
              <w:pStyle w:val="ConsPlusNormal"/>
              <w:jc w:val="center"/>
            </w:pPr>
            <w:r>
              <w:t>в том числе</w:t>
            </w:r>
          </w:p>
        </w:tc>
        <w:tc>
          <w:tcPr>
            <w:tcW w:w="454" w:type="dxa"/>
            <w:vMerge w:val="restart"/>
          </w:tcPr>
          <w:p w:rsidR="00EA4B03" w:rsidRDefault="00EA4B03">
            <w:pPr>
              <w:pStyle w:val="ConsPlusNormal"/>
              <w:jc w:val="center"/>
            </w:pPr>
            <w:r>
              <w:t>всего</w:t>
            </w:r>
          </w:p>
        </w:tc>
        <w:tc>
          <w:tcPr>
            <w:tcW w:w="1224" w:type="dxa"/>
            <w:gridSpan w:val="2"/>
            <w:tcBorders>
              <w:right w:val="nil"/>
            </w:tcBorders>
          </w:tcPr>
          <w:p w:rsidR="00EA4B03" w:rsidRDefault="00EA4B03">
            <w:pPr>
              <w:pStyle w:val="ConsPlusNormal"/>
              <w:jc w:val="center"/>
            </w:pPr>
            <w:r>
              <w:t>в том числе</w:t>
            </w:r>
          </w:p>
        </w:tc>
      </w:tr>
      <w:tr w:rsidR="00EA4B03">
        <w:tc>
          <w:tcPr>
            <w:tcW w:w="1020" w:type="dxa"/>
            <w:vMerge/>
            <w:tcBorders>
              <w:left w:val="nil"/>
            </w:tcBorders>
          </w:tcPr>
          <w:p w:rsidR="00EA4B03" w:rsidRDefault="00EA4B03">
            <w:pPr>
              <w:pStyle w:val="ConsPlusNormal"/>
            </w:pPr>
          </w:p>
        </w:tc>
        <w:tc>
          <w:tcPr>
            <w:tcW w:w="1020" w:type="dxa"/>
            <w:vMerge/>
          </w:tcPr>
          <w:p w:rsidR="00EA4B03" w:rsidRDefault="00EA4B03">
            <w:pPr>
              <w:pStyle w:val="ConsPlusNormal"/>
            </w:pPr>
          </w:p>
        </w:tc>
        <w:tc>
          <w:tcPr>
            <w:tcW w:w="1020" w:type="dxa"/>
            <w:vMerge/>
          </w:tcPr>
          <w:p w:rsidR="00EA4B03" w:rsidRDefault="00EA4B03">
            <w:pPr>
              <w:pStyle w:val="ConsPlusNormal"/>
            </w:pPr>
          </w:p>
        </w:tc>
        <w:tc>
          <w:tcPr>
            <w:tcW w:w="1701" w:type="dxa"/>
            <w:vMerge/>
          </w:tcPr>
          <w:p w:rsidR="00EA4B03" w:rsidRDefault="00EA4B03">
            <w:pPr>
              <w:pStyle w:val="ConsPlusNormal"/>
            </w:pPr>
          </w:p>
        </w:tc>
        <w:tc>
          <w:tcPr>
            <w:tcW w:w="1661" w:type="dxa"/>
            <w:vMerge/>
          </w:tcPr>
          <w:p w:rsidR="00EA4B03" w:rsidRDefault="00EA4B03">
            <w:pPr>
              <w:pStyle w:val="ConsPlusNormal"/>
            </w:pPr>
          </w:p>
        </w:tc>
        <w:tc>
          <w:tcPr>
            <w:tcW w:w="792" w:type="dxa"/>
            <w:vMerge/>
          </w:tcPr>
          <w:p w:rsidR="00EA4B03" w:rsidRDefault="00EA4B03">
            <w:pPr>
              <w:pStyle w:val="ConsPlusNormal"/>
            </w:pPr>
          </w:p>
        </w:tc>
        <w:tc>
          <w:tcPr>
            <w:tcW w:w="454" w:type="dxa"/>
            <w:vMerge/>
          </w:tcPr>
          <w:p w:rsidR="00EA4B03" w:rsidRDefault="00EA4B03">
            <w:pPr>
              <w:pStyle w:val="ConsPlusNormal"/>
            </w:pPr>
          </w:p>
        </w:tc>
        <w:tc>
          <w:tcPr>
            <w:tcW w:w="586" w:type="dxa"/>
          </w:tcPr>
          <w:p w:rsidR="00EA4B03" w:rsidRDefault="00EA4B03">
            <w:pPr>
              <w:pStyle w:val="ConsPlusNormal"/>
              <w:jc w:val="center"/>
            </w:pPr>
            <w:r>
              <w:t>за счет субс</w:t>
            </w:r>
            <w:r>
              <w:lastRenderedPageBreak/>
              <w:t>идий</w:t>
            </w:r>
          </w:p>
        </w:tc>
        <w:tc>
          <w:tcPr>
            <w:tcW w:w="586" w:type="dxa"/>
          </w:tcPr>
          <w:p w:rsidR="00EA4B03" w:rsidRDefault="00EA4B03">
            <w:pPr>
              <w:pStyle w:val="ConsPlusNormal"/>
              <w:jc w:val="center"/>
            </w:pPr>
            <w:r>
              <w:lastRenderedPageBreak/>
              <w:t>за счет ины</w:t>
            </w:r>
            <w:r>
              <w:lastRenderedPageBreak/>
              <w:t>х средств</w:t>
            </w:r>
          </w:p>
        </w:tc>
        <w:tc>
          <w:tcPr>
            <w:tcW w:w="454" w:type="dxa"/>
            <w:vMerge/>
          </w:tcPr>
          <w:p w:rsidR="00EA4B03" w:rsidRDefault="00EA4B03">
            <w:pPr>
              <w:pStyle w:val="ConsPlusNormal"/>
            </w:pPr>
          </w:p>
        </w:tc>
        <w:tc>
          <w:tcPr>
            <w:tcW w:w="595" w:type="dxa"/>
          </w:tcPr>
          <w:p w:rsidR="00EA4B03" w:rsidRDefault="00EA4B03">
            <w:pPr>
              <w:pStyle w:val="ConsPlusNormal"/>
              <w:jc w:val="center"/>
            </w:pPr>
            <w:r>
              <w:t>за счет субс</w:t>
            </w:r>
            <w:r>
              <w:lastRenderedPageBreak/>
              <w:t>идий</w:t>
            </w:r>
          </w:p>
        </w:tc>
        <w:tc>
          <w:tcPr>
            <w:tcW w:w="586" w:type="dxa"/>
          </w:tcPr>
          <w:p w:rsidR="00EA4B03" w:rsidRDefault="00EA4B03">
            <w:pPr>
              <w:pStyle w:val="ConsPlusNormal"/>
              <w:jc w:val="center"/>
            </w:pPr>
            <w:r>
              <w:lastRenderedPageBreak/>
              <w:t>за счет ины</w:t>
            </w:r>
            <w:r>
              <w:lastRenderedPageBreak/>
              <w:t>х средств</w:t>
            </w:r>
          </w:p>
        </w:tc>
        <w:tc>
          <w:tcPr>
            <w:tcW w:w="454" w:type="dxa"/>
            <w:vMerge/>
          </w:tcPr>
          <w:p w:rsidR="00EA4B03" w:rsidRDefault="00EA4B03">
            <w:pPr>
              <w:pStyle w:val="ConsPlusNormal"/>
            </w:pPr>
          </w:p>
        </w:tc>
        <w:tc>
          <w:tcPr>
            <w:tcW w:w="586" w:type="dxa"/>
          </w:tcPr>
          <w:p w:rsidR="00EA4B03" w:rsidRDefault="00EA4B03">
            <w:pPr>
              <w:pStyle w:val="ConsPlusNormal"/>
              <w:jc w:val="center"/>
            </w:pPr>
            <w:r>
              <w:t>за счет субс</w:t>
            </w:r>
            <w:r>
              <w:lastRenderedPageBreak/>
              <w:t>идий</w:t>
            </w:r>
          </w:p>
        </w:tc>
        <w:tc>
          <w:tcPr>
            <w:tcW w:w="590" w:type="dxa"/>
          </w:tcPr>
          <w:p w:rsidR="00EA4B03" w:rsidRDefault="00EA4B03">
            <w:pPr>
              <w:pStyle w:val="ConsPlusNormal"/>
              <w:jc w:val="center"/>
            </w:pPr>
            <w:r>
              <w:lastRenderedPageBreak/>
              <w:t>за счет ины</w:t>
            </w:r>
            <w:r>
              <w:lastRenderedPageBreak/>
              <w:t>х средств</w:t>
            </w:r>
          </w:p>
        </w:tc>
        <w:tc>
          <w:tcPr>
            <w:tcW w:w="454" w:type="dxa"/>
            <w:vMerge/>
          </w:tcPr>
          <w:p w:rsidR="00EA4B03" w:rsidRDefault="00EA4B03">
            <w:pPr>
              <w:pStyle w:val="ConsPlusNormal"/>
            </w:pPr>
          </w:p>
        </w:tc>
        <w:tc>
          <w:tcPr>
            <w:tcW w:w="600" w:type="dxa"/>
          </w:tcPr>
          <w:p w:rsidR="00EA4B03" w:rsidRDefault="00EA4B03">
            <w:pPr>
              <w:pStyle w:val="ConsPlusNormal"/>
              <w:jc w:val="center"/>
            </w:pPr>
            <w:r>
              <w:t>за счет субс</w:t>
            </w:r>
            <w:r>
              <w:lastRenderedPageBreak/>
              <w:t>идий</w:t>
            </w:r>
          </w:p>
        </w:tc>
        <w:tc>
          <w:tcPr>
            <w:tcW w:w="624" w:type="dxa"/>
            <w:tcBorders>
              <w:right w:val="nil"/>
            </w:tcBorders>
          </w:tcPr>
          <w:p w:rsidR="00EA4B03" w:rsidRDefault="00EA4B03">
            <w:pPr>
              <w:pStyle w:val="ConsPlusNormal"/>
              <w:jc w:val="center"/>
            </w:pPr>
            <w:r>
              <w:lastRenderedPageBreak/>
              <w:t xml:space="preserve">за счет иных </w:t>
            </w:r>
            <w:r>
              <w:lastRenderedPageBreak/>
              <w:t>средств</w:t>
            </w:r>
          </w:p>
        </w:tc>
      </w:tr>
      <w:tr w:rsidR="00EA4B03">
        <w:tc>
          <w:tcPr>
            <w:tcW w:w="1020" w:type="dxa"/>
            <w:tcBorders>
              <w:left w:val="nil"/>
            </w:tcBorders>
          </w:tcPr>
          <w:p w:rsidR="00EA4B03" w:rsidRDefault="00EA4B03">
            <w:pPr>
              <w:pStyle w:val="ConsPlusNormal"/>
              <w:jc w:val="center"/>
            </w:pPr>
            <w:r>
              <w:lastRenderedPageBreak/>
              <w:t>1</w:t>
            </w:r>
          </w:p>
        </w:tc>
        <w:tc>
          <w:tcPr>
            <w:tcW w:w="1020" w:type="dxa"/>
          </w:tcPr>
          <w:p w:rsidR="00EA4B03" w:rsidRDefault="00EA4B03">
            <w:pPr>
              <w:pStyle w:val="ConsPlusNormal"/>
              <w:jc w:val="center"/>
            </w:pPr>
            <w:r>
              <w:t>2</w:t>
            </w:r>
          </w:p>
        </w:tc>
        <w:tc>
          <w:tcPr>
            <w:tcW w:w="1020" w:type="dxa"/>
          </w:tcPr>
          <w:p w:rsidR="00EA4B03" w:rsidRDefault="00EA4B03">
            <w:pPr>
              <w:pStyle w:val="ConsPlusNormal"/>
              <w:jc w:val="center"/>
            </w:pPr>
            <w:r>
              <w:t>3</w:t>
            </w:r>
          </w:p>
        </w:tc>
        <w:tc>
          <w:tcPr>
            <w:tcW w:w="1701" w:type="dxa"/>
          </w:tcPr>
          <w:p w:rsidR="00EA4B03" w:rsidRDefault="00EA4B03">
            <w:pPr>
              <w:pStyle w:val="ConsPlusNormal"/>
              <w:jc w:val="center"/>
            </w:pPr>
            <w:r>
              <w:t>4</w:t>
            </w:r>
          </w:p>
        </w:tc>
        <w:tc>
          <w:tcPr>
            <w:tcW w:w="1661" w:type="dxa"/>
          </w:tcPr>
          <w:p w:rsidR="00EA4B03" w:rsidRDefault="00EA4B03">
            <w:pPr>
              <w:pStyle w:val="ConsPlusNormal"/>
              <w:jc w:val="center"/>
            </w:pPr>
            <w:r>
              <w:t>5</w:t>
            </w:r>
          </w:p>
        </w:tc>
        <w:tc>
          <w:tcPr>
            <w:tcW w:w="792" w:type="dxa"/>
          </w:tcPr>
          <w:p w:rsidR="00EA4B03" w:rsidRDefault="00EA4B03">
            <w:pPr>
              <w:pStyle w:val="ConsPlusNormal"/>
              <w:jc w:val="center"/>
            </w:pPr>
            <w:r>
              <w:t>6</w:t>
            </w:r>
          </w:p>
        </w:tc>
        <w:tc>
          <w:tcPr>
            <w:tcW w:w="454" w:type="dxa"/>
          </w:tcPr>
          <w:p w:rsidR="00EA4B03" w:rsidRDefault="00EA4B03">
            <w:pPr>
              <w:pStyle w:val="ConsPlusNormal"/>
              <w:jc w:val="center"/>
            </w:pPr>
            <w:r>
              <w:t>7</w:t>
            </w:r>
          </w:p>
        </w:tc>
        <w:tc>
          <w:tcPr>
            <w:tcW w:w="586" w:type="dxa"/>
          </w:tcPr>
          <w:p w:rsidR="00EA4B03" w:rsidRDefault="00EA4B03">
            <w:pPr>
              <w:pStyle w:val="ConsPlusNormal"/>
              <w:jc w:val="center"/>
            </w:pPr>
            <w:r>
              <w:t>8</w:t>
            </w:r>
          </w:p>
        </w:tc>
        <w:tc>
          <w:tcPr>
            <w:tcW w:w="586" w:type="dxa"/>
          </w:tcPr>
          <w:p w:rsidR="00EA4B03" w:rsidRDefault="00EA4B03">
            <w:pPr>
              <w:pStyle w:val="ConsPlusNormal"/>
              <w:jc w:val="center"/>
            </w:pPr>
            <w:r>
              <w:t>9</w:t>
            </w:r>
          </w:p>
        </w:tc>
        <w:tc>
          <w:tcPr>
            <w:tcW w:w="454" w:type="dxa"/>
          </w:tcPr>
          <w:p w:rsidR="00EA4B03" w:rsidRDefault="00EA4B03">
            <w:pPr>
              <w:pStyle w:val="ConsPlusNormal"/>
              <w:jc w:val="center"/>
            </w:pPr>
            <w:r>
              <w:t>10</w:t>
            </w:r>
          </w:p>
        </w:tc>
        <w:tc>
          <w:tcPr>
            <w:tcW w:w="595" w:type="dxa"/>
          </w:tcPr>
          <w:p w:rsidR="00EA4B03" w:rsidRDefault="00EA4B03">
            <w:pPr>
              <w:pStyle w:val="ConsPlusNormal"/>
              <w:jc w:val="center"/>
            </w:pPr>
            <w:r>
              <w:t>11</w:t>
            </w:r>
          </w:p>
        </w:tc>
        <w:tc>
          <w:tcPr>
            <w:tcW w:w="586" w:type="dxa"/>
          </w:tcPr>
          <w:p w:rsidR="00EA4B03" w:rsidRDefault="00EA4B03">
            <w:pPr>
              <w:pStyle w:val="ConsPlusNormal"/>
              <w:jc w:val="center"/>
            </w:pPr>
            <w:r>
              <w:t>12</w:t>
            </w:r>
          </w:p>
        </w:tc>
        <w:tc>
          <w:tcPr>
            <w:tcW w:w="454" w:type="dxa"/>
          </w:tcPr>
          <w:p w:rsidR="00EA4B03" w:rsidRDefault="00EA4B03">
            <w:pPr>
              <w:pStyle w:val="ConsPlusNormal"/>
              <w:jc w:val="center"/>
            </w:pPr>
            <w:r>
              <w:t>13</w:t>
            </w:r>
          </w:p>
        </w:tc>
        <w:tc>
          <w:tcPr>
            <w:tcW w:w="586" w:type="dxa"/>
          </w:tcPr>
          <w:p w:rsidR="00EA4B03" w:rsidRDefault="00EA4B03">
            <w:pPr>
              <w:pStyle w:val="ConsPlusNormal"/>
              <w:jc w:val="center"/>
            </w:pPr>
            <w:r>
              <w:t>14</w:t>
            </w:r>
          </w:p>
        </w:tc>
        <w:tc>
          <w:tcPr>
            <w:tcW w:w="590" w:type="dxa"/>
          </w:tcPr>
          <w:p w:rsidR="00EA4B03" w:rsidRDefault="00EA4B03">
            <w:pPr>
              <w:pStyle w:val="ConsPlusNormal"/>
              <w:jc w:val="center"/>
            </w:pPr>
            <w:r>
              <w:t>15</w:t>
            </w:r>
          </w:p>
        </w:tc>
        <w:tc>
          <w:tcPr>
            <w:tcW w:w="454" w:type="dxa"/>
          </w:tcPr>
          <w:p w:rsidR="00EA4B03" w:rsidRDefault="00EA4B03">
            <w:pPr>
              <w:pStyle w:val="ConsPlusNormal"/>
              <w:jc w:val="center"/>
            </w:pPr>
            <w:r>
              <w:t>16</w:t>
            </w:r>
          </w:p>
        </w:tc>
        <w:tc>
          <w:tcPr>
            <w:tcW w:w="600" w:type="dxa"/>
          </w:tcPr>
          <w:p w:rsidR="00EA4B03" w:rsidRDefault="00EA4B03">
            <w:pPr>
              <w:pStyle w:val="ConsPlusNormal"/>
              <w:jc w:val="center"/>
            </w:pPr>
            <w:r>
              <w:t>17</w:t>
            </w:r>
          </w:p>
        </w:tc>
        <w:tc>
          <w:tcPr>
            <w:tcW w:w="624" w:type="dxa"/>
            <w:tcBorders>
              <w:right w:val="nil"/>
            </w:tcBorders>
          </w:tcPr>
          <w:p w:rsidR="00EA4B03" w:rsidRDefault="00EA4B03">
            <w:pPr>
              <w:pStyle w:val="ConsPlusNormal"/>
              <w:jc w:val="center"/>
            </w:pPr>
            <w:r>
              <w:t>18</w:t>
            </w:r>
          </w:p>
        </w:tc>
      </w:tr>
      <w:tr w:rsidR="00EA4B03">
        <w:tblPrEx>
          <w:tblBorders>
            <w:left w:val="single" w:sz="4" w:space="0" w:color="auto"/>
            <w:right w:val="single" w:sz="4" w:space="0" w:color="auto"/>
          </w:tblBorders>
        </w:tblPrEx>
        <w:tc>
          <w:tcPr>
            <w:tcW w:w="1020" w:type="dxa"/>
            <w:vMerge w:val="restart"/>
          </w:tcPr>
          <w:p w:rsidR="00EA4B03" w:rsidRDefault="00EA4B03">
            <w:pPr>
              <w:pStyle w:val="ConsPlusNormal"/>
            </w:pPr>
          </w:p>
        </w:tc>
        <w:tc>
          <w:tcPr>
            <w:tcW w:w="1020" w:type="dxa"/>
            <w:vMerge w:val="restart"/>
          </w:tcPr>
          <w:p w:rsidR="00EA4B03" w:rsidRDefault="00EA4B03">
            <w:pPr>
              <w:pStyle w:val="ConsPlusNormal"/>
            </w:pPr>
          </w:p>
        </w:tc>
        <w:tc>
          <w:tcPr>
            <w:tcW w:w="1020" w:type="dxa"/>
            <w:vMerge w:val="restart"/>
          </w:tcPr>
          <w:p w:rsidR="00EA4B03" w:rsidRDefault="00EA4B03">
            <w:pPr>
              <w:pStyle w:val="ConsPlusNormal"/>
            </w:pPr>
          </w:p>
        </w:tc>
        <w:tc>
          <w:tcPr>
            <w:tcW w:w="1701" w:type="dxa"/>
            <w:vMerge w:val="restart"/>
          </w:tcPr>
          <w:p w:rsidR="00EA4B03" w:rsidRDefault="00EA4B03">
            <w:pPr>
              <w:pStyle w:val="ConsPlusNormal"/>
            </w:pPr>
          </w:p>
        </w:tc>
        <w:tc>
          <w:tcPr>
            <w:tcW w:w="1661" w:type="dxa"/>
          </w:tcPr>
          <w:p w:rsidR="00EA4B03" w:rsidRDefault="00EA4B03">
            <w:pPr>
              <w:pStyle w:val="ConsPlusNormal"/>
            </w:pPr>
          </w:p>
        </w:tc>
        <w:tc>
          <w:tcPr>
            <w:tcW w:w="792" w:type="dxa"/>
          </w:tcPr>
          <w:p w:rsidR="00EA4B03" w:rsidRDefault="00EA4B03">
            <w:pPr>
              <w:pStyle w:val="ConsPlusNormal"/>
              <w:jc w:val="center"/>
            </w:pPr>
            <w:r>
              <w:t>0101</w:t>
            </w:r>
          </w:p>
        </w:tc>
        <w:tc>
          <w:tcPr>
            <w:tcW w:w="454" w:type="dxa"/>
          </w:tcPr>
          <w:p w:rsidR="00EA4B03" w:rsidRDefault="00EA4B03">
            <w:pPr>
              <w:pStyle w:val="ConsPlusNormal"/>
            </w:pPr>
          </w:p>
        </w:tc>
        <w:tc>
          <w:tcPr>
            <w:tcW w:w="586" w:type="dxa"/>
          </w:tcPr>
          <w:p w:rsidR="00EA4B03" w:rsidRDefault="00EA4B03">
            <w:pPr>
              <w:pStyle w:val="ConsPlusNormal"/>
            </w:pPr>
          </w:p>
        </w:tc>
        <w:tc>
          <w:tcPr>
            <w:tcW w:w="586" w:type="dxa"/>
          </w:tcPr>
          <w:p w:rsidR="00EA4B03" w:rsidRDefault="00EA4B03">
            <w:pPr>
              <w:pStyle w:val="ConsPlusNormal"/>
            </w:pPr>
          </w:p>
        </w:tc>
        <w:tc>
          <w:tcPr>
            <w:tcW w:w="454" w:type="dxa"/>
          </w:tcPr>
          <w:p w:rsidR="00EA4B03" w:rsidRDefault="00EA4B03">
            <w:pPr>
              <w:pStyle w:val="ConsPlusNormal"/>
            </w:pPr>
          </w:p>
        </w:tc>
        <w:tc>
          <w:tcPr>
            <w:tcW w:w="595" w:type="dxa"/>
          </w:tcPr>
          <w:p w:rsidR="00EA4B03" w:rsidRDefault="00EA4B03">
            <w:pPr>
              <w:pStyle w:val="ConsPlusNormal"/>
            </w:pPr>
          </w:p>
        </w:tc>
        <w:tc>
          <w:tcPr>
            <w:tcW w:w="586" w:type="dxa"/>
          </w:tcPr>
          <w:p w:rsidR="00EA4B03" w:rsidRDefault="00EA4B03">
            <w:pPr>
              <w:pStyle w:val="ConsPlusNormal"/>
            </w:pPr>
          </w:p>
        </w:tc>
        <w:tc>
          <w:tcPr>
            <w:tcW w:w="454" w:type="dxa"/>
          </w:tcPr>
          <w:p w:rsidR="00EA4B03" w:rsidRDefault="00EA4B03">
            <w:pPr>
              <w:pStyle w:val="ConsPlusNormal"/>
            </w:pPr>
          </w:p>
        </w:tc>
        <w:tc>
          <w:tcPr>
            <w:tcW w:w="586" w:type="dxa"/>
          </w:tcPr>
          <w:p w:rsidR="00EA4B03" w:rsidRDefault="00EA4B03">
            <w:pPr>
              <w:pStyle w:val="ConsPlusNormal"/>
            </w:pPr>
          </w:p>
        </w:tc>
        <w:tc>
          <w:tcPr>
            <w:tcW w:w="590" w:type="dxa"/>
          </w:tcPr>
          <w:p w:rsidR="00EA4B03" w:rsidRDefault="00EA4B03">
            <w:pPr>
              <w:pStyle w:val="ConsPlusNormal"/>
            </w:pPr>
          </w:p>
        </w:tc>
        <w:tc>
          <w:tcPr>
            <w:tcW w:w="454" w:type="dxa"/>
          </w:tcPr>
          <w:p w:rsidR="00EA4B03" w:rsidRDefault="00EA4B03">
            <w:pPr>
              <w:pStyle w:val="ConsPlusNormal"/>
            </w:pPr>
          </w:p>
        </w:tc>
        <w:tc>
          <w:tcPr>
            <w:tcW w:w="600" w:type="dxa"/>
          </w:tcPr>
          <w:p w:rsidR="00EA4B03" w:rsidRDefault="00EA4B03">
            <w:pPr>
              <w:pStyle w:val="ConsPlusNormal"/>
            </w:pPr>
          </w:p>
        </w:tc>
        <w:tc>
          <w:tcPr>
            <w:tcW w:w="624" w:type="dxa"/>
          </w:tcPr>
          <w:p w:rsidR="00EA4B03" w:rsidRDefault="00EA4B03">
            <w:pPr>
              <w:pStyle w:val="ConsPlusNormal"/>
            </w:pPr>
          </w:p>
        </w:tc>
      </w:tr>
      <w:tr w:rsidR="00EA4B03">
        <w:tblPrEx>
          <w:tblBorders>
            <w:left w:val="single" w:sz="4" w:space="0" w:color="auto"/>
            <w:right w:val="single" w:sz="4" w:space="0" w:color="auto"/>
          </w:tblBorders>
        </w:tblPrEx>
        <w:tc>
          <w:tcPr>
            <w:tcW w:w="1020" w:type="dxa"/>
            <w:vMerge/>
          </w:tcPr>
          <w:p w:rsidR="00EA4B03" w:rsidRDefault="00EA4B03">
            <w:pPr>
              <w:pStyle w:val="ConsPlusNormal"/>
            </w:pPr>
          </w:p>
        </w:tc>
        <w:tc>
          <w:tcPr>
            <w:tcW w:w="1020" w:type="dxa"/>
            <w:vMerge/>
          </w:tcPr>
          <w:p w:rsidR="00EA4B03" w:rsidRDefault="00EA4B03">
            <w:pPr>
              <w:pStyle w:val="ConsPlusNormal"/>
            </w:pPr>
          </w:p>
        </w:tc>
        <w:tc>
          <w:tcPr>
            <w:tcW w:w="1020" w:type="dxa"/>
            <w:vMerge/>
          </w:tcPr>
          <w:p w:rsidR="00EA4B03" w:rsidRDefault="00EA4B03">
            <w:pPr>
              <w:pStyle w:val="ConsPlusNormal"/>
            </w:pPr>
          </w:p>
        </w:tc>
        <w:tc>
          <w:tcPr>
            <w:tcW w:w="1701" w:type="dxa"/>
            <w:vMerge/>
          </w:tcPr>
          <w:p w:rsidR="00EA4B03" w:rsidRDefault="00EA4B03">
            <w:pPr>
              <w:pStyle w:val="ConsPlusNormal"/>
            </w:pPr>
          </w:p>
        </w:tc>
        <w:tc>
          <w:tcPr>
            <w:tcW w:w="1661" w:type="dxa"/>
          </w:tcPr>
          <w:p w:rsidR="00EA4B03" w:rsidRDefault="00EA4B03">
            <w:pPr>
              <w:pStyle w:val="ConsPlusNormal"/>
            </w:pPr>
          </w:p>
        </w:tc>
        <w:tc>
          <w:tcPr>
            <w:tcW w:w="792" w:type="dxa"/>
          </w:tcPr>
          <w:p w:rsidR="00EA4B03" w:rsidRDefault="00EA4B03">
            <w:pPr>
              <w:pStyle w:val="ConsPlusNormal"/>
            </w:pPr>
          </w:p>
        </w:tc>
        <w:tc>
          <w:tcPr>
            <w:tcW w:w="454" w:type="dxa"/>
          </w:tcPr>
          <w:p w:rsidR="00EA4B03" w:rsidRDefault="00EA4B03">
            <w:pPr>
              <w:pStyle w:val="ConsPlusNormal"/>
            </w:pPr>
          </w:p>
        </w:tc>
        <w:tc>
          <w:tcPr>
            <w:tcW w:w="586" w:type="dxa"/>
          </w:tcPr>
          <w:p w:rsidR="00EA4B03" w:rsidRDefault="00EA4B03">
            <w:pPr>
              <w:pStyle w:val="ConsPlusNormal"/>
            </w:pPr>
          </w:p>
        </w:tc>
        <w:tc>
          <w:tcPr>
            <w:tcW w:w="586" w:type="dxa"/>
          </w:tcPr>
          <w:p w:rsidR="00EA4B03" w:rsidRDefault="00EA4B03">
            <w:pPr>
              <w:pStyle w:val="ConsPlusNormal"/>
            </w:pPr>
          </w:p>
        </w:tc>
        <w:tc>
          <w:tcPr>
            <w:tcW w:w="454" w:type="dxa"/>
          </w:tcPr>
          <w:p w:rsidR="00EA4B03" w:rsidRDefault="00EA4B03">
            <w:pPr>
              <w:pStyle w:val="ConsPlusNormal"/>
            </w:pPr>
          </w:p>
        </w:tc>
        <w:tc>
          <w:tcPr>
            <w:tcW w:w="595" w:type="dxa"/>
          </w:tcPr>
          <w:p w:rsidR="00EA4B03" w:rsidRDefault="00EA4B03">
            <w:pPr>
              <w:pStyle w:val="ConsPlusNormal"/>
            </w:pPr>
          </w:p>
        </w:tc>
        <w:tc>
          <w:tcPr>
            <w:tcW w:w="586" w:type="dxa"/>
          </w:tcPr>
          <w:p w:rsidR="00EA4B03" w:rsidRDefault="00EA4B03">
            <w:pPr>
              <w:pStyle w:val="ConsPlusNormal"/>
            </w:pPr>
          </w:p>
        </w:tc>
        <w:tc>
          <w:tcPr>
            <w:tcW w:w="454" w:type="dxa"/>
          </w:tcPr>
          <w:p w:rsidR="00EA4B03" w:rsidRDefault="00EA4B03">
            <w:pPr>
              <w:pStyle w:val="ConsPlusNormal"/>
            </w:pPr>
          </w:p>
        </w:tc>
        <w:tc>
          <w:tcPr>
            <w:tcW w:w="586" w:type="dxa"/>
          </w:tcPr>
          <w:p w:rsidR="00EA4B03" w:rsidRDefault="00EA4B03">
            <w:pPr>
              <w:pStyle w:val="ConsPlusNormal"/>
            </w:pPr>
          </w:p>
        </w:tc>
        <w:tc>
          <w:tcPr>
            <w:tcW w:w="590" w:type="dxa"/>
          </w:tcPr>
          <w:p w:rsidR="00EA4B03" w:rsidRDefault="00EA4B03">
            <w:pPr>
              <w:pStyle w:val="ConsPlusNormal"/>
            </w:pPr>
          </w:p>
        </w:tc>
        <w:tc>
          <w:tcPr>
            <w:tcW w:w="454" w:type="dxa"/>
          </w:tcPr>
          <w:p w:rsidR="00EA4B03" w:rsidRDefault="00EA4B03">
            <w:pPr>
              <w:pStyle w:val="ConsPlusNormal"/>
            </w:pPr>
          </w:p>
        </w:tc>
        <w:tc>
          <w:tcPr>
            <w:tcW w:w="600" w:type="dxa"/>
          </w:tcPr>
          <w:p w:rsidR="00EA4B03" w:rsidRDefault="00EA4B03">
            <w:pPr>
              <w:pStyle w:val="ConsPlusNormal"/>
            </w:pPr>
          </w:p>
        </w:tc>
        <w:tc>
          <w:tcPr>
            <w:tcW w:w="624" w:type="dxa"/>
          </w:tcPr>
          <w:p w:rsidR="00EA4B03" w:rsidRDefault="00EA4B03">
            <w:pPr>
              <w:pStyle w:val="ConsPlusNormal"/>
            </w:pPr>
          </w:p>
        </w:tc>
      </w:tr>
      <w:tr w:rsidR="00EA4B03">
        <w:tblPrEx>
          <w:tblBorders>
            <w:left w:val="single" w:sz="4" w:space="0" w:color="auto"/>
            <w:right w:val="single" w:sz="4" w:space="0" w:color="auto"/>
          </w:tblBorders>
        </w:tblPrEx>
        <w:tc>
          <w:tcPr>
            <w:tcW w:w="1020" w:type="dxa"/>
            <w:vMerge/>
          </w:tcPr>
          <w:p w:rsidR="00EA4B03" w:rsidRDefault="00EA4B03">
            <w:pPr>
              <w:pStyle w:val="ConsPlusNormal"/>
            </w:pPr>
          </w:p>
        </w:tc>
        <w:tc>
          <w:tcPr>
            <w:tcW w:w="1020" w:type="dxa"/>
            <w:vMerge/>
          </w:tcPr>
          <w:p w:rsidR="00EA4B03" w:rsidRDefault="00EA4B03">
            <w:pPr>
              <w:pStyle w:val="ConsPlusNormal"/>
            </w:pPr>
          </w:p>
        </w:tc>
        <w:tc>
          <w:tcPr>
            <w:tcW w:w="1020" w:type="dxa"/>
            <w:vMerge/>
          </w:tcPr>
          <w:p w:rsidR="00EA4B03" w:rsidRDefault="00EA4B03">
            <w:pPr>
              <w:pStyle w:val="ConsPlusNormal"/>
            </w:pPr>
          </w:p>
        </w:tc>
        <w:tc>
          <w:tcPr>
            <w:tcW w:w="1701" w:type="dxa"/>
            <w:vMerge/>
          </w:tcPr>
          <w:p w:rsidR="00EA4B03" w:rsidRDefault="00EA4B03">
            <w:pPr>
              <w:pStyle w:val="ConsPlusNormal"/>
            </w:pPr>
          </w:p>
        </w:tc>
        <w:tc>
          <w:tcPr>
            <w:tcW w:w="1661" w:type="dxa"/>
            <w:vMerge w:val="restart"/>
            <w:vAlign w:val="bottom"/>
          </w:tcPr>
          <w:p w:rsidR="00EA4B03" w:rsidRDefault="00EA4B03">
            <w:pPr>
              <w:pStyle w:val="ConsPlusNormal"/>
              <w:jc w:val="right"/>
            </w:pPr>
            <w:r>
              <w:t>Итого по направлению инвестирования</w:t>
            </w:r>
          </w:p>
        </w:tc>
        <w:tc>
          <w:tcPr>
            <w:tcW w:w="792" w:type="dxa"/>
            <w:tcBorders>
              <w:bottom w:val="nil"/>
            </w:tcBorders>
          </w:tcPr>
          <w:p w:rsidR="00EA4B03" w:rsidRDefault="00EA4B03">
            <w:pPr>
              <w:pStyle w:val="ConsPlusNormal"/>
            </w:pPr>
          </w:p>
        </w:tc>
        <w:tc>
          <w:tcPr>
            <w:tcW w:w="454" w:type="dxa"/>
            <w:tcBorders>
              <w:bottom w:val="nil"/>
            </w:tcBorders>
          </w:tcPr>
          <w:p w:rsidR="00EA4B03" w:rsidRDefault="00EA4B03">
            <w:pPr>
              <w:pStyle w:val="ConsPlusNormal"/>
            </w:pPr>
          </w:p>
        </w:tc>
        <w:tc>
          <w:tcPr>
            <w:tcW w:w="586" w:type="dxa"/>
            <w:tcBorders>
              <w:bottom w:val="nil"/>
            </w:tcBorders>
          </w:tcPr>
          <w:p w:rsidR="00EA4B03" w:rsidRDefault="00EA4B03">
            <w:pPr>
              <w:pStyle w:val="ConsPlusNormal"/>
            </w:pPr>
          </w:p>
        </w:tc>
        <w:tc>
          <w:tcPr>
            <w:tcW w:w="586" w:type="dxa"/>
            <w:tcBorders>
              <w:bottom w:val="nil"/>
            </w:tcBorders>
          </w:tcPr>
          <w:p w:rsidR="00EA4B03" w:rsidRDefault="00EA4B03">
            <w:pPr>
              <w:pStyle w:val="ConsPlusNormal"/>
            </w:pPr>
          </w:p>
        </w:tc>
        <w:tc>
          <w:tcPr>
            <w:tcW w:w="454" w:type="dxa"/>
            <w:tcBorders>
              <w:bottom w:val="nil"/>
            </w:tcBorders>
          </w:tcPr>
          <w:p w:rsidR="00EA4B03" w:rsidRDefault="00EA4B03">
            <w:pPr>
              <w:pStyle w:val="ConsPlusNormal"/>
            </w:pPr>
          </w:p>
        </w:tc>
        <w:tc>
          <w:tcPr>
            <w:tcW w:w="595" w:type="dxa"/>
            <w:tcBorders>
              <w:bottom w:val="nil"/>
            </w:tcBorders>
          </w:tcPr>
          <w:p w:rsidR="00EA4B03" w:rsidRDefault="00EA4B03">
            <w:pPr>
              <w:pStyle w:val="ConsPlusNormal"/>
            </w:pPr>
          </w:p>
        </w:tc>
        <w:tc>
          <w:tcPr>
            <w:tcW w:w="586" w:type="dxa"/>
            <w:tcBorders>
              <w:bottom w:val="nil"/>
            </w:tcBorders>
          </w:tcPr>
          <w:p w:rsidR="00EA4B03" w:rsidRDefault="00EA4B03">
            <w:pPr>
              <w:pStyle w:val="ConsPlusNormal"/>
            </w:pPr>
          </w:p>
        </w:tc>
        <w:tc>
          <w:tcPr>
            <w:tcW w:w="454" w:type="dxa"/>
            <w:tcBorders>
              <w:bottom w:val="nil"/>
            </w:tcBorders>
          </w:tcPr>
          <w:p w:rsidR="00EA4B03" w:rsidRDefault="00EA4B03">
            <w:pPr>
              <w:pStyle w:val="ConsPlusNormal"/>
            </w:pPr>
          </w:p>
        </w:tc>
        <w:tc>
          <w:tcPr>
            <w:tcW w:w="586" w:type="dxa"/>
            <w:tcBorders>
              <w:bottom w:val="nil"/>
            </w:tcBorders>
          </w:tcPr>
          <w:p w:rsidR="00EA4B03" w:rsidRDefault="00EA4B03">
            <w:pPr>
              <w:pStyle w:val="ConsPlusNormal"/>
            </w:pPr>
          </w:p>
        </w:tc>
        <w:tc>
          <w:tcPr>
            <w:tcW w:w="590" w:type="dxa"/>
            <w:tcBorders>
              <w:bottom w:val="nil"/>
            </w:tcBorders>
          </w:tcPr>
          <w:p w:rsidR="00EA4B03" w:rsidRDefault="00EA4B03">
            <w:pPr>
              <w:pStyle w:val="ConsPlusNormal"/>
            </w:pPr>
          </w:p>
        </w:tc>
        <w:tc>
          <w:tcPr>
            <w:tcW w:w="454" w:type="dxa"/>
            <w:tcBorders>
              <w:bottom w:val="nil"/>
            </w:tcBorders>
          </w:tcPr>
          <w:p w:rsidR="00EA4B03" w:rsidRDefault="00EA4B03">
            <w:pPr>
              <w:pStyle w:val="ConsPlusNormal"/>
            </w:pPr>
          </w:p>
        </w:tc>
        <w:tc>
          <w:tcPr>
            <w:tcW w:w="600" w:type="dxa"/>
            <w:tcBorders>
              <w:bottom w:val="nil"/>
            </w:tcBorders>
          </w:tcPr>
          <w:p w:rsidR="00EA4B03" w:rsidRDefault="00EA4B03">
            <w:pPr>
              <w:pStyle w:val="ConsPlusNormal"/>
            </w:pPr>
          </w:p>
        </w:tc>
        <w:tc>
          <w:tcPr>
            <w:tcW w:w="624" w:type="dxa"/>
            <w:tcBorders>
              <w:bottom w:val="nil"/>
            </w:tcBorders>
          </w:tcPr>
          <w:p w:rsidR="00EA4B03" w:rsidRDefault="00EA4B03">
            <w:pPr>
              <w:pStyle w:val="ConsPlusNormal"/>
            </w:pPr>
          </w:p>
        </w:tc>
      </w:tr>
      <w:tr w:rsidR="00EA4B03">
        <w:tblPrEx>
          <w:tblBorders>
            <w:left w:val="single" w:sz="4" w:space="0" w:color="auto"/>
            <w:right w:val="single" w:sz="4" w:space="0" w:color="auto"/>
            <w:insideH w:val="nil"/>
          </w:tblBorders>
        </w:tblPrEx>
        <w:tc>
          <w:tcPr>
            <w:tcW w:w="1020" w:type="dxa"/>
            <w:vMerge/>
          </w:tcPr>
          <w:p w:rsidR="00EA4B03" w:rsidRDefault="00EA4B03">
            <w:pPr>
              <w:pStyle w:val="ConsPlusNormal"/>
            </w:pPr>
          </w:p>
        </w:tc>
        <w:tc>
          <w:tcPr>
            <w:tcW w:w="1020" w:type="dxa"/>
            <w:vMerge/>
          </w:tcPr>
          <w:p w:rsidR="00EA4B03" w:rsidRDefault="00EA4B03">
            <w:pPr>
              <w:pStyle w:val="ConsPlusNormal"/>
            </w:pPr>
          </w:p>
        </w:tc>
        <w:tc>
          <w:tcPr>
            <w:tcW w:w="1020" w:type="dxa"/>
            <w:vMerge/>
          </w:tcPr>
          <w:p w:rsidR="00EA4B03" w:rsidRDefault="00EA4B03">
            <w:pPr>
              <w:pStyle w:val="ConsPlusNormal"/>
            </w:pPr>
          </w:p>
        </w:tc>
        <w:tc>
          <w:tcPr>
            <w:tcW w:w="1701" w:type="dxa"/>
            <w:vMerge/>
          </w:tcPr>
          <w:p w:rsidR="00EA4B03" w:rsidRDefault="00EA4B03">
            <w:pPr>
              <w:pStyle w:val="ConsPlusNormal"/>
            </w:pPr>
          </w:p>
        </w:tc>
        <w:tc>
          <w:tcPr>
            <w:tcW w:w="1661" w:type="dxa"/>
            <w:vMerge/>
          </w:tcPr>
          <w:p w:rsidR="00EA4B03" w:rsidRDefault="00EA4B03">
            <w:pPr>
              <w:pStyle w:val="ConsPlusNormal"/>
            </w:pPr>
          </w:p>
        </w:tc>
        <w:tc>
          <w:tcPr>
            <w:tcW w:w="792" w:type="dxa"/>
            <w:tcBorders>
              <w:top w:val="nil"/>
              <w:bottom w:val="nil"/>
            </w:tcBorders>
          </w:tcPr>
          <w:p w:rsidR="00EA4B03" w:rsidRDefault="00EA4B03">
            <w:pPr>
              <w:pStyle w:val="ConsPlusNormal"/>
            </w:pPr>
          </w:p>
        </w:tc>
        <w:tc>
          <w:tcPr>
            <w:tcW w:w="454" w:type="dxa"/>
            <w:tcBorders>
              <w:top w:val="nil"/>
              <w:bottom w:val="nil"/>
            </w:tcBorders>
          </w:tcPr>
          <w:p w:rsidR="00EA4B03" w:rsidRDefault="00EA4B03">
            <w:pPr>
              <w:pStyle w:val="ConsPlusNormal"/>
            </w:pPr>
          </w:p>
        </w:tc>
        <w:tc>
          <w:tcPr>
            <w:tcW w:w="586" w:type="dxa"/>
            <w:tcBorders>
              <w:top w:val="nil"/>
              <w:bottom w:val="nil"/>
            </w:tcBorders>
          </w:tcPr>
          <w:p w:rsidR="00EA4B03" w:rsidRDefault="00EA4B03">
            <w:pPr>
              <w:pStyle w:val="ConsPlusNormal"/>
            </w:pPr>
          </w:p>
        </w:tc>
        <w:tc>
          <w:tcPr>
            <w:tcW w:w="586" w:type="dxa"/>
            <w:tcBorders>
              <w:top w:val="nil"/>
              <w:bottom w:val="nil"/>
            </w:tcBorders>
          </w:tcPr>
          <w:p w:rsidR="00EA4B03" w:rsidRDefault="00EA4B03">
            <w:pPr>
              <w:pStyle w:val="ConsPlusNormal"/>
            </w:pPr>
          </w:p>
        </w:tc>
        <w:tc>
          <w:tcPr>
            <w:tcW w:w="454" w:type="dxa"/>
            <w:tcBorders>
              <w:top w:val="nil"/>
              <w:bottom w:val="nil"/>
            </w:tcBorders>
          </w:tcPr>
          <w:p w:rsidR="00EA4B03" w:rsidRDefault="00EA4B03">
            <w:pPr>
              <w:pStyle w:val="ConsPlusNormal"/>
            </w:pPr>
          </w:p>
        </w:tc>
        <w:tc>
          <w:tcPr>
            <w:tcW w:w="595" w:type="dxa"/>
            <w:tcBorders>
              <w:top w:val="nil"/>
              <w:bottom w:val="nil"/>
            </w:tcBorders>
          </w:tcPr>
          <w:p w:rsidR="00EA4B03" w:rsidRDefault="00EA4B03">
            <w:pPr>
              <w:pStyle w:val="ConsPlusNormal"/>
            </w:pPr>
          </w:p>
        </w:tc>
        <w:tc>
          <w:tcPr>
            <w:tcW w:w="586" w:type="dxa"/>
            <w:tcBorders>
              <w:top w:val="nil"/>
              <w:bottom w:val="nil"/>
            </w:tcBorders>
          </w:tcPr>
          <w:p w:rsidR="00EA4B03" w:rsidRDefault="00EA4B03">
            <w:pPr>
              <w:pStyle w:val="ConsPlusNormal"/>
            </w:pPr>
          </w:p>
        </w:tc>
        <w:tc>
          <w:tcPr>
            <w:tcW w:w="454" w:type="dxa"/>
            <w:tcBorders>
              <w:top w:val="nil"/>
              <w:bottom w:val="nil"/>
            </w:tcBorders>
          </w:tcPr>
          <w:p w:rsidR="00EA4B03" w:rsidRDefault="00EA4B03">
            <w:pPr>
              <w:pStyle w:val="ConsPlusNormal"/>
            </w:pPr>
          </w:p>
        </w:tc>
        <w:tc>
          <w:tcPr>
            <w:tcW w:w="586" w:type="dxa"/>
            <w:tcBorders>
              <w:top w:val="nil"/>
              <w:bottom w:val="nil"/>
            </w:tcBorders>
          </w:tcPr>
          <w:p w:rsidR="00EA4B03" w:rsidRDefault="00EA4B03">
            <w:pPr>
              <w:pStyle w:val="ConsPlusNormal"/>
            </w:pPr>
          </w:p>
        </w:tc>
        <w:tc>
          <w:tcPr>
            <w:tcW w:w="590" w:type="dxa"/>
            <w:tcBorders>
              <w:top w:val="nil"/>
              <w:bottom w:val="nil"/>
            </w:tcBorders>
          </w:tcPr>
          <w:p w:rsidR="00EA4B03" w:rsidRDefault="00EA4B03">
            <w:pPr>
              <w:pStyle w:val="ConsPlusNormal"/>
            </w:pPr>
          </w:p>
        </w:tc>
        <w:tc>
          <w:tcPr>
            <w:tcW w:w="454" w:type="dxa"/>
            <w:tcBorders>
              <w:top w:val="nil"/>
              <w:bottom w:val="nil"/>
            </w:tcBorders>
          </w:tcPr>
          <w:p w:rsidR="00EA4B03" w:rsidRDefault="00EA4B03">
            <w:pPr>
              <w:pStyle w:val="ConsPlusNormal"/>
            </w:pPr>
          </w:p>
        </w:tc>
        <w:tc>
          <w:tcPr>
            <w:tcW w:w="600" w:type="dxa"/>
            <w:tcBorders>
              <w:top w:val="nil"/>
              <w:bottom w:val="nil"/>
            </w:tcBorders>
          </w:tcPr>
          <w:p w:rsidR="00EA4B03" w:rsidRDefault="00EA4B03">
            <w:pPr>
              <w:pStyle w:val="ConsPlusNormal"/>
            </w:pPr>
          </w:p>
        </w:tc>
        <w:tc>
          <w:tcPr>
            <w:tcW w:w="624" w:type="dxa"/>
            <w:tcBorders>
              <w:top w:val="nil"/>
              <w:bottom w:val="nil"/>
            </w:tcBorders>
          </w:tcPr>
          <w:p w:rsidR="00EA4B03" w:rsidRDefault="00EA4B03">
            <w:pPr>
              <w:pStyle w:val="ConsPlusNormal"/>
            </w:pPr>
          </w:p>
        </w:tc>
      </w:tr>
      <w:tr w:rsidR="00EA4B03">
        <w:tblPrEx>
          <w:tblBorders>
            <w:left w:val="single" w:sz="4" w:space="0" w:color="auto"/>
            <w:right w:val="single" w:sz="4" w:space="0" w:color="auto"/>
          </w:tblBorders>
        </w:tblPrEx>
        <w:tc>
          <w:tcPr>
            <w:tcW w:w="1020" w:type="dxa"/>
            <w:vMerge/>
          </w:tcPr>
          <w:p w:rsidR="00EA4B03" w:rsidRDefault="00EA4B03">
            <w:pPr>
              <w:pStyle w:val="ConsPlusNormal"/>
            </w:pPr>
          </w:p>
        </w:tc>
        <w:tc>
          <w:tcPr>
            <w:tcW w:w="1020" w:type="dxa"/>
            <w:vMerge/>
          </w:tcPr>
          <w:p w:rsidR="00EA4B03" w:rsidRDefault="00EA4B03">
            <w:pPr>
              <w:pStyle w:val="ConsPlusNormal"/>
            </w:pPr>
          </w:p>
        </w:tc>
        <w:tc>
          <w:tcPr>
            <w:tcW w:w="1020" w:type="dxa"/>
            <w:vMerge/>
          </w:tcPr>
          <w:p w:rsidR="00EA4B03" w:rsidRDefault="00EA4B03">
            <w:pPr>
              <w:pStyle w:val="ConsPlusNormal"/>
            </w:pPr>
          </w:p>
        </w:tc>
        <w:tc>
          <w:tcPr>
            <w:tcW w:w="1701" w:type="dxa"/>
            <w:vMerge/>
          </w:tcPr>
          <w:p w:rsidR="00EA4B03" w:rsidRDefault="00EA4B03">
            <w:pPr>
              <w:pStyle w:val="ConsPlusNormal"/>
            </w:pPr>
          </w:p>
        </w:tc>
        <w:tc>
          <w:tcPr>
            <w:tcW w:w="1661" w:type="dxa"/>
            <w:vMerge/>
          </w:tcPr>
          <w:p w:rsidR="00EA4B03" w:rsidRDefault="00EA4B03">
            <w:pPr>
              <w:pStyle w:val="ConsPlusNormal"/>
            </w:pPr>
          </w:p>
        </w:tc>
        <w:tc>
          <w:tcPr>
            <w:tcW w:w="792" w:type="dxa"/>
            <w:tcBorders>
              <w:top w:val="nil"/>
            </w:tcBorders>
          </w:tcPr>
          <w:p w:rsidR="00EA4B03" w:rsidRDefault="00EA4B03">
            <w:pPr>
              <w:pStyle w:val="ConsPlusNormal"/>
              <w:jc w:val="center"/>
            </w:pPr>
            <w:r>
              <w:t>9001</w:t>
            </w:r>
          </w:p>
        </w:tc>
        <w:tc>
          <w:tcPr>
            <w:tcW w:w="454" w:type="dxa"/>
            <w:tcBorders>
              <w:top w:val="nil"/>
            </w:tcBorders>
          </w:tcPr>
          <w:p w:rsidR="00EA4B03" w:rsidRDefault="00EA4B03">
            <w:pPr>
              <w:pStyle w:val="ConsPlusNormal"/>
            </w:pPr>
          </w:p>
        </w:tc>
        <w:tc>
          <w:tcPr>
            <w:tcW w:w="586" w:type="dxa"/>
            <w:tcBorders>
              <w:top w:val="nil"/>
            </w:tcBorders>
          </w:tcPr>
          <w:p w:rsidR="00EA4B03" w:rsidRDefault="00EA4B03">
            <w:pPr>
              <w:pStyle w:val="ConsPlusNormal"/>
            </w:pPr>
          </w:p>
        </w:tc>
        <w:tc>
          <w:tcPr>
            <w:tcW w:w="586" w:type="dxa"/>
            <w:tcBorders>
              <w:top w:val="nil"/>
            </w:tcBorders>
          </w:tcPr>
          <w:p w:rsidR="00EA4B03" w:rsidRDefault="00EA4B03">
            <w:pPr>
              <w:pStyle w:val="ConsPlusNormal"/>
            </w:pPr>
          </w:p>
        </w:tc>
        <w:tc>
          <w:tcPr>
            <w:tcW w:w="454" w:type="dxa"/>
            <w:tcBorders>
              <w:top w:val="nil"/>
            </w:tcBorders>
          </w:tcPr>
          <w:p w:rsidR="00EA4B03" w:rsidRDefault="00EA4B03">
            <w:pPr>
              <w:pStyle w:val="ConsPlusNormal"/>
            </w:pPr>
          </w:p>
        </w:tc>
        <w:tc>
          <w:tcPr>
            <w:tcW w:w="595" w:type="dxa"/>
            <w:tcBorders>
              <w:top w:val="nil"/>
            </w:tcBorders>
          </w:tcPr>
          <w:p w:rsidR="00EA4B03" w:rsidRDefault="00EA4B03">
            <w:pPr>
              <w:pStyle w:val="ConsPlusNormal"/>
            </w:pPr>
          </w:p>
        </w:tc>
        <w:tc>
          <w:tcPr>
            <w:tcW w:w="586" w:type="dxa"/>
            <w:tcBorders>
              <w:top w:val="nil"/>
            </w:tcBorders>
          </w:tcPr>
          <w:p w:rsidR="00EA4B03" w:rsidRDefault="00EA4B03">
            <w:pPr>
              <w:pStyle w:val="ConsPlusNormal"/>
            </w:pPr>
          </w:p>
        </w:tc>
        <w:tc>
          <w:tcPr>
            <w:tcW w:w="454" w:type="dxa"/>
            <w:tcBorders>
              <w:top w:val="nil"/>
            </w:tcBorders>
          </w:tcPr>
          <w:p w:rsidR="00EA4B03" w:rsidRDefault="00EA4B03">
            <w:pPr>
              <w:pStyle w:val="ConsPlusNormal"/>
            </w:pPr>
          </w:p>
        </w:tc>
        <w:tc>
          <w:tcPr>
            <w:tcW w:w="586" w:type="dxa"/>
            <w:tcBorders>
              <w:top w:val="nil"/>
            </w:tcBorders>
          </w:tcPr>
          <w:p w:rsidR="00EA4B03" w:rsidRDefault="00EA4B03">
            <w:pPr>
              <w:pStyle w:val="ConsPlusNormal"/>
            </w:pPr>
          </w:p>
        </w:tc>
        <w:tc>
          <w:tcPr>
            <w:tcW w:w="590" w:type="dxa"/>
            <w:tcBorders>
              <w:top w:val="nil"/>
            </w:tcBorders>
          </w:tcPr>
          <w:p w:rsidR="00EA4B03" w:rsidRDefault="00EA4B03">
            <w:pPr>
              <w:pStyle w:val="ConsPlusNormal"/>
            </w:pPr>
          </w:p>
        </w:tc>
        <w:tc>
          <w:tcPr>
            <w:tcW w:w="454" w:type="dxa"/>
            <w:tcBorders>
              <w:top w:val="nil"/>
            </w:tcBorders>
          </w:tcPr>
          <w:p w:rsidR="00EA4B03" w:rsidRDefault="00EA4B03">
            <w:pPr>
              <w:pStyle w:val="ConsPlusNormal"/>
            </w:pPr>
          </w:p>
        </w:tc>
        <w:tc>
          <w:tcPr>
            <w:tcW w:w="600" w:type="dxa"/>
            <w:tcBorders>
              <w:top w:val="nil"/>
            </w:tcBorders>
          </w:tcPr>
          <w:p w:rsidR="00EA4B03" w:rsidRDefault="00EA4B03">
            <w:pPr>
              <w:pStyle w:val="ConsPlusNormal"/>
            </w:pPr>
          </w:p>
        </w:tc>
        <w:tc>
          <w:tcPr>
            <w:tcW w:w="624" w:type="dxa"/>
            <w:tcBorders>
              <w:top w:val="nil"/>
            </w:tcBorders>
          </w:tcPr>
          <w:p w:rsidR="00EA4B03" w:rsidRDefault="00EA4B03">
            <w:pPr>
              <w:pStyle w:val="ConsPlusNormal"/>
            </w:pPr>
          </w:p>
        </w:tc>
      </w:tr>
      <w:tr w:rsidR="00EA4B03">
        <w:tblPrEx>
          <w:tblBorders>
            <w:right w:val="single" w:sz="4" w:space="0" w:color="auto"/>
          </w:tblBorders>
        </w:tblPrEx>
        <w:tc>
          <w:tcPr>
            <w:tcW w:w="6422" w:type="dxa"/>
            <w:gridSpan w:val="5"/>
            <w:tcBorders>
              <w:left w:val="nil"/>
              <w:bottom w:val="nil"/>
            </w:tcBorders>
            <w:vAlign w:val="bottom"/>
          </w:tcPr>
          <w:p w:rsidR="00EA4B03" w:rsidRDefault="00EA4B03">
            <w:pPr>
              <w:pStyle w:val="ConsPlusNormal"/>
              <w:jc w:val="right"/>
            </w:pPr>
            <w:r>
              <w:t>Всего</w:t>
            </w:r>
          </w:p>
        </w:tc>
        <w:tc>
          <w:tcPr>
            <w:tcW w:w="792" w:type="dxa"/>
          </w:tcPr>
          <w:p w:rsidR="00EA4B03" w:rsidRDefault="00EA4B03">
            <w:pPr>
              <w:pStyle w:val="ConsPlusNormal"/>
              <w:jc w:val="center"/>
            </w:pPr>
            <w:r>
              <w:t>9009</w:t>
            </w:r>
          </w:p>
        </w:tc>
        <w:tc>
          <w:tcPr>
            <w:tcW w:w="454" w:type="dxa"/>
          </w:tcPr>
          <w:p w:rsidR="00EA4B03" w:rsidRDefault="00EA4B03">
            <w:pPr>
              <w:pStyle w:val="ConsPlusNormal"/>
            </w:pPr>
          </w:p>
        </w:tc>
        <w:tc>
          <w:tcPr>
            <w:tcW w:w="586" w:type="dxa"/>
          </w:tcPr>
          <w:p w:rsidR="00EA4B03" w:rsidRDefault="00EA4B03">
            <w:pPr>
              <w:pStyle w:val="ConsPlusNormal"/>
            </w:pPr>
          </w:p>
        </w:tc>
        <w:tc>
          <w:tcPr>
            <w:tcW w:w="586" w:type="dxa"/>
          </w:tcPr>
          <w:p w:rsidR="00EA4B03" w:rsidRDefault="00EA4B03">
            <w:pPr>
              <w:pStyle w:val="ConsPlusNormal"/>
            </w:pPr>
          </w:p>
        </w:tc>
        <w:tc>
          <w:tcPr>
            <w:tcW w:w="454" w:type="dxa"/>
          </w:tcPr>
          <w:p w:rsidR="00EA4B03" w:rsidRDefault="00EA4B03">
            <w:pPr>
              <w:pStyle w:val="ConsPlusNormal"/>
            </w:pPr>
          </w:p>
        </w:tc>
        <w:tc>
          <w:tcPr>
            <w:tcW w:w="595" w:type="dxa"/>
          </w:tcPr>
          <w:p w:rsidR="00EA4B03" w:rsidRDefault="00EA4B03">
            <w:pPr>
              <w:pStyle w:val="ConsPlusNormal"/>
            </w:pPr>
          </w:p>
        </w:tc>
        <w:tc>
          <w:tcPr>
            <w:tcW w:w="586" w:type="dxa"/>
          </w:tcPr>
          <w:p w:rsidR="00EA4B03" w:rsidRDefault="00EA4B03">
            <w:pPr>
              <w:pStyle w:val="ConsPlusNormal"/>
            </w:pPr>
          </w:p>
        </w:tc>
        <w:tc>
          <w:tcPr>
            <w:tcW w:w="454" w:type="dxa"/>
          </w:tcPr>
          <w:p w:rsidR="00EA4B03" w:rsidRDefault="00EA4B03">
            <w:pPr>
              <w:pStyle w:val="ConsPlusNormal"/>
            </w:pPr>
          </w:p>
        </w:tc>
        <w:tc>
          <w:tcPr>
            <w:tcW w:w="586" w:type="dxa"/>
          </w:tcPr>
          <w:p w:rsidR="00EA4B03" w:rsidRDefault="00EA4B03">
            <w:pPr>
              <w:pStyle w:val="ConsPlusNormal"/>
            </w:pPr>
          </w:p>
        </w:tc>
        <w:tc>
          <w:tcPr>
            <w:tcW w:w="590" w:type="dxa"/>
          </w:tcPr>
          <w:p w:rsidR="00EA4B03" w:rsidRDefault="00EA4B03">
            <w:pPr>
              <w:pStyle w:val="ConsPlusNormal"/>
            </w:pPr>
          </w:p>
        </w:tc>
        <w:tc>
          <w:tcPr>
            <w:tcW w:w="454" w:type="dxa"/>
          </w:tcPr>
          <w:p w:rsidR="00EA4B03" w:rsidRDefault="00EA4B03">
            <w:pPr>
              <w:pStyle w:val="ConsPlusNormal"/>
            </w:pPr>
          </w:p>
        </w:tc>
        <w:tc>
          <w:tcPr>
            <w:tcW w:w="600" w:type="dxa"/>
          </w:tcPr>
          <w:p w:rsidR="00EA4B03" w:rsidRDefault="00EA4B03">
            <w:pPr>
              <w:pStyle w:val="ConsPlusNormal"/>
            </w:pPr>
          </w:p>
        </w:tc>
        <w:tc>
          <w:tcPr>
            <w:tcW w:w="624" w:type="dxa"/>
          </w:tcPr>
          <w:p w:rsidR="00EA4B03" w:rsidRDefault="00EA4B03">
            <w:pPr>
              <w:pStyle w:val="ConsPlusNormal"/>
            </w:pPr>
          </w:p>
        </w:tc>
      </w:tr>
    </w:tbl>
    <w:p w:rsidR="00EA4B03" w:rsidRDefault="00EA4B03">
      <w:pPr>
        <w:pStyle w:val="ConsPlusNormal"/>
        <w:sectPr w:rsidR="00EA4B03">
          <w:pgSz w:w="16838" w:h="11905" w:orient="landscape"/>
          <w:pgMar w:top="1701" w:right="1134" w:bottom="850" w:left="1134" w:header="0" w:footer="0" w:gutter="0"/>
          <w:cols w:space="720"/>
          <w:titlePg/>
        </w:sectPr>
      </w:pPr>
    </w:p>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693" w:name="P22484"/>
      <w:bookmarkEnd w:id="693"/>
      <w:r>
        <w:t xml:space="preserve">    &lt;78&gt; Формируется для каждого объекта недвижимого имущества.</w:t>
      </w:r>
    </w:p>
    <w:p w:rsidR="00EA4B03" w:rsidRDefault="00EA4B03">
      <w:pPr>
        <w:pStyle w:val="ConsPlusNonformat"/>
        <w:jc w:val="both"/>
      </w:pPr>
    </w:p>
    <w:p w:rsidR="00EA4B03" w:rsidRDefault="00EA4B03">
      <w:pPr>
        <w:pStyle w:val="ConsPlusNonformat"/>
        <w:jc w:val="both"/>
      </w:pPr>
      <w:bookmarkStart w:id="694" w:name="P22486"/>
      <w:bookmarkEnd w:id="694"/>
      <w:r>
        <w:t xml:space="preserve">3. Аналитическое распределение по КОСГУ </w:t>
      </w:r>
      <w:hyperlink w:anchor="P22524">
        <w:r>
          <w:rPr>
            <w:color w:val="0000FF"/>
          </w:rPr>
          <w:t>&lt;79&gt;</w:t>
        </w:r>
      </w:hyperlink>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964"/>
        <w:gridCol w:w="794"/>
        <w:gridCol w:w="1871"/>
        <w:gridCol w:w="1871"/>
        <w:gridCol w:w="1871"/>
      </w:tblGrid>
      <w:tr w:rsidR="00EA4B03">
        <w:tc>
          <w:tcPr>
            <w:tcW w:w="1701" w:type="dxa"/>
            <w:vMerge w:val="restart"/>
            <w:tcBorders>
              <w:left w:val="nil"/>
            </w:tcBorders>
          </w:tcPr>
          <w:p w:rsidR="00EA4B03" w:rsidRDefault="00EA4B03">
            <w:pPr>
              <w:pStyle w:val="ConsPlusNormal"/>
              <w:jc w:val="center"/>
            </w:pPr>
            <w:r>
              <w:t>Наименование показателя</w:t>
            </w:r>
          </w:p>
        </w:tc>
        <w:tc>
          <w:tcPr>
            <w:tcW w:w="964" w:type="dxa"/>
            <w:vMerge w:val="restart"/>
          </w:tcPr>
          <w:p w:rsidR="00EA4B03" w:rsidRDefault="00EA4B03">
            <w:pPr>
              <w:pStyle w:val="ConsPlusNormal"/>
              <w:jc w:val="center"/>
            </w:pPr>
            <w:r>
              <w:t>Код по КОСГУ</w:t>
            </w:r>
          </w:p>
        </w:tc>
        <w:tc>
          <w:tcPr>
            <w:tcW w:w="794" w:type="dxa"/>
            <w:vMerge w:val="restart"/>
          </w:tcPr>
          <w:p w:rsidR="00EA4B03" w:rsidRDefault="00EA4B03">
            <w:pPr>
              <w:pStyle w:val="ConsPlusNormal"/>
              <w:jc w:val="center"/>
            </w:pPr>
            <w:r>
              <w:t>Код строки</w:t>
            </w:r>
          </w:p>
        </w:tc>
        <w:tc>
          <w:tcPr>
            <w:tcW w:w="5613" w:type="dxa"/>
            <w:gridSpan w:val="3"/>
            <w:tcBorders>
              <w:right w:val="nil"/>
            </w:tcBorders>
          </w:tcPr>
          <w:p w:rsidR="00EA4B03" w:rsidRDefault="00EA4B03">
            <w:pPr>
              <w:pStyle w:val="ConsPlusNormal"/>
              <w:jc w:val="center"/>
            </w:pPr>
            <w:r>
              <w:t>Сумма</w:t>
            </w:r>
          </w:p>
        </w:tc>
      </w:tr>
      <w:tr w:rsidR="00EA4B03">
        <w:tc>
          <w:tcPr>
            <w:tcW w:w="1701" w:type="dxa"/>
            <w:vMerge/>
            <w:tcBorders>
              <w:left w:val="nil"/>
            </w:tcBorders>
          </w:tcPr>
          <w:p w:rsidR="00EA4B03" w:rsidRDefault="00EA4B03">
            <w:pPr>
              <w:pStyle w:val="ConsPlusNormal"/>
            </w:pPr>
          </w:p>
        </w:tc>
        <w:tc>
          <w:tcPr>
            <w:tcW w:w="964" w:type="dxa"/>
            <w:vMerge/>
          </w:tcPr>
          <w:p w:rsidR="00EA4B03" w:rsidRDefault="00EA4B03">
            <w:pPr>
              <w:pStyle w:val="ConsPlusNormal"/>
            </w:pPr>
          </w:p>
        </w:tc>
        <w:tc>
          <w:tcPr>
            <w:tcW w:w="794" w:type="dxa"/>
            <w:vMerge/>
          </w:tcPr>
          <w:p w:rsidR="00EA4B03" w:rsidRDefault="00EA4B03">
            <w:pPr>
              <w:pStyle w:val="ConsPlusNormal"/>
            </w:pPr>
          </w:p>
        </w:tc>
        <w:tc>
          <w:tcPr>
            <w:tcW w:w="1871"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871"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871"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1701" w:type="dxa"/>
            <w:tcBorders>
              <w:left w:val="nil"/>
            </w:tcBorders>
          </w:tcPr>
          <w:p w:rsidR="00EA4B03" w:rsidRDefault="00EA4B03">
            <w:pPr>
              <w:pStyle w:val="ConsPlusNormal"/>
              <w:jc w:val="center"/>
            </w:pPr>
            <w:r>
              <w:t>1</w:t>
            </w:r>
          </w:p>
        </w:tc>
        <w:tc>
          <w:tcPr>
            <w:tcW w:w="964" w:type="dxa"/>
          </w:tcPr>
          <w:p w:rsidR="00EA4B03" w:rsidRDefault="00EA4B03">
            <w:pPr>
              <w:pStyle w:val="ConsPlusNormal"/>
              <w:jc w:val="center"/>
            </w:pPr>
            <w:r>
              <w:t>2</w:t>
            </w:r>
          </w:p>
        </w:tc>
        <w:tc>
          <w:tcPr>
            <w:tcW w:w="794" w:type="dxa"/>
          </w:tcPr>
          <w:p w:rsidR="00EA4B03" w:rsidRDefault="00EA4B03">
            <w:pPr>
              <w:pStyle w:val="ConsPlusNormal"/>
              <w:jc w:val="center"/>
            </w:pPr>
            <w:r>
              <w:t>3</w:t>
            </w:r>
          </w:p>
        </w:tc>
        <w:tc>
          <w:tcPr>
            <w:tcW w:w="1871" w:type="dxa"/>
          </w:tcPr>
          <w:p w:rsidR="00EA4B03" w:rsidRDefault="00EA4B03">
            <w:pPr>
              <w:pStyle w:val="ConsPlusNormal"/>
              <w:jc w:val="center"/>
            </w:pPr>
            <w:r>
              <w:t>4</w:t>
            </w:r>
          </w:p>
        </w:tc>
        <w:tc>
          <w:tcPr>
            <w:tcW w:w="1871" w:type="dxa"/>
          </w:tcPr>
          <w:p w:rsidR="00EA4B03" w:rsidRDefault="00EA4B03">
            <w:pPr>
              <w:pStyle w:val="ConsPlusNormal"/>
              <w:jc w:val="center"/>
            </w:pPr>
            <w:r>
              <w:t>5</w:t>
            </w:r>
          </w:p>
        </w:tc>
        <w:tc>
          <w:tcPr>
            <w:tcW w:w="1871" w:type="dxa"/>
            <w:tcBorders>
              <w:right w:val="nil"/>
            </w:tcBorders>
          </w:tcPr>
          <w:p w:rsidR="00EA4B03" w:rsidRDefault="00EA4B03">
            <w:pPr>
              <w:pStyle w:val="ConsPlusNormal"/>
              <w:jc w:val="center"/>
            </w:pPr>
            <w:r>
              <w:t>6</w:t>
            </w:r>
          </w:p>
        </w:tc>
      </w:tr>
      <w:tr w:rsidR="00EA4B03">
        <w:tblPrEx>
          <w:tblBorders>
            <w:right w:val="single" w:sz="4" w:space="0" w:color="auto"/>
          </w:tblBorders>
        </w:tblPrEx>
        <w:tc>
          <w:tcPr>
            <w:tcW w:w="1701" w:type="dxa"/>
            <w:tcBorders>
              <w:left w:val="nil"/>
            </w:tcBorders>
          </w:tcPr>
          <w:p w:rsidR="00EA4B03" w:rsidRDefault="00EA4B03">
            <w:pPr>
              <w:pStyle w:val="ConsPlusNormal"/>
            </w:pPr>
          </w:p>
        </w:tc>
        <w:tc>
          <w:tcPr>
            <w:tcW w:w="964" w:type="dxa"/>
          </w:tcPr>
          <w:p w:rsidR="00EA4B03" w:rsidRDefault="00EA4B03">
            <w:pPr>
              <w:pStyle w:val="ConsPlusNormal"/>
            </w:pPr>
          </w:p>
        </w:tc>
        <w:tc>
          <w:tcPr>
            <w:tcW w:w="794" w:type="dxa"/>
          </w:tcPr>
          <w:p w:rsidR="00EA4B03" w:rsidRDefault="00EA4B03">
            <w:pPr>
              <w:pStyle w:val="ConsPlusNormal"/>
              <w:jc w:val="center"/>
            </w:pPr>
            <w:r>
              <w:t>0001</w:t>
            </w:r>
          </w:p>
        </w:tc>
        <w:tc>
          <w:tcPr>
            <w:tcW w:w="1871" w:type="dxa"/>
          </w:tcPr>
          <w:p w:rsidR="00EA4B03" w:rsidRDefault="00EA4B03">
            <w:pPr>
              <w:pStyle w:val="ConsPlusNormal"/>
            </w:pPr>
          </w:p>
        </w:tc>
        <w:tc>
          <w:tcPr>
            <w:tcW w:w="1871" w:type="dxa"/>
          </w:tcPr>
          <w:p w:rsidR="00EA4B03" w:rsidRDefault="00EA4B03">
            <w:pPr>
              <w:pStyle w:val="ConsPlusNormal"/>
            </w:pPr>
          </w:p>
        </w:tc>
        <w:tc>
          <w:tcPr>
            <w:tcW w:w="1871" w:type="dxa"/>
          </w:tcPr>
          <w:p w:rsidR="00EA4B03" w:rsidRDefault="00EA4B03">
            <w:pPr>
              <w:pStyle w:val="ConsPlusNormal"/>
            </w:pPr>
          </w:p>
        </w:tc>
      </w:tr>
      <w:tr w:rsidR="00EA4B03">
        <w:tblPrEx>
          <w:tblBorders>
            <w:right w:val="single" w:sz="4" w:space="0" w:color="auto"/>
          </w:tblBorders>
        </w:tblPrEx>
        <w:tc>
          <w:tcPr>
            <w:tcW w:w="1701" w:type="dxa"/>
            <w:tcBorders>
              <w:left w:val="nil"/>
            </w:tcBorders>
          </w:tcPr>
          <w:p w:rsidR="00EA4B03" w:rsidRDefault="00EA4B03">
            <w:pPr>
              <w:pStyle w:val="ConsPlusNormal"/>
            </w:pPr>
          </w:p>
        </w:tc>
        <w:tc>
          <w:tcPr>
            <w:tcW w:w="964" w:type="dxa"/>
          </w:tcPr>
          <w:p w:rsidR="00EA4B03" w:rsidRDefault="00EA4B03">
            <w:pPr>
              <w:pStyle w:val="ConsPlusNormal"/>
            </w:pPr>
          </w:p>
        </w:tc>
        <w:tc>
          <w:tcPr>
            <w:tcW w:w="794" w:type="dxa"/>
          </w:tcPr>
          <w:p w:rsidR="00EA4B03" w:rsidRDefault="00EA4B03">
            <w:pPr>
              <w:pStyle w:val="ConsPlusNormal"/>
              <w:jc w:val="center"/>
            </w:pPr>
            <w:r>
              <w:t>0002</w:t>
            </w:r>
          </w:p>
        </w:tc>
        <w:tc>
          <w:tcPr>
            <w:tcW w:w="1871" w:type="dxa"/>
          </w:tcPr>
          <w:p w:rsidR="00EA4B03" w:rsidRDefault="00EA4B03">
            <w:pPr>
              <w:pStyle w:val="ConsPlusNormal"/>
            </w:pPr>
          </w:p>
        </w:tc>
        <w:tc>
          <w:tcPr>
            <w:tcW w:w="1871" w:type="dxa"/>
          </w:tcPr>
          <w:p w:rsidR="00EA4B03" w:rsidRDefault="00EA4B03">
            <w:pPr>
              <w:pStyle w:val="ConsPlusNormal"/>
            </w:pPr>
          </w:p>
        </w:tc>
        <w:tc>
          <w:tcPr>
            <w:tcW w:w="1871" w:type="dxa"/>
          </w:tcPr>
          <w:p w:rsidR="00EA4B03" w:rsidRDefault="00EA4B03">
            <w:pPr>
              <w:pStyle w:val="ConsPlusNormal"/>
            </w:pPr>
          </w:p>
        </w:tc>
      </w:tr>
      <w:tr w:rsidR="00EA4B03">
        <w:tblPrEx>
          <w:tblBorders>
            <w:right w:val="single" w:sz="4" w:space="0" w:color="auto"/>
          </w:tblBorders>
        </w:tblPrEx>
        <w:tc>
          <w:tcPr>
            <w:tcW w:w="1701" w:type="dxa"/>
            <w:tcBorders>
              <w:left w:val="nil"/>
            </w:tcBorders>
          </w:tcPr>
          <w:p w:rsidR="00EA4B03" w:rsidRDefault="00EA4B03">
            <w:pPr>
              <w:pStyle w:val="ConsPlusNormal"/>
            </w:pPr>
          </w:p>
        </w:tc>
        <w:tc>
          <w:tcPr>
            <w:tcW w:w="964" w:type="dxa"/>
          </w:tcPr>
          <w:p w:rsidR="00EA4B03" w:rsidRDefault="00EA4B03">
            <w:pPr>
              <w:pStyle w:val="ConsPlusNormal"/>
            </w:pPr>
          </w:p>
        </w:tc>
        <w:tc>
          <w:tcPr>
            <w:tcW w:w="794" w:type="dxa"/>
          </w:tcPr>
          <w:p w:rsidR="00EA4B03" w:rsidRDefault="00EA4B03">
            <w:pPr>
              <w:pStyle w:val="ConsPlusNormal"/>
            </w:pPr>
          </w:p>
        </w:tc>
        <w:tc>
          <w:tcPr>
            <w:tcW w:w="1871" w:type="dxa"/>
          </w:tcPr>
          <w:p w:rsidR="00EA4B03" w:rsidRDefault="00EA4B03">
            <w:pPr>
              <w:pStyle w:val="ConsPlusNormal"/>
            </w:pPr>
          </w:p>
        </w:tc>
        <w:tc>
          <w:tcPr>
            <w:tcW w:w="1871" w:type="dxa"/>
          </w:tcPr>
          <w:p w:rsidR="00EA4B03" w:rsidRDefault="00EA4B03">
            <w:pPr>
              <w:pStyle w:val="ConsPlusNormal"/>
            </w:pPr>
          </w:p>
        </w:tc>
        <w:tc>
          <w:tcPr>
            <w:tcW w:w="1871"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695" w:name="P22524"/>
      <w:bookmarkEnd w:id="695"/>
      <w:r>
        <w:t xml:space="preserve">    &lt;79&gt;   </w:t>
      </w:r>
      <w:hyperlink w:anchor="P22486">
        <w:r>
          <w:rPr>
            <w:color w:val="0000FF"/>
          </w:rPr>
          <w:t>Раздел</w:t>
        </w:r>
      </w:hyperlink>
      <w:r>
        <w:t xml:space="preserve">   заполняется   в   соответствии  с  </w:t>
      </w:r>
      <w:hyperlink r:id="rId246">
        <w:r>
          <w:rPr>
            <w:color w:val="0000FF"/>
          </w:rPr>
          <w:t>Порядком</w:t>
        </w:r>
      </w:hyperlink>
      <w:r>
        <w:t xml:space="preserve">  применения</w:t>
      </w:r>
    </w:p>
    <w:p w:rsidR="00EA4B03" w:rsidRDefault="00EA4B03">
      <w:pPr>
        <w:pStyle w:val="ConsPlusNonformat"/>
        <w:jc w:val="both"/>
      </w:pPr>
      <w:r>
        <w:t>классификации  операций  сектора  государственного управления, утвержденным</w:t>
      </w:r>
    </w:p>
    <w:p w:rsidR="00EA4B03" w:rsidRDefault="00EA4B03">
      <w:pPr>
        <w:pStyle w:val="ConsPlusNonformat"/>
        <w:jc w:val="both"/>
      </w:pPr>
      <w:r>
        <w:t>приказом  Министерства  финансов  Российской Федерации от 29 ноября 2017 г.</w:t>
      </w:r>
    </w:p>
    <w:p w:rsidR="00EA4B03" w:rsidRDefault="00EA4B03">
      <w:pPr>
        <w:pStyle w:val="ConsPlusNonformat"/>
        <w:jc w:val="both"/>
      </w:pPr>
      <w:r>
        <w:t>N  209н  (зарегистрирован  в  Министерстве  юстиции Российской Федерации 12</w:t>
      </w:r>
    </w:p>
    <w:p w:rsidR="00EA4B03" w:rsidRDefault="00EA4B03">
      <w:pPr>
        <w:pStyle w:val="ConsPlusNonformat"/>
        <w:jc w:val="both"/>
      </w:pPr>
      <w:r>
        <w:t>февраля  2018 г., регистрационный N 50003) в случае, если Порядком органа -</w:t>
      </w:r>
    </w:p>
    <w:p w:rsidR="00EA4B03" w:rsidRDefault="00EA4B03">
      <w:pPr>
        <w:pStyle w:val="ConsPlusNonformat"/>
        <w:jc w:val="both"/>
      </w:pPr>
      <w:r>
        <w:t>учредителя предусмотрена указанная детализация.</w:t>
      </w:r>
    </w:p>
    <w:p w:rsidR="00EA4B03" w:rsidRDefault="00EA4B03">
      <w:pPr>
        <w:pStyle w:val="ConsPlusNonformat"/>
        <w:jc w:val="both"/>
      </w:pPr>
    </w:p>
    <w:p w:rsidR="00EA4B03" w:rsidRDefault="00EA4B03">
      <w:pPr>
        <w:pStyle w:val="ConsPlusNonformat"/>
        <w:jc w:val="both"/>
      </w:pPr>
      <w:bookmarkStart w:id="696" w:name="P22531"/>
      <w:bookmarkEnd w:id="696"/>
      <w:r>
        <w:t>4.   Справочно:   аналитическое   распределение   расходов   по  источникам</w:t>
      </w:r>
    </w:p>
    <w:p w:rsidR="00EA4B03" w:rsidRDefault="00EA4B03">
      <w:pPr>
        <w:pStyle w:val="ConsPlusNonformat"/>
        <w:jc w:val="both"/>
      </w:pPr>
      <w:r>
        <w:t xml:space="preserve">финансового обеспечения </w:t>
      </w:r>
      <w:hyperlink w:anchor="P22578">
        <w:r>
          <w:rPr>
            <w:color w:val="0000FF"/>
          </w:rPr>
          <w:t>&lt;80&gt;</w:t>
        </w:r>
      </w:hyperlink>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792"/>
        <w:gridCol w:w="1701"/>
        <w:gridCol w:w="1701"/>
        <w:gridCol w:w="1701"/>
      </w:tblGrid>
      <w:tr w:rsidR="00EA4B03">
        <w:tc>
          <w:tcPr>
            <w:tcW w:w="3175" w:type="dxa"/>
            <w:vMerge w:val="restart"/>
            <w:tcBorders>
              <w:left w:val="nil"/>
            </w:tcBorders>
          </w:tcPr>
          <w:p w:rsidR="00EA4B03" w:rsidRDefault="00EA4B03">
            <w:pPr>
              <w:pStyle w:val="ConsPlusNormal"/>
              <w:jc w:val="center"/>
            </w:pPr>
            <w:r>
              <w:t>Наименование показателя</w:t>
            </w:r>
          </w:p>
        </w:tc>
        <w:tc>
          <w:tcPr>
            <w:tcW w:w="792" w:type="dxa"/>
            <w:vMerge w:val="restart"/>
          </w:tcPr>
          <w:p w:rsidR="00EA4B03" w:rsidRDefault="00EA4B03">
            <w:pPr>
              <w:pStyle w:val="ConsPlusNormal"/>
              <w:jc w:val="center"/>
            </w:pPr>
            <w:r>
              <w:t>Код строки</w:t>
            </w:r>
          </w:p>
        </w:tc>
        <w:tc>
          <w:tcPr>
            <w:tcW w:w="5103" w:type="dxa"/>
            <w:gridSpan w:val="3"/>
            <w:tcBorders>
              <w:right w:val="nil"/>
            </w:tcBorders>
          </w:tcPr>
          <w:p w:rsidR="00EA4B03" w:rsidRDefault="00EA4B03">
            <w:pPr>
              <w:pStyle w:val="ConsPlusNormal"/>
              <w:jc w:val="center"/>
            </w:pPr>
            <w:r>
              <w:t>Сумма</w:t>
            </w:r>
          </w:p>
        </w:tc>
      </w:tr>
      <w:tr w:rsidR="00EA4B03">
        <w:tc>
          <w:tcPr>
            <w:tcW w:w="3175" w:type="dxa"/>
            <w:vMerge/>
            <w:tcBorders>
              <w:left w:val="nil"/>
            </w:tcBorders>
          </w:tcPr>
          <w:p w:rsidR="00EA4B03" w:rsidRDefault="00EA4B03">
            <w:pPr>
              <w:pStyle w:val="ConsPlusNormal"/>
            </w:pPr>
          </w:p>
        </w:tc>
        <w:tc>
          <w:tcPr>
            <w:tcW w:w="792" w:type="dxa"/>
            <w:vMerge/>
          </w:tcPr>
          <w:p w:rsidR="00EA4B03" w:rsidRDefault="00EA4B03">
            <w:pPr>
              <w:pStyle w:val="ConsPlusNormal"/>
            </w:pPr>
          </w:p>
        </w:tc>
        <w:tc>
          <w:tcPr>
            <w:tcW w:w="1701"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701"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701"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blPrEx>
          <w:tblBorders>
            <w:insideH w:val="nil"/>
          </w:tblBorders>
        </w:tblPrEx>
        <w:tc>
          <w:tcPr>
            <w:tcW w:w="9070" w:type="dxa"/>
            <w:gridSpan w:val="5"/>
            <w:tcBorders>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0"/>
              <w:gridCol w:w="109"/>
            </w:tblGrid>
            <w:tr w:rsidR="00EA4B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B03" w:rsidRDefault="00EA4B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EA4B03" w:rsidRDefault="00EA4B03">
                  <w:pPr>
                    <w:pStyle w:val="ConsPlusNormal"/>
                    <w:jc w:val="both"/>
                  </w:pPr>
                  <w:r>
                    <w:rPr>
                      <w:color w:val="392C69"/>
                    </w:rPr>
                    <w:t>КонсультантПлюс: примечание.</w:t>
                  </w:r>
                </w:p>
                <w:p w:rsidR="00EA4B03" w:rsidRDefault="00EA4B03">
                  <w:pPr>
                    <w:pStyle w:val="ConsPlusNormal"/>
                    <w:jc w:val="both"/>
                  </w:pPr>
                  <w:r>
                    <w:rPr>
                      <w:color w:val="392C69"/>
                    </w:rPr>
                    <w:t>Нумерация граф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r>
          </w:tbl>
          <w:p w:rsidR="00EA4B03" w:rsidRDefault="00EA4B03">
            <w:pPr>
              <w:pStyle w:val="ConsPlusNormal"/>
            </w:pPr>
          </w:p>
        </w:tc>
      </w:tr>
      <w:tr w:rsidR="00EA4B03">
        <w:tblPrEx>
          <w:tblBorders>
            <w:insideH w:val="nil"/>
          </w:tblBorders>
        </w:tblPrEx>
        <w:tc>
          <w:tcPr>
            <w:tcW w:w="3175" w:type="dxa"/>
            <w:tcBorders>
              <w:top w:val="nil"/>
              <w:left w:val="nil"/>
            </w:tcBorders>
          </w:tcPr>
          <w:p w:rsidR="00EA4B03" w:rsidRDefault="00EA4B03">
            <w:pPr>
              <w:pStyle w:val="ConsPlusNormal"/>
              <w:jc w:val="center"/>
            </w:pPr>
            <w:r>
              <w:t>1</w:t>
            </w:r>
          </w:p>
        </w:tc>
        <w:tc>
          <w:tcPr>
            <w:tcW w:w="792" w:type="dxa"/>
            <w:tcBorders>
              <w:top w:val="nil"/>
            </w:tcBorders>
          </w:tcPr>
          <w:p w:rsidR="00EA4B03" w:rsidRDefault="00EA4B03">
            <w:pPr>
              <w:pStyle w:val="ConsPlusNormal"/>
              <w:jc w:val="center"/>
            </w:pPr>
            <w:r>
              <w:t>3</w:t>
            </w:r>
          </w:p>
        </w:tc>
        <w:tc>
          <w:tcPr>
            <w:tcW w:w="1701" w:type="dxa"/>
            <w:tcBorders>
              <w:top w:val="nil"/>
            </w:tcBorders>
          </w:tcPr>
          <w:p w:rsidR="00EA4B03" w:rsidRDefault="00EA4B03">
            <w:pPr>
              <w:pStyle w:val="ConsPlusNormal"/>
              <w:jc w:val="center"/>
            </w:pPr>
            <w:r>
              <w:t>4</w:t>
            </w:r>
          </w:p>
        </w:tc>
        <w:tc>
          <w:tcPr>
            <w:tcW w:w="1701" w:type="dxa"/>
            <w:tcBorders>
              <w:top w:val="nil"/>
            </w:tcBorders>
          </w:tcPr>
          <w:p w:rsidR="00EA4B03" w:rsidRDefault="00EA4B03">
            <w:pPr>
              <w:pStyle w:val="ConsPlusNormal"/>
              <w:jc w:val="center"/>
            </w:pPr>
            <w:r>
              <w:t>5</w:t>
            </w:r>
          </w:p>
        </w:tc>
        <w:tc>
          <w:tcPr>
            <w:tcW w:w="1701" w:type="dxa"/>
            <w:tcBorders>
              <w:top w:val="nil"/>
              <w:right w:val="nil"/>
            </w:tcBorders>
          </w:tcPr>
          <w:p w:rsidR="00EA4B03" w:rsidRDefault="00EA4B03">
            <w:pPr>
              <w:pStyle w:val="ConsPlusNormal"/>
              <w:jc w:val="center"/>
            </w:pPr>
            <w:r>
              <w:t>6</w:t>
            </w:r>
          </w:p>
        </w:tc>
      </w:tr>
      <w:tr w:rsidR="00EA4B03">
        <w:tblPrEx>
          <w:tblBorders>
            <w:right w:val="single" w:sz="4" w:space="0" w:color="auto"/>
          </w:tblBorders>
        </w:tblPrEx>
        <w:tc>
          <w:tcPr>
            <w:tcW w:w="3175" w:type="dxa"/>
            <w:tcBorders>
              <w:left w:val="nil"/>
            </w:tcBorders>
          </w:tcPr>
          <w:p w:rsidR="00EA4B03" w:rsidRDefault="00EA4B03">
            <w:pPr>
              <w:pStyle w:val="ConsPlusNormal"/>
            </w:pPr>
            <w:r>
              <w:t>Расходы за счет:</w:t>
            </w:r>
          </w:p>
          <w:p w:rsidR="00EA4B03" w:rsidRDefault="00EA4B03">
            <w:pPr>
              <w:pStyle w:val="ConsPlusNormal"/>
            </w:pPr>
            <w:r>
              <w:t>субсидии на выполнение государственного задания</w:t>
            </w:r>
          </w:p>
        </w:tc>
        <w:tc>
          <w:tcPr>
            <w:tcW w:w="792" w:type="dxa"/>
            <w:vAlign w:val="center"/>
          </w:tcPr>
          <w:p w:rsidR="00EA4B03" w:rsidRDefault="00EA4B03">
            <w:pPr>
              <w:pStyle w:val="ConsPlusNormal"/>
              <w:jc w:val="center"/>
            </w:pPr>
            <w:r>
              <w:t>0001</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r>
              <w:t>субсидии на иные цели</w:t>
            </w:r>
          </w:p>
        </w:tc>
        <w:tc>
          <w:tcPr>
            <w:tcW w:w="792" w:type="dxa"/>
            <w:vAlign w:val="center"/>
          </w:tcPr>
          <w:p w:rsidR="00EA4B03" w:rsidRDefault="00EA4B03">
            <w:pPr>
              <w:pStyle w:val="ConsPlusNormal"/>
              <w:jc w:val="center"/>
            </w:pPr>
            <w:r>
              <w:t>0002</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r>
              <w:t>субсидии на цели осуществления капитальных вложений</w:t>
            </w:r>
          </w:p>
        </w:tc>
        <w:tc>
          <w:tcPr>
            <w:tcW w:w="792" w:type="dxa"/>
            <w:vAlign w:val="center"/>
          </w:tcPr>
          <w:p w:rsidR="00EA4B03" w:rsidRDefault="00EA4B03">
            <w:pPr>
              <w:pStyle w:val="ConsPlusNormal"/>
              <w:jc w:val="center"/>
            </w:pPr>
            <w:r>
              <w:t>0003</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r>
              <w:t xml:space="preserve">приносящей доход деятельность (собственные </w:t>
            </w:r>
            <w:r>
              <w:lastRenderedPageBreak/>
              <w:t>доходы учреждения)</w:t>
            </w:r>
          </w:p>
        </w:tc>
        <w:tc>
          <w:tcPr>
            <w:tcW w:w="792" w:type="dxa"/>
            <w:vAlign w:val="center"/>
          </w:tcPr>
          <w:p w:rsidR="00EA4B03" w:rsidRDefault="00EA4B03">
            <w:pPr>
              <w:pStyle w:val="ConsPlusNormal"/>
              <w:jc w:val="center"/>
            </w:pPr>
            <w:r>
              <w:lastRenderedPageBreak/>
              <w:t>0004</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r>
              <w:lastRenderedPageBreak/>
              <w:t>средств по обязательному медицинскому страхованию</w:t>
            </w:r>
          </w:p>
        </w:tc>
        <w:tc>
          <w:tcPr>
            <w:tcW w:w="792" w:type="dxa"/>
            <w:vAlign w:val="center"/>
          </w:tcPr>
          <w:p w:rsidR="00EA4B03" w:rsidRDefault="00EA4B03">
            <w:pPr>
              <w:pStyle w:val="ConsPlusNormal"/>
              <w:jc w:val="center"/>
            </w:pPr>
            <w:r>
              <w:t>0005</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697" w:name="P22578"/>
      <w:bookmarkEnd w:id="697"/>
      <w:r>
        <w:t xml:space="preserve">    &lt;80&gt;  Детализируется  показатель  строки  0300 "Расходы на приобретение</w:t>
      </w:r>
    </w:p>
    <w:p w:rsidR="00EA4B03" w:rsidRDefault="00EA4B03">
      <w:pPr>
        <w:pStyle w:val="ConsPlusNonformat"/>
        <w:jc w:val="both"/>
      </w:pPr>
      <w:r>
        <w:t>объектов  недвижимого  имущества" таблицы 1 "Расчет выплат на осуществление</w:t>
      </w:r>
    </w:p>
    <w:p w:rsidR="00EA4B03" w:rsidRDefault="00EA4B03">
      <w:pPr>
        <w:pStyle w:val="ConsPlusNonformat"/>
        <w:jc w:val="both"/>
      </w:pPr>
      <w:r>
        <w:t>капитальных  вложений в части приобретения объектов недвижимого имущества".</w:t>
      </w:r>
    </w:p>
    <w:p w:rsidR="00EA4B03" w:rsidRDefault="00EA4B03">
      <w:pPr>
        <w:pStyle w:val="ConsPlusNonformat"/>
        <w:jc w:val="both"/>
      </w:pPr>
      <w:hyperlink w:anchor="P22531">
        <w:r>
          <w:rPr>
            <w:color w:val="0000FF"/>
          </w:rPr>
          <w:t>Раздел</w:t>
        </w:r>
      </w:hyperlink>
      <w:r>
        <w:t xml:space="preserve">   заполняется   в   случае,   если   Порядком  органа  -  учредителя</w:t>
      </w:r>
    </w:p>
    <w:p w:rsidR="00EA4B03" w:rsidRDefault="00EA4B03">
      <w:pPr>
        <w:pStyle w:val="ConsPlusNonformat"/>
        <w:jc w:val="both"/>
      </w:pPr>
      <w:r>
        <w:t>предусмотрена указанная детализация.</w:t>
      </w:r>
    </w:p>
    <w:p w:rsidR="00EA4B03" w:rsidRDefault="00EA4B03">
      <w:pPr>
        <w:pStyle w:val="ConsPlusNormal"/>
        <w:jc w:val="both"/>
      </w:pPr>
    </w:p>
    <w:p w:rsidR="00EA4B03" w:rsidRDefault="00EA4B03">
      <w:pPr>
        <w:pStyle w:val="ConsPlusNormal"/>
        <w:jc w:val="both"/>
      </w:pPr>
    </w:p>
    <w:p w:rsidR="00EA4B03" w:rsidRDefault="00EA4B03">
      <w:pPr>
        <w:pStyle w:val="ConsPlusNormal"/>
        <w:jc w:val="both"/>
      </w:pPr>
    </w:p>
    <w:p w:rsidR="00EA4B03" w:rsidRDefault="00EA4B03">
      <w:pPr>
        <w:pStyle w:val="ConsPlusNonformat"/>
        <w:jc w:val="both"/>
      </w:pPr>
      <w:r>
        <w:t xml:space="preserve">        Обоснования (расчеты) плановых показателей на осуществление</w:t>
      </w:r>
    </w:p>
    <w:p w:rsidR="00EA4B03" w:rsidRDefault="00EA4B03">
      <w:pPr>
        <w:pStyle w:val="ConsPlusNonformat"/>
        <w:jc w:val="both"/>
      </w:pPr>
      <w:r>
        <w:t xml:space="preserve">        капитальных вложений в части строительства (реконструкции)</w:t>
      </w:r>
    </w:p>
    <w:p w:rsidR="00EA4B03" w:rsidRDefault="00EA4B03">
      <w:pPr>
        <w:pStyle w:val="ConsPlusNonformat"/>
        <w:jc w:val="both"/>
      </w:pPr>
      <w:r>
        <w:t xml:space="preserve">                    объектов недвижимого имущества </w:t>
      </w:r>
      <w:hyperlink w:anchor="P22753">
        <w:r>
          <w:rPr>
            <w:color w:val="0000FF"/>
          </w:rPr>
          <w:t>&lt;81&gt;</w:t>
        </w:r>
      </w:hyperlink>
    </w:p>
    <w:p w:rsidR="00EA4B03" w:rsidRDefault="00EA4B03">
      <w:pPr>
        <w:pStyle w:val="ConsPlusNonformat"/>
        <w:jc w:val="both"/>
      </w:pPr>
      <w:r>
        <w:t xml:space="preserve">            на 20__ год и на плановый период 20__ и 20__ годов</w:t>
      </w:r>
    </w:p>
    <w:p w:rsidR="00EA4B03" w:rsidRDefault="00EA4B0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798"/>
        <w:gridCol w:w="1247"/>
        <w:gridCol w:w="1205"/>
      </w:tblGrid>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r>
              <w:t>КОДЫ</w:t>
            </w: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jc w:val="center"/>
            </w:pPr>
            <w:r>
              <w:t>от "__" ________ 20__ г.</w:t>
            </w:r>
          </w:p>
        </w:tc>
        <w:tc>
          <w:tcPr>
            <w:tcW w:w="1247" w:type="dxa"/>
            <w:tcBorders>
              <w:top w:val="nil"/>
              <w:left w:val="nil"/>
              <w:bottom w:val="nil"/>
              <w:right w:val="single" w:sz="4" w:space="0" w:color="auto"/>
            </w:tcBorders>
          </w:tcPr>
          <w:p w:rsidR="00EA4B03" w:rsidRDefault="00EA4B03">
            <w:pPr>
              <w:pStyle w:val="ConsPlusNormal"/>
              <w:jc w:val="right"/>
            </w:pPr>
            <w:r>
              <w:t>Дата</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ИНН</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Учреждение</w:t>
            </w:r>
          </w:p>
        </w:tc>
        <w:tc>
          <w:tcPr>
            <w:tcW w:w="3798" w:type="dxa"/>
            <w:tcBorders>
              <w:top w:val="nil"/>
              <w:left w:val="nil"/>
              <w:bottom w:val="nil"/>
              <w:right w:val="nil"/>
            </w:tcBorders>
          </w:tcPr>
          <w:p w:rsidR="00EA4B03" w:rsidRDefault="00EA4B03">
            <w:pPr>
              <w:pStyle w:val="ConsPlusNormal"/>
              <w:jc w:val="center"/>
            </w:pPr>
            <w:r>
              <w:t>__________________________</w:t>
            </w:r>
          </w:p>
        </w:tc>
        <w:tc>
          <w:tcPr>
            <w:tcW w:w="1247" w:type="dxa"/>
            <w:tcBorders>
              <w:top w:val="nil"/>
              <w:left w:val="nil"/>
              <w:bottom w:val="nil"/>
              <w:right w:val="single" w:sz="4" w:space="0" w:color="auto"/>
            </w:tcBorders>
          </w:tcPr>
          <w:p w:rsidR="00EA4B03" w:rsidRDefault="00EA4B03">
            <w:pPr>
              <w:pStyle w:val="ConsPlusNormal"/>
              <w:jc w:val="right"/>
            </w:pPr>
            <w:r>
              <w:t>КПП</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Вид документа</w:t>
            </w:r>
          </w:p>
        </w:tc>
        <w:tc>
          <w:tcPr>
            <w:tcW w:w="3798" w:type="dxa"/>
            <w:tcBorders>
              <w:top w:val="nil"/>
              <w:left w:val="nil"/>
              <w:bottom w:val="nil"/>
              <w:right w:val="nil"/>
            </w:tcBorders>
          </w:tcPr>
          <w:p w:rsidR="00EA4B03" w:rsidRDefault="00EA4B03">
            <w:pPr>
              <w:pStyle w:val="ConsPlusNormal"/>
              <w:jc w:val="center"/>
            </w:pPr>
            <w:r>
              <w:t>___________________________</w:t>
            </w:r>
          </w:p>
          <w:p w:rsidR="00EA4B03" w:rsidRDefault="00EA4B03">
            <w:pPr>
              <w:pStyle w:val="ConsPlusNormal"/>
              <w:jc w:val="center"/>
            </w:pPr>
            <w:r>
              <w:t xml:space="preserve">(первичный - "0", уточненный - "1", "2", "3", "...") </w:t>
            </w:r>
            <w:hyperlink w:anchor="P1448">
              <w:r>
                <w:rPr>
                  <w:color w:val="0000FF"/>
                </w:rPr>
                <w:t>&lt;2&gt;</w:t>
              </w:r>
            </w:hyperlink>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Единица измерения:</w:t>
            </w:r>
          </w:p>
        </w:tc>
        <w:tc>
          <w:tcPr>
            <w:tcW w:w="3798" w:type="dxa"/>
            <w:tcBorders>
              <w:top w:val="nil"/>
              <w:left w:val="nil"/>
              <w:bottom w:val="nil"/>
              <w:right w:val="nil"/>
            </w:tcBorders>
          </w:tcPr>
          <w:p w:rsidR="00EA4B03" w:rsidRDefault="00EA4B03">
            <w:pPr>
              <w:pStyle w:val="ConsPlusNormal"/>
              <w:jc w:val="both"/>
            </w:pPr>
            <w:r>
              <w:t>руб</w:t>
            </w:r>
          </w:p>
        </w:tc>
        <w:tc>
          <w:tcPr>
            <w:tcW w:w="1247" w:type="dxa"/>
            <w:tcBorders>
              <w:top w:val="nil"/>
              <w:left w:val="nil"/>
              <w:bottom w:val="nil"/>
              <w:right w:val="single" w:sz="4" w:space="0" w:color="auto"/>
            </w:tcBorders>
          </w:tcPr>
          <w:p w:rsidR="00EA4B03" w:rsidRDefault="00EA4B03">
            <w:pPr>
              <w:pStyle w:val="ConsPlusNormal"/>
              <w:jc w:val="right"/>
            </w:pPr>
            <w:r>
              <w:t>по ОКЕИ</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hyperlink r:id="rId247">
              <w:r>
                <w:rPr>
                  <w:color w:val="0000FF"/>
                </w:rPr>
                <w:t>383</w:t>
              </w:r>
            </w:hyperlink>
          </w:p>
        </w:tc>
      </w:tr>
    </w:tbl>
    <w:p w:rsidR="00EA4B03" w:rsidRDefault="00EA4B03">
      <w:pPr>
        <w:pStyle w:val="ConsPlusNormal"/>
        <w:jc w:val="both"/>
      </w:pPr>
    </w:p>
    <w:p w:rsidR="00EA4B03" w:rsidRDefault="00EA4B03">
      <w:pPr>
        <w:pStyle w:val="ConsPlusNonformat"/>
        <w:jc w:val="both"/>
      </w:pPr>
      <w:r>
        <w:t>1.  Расчет  выплат  на  осуществление  капитальных  вложений  осуществление</w:t>
      </w:r>
    </w:p>
    <w:p w:rsidR="00EA4B03" w:rsidRDefault="00EA4B03">
      <w:pPr>
        <w:pStyle w:val="ConsPlusNonformat"/>
        <w:jc w:val="both"/>
      </w:pPr>
      <w:r>
        <w:t>капитальных   вложений   в  части  строительства  (реконструкции)  объектов</w:t>
      </w:r>
    </w:p>
    <w:p w:rsidR="00EA4B03" w:rsidRDefault="00EA4B03">
      <w:pPr>
        <w:pStyle w:val="ConsPlusNonformat"/>
        <w:jc w:val="both"/>
      </w:pPr>
      <w:r>
        <w:t>недвижимого имущества</w:t>
      </w:r>
    </w:p>
    <w:p w:rsidR="00EA4B03" w:rsidRDefault="00EA4B03">
      <w:pPr>
        <w:pStyle w:val="ConsPlusNormal"/>
        <w:jc w:val="both"/>
      </w:pPr>
    </w:p>
    <w:p w:rsidR="00EA4B03" w:rsidRDefault="00EA4B03">
      <w:pPr>
        <w:pStyle w:val="ConsPlusNormal"/>
        <w:sectPr w:rsidR="00EA4B03">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898"/>
        <w:gridCol w:w="454"/>
        <w:gridCol w:w="737"/>
        <w:gridCol w:w="680"/>
        <w:gridCol w:w="454"/>
        <w:gridCol w:w="737"/>
        <w:gridCol w:w="737"/>
        <w:gridCol w:w="454"/>
        <w:gridCol w:w="737"/>
        <w:gridCol w:w="737"/>
        <w:gridCol w:w="454"/>
        <w:gridCol w:w="737"/>
        <w:gridCol w:w="737"/>
      </w:tblGrid>
      <w:tr w:rsidR="00EA4B03">
        <w:tc>
          <w:tcPr>
            <w:tcW w:w="3118" w:type="dxa"/>
            <w:vMerge w:val="restart"/>
            <w:tcBorders>
              <w:left w:val="nil"/>
            </w:tcBorders>
          </w:tcPr>
          <w:p w:rsidR="00EA4B03" w:rsidRDefault="00EA4B03">
            <w:pPr>
              <w:pStyle w:val="ConsPlusNormal"/>
              <w:jc w:val="center"/>
            </w:pPr>
            <w:r>
              <w:lastRenderedPageBreak/>
              <w:t>Наименование показателя</w:t>
            </w:r>
          </w:p>
        </w:tc>
        <w:tc>
          <w:tcPr>
            <w:tcW w:w="898" w:type="dxa"/>
            <w:vMerge w:val="restart"/>
          </w:tcPr>
          <w:p w:rsidR="00EA4B03" w:rsidRDefault="00EA4B03">
            <w:pPr>
              <w:pStyle w:val="ConsPlusNormal"/>
              <w:jc w:val="center"/>
            </w:pPr>
            <w:r>
              <w:t>Код строки</w:t>
            </w:r>
          </w:p>
        </w:tc>
        <w:tc>
          <w:tcPr>
            <w:tcW w:w="7655" w:type="dxa"/>
            <w:gridSpan w:val="12"/>
            <w:tcBorders>
              <w:right w:val="nil"/>
            </w:tcBorders>
          </w:tcPr>
          <w:p w:rsidR="00EA4B03" w:rsidRDefault="00EA4B03">
            <w:pPr>
              <w:pStyle w:val="ConsPlusNormal"/>
              <w:jc w:val="center"/>
            </w:pPr>
            <w:r>
              <w:t>Сумма</w:t>
            </w:r>
          </w:p>
        </w:tc>
      </w:tr>
      <w:tr w:rsidR="00EA4B03">
        <w:tc>
          <w:tcPr>
            <w:tcW w:w="3118" w:type="dxa"/>
            <w:vMerge/>
            <w:tcBorders>
              <w:left w:val="nil"/>
            </w:tcBorders>
          </w:tcPr>
          <w:p w:rsidR="00EA4B03" w:rsidRDefault="00EA4B03">
            <w:pPr>
              <w:pStyle w:val="ConsPlusNormal"/>
            </w:pPr>
          </w:p>
        </w:tc>
        <w:tc>
          <w:tcPr>
            <w:tcW w:w="898" w:type="dxa"/>
            <w:vMerge/>
          </w:tcPr>
          <w:p w:rsidR="00EA4B03" w:rsidRDefault="00EA4B03">
            <w:pPr>
              <w:pStyle w:val="ConsPlusNormal"/>
            </w:pPr>
          </w:p>
        </w:tc>
        <w:tc>
          <w:tcPr>
            <w:tcW w:w="1871" w:type="dxa"/>
            <w:gridSpan w:val="3"/>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928" w:type="dxa"/>
            <w:gridSpan w:val="3"/>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928" w:type="dxa"/>
            <w:gridSpan w:val="3"/>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1928" w:type="dxa"/>
            <w:gridSpan w:val="3"/>
            <w:tcBorders>
              <w:right w:val="nil"/>
            </w:tcBorders>
          </w:tcPr>
          <w:p w:rsidR="00EA4B03" w:rsidRDefault="00EA4B03">
            <w:pPr>
              <w:pStyle w:val="ConsPlusNormal"/>
              <w:jc w:val="center"/>
            </w:pPr>
            <w:r>
              <w:t>обязательства, подлежащие исполнению за пределами планового периода</w:t>
            </w:r>
          </w:p>
        </w:tc>
      </w:tr>
      <w:tr w:rsidR="00EA4B03">
        <w:tc>
          <w:tcPr>
            <w:tcW w:w="3118" w:type="dxa"/>
            <w:vMerge/>
            <w:tcBorders>
              <w:left w:val="nil"/>
            </w:tcBorders>
          </w:tcPr>
          <w:p w:rsidR="00EA4B03" w:rsidRDefault="00EA4B03">
            <w:pPr>
              <w:pStyle w:val="ConsPlusNormal"/>
            </w:pPr>
          </w:p>
        </w:tc>
        <w:tc>
          <w:tcPr>
            <w:tcW w:w="898" w:type="dxa"/>
            <w:vMerge/>
          </w:tcPr>
          <w:p w:rsidR="00EA4B03" w:rsidRDefault="00EA4B03">
            <w:pPr>
              <w:pStyle w:val="ConsPlusNormal"/>
            </w:pPr>
          </w:p>
        </w:tc>
        <w:tc>
          <w:tcPr>
            <w:tcW w:w="454" w:type="dxa"/>
            <w:vMerge w:val="restart"/>
          </w:tcPr>
          <w:p w:rsidR="00EA4B03" w:rsidRDefault="00EA4B03">
            <w:pPr>
              <w:pStyle w:val="ConsPlusNormal"/>
              <w:jc w:val="center"/>
            </w:pPr>
            <w:r>
              <w:t>всего</w:t>
            </w:r>
          </w:p>
        </w:tc>
        <w:tc>
          <w:tcPr>
            <w:tcW w:w="1417" w:type="dxa"/>
            <w:gridSpan w:val="2"/>
          </w:tcPr>
          <w:p w:rsidR="00EA4B03" w:rsidRDefault="00EA4B03">
            <w:pPr>
              <w:pStyle w:val="ConsPlusNormal"/>
              <w:jc w:val="center"/>
            </w:pPr>
            <w:r>
              <w:t>в том числе</w:t>
            </w:r>
          </w:p>
        </w:tc>
        <w:tc>
          <w:tcPr>
            <w:tcW w:w="454" w:type="dxa"/>
            <w:vMerge w:val="restart"/>
          </w:tcPr>
          <w:p w:rsidR="00EA4B03" w:rsidRDefault="00EA4B03">
            <w:pPr>
              <w:pStyle w:val="ConsPlusNormal"/>
              <w:jc w:val="center"/>
            </w:pPr>
            <w:r>
              <w:t>всего</w:t>
            </w:r>
          </w:p>
        </w:tc>
        <w:tc>
          <w:tcPr>
            <w:tcW w:w="1474" w:type="dxa"/>
            <w:gridSpan w:val="2"/>
          </w:tcPr>
          <w:p w:rsidR="00EA4B03" w:rsidRDefault="00EA4B03">
            <w:pPr>
              <w:pStyle w:val="ConsPlusNormal"/>
              <w:jc w:val="center"/>
            </w:pPr>
            <w:r>
              <w:t>в том числе</w:t>
            </w:r>
          </w:p>
        </w:tc>
        <w:tc>
          <w:tcPr>
            <w:tcW w:w="454" w:type="dxa"/>
            <w:vMerge w:val="restart"/>
          </w:tcPr>
          <w:p w:rsidR="00EA4B03" w:rsidRDefault="00EA4B03">
            <w:pPr>
              <w:pStyle w:val="ConsPlusNormal"/>
              <w:jc w:val="center"/>
            </w:pPr>
            <w:r>
              <w:t>всего</w:t>
            </w:r>
          </w:p>
        </w:tc>
        <w:tc>
          <w:tcPr>
            <w:tcW w:w="1474" w:type="dxa"/>
            <w:gridSpan w:val="2"/>
          </w:tcPr>
          <w:p w:rsidR="00EA4B03" w:rsidRDefault="00EA4B03">
            <w:pPr>
              <w:pStyle w:val="ConsPlusNormal"/>
              <w:jc w:val="center"/>
            </w:pPr>
            <w:r>
              <w:t>в том числе</w:t>
            </w:r>
          </w:p>
        </w:tc>
        <w:tc>
          <w:tcPr>
            <w:tcW w:w="454" w:type="dxa"/>
            <w:vMerge w:val="restart"/>
          </w:tcPr>
          <w:p w:rsidR="00EA4B03" w:rsidRDefault="00EA4B03">
            <w:pPr>
              <w:pStyle w:val="ConsPlusNormal"/>
              <w:jc w:val="center"/>
            </w:pPr>
            <w:r>
              <w:t>всего</w:t>
            </w:r>
          </w:p>
        </w:tc>
        <w:tc>
          <w:tcPr>
            <w:tcW w:w="1474" w:type="dxa"/>
            <w:gridSpan w:val="2"/>
            <w:tcBorders>
              <w:right w:val="nil"/>
            </w:tcBorders>
          </w:tcPr>
          <w:p w:rsidR="00EA4B03" w:rsidRDefault="00EA4B03">
            <w:pPr>
              <w:pStyle w:val="ConsPlusNormal"/>
              <w:jc w:val="center"/>
            </w:pPr>
            <w:r>
              <w:t>в том числе</w:t>
            </w:r>
          </w:p>
        </w:tc>
      </w:tr>
      <w:tr w:rsidR="00EA4B03">
        <w:tc>
          <w:tcPr>
            <w:tcW w:w="3118" w:type="dxa"/>
            <w:vMerge/>
            <w:tcBorders>
              <w:left w:val="nil"/>
            </w:tcBorders>
          </w:tcPr>
          <w:p w:rsidR="00EA4B03" w:rsidRDefault="00EA4B03">
            <w:pPr>
              <w:pStyle w:val="ConsPlusNormal"/>
            </w:pPr>
          </w:p>
        </w:tc>
        <w:tc>
          <w:tcPr>
            <w:tcW w:w="898" w:type="dxa"/>
            <w:vMerge/>
          </w:tcPr>
          <w:p w:rsidR="00EA4B03" w:rsidRDefault="00EA4B03">
            <w:pPr>
              <w:pStyle w:val="ConsPlusNormal"/>
            </w:pPr>
          </w:p>
        </w:tc>
        <w:tc>
          <w:tcPr>
            <w:tcW w:w="454" w:type="dxa"/>
            <w:vMerge/>
          </w:tcPr>
          <w:p w:rsidR="00EA4B03" w:rsidRDefault="00EA4B03">
            <w:pPr>
              <w:pStyle w:val="ConsPlusNormal"/>
            </w:pPr>
          </w:p>
        </w:tc>
        <w:tc>
          <w:tcPr>
            <w:tcW w:w="737" w:type="dxa"/>
          </w:tcPr>
          <w:p w:rsidR="00EA4B03" w:rsidRDefault="00EA4B03">
            <w:pPr>
              <w:pStyle w:val="ConsPlusNormal"/>
              <w:jc w:val="center"/>
            </w:pPr>
            <w:r>
              <w:t>за счет субсидий</w:t>
            </w:r>
          </w:p>
        </w:tc>
        <w:tc>
          <w:tcPr>
            <w:tcW w:w="680" w:type="dxa"/>
          </w:tcPr>
          <w:p w:rsidR="00EA4B03" w:rsidRDefault="00EA4B03">
            <w:pPr>
              <w:pStyle w:val="ConsPlusNormal"/>
              <w:jc w:val="center"/>
            </w:pPr>
            <w:r>
              <w:t>за счет иных средств</w:t>
            </w:r>
          </w:p>
        </w:tc>
        <w:tc>
          <w:tcPr>
            <w:tcW w:w="454" w:type="dxa"/>
            <w:vMerge/>
          </w:tcPr>
          <w:p w:rsidR="00EA4B03" w:rsidRDefault="00EA4B03">
            <w:pPr>
              <w:pStyle w:val="ConsPlusNormal"/>
            </w:pPr>
          </w:p>
        </w:tc>
        <w:tc>
          <w:tcPr>
            <w:tcW w:w="737" w:type="dxa"/>
          </w:tcPr>
          <w:p w:rsidR="00EA4B03" w:rsidRDefault="00EA4B03">
            <w:pPr>
              <w:pStyle w:val="ConsPlusNormal"/>
              <w:jc w:val="center"/>
            </w:pPr>
            <w:r>
              <w:t>за счет субсидий</w:t>
            </w:r>
          </w:p>
        </w:tc>
        <w:tc>
          <w:tcPr>
            <w:tcW w:w="737" w:type="dxa"/>
          </w:tcPr>
          <w:p w:rsidR="00EA4B03" w:rsidRDefault="00EA4B03">
            <w:pPr>
              <w:pStyle w:val="ConsPlusNormal"/>
              <w:jc w:val="center"/>
            </w:pPr>
            <w:r>
              <w:t>за счет иных средств</w:t>
            </w:r>
          </w:p>
        </w:tc>
        <w:tc>
          <w:tcPr>
            <w:tcW w:w="454" w:type="dxa"/>
            <w:vMerge/>
          </w:tcPr>
          <w:p w:rsidR="00EA4B03" w:rsidRDefault="00EA4B03">
            <w:pPr>
              <w:pStyle w:val="ConsPlusNormal"/>
            </w:pPr>
          </w:p>
        </w:tc>
        <w:tc>
          <w:tcPr>
            <w:tcW w:w="737" w:type="dxa"/>
          </w:tcPr>
          <w:p w:rsidR="00EA4B03" w:rsidRDefault="00EA4B03">
            <w:pPr>
              <w:pStyle w:val="ConsPlusNormal"/>
              <w:jc w:val="center"/>
            </w:pPr>
            <w:r>
              <w:t>за счет субсидий</w:t>
            </w:r>
          </w:p>
        </w:tc>
        <w:tc>
          <w:tcPr>
            <w:tcW w:w="737" w:type="dxa"/>
          </w:tcPr>
          <w:p w:rsidR="00EA4B03" w:rsidRDefault="00EA4B03">
            <w:pPr>
              <w:pStyle w:val="ConsPlusNormal"/>
              <w:jc w:val="center"/>
            </w:pPr>
            <w:r>
              <w:t>за счет иных средств</w:t>
            </w:r>
          </w:p>
        </w:tc>
        <w:tc>
          <w:tcPr>
            <w:tcW w:w="454" w:type="dxa"/>
            <w:vMerge/>
          </w:tcPr>
          <w:p w:rsidR="00EA4B03" w:rsidRDefault="00EA4B03">
            <w:pPr>
              <w:pStyle w:val="ConsPlusNormal"/>
            </w:pPr>
          </w:p>
        </w:tc>
        <w:tc>
          <w:tcPr>
            <w:tcW w:w="737" w:type="dxa"/>
          </w:tcPr>
          <w:p w:rsidR="00EA4B03" w:rsidRDefault="00EA4B03">
            <w:pPr>
              <w:pStyle w:val="ConsPlusNormal"/>
              <w:jc w:val="center"/>
            </w:pPr>
            <w:r>
              <w:t>за счет субсидий</w:t>
            </w:r>
          </w:p>
        </w:tc>
        <w:tc>
          <w:tcPr>
            <w:tcW w:w="737" w:type="dxa"/>
            <w:tcBorders>
              <w:right w:val="nil"/>
            </w:tcBorders>
          </w:tcPr>
          <w:p w:rsidR="00EA4B03" w:rsidRDefault="00EA4B03">
            <w:pPr>
              <w:pStyle w:val="ConsPlusNormal"/>
              <w:jc w:val="center"/>
            </w:pPr>
            <w:r>
              <w:t>за счет иных средств</w:t>
            </w:r>
          </w:p>
        </w:tc>
      </w:tr>
      <w:tr w:rsidR="00EA4B03">
        <w:tblPrEx>
          <w:tblBorders>
            <w:insideH w:val="nil"/>
          </w:tblBorders>
        </w:tblPrEx>
        <w:tc>
          <w:tcPr>
            <w:tcW w:w="11671" w:type="dxa"/>
            <w:gridSpan w:val="14"/>
            <w:tcBorders>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1"/>
              <w:gridCol w:w="94"/>
              <w:gridCol w:w="11308"/>
              <w:gridCol w:w="94"/>
            </w:tblGrid>
            <w:tr w:rsidR="00EA4B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B03" w:rsidRDefault="00EA4B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EA4B03" w:rsidRDefault="00EA4B03">
                  <w:pPr>
                    <w:pStyle w:val="ConsPlusNormal"/>
                    <w:jc w:val="both"/>
                  </w:pPr>
                  <w:r>
                    <w:rPr>
                      <w:color w:val="392C69"/>
                    </w:rPr>
                    <w:t>КонсультантПлюс: примечание.</w:t>
                  </w:r>
                </w:p>
                <w:p w:rsidR="00EA4B03" w:rsidRDefault="00EA4B03">
                  <w:pPr>
                    <w:pStyle w:val="ConsPlusNormal"/>
                    <w:jc w:val="both"/>
                  </w:pPr>
                  <w:r>
                    <w:rPr>
                      <w:color w:val="392C69"/>
                    </w:rPr>
                    <w:t>Нумерация граф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r>
          </w:tbl>
          <w:p w:rsidR="00EA4B03" w:rsidRDefault="00EA4B03">
            <w:pPr>
              <w:pStyle w:val="ConsPlusNormal"/>
            </w:pPr>
          </w:p>
        </w:tc>
      </w:tr>
      <w:tr w:rsidR="00EA4B03">
        <w:tblPrEx>
          <w:tblBorders>
            <w:insideH w:val="nil"/>
          </w:tblBorders>
        </w:tblPrEx>
        <w:tc>
          <w:tcPr>
            <w:tcW w:w="3118" w:type="dxa"/>
            <w:tcBorders>
              <w:top w:val="nil"/>
              <w:left w:val="nil"/>
            </w:tcBorders>
          </w:tcPr>
          <w:p w:rsidR="00EA4B03" w:rsidRDefault="00EA4B03">
            <w:pPr>
              <w:pStyle w:val="ConsPlusNormal"/>
              <w:jc w:val="center"/>
            </w:pPr>
            <w:r>
              <w:t>1</w:t>
            </w:r>
          </w:p>
        </w:tc>
        <w:tc>
          <w:tcPr>
            <w:tcW w:w="898" w:type="dxa"/>
            <w:tcBorders>
              <w:top w:val="nil"/>
            </w:tcBorders>
          </w:tcPr>
          <w:p w:rsidR="00EA4B03" w:rsidRDefault="00EA4B03">
            <w:pPr>
              <w:pStyle w:val="ConsPlusNormal"/>
              <w:jc w:val="center"/>
            </w:pPr>
            <w:r>
              <w:t>2</w:t>
            </w:r>
          </w:p>
        </w:tc>
        <w:tc>
          <w:tcPr>
            <w:tcW w:w="454" w:type="dxa"/>
            <w:tcBorders>
              <w:top w:val="nil"/>
            </w:tcBorders>
          </w:tcPr>
          <w:p w:rsidR="00EA4B03" w:rsidRDefault="00EA4B03">
            <w:pPr>
              <w:pStyle w:val="ConsPlusNormal"/>
              <w:jc w:val="center"/>
            </w:pPr>
            <w:r>
              <w:t>4</w:t>
            </w:r>
          </w:p>
        </w:tc>
        <w:tc>
          <w:tcPr>
            <w:tcW w:w="737" w:type="dxa"/>
            <w:tcBorders>
              <w:top w:val="nil"/>
            </w:tcBorders>
          </w:tcPr>
          <w:p w:rsidR="00EA4B03" w:rsidRDefault="00EA4B03">
            <w:pPr>
              <w:pStyle w:val="ConsPlusNormal"/>
              <w:jc w:val="center"/>
            </w:pPr>
            <w:r>
              <w:t>5</w:t>
            </w:r>
          </w:p>
        </w:tc>
        <w:tc>
          <w:tcPr>
            <w:tcW w:w="680" w:type="dxa"/>
            <w:tcBorders>
              <w:top w:val="nil"/>
            </w:tcBorders>
          </w:tcPr>
          <w:p w:rsidR="00EA4B03" w:rsidRDefault="00EA4B03">
            <w:pPr>
              <w:pStyle w:val="ConsPlusNormal"/>
              <w:jc w:val="center"/>
            </w:pPr>
            <w:r>
              <w:t>6</w:t>
            </w:r>
          </w:p>
        </w:tc>
        <w:tc>
          <w:tcPr>
            <w:tcW w:w="454" w:type="dxa"/>
            <w:tcBorders>
              <w:top w:val="nil"/>
            </w:tcBorders>
          </w:tcPr>
          <w:p w:rsidR="00EA4B03" w:rsidRDefault="00EA4B03">
            <w:pPr>
              <w:pStyle w:val="ConsPlusNormal"/>
              <w:jc w:val="center"/>
            </w:pPr>
            <w:r>
              <w:t>7</w:t>
            </w:r>
          </w:p>
        </w:tc>
        <w:tc>
          <w:tcPr>
            <w:tcW w:w="737" w:type="dxa"/>
            <w:tcBorders>
              <w:top w:val="nil"/>
            </w:tcBorders>
          </w:tcPr>
          <w:p w:rsidR="00EA4B03" w:rsidRDefault="00EA4B03">
            <w:pPr>
              <w:pStyle w:val="ConsPlusNormal"/>
              <w:jc w:val="center"/>
            </w:pPr>
            <w:r>
              <w:t>8</w:t>
            </w:r>
          </w:p>
        </w:tc>
        <w:tc>
          <w:tcPr>
            <w:tcW w:w="737" w:type="dxa"/>
            <w:tcBorders>
              <w:top w:val="nil"/>
            </w:tcBorders>
          </w:tcPr>
          <w:p w:rsidR="00EA4B03" w:rsidRDefault="00EA4B03">
            <w:pPr>
              <w:pStyle w:val="ConsPlusNormal"/>
              <w:jc w:val="center"/>
            </w:pPr>
            <w:r>
              <w:t>9</w:t>
            </w:r>
          </w:p>
        </w:tc>
        <w:tc>
          <w:tcPr>
            <w:tcW w:w="454" w:type="dxa"/>
            <w:tcBorders>
              <w:top w:val="nil"/>
            </w:tcBorders>
          </w:tcPr>
          <w:p w:rsidR="00EA4B03" w:rsidRDefault="00EA4B03">
            <w:pPr>
              <w:pStyle w:val="ConsPlusNormal"/>
              <w:jc w:val="center"/>
            </w:pPr>
            <w:r>
              <w:t>10</w:t>
            </w:r>
          </w:p>
        </w:tc>
        <w:tc>
          <w:tcPr>
            <w:tcW w:w="737" w:type="dxa"/>
            <w:tcBorders>
              <w:top w:val="nil"/>
            </w:tcBorders>
          </w:tcPr>
          <w:p w:rsidR="00EA4B03" w:rsidRDefault="00EA4B03">
            <w:pPr>
              <w:pStyle w:val="ConsPlusNormal"/>
              <w:jc w:val="center"/>
            </w:pPr>
            <w:r>
              <w:t>11</w:t>
            </w:r>
          </w:p>
        </w:tc>
        <w:tc>
          <w:tcPr>
            <w:tcW w:w="737" w:type="dxa"/>
            <w:tcBorders>
              <w:top w:val="nil"/>
            </w:tcBorders>
          </w:tcPr>
          <w:p w:rsidR="00EA4B03" w:rsidRDefault="00EA4B03">
            <w:pPr>
              <w:pStyle w:val="ConsPlusNormal"/>
              <w:jc w:val="center"/>
            </w:pPr>
            <w:r>
              <w:t>12</w:t>
            </w:r>
          </w:p>
        </w:tc>
        <w:tc>
          <w:tcPr>
            <w:tcW w:w="454" w:type="dxa"/>
            <w:tcBorders>
              <w:top w:val="nil"/>
            </w:tcBorders>
          </w:tcPr>
          <w:p w:rsidR="00EA4B03" w:rsidRDefault="00EA4B03">
            <w:pPr>
              <w:pStyle w:val="ConsPlusNormal"/>
              <w:jc w:val="center"/>
            </w:pPr>
            <w:r>
              <w:t>13</w:t>
            </w:r>
          </w:p>
        </w:tc>
        <w:tc>
          <w:tcPr>
            <w:tcW w:w="737" w:type="dxa"/>
            <w:tcBorders>
              <w:top w:val="nil"/>
            </w:tcBorders>
          </w:tcPr>
          <w:p w:rsidR="00EA4B03" w:rsidRDefault="00EA4B03">
            <w:pPr>
              <w:pStyle w:val="ConsPlusNormal"/>
              <w:jc w:val="center"/>
            </w:pPr>
            <w:r>
              <w:t>14</w:t>
            </w:r>
          </w:p>
        </w:tc>
        <w:tc>
          <w:tcPr>
            <w:tcW w:w="737" w:type="dxa"/>
            <w:tcBorders>
              <w:top w:val="nil"/>
              <w:right w:val="nil"/>
            </w:tcBorders>
          </w:tcPr>
          <w:p w:rsidR="00EA4B03" w:rsidRDefault="00EA4B03">
            <w:pPr>
              <w:pStyle w:val="ConsPlusNormal"/>
              <w:jc w:val="center"/>
            </w:pPr>
            <w:r>
              <w:t>15</w:t>
            </w:r>
          </w:p>
        </w:tc>
      </w:tr>
      <w:tr w:rsidR="00EA4B03">
        <w:tblPrEx>
          <w:tblBorders>
            <w:right w:val="single" w:sz="4" w:space="0" w:color="auto"/>
          </w:tblBorders>
        </w:tblPrEx>
        <w:tc>
          <w:tcPr>
            <w:tcW w:w="3118" w:type="dxa"/>
            <w:tcBorders>
              <w:left w:val="nil"/>
            </w:tcBorders>
            <w:vAlign w:val="bottom"/>
          </w:tcPr>
          <w:p w:rsidR="00EA4B03" w:rsidRDefault="00EA4B03">
            <w:pPr>
              <w:pStyle w:val="ConsPlusNormal"/>
            </w:pPr>
            <w:r>
              <w:t>Кредиторская задолженность на начало года</w:t>
            </w:r>
          </w:p>
        </w:tc>
        <w:tc>
          <w:tcPr>
            <w:tcW w:w="898" w:type="dxa"/>
            <w:vAlign w:val="bottom"/>
          </w:tcPr>
          <w:p w:rsidR="00EA4B03" w:rsidRDefault="00EA4B03">
            <w:pPr>
              <w:pStyle w:val="ConsPlusNormal"/>
              <w:jc w:val="center"/>
            </w:pPr>
            <w:bookmarkStart w:id="698" w:name="P22668"/>
            <w:bookmarkEnd w:id="698"/>
            <w:r>
              <w:t>0100</w:t>
            </w:r>
          </w:p>
        </w:tc>
        <w:tc>
          <w:tcPr>
            <w:tcW w:w="454" w:type="dxa"/>
          </w:tcPr>
          <w:p w:rsidR="00EA4B03" w:rsidRDefault="00EA4B03">
            <w:pPr>
              <w:pStyle w:val="ConsPlusNormal"/>
            </w:pPr>
          </w:p>
        </w:tc>
        <w:tc>
          <w:tcPr>
            <w:tcW w:w="737" w:type="dxa"/>
          </w:tcPr>
          <w:p w:rsidR="00EA4B03" w:rsidRDefault="00EA4B03">
            <w:pPr>
              <w:pStyle w:val="ConsPlusNormal"/>
            </w:pPr>
          </w:p>
        </w:tc>
        <w:tc>
          <w:tcPr>
            <w:tcW w:w="680" w:type="dxa"/>
          </w:tcPr>
          <w:p w:rsidR="00EA4B03" w:rsidRDefault="00EA4B03">
            <w:pPr>
              <w:pStyle w:val="ConsPlusNormal"/>
            </w:pPr>
          </w:p>
        </w:tc>
        <w:tc>
          <w:tcPr>
            <w:tcW w:w="454"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454"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454"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r>
      <w:tr w:rsidR="00EA4B03">
        <w:tblPrEx>
          <w:tblBorders>
            <w:right w:val="single" w:sz="4" w:space="0" w:color="auto"/>
          </w:tblBorders>
        </w:tblPrEx>
        <w:tc>
          <w:tcPr>
            <w:tcW w:w="3118" w:type="dxa"/>
            <w:tcBorders>
              <w:left w:val="nil"/>
            </w:tcBorders>
            <w:vAlign w:val="bottom"/>
          </w:tcPr>
          <w:p w:rsidR="00EA4B03" w:rsidRDefault="00EA4B03">
            <w:pPr>
              <w:pStyle w:val="ConsPlusNormal"/>
            </w:pPr>
            <w:r>
              <w:t>Дебиторская задолженность на начало года</w:t>
            </w:r>
          </w:p>
        </w:tc>
        <w:tc>
          <w:tcPr>
            <w:tcW w:w="898" w:type="dxa"/>
            <w:vAlign w:val="bottom"/>
          </w:tcPr>
          <w:p w:rsidR="00EA4B03" w:rsidRDefault="00EA4B03">
            <w:pPr>
              <w:pStyle w:val="ConsPlusNormal"/>
              <w:jc w:val="center"/>
            </w:pPr>
            <w:bookmarkStart w:id="699" w:name="P22682"/>
            <w:bookmarkEnd w:id="699"/>
            <w:r>
              <w:t>0200</w:t>
            </w:r>
          </w:p>
        </w:tc>
        <w:tc>
          <w:tcPr>
            <w:tcW w:w="454" w:type="dxa"/>
          </w:tcPr>
          <w:p w:rsidR="00EA4B03" w:rsidRDefault="00EA4B03">
            <w:pPr>
              <w:pStyle w:val="ConsPlusNormal"/>
            </w:pPr>
          </w:p>
        </w:tc>
        <w:tc>
          <w:tcPr>
            <w:tcW w:w="737" w:type="dxa"/>
          </w:tcPr>
          <w:p w:rsidR="00EA4B03" w:rsidRDefault="00EA4B03">
            <w:pPr>
              <w:pStyle w:val="ConsPlusNormal"/>
            </w:pPr>
          </w:p>
        </w:tc>
        <w:tc>
          <w:tcPr>
            <w:tcW w:w="680" w:type="dxa"/>
          </w:tcPr>
          <w:p w:rsidR="00EA4B03" w:rsidRDefault="00EA4B03">
            <w:pPr>
              <w:pStyle w:val="ConsPlusNormal"/>
            </w:pPr>
          </w:p>
        </w:tc>
        <w:tc>
          <w:tcPr>
            <w:tcW w:w="454"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454"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454"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r>
      <w:tr w:rsidR="00EA4B03">
        <w:tblPrEx>
          <w:tblBorders>
            <w:right w:val="single" w:sz="4" w:space="0" w:color="auto"/>
          </w:tblBorders>
        </w:tblPrEx>
        <w:tc>
          <w:tcPr>
            <w:tcW w:w="3118" w:type="dxa"/>
            <w:tcBorders>
              <w:left w:val="nil"/>
            </w:tcBorders>
            <w:vAlign w:val="bottom"/>
          </w:tcPr>
          <w:p w:rsidR="00EA4B03" w:rsidRDefault="00EA4B03">
            <w:pPr>
              <w:pStyle w:val="ConsPlusNormal"/>
            </w:pPr>
            <w:r>
              <w:t>Расходы на капитальное строительство (реконструкцию) объектов недвижимости</w:t>
            </w:r>
          </w:p>
        </w:tc>
        <w:tc>
          <w:tcPr>
            <w:tcW w:w="898" w:type="dxa"/>
            <w:vAlign w:val="bottom"/>
          </w:tcPr>
          <w:p w:rsidR="00EA4B03" w:rsidRDefault="00EA4B03">
            <w:pPr>
              <w:pStyle w:val="ConsPlusNormal"/>
              <w:jc w:val="center"/>
            </w:pPr>
            <w:bookmarkStart w:id="700" w:name="P22696"/>
            <w:bookmarkEnd w:id="700"/>
            <w:r>
              <w:t>0300</w:t>
            </w:r>
          </w:p>
        </w:tc>
        <w:tc>
          <w:tcPr>
            <w:tcW w:w="454" w:type="dxa"/>
          </w:tcPr>
          <w:p w:rsidR="00EA4B03" w:rsidRDefault="00EA4B03">
            <w:pPr>
              <w:pStyle w:val="ConsPlusNormal"/>
            </w:pPr>
          </w:p>
        </w:tc>
        <w:tc>
          <w:tcPr>
            <w:tcW w:w="737" w:type="dxa"/>
          </w:tcPr>
          <w:p w:rsidR="00EA4B03" w:rsidRDefault="00EA4B03">
            <w:pPr>
              <w:pStyle w:val="ConsPlusNormal"/>
            </w:pPr>
          </w:p>
        </w:tc>
        <w:tc>
          <w:tcPr>
            <w:tcW w:w="680" w:type="dxa"/>
          </w:tcPr>
          <w:p w:rsidR="00EA4B03" w:rsidRDefault="00EA4B03">
            <w:pPr>
              <w:pStyle w:val="ConsPlusNormal"/>
            </w:pPr>
          </w:p>
        </w:tc>
        <w:tc>
          <w:tcPr>
            <w:tcW w:w="454"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454"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454"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r>
      <w:tr w:rsidR="00EA4B03">
        <w:tblPrEx>
          <w:tblBorders>
            <w:right w:val="single" w:sz="4" w:space="0" w:color="auto"/>
          </w:tblBorders>
        </w:tblPrEx>
        <w:tc>
          <w:tcPr>
            <w:tcW w:w="3118" w:type="dxa"/>
            <w:tcBorders>
              <w:left w:val="nil"/>
            </w:tcBorders>
            <w:vAlign w:val="bottom"/>
          </w:tcPr>
          <w:p w:rsidR="00EA4B03" w:rsidRDefault="00EA4B03">
            <w:pPr>
              <w:pStyle w:val="ConsPlusNormal"/>
            </w:pPr>
            <w:r>
              <w:t>Кредиторская задолженность на конец года</w:t>
            </w:r>
          </w:p>
        </w:tc>
        <w:tc>
          <w:tcPr>
            <w:tcW w:w="898" w:type="dxa"/>
            <w:vAlign w:val="bottom"/>
          </w:tcPr>
          <w:p w:rsidR="00EA4B03" w:rsidRDefault="00EA4B03">
            <w:pPr>
              <w:pStyle w:val="ConsPlusNormal"/>
              <w:jc w:val="center"/>
            </w:pPr>
            <w:bookmarkStart w:id="701" w:name="P22710"/>
            <w:bookmarkEnd w:id="701"/>
            <w:r>
              <w:t>0400</w:t>
            </w:r>
          </w:p>
        </w:tc>
        <w:tc>
          <w:tcPr>
            <w:tcW w:w="454" w:type="dxa"/>
          </w:tcPr>
          <w:p w:rsidR="00EA4B03" w:rsidRDefault="00EA4B03">
            <w:pPr>
              <w:pStyle w:val="ConsPlusNormal"/>
            </w:pPr>
          </w:p>
        </w:tc>
        <w:tc>
          <w:tcPr>
            <w:tcW w:w="737" w:type="dxa"/>
          </w:tcPr>
          <w:p w:rsidR="00EA4B03" w:rsidRDefault="00EA4B03">
            <w:pPr>
              <w:pStyle w:val="ConsPlusNormal"/>
            </w:pPr>
          </w:p>
        </w:tc>
        <w:tc>
          <w:tcPr>
            <w:tcW w:w="680" w:type="dxa"/>
          </w:tcPr>
          <w:p w:rsidR="00EA4B03" w:rsidRDefault="00EA4B03">
            <w:pPr>
              <w:pStyle w:val="ConsPlusNormal"/>
            </w:pPr>
          </w:p>
        </w:tc>
        <w:tc>
          <w:tcPr>
            <w:tcW w:w="454"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454"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454"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r>
      <w:tr w:rsidR="00EA4B03">
        <w:tblPrEx>
          <w:tblBorders>
            <w:right w:val="single" w:sz="4" w:space="0" w:color="auto"/>
          </w:tblBorders>
        </w:tblPrEx>
        <w:tc>
          <w:tcPr>
            <w:tcW w:w="3118" w:type="dxa"/>
            <w:tcBorders>
              <w:left w:val="nil"/>
            </w:tcBorders>
            <w:vAlign w:val="bottom"/>
          </w:tcPr>
          <w:p w:rsidR="00EA4B03" w:rsidRDefault="00EA4B03">
            <w:pPr>
              <w:pStyle w:val="ConsPlusNormal"/>
            </w:pPr>
            <w:r>
              <w:lastRenderedPageBreak/>
              <w:t>Дебиторская задолженность на конец года</w:t>
            </w:r>
          </w:p>
        </w:tc>
        <w:tc>
          <w:tcPr>
            <w:tcW w:w="898" w:type="dxa"/>
            <w:vAlign w:val="bottom"/>
          </w:tcPr>
          <w:p w:rsidR="00EA4B03" w:rsidRDefault="00EA4B03">
            <w:pPr>
              <w:pStyle w:val="ConsPlusNormal"/>
              <w:jc w:val="center"/>
            </w:pPr>
            <w:bookmarkStart w:id="702" w:name="P22724"/>
            <w:bookmarkEnd w:id="702"/>
            <w:r>
              <w:t>0500</w:t>
            </w:r>
          </w:p>
        </w:tc>
        <w:tc>
          <w:tcPr>
            <w:tcW w:w="454" w:type="dxa"/>
          </w:tcPr>
          <w:p w:rsidR="00EA4B03" w:rsidRDefault="00EA4B03">
            <w:pPr>
              <w:pStyle w:val="ConsPlusNormal"/>
            </w:pPr>
          </w:p>
        </w:tc>
        <w:tc>
          <w:tcPr>
            <w:tcW w:w="737" w:type="dxa"/>
          </w:tcPr>
          <w:p w:rsidR="00EA4B03" w:rsidRDefault="00EA4B03">
            <w:pPr>
              <w:pStyle w:val="ConsPlusNormal"/>
            </w:pPr>
          </w:p>
        </w:tc>
        <w:tc>
          <w:tcPr>
            <w:tcW w:w="680" w:type="dxa"/>
          </w:tcPr>
          <w:p w:rsidR="00EA4B03" w:rsidRDefault="00EA4B03">
            <w:pPr>
              <w:pStyle w:val="ConsPlusNormal"/>
            </w:pPr>
          </w:p>
        </w:tc>
        <w:tc>
          <w:tcPr>
            <w:tcW w:w="454"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454"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454"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r>
      <w:tr w:rsidR="00EA4B03">
        <w:tblPrEx>
          <w:tblBorders>
            <w:right w:val="single" w:sz="4" w:space="0" w:color="auto"/>
          </w:tblBorders>
        </w:tblPrEx>
        <w:tc>
          <w:tcPr>
            <w:tcW w:w="3118" w:type="dxa"/>
            <w:tcBorders>
              <w:left w:val="nil"/>
            </w:tcBorders>
            <w:vAlign w:val="bottom"/>
          </w:tcPr>
          <w:p w:rsidR="00EA4B03" w:rsidRDefault="00EA4B03">
            <w:pPr>
              <w:pStyle w:val="ConsPlusNormal"/>
            </w:pPr>
            <w:r>
              <w:t>Итого планируемых выплат на капитальное строительство (реконструкция) объектов недвижимости (</w:t>
            </w:r>
            <w:hyperlink w:anchor="P22696">
              <w:r>
                <w:rPr>
                  <w:color w:val="0000FF"/>
                </w:rPr>
                <w:t>стр. 0300</w:t>
              </w:r>
            </w:hyperlink>
            <w:r>
              <w:t xml:space="preserve"> + </w:t>
            </w:r>
            <w:hyperlink w:anchor="P22668">
              <w:r>
                <w:rPr>
                  <w:color w:val="0000FF"/>
                </w:rPr>
                <w:t>стр. 0100</w:t>
              </w:r>
            </w:hyperlink>
            <w:r>
              <w:t xml:space="preserve"> - </w:t>
            </w:r>
            <w:hyperlink w:anchor="P22682">
              <w:r>
                <w:rPr>
                  <w:color w:val="0000FF"/>
                </w:rPr>
                <w:t>стр. 0200</w:t>
              </w:r>
            </w:hyperlink>
            <w:r>
              <w:t xml:space="preserve"> - </w:t>
            </w:r>
            <w:hyperlink w:anchor="P22710">
              <w:r>
                <w:rPr>
                  <w:color w:val="0000FF"/>
                </w:rPr>
                <w:t>стр. 0400</w:t>
              </w:r>
            </w:hyperlink>
            <w:r>
              <w:t xml:space="preserve"> + </w:t>
            </w:r>
            <w:hyperlink w:anchor="P22724">
              <w:r>
                <w:rPr>
                  <w:color w:val="0000FF"/>
                </w:rPr>
                <w:t>стр. 0500</w:t>
              </w:r>
            </w:hyperlink>
            <w:r>
              <w:t>)</w:t>
            </w:r>
          </w:p>
        </w:tc>
        <w:tc>
          <w:tcPr>
            <w:tcW w:w="898" w:type="dxa"/>
            <w:vAlign w:val="bottom"/>
          </w:tcPr>
          <w:p w:rsidR="00EA4B03" w:rsidRDefault="00EA4B03">
            <w:pPr>
              <w:pStyle w:val="ConsPlusNormal"/>
              <w:jc w:val="center"/>
            </w:pPr>
            <w:r>
              <w:t>9000</w:t>
            </w:r>
          </w:p>
        </w:tc>
        <w:tc>
          <w:tcPr>
            <w:tcW w:w="454" w:type="dxa"/>
          </w:tcPr>
          <w:p w:rsidR="00EA4B03" w:rsidRDefault="00EA4B03">
            <w:pPr>
              <w:pStyle w:val="ConsPlusNormal"/>
            </w:pPr>
          </w:p>
        </w:tc>
        <w:tc>
          <w:tcPr>
            <w:tcW w:w="737" w:type="dxa"/>
          </w:tcPr>
          <w:p w:rsidR="00EA4B03" w:rsidRDefault="00EA4B03">
            <w:pPr>
              <w:pStyle w:val="ConsPlusNormal"/>
            </w:pPr>
          </w:p>
        </w:tc>
        <w:tc>
          <w:tcPr>
            <w:tcW w:w="680" w:type="dxa"/>
          </w:tcPr>
          <w:p w:rsidR="00EA4B03" w:rsidRDefault="00EA4B03">
            <w:pPr>
              <w:pStyle w:val="ConsPlusNormal"/>
            </w:pPr>
          </w:p>
        </w:tc>
        <w:tc>
          <w:tcPr>
            <w:tcW w:w="454"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454"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454"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703" w:name="P22753"/>
      <w:bookmarkEnd w:id="703"/>
      <w:r>
        <w:t xml:space="preserve">    &lt;81&gt;   Формируется   по   элементу  вида  расходов  407  "Строительство</w:t>
      </w:r>
    </w:p>
    <w:p w:rsidR="00EA4B03" w:rsidRDefault="00EA4B03">
      <w:pPr>
        <w:pStyle w:val="ConsPlusNonformat"/>
        <w:jc w:val="both"/>
      </w:pPr>
      <w:r>
        <w:t>(реконструкция)    объектов    недвижимого    имущества    государственными</w:t>
      </w:r>
    </w:p>
    <w:p w:rsidR="00EA4B03" w:rsidRDefault="00EA4B03">
      <w:pPr>
        <w:pStyle w:val="ConsPlusNonformat"/>
        <w:jc w:val="both"/>
      </w:pPr>
      <w:r>
        <w:t>(муниципальными)   бюджетными  и  автономными  учреждениями"  классификации</w:t>
      </w:r>
    </w:p>
    <w:p w:rsidR="00EA4B03" w:rsidRDefault="00EA4B03">
      <w:pPr>
        <w:pStyle w:val="ConsPlusNonformat"/>
        <w:jc w:val="both"/>
      </w:pPr>
      <w:r>
        <w:t>расходов бюджетов.</w:t>
      </w:r>
    </w:p>
    <w:p w:rsidR="00EA4B03" w:rsidRDefault="00EA4B03">
      <w:pPr>
        <w:pStyle w:val="ConsPlusNonformat"/>
        <w:jc w:val="both"/>
      </w:pPr>
    </w:p>
    <w:p w:rsidR="00EA4B03" w:rsidRDefault="00EA4B03">
      <w:pPr>
        <w:pStyle w:val="ConsPlusNonformat"/>
        <w:jc w:val="both"/>
      </w:pPr>
      <w:r>
        <w:t>2.  Расчет  расходов  на капитальное строительство (реконструкцию) объектов</w:t>
      </w:r>
    </w:p>
    <w:p w:rsidR="00EA4B03" w:rsidRDefault="00EA4B03">
      <w:pPr>
        <w:pStyle w:val="ConsPlusNonformat"/>
        <w:jc w:val="both"/>
      </w:pPr>
      <w:r>
        <w:t>недвижимости</w:t>
      </w:r>
    </w:p>
    <w:p w:rsidR="00EA4B03" w:rsidRDefault="00EA4B03">
      <w:pPr>
        <w:pStyle w:val="ConsPlusNonformat"/>
        <w:jc w:val="both"/>
      </w:pPr>
    </w:p>
    <w:p w:rsidR="00EA4B03" w:rsidRDefault="00EA4B03">
      <w:pPr>
        <w:pStyle w:val="ConsPlusNonformat"/>
        <w:jc w:val="both"/>
      </w:pPr>
      <w:r>
        <w:t>2.1.  Расчет расходов на капитальное строительство (реконструкцию) объектов</w:t>
      </w:r>
    </w:p>
    <w:p w:rsidR="00EA4B03" w:rsidRDefault="00EA4B03">
      <w:pPr>
        <w:pStyle w:val="ConsPlusNonformat"/>
        <w:jc w:val="both"/>
      </w:pPr>
      <w:r>
        <w:t>недвижимости по объектам</w:t>
      </w:r>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845"/>
        <w:gridCol w:w="907"/>
        <w:gridCol w:w="1134"/>
        <w:gridCol w:w="902"/>
        <w:gridCol w:w="454"/>
        <w:gridCol w:w="737"/>
        <w:gridCol w:w="737"/>
        <w:gridCol w:w="454"/>
        <w:gridCol w:w="737"/>
        <w:gridCol w:w="737"/>
        <w:gridCol w:w="454"/>
        <w:gridCol w:w="737"/>
        <w:gridCol w:w="737"/>
        <w:gridCol w:w="454"/>
        <w:gridCol w:w="737"/>
        <w:gridCol w:w="737"/>
      </w:tblGrid>
      <w:tr w:rsidR="00EA4B03">
        <w:tc>
          <w:tcPr>
            <w:tcW w:w="4077" w:type="dxa"/>
            <w:gridSpan w:val="4"/>
            <w:tcBorders>
              <w:left w:val="nil"/>
            </w:tcBorders>
          </w:tcPr>
          <w:p w:rsidR="00EA4B03" w:rsidRDefault="00EA4B03">
            <w:pPr>
              <w:pStyle w:val="ConsPlusNormal"/>
              <w:jc w:val="center"/>
            </w:pPr>
            <w:r>
              <w:t>Объект капитального строительства</w:t>
            </w:r>
          </w:p>
        </w:tc>
        <w:tc>
          <w:tcPr>
            <w:tcW w:w="902" w:type="dxa"/>
            <w:vMerge w:val="restart"/>
          </w:tcPr>
          <w:p w:rsidR="00EA4B03" w:rsidRDefault="00EA4B03">
            <w:pPr>
              <w:pStyle w:val="ConsPlusNormal"/>
              <w:jc w:val="center"/>
            </w:pPr>
            <w:r>
              <w:t>Код строки</w:t>
            </w:r>
          </w:p>
        </w:tc>
        <w:tc>
          <w:tcPr>
            <w:tcW w:w="7712" w:type="dxa"/>
            <w:gridSpan w:val="12"/>
            <w:tcBorders>
              <w:right w:val="nil"/>
            </w:tcBorders>
          </w:tcPr>
          <w:p w:rsidR="00EA4B03" w:rsidRDefault="00EA4B03">
            <w:pPr>
              <w:pStyle w:val="ConsPlusNormal"/>
              <w:jc w:val="center"/>
            </w:pPr>
            <w:r>
              <w:t>Сумма</w:t>
            </w:r>
          </w:p>
        </w:tc>
      </w:tr>
      <w:tr w:rsidR="00EA4B03">
        <w:tc>
          <w:tcPr>
            <w:tcW w:w="1191" w:type="dxa"/>
            <w:vMerge w:val="restart"/>
            <w:tcBorders>
              <w:left w:val="nil"/>
            </w:tcBorders>
          </w:tcPr>
          <w:p w:rsidR="00EA4B03" w:rsidRDefault="00EA4B03">
            <w:pPr>
              <w:pStyle w:val="ConsPlusNormal"/>
              <w:jc w:val="center"/>
            </w:pPr>
            <w:r>
              <w:t>наименование</w:t>
            </w:r>
          </w:p>
        </w:tc>
        <w:tc>
          <w:tcPr>
            <w:tcW w:w="845" w:type="dxa"/>
            <w:vMerge w:val="restart"/>
          </w:tcPr>
          <w:p w:rsidR="00EA4B03" w:rsidRDefault="00EA4B03">
            <w:pPr>
              <w:pStyle w:val="ConsPlusNormal"/>
              <w:jc w:val="center"/>
            </w:pPr>
            <w:r>
              <w:t xml:space="preserve">уникальный код </w:t>
            </w:r>
            <w:hyperlink w:anchor="P22336">
              <w:r>
                <w:rPr>
                  <w:color w:val="0000FF"/>
                </w:rPr>
                <w:t>&lt;77&gt;</w:t>
              </w:r>
            </w:hyperlink>
          </w:p>
        </w:tc>
        <w:tc>
          <w:tcPr>
            <w:tcW w:w="907" w:type="dxa"/>
            <w:vMerge w:val="restart"/>
          </w:tcPr>
          <w:p w:rsidR="00EA4B03" w:rsidRDefault="00EA4B03">
            <w:pPr>
              <w:pStyle w:val="ConsPlusNormal"/>
              <w:jc w:val="center"/>
            </w:pPr>
            <w:r>
              <w:t xml:space="preserve">код по </w:t>
            </w:r>
            <w:hyperlink r:id="rId248">
              <w:r>
                <w:rPr>
                  <w:color w:val="0000FF"/>
                </w:rPr>
                <w:t>ОКТМО</w:t>
              </w:r>
            </w:hyperlink>
          </w:p>
        </w:tc>
        <w:tc>
          <w:tcPr>
            <w:tcW w:w="1134" w:type="dxa"/>
            <w:vMerge w:val="restart"/>
          </w:tcPr>
          <w:p w:rsidR="00EA4B03" w:rsidRDefault="00EA4B03">
            <w:pPr>
              <w:pStyle w:val="ConsPlusNormal"/>
              <w:jc w:val="center"/>
            </w:pPr>
            <w:r>
              <w:t>стоимость (предельная стоимость)</w:t>
            </w:r>
          </w:p>
        </w:tc>
        <w:tc>
          <w:tcPr>
            <w:tcW w:w="902" w:type="dxa"/>
            <w:vMerge/>
          </w:tcPr>
          <w:p w:rsidR="00EA4B03" w:rsidRDefault="00EA4B03">
            <w:pPr>
              <w:pStyle w:val="ConsPlusNormal"/>
            </w:pPr>
          </w:p>
        </w:tc>
        <w:tc>
          <w:tcPr>
            <w:tcW w:w="1928" w:type="dxa"/>
            <w:gridSpan w:val="3"/>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928" w:type="dxa"/>
            <w:gridSpan w:val="3"/>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928" w:type="dxa"/>
            <w:gridSpan w:val="3"/>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1928" w:type="dxa"/>
            <w:gridSpan w:val="3"/>
            <w:tcBorders>
              <w:right w:val="nil"/>
            </w:tcBorders>
          </w:tcPr>
          <w:p w:rsidR="00EA4B03" w:rsidRDefault="00EA4B03">
            <w:pPr>
              <w:pStyle w:val="ConsPlusNormal"/>
              <w:jc w:val="center"/>
            </w:pPr>
            <w:r>
              <w:t>обязательства, подлежащие исполнению за пределами планового периода</w:t>
            </w:r>
          </w:p>
        </w:tc>
      </w:tr>
      <w:tr w:rsidR="00EA4B03">
        <w:tc>
          <w:tcPr>
            <w:tcW w:w="1191" w:type="dxa"/>
            <w:vMerge/>
            <w:tcBorders>
              <w:left w:val="nil"/>
            </w:tcBorders>
          </w:tcPr>
          <w:p w:rsidR="00EA4B03" w:rsidRDefault="00EA4B03">
            <w:pPr>
              <w:pStyle w:val="ConsPlusNormal"/>
            </w:pPr>
          </w:p>
        </w:tc>
        <w:tc>
          <w:tcPr>
            <w:tcW w:w="845" w:type="dxa"/>
            <w:vMerge/>
          </w:tcPr>
          <w:p w:rsidR="00EA4B03" w:rsidRDefault="00EA4B03">
            <w:pPr>
              <w:pStyle w:val="ConsPlusNormal"/>
            </w:pPr>
          </w:p>
        </w:tc>
        <w:tc>
          <w:tcPr>
            <w:tcW w:w="907" w:type="dxa"/>
            <w:vMerge/>
          </w:tcPr>
          <w:p w:rsidR="00EA4B03" w:rsidRDefault="00EA4B03">
            <w:pPr>
              <w:pStyle w:val="ConsPlusNormal"/>
            </w:pPr>
          </w:p>
        </w:tc>
        <w:tc>
          <w:tcPr>
            <w:tcW w:w="1134" w:type="dxa"/>
            <w:vMerge/>
          </w:tcPr>
          <w:p w:rsidR="00EA4B03" w:rsidRDefault="00EA4B03">
            <w:pPr>
              <w:pStyle w:val="ConsPlusNormal"/>
            </w:pPr>
          </w:p>
        </w:tc>
        <w:tc>
          <w:tcPr>
            <w:tcW w:w="902" w:type="dxa"/>
            <w:vMerge/>
          </w:tcPr>
          <w:p w:rsidR="00EA4B03" w:rsidRDefault="00EA4B03">
            <w:pPr>
              <w:pStyle w:val="ConsPlusNormal"/>
            </w:pPr>
          </w:p>
        </w:tc>
        <w:tc>
          <w:tcPr>
            <w:tcW w:w="454" w:type="dxa"/>
            <w:vMerge w:val="restart"/>
          </w:tcPr>
          <w:p w:rsidR="00EA4B03" w:rsidRDefault="00EA4B03">
            <w:pPr>
              <w:pStyle w:val="ConsPlusNormal"/>
              <w:jc w:val="center"/>
            </w:pPr>
            <w:r>
              <w:t>всего</w:t>
            </w:r>
          </w:p>
        </w:tc>
        <w:tc>
          <w:tcPr>
            <w:tcW w:w="1474" w:type="dxa"/>
            <w:gridSpan w:val="2"/>
          </w:tcPr>
          <w:p w:rsidR="00EA4B03" w:rsidRDefault="00EA4B03">
            <w:pPr>
              <w:pStyle w:val="ConsPlusNormal"/>
              <w:jc w:val="center"/>
            </w:pPr>
            <w:r>
              <w:t>в том числе</w:t>
            </w:r>
          </w:p>
        </w:tc>
        <w:tc>
          <w:tcPr>
            <w:tcW w:w="454" w:type="dxa"/>
            <w:vMerge w:val="restart"/>
          </w:tcPr>
          <w:p w:rsidR="00EA4B03" w:rsidRDefault="00EA4B03">
            <w:pPr>
              <w:pStyle w:val="ConsPlusNormal"/>
              <w:jc w:val="center"/>
            </w:pPr>
            <w:r>
              <w:t>всего</w:t>
            </w:r>
          </w:p>
        </w:tc>
        <w:tc>
          <w:tcPr>
            <w:tcW w:w="1474" w:type="dxa"/>
            <w:gridSpan w:val="2"/>
          </w:tcPr>
          <w:p w:rsidR="00EA4B03" w:rsidRDefault="00EA4B03">
            <w:pPr>
              <w:pStyle w:val="ConsPlusNormal"/>
              <w:jc w:val="center"/>
            </w:pPr>
            <w:r>
              <w:t>в том числе</w:t>
            </w:r>
          </w:p>
        </w:tc>
        <w:tc>
          <w:tcPr>
            <w:tcW w:w="454" w:type="dxa"/>
            <w:vMerge w:val="restart"/>
          </w:tcPr>
          <w:p w:rsidR="00EA4B03" w:rsidRDefault="00EA4B03">
            <w:pPr>
              <w:pStyle w:val="ConsPlusNormal"/>
              <w:jc w:val="center"/>
            </w:pPr>
            <w:r>
              <w:t>всего</w:t>
            </w:r>
          </w:p>
        </w:tc>
        <w:tc>
          <w:tcPr>
            <w:tcW w:w="1474" w:type="dxa"/>
            <w:gridSpan w:val="2"/>
          </w:tcPr>
          <w:p w:rsidR="00EA4B03" w:rsidRDefault="00EA4B03">
            <w:pPr>
              <w:pStyle w:val="ConsPlusNormal"/>
              <w:jc w:val="center"/>
            </w:pPr>
            <w:r>
              <w:t>в том числе</w:t>
            </w:r>
          </w:p>
        </w:tc>
        <w:tc>
          <w:tcPr>
            <w:tcW w:w="454" w:type="dxa"/>
            <w:vMerge w:val="restart"/>
          </w:tcPr>
          <w:p w:rsidR="00EA4B03" w:rsidRDefault="00EA4B03">
            <w:pPr>
              <w:pStyle w:val="ConsPlusNormal"/>
              <w:jc w:val="center"/>
            </w:pPr>
            <w:r>
              <w:t>всего</w:t>
            </w:r>
          </w:p>
        </w:tc>
        <w:tc>
          <w:tcPr>
            <w:tcW w:w="1474" w:type="dxa"/>
            <w:gridSpan w:val="2"/>
            <w:tcBorders>
              <w:right w:val="nil"/>
            </w:tcBorders>
          </w:tcPr>
          <w:p w:rsidR="00EA4B03" w:rsidRDefault="00EA4B03">
            <w:pPr>
              <w:pStyle w:val="ConsPlusNormal"/>
              <w:jc w:val="center"/>
            </w:pPr>
            <w:r>
              <w:t>в том числе</w:t>
            </w:r>
          </w:p>
        </w:tc>
      </w:tr>
      <w:tr w:rsidR="00EA4B03">
        <w:tc>
          <w:tcPr>
            <w:tcW w:w="1191" w:type="dxa"/>
            <w:vMerge/>
            <w:tcBorders>
              <w:left w:val="nil"/>
            </w:tcBorders>
          </w:tcPr>
          <w:p w:rsidR="00EA4B03" w:rsidRDefault="00EA4B03">
            <w:pPr>
              <w:pStyle w:val="ConsPlusNormal"/>
            </w:pPr>
          </w:p>
        </w:tc>
        <w:tc>
          <w:tcPr>
            <w:tcW w:w="845" w:type="dxa"/>
            <w:vMerge/>
          </w:tcPr>
          <w:p w:rsidR="00EA4B03" w:rsidRDefault="00EA4B03">
            <w:pPr>
              <w:pStyle w:val="ConsPlusNormal"/>
            </w:pPr>
          </w:p>
        </w:tc>
        <w:tc>
          <w:tcPr>
            <w:tcW w:w="907" w:type="dxa"/>
            <w:vMerge/>
          </w:tcPr>
          <w:p w:rsidR="00EA4B03" w:rsidRDefault="00EA4B03">
            <w:pPr>
              <w:pStyle w:val="ConsPlusNormal"/>
            </w:pPr>
          </w:p>
        </w:tc>
        <w:tc>
          <w:tcPr>
            <w:tcW w:w="1134" w:type="dxa"/>
            <w:vMerge/>
          </w:tcPr>
          <w:p w:rsidR="00EA4B03" w:rsidRDefault="00EA4B03">
            <w:pPr>
              <w:pStyle w:val="ConsPlusNormal"/>
            </w:pPr>
          </w:p>
        </w:tc>
        <w:tc>
          <w:tcPr>
            <w:tcW w:w="902" w:type="dxa"/>
            <w:vMerge/>
          </w:tcPr>
          <w:p w:rsidR="00EA4B03" w:rsidRDefault="00EA4B03">
            <w:pPr>
              <w:pStyle w:val="ConsPlusNormal"/>
            </w:pPr>
          </w:p>
        </w:tc>
        <w:tc>
          <w:tcPr>
            <w:tcW w:w="454" w:type="dxa"/>
            <w:vMerge/>
          </w:tcPr>
          <w:p w:rsidR="00EA4B03" w:rsidRDefault="00EA4B03">
            <w:pPr>
              <w:pStyle w:val="ConsPlusNormal"/>
            </w:pPr>
          </w:p>
        </w:tc>
        <w:tc>
          <w:tcPr>
            <w:tcW w:w="737" w:type="dxa"/>
          </w:tcPr>
          <w:p w:rsidR="00EA4B03" w:rsidRDefault="00EA4B03">
            <w:pPr>
              <w:pStyle w:val="ConsPlusNormal"/>
              <w:jc w:val="center"/>
            </w:pPr>
            <w:r>
              <w:t xml:space="preserve">за счет </w:t>
            </w:r>
            <w:r>
              <w:lastRenderedPageBreak/>
              <w:t>субсидий</w:t>
            </w:r>
          </w:p>
        </w:tc>
        <w:tc>
          <w:tcPr>
            <w:tcW w:w="737" w:type="dxa"/>
          </w:tcPr>
          <w:p w:rsidR="00EA4B03" w:rsidRDefault="00EA4B03">
            <w:pPr>
              <w:pStyle w:val="ConsPlusNormal"/>
              <w:jc w:val="center"/>
            </w:pPr>
            <w:r>
              <w:lastRenderedPageBreak/>
              <w:t xml:space="preserve">за счет </w:t>
            </w:r>
            <w:r>
              <w:lastRenderedPageBreak/>
              <w:t>иных средств</w:t>
            </w:r>
          </w:p>
        </w:tc>
        <w:tc>
          <w:tcPr>
            <w:tcW w:w="454" w:type="dxa"/>
            <w:vMerge/>
          </w:tcPr>
          <w:p w:rsidR="00EA4B03" w:rsidRDefault="00EA4B03">
            <w:pPr>
              <w:pStyle w:val="ConsPlusNormal"/>
            </w:pPr>
          </w:p>
        </w:tc>
        <w:tc>
          <w:tcPr>
            <w:tcW w:w="737" w:type="dxa"/>
          </w:tcPr>
          <w:p w:rsidR="00EA4B03" w:rsidRDefault="00EA4B03">
            <w:pPr>
              <w:pStyle w:val="ConsPlusNormal"/>
              <w:jc w:val="center"/>
            </w:pPr>
            <w:r>
              <w:t xml:space="preserve">за счет </w:t>
            </w:r>
            <w:r>
              <w:lastRenderedPageBreak/>
              <w:t>субсидий</w:t>
            </w:r>
          </w:p>
        </w:tc>
        <w:tc>
          <w:tcPr>
            <w:tcW w:w="737" w:type="dxa"/>
          </w:tcPr>
          <w:p w:rsidR="00EA4B03" w:rsidRDefault="00EA4B03">
            <w:pPr>
              <w:pStyle w:val="ConsPlusNormal"/>
              <w:jc w:val="center"/>
            </w:pPr>
            <w:r>
              <w:lastRenderedPageBreak/>
              <w:t xml:space="preserve">за счет </w:t>
            </w:r>
            <w:r>
              <w:lastRenderedPageBreak/>
              <w:t>иных средств</w:t>
            </w:r>
          </w:p>
        </w:tc>
        <w:tc>
          <w:tcPr>
            <w:tcW w:w="454" w:type="dxa"/>
            <w:vMerge/>
          </w:tcPr>
          <w:p w:rsidR="00EA4B03" w:rsidRDefault="00EA4B03">
            <w:pPr>
              <w:pStyle w:val="ConsPlusNormal"/>
            </w:pPr>
          </w:p>
        </w:tc>
        <w:tc>
          <w:tcPr>
            <w:tcW w:w="737" w:type="dxa"/>
          </w:tcPr>
          <w:p w:rsidR="00EA4B03" w:rsidRDefault="00EA4B03">
            <w:pPr>
              <w:pStyle w:val="ConsPlusNormal"/>
              <w:jc w:val="center"/>
            </w:pPr>
            <w:r>
              <w:t xml:space="preserve">за счет </w:t>
            </w:r>
            <w:r>
              <w:lastRenderedPageBreak/>
              <w:t>субсидий</w:t>
            </w:r>
          </w:p>
        </w:tc>
        <w:tc>
          <w:tcPr>
            <w:tcW w:w="737" w:type="dxa"/>
          </w:tcPr>
          <w:p w:rsidR="00EA4B03" w:rsidRDefault="00EA4B03">
            <w:pPr>
              <w:pStyle w:val="ConsPlusNormal"/>
              <w:jc w:val="center"/>
            </w:pPr>
            <w:r>
              <w:lastRenderedPageBreak/>
              <w:t xml:space="preserve">за счет </w:t>
            </w:r>
            <w:r>
              <w:lastRenderedPageBreak/>
              <w:t>иных средств</w:t>
            </w:r>
          </w:p>
        </w:tc>
        <w:tc>
          <w:tcPr>
            <w:tcW w:w="454" w:type="dxa"/>
            <w:vMerge/>
          </w:tcPr>
          <w:p w:rsidR="00EA4B03" w:rsidRDefault="00EA4B03">
            <w:pPr>
              <w:pStyle w:val="ConsPlusNormal"/>
            </w:pPr>
          </w:p>
        </w:tc>
        <w:tc>
          <w:tcPr>
            <w:tcW w:w="737" w:type="dxa"/>
          </w:tcPr>
          <w:p w:rsidR="00EA4B03" w:rsidRDefault="00EA4B03">
            <w:pPr>
              <w:pStyle w:val="ConsPlusNormal"/>
              <w:jc w:val="center"/>
            </w:pPr>
            <w:r>
              <w:t xml:space="preserve">за счет </w:t>
            </w:r>
            <w:r>
              <w:lastRenderedPageBreak/>
              <w:t>субсидий</w:t>
            </w:r>
          </w:p>
        </w:tc>
        <w:tc>
          <w:tcPr>
            <w:tcW w:w="737" w:type="dxa"/>
            <w:tcBorders>
              <w:right w:val="nil"/>
            </w:tcBorders>
          </w:tcPr>
          <w:p w:rsidR="00EA4B03" w:rsidRDefault="00EA4B03">
            <w:pPr>
              <w:pStyle w:val="ConsPlusNormal"/>
              <w:jc w:val="center"/>
            </w:pPr>
            <w:r>
              <w:lastRenderedPageBreak/>
              <w:t xml:space="preserve">за счет </w:t>
            </w:r>
            <w:r>
              <w:lastRenderedPageBreak/>
              <w:t>иных средств</w:t>
            </w:r>
          </w:p>
        </w:tc>
      </w:tr>
      <w:tr w:rsidR="00EA4B03">
        <w:tc>
          <w:tcPr>
            <w:tcW w:w="1191" w:type="dxa"/>
            <w:tcBorders>
              <w:left w:val="nil"/>
            </w:tcBorders>
          </w:tcPr>
          <w:p w:rsidR="00EA4B03" w:rsidRDefault="00EA4B03">
            <w:pPr>
              <w:pStyle w:val="ConsPlusNormal"/>
              <w:jc w:val="center"/>
            </w:pPr>
            <w:r>
              <w:lastRenderedPageBreak/>
              <w:t>1</w:t>
            </w:r>
          </w:p>
        </w:tc>
        <w:tc>
          <w:tcPr>
            <w:tcW w:w="845" w:type="dxa"/>
          </w:tcPr>
          <w:p w:rsidR="00EA4B03" w:rsidRDefault="00EA4B03">
            <w:pPr>
              <w:pStyle w:val="ConsPlusNormal"/>
              <w:jc w:val="center"/>
            </w:pPr>
            <w:r>
              <w:t>2</w:t>
            </w:r>
          </w:p>
        </w:tc>
        <w:tc>
          <w:tcPr>
            <w:tcW w:w="907" w:type="dxa"/>
          </w:tcPr>
          <w:p w:rsidR="00EA4B03" w:rsidRDefault="00EA4B03">
            <w:pPr>
              <w:pStyle w:val="ConsPlusNormal"/>
              <w:jc w:val="center"/>
            </w:pPr>
            <w:r>
              <w:t>3</w:t>
            </w:r>
          </w:p>
        </w:tc>
        <w:tc>
          <w:tcPr>
            <w:tcW w:w="1134" w:type="dxa"/>
          </w:tcPr>
          <w:p w:rsidR="00EA4B03" w:rsidRDefault="00EA4B03">
            <w:pPr>
              <w:pStyle w:val="ConsPlusNormal"/>
              <w:jc w:val="center"/>
            </w:pPr>
            <w:r>
              <w:t>4</w:t>
            </w:r>
          </w:p>
        </w:tc>
        <w:tc>
          <w:tcPr>
            <w:tcW w:w="902" w:type="dxa"/>
          </w:tcPr>
          <w:p w:rsidR="00EA4B03" w:rsidRDefault="00EA4B03">
            <w:pPr>
              <w:pStyle w:val="ConsPlusNormal"/>
              <w:jc w:val="center"/>
            </w:pPr>
            <w:r>
              <w:t>5</w:t>
            </w:r>
          </w:p>
        </w:tc>
        <w:tc>
          <w:tcPr>
            <w:tcW w:w="454" w:type="dxa"/>
          </w:tcPr>
          <w:p w:rsidR="00EA4B03" w:rsidRDefault="00EA4B03">
            <w:pPr>
              <w:pStyle w:val="ConsPlusNormal"/>
              <w:jc w:val="center"/>
            </w:pPr>
            <w:r>
              <w:t>6</w:t>
            </w:r>
          </w:p>
        </w:tc>
        <w:tc>
          <w:tcPr>
            <w:tcW w:w="737" w:type="dxa"/>
          </w:tcPr>
          <w:p w:rsidR="00EA4B03" w:rsidRDefault="00EA4B03">
            <w:pPr>
              <w:pStyle w:val="ConsPlusNormal"/>
              <w:jc w:val="center"/>
            </w:pPr>
            <w:r>
              <w:t>7</w:t>
            </w:r>
          </w:p>
        </w:tc>
        <w:tc>
          <w:tcPr>
            <w:tcW w:w="737" w:type="dxa"/>
          </w:tcPr>
          <w:p w:rsidR="00EA4B03" w:rsidRDefault="00EA4B03">
            <w:pPr>
              <w:pStyle w:val="ConsPlusNormal"/>
              <w:jc w:val="center"/>
            </w:pPr>
            <w:r>
              <w:t>8</w:t>
            </w:r>
          </w:p>
        </w:tc>
        <w:tc>
          <w:tcPr>
            <w:tcW w:w="454" w:type="dxa"/>
          </w:tcPr>
          <w:p w:rsidR="00EA4B03" w:rsidRDefault="00EA4B03">
            <w:pPr>
              <w:pStyle w:val="ConsPlusNormal"/>
              <w:jc w:val="center"/>
            </w:pPr>
            <w:r>
              <w:t>9</w:t>
            </w:r>
          </w:p>
        </w:tc>
        <w:tc>
          <w:tcPr>
            <w:tcW w:w="737" w:type="dxa"/>
          </w:tcPr>
          <w:p w:rsidR="00EA4B03" w:rsidRDefault="00EA4B03">
            <w:pPr>
              <w:pStyle w:val="ConsPlusNormal"/>
              <w:jc w:val="center"/>
            </w:pPr>
            <w:r>
              <w:t>10</w:t>
            </w:r>
          </w:p>
        </w:tc>
        <w:tc>
          <w:tcPr>
            <w:tcW w:w="737" w:type="dxa"/>
          </w:tcPr>
          <w:p w:rsidR="00EA4B03" w:rsidRDefault="00EA4B03">
            <w:pPr>
              <w:pStyle w:val="ConsPlusNormal"/>
              <w:jc w:val="center"/>
            </w:pPr>
            <w:r>
              <w:t>11</w:t>
            </w:r>
          </w:p>
        </w:tc>
        <w:tc>
          <w:tcPr>
            <w:tcW w:w="454" w:type="dxa"/>
          </w:tcPr>
          <w:p w:rsidR="00EA4B03" w:rsidRDefault="00EA4B03">
            <w:pPr>
              <w:pStyle w:val="ConsPlusNormal"/>
              <w:jc w:val="center"/>
            </w:pPr>
            <w:r>
              <w:t>12</w:t>
            </w:r>
          </w:p>
        </w:tc>
        <w:tc>
          <w:tcPr>
            <w:tcW w:w="737" w:type="dxa"/>
          </w:tcPr>
          <w:p w:rsidR="00EA4B03" w:rsidRDefault="00EA4B03">
            <w:pPr>
              <w:pStyle w:val="ConsPlusNormal"/>
              <w:jc w:val="center"/>
            </w:pPr>
            <w:r>
              <w:t>13</w:t>
            </w:r>
          </w:p>
        </w:tc>
        <w:tc>
          <w:tcPr>
            <w:tcW w:w="737" w:type="dxa"/>
          </w:tcPr>
          <w:p w:rsidR="00EA4B03" w:rsidRDefault="00EA4B03">
            <w:pPr>
              <w:pStyle w:val="ConsPlusNormal"/>
              <w:jc w:val="center"/>
            </w:pPr>
            <w:r>
              <w:t>14</w:t>
            </w:r>
          </w:p>
        </w:tc>
        <w:tc>
          <w:tcPr>
            <w:tcW w:w="454" w:type="dxa"/>
          </w:tcPr>
          <w:p w:rsidR="00EA4B03" w:rsidRDefault="00EA4B03">
            <w:pPr>
              <w:pStyle w:val="ConsPlusNormal"/>
              <w:jc w:val="center"/>
            </w:pPr>
            <w:r>
              <w:t>15</w:t>
            </w:r>
          </w:p>
        </w:tc>
        <w:tc>
          <w:tcPr>
            <w:tcW w:w="737" w:type="dxa"/>
          </w:tcPr>
          <w:p w:rsidR="00EA4B03" w:rsidRDefault="00EA4B03">
            <w:pPr>
              <w:pStyle w:val="ConsPlusNormal"/>
              <w:jc w:val="center"/>
            </w:pPr>
            <w:r>
              <w:t>16</w:t>
            </w:r>
          </w:p>
        </w:tc>
        <w:tc>
          <w:tcPr>
            <w:tcW w:w="737" w:type="dxa"/>
            <w:tcBorders>
              <w:right w:val="nil"/>
            </w:tcBorders>
          </w:tcPr>
          <w:p w:rsidR="00EA4B03" w:rsidRDefault="00EA4B03">
            <w:pPr>
              <w:pStyle w:val="ConsPlusNormal"/>
              <w:jc w:val="center"/>
            </w:pPr>
            <w:r>
              <w:t>17</w:t>
            </w:r>
          </w:p>
        </w:tc>
      </w:tr>
      <w:tr w:rsidR="00EA4B03">
        <w:tblPrEx>
          <w:tblBorders>
            <w:left w:val="single" w:sz="4" w:space="0" w:color="auto"/>
            <w:right w:val="single" w:sz="4" w:space="0" w:color="auto"/>
          </w:tblBorders>
        </w:tblPrEx>
        <w:tc>
          <w:tcPr>
            <w:tcW w:w="1191" w:type="dxa"/>
          </w:tcPr>
          <w:p w:rsidR="00EA4B03" w:rsidRDefault="00EA4B03">
            <w:pPr>
              <w:pStyle w:val="ConsPlusNormal"/>
            </w:pPr>
          </w:p>
        </w:tc>
        <w:tc>
          <w:tcPr>
            <w:tcW w:w="845" w:type="dxa"/>
          </w:tcPr>
          <w:p w:rsidR="00EA4B03" w:rsidRDefault="00EA4B03">
            <w:pPr>
              <w:pStyle w:val="ConsPlusNormal"/>
            </w:pPr>
          </w:p>
        </w:tc>
        <w:tc>
          <w:tcPr>
            <w:tcW w:w="907" w:type="dxa"/>
          </w:tcPr>
          <w:p w:rsidR="00EA4B03" w:rsidRDefault="00EA4B03">
            <w:pPr>
              <w:pStyle w:val="ConsPlusNormal"/>
            </w:pPr>
          </w:p>
        </w:tc>
        <w:tc>
          <w:tcPr>
            <w:tcW w:w="1134" w:type="dxa"/>
          </w:tcPr>
          <w:p w:rsidR="00EA4B03" w:rsidRDefault="00EA4B03">
            <w:pPr>
              <w:pStyle w:val="ConsPlusNormal"/>
            </w:pPr>
          </w:p>
        </w:tc>
        <w:tc>
          <w:tcPr>
            <w:tcW w:w="902" w:type="dxa"/>
            <w:vAlign w:val="bottom"/>
          </w:tcPr>
          <w:p w:rsidR="00EA4B03" w:rsidRDefault="00EA4B03">
            <w:pPr>
              <w:pStyle w:val="ConsPlusNormal"/>
              <w:jc w:val="center"/>
            </w:pPr>
            <w:r>
              <w:t>0001</w:t>
            </w:r>
          </w:p>
        </w:tc>
        <w:tc>
          <w:tcPr>
            <w:tcW w:w="454"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454"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454"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454"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r>
      <w:tr w:rsidR="00EA4B03">
        <w:tblPrEx>
          <w:tblBorders>
            <w:left w:val="single" w:sz="4" w:space="0" w:color="auto"/>
            <w:right w:val="single" w:sz="4" w:space="0" w:color="auto"/>
          </w:tblBorders>
        </w:tblPrEx>
        <w:tc>
          <w:tcPr>
            <w:tcW w:w="1191" w:type="dxa"/>
          </w:tcPr>
          <w:p w:rsidR="00EA4B03" w:rsidRDefault="00EA4B03">
            <w:pPr>
              <w:pStyle w:val="ConsPlusNormal"/>
            </w:pPr>
          </w:p>
        </w:tc>
        <w:tc>
          <w:tcPr>
            <w:tcW w:w="845" w:type="dxa"/>
          </w:tcPr>
          <w:p w:rsidR="00EA4B03" w:rsidRDefault="00EA4B03">
            <w:pPr>
              <w:pStyle w:val="ConsPlusNormal"/>
            </w:pPr>
          </w:p>
        </w:tc>
        <w:tc>
          <w:tcPr>
            <w:tcW w:w="907" w:type="dxa"/>
          </w:tcPr>
          <w:p w:rsidR="00EA4B03" w:rsidRDefault="00EA4B03">
            <w:pPr>
              <w:pStyle w:val="ConsPlusNormal"/>
            </w:pPr>
          </w:p>
        </w:tc>
        <w:tc>
          <w:tcPr>
            <w:tcW w:w="1134" w:type="dxa"/>
          </w:tcPr>
          <w:p w:rsidR="00EA4B03" w:rsidRDefault="00EA4B03">
            <w:pPr>
              <w:pStyle w:val="ConsPlusNormal"/>
            </w:pPr>
          </w:p>
        </w:tc>
        <w:tc>
          <w:tcPr>
            <w:tcW w:w="902" w:type="dxa"/>
            <w:vAlign w:val="bottom"/>
          </w:tcPr>
          <w:p w:rsidR="00EA4B03" w:rsidRDefault="00EA4B03">
            <w:pPr>
              <w:pStyle w:val="ConsPlusNormal"/>
              <w:jc w:val="center"/>
            </w:pPr>
            <w:r>
              <w:t>0002</w:t>
            </w:r>
          </w:p>
        </w:tc>
        <w:tc>
          <w:tcPr>
            <w:tcW w:w="454"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454"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454"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454"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r>
      <w:tr w:rsidR="00EA4B03">
        <w:tblPrEx>
          <w:tblBorders>
            <w:left w:val="single" w:sz="4" w:space="0" w:color="auto"/>
            <w:right w:val="single" w:sz="4" w:space="0" w:color="auto"/>
          </w:tblBorders>
        </w:tblPrEx>
        <w:tc>
          <w:tcPr>
            <w:tcW w:w="1191" w:type="dxa"/>
          </w:tcPr>
          <w:p w:rsidR="00EA4B03" w:rsidRDefault="00EA4B03">
            <w:pPr>
              <w:pStyle w:val="ConsPlusNormal"/>
            </w:pPr>
          </w:p>
        </w:tc>
        <w:tc>
          <w:tcPr>
            <w:tcW w:w="845" w:type="dxa"/>
          </w:tcPr>
          <w:p w:rsidR="00EA4B03" w:rsidRDefault="00EA4B03">
            <w:pPr>
              <w:pStyle w:val="ConsPlusNormal"/>
            </w:pPr>
          </w:p>
        </w:tc>
        <w:tc>
          <w:tcPr>
            <w:tcW w:w="907" w:type="dxa"/>
          </w:tcPr>
          <w:p w:rsidR="00EA4B03" w:rsidRDefault="00EA4B03">
            <w:pPr>
              <w:pStyle w:val="ConsPlusNormal"/>
            </w:pPr>
          </w:p>
        </w:tc>
        <w:tc>
          <w:tcPr>
            <w:tcW w:w="1134" w:type="dxa"/>
          </w:tcPr>
          <w:p w:rsidR="00EA4B03" w:rsidRDefault="00EA4B03">
            <w:pPr>
              <w:pStyle w:val="ConsPlusNormal"/>
            </w:pPr>
          </w:p>
        </w:tc>
        <w:tc>
          <w:tcPr>
            <w:tcW w:w="902" w:type="dxa"/>
            <w:vAlign w:val="bottom"/>
          </w:tcPr>
          <w:p w:rsidR="00EA4B03" w:rsidRDefault="00EA4B03">
            <w:pPr>
              <w:pStyle w:val="ConsPlusNormal"/>
            </w:pPr>
          </w:p>
        </w:tc>
        <w:tc>
          <w:tcPr>
            <w:tcW w:w="454"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454"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454"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454"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r>
      <w:tr w:rsidR="00EA4B03">
        <w:tblPrEx>
          <w:tblBorders>
            <w:right w:val="single" w:sz="4" w:space="0" w:color="auto"/>
          </w:tblBorders>
        </w:tblPrEx>
        <w:tc>
          <w:tcPr>
            <w:tcW w:w="4077" w:type="dxa"/>
            <w:gridSpan w:val="4"/>
            <w:tcBorders>
              <w:left w:val="nil"/>
              <w:bottom w:val="nil"/>
            </w:tcBorders>
          </w:tcPr>
          <w:p w:rsidR="00EA4B03" w:rsidRDefault="00EA4B03">
            <w:pPr>
              <w:pStyle w:val="ConsPlusNormal"/>
              <w:jc w:val="right"/>
            </w:pPr>
            <w:r>
              <w:t>Итого по объектам</w:t>
            </w:r>
          </w:p>
        </w:tc>
        <w:tc>
          <w:tcPr>
            <w:tcW w:w="902" w:type="dxa"/>
            <w:vAlign w:val="bottom"/>
          </w:tcPr>
          <w:p w:rsidR="00EA4B03" w:rsidRDefault="00EA4B03">
            <w:pPr>
              <w:pStyle w:val="ConsPlusNormal"/>
              <w:jc w:val="center"/>
            </w:pPr>
            <w:r>
              <w:t>9000</w:t>
            </w:r>
          </w:p>
        </w:tc>
        <w:tc>
          <w:tcPr>
            <w:tcW w:w="454"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454"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454"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454"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2.2. Сведения об объектах капитального строительства (реконструкции)</w:t>
      </w:r>
    </w:p>
    <w:p w:rsidR="00EA4B03" w:rsidRDefault="00EA4B03">
      <w:pPr>
        <w:pStyle w:val="ConsPlusNonformat"/>
        <w:jc w:val="both"/>
      </w:pPr>
    </w:p>
    <w:p w:rsidR="00EA4B03" w:rsidRDefault="00EA4B03">
      <w:pPr>
        <w:pStyle w:val="ConsPlusNonformat"/>
        <w:jc w:val="both"/>
      </w:pPr>
      <w:r>
        <w:t>2.2.1.  Сведения  об  объеме  затрат по направлениям инвестирования объекта</w:t>
      </w:r>
    </w:p>
    <w:p w:rsidR="00EA4B03" w:rsidRDefault="00EA4B03">
      <w:pPr>
        <w:pStyle w:val="ConsPlusNonformat"/>
        <w:jc w:val="both"/>
      </w:pPr>
      <w:r>
        <w:t>капитального строительства (реконструкции)</w:t>
      </w:r>
    </w:p>
    <w:p w:rsidR="00EA4B03" w:rsidRDefault="00EA4B03">
      <w:pPr>
        <w:pStyle w:val="ConsPlusNonformat"/>
        <w:jc w:val="both"/>
      </w:pPr>
      <w:r>
        <w:t>___________________________________________________________________________</w:t>
      </w:r>
    </w:p>
    <w:p w:rsidR="00EA4B03" w:rsidRDefault="00EA4B03">
      <w:pPr>
        <w:pStyle w:val="ConsPlusNonformat"/>
        <w:jc w:val="both"/>
      </w:pPr>
      <w:r>
        <w:t xml:space="preserve">         (наименование объекта капитального строительства, адрес)</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18"/>
        <w:gridCol w:w="1104"/>
        <w:gridCol w:w="1046"/>
        <w:gridCol w:w="1020"/>
        <w:gridCol w:w="912"/>
        <w:gridCol w:w="1701"/>
        <w:gridCol w:w="782"/>
        <w:gridCol w:w="454"/>
        <w:gridCol w:w="567"/>
        <w:gridCol w:w="567"/>
        <w:gridCol w:w="454"/>
        <w:gridCol w:w="567"/>
        <w:gridCol w:w="567"/>
        <w:gridCol w:w="454"/>
        <w:gridCol w:w="567"/>
        <w:gridCol w:w="567"/>
        <w:gridCol w:w="454"/>
        <w:gridCol w:w="567"/>
        <w:gridCol w:w="552"/>
      </w:tblGrid>
      <w:tr w:rsidR="00EA4B03">
        <w:tc>
          <w:tcPr>
            <w:tcW w:w="1118" w:type="dxa"/>
            <w:vMerge w:val="restart"/>
            <w:tcBorders>
              <w:left w:val="nil"/>
            </w:tcBorders>
          </w:tcPr>
          <w:p w:rsidR="00EA4B03" w:rsidRDefault="00EA4B03">
            <w:pPr>
              <w:pStyle w:val="ConsPlusNormal"/>
              <w:jc w:val="center"/>
            </w:pPr>
            <w:r>
              <w:t xml:space="preserve">Уникальный код </w:t>
            </w:r>
            <w:hyperlink w:anchor="P22336">
              <w:r>
                <w:rPr>
                  <w:color w:val="0000FF"/>
                </w:rPr>
                <w:t>&lt;77&gt;</w:t>
              </w:r>
            </w:hyperlink>
          </w:p>
        </w:tc>
        <w:tc>
          <w:tcPr>
            <w:tcW w:w="1104" w:type="dxa"/>
            <w:vMerge w:val="restart"/>
          </w:tcPr>
          <w:p w:rsidR="00EA4B03" w:rsidRDefault="00EA4B03">
            <w:pPr>
              <w:pStyle w:val="ConsPlusNormal"/>
              <w:jc w:val="center"/>
            </w:pPr>
            <w:r>
              <w:t xml:space="preserve">Код по </w:t>
            </w:r>
            <w:hyperlink r:id="rId249">
              <w:r>
                <w:rPr>
                  <w:color w:val="0000FF"/>
                </w:rPr>
                <w:t>ОКТМО</w:t>
              </w:r>
            </w:hyperlink>
          </w:p>
        </w:tc>
        <w:tc>
          <w:tcPr>
            <w:tcW w:w="1046" w:type="dxa"/>
            <w:vMerge w:val="restart"/>
          </w:tcPr>
          <w:p w:rsidR="00EA4B03" w:rsidRDefault="00EA4B03">
            <w:pPr>
              <w:pStyle w:val="ConsPlusNormal"/>
              <w:jc w:val="center"/>
            </w:pPr>
            <w:r>
              <w:t xml:space="preserve">Адрес из ФИАС </w:t>
            </w:r>
            <w:hyperlink w:anchor="P23041">
              <w:r>
                <w:rPr>
                  <w:color w:val="0000FF"/>
                </w:rPr>
                <w:t>&lt;82&gt;</w:t>
              </w:r>
            </w:hyperlink>
          </w:p>
        </w:tc>
        <w:tc>
          <w:tcPr>
            <w:tcW w:w="1020" w:type="dxa"/>
            <w:vMerge w:val="restart"/>
          </w:tcPr>
          <w:p w:rsidR="00EA4B03" w:rsidRDefault="00EA4B03">
            <w:pPr>
              <w:pStyle w:val="ConsPlusNormal"/>
              <w:jc w:val="center"/>
            </w:pPr>
            <w:r>
              <w:t>Стоимость (предельная стоимость)</w:t>
            </w:r>
          </w:p>
        </w:tc>
        <w:tc>
          <w:tcPr>
            <w:tcW w:w="912" w:type="dxa"/>
            <w:vMerge w:val="restart"/>
          </w:tcPr>
          <w:p w:rsidR="00EA4B03" w:rsidRDefault="00EA4B03">
            <w:pPr>
              <w:pStyle w:val="ConsPlusNormal"/>
              <w:jc w:val="center"/>
            </w:pPr>
            <w:r>
              <w:t>Наименование направления инвестирования</w:t>
            </w:r>
          </w:p>
        </w:tc>
        <w:tc>
          <w:tcPr>
            <w:tcW w:w="1701" w:type="dxa"/>
            <w:vMerge w:val="restart"/>
          </w:tcPr>
          <w:p w:rsidR="00EA4B03" w:rsidRDefault="00EA4B03">
            <w:pPr>
              <w:pStyle w:val="ConsPlusNormal"/>
              <w:jc w:val="center"/>
            </w:pPr>
            <w:r>
              <w:t xml:space="preserve">Год (планируемый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w:t>
            </w:r>
            <w:r>
              <w:lastRenderedPageBreak/>
              <w:t>заключения договора (контракта) с единственным поставщиком (подрядчиком, исполнителем)</w:t>
            </w:r>
          </w:p>
        </w:tc>
        <w:tc>
          <w:tcPr>
            <w:tcW w:w="782" w:type="dxa"/>
            <w:vMerge w:val="restart"/>
          </w:tcPr>
          <w:p w:rsidR="00EA4B03" w:rsidRDefault="00EA4B03">
            <w:pPr>
              <w:pStyle w:val="ConsPlusNormal"/>
              <w:jc w:val="center"/>
            </w:pPr>
            <w:r>
              <w:lastRenderedPageBreak/>
              <w:t>Код строки</w:t>
            </w:r>
          </w:p>
        </w:tc>
        <w:tc>
          <w:tcPr>
            <w:tcW w:w="6337" w:type="dxa"/>
            <w:gridSpan w:val="12"/>
            <w:tcBorders>
              <w:right w:val="nil"/>
            </w:tcBorders>
          </w:tcPr>
          <w:p w:rsidR="00EA4B03" w:rsidRDefault="00EA4B03">
            <w:pPr>
              <w:pStyle w:val="ConsPlusNormal"/>
              <w:jc w:val="center"/>
            </w:pPr>
            <w:r>
              <w:t>Сумма</w:t>
            </w:r>
          </w:p>
        </w:tc>
      </w:tr>
      <w:tr w:rsidR="00EA4B03">
        <w:tc>
          <w:tcPr>
            <w:tcW w:w="1118" w:type="dxa"/>
            <w:vMerge/>
            <w:tcBorders>
              <w:left w:val="nil"/>
            </w:tcBorders>
          </w:tcPr>
          <w:p w:rsidR="00EA4B03" w:rsidRDefault="00EA4B03">
            <w:pPr>
              <w:pStyle w:val="ConsPlusNormal"/>
            </w:pPr>
          </w:p>
        </w:tc>
        <w:tc>
          <w:tcPr>
            <w:tcW w:w="1104" w:type="dxa"/>
            <w:vMerge/>
          </w:tcPr>
          <w:p w:rsidR="00EA4B03" w:rsidRDefault="00EA4B03">
            <w:pPr>
              <w:pStyle w:val="ConsPlusNormal"/>
            </w:pPr>
          </w:p>
        </w:tc>
        <w:tc>
          <w:tcPr>
            <w:tcW w:w="1046" w:type="dxa"/>
            <w:vMerge/>
          </w:tcPr>
          <w:p w:rsidR="00EA4B03" w:rsidRDefault="00EA4B03">
            <w:pPr>
              <w:pStyle w:val="ConsPlusNormal"/>
            </w:pPr>
          </w:p>
        </w:tc>
        <w:tc>
          <w:tcPr>
            <w:tcW w:w="1020" w:type="dxa"/>
            <w:vMerge/>
          </w:tcPr>
          <w:p w:rsidR="00EA4B03" w:rsidRDefault="00EA4B03">
            <w:pPr>
              <w:pStyle w:val="ConsPlusNormal"/>
            </w:pPr>
          </w:p>
        </w:tc>
        <w:tc>
          <w:tcPr>
            <w:tcW w:w="912" w:type="dxa"/>
            <w:vMerge/>
          </w:tcPr>
          <w:p w:rsidR="00EA4B03" w:rsidRDefault="00EA4B03">
            <w:pPr>
              <w:pStyle w:val="ConsPlusNormal"/>
            </w:pPr>
          </w:p>
        </w:tc>
        <w:tc>
          <w:tcPr>
            <w:tcW w:w="1701" w:type="dxa"/>
            <w:vMerge/>
          </w:tcPr>
          <w:p w:rsidR="00EA4B03" w:rsidRDefault="00EA4B03">
            <w:pPr>
              <w:pStyle w:val="ConsPlusNormal"/>
            </w:pPr>
          </w:p>
        </w:tc>
        <w:tc>
          <w:tcPr>
            <w:tcW w:w="782" w:type="dxa"/>
            <w:vMerge/>
          </w:tcPr>
          <w:p w:rsidR="00EA4B03" w:rsidRDefault="00EA4B03">
            <w:pPr>
              <w:pStyle w:val="ConsPlusNormal"/>
            </w:pPr>
          </w:p>
        </w:tc>
        <w:tc>
          <w:tcPr>
            <w:tcW w:w="1588" w:type="dxa"/>
            <w:gridSpan w:val="3"/>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588" w:type="dxa"/>
            <w:gridSpan w:val="3"/>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588" w:type="dxa"/>
            <w:gridSpan w:val="3"/>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1573" w:type="dxa"/>
            <w:gridSpan w:val="3"/>
            <w:tcBorders>
              <w:right w:val="nil"/>
            </w:tcBorders>
          </w:tcPr>
          <w:p w:rsidR="00EA4B03" w:rsidRDefault="00EA4B03">
            <w:pPr>
              <w:pStyle w:val="ConsPlusNormal"/>
              <w:jc w:val="center"/>
            </w:pPr>
            <w:r>
              <w:t>обязательства, подлежащие исполнению за пределами планового периода</w:t>
            </w:r>
          </w:p>
        </w:tc>
      </w:tr>
      <w:tr w:rsidR="00EA4B03">
        <w:tc>
          <w:tcPr>
            <w:tcW w:w="1118" w:type="dxa"/>
            <w:vMerge/>
            <w:tcBorders>
              <w:left w:val="nil"/>
            </w:tcBorders>
          </w:tcPr>
          <w:p w:rsidR="00EA4B03" w:rsidRDefault="00EA4B03">
            <w:pPr>
              <w:pStyle w:val="ConsPlusNormal"/>
            </w:pPr>
          </w:p>
        </w:tc>
        <w:tc>
          <w:tcPr>
            <w:tcW w:w="1104" w:type="dxa"/>
            <w:vMerge/>
          </w:tcPr>
          <w:p w:rsidR="00EA4B03" w:rsidRDefault="00EA4B03">
            <w:pPr>
              <w:pStyle w:val="ConsPlusNormal"/>
            </w:pPr>
          </w:p>
        </w:tc>
        <w:tc>
          <w:tcPr>
            <w:tcW w:w="1046" w:type="dxa"/>
            <w:vMerge/>
          </w:tcPr>
          <w:p w:rsidR="00EA4B03" w:rsidRDefault="00EA4B03">
            <w:pPr>
              <w:pStyle w:val="ConsPlusNormal"/>
            </w:pPr>
          </w:p>
        </w:tc>
        <w:tc>
          <w:tcPr>
            <w:tcW w:w="1020" w:type="dxa"/>
            <w:vMerge/>
          </w:tcPr>
          <w:p w:rsidR="00EA4B03" w:rsidRDefault="00EA4B03">
            <w:pPr>
              <w:pStyle w:val="ConsPlusNormal"/>
            </w:pPr>
          </w:p>
        </w:tc>
        <w:tc>
          <w:tcPr>
            <w:tcW w:w="912" w:type="dxa"/>
            <w:vMerge/>
          </w:tcPr>
          <w:p w:rsidR="00EA4B03" w:rsidRDefault="00EA4B03">
            <w:pPr>
              <w:pStyle w:val="ConsPlusNormal"/>
            </w:pPr>
          </w:p>
        </w:tc>
        <w:tc>
          <w:tcPr>
            <w:tcW w:w="1701" w:type="dxa"/>
            <w:vMerge/>
          </w:tcPr>
          <w:p w:rsidR="00EA4B03" w:rsidRDefault="00EA4B03">
            <w:pPr>
              <w:pStyle w:val="ConsPlusNormal"/>
            </w:pPr>
          </w:p>
        </w:tc>
        <w:tc>
          <w:tcPr>
            <w:tcW w:w="782" w:type="dxa"/>
            <w:vMerge/>
          </w:tcPr>
          <w:p w:rsidR="00EA4B03" w:rsidRDefault="00EA4B03">
            <w:pPr>
              <w:pStyle w:val="ConsPlusNormal"/>
            </w:pPr>
          </w:p>
        </w:tc>
        <w:tc>
          <w:tcPr>
            <w:tcW w:w="454" w:type="dxa"/>
            <w:vMerge w:val="restart"/>
          </w:tcPr>
          <w:p w:rsidR="00EA4B03" w:rsidRDefault="00EA4B03">
            <w:pPr>
              <w:pStyle w:val="ConsPlusNormal"/>
              <w:jc w:val="center"/>
            </w:pPr>
            <w:r>
              <w:t>всего</w:t>
            </w:r>
          </w:p>
        </w:tc>
        <w:tc>
          <w:tcPr>
            <w:tcW w:w="1134" w:type="dxa"/>
            <w:gridSpan w:val="2"/>
          </w:tcPr>
          <w:p w:rsidR="00EA4B03" w:rsidRDefault="00EA4B03">
            <w:pPr>
              <w:pStyle w:val="ConsPlusNormal"/>
              <w:jc w:val="center"/>
            </w:pPr>
            <w:r>
              <w:t>в том числе</w:t>
            </w:r>
          </w:p>
        </w:tc>
        <w:tc>
          <w:tcPr>
            <w:tcW w:w="454" w:type="dxa"/>
            <w:vMerge w:val="restart"/>
          </w:tcPr>
          <w:p w:rsidR="00EA4B03" w:rsidRDefault="00EA4B03">
            <w:pPr>
              <w:pStyle w:val="ConsPlusNormal"/>
              <w:jc w:val="center"/>
            </w:pPr>
            <w:r>
              <w:t>всего</w:t>
            </w:r>
          </w:p>
        </w:tc>
        <w:tc>
          <w:tcPr>
            <w:tcW w:w="1134" w:type="dxa"/>
            <w:gridSpan w:val="2"/>
          </w:tcPr>
          <w:p w:rsidR="00EA4B03" w:rsidRDefault="00EA4B03">
            <w:pPr>
              <w:pStyle w:val="ConsPlusNormal"/>
              <w:jc w:val="center"/>
            </w:pPr>
            <w:r>
              <w:t>в том числе</w:t>
            </w:r>
          </w:p>
        </w:tc>
        <w:tc>
          <w:tcPr>
            <w:tcW w:w="454" w:type="dxa"/>
            <w:vMerge w:val="restart"/>
          </w:tcPr>
          <w:p w:rsidR="00EA4B03" w:rsidRDefault="00EA4B03">
            <w:pPr>
              <w:pStyle w:val="ConsPlusNormal"/>
              <w:jc w:val="center"/>
            </w:pPr>
            <w:r>
              <w:t>всего</w:t>
            </w:r>
          </w:p>
        </w:tc>
        <w:tc>
          <w:tcPr>
            <w:tcW w:w="1134" w:type="dxa"/>
            <w:gridSpan w:val="2"/>
          </w:tcPr>
          <w:p w:rsidR="00EA4B03" w:rsidRDefault="00EA4B03">
            <w:pPr>
              <w:pStyle w:val="ConsPlusNormal"/>
              <w:jc w:val="center"/>
            </w:pPr>
            <w:r>
              <w:t>в том числе</w:t>
            </w:r>
          </w:p>
        </w:tc>
        <w:tc>
          <w:tcPr>
            <w:tcW w:w="454" w:type="dxa"/>
            <w:vMerge w:val="restart"/>
          </w:tcPr>
          <w:p w:rsidR="00EA4B03" w:rsidRDefault="00EA4B03">
            <w:pPr>
              <w:pStyle w:val="ConsPlusNormal"/>
              <w:jc w:val="center"/>
            </w:pPr>
            <w:r>
              <w:t>всего</w:t>
            </w:r>
          </w:p>
        </w:tc>
        <w:tc>
          <w:tcPr>
            <w:tcW w:w="1119" w:type="dxa"/>
            <w:gridSpan w:val="2"/>
            <w:tcBorders>
              <w:right w:val="nil"/>
            </w:tcBorders>
          </w:tcPr>
          <w:p w:rsidR="00EA4B03" w:rsidRDefault="00EA4B03">
            <w:pPr>
              <w:pStyle w:val="ConsPlusNormal"/>
              <w:jc w:val="center"/>
            </w:pPr>
            <w:r>
              <w:t>в том числе</w:t>
            </w:r>
          </w:p>
        </w:tc>
      </w:tr>
      <w:tr w:rsidR="00EA4B03">
        <w:tc>
          <w:tcPr>
            <w:tcW w:w="1118" w:type="dxa"/>
            <w:vMerge/>
            <w:tcBorders>
              <w:left w:val="nil"/>
            </w:tcBorders>
          </w:tcPr>
          <w:p w:rsidR="00EA4B03" w:rsidRDefault="00EA4B03">
            <w:pPr>
              <w:pStyle w:val="ConsPlusNormal"/>
            </w:pPr>
          </w:p>
        </w:tc>
        <w:tc>
          <w:tcPr>
            <w:tcW w:w="1104" w:type="dxa"/>
            <w:vMerge/>
          </w:tcPr>
          <w:p w:rsidR="00EA4B03" w:rsidRDefault="00EA4B03">
            <w:pPr>
              <w:pStyle w:val="ConsPlusNormal"/>
            </w:pPr>
          </w:p>
        </w:tc>
        <w:tc>
          <w:tcPr>
            <w:tcW w:w="1046" w:type="dxa"/>
            <w:vMerge/>
          </w:tcPr>
          <w:p w:rsidR="00EA4B03" w:rsidRDefault="00EA4B03">
            <w:pPr>
              <w:pStyle w:val="ConsPlusNormal"/>
            </w:pPr>
          </w:p>
        </w:tc>
        <w:tc>
          <w:tcPr>
            <w:tcW w:w="1020" w:type="dxa"/>
            <w:vMerge/>
          </w:tcPr>
          <w:p w:rsidR="00EA4B03" w:rsidRDefault="00EA4B03">
            <w:pPr>
              <w:pStyle w:val="ConsPlusNormal"/>
            </w:pPr>
          </w:p>
        </w:tc>
        <w:tc>
          <w:tcPr>
            <w:tcW w:w="912" w:type="dxa"/>
            <w:vMerge/>
          </w:tcPr>
          <w:p w:rsidR="00EA4B03" w:rsidRDefault="00EA4B03">
            <w:pPr>
              <w:pStyle w:val="ConsPlusNormal"/>
            </w:pPr>
          </w:p>
        </w:tc>
        <w:tc>
          <w:tcPr>
            <w:tcW w:w="1701" w:type="dxa"/>
            <w:vMerge/>
          </w:tcPr>
          <w:p w:rsidR="00EA4B03" w:rsidRDefault="00EA4B03">
            <w:pPr>
              <w:pStyle w:val="ConsPlusNormal"/>
            </w:pPr>
          </w:p>
        </w:tc>
        <w:tc>
          <w:tcPr>
            <w:tcW w:w="782" w:type="dxa"/>
            <w:vMerge/>
          </w:tcPr>
          <w:p w:rsidR="00EA4B03" w:rsidRDefault="00EA4B03">
            <w:pPr>
              <w:pStyle w:val="ConsPlusNormal"/>
            </w:pPr>
          </w:p>
        </w:tc>
        <w:tc>
          <w:tcPr>
            <w:tcW w:w="454" w:type="dxa"/>
            <w:vMerge/>
          </w:tcPr>
          <w:p w:rsidR="00EA4B03" w:rsidRDefault="00EA4B03">
            <w:pPr>
              <w:pStyle w:val="ConsPlusNormal"/>
            </w:pPr>
          </w:p>
        </w:tc>
        <w:tc>
          <w:tcPr>
            <w:tcW w:w="567" w:type="dxa"/>
          </w:tcPr>
          <w:p w:rsidR="00EA4B03" w:rsidRDefault="00EA4B03">
            <w:pPr>
              <w:pStyle w:val="ConsPlusNormal"/>
              <w:jc w:val="center"/>
            </w:pPr>
            <w:r>
              <w:t xml:space="preserve">за счет </w:t>
            </w:r>
            <w:r>
              <w:lastRenderedPageBreak/>
              <w:t>субсидий</w:t>
            </w:r>
          </w:p>
        </w:tc>
        <w:tc>
          <w:tcPr>
            <w:tcW w:w="567" w:type="dxa"/>
          </w:tcPr>
          <w:p w:rsidR="00EA4B03" w:rsidRDefault="00EA4B03">
            <w:pPr>
              <w:pStyle w:val="ConsPlusNormal"/>
              <w:jc w:val="center"/>
            </w:pPr>
            <w:r>
              <w:lastRenderedPageBreak/>
              <w:t xml:space="preserve">за счет </w:t>
            </w:r>
            <w:r>
              <w:lastRenderedPageBreak/>
              <w:t>иных средств</w:t>
            </w:r>
          </w:p>
        </w:tc>
        <w:tc>
          <w:tcPr>
            <w:tcW w:w="454" w:type="dxa"/>
            <w:vMerge/>
          </w:tcPr>
          <w:p w:rsidR="00EA4B03" w:rsidRDefault="00EA4B03">
            <w:pPr>
              <w:pStyle w:val="ConsPlusNormal"/>
            </w:pPr>
          </w:p>
        </w:tc>
        <w:tc>
          <w:tcPr>
            <w:tcW w:w="567" w:type="dxa"/>
          </w:tcPr>
          <w:p w:rsidR="00EA4B03" w:rsidRDefault="00EA4B03">
            <w:pPr>
              <w:pStyle w:val="ConsPlusNormal"/>
              <w:jc w:val="center"/>
            </w:pPr>
            <w:r>
              <w:t xml:space="preserve">за счет </w:t>
            </w:r>
            <w:r>
              <w:lastRenderedPageBreak/>
              <w:t>субсидий</w:t>
            </w:r>
          </w:p>
        </w:tc>
        <w:tc>
          <w:tcPr>
            <w:tcW w:w="567" w:type="dxa"/>
          </w:tcPr>
          <w:p w:rsidR="00EA4B03" w:rsidRDefault="00EA4B03">
            <w:pPr>
              <w:pStyle w:val="ConsPlusNormal"/>
              <w:jc w:val="center"/>
            </w:pPr>
            <w:r>
              <w:lastRenderedPageBreak/>
              <w:t xml:space="preserve">за счет </w:t>
            </w:r>
            <w:r>
              <w:lastRenderedPageBreak/>
              <w:t>иных средств</w:t>
            </w:r>
          </w:p>
        </w:tc>
        <w:tc>
          <w:tcPr>
            <w:tcW w:w="454" w:type="dxa"/>
            <w:vMerge/>
          </w:tcPr>
          <w:p w:rsidR="00EA4B03" w:rsidRDefault="00EA4B03">
            <w:pPr>
              <w:pStyle w:val="ConsPlusNormal"/>
            </w:pPr>
          </w:p>
        </w:tc>
        <w:tc>
          <w:tcPr>
            <w:tcW w:w="567" w:type="dxa"/>
          </w:tcPr>
          <w:p w:rsidR="00EA4B03" w:rsidRDefault="00EA4B03">
            <w:pPr>
              <w:pStyle w:val="ConsPlusNormal"/>
              <w:jc w:val="center"/>
            </w:pPr>
            <w:r>
              <w:t xml:space="preserve">за счет </w:t>
            </w:r>
            <w:r>
              <w:lastRenderedPageBreak/>
              <w:t>субсидий</w:t>
            </w:r>
          </w:p>
        </w:tc>
        <w:tc>
          <w:tcPr>
            <w:tcW w:w="567" w:type="dxa"/>
          </w:tcPr>
          <w:p w:rsidR="00EA4B03" w:rsidRDefault="00EA4B03">
            <w:pPr>
              <w:pStyle w:val="ConsPlusNormal"/>
              <w:jc w:val="center"/>
            </w:pPr>
            <w:r>
              <w:lastRenderedPageBreak/>
              <w:t xml:space="preserve">за счет </w:t>
            </w:r>
            <w:r>
              <w:lastRenderedPageBreak/>
              <w:t>иных средств</w:t>
            </w:r>
          </w:p>
        </w:tc>
        <w:tc>
          <w:tcPr>
            <w:tcW w:w="454" w:type="dxa"/>
            <w:vMerge/>
          </w:tcPr>
          <w:p w:rsidR="00EA4B03" w:rsidRDefault="00EA4B03">
            <w:pPr>
              <w:pStyle w:val="ConsPlusNormal"/>
            </w:pPr>
          </w:p>
        </w:tc>
        <w:tc>
          <w:tcPr>
            <w:tcW w:w="567" w:type="dxa"/>
          </w:tcPr>
          <w:p w:rsidR="00EA4B03" w:rsidRDefault="00EA4B03">
            <w:pPr>
              <w:pStyle w:val="ConsPlusNormal"/>
              <w:jc w:val="center"/>
            </w:pPr>
            <w:r>
              <w:t xml:space="preserve">за счет </w:t>
            </w:r>
            <w:r>
              <w:lastRenderedPageBreak/>
              <w:t>субсидий</w:t>
            </w:r>
          </w:p>
        </w:tc>
        <w:tc>
          <w:tcPr>
            <w:tcW w:w="552" w:type="dxa"/>
            <w:tcBorders>
              <w:right w:val="nil"/>
            </w:tcBorders>
          </w:tcPr>
          <w:p w:rsidR="00EA4B03" w:rsidRDefault="00EA4B03">
            <w:pPr>
              <w:pStyle w:val="ConsPlusNormal"/>
              <w:jc w:val="center"/>
            </w:pPr>
            <w:r>
              <w:lastRenderedPageBreak/>
              <w:t xml:space="preserve">за счет </w:t>
            </w:r>
            <w:r>
              <w:lastRenderedPageBreak/>
              <w:t>иных средств</w:t>
            </w:r>
          </w:p>
        </w:tc>
      </w:tr>
      <w:tr w:rsidR="00EA4B03">
        <w:tc>
          <w:tcPr>
            <w:tcW w:w="1118" w:type="dxa"/>
            <w:tcBorders>
              <w:left w:val="nil"/>
            </w:tcBorders>
          </w:tcPr>
          <w:p w:rsidR="00EA4B03" w:rsidRDefault="00EA4B03">
            <w:pPr>
              <w:pStyle w:val="ConsPlusNormal"/>
              <w:jc w:val="center"/>
            </w:pPr>
            <w:r>
              <w:lastRenderedPageBreak/>
              <w:t>1</w:t>
            </w:r>
          </w:p>
        </w:tc>
        <w:tc>
          <w:tcPr>
            <w:tcW w:w="1104" w:type="dxa"/>
          </w:tcPr>
          <w:p w:rsidR="00EA4B03" w:rsidRDefault="00EA4B03">
            <w:pPr>
              <w:pStyle w:val="ConsPlusNormal"/>
              <w:jc w:val="center"/>
            </w:pPr>
            <w:r>
              <w:t>2</w:t>
            </w:r>
          </w:p>
        </w:tc>
        <w:tc>
          <w:tcPr>
            <w:tcW w:w="1046" w:type="dxa"/>
          </w:tcPr>
          <w:p w:rsidR="00EA4B03" w:rsidRDefault="00EA4B03">
            <w:pPr>
              <w:pStyle w:val="ConsPlusNormal"/>
              <w:jc w:val="center"/>
            </w:pPr>
            <w:r>
              <w:t>3</w:t>
            </w:r>
          </w:p>
        </w:tc>
        <w:tc>
          <w:tcPr>
            <w:tcW w:w="1020" w:type="dxa"/>
          </w:tcPr>
          <w:p w:rsidR="00EA4B03" w:rsidRDefault="00EA4B03">
            <w:pPr>
              <w:pStyle w:val="ConsPlusNormal"/>
              <w:jc w:val="center"/>
            </w:pPr>
            <w:r>
              <w:t>4</w:t>
            </w:r>
          </w:p>
        </w:tc>
        <w:tc>
          <w:tcPr>
            <w:tcW w:w="912" w:type="dxa"/>
          </w:tcPr>
          <w:p w:rsidR="00EA4B03" w:rsidRDefault="00EA4B03">
            <w:pPr>
              <w:pStyle w:val="ConsPlusNormal"/>
              <w:jc w:val="center"/>
            </w:pPr>
            <w:r>
              <w:t>5</w:t>
            </w:r>
          </w:p>
        </w:tc>
        <w:tc>
          <w:tcPr>
            <w:tcW w:w="1701" w:type="dxa"/>
          </w:tcPr>
          <w:p w:rsidR="00EA4B03" w:rsidRDefault="00EA4B03">
            <w:pPr>
              <w:pStyle w:val="ConsPlusNormal"/>
              <w:jc w:val="center"/>
            </w:pPr>
            <w:r>
              <w:t>6</w:t>
            </w:r>
          </w:p>
        </w:tc>
        <w:tc>
          <w:tcPr>
            <w:tcW w:w="782" w:type="dxa"/>
          </w:tcPr>
          <w:p w:rsidR="00EA4B03" w:rsidRDefault="00EA4B03">
            <w:pPr>
              <w:pStyle w:val="ConsPlusNormal"/>
              <w:jc w:val="center"/>
            </w:pPr>
            <w:r>
              <w:t>7</w:t>
            </w:r>
          </w:p>
        </w:tc>
        <w:tc>
          <w:tcPr>
            <w:tcW w:w="454" w:type="dxa"/>
          </w:tcPr>
          <w:p w:rsidR="00EA4B03" w:rsidRDefault="00EA4B03">
            <w:pPr>
              <w:pStyle w:val="ConsPlusNormal"/>
              <w:jc w:val="center"/>
            </w:pPr>
            <w:r>
              <w:t>8</w:t>
            </w:r>
          </w:p>
        </w:tc>
        <w:tc>
          <w:tcPr>
            <w:tcW w:w="567" w:type="dxa"/>
          </w:tcPr>
          <w:p w:rsidR="00EA4B03" w:rsidRDefault="00EA4B03">
            <w:pPr>
              <w:pStyle w:val="ConsPlusNormal"/>
              <w:jc w:val="center"/>
            </w:pPr>
            <w:r>
              <w:t>9</w:t>
            </w:r>
          </w:p>
        </w:tc>
        <w:tc>
          <w:tcPr>
            <w:tcW w:w="567" w:type="dxa"/>
          </w:tcPr>
          <w:p w:rsidR="00EA4B03" w:rsidRDefault="00EA4B03">
            <w:pPr>
              <w:pStyle w:val="ConsPlusNormal"/>
              <w:jc w:val="center"/>
            </w:pPr>
            <w:r>
              <w:t>10</w:t>
            </w:r>
          </w:p>
        </w:tc>
        <w:tc>
          <w:tcPr>
            <w:tcW w:w="454" w:type="dxa"/>
          </w:tcPr>
          <w:p w:rsidR="00EA4B03" w:rsidRDefault="00EA4B03">
            <w:pPr>
              <w:pStyle w:val="ConsPlusNormal"/>
              <w:jc w:val="center"/>
            </w:pPr>
            <w:r>
              <w:t>11</w:t>
            </w:r>
          </w:p>
        </w:tc>
        <w:tc>
          <w:tcPr>
            <w:tcW w:w="567" w:type="dxa"/>
          </w:tcPr>
          <w:p w:rsidR="00EA4B03" w:rsidRDefault="00EA4B03">
            <w:pPr>
              <w:pStyle w:val="ConsPlusNormal"/>
              <w:jc w:val="center"/>
            </w:pPr>
            <w:r>
              <w:t>12</w:t>
            </w:r>
          </w:p>
        </w:tc>
        <w:tc>
          <w:tcPr>
            <w:tcW w:w="567" w:type="dxa"/>
          </w:tcPr>
          <w:p w:rsidR="00EA4B03" w:rsidRDefault="00EA4B03">
            <w:pPr>
              <w:pStyle w:val="ConsPlusNormal"/>
              <w:jc w:val="center"/>
            </w:pPr>
            <w:r>
              <w:t>13</w:t>
            </w:r>
          </w:p>
        </w:tc>
        <w:tc>
          <w:tcPr>
            <w:tcW w:w="454" w:type="dxa"/>
          </w:tcPr>
          <w:p w:rsidR="00EA4B03" w:rsidRDefault="00EA4B03">
            <w:pPr>
              <w:pStyle w:val="ConsPlusNormal"/>
              <w:jc w:val="center"/>
            </w:pPr>
            <w:r>
              <w:t>14</w:t>
            </w:r>
          </w:p>
        </w:tc>
        <w:tc>
          <w:tcPr>
            <w:tcW w:w="567" w:type="dxa"/>
          </w:tcPr>
          <w:p w:rsidR="00EA4B03" w:rsidRDefault="00EA4B03">
            <w:pPr>
              <w:pStyle w:val="ConsPlusNormal"/>
              <w:jc w:val="center"/>
            </w:pPr>
            <w:r>
              <w:t>15</w:t>
            </w:r>
          </w:p>
        </w:tc>
        <w:tc>
          <w:tcPr>
            <w:tcW w:w="567" w:type="dxa"/>
          </w:tcPr>
          <w:p w:rsidR="00EA4B03" w:rsidRDefault="00EA4B03">
            <w:pPr>
              <w:pStyle w:val="ConsPlusNormal"/>
              <w:jc w:val="center"/>
            </w:pPr>
            <w:r>
              <w:t>16</w:t>
            </w:r>
          </w:p>
        </w:tc>
        <w:tc>
          <w:tcPr>
            <w:tcW w:w="454" w:type="dxa"/>
          </w:tcPr>
          <w:p w:rsidR="00EA4B03" w:rsidRDefault="00EA4B03">
            <w:pPr>
              <w:pStyle w:val="ConsPlusNormal"/>
              <w:jc w:val="center"/>
            </w:pPr>
            <w:r>
              <w:t>17</w:t>
            </w:r>
          </w:p>
        </w:tc>
        <w:tc>
          <w:tcPr>
            <w:tcW w:w="567" w:type="dxa"/>
          </w:tcPr>
          <w:p w:rsidR="00EA4B03" w:rsidRDefault="00EA4B03">
            <w:pPr>
              <w:pStyle w:val="ConsPlusNormal"/>
              <w:jc w:val="center"/>
            </w:pPr>
            <w:r>
              <w:t>18</w:t>
            </w:r>
          </w:p>
        </w:tc>
        <w:tc>
          <w:tcPr>
            <w:tcW w:w="552" w:type="dxa"/>
            <w:tcBorders>
              <w:right w:val="nil"/>
            </w:tcBorders>
          </w:tcPr>
          <w:p w:rsidR="00EA4B03" w:rsidRDefault="00EA4B03">
            <w:pPr>
              <w:pStyle w:val="ConsPlusNormal"/>
              <w:jc w:val="center"/>
            </w:pPr>
            <w:r>
              <w:t>19</w:t>
            </w:r>
          </w:p>
        </w:tc>
      </w:tr>
      <w:tr w:rsidR="00EA4B03">
        <w:tblPrEx>
          <w:tblBorders>
            <w:left w:val="single" w:sz="4" w:space="0" w:color="auto"/>
            <w:right w:val="single" w:sz="4" w:space="0" w:color="auto"/>
          </w:tblBorders>
        </w:tblPrEx>
        <w:tc>
          <w:tcPr>
            <w:tcW w:w="1118" w:type="dxa"/>
            <w:tcBorders>
              <w:bottom w:val="nil"/>
            </w:tcBorders>
          </w:tcPr>
          <w:p w:rsidR="00EA4B03" w:rsidRDefault="00EA4B03">
            <w:pPr>
              <w:pStyle w:val="ConsPlusNormal"/>
            </w:pPr>
          </w:p>
        </w:tc>
        <w:tc>
          <w:tcPr>
            <w:tcW w:w="1104" w:type="dxa"/>
            <w:tcBorders>
              <w:bottom w:val="nil"/>
            </w:tcBorders>
          </w:tcPr>
          <w:p w:rsidR="00EA4B03" w:rsidRDefault="00EA4B03">
            <w:pPr>
              <w:pStyle w:val="ConsPlusNormal"/>
            </w:pPr>
          </w:p>
        </w:tc>
        <w:tc>
          <w:tcPr>
            <w:tcW w:w="1046" w:type="dxa"/>
            <w:tcBorders>
              <w:bottom w:val="nil"/>
            </w:tcBorders>
          </w:tcPr>
          <w:p w:rsidR="00EA4B03" w:rsidRDefault="00EA4B03">
            <w:pPr>
              <w:pStyle w:val="ConsPlusNormal"/>
            </w:pPr>
          </w:p>
        </w:tc>
        <w:tc>
          <w:tcPr>
            <w:tcW w:w="1020" w:type="dxa"/>
            <w:tcBorders>
              <w:bottom w:val="nil"/>
            </w:tcBorders>
          </w:tcPr>
          <w:p w:rsidR="00EA4B03" w:rsidRDefault="00EA4B03">
            <w:pPr>
              <w:pStyle w:val="ConsPlusNormal"/>
            </w:pPr>
          </w:p>
        </w:tc>
        <w:tc>
          <w:tcPr>
            <w:tcW w:w="912" w:type="dxa"/>
            <w:tcBorders>
              <w:bottom w:val="nil"/>
            </w:tcBorders>
          </w:tcPr>
          <w:p w:rsidR="00EA4B03" w:rsidRDefault="00EA4B03">
            <w:pPr>
              <w:pStyle w:val="ConsPlusNormal"/>
            </w:pPr>
          </w:p>
        </w:tc>
        <w:tc>
          <w:tcPr>
            <w:tcW w:w="1701" w:type="dxa"/>
          </w:tcPr>
          <w:p w:rsidR="00EA4B03" w:rsidRDefault="00EA4B03">
            <w:pPr>
              <w:pStyle w:val="ConsPlusNormal"/>
            </w:pPr>
          </w:p>
        </w:tc>
        <w:tc>
          <w:tcPr>
            <w:tcW w:w="782" w:type="dxa"/>
            <w:vAlign w:val="bottom"/>
          </w:tcPr>
          <w:p w:rsidR="00EA4B03" w:rsidRDefault="00EA4B03">
            <w:pPr>
              <w:pStyle w:val="ConsPlusNormal"/>
              <w:jc w:val="center"/>
            </w:pPr>
            <w:r>
              <w:t>0101</w:t>
            </w:r>
          </w:p>
        </w:tc>
        <w:tc>
          <w:tcPr>
            <w:tcW w:w="454" w:type="dxa"/>
          </w:tcPr>
          <w:p w:rsidR="00EA4B03" w:rsidRDefault="00EA4B03">
            <w:pPr>
              <w:pStyle w:val="ConsPlusNormal"/>
            </w:pPr>
          </w:p>
        </w:tc>
        <w:tc>
          <w:tcPr>
            <w:tcW w:w="567" w:type="dxa"/>
          </w:tcPr>
          <w:p w:rsidR="00EA4B03" w:rsidRDefault="00EA4B03">
            <w:pPr>
              <w:pStyle w:val="ConsPlusNormal"/>
            </w:pPr>
          </w:p>
        </w:tc>
        <w:tc>
          <w:tcPr>
            <w:tcW w:w="567" w:type="dxa"/>
          </w:tcPr>
          <w:p w:rsidR="00EA4B03" w:rsidRDefault="00EA4B03">
            <w:pPr>
              <w:pStyle w:val="ConsPlusNormal"/>
            </w:pPr>
          </w:p>
        </w:tc>
        <w:tc>
          <w:tcPr>
            <w:tcW w:w="454" w:type="dxa"/>
          </w:tcPr>
          <w:p w:rsidR="00EA4B03" w:rsidRDefault="00EA4B03">
            <w:pPr>
              <w:pStyle w:val="ConsPlusNormal"/>
            </w:pPr>
          </w:p>
        </w:tc>
        <w:tc>
          <w:tcPr>
            <w:tcW w:w="567" w:type="dxa"/>
          </w:tcPr>
          <w:p w:rsidR="00EA4B03" w:rsidRDefault="00EA4B03">
            <w:pPr>
              <w:pStyle w:val="ConsPlusNormal"/>
            </w:pPr>
          </w:p>
        </w:tc>
        <w:tc>
          <w:tcPr>
            <w:tcW w:w="567" w:type="dxa"/>
          </w:tcPr>
          <w:p w:rsidR="00EA4B03" w:rsidRDefault="00EA4B03">
            <w:pPr>
              <w:pStyle w:val="ConsPlusNormal"/>
            </w:pPr>
          </w:p>
        </w:tc>
        <w:tc>
          <w:tcPr>
            <w:tcW w:w="454" w:type="dxa"/>
          </w:tcPr>
          <w:p w:rsidR="00EA4B03" w:rsidRDefault="00EA4B03">
            <w:pPr>
              <w:pStyle w:val="ConsPlusNormal"/>
            </w:pPr>
          </w:p>
        </w:tc>
        <w:tc>
          <w:tcPr>
            <w:tcW w:w="567" w:type="dxa"/>
          </w:tcPr>
          <w:p w:rsidR="00EA4B03" w:rsidRDefault="00EA4B03">
            <w:pPr>
              <w:pStyle w:val="ConsPlusNormal"/>
            </w:pPr>
          </w:p>
        </w:tc>
        <w:tc>
          <w:tcPr>
            <w:tcW w:w="567" w:type="dxa"/>
          </w:tcPr>
          <w:p w:rsidR="00EA4B03" w:rsidRDefault="00EA4B03">
            <w:pPr>
              <w:pStyle w:val="ConsPlusNormal"/>
            </w:pPr>
          </w:p>
        </w:tc>
        <w:tc>
          <w:tcPr>
            <w:tcW w:w="454" w:type="dxa"/>
          </w:tcPr>
          <w:p w:rsidR="00EA4B03" w:rsidRDefault="00EA4B03">
            <w:pPr>
              <w:pStyle w:val="ConsPlusNormal"/>
            </w:pPr>
          </w:p>
        </w:tc>
        <w:tc>
          <w:tcPr>
            <w:tcW w:w="567" w:type="dxa"/>
          </w:tcPr>
          <w:p w:rsidR="00EA4B03" w:rsidRDefault="00EA4B03">
            <w:pPr>
              <w:pStyle w:val="ConsPlusNormal"/>
            </w:pPr>
          </w:p>
        </w:tc>
        <w:tc>
          <w:tcPr>
            <w:tcW w:w="552" w:type="dxa"/>
          </w:tcPr>
          <w:p w:rsidR="00EA4B03" w:rsidRDefault="00EA4B03">
            <w:pPr>
              <w:pStyle w:val="ConsPlusNormal"/>
            </w:pPr>
          </w:p>
        </w:tc>
      </w:tr>
      <w:tr w:rsidR="00EA4B03">
        <w:tblPrEx>
          <w:tblBorders>
            <w:left w:val="single" w:sz="4" w:space="0" w:color="auto"/>
            <w:right w:val="single" w:sz="4" w:space="0" w:color="auto"/>
          </w:tblBorders>
        </w:tblPrEx>
        <w:tc>
          <w:tcPr>
            <w:tcW w:w="1118" w:type="dxa"/>
            <w:tcBorders>
              <w:top w:val="nil"/>
              <w:bottom w:val="nil"/>
            </w:tcBorders>
          </w:tcPr>
          <w:p w:rsidR="00EA4B03" w:rsidRDefault="00EA4B03">
            <w:pPr>
              <w:pStyle w:val="ConsPlusNormal"/>
            </w:pPr>
          </w:p>
        </w:tc>
        <w:tc>
          <w:tcPr>
            <w:tcW w:w="1104" w:type="dxa"/>
            <w:tcBorders>
              <w:top w:val="nil"/>
              <w:bottom w:val="nil"/>
            </w:tcBorders>
          </w:tcPr>
          <w:p w:rsidR="00EA4B03" w:rsidRDefault="00EA4B03">
            <w:pPr>
              <w:pStyle w:val="ConsPlusNormal"/>
            </w:pPr>
          </w:p>
        </w:tc>
        <w:tc>
          <w:tcPr>
            <w:tcW w:w="1046" w:type="dxa"/>
            <w:tcBorders>
              <w:top w:val="nil"/>
              <w:bottom w:val="nil"/>
            </w:tcBorders>
          </w:tcPr>
          <w:p w:rsidR="00EA4B03" w:rsidRDefault="00EA4B03">
            <w:pPr>
              <w:pStyle w:val="ConsPlusNormal"/>
            </w:pPr>
          </w:p>
        </w:tc>
        <w:tc>
          <w:tcPr>
            <w:tcW w:w="1020" w:type="dxa"/>
            <w:tcBorders>
              <w:top w:val="nil"/>
              <w:bottom w:val="nil"/>
            </w:tcBorders>
          </w:tcPr>
          <w:p w:rsidR="00EA4B03" w:rsidRDefault="00EA4B03">
            <w:pPr>
              <w:pStyle w:val="ConsPlusNormal"/>
            </w:pPr>
          </w:p>
        </w:tc>
        <w:tc>
          <w:tcPr>
            <w:tcW w:w="912" w:type="dxa"/>
            <w:tcBorders>
              <w:top w:val="nil"/>
              <w:bottom w:val="nil"/>
            </w:tcBorders>
          </w:tcPr>
          <w:p w:rsidR="00EA4B03" w:rsidRDefault="00EA4B03">
            <w:pPr>
              <w:pStyle w:val="ConsPlusNormal"/>
            </w:pPr>
          </w:p>
        </w:tc>
        <w:tc>
          <w:tcPr>
            <w:tcW w:w="1701" w:type="dxa"/>
          </w:tcPr>
          <w:p w:rsidR="00EA4B03" w:rsidRDefault="00EA4B03">
            <w:pPr>
              <w:pStyle w:val="ConsPlusNormal"/>
            </w:pPr>
          </w:p>
        </w:tc>
        <w:tc>
          <w:tcPr>
            <w:tcW w:w="782" w:type="dxa"/>
            <w:vAlign w:val="bottom"/>
          </w:tcPr>
          <w:p w:rsidR="00EA4B03" w:rsidRDefault="00EA4B03">
            <w:pPr>
              <w:pStyle w:val="ConsPlusNormal"/>
            </w:pPr>
          </w:p>
        </w:tc>
        <w:tc>
          <w:tcPr>
            <w:tcW w:w="454" w:type="dxa"/>
          </w:tcPr>
          <w:p w:rsidR="00EA4B03" w:rsidRDefault="00EA4B03">
            <w:pPr>
              <w:pStyle w:val="ConsPlusNormal"/>
            </w:pPr>
          </w:p>
        </w:tc>
        <w:tc>
          <w:tcPr>
            <w:tcW w:w="567" w:type="dxa"/>
          </w:tcPr>
          <w:p w:rsidR="00EA4B03" w:rsidRDefault="00EA4B03">
            <w:pPr>
              <w:pStyle w:val="ConsPlusNormal"/>
            </w:pPr>
          </w:p>
        </w:tc>
        <w:tc>
          <w:tcPr>
            <w:tcW w:w="567" w:type="dxa"/>
          </w:tcPr>
          <w:p w:rsidR="00EA4B03" w:rsidRDefault="00EA4B03">
            <w:pPr>
              <w:pStyle w:val="ConsPlusNormal"/>
            </w:pPr>
          </w:p>
        </w:tc>
        <w:tc>
          <w:tcPr>
            <w:tcW w:w="454" w:type="dxa"/>
          </w:tcPr>
          <w:p w:rsidR="00EA4B03" w:rsidRDefault="00EA4B03">
            <w:pPr>
              <w:pStyle w:val="ConsPlusNormal"/>
            </w:pPr>
          </w:p>
        </w:tc>
        <w:tc>
          <w:tcPr>
            <w:tcW w:w="567" w:type="dxa"/>
          </w:tcPr>
          <w:p w:rsidR="00EA4B03" w:rsidRDefault="00EA4B03">
            <w:pPr>
              <w:pStyle w:val="ConsPlusNormal"/>
            </w:pPr>
          </w:p>
        </w:tc>
        <w:tc>
          <w:tcPr>
            <w:tcW w:w="567" w:type="dxa"/>
          </w:tcPr>
          <w:p w:rsidR="00EA4B03" w:rsidRDefault="00EA4B03">
            <w:pPr>
              <w:pStyle w:val="ConsPlusNormal"/>
            </w:pPr>
          </w:p>
        </w:tc>
        <w:tc>
          <w:tcPr>
            <w:tcW w:w="454" w:type="dxa"/>
          </w:tcPr>
          <w:p w:rsidR="00EA4B03" w:rsidRDefault="00EA4B03">
            <w:pPr>
              <w:pStyle w:val="ConsPlusNormal"/>
            </w:pPr>
          </w:p>
        </w:tc>
        <w:tc>
          <w:tcPr>
            <w:tcW w:w="567" w:type="dxa"/>
          </w:tcPr>
          <w:p w:rsidR="00EA4B03" w:rsidRDefault="00EA4B03">
            <w:pPr>
              <w:pStyle w:val="ConsPlusNormal"/>
            </w:pPr>
          </w:p>
        </w:tc>
        <w:tc>
          <w:tcPr>
            <w:tcW w:w="567" w:type="dxa"/>
          </w:tcPr>
          <w:p w:rsidR="00EA4B03" w:rsidRDefault="00EA4B03">
            <w:pPr>
              <w:pStyle w:val="ConsPlusNormal"/>
            </w:pPr>
          </w:p>
        </w:tc>
        <w:tc>
          <w:tcPr>
            <w:tcW w:w="454" w:type="dxa"/>
          </w:tcPr>
          <w:p w:rsidR="00EA4B03" w:rsidRDefault="00EA4B03">
            <w:pPr>
              <w:pStyle w:val="ConsPlusNormal"/>
            </w:pPr>
          </w:p>
        </w:tc>
        <w:tc>
          <w:tcPr>
            <w:tcW w:w="567" w:type="dxa"/>
          </w:tcPr>
          <w:p w:rsidR="00EA4B03" w:rsidRDefault="00EA4B03">
            <w:pPr>
              <w:pStyle w:val="ConsPlusNormal"/>
            </w:pPr>
          </w:p>
        </w:tc>
        <w:tc>
          <w:tcPr>
            <w:tcW w:w="552" w:type="dxa"/>
          </w:tcPr>
          <w:p w:rsidR="00EA4B03" w:rsidRDefault="00EA4B03">
            <w:pPr>
              <w:pStyle w:val="ConsPlusNormal"/>
            </w:pPr>
          </w:p>
        </w:tc>
      </w:tr>
      <w:tr w:rsidR="00EA4B03">
        <w:tblPrEx>
          <w:tblBorders>
            <w:left w:val="single" w:sz="4" w:space="0" w:color="auto"/>
            <w:right w:val="single" w:sz="4" w:space="0" w:color="auto"/>
            <w:insideH w:val="nil"/>
          </w:tblBorders>
        </w:tblPrEx>
        <w:tc>
          <w:tcPr>
            <w:tcW w:w="1118" w:type="dxa"/>
            <w:tcBorders>
              <w:top w:val="nil"/>
              <w:bottom w:val="nil"/>
            </w:tcBorders>
          </w:tcPr>
          <w:p w:rsidR="00EA4B03" w:rsidRDefault="00EA4B03">
            <w:pPr>
              <w:pStyle w:val="ConsPlusNormal"/>
            </w:pPr>
          </w:p>
        </w:tc>
        <w:tc>
          <w:tcPr>
            <w:tcW w:w="1104" w:type="dxa"/>
            <w:tcBorders>
              <w:top w:val="nil"/>
              <w:bottom w:val="nil"/>
            </w:tcBorders>
          </w:tcPr>
          <w:p w:rsidR="00EA4B03" w:rsidRDefault="00EA4B03">
            <w:pPr>
              <w:pStyle w:val="ConsPlusNormal"/>
            </w:pPr>
          </w:p>
        </w:tc>
        <w:tc>
          <w:tcPr>
            <w:tcW w:w="1046" w:type="dxa"/>
            <w:tcBorders>
              <w:top w:val="nil"/>
              <w:bottom w:val="nil"/>
            </w:tcBorders>
          </w:tcPr>
          <w:p w:rsidR="00EA4B03" w:rsidRDefault="00EA4B03">
            <w:pPr>
              <w:pStyle w:val="ConsPlusNormal"/>
            </w:pPr>
          </w:p>
        </w:tc>
        <w:tc>
          <w:tcPr>
            <w:tcW w:w="1020" w:type="dxa"/>
            <w:tcBorders>
              <w:top w:val="nil"/>
              <w:bottom w:val="nil"/>
            </w:tcBorders>
          </w:tcPr>
          <w:p w:rsidR="00EA4B03" w:rsidRDefault="00EA4B03">
            <w:pPr>
              <w:pStyle w:val="ConsPlusNormal"/>
            </w:pPr>
          </w:p>
        </w:tc>
        <w:tc>
          <w:tcPr>
            <w:tcW w:w="912" w:type="dxa"/>
            <w:tcBorders>
              <w:top w:val="nil"/>
              <w:bottom w:val="nil"/>
            </w:tcBorders>
          </w:tcPr>
          <w:p w:rsidR="00EA4B03" w:rsidRDefault="00EA4B03">
            <w:pPr>
              <w:pStyle w:val="ConsPlusNormal"/>
            </w:pPr>
          </w:p>
        </w:tc>
        <w:tc>
          <w:tcPr>
            <w:tcW w:w="1701" w:type="dxa"/>
            <w:vMerge w:val="restart"/>
            <w:vAlign w:val="bottom"/>
          </w:tcPr>
          <w:p w:rsidR="00EA4B03" w:rsidRDefault="00EA4B03">
            <w:pPr>
              <w:pStyle w:val="ConsPlusNormal"/>
              <w:jc w:val="right"/>
            </w:pPr>
            <w:r>
              <w:t>Итого по направлению инвестирования</w:t>
            </w:r>
          </w:p>
        </w:tc>
        <w:tc>
          <w:tcPr>
            <w:tcW w:w="782" w:type="dxa"/>
            <w:vMerge w:val="restart"/>
            <w:vAlign w:val="bottom"/>
          </w:tcPr>
          <w:p w:rsidR="00EA4B03" w:rsidRDefault="00EA4B03">
            <w:pPr>
              <w:pStyle w:val="ConsPlusNormal"/>
              <w:jc w:val="center"/>
            </w:pPr>
            <w:r>
              <w:t>9001</w:t>
            </w:r>
          </w:p>
        </w:tc>
        <w:tc>
          <w:tcPr>
            <w:tcW w:w="454" w:type="dxa"/>
            <w:tcBorders>
              <w:bottom w:val="nil"/>
            </w:tcBorders>
          </w:tcPr>
          <w:p w:rsidR="00EA4B03" w:rsidRDefault="00EA4B03">
            <w:pPr>
              <w:pStyle w:val="ConsPlusNormal"/>
            </w:pPr>
          </w:p>
        </w:tc>
        <w:tc>
          <w:tcPr>
            <w:tcW w:w="567" w:type="dxa"/>
            <w:tcBorders>
              <w:bottom w:val="nil"/>
            </w:tcBorders>
          </w:tcPr>
          <w:p w:rsidR="00EA4B03" w:rsidRDefault="00EA4B03">
            <w:pPr>
              <w:pStyle w:val="ConsPlusNormal"/>
            </w:pPr>
          </w:p>
        </w:tc>
        <w:tc>
          <w:tcPr>
            <w:tcW w:w="567" w:type="dxa"/>
            <w:tcBorders>
              <w:bottom w:val="nil"/>
            </w:tcBorders>
          </w:tcPr>
          <w:p w:rsidR="00EA4B03" w:rsidRDefault="00EA4B03">
            <w:pPr>
              <w:pStyle w:val="ConsPlusNormal"/>
            </w:pPr>
          </w:p>
        </w:tc>
        <w:tc>
          <w:tcPr>
            <w:tcW w:w="454" w:type="dxa"/>
            <w:tcBorders>
              <w:bottom w:val="nil"/>
            </w:tcBorders>
          </w:tcPr>
          <w:p w:rsidR="00EA4B03" w:rsidRDefault="00EA4B03">
            <w:pPr>
              <w:pStyle w:val="ConsPlusNormal"/>
            </w:pPr>
          </w:p>
        </w:tc>
        <w:tc>
          <w:tcPr>
            <w:tcW w:w="567" w:type="dxa"/>
            <w:tcBorders>
              <w:bottom w:val="nil"/>
            </w:tcBorders>
          </w:tcPr>
          <w:p w:rsidR="00EA4B03" w:rsidRDefault="00EA4B03">
            <w:pPr>
              <w:pStyle w:val="ConsPlusNormal"/>
            </w:pPr>
          </w:p>
        </w:tc>
        <w:tc>
          <w:tcPr>
            <w:tcW w:w="567" w:type="dxa"/>
            <w:tcBorders>
              <w:bottom w:val="nil"/>
            </w:tcBorders>
          </w:tcPr>
          <w:p w:rsidR="00EA4B03" w:rsidRDefault="00EA4B03">
            <w:pPr>
              <w:pStyle w:val="ConsPlusNormal"/>
            </w:pPr>
          </w:p>
        </w:tc>
        <w:tc>
          <w:tcPr>
            <w:tcW w:w="454" w:type="dxa"/>
            <w:tcBorders>
              <w:bottom w:val="nil"/>
            </w:tcBorders>
          </w:tcPr>
          <w:p w:rsidR="00EA4B03" w:rsidRDefault="00EA4B03">
            <w:pPr>
              <w:pStyle w:val="ConsPlusNormal"/>
            </w:pPr>
          </w:p>
        </w:tc>
        <w:tc>
          <w:tcPr>
            <w:tcW w:w="567" w:type="dxa"/>
            <w:tcBorders>
              <w:bottom w:val="nil"/>
            </w:tcBorders>
          </w:tcPr>
          <w:p w:rsidR="00EA4B03" w:rsidRDefault="00EA4B03">
            <w:pPr>
              <w:pStyle w:val="ConsPlusNormal"/>
            </w:pPr>
          </w:p>
        </w:tc>
        <w:tc>
          <w:tcPr>
            <w:tcW w:w="567" w:type="dxa"/>
            <w:tcBorders>
              <w:bottom w:val="nil"/>
            </w:tcBorders>
          </w:tcPr>
          <w:p w:rsidR="00EA4B03" w:rsidRDefault="00EA4B03">
            <w:pPr>
              <w:pStyle w:val="ConsPlusNormal"/>
            </w:pPr>
          </w:p>
        </w:tc>
        <w:tc>
          <w:tcPr>
            <w:tcW w:w="454" w:type="dxa"/>
            <w:tcBorders>
              <w:bottom w:val="nil"/>
            </w:tcBorders>
          </w:tcPr>
          <w:p w:rsidR="00EA4B03" w:rsidRDefault="00EA4B03">
            <w:pPr>
              <w:pStyle w:val="ConsPlusNormal"/>
            </w:pPr>
          </w:p>
        </w:tc>
        <w:tc>
          <w:tcPr>
            <w:tcW w:w="567" w:type="dxa"/>
            <w:tcBorders>
              <w:bottom w:val="nil"/>
            </w:tcBorders>
          </w:tcPr>
          <w:p w:rsidR="00EA4B03" w:rsidRDefault="00EA4B03">
            <w:pPr>
              <w:pStyle w:val="ConsPlusNormal"/>
            </w:pPr>
          </w:p>
        </w:tc>
        <w:tc>
          <w:tcPr>
            <w:tcW w:w="552" w:type="dxa"/>
            <w:tcBorders>
              <w:bottom w:val="nil"/>
            </w:tcBorders>
          </w:tcPr>
          <w:p w:rsidR="00EA4B03" w:rsidRDefault="00EA4B03">
            <w:pPr>
              <w:pStyle w:val="ConsPlusNormal"/>
            </w:pPr>
          </w:p>
        </w:tc>
      </w:tr>
      <w:tr w:rsidR="00EA4B03">
        <w:tblPrEx>
          <w:tblBorders>
            <w:left w:val="single" w:sz="4" w:space="0" w:color="auto"/>
            <w:right w:val="single" w:sz="4" w:space="0" w:color="auto"/>
            <w:insideH w:val="nil"/>
          </w:tblBorders>
        </w:tblPrEx>
        <w:tc>
          <w:tcPr>
            <w:tcW w:w="1118" w:type="dxa"/>
            <w:tcBorders>
              <w:top w:val="nil"/>
              <w:bottom w:val="nil"/>
            </w:tcBorders>
          </w:tcPr>
          <w:p w:rsidR="00EA4B03" w:rsidRDefault="00EA4B03">
            <w:pPr>
              <w:pStyle w:val="ConsPlusNormal"/>
            </w:pPr>
          </w:p>
        </w:tc>
        <w:tc>
          <w:tcPr>
            <w:tcW w:w="1104" w:type="dxa"/>
            <w:tcBorders>
              <w:top w:val="nil"/>
              <w:bottom w:val="nil"/>
            </w:tcBorders>
          </w:tcPr>
          <w:p w:rsidR="00EA4B03" w:rsidRDefault="00EA4B03">
            <w:pPr>
              <w:pStyle w:val="ConsPlusNormal"/>
            </w:pPr>
          </w:p>
        </w:tc>
        <w:tc>
          <w:tcPr>
            <w:tcW w:w="1046" w:type="dxa"/>
            <w:tcBorders>
              <w:top w:val="nil"/>
              <w:bottom w:val="nil"/>
            </w:tcBorders>
          </w:tcPr>
          <w:p w:rsidR="00EA4B03" w:rsidRDefault="00EA4B03">
            <w:pPr>
              <w:pStyle w:val="ConsPlusNormal"/>
            </w:pPr>
          </w:p>
        </w:tc>
        <w:tc>
          <w:tcPr>
            <w:tcW w:w="1020" w:type="dxa"/>
            <w:tcBorders>
              <w:top w:val="nil"/>
              <w:bottom w:val="nil"/>
            </w:tcBorders>
          </w:tcPr>
          <w:p w:rsidR="00EA4B03" w:rsidRDefault="00EA4B03">
            <w:pPr>
              <w:pStyle w:val="ConsPlusNormal"/>
            </w:pPr>
          </w:p>
        </w:tc>
        <w:tc>
          <w:tcPr>
            <w:tcW w:w="912" w:type="dxa"/>
            <w:tcBorders>
              <w:top w:val="nil"/>
              <w:bottom w:val="nil"/>
            </w:tcBorders>
          </w:tcPr>
          <w:p w:rsidR="00EA4B03" w:rsidRDefault="00EA4B03">
            <w:pPr>
              <w:pStyle w:val="ConsPlusNormal"/>
            </w:pPr>
          </w:p>
        </w:tc>
        <w:tc>
          <w:tcPr>
            <w:tcW w:w="1701" w:type="dxa"/>
            <w:vMerge/>
          </w:tcPr>
          <w:p w:rsidR="00EA4B03" w:rsidRDefault="00EA4B03">
            <w:pPr>
              <w:pStyle w:val="ConsPlusNormal"/>
            </w:pPr>
          </w:p>
        </w:tc>
        <w:tc>
          <w:tcPr>
            <w:tcW w:w="782" w:type="dxa"/>
            <w:vMerge/>
          </w:tcPr>
          <w:p w:rsidR="00EA4B03" w:rsidRDefault="00EA4B03">
            <w:pPr>
              <w:pStyle w:val="ConsPlusNormal"/>
            </w:pPr>
          </w:p>
        </w:tc>
        <w:tc>
          <w:tcPr>
            <w:tcW w:w="454" w:type="dxa"/>
            <w:tcBorders>
              <w:top w:val="nil"/>
              <w:bottom w:val="nil"/>
            </w:tcBorders>
          </w:tcPr>
          <w:p w:rsidR="00EA4B03" w:rsidRDefault="00EA4B03">
            <w:pPr>
              <w:pStyle w:val="ConsPlusNormal"/>
            </w:pPr>
          </w:p>
        </w:tc>
        <w:tc>
          <w:tcPr>
            <w:tcW w:w="567" w:type="dxa"/>
            <w:tcBorders>
              <w:top w:val="nil"/>
              <w:bottom w:val="nil"/>
            </w:tcBorders>
          </w:tcPr>
          <w:p w:rsidR="00EA4B03" w:rsidRDefault="00EA4B03">
            <w:pPr>
              <w:pStyle w:val="ConsPlusNormal"/>
            </w:pPr>
          </w:p>
        </w:tc>
        <w:tc>
          <w:tcPr>
            <w:tcW w:w="567" w:type="dxa"/>
            <w:tcBorders>
              <w:top w:val="nil"/>
              <w:bottom w:val="nil"/>
            </w:tcBorders>
          </w:tcPr>
          <w:p w:rsidR="00EA4B03" w:rsidRDefault="00EA4B03">
            <w:pPr>
              <w:pStyle w:val="ConsPlusNormal"/>
            </w:pPr>
          </w:p>
        </w:tc>
        <w:tc>
          <w:tcPr>
            <w:tcW w:w="454" w:type="dxa"/>
            <w:tcBorders>
              <w:top w:val="nil"/>
              <w:bottom w:val="nil"/>
            </w:tcBorders>
          </w:tcPr>
          <w:p w:rsidR="00EA4B03" w:rsidRDefault="00EA4B03">
            <w:pPr>
              <w:pStyle w:val="ConsPlusNormal"/>
            </w:pPr>
          </w:p>
        </w:tc>
        <w:tc>
          <w:tcPr>
            <w:tcW w:w="567" w:type="dxa"/>
            <w:tcBorders>
              <w:top w:val="nil"/>
              <w:bottom w:val="nil"/>
            </w:tcBorders>
          </w:tcPr>
          <w:p w:rsidR="00EA4B03" w:rsidRDefault="00EA4B03">
            <w:pPr>
              <w:pStyle w:val="ConsPlusNormal"/>
            </w:pPr>
          </w:p>
        </w:tc>
        <w:tc>
          <w:tcPr>
            <w:tcW w:w="567" w:type="dxa"/>
            <w:tcBorders>
              <w:top w:val="nil"/>
              <w:bottom w:val="nil"/>
            </w:tcBorders>
          </w:tcPr>
          <w:p w:rsidR="00EA4B03" w:rsidRDefault="00EA4B03">
            <w:pPr>
              <w:pStyle w:val="ConsPlusNormal"/>
            </w:pPr>
          </w:p>
        </w:tc>
        <w:tc>
          <w:tcPr>
            <w:tcW w:w="454" w:type="dxa"/>
            <w:tcBorders>
              <w:top w:val="nil"/>
              <w:bottom w:val="nil"/>
            </w:tcBorders>
          </w:tcPr>
          <w:p w:rsidR="00EA4B03" w:rsidRDefault="00EA4B03">
            <w:pPr>
              <w:pStyle w:val="ConsPlusNormal"/>
            </w:pPr>
          </w:p>
        </w:tc>
        <w:tc>
          <w:tcPr>
            <w:tcW w:w="567" w:type="dxa"/>
            <w:tcBorders>
              <w:top w:val="nil"/>
              <w:bottom w:val="nil"/>
            </w:tcBorders>
          </w:tcPr>
          <w:p w:rsidR="00EA4B03" w:rsidRDefault="00EA4B03">
            <w:pPr>
              <w:pStyle w:val="ConsPlusNormal"/>
            </w:pPr>
          </w:p>
        </w:tc>
        <w:tc>
          <w:tcPr>
            <w:tcW w:w="567" w:type="dxa"/>
            <w:tcBorders>
              <w:top w:val="nil"/>
              <w:bottom w:val="nil"/>
            </w:tcBorders>
          </w:tcPr>
          <w:p w:rsidR="00EA4B03" w:rsidRDefault="00EA4B03">
            <w:pPr>
              <w:pStyle w:val="ConsPlusNormal"/>
            </w:pPr>
          </w:p>
        </w:tc>
        <w:tc>
          <w:tcPr>
            <w:tcW w:w="454" w:type="dxa"/>
            <w:tcBorders>
              <w:top w:val="nil"/>
              <w:bottom w:val="nil"/>
            </w:tcBorders>
          </w:tcPr>
          <w:p w:rsidR="00EA4B03" w:rsidRDefault="00EA4B03">
            <w:pPr>
              <w:pStyle w:val="ConsPlusNormal"/>
            </w:pPr>
          </w:p>
        </w:tc>
        <w:tc>
          <w:tcPr>
            <w:tcW w:w="567" w:type="dxa"/>
            <w:tcBorders>
              <w:top w:val="nil"/>
              <w:bottom w:val="nil"/>
            </w:tcBorders>
          </w:tcPr>
          <w:p w:rsidR="00EA4B03" w:rsidRDefault="00EA4B03">
            <w:pPr>
              <w:pStyle w:val="ConsPlusNormal"/>
            </w:pPr>
          </w:p>
        </w:tc>
        <w:tc>
          <w:tcPr>
            <w:tcW w:w="552" w:type="dxa"/>
            <w:tcBorders>
              <w:top w:val="nil"/>
              <w:bottom w:val="nil"/>
            </w:tcBorders>
          </w:tcPr>
          <w:p w:rsidR="00EA4B03" w:rsidRDefault="00EA4B03">
            <w:pPr>
              <w:pStyle w:val="ConsPlusNormal"/>
            </w:pPr>
          </w:p>
        </w:tc>
      </w:tr>
      <w:tr w:rsidR="00EA4B03">
        <w:tblPrEx>
          <w:tblBorders>
            <w:left w:val="single" w:sz="4" w:space="0" w:color="auto"/>
            <w:right w:val="single" w:sz="4" w:space="0" w:color="auto"/>
          </w:tblBorders>
        </w:tblPrEx>
        <w:tc>
          <w:tcPr>
            <w:tcW w:w="1118" w:type="dxa"/>
            <w:tcBorders>
              <w:top w:val="nil"/>
            </w:tcBorders>
          </w:tcPr>
          <w:p w:rsidR="00EA4B03" w:rsidRDefault="00EA4B03">
            <w:pPr>
              <w:pStyle w:val="ConsPlusNormal"/>
            </w:pPr>
          </w:p>
        </w:tc>
        <w:tc>
          <w:tcPr>
            <w:tcW w:w="1104" w:type="dxa"/>
            <w:tcBorders>
              <w:top w:val="nil"/>
            </w:tcBorders>
          </w:tcPr>
          <w:p w:rsidR="00EA4B03" w:rsidRDefault="00EA4B03">
            <w:pPr>
              <w:pStyle w:val="ConsPlusNormal"/>
            </w:pPr>
          </w:p>
        </w:tc>
        <w:tc>
          <w:tcPr>
            <w:tcW w:w="1046" w:type="dxa"/>
            <w:tcBorders>
              <w:top w:val="nil"/>
            </w:tcBorders>
          </w:tcPr>
          <w:p w:rsidR="00EA4B03" w:rsidRDefault="00EA4B03">
            <w:pPr>
              <w:pStyle w:val="ConsPlusNormal"/>
            </w:pPr>
          </w:p>
        </w:tc>
        <w:tc>
          <w:tcPr>
            <w:tcW w:w="1020" w:type="dxa"/>
            <w:tcBorders>
              <w:top w:val="nil"/>
            </w:tcBorders>
          </w:tcPr>
          <w:p w:rsidR="00EA4B03" w:rsidRDefault="00EA4B03">
            <w:pPr>
              <w:pStyle w:val="ConsPlusNormal"/>
            </w:pPr>
          </w:p>
        </w:tc>
        <w:tc>
          <w:tcPr>
            <w:tcW w:w="912" w:type="dxa"/>
            <w:tcBorders>
              <w:top w:val="nil"/>
            </w:tcBorders>
          </w:tcPr>
          <w:p w:rsidR="00EA4B03" w:rsidRDefault="00EA4B03">
            <w:pPr>
              <w:pStyle w:val="ConsPlusNormal"/>
            </w:pPr>
          </w:p>
        </w:tc>
        <w:tc>
          <w:tcPr>
            <w:tcW w:w="1701" w:type="dxa"/>
            <w:vMerge/>
          </w:tcPr>
          <w:p w:rsidR="00EA4B03" w:rsidRDefault="00EA4B03">
            <w:pPr>
              <w:pStyle w:val="ConsPlusNormal"/>
            </w:pPr>
          </w:p>
        </w:tc>
        <w:tc>
          <w:tcPr>
            <w:tcW w:w="782" w:type="dxa"/>
            <w:vMerge/>
          </w:tcPr>
          <w:p w:rsidR="00EA4B03" w:rsidRDefault="00EA4B03">
            <w:pPr>
              <w:pStyle w:val="ConsPlusNormal"/>
            </w:pPr>
          </w:p>
        </w:tc>
        <w:tc>
          <w:tcPr>
            <w:tcW w:w="454" w:type="dxa"/>
            <w:tcBorders>
              <w:top w:val="nil"/>
            </w:tcBorders>
          </w:tcPr>
          <w:p w:rsidR="00EA4B03" w:rsidRDefault="00EA4B03">
            <w:pPr>
              <w:pStyle w:val="ConsPlusNormal"/>
            </w:pPr>
          </w:p>
        </w:tc>
        <w:tc>
          <w:tcPr>
            <w:tcW w:w="567" w:type="dxa"/>
            <w:tcBorders>
              <w:top w:val="nil"/>
            </w:tcBorders>
          </w:tcPr>
          <w:p w:rsidR="00EA4B03" w:rsidRDefault="00EA4B03">
            <w:pPr>
              <w:pStyle w:val="ConsPlusNormal"/>
            </w:pPr>
          </w:p>
        </w:tc>
        <w:tc>
          <w:tcPr>
            <w:tcW w:w="567" w:type="dxa"/>
            <w:tcBorders>
              <w:top w:val="nil"/>
            </w:tcBorders>
          </w:tcPr>
          <w:p w:rsidR="00EA4B03" w:rsidRDefault="00EA4B03">
            <w:pPr>
              <w:pStyle w:val="ConsPlusNormal"/>
            </w:pPr>
          </w:p>
        </w:tc>
        <w:tc>
          <w:tcPr>
            <w:tcW w:w="454" w:type="dxa"/>
            <w:tcBorders>
              <w:top w:val="nil"/>
            </w:tcBorders>
          </w:tcPr>
          <w:p w:rsidR="00EA4B03" w:rsidRDefault="00EA4B03">
            <w:pPr>
              <w:pStyle w:val="ConsPlusNormal"/>
            </w:pPr>
          </w:p>
        </w:tc>
        <w:tc>
          <w:tcPr>
            <w:tcW w:w="567" w:type="dxa"/>
            <w:tcBorders>
              <w:top w:val="nil"/>
            </w:tcBorders>
          </w:tcPr>
          <w:p w:rsidR="00EA4B03" w:rsidRDefault="00EA4B03">
            <w:pPr>
              <w:pStyle w:val="ConsPlusNormal"/>
            </w:pPr>
          </w:p>
        </w:tc>
        <w:tc>
          <w:tcPr>
            <w:tcW w:w="567" w:type="dxa"/>
            <w:tcBorders>
              <w:top w:val="nil"/>
            </w:tcBorders>
          </w:tcPr>
          <w:p w:rsidR="00EA4B03" w:rsidRDefault="00EA4B03">
            <w:pPr>
              <w:pStyle w:val="ConsPlusNormal"/>
            </w:pPr>
          </w:p>
        </w:tc>
        <w:tc>
          <w:tcPr>
            <w:tcW w:w="454" w:type="dxa"/>
            <w:tcBorders>
              <w:top w:val="nil"/>
            </w:tcBorders>
          </w:tcPr>
          <w:p w:rsidR="00EA4B03" w:rsidRDefault="00EA4B03">
            <w:pPr>
              <w:pStyle w:val="ConsPlusNormal"/>
            </w:pPr>
          </w:p>
        </w:tc>
        <w:tc>
          <w:tcPr>
            <w:tcW w:w="567" w:type="dxa"/>
            <w:tcBorders>
              <w:top w:val="nil"/>
            </w:tcBorders>
          </w:tcPr>
          <w:p w:rsidR="00EA4B03" w:rsidRDefault="00EA4B03">
            <w:pPr>
              <w:pStyle w:val="ConsPlusNormal"/>
            </w:pPr>
          </w:p>
        </w:tc>
        <w:tc>
          <w:tcPr>
            <w:tcW w:w="567" w:type="dxa"/>
            <w:tcBorders>
              <w:top w:val="nil"/>
            </w:tcBorders>
          </w:tcPr>
          <w:p w:rsidR="00EA4B03" w:rsidRDefault="00EA4B03">
            <w:pPr>
              <w:pStyle w:val="ConsPlusNormal"/>
            </w:pPr>
          </w:p>
        </w:tc>
        <w:tc>
          <w:tcPr>
            <w:tcW w:w="454" w:type="dxa"/>
            <w:tcBorders>
              <w:top w:val="nil"/>
            </w:tcBorders>
          </w:tcPr>
          <w:p w:rsidR="00EA4B03" w:rsidRDefault="00EA4B03">
            <w:pPr>
              <w:pStyle w:val="ConsPlusNormal"/>
            </w:pPr>
          </w:p>
        </w:tc>
        <w:tc>
          <w:tcPr>
            <w:tcW w:w="567" w:type="dxa"/>
            <w:tcBorders>
              <w:top w:val="nil"/>
            </w:tcBorders>
          </w:tcPr>
          <w:p w:rsidR="00EA4B03" w:rsidRDefault="00EA4B03">
            <w:pPr>
              <w:pStyle w:val="ConsPlusNormal"/>
            </w:pPr>
          </w:p>
        </w:tc>
        <w:tc>
          <w:tcPr>
            <w:tcW w:w="552" w:type="dxa"/>
            <w:tcBorders>
              <w:top w:val="nil"/>
            </w:tcBorders>
          </w:tcPr>
          <w:p w:rsidR="00EA4B03" w:rsidRDefault="00EA4B03">
            <w:pPr>
              <w:pStyle w:val="ConsPlusNormal"/>
            </w:pPr>
          </w:p>
        </w:tc>
      </w:tr>
      <w:tr w:rsidR="00EA4B03">
        <w:tblPrEx>
          <w:tblBorders>
            <w:right w:val="single" w:sz="4" w:space="0" w:color="auto"/>
          </w:tblBorders>
        </w:tblPrEx>
        <w:tc>
          <w:tcPr>
            <w:tcW w:w="6901" w:type="dxa"/>
            <w:gridSpan w:val="6"/>
            <w:tcBorders>
              <w:left w:val="nil"/>
              <w:bottom w:val="nil"/>
            </w:tcBorders>
          </w:tcPr>
          <w:p w:rsidR="00EA4B03" w:rsidRDefault="00EA4B03">
            <w:pPr>
              <w:pStyle w:val="ConsPlusNormal"/>
              <w:jc w:val="right"/>
            </w:pPr>
            <w:r>
              <w:t>Всего</w:t>
            </w:r>
          </w:p>
        </w:tc>
        <w:tc>
          <w:tcPr>
            <w:tcW w:w="782" w:type="dxa"/>
            <w:vAlign w:val="bottom"/>
          </w:tcPr>
          <w:p w:rsidR="00EA4B03" w:rsidRDefault="00EA4B03">
            <w:pPr>
              <w:pStyle w:val="ConsPlusNormal"/>
              <w:jc w:val="center"/>
            </w:pPr>
            <w:r>
              <w:t>9009</w:t>
            </w:r>
          </w:p>
        </w:tc>
        <w:tc>
          <w:tcPr>
            <w:tcW w:w="454" w:type="dxa"/>
          </w:tcPr>
          <w:p w:rsidR="00EA4B03" w:rsidRDefault="00EA4B03">
            <w:pPr>
              <w:pStyle w:val="ConsPlusNormal"/>
            </w:pPr>
          </w:p>
        </w:tc>
        <w:tc>
          <w:tcPr>
            <w:tcW w:w="567" w:type="dxa"/>
          </w:tcPr>
          <w:p w:rsidR="00EA4B03" w:rsidRDefault="00EA4B03">
            <w:pPr>
              <w:pStyle w:val="ConsPlusNormal"/>
            </w:pPr>
          </w:p>
        </w:tc>
        <w:tc>
          <w:tcPr>
            <w:tcW w:w="567" w:type="dxa"/>
          </w:tcPr>
          <w:p w:rsidR="00EA4B03" w:rsidRDefault="00EA4B03">
            <w:pPr>
              <w:pStyle w:val="ConsPlusNormal"/>
            </w:pPr>
          </w:p>
        </w:tc>
        <w:tc>
          <w:tcPr>
            <w:tcW w:w="454" w:type="dxa"/>
          </w:tcPr>
          <w:p w:rsidR="00EA4B03" w:rsidRDefault="00EA4B03">
            <w:pPr>
              <w:pStyle w:val="ConsPlusNormal"/>
            </w:pPr>
          </w:p>
        </w:tc>
        <w:tc>
          <w:tcPr>
            <w:tcW w:w="567" w:type="dxa"/>
          </w:tcPr>
          <w:p w:rsidR="00EA4B03" w:rsidRDefault="00EA4B03">
            <w:pPr>
              <w:pStyle w:val="ConsPlusNormal"/>
            </w:pPr>
          </w:p>
        </w:tc>
        <w:tc>
          <w:tcPr>
            <w:tcW w:w="567" w:type="dxa"/>
          </w:tcPr>
          <w:p w:rsidR="00EA4B03" w:rsidRDefault="00EA4B03">
            <w:pPr>
              <w:pStyle w:val="ConsPlusNormal"/>
            </w:pPr>
          </w:p>
        </w:tc>
        <w:tc>
          <w:tcPr>
            <w:tcW w:w="454" w:type="dxa"/>
          </w:tcPr>
          <w:p w:rsidR="00EA4B03" w:rsidRDefault="00EA4B03">
            <w:pPr>
              <w:pStyle w:val="ConsPlusNormal"/>
            </w:pPr>
          </w:p>
        </w:tc>
        <w:tc>
          <w:tcPr>
            <w:tcW w:w="567" w:type="dxa"/>
          </w:tcPr>
          <w:p w:rsidR="00EA4B03" w:rsidRDefault="00EA4B03">
            <w:pPr>
              <w:pStyle w:val="ConsPlusNormal"/>
            </w:pPr>
          </w:p>
        </w:tc>
        <w:tc>
          <w:tcPr>
            <w:tcW w:w="567" w:type="dxa"/>
          </w:tcPr>
          <w:p w:rsidR="00EA4B03" w:rsidRDefault="00EA4B03">
            <w:pPr>
              <w:pStyle w:val="ConsPlusNormal"/>
            </w:pPr>
          </w:p>
        </w:tc>
        <w:tc>
          <w:tcPr>
            <w:tcW w:w="454" w:type="dxa"/>
          </w:tcPr>
          <w:p w:rsidR="00EA4B03" w:rsidRDefault="00EA4B03">
            <w:pPr>
              <w:pStyle w:val="ConsPlusNormal"/>
            </w:pPr>
          </w:p>
        </w:tc>
        <w:tc>
          <w:tcPr>
            <w:tcW w:w="567" w:type="dxa"/>
          </w:tcPr>
          <w:p w:rsidR="00EA4B03" w:rsidRDefault="00EA4B03">
            <w:pPr>
              <w:pStyle w:val="ConsPlusNormal"/>
            </w:pPr>
          </w:p>
        </w:tc>
        <w:tc>
          <w:tcPr>
            <w:tcW w:w="552"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704" w:name="P23041"/>
      <w:bookmarkEnd w:id="704"/>
      <w:r>
        <w:t xml:space="preserve">    &lt;82&gt;   Указывается   адрес   (местонахождение)   объекта   капитального</w:t>
      </w:r>
    </w:p>
    <w:p w:rsidR="00EA4B03" w:rsidRDefault="00EA4B03">
      <w:pPr>
        <w:pStyle w:val="ConsPlusNonformat"/>
        <w:jc w:val="both"/>
      </w:pPr>
      <w:r>
        <w:t>строительства  согласно данным федеральной информационной адресной системы.</w:t>
      </w:r>
    </w:p>
    <w:p w:rsidR="00EA4B03" w:rsidRDefault="00EA4B03">
      <w:pPr>
        <w:pStyle w:val="ConsPlusNonformat"/>
        <w:jc w:val="both"/>
      </w:pPr>
      <w:r>
        <w:t>В случае приобретения объекта недвижимого имущества графа 3 не заполняется.</w:t>
      </w:r>
    </w:p>
    <w:p w:rsidR="00EA4B03" w:rsidRDefault="00EA4B03">
      <w:pPr>
        <w:pStyle w:val="ConsPlusNonformat"/>
        <w:jc w:val="both"/>
      </w:pPr>
    </w:p>
    <w:p w:rsidR="00EA4B03" w:rsidRDefault="00EA4B03">
      <w:pPr>
        <w:pStyle w:val="ConsPlusNonformat"/>
        <w:jc w:val="both"/>
      </w:pPr>
      <w:bookmarkStart w:id="705" w:name="P23045"/>
      <w:bookmarkEnd w:id="705"/>
      <w:r>
        <w:t xml:space="preserve">3. Аналитическое распределение по КОСГУ </w:t>
      </w:r>
      <w:hyperlink w:anchor="P23083">
        <w:r>
          <w:rPr>
            <w:color w:val="0000FF"/>
          </w:rPr>
          <w:t>&lt;83&gt;</w:t>
        </w:r>
      </w:hyperlink>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018"/>
        <w:gridCol w:w="782"/>
        <w:gridCol w:w="2102"/>
        <w:gridCol w:w="2107"/>
        <w:gridCol w:w="2131"/>
      </w:tblGrid>
      <w:tr w:rsidR="00EA4B03">
        <w:tc>
          <w:tcPr>
            <w:tcW w:w="1984" w:type="dxa"/>
            <w:vMerge w:val="restart"/>
            <w:tcBorders>
              <w:left w:val="nil"/>
            </w:tcBorders>
          </w:tcPr>
          <w:p w:rsidR="00EA4B03" w:rsidRDefault="00EA4B03">
            <w:pPr>
              <w:pStyle w:val="ConsPlusNormal"/>
              <w:jc w:val="center"/>
            </w:pPr>
            <w:r>
              <w:t>Наименование показателя</w:t>
            </w:r>
          </w:p>
        </w:tc>
        <w:tc>
          <w:tcPr>
            <w:tcW w:w="1018" w:type="dxa"/>
            <w:vMerge w:val="restart"/>
          </w:tcPr>
          <w:p w:rsidR="00EA4B03" w:rsidRDefault="00EA4B03">
            <w:pPr>
              <w:pStyle w:val="ConsPlusNormal"/>
              <w:jc w:val="center"/>
            </w:pPr>
            <w:r>
              <w:t>Код по КОСГУ</w:t>
            </w:r>
          </w:p>
        </w:tc>
        <w:tc>
          <w:tcPr>
            <w:tcW w:w="782" w:type="dxa"/>
            <w:vMerge w:val="restart"/>
          </w:tcPr>
          <w:p w:rsidR="00EA4B03" w:rsidRDefault="00EA4B03">
            <w:pPr>
              <w:pStyle w:val="ConsPlusNormal"/>
              <w:jc w:val="center"/>
            </w:pPr>
            <w:r>
              <w:t>Код строки</w:t>
            </w:r>
          </w:p>
        </w:tc>
        <w:tc>
          <w:tcPr>
            <w:tcW w:w="6340" w:type="dxa"/>
            <w:gridSpan w:val="3"/>
            <w:tcBorders>
              <w:right w:val="nil"/>
            </w:tcBorders>
          </w:tcPr>
          <w:p w:rsidR="00EA4B03" w:rsidRDefault="00EA4B03">
            <w:pPr>
              <w:pStyle w:val="ConsPlusNormal"/>
              <w:jc w:val="center"/>
            </w:pPr>
            <w:r>
              <w:t>Сумма</w:t>
            </w:r>
          </w:p>
        </w:tc>
      </w:tr>
      <w:tr w:rsidR="00EA4B03">
        <w:tc>
          <w:tcPr>
            <w:tcW w:w="1984" w:type="dxa"/>
            <w:vMerge/>
            <w:tcBorders>
              <w:left w:val="nil"/>
            </w:tcBorders>
          </w:tcPr>
          <w:p w:rsidR="00EA4B03" w:rsidRDefault="00EA4B03">
            <w:pPr>
              <w:pStyle w:val="ConsPlusNormal"/>
            </w:pPr>
          </w:p>
        </w:tc>
        <w:tc>
          <w:tcPr>
            <w:tcW w:w="1018" w:type="dxa"/>
            <w:vMerge/>
          </w:tcPr>
          <w:p w:rsidR="00EA4B03" w:rsidRDefault="00EA4B03">
            <w:pPr>
              <w:pStyle w:val="ConsPlusNormal"/>
            </w:pPr>
          </w:p>
        </w:tc>
        <w:tc>
          <w:tcPr>
            <w:tcW w:w="782" w:type="dxa"/>
            <w:vMerge/>
          </w:tcPr>
          <w:p w:rsidR="00EA4B03" w:rsidRDefault="00EA4B03">
            <w:pPr>
              <w:pStyle w:val="ConsPlusNormal"/>
            </w:pPr>
          </w:p>
        </w:tc>
        <w:tc>
          <w:tcPr>
            <w:tcW w:w="2102"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2107"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2131"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1984" w:type="dxa"/>
            <w:tcBorders>
              <w:left w:val="nil"/>
            </w:tcBorders>
          </w:tcPr>
          <w:p w:rsidR="00EA4B03" w:rsidRDefault="00EA4B03">
            <w:pPr>
              <w:pStyle w:val="ConsPlusNormal"/>
              <w:jc w:val="center"/>
            </w:pPr>
            <w:r>
              <w:t>1</w:t>
            </w:r>
          </w:p>
        </w:tc>
        <w:tc>
          <w:tcPr>
            <w:tcW w:w="1018" w:type="dxa"/>
          </w:tcPr>
          <w:p w:rsidR="00EA4B03" w:rsidRDefault="00EA4B03">
            <w:pPr>
              <w:pStyle w:val="ConsPlusNormal"/>
              <w:jc w:val="center"/>
            </w:pPr>
            <w:r>
              <w:t>2</w:t>
            </w:r>
          </w:p>
        </w:tc>
        <w:tc>
          <w:tcPr>
            <w:tcW w:w="782" w:type="dxa"/>
          </w:tcPr>
          <w:p w:rsidR="00EA4B03" w:rsidRDefault="00EA4B03">
            <w:pPr>
              <w:pStyle w:val="ConsPlusNormal"/>
              <w:jc w:val="center"/>
            </w:pPr>
            <w:r>
              <w:t>3</w:t>
            </w:r>
          </w:p>
        </w:tc>
        <w:tc>
          <w:tcPr>
            <w:tcW w:w="2102" w:type="dxa"/>
          </w:tcPr>
          <w:p w:rsidR="00EA4B03" w:rsidRDefault="00EA4B03">
            <w:pPr>
              <w:pStyle w:val="ConsPlusNormal"/>
              <w:jc w:val="center"/>
            </w:pPr>
            <w:r>
              <w:t>4</w:t>
            </w:r>
          </w:p>
        </w:tc>
        <w:tc>
          <w:tcPr>
            <w:tcW w:w="2107" w:type="dxa"/>
          </w:tcPr>
          <w:p w:rsidR="00EA4B03" w:rsidRDefault="00EA4B03">
            <w:pPr>
              <w:pStyle w:val="ConsPlusNormal"/>
              <w:jc w:val="center"/>
            </w:pPr>
            <w:r>
              <w:t>5</w:t>
            </w:r>
          </w:p>
        </w:tc>
        <w:tc>
          <w:tcPr>
            <w:tcW w:w="2131" w:type="dxa"/>
            <w:tcBorders>
              <w:right w:val="nil"/>
            </w:tcBorders>
          </w:tcPr>
          <w:p w:rsidR="00EA4B03" w:rsidRDefault="00EA4B03">
            <w:pPr>
              <w:pStyle w:val="ConsPlusNormal"/>
              <w:jc w:val="center"/>
            </w:pPr>
            <w:r>
              <w:t>6</w:t>
            </w:r>
          </w:p>
        </w:tc>
      </w:tr>
      <w:tr w:rsidR="00EA4B03">
        <w:tblPrEx>
          <w:tblBorders>
            <w:right w:val="single" w:sz="4" w:space="0" w:color="auto"/>
          </w:tblBorders>
        </w:tblPrEx>
        <w:tc>
          <w:tcPr>
            <w:tcW w:w="1984" w:type="dxa"/>
            <w:tcBorders>
              <w:left w:val="nil"/>
            </w:tcBorders>
          </w:tcPr>
          <w:p w:rsidR="00EA4B03" w:rsidRDefault="00EA4B03">
            <w:pPr>
              <w:pStyle w:val="ConsPlusNormal"/>
            </w:pPr>
          </w:p>
        </w:tc>
        <w:tc>
          <w:tcPr>
            <w:tcW w:w="1018" w:type="dxa"/>
          </w:tcPr>
          <w:p w:rsidR="00EA4B03" w:rsidRDefault="00EA4B03">
            <w:pPr>
              <w:pStyle w:val="ConsPlusNormal"/>
            </w:pPr>
          </w:p>
        </w:tc>
        <w:tc>
          <w:tcPr>
            <w:tcW w:w="782" w:type="dxa"/>
            <w:vAlign w:val="bottom"/>
          </w:tcPr>
          <w:p w:rsidR="00EA4B03" w:rsidRDefault="00EA4B03">
            <w:pPr>
              <w:pStyle w:val="ConsPlusNormal"/>
              <w:jc w:val="center"/>
            </w:pPr>
            <w:r>
              <w:t>0001</w:t>
            </w:r>
          </w:p>
        </w:tc>
        <w:tc>
          <w:tcPr>
            <w:tcW w:w="2102" w:type="dxa"/>
          </w:tcPr>
          <w:p w:rsidR="00EA4B03" w:rsidRDefault="00EA4B03">
            <w:pPr>
              <w:pStyle w:val="ConsPlusNormal"/>
            </w:pPr>
          </w:p>
        </w:tc>
        <w:tc>
          <w:tcPr>
            <w:tcW w:w="2107" w:type="dxa"/>
          </w:tcPr>
          <w:p w:rsidR="00EA4B03" w:rsidRDefault="00EA4B03">
            <w:pPr>
              <w:pStyle w:val="ConsPlusNormal"/>
            </w:pPr>
          </w:p>
        </w:tc>
        <w:tc>
          <w:tcPr>
            <w:tcW w:w="2131" w:type="dxa"/>
          </w:tcPr>
          <w:p w:rsidR="00EA4B03" w:rsidRDefault="00EA4B03">
            <w:pPr>
              <w:pStyle w:val="ConsPlusNormal"/>
            </w:pPr>
          </w:p>
        </w:tc>
      </w:tr>
      <w:tr w:rsidR="00EA4B03">
        <w:tblPrEx>
          <w:tblBorders>
            <w:right w:val="single" w:sz="4" w:space="0" w:color="auto"/>
          </w:tblBorders>
        </w:tblPrEx>
        <w:tc>
          <w:tcPr>
            <w:tcW w:w="1984" w:type="dxa"/>
            <w:tcBorders>
              <w:left w:val="nil"/>
            </w:tcBorders>
          </w:tcPr>
          <w:p w:rsidR="00EA4B03" w:rsidRDefault="00EA4B03">
            <w:pPr>
              <w:pStyle w:val="ConsPlusNormal"/>
            </w:pPr>
          </w:p>
        </w:tc>
        <w:tc>
          <w:tcPr>
            <w:tcW w:w="1018" w:type="dxa"/>
          </w:tcPr>
          <w:p w:rsidR="00EA4B03" w:rsidRDefault="00EA4B03">
            <w:pPr>
              <w:pStyle w:val="ConsPlusNormal"/>
            </w:pPr>
          </w:p>
        </w:tc>
        <w:tc>
          <w:tcPr>
            <w:tcW w:w="782" w:type="dxa"/>
            <w:vAlign w:val="bottom"/>
          </w:tcPr>
          <w:p w:rsidR="00EA4B03" w:rsidRDefault="00EA4B03">
            <w:pPr>
              <w:pStyle w:val="ConsPlusNormal"/>
              <w:jc w:val="center"/>
            </w:pPr>
            <w:r>
              <w:t>0002</w:t>
            </w:r>
          </w:p>
        </w:tc>
        <w:tc>
          <w:tcPr>
            <w:tcW w:w="2102" w:type="dxa"/>
          </w:tcPr>
          <w:p w:rsidR="00EA4B03" w:rsidRDefault="00EA4B03">
            <w:pPr>
              <w:pStyle w:val="ConsPlusNormal"/>
            </w:pPr>
          </w:p>
        </w:tc>
        <w:tc>
          <w:tcPr>
            <w:tcW w:w="2107" w:type="dxa"/>
          </w:tcPr>
          <w:p w:rsidR="00EA4B03" w:rsidRDefault="00EA4B03">
            <w:pPr>
              <w:pStyle w:val="ConsPlusNormal"/>
            </w:pPr>
          </w:p>
        </w:tc>
        <w:tc>
          <w:tcPr>
            <w:tcW w:w="2131" w:type="dxa"/>
          </w:tcPr>
          <w:p w:rsidR="00EA4B03" w:rsidRDefault="00EA4B03">
            <w:pPr>
              <w:pStyle w:val="ConsPlusNormal"/>
            </w:pPr>
          </w:p>
        </w:tc>
      </w:tr>
      <w:tr w:rsidR="00EA4B03">
        <w:tblPrEx>
          <w:tblBorders>
            <w:right w:val="single" w:sz="4" w:space="0" w:color="auto"/>
          </w:tblBorders>
        </w:tblPrEx>
        <w:tc>
          <w:tcPr>
            <w:tcW w:w="1984" w:type="dxa"/>
            <w:tcBorders>
              <w:left w:val="nil"/>
            </w:tcBorders>
          </w:tcPr>
          <w:p w:rsidR="00EA4B03" w:rsidRDefault="00EA4B03">
            <w:pPr>
              <w:pStyle w:val="ConsPlusNormal"/>
            </w:pPr>
          </w:p>
        </w:tc>
        <w:tc>
          <w:tcPr>
            <w:tcW w:w="1018" w:type="dxa"/>
          </w:tcPr>
          <w:p w:rsidR="00EA4B03" w:rsidRDefault="00EA4B03">
            <w:pPr>
              <w:pStyle w:val="ConsPlusNormal"/>
            </w:pPr>
          </w:p>
        </w:tc>
        <w:tc>
          <w:tcPr>
            <w:tcW w:w="782" w:type="dxa"/>
            <w:vAlign w:val="bottom"/>
          </w:tcPr>
          <w:p w:rsidR="00EA4B03" w:rsidRDefault="00EA4B03">
            <w:pPr>
              <w:pStyle w:val="ConsPlusNormal"/>
            </w:pPr>
          </w:p>
        </w:tc>
        <w:tc>
          <w:tcPr>
            <w:tcW w:w="2102" w:type="dxa"/>
          </w:tcPr>
          <w:p w:rsidR="00EA4B03" w:rsidRDefault="00EA4B03">
            <w:pPr>
              <w:pStyle w:val="ConsPlusNormal"/>
            </w:pPr>
          </w:p>
        </w:tc>
        <w:tc>
          <w:tcPr>
            <w:tcW w:w="2107" w:type="dxa"/>
          </w:tcPr>
          <w:p w:rsidR="00EA4B03" w:rsidRDefault="00EA4B03">
            <w:pPr>
              <w:pStyle w:val="ConsPlusNormal"/>
            </w:pPr>
          </w:p>
        </w:tc>
        <w:tc>
          <w:tcPr>
            <w:tcW w:w="2131" w:type="dxa"/>
          </w:tcPr>
          <w:p w:rsidR="00EA4B03" w:rsidRDefault="00EA4B03">
            <w:pPr>
              <w:pStyle w:val="ConsPlusNormal"/>
            </w:pPr>
          </w:p>
        </w:tc>
      </w:tr>
    </w:tbl>
    <w:p w:rsidR="00EA4B03" w:rsidRDefault="00EA4B03">
      <w:pPr>
        <w:pStyle w:val="ConsPlusNormal"/>
        <w:sectPr w:rsidR="00EA4B03">
          <w:pgSz w:w="16838" w:h="11905" w:orient="landscape"/>
          <w:pgMar w:top="1701" w:right="1134" w:bottom="850" w:left="1134" w:header="0" w:footer="0" w:gutter="0"/>
          <w:cols w:space="720"/>
          <w:titlePg/>
        </w:sectPr>
      </w:pPr>
    </w:p>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706" w:name="P23083"/>
      <w:bookmarkEnd w:id="706"/>
      <w:r>
        <w:t xml:space="preserve">    &lt;83&gt;   </w:t>
      </w:r>
      <w:hyperlink w:anchor="P23045">
        <w:r>
          <w:rPr>
            <w:color w:val="0000FF"/>
          </w:rPr>
          <w:t>Раздел</w:t>
        </w:r>
      </w:hyperlink>
      <w:r>
        <w:t xml:space="preserve">   заполняется   в   соответствии  с  </w:t>
      </w:r>
      <w:hyperlink r:id="rId250">
        <w:r>
          <w:rPr>
            <w:color w:val="0000FF"/>
          </w:rPr>
          <w:t>Порядком</w:t>
        </w:r>
      </w:hyperlink>
      <w:r>
        <w:t xml:space="preserve">  применения</w:t>
      </w:r>
    </w:p>
    <w:p w:rsidR="00EA4B03" w:rsidRDefault="00EA4B03">
      <w:pPr>
        <w:pStyle w:val="ConsPlusNonformat"/>
        <w:jc w:val="both"/>
      </w:pPr>
      <w:r>
        <w:t>классификации  операций  сектора  государственного управления, утвержденным</w:t>
      </w:r>
    </w:p>
    <w:p w:rsidR="00EA4B03" w:rsidRDefault="00EA4B03">
      <w:pPr>
        <w:pStyle w:val="ConsPlusNonformat"/>
        <w:jc w:val="both"/>
      </w:pPr>
      <w:r>
        <w:t>приказом  Министерства  финансов  Российской Федерации от 29 ноября 2017 г.</w:t>
      </w:r>
    </w:p>
    <w:p w:rsidR="00EA4B03" w:rsidRDefault="00EA4B03">
      <w:pPr>
        <w:pStyle w:val="ConsPlusNonformat"/>
        <w:jc w:val="both"/>
      </w:pPr>
      <w:r>
        <w:t>N  209н  (зарегистрирован  Министерством  юстиции  Российской  Федерации 12</w:t>
      </w:r>
    </w:p>
    <w:p w:rsidR="00EA4B03" w:rsidRDefault="00EA4B03">
      <w:pPr>
        <w:pStyle w:val="ConsPlusNonformat"/>
        <w:jc w:val="both"/>
      </w:pPr>
      <w:r>
        <w:t>февраля  2018 г., регистрационный N 50003) в случае, если Порядком органа -</w:t>
      </w:r>
    </w:p>
    <w:p w:rsidR="00EA4B03" w:rsidRDefault="00EA4B03">
      <w:pPr>
        <w:pStyle w:val="ConsPlusNonformat"/>
        <w:jc w:val="both"/>
      </w:pPr>
      <w:r>
        <w:t>учредителя предусмотрена указанная детализация.</w:t>
      </w:r>
    </w:p>
    <w:p w:rsidR="00EA4B03" w:rsidRDefault="00EA4B03">
      <w:pPr>
        <w:pStyle w:val="ConsPlusNonformat"/>
        <w:jc w:val="both"/>
      </w:pPr>
    </w:p>
    <w:p w:rsidR="00EA4B03" w:rsidRDefault="00EA4B03">
      <w:pPr>
        <w:pStyle w:val="ConsPlusNonformat"/>
        <w:jc w:val="both"/>
      </w:pPr>
      <w:bookmarkStart w:id="707" w:name="P23090"/>
      <w:bookmarkEnd w:id="707"/>
      <w:r>
        <w:t>4.   Справочно:   аналитическое   распределение   расходов   по  источникам</w:t>
      </w:r>
    </w:p>
    <w:p w:rsidR="00EA4B03" w:rsidRDefault="00EA4B03">
      <w:pPr>
        <w:pStyle w:val="ConsPlusNonformat"/>
        <w:jc w:val="both"/>
      </w:pPr>
      <w:r>
        <w:t xml:space="preserve">финансового обеспечения </w:t>
      </w:r>
      <w:hyperlink w:anchor="P23137">
        <w:r>
          <w:rPr>
            <w:color w:val="0000FF"/>
          </w:rPr>
          <w:t>&lt;84&gt;</w:t>
        </w:r>
      </w:hyperlink>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792"/>
        <w:gridCol w:w="1701"/>
        <w:gridCol w:w="1701"/>
        <w:gridCol w:w="1701"/>
      </w:tblGrid>
      <w:tr w:rsidR="00EA4B03">
        <w:tc>
          <w:tcPr>
            <w:tcW w:w="3175" w:type="dxa"/>
            <w:vMerge w:val="restart"/>
            <w:tcBorders>
              <w:left w:val="nil"/>
            </w:tcBorders>
          </w:tcPr>
          <w:p w:rsidR="00EA4B03" w:rsidRDefault="00EA4B03">
            <w:pPr>
              <w:pStyle w:val="ConsPlusNormal"/>
              <w:jc w:val="center"/>
            </w:pPr>
            <w:r>
              <w:t>Наименование показателя</w:t>
            </w:r>
          </w:p>
        </w:tc>
        <w:tc>
          <w:tcPr>
            <w:tcW w:w="792" w:type="dxa"/>
            <w:vMerge w:val="restart"/>
          </w:tcPr>
          <w:p w:rsidR="00EA4B03" w:rsidRDefault="00EA4B03">
            <w:pPr>
              <w:pStyle w:val="ConsPlusNormal"/>
              <w:jc w:val="center"/>
            </w:pPr>
            <w:r>
              <w:t>Код строки</w:t>
            </w:r>
          </w:p>
        </w:tc>
        <w:tc>
          <w:tcPr>
            <w:tcW w:w="5103" w:type="dxa"/>
            <w:gridSpan w:val="3"/>
            <w:tcBorders>
              <w:right w:val="nil"/>
            </w:tcBorders>
          </w:tcPr>
          <w:p w:rsidR="00EA4B03" w:rsidRDefault="00EA4B03">
            <w:pPr>
              <w:pStyle w:val="ConsPlusNormal"/>
              <w:jc w:val="center"/>
            </w:pPr>
            <w:r>
              <w:t>Сумма</w:t>
            </w:r>
          </w:p>
        </w:tc>
      </w:tr>
      <w:tr w:rsidR="00EA4B03">
        <w:tc>
          <w:tcPr>
            <w:tcW w:w="3175" w:type="dxa"/>
            <w:vMerge/>
            <w:tcBorders>
              <w:left w:val="nil"/>
            </w:tcBorders>
          </w:tcPr>
          <w:p w:rsidR="00EA4B03" w:rsidRDefault="00EA4B03">
            <w:pPr>
              <w:pStyle w:val="ConsPlusNormal"/>
            </w:pPr>
          </w:p>
        </w:tc>
        <w:tc>
          <w:tcPr>
            <w:tcW w:w="792" w:type="dxa"/>
            <w:vMerge/>
          </w:tcPr>
          <w:p w:rsidR="00EA4B03" w:rsidRDefault="00EA4B03">
            <w:pPr>
              <w:pStyle w:val="ConsPlusNormal"/>
            </w:pPr>
          </w:p>
        </w:tc>
        <w:tc>
          <w:tcPr>
            <w:tcW w:w="1701"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701"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701"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blPrEx>
          <w:tblBorders>
            <w:insideH w:val="nil"/>
          </w:tblBorders>
        </w:tblPrEx>
        <w:tc>
          <w:tcPr>
            <w:tcW w:w="9070" w:type="dxa"/>
            <w:gridSpan w:val="5"/>
            <w:tcBorders>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0"/>
              <w:gridCol w:w="109"/>
            </w:tblGrid>
            <w:tr w:rsidR="00EA4B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B03" w:rsidRDefault="00EA4B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EA4B03" w:rsidRDefault="00EA4B03">
                  <w:pPr>
                    <w:pStyle w:val="ConsPlusNormal"/>
                    <w:jc w:val="both"/>
                  </w:pPr>
                  <w:r>
                    <w:rPr>
                      <w:color w:val="392C69"/>
                    </w:rPr>
                    <w:t>КонсультантПлюс: примечание.</w:t>
                  </w:r>
                </w:p>
                <w:p w:rsidR="00EA4B03" w:rsidRDefault="00EA4B03">
                  <w:pPr>
                    <w:pStyle w:val="ConsPlusNormal"/>
                    <w:jc w:val="both"/>
                  </w:pPr>
                  <w:r>
                    <w:rPr>
                      <w:color w:val="392C69"/>
                    </w:rPr>
                    <w:t>Нумерация граф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r>
          </w:tbl>
          <w:p w:rsidR="00EA4B03" w:rsidRDefault="00EA4B03">
            <w:pPr>
              <w:pStyle w:val="ConsPlusNormal"/>
            </w:pPr>
          </w:p>
        </w:tc>
      </w:tr>
      <w:tr w:rsidR="00EA4B03">
        <w:tblPrEx>
          <w:tblBorders>
            <w:insideH w:val="nil"/>
          </w:tblBorders>
        </w:tblPrEx>
        <w:tc>
          <w:tcPr>
            <w:tcW w:w="3175" w:type="dxa"/>
            <w:tcBorders>
              <w:top w:val="nil"/>
              <w:left w:val="nil"/>
            </w:tcBorders>
          </w:tcPr>
          <w:p w:rsidR="00EA4B03" w:rsidRDefault="00EA4B03">
            <w:pPr>
              <w:pStyle w:val="ConsPlusNormal"/>
              <w:jc w:val="center"/>
            </w:pPr>
            <w:r>
              <w:t>1</w:t>
            </w:r>
          </w:p>
        </w:tc>
        <w:tc>
          <w:tcPr>
            <w:tcW w:w="792" w:type="dxa"/>
            <w:tcBorders>
              <w:top w:val="nil"/>
            </w:tcBorders>
          </w:tcPr>
          <w:p w:rsidR="00EA4B03" w:rsidRDefault="00EA4B03">
            <w:pPr>
              <w:pStyle w:val="ConsPlusNormal"/>
              <w:jc w:val="center"/>
            </w:pPr>
            <w:r>
              <w:t>3</w:t>
            </w:r>
          </w:p>
        </w:tc>
        <w:tc>
          <w:tcPr>
            <w:tcW w:w="1701" w:type="dxa"/>
            <w:tcBorders>
              <w:top w:val="nil"/>
            </w:tcBorders>
          </w:tcPr>
          <w:p w:rsidR="00EA4B03" w:rsidRDefault="00EA4B03">
            <w:pPr>
              <w:pStyle w:val="ConsPlusNormal"/>
              <w:jc w:val="center"/>
            </w:pPr>
            <w:r>
              <w:t>4</w:t>
            </w:r>
          </w:p>
        </w:tc>
        <w:tc>
          <w:tcPr>
            <w:tcW w:w="1701" w:type="dxa"/>
            <w:tcBorders>
              <w:top w:val="nil"/>
            </w:tcBorders>
          </w:tcPr>
          <w:p w:rsidR="00EA4B03" w:rsidRDefault="00EA4B03">
            <w:pPr>
              <w:pStyle w:val="ConsPlusNormal"/>
              <w:jc w:val="center"/>
            </w:pPr>
            <w:r>
              <w:t>5</w:t>
            </w:r>
          </w:p>
        </w:tc>
        <w:tc>
          <w:tcPr>
            <w:tcW w:w="1701" w:type="dxa"/>
            <w:tcBorders>
              <w:top w:val="nil"/>
              <w:right w:val="nil"/>
            </w:tcBorders>
          </w:tcPr>
          <w:p w:rsidR="00EA4B03" w:rsidRDefault="00EA4B03">
            <w:pPr>
              <w:pStyle w:val="ConsPlusNormal"/>
              <w:jc w:val="center"/>
            </w:pPr>
            <w:r>
              <w:t>6</w:t>
            </w:r>
          </w:p>
        </w:tc>
      </w:tr>
      <w:tr w:rsidR="00EA4B03">
        <w:tblPrEx>
          <w:tblBorders>
            <w:right w:val="single" w:sz="4" w:space="0" w:color="auto"/>
          </w:tblBorders>
        </w:tblPrEx>
        <w:tc>
          <w:tcPr>
            <w:tcW w:w="3175" w:type="dxa"/>
            <w:tcBorders>
              <w:left w:val="nil"/>
            </w:tcBorders>
          </w:tcPr>
          <w:p w:rsidR="00EA4B03" w:rsidRDefault="00EA4B03">
            <w:pPr>
              <w:pStyle w:val="ConsPlusNormal"/>
            </w:pPr>
            <w:r>
              <w:t>Расходы за счет:</w:t>
            </w:r>
          </w:p>
          <w:p w:rsidR="00EA4B03" w:rsidRDefault="00EA4B03">
            <w:pPr>
              <w:pStyle w:val="ConsPlusNormal"/>
            </w:pPr>
            <w:r>
              <w:t>субсидии на выполнение государственного задания</w:t>
            </w:r>
          </w:p>
        </w:tc>
        <w:tc>
          <w:tcPr>
            <w:tcW w:w="792" w:type="dxa"/>
            <w:vAlign w:val="bottom"/>
          </w:tcPr>
          <w:p w:rsidR="00EA4B03" w:rsidRDefault="00EA4B03">
            <w:pPr>
              <w:pStyle w:val="ConsPlusNormal"/>
              <w:jc w:val="center"/>
            </w:pPr>
            <w:r>
              <w:t>0001</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r>
              <w:t>субсидии на иные цели</w:t>
            </w:r>
          </w:p>
        </w:tc>
        <w:tc>
          <w:tcPr>
            <w:tcW w:w="792" w:type="dxa"/>
            <w:vAlign w:val="bottom"/>
          </w:tcPr>
          <w:p w:rsidR="00EA4B03" w:rsidRDefault="00EA4B03">
            <w:pPr>
              <w:pStyle w:val="ConsPlusNormal"/>
              <w:jc w:val="center"/>
            </w:pPr>
            <w:r>
              <w:t>0002</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r>
              <w:t>субсидии на цели осуществления капитальных вложений</w:t>
            </w:r>
          </w:p>
        </w:tc>
        <w:tc>
          <w:tcPr>
            <w:tcW w:w="792" w:type="dxa"/>
            <w:vAlign w:val="bottom"/>
          </w:tcPr>
          <w:p w:rsidR="00EA4B03" w:rsidRDefault="00EA4B03">
            <w:pPr>
              <w:pStyle w:val="ConsPlusNormal"/>
              <w:jc w:val="center"/>
            </w:pPr>
            <w:r>
              <w:t>0003</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r>
              <w:t>приносящей доход деятельность (собственные доходы учреждения)</w:t>
            </w:r>
          </w:p>
        </w:tc>
        <w:tc>
          <w:tcPr>
            <w:tcW w:w="792" w:type="dxa"/>
            <w:vAlign w:val="bottom"/>
          </w:tcPr>
          <w:p w:rsidR="00EA4B03" w:rsidRDefault="00EA4B03">
            <w:pPr>
              <w:pStyle w:val="ConsPlusNormal"/>
              <w:jc w:val="center"/>
            </w:pPr>
            <w:r>
              <w:t>0004</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r>
              <w:t>средств по обязательному медицинскому страхованию</w:t>
            </w:r>
          </w:p>
        </w:tc>
        <w:tc>
          <w:tcPr>
            <w:tcW w:w="792" w:type="dxa"/>
            <w:vAlign w:val="bottom"/>
          </w:tcPr>
          <w:p w:rsidR="00EA4B03" w:rsidRDefault="00EA4B03">
            <w:pPr>
              <w:pStyle w:val="ConsPlusNormal"/>
              <w:jc w:val="center"/>
            </w:pPr>
            <w:r>
              <w:t>0005</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708" w:name="P23137"/>
      <w:bookmarkEnd w:id="708"/>
      <w:r>
        <w:t xml:space="preserve">    &lt;84&gt;  Детализируется  показатель  </w:t>
      </w:r>
      <w:hyperlink w:anchor="P22696">
        <w:r>
          <w:rPr>
            <w:color w:val="0000FF"/>
          </w:rPr>
          <w:t>строки  0300</w:t>
        </w:r>
      </w:hyperlink>
      <w:r>
        <w:t xml:space="preserve">  "Расходы на капитальное</w:t>
      </w:r>
    </w:p>
    <w:p w:rsidR="00EA4B03" w:rsidRDefault="00EA4B03">
      <w:pPr>
        <w:pStyle w:val="ConsPlusNonformat"/>
        <w:jc w:val="both"/>
      </w:pPr>
      <w:r>
        <w:t>строительство  (реконструкцию)  объектов  недвижимости"  таблицы  1 "Расчет</w:t>
      </w:r>
    </w:p>
    <w:p w:rsidR="00EA4B03" w:rsidRDefault="00EA4B03">
      <w:pPr>
        <w:pStyle w:val="ConsPlusNonformat"/>
        <w:jc w:val="both"/>
      </w:pPr>
      <w:r>
        <w:t>выплат  на  осуществление  капитальных  вложений  осуществление капитальных</w:t>
      </w:r>
    </w:p>
    <w:p w:rsidR="00EA4B03" w:rsidRDefault="00EA4B03">
      <w:pPr>
        <w:pStyle w:val="ConsPlusNonformat"/>
        <w:jc w:val="both"/>
      </w:pPr>
      <w:r>
        <w:t>вложений   в   части  строительства  (реконструкции)  объектов  недвижимого</w:t>
      </w:r>
    </w:p>
    <w:p w:rsidR="00EA4B03" w:rsidRDefault="00EA4B03">
      <w:pPr>
        <w:pStyle w:val="ConsPlusNonformat"/>
        <w:jc w:val="both"/>
      </w:pPr>
      <w:r>
        <w:t xml:space="preserve">имущества".  </w:t>
      </w:r>
      <w:hyperlink w:anchor="P23090">
        <w:r>
          <w:rPr>
            <w:color w:val="0000FF"/>
          </w:rPr>
          <w:t>Раздел</w:t>
        </w:r>
      </w:hyperlink>
      <w:r>
        <w:t xml:space="preserve"> заполняется в случае, если Порядком органа - учредителя</w:t>
      </w:r>
    </w:p>
    <w:p w:rsidR="00EA4B03" w:rsidRDefault="00EA4B03">
      <w:pPr>
        <w:pStyle w:val="ConsPlusNonformat"/>
        <w:jc w:val="both"/>
      </w:pPr>
      <w:r>
        <w:t>предусмотрена указанная детализация.</w:t>
      </w:r>
    </w:p>
    <w:p w:rsidR="00EA4B03" w:rsidRDefault="00EA4B03">
      <w:pPr>
        <w:pStyle w:val="ConsPlusNormal"/>
        <w:jc w:val="both"/>
      </w:pPr>
    </w:p>
    <w:p w:rsidR="00EA4B03" w:rsidRDefault="00EA4B0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A4B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B03" w:rsidRDefault="00EA4B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4B03" w:rsidRDefault="00EA4B03">
            <w:pPr>
              <w:pStyle w:val="ConsPlusNormal"/>
              <w:jc w:val="center"/>
            </w:pPr>
            <w:r>
              <w:rPr>
                <w:color w:val="392C69"/>
              </w:rPr>
              <w:t>Список изменяющих документов</w:t>
            </w:r>
          </w:p>
          <w:p w:rsidR="00EA4B03" w:rsidRDefault="00EA4B03">
            <w:pPr>
              <w:pStyle w:val="ConsPlusNormal"/>
              <w:jc w:val="center"/>
            </w:pPr>
            <w:r>
              <w:rPr>
                <w:color w:val="392C69"/>
              </w:rPr>
              <w:t xml:space="preserve">(введены </w:t>
            </w:r>
            <w:hyperlink r:id="rId251">
              <w:r>
                <w:rPr>
                  <w:color w:val="0000FF"/>
                </w:rPr>
                <w:t>Приказом</w:t>
              </w:r>
            </w:hyperlink>
            <w:r>
              <w:rPr>
                <w:color w:val="392C69"/>
              </w:rPr>
              <w:t xml:space="preserve"> Минфина России от 26.02.2025 N 21н)</w:t>
            </w: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r>
    </w:tbl>
    <w:p w:rsidR="00EA4B03" w:rsidRDefault="00EA4B03">
      <w:pPr>
        <w:pStyle w:val="ConsPlusNormal"/>
        <w:jc w:val="both"/>
      </w:pPr>
    </w:p>
    <w:p w:rsidR="00EA4B03" w:rsidRDefault="00EA4B03">
      <w:pPr>
        <w:pStyle w:val="ConsPlusNormal"/>
        <w:sectPr w:rsidR="00EA4B03">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575"/>
      </w:tblGrid>
      <w:tr w:rsidR="00EA4B03">
        <w:tc>
          <w:tcPr>
            <w:tcW w:w="13575" w:type="dxa"/>
            <w:tcBorders>
              <w:top w:val="nil"/>
              <w:left w:val="nil"/>
              <w:bottom w:val="nil"/>
              <w:right w:val="nil"/>
            </w:tcBorders>
          </w:tcPr>
          <w:p w:rsidR="00EA4B03" w:rsidRDefault="00EA4B03">
            <w:pPr>
              <w:pStyle w:val="ConsPlusNormal"/>
              <w:jc w:val="center"/>
              <w:outlineLvl w:val="2"/>
            </w:pPr>
            <w:r>
              <w:lastRenderedPageBreak/>
              <w:t>Обоснования (расчеты)</w:t>
            </w:r>
          </w:p>
          <w:p w:rsidR="00EA4B03" w:rsidRDefault="00EA4B03">
            <w:pPr>
              <w:pStyle w:val="ConsPlusNormal"/>
              <w:jc w:val="center"/>
            </w:pPr>
            <w:r>
              <w:t xml:space="preserve">плановых показателей на осуществление бюджетных инвестиций по договору финансовой аренды (лизинга) </w:t>
            </w:r>
            <w:hyperlink w:anchor="P23313">
              <w:r>
                <w:rPr>
                  <w:color w:val="0000FF"/>
                </w:rPr>
                <w:t>&lt;84(1)&gt;</w:t>
              </w:r>
            </w:hyperlink>
            <w:r>
              <w:t xml:space="preserve"> на 20__ год и на плановый период 20__ и 20__ годов</w:t>
            </w:r>
          </w:p>
        </w:tc>
      </w:tr>
    </w:tbl>
    <w:p w:rsidR="00EA4B03" w:rsidRDefault="00EA4B0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40"/>
        <w:gridCol w:w="6945"/>
        <w:gridCol w:w="2580"/>
        <w:gridCol w:w="1425"/>
      </w:tblGrid>
      <w:tr w:rsidR="00EA4B03">
        <w:tc>
          <w:tcPr>
            <w:tcW w:w="2640" w:type="dxa"/>
            <w:tcBorders>
              <w:top w:val="nil"/>
              <w:left w:val="nil"/>
              <w:bottom w:val="nil"/>
              <w:right w:val="nil"/>
            </w:tcBorders>
          </w:tcPr>
          <w:p w:rsidR="00EA4B03" w:rsidRDefault="00EA4B03">
            <w:pPr>
              <w:pStyle w:val="ConsPlusNormal"/>
            </w:pPr>
          </w:p>
        </w:tc>
        <w:tc>
          <w:tcPr>
            <w:tcW w:w="6945" w:type="dxa"/>
            <w:tcBorders>
              <w:top w:val="nil"/>
              <w:left w:val="nil"/>
              <w:bottom w:val="nil"/>
              <w:right w:val="nil"/>
            </w:tcBorders>
          </w:tcPr>
          <w:p w:rsidR="00EA4B03" w:rsidRDefault="00EA4B03">
            <w:pPr>
              <w:pStyle w:val="ConsPlusNormal"/>
            </w:pPr>
          </w:p>
        </w:tc>
        <w:tc>
          <w:tcPr>
            <w:tcW w:w="2580" w:type="dxa"/>
            <w:tcBorders>
              <w:top w:val="nil"/>
              <w:left w:val="nil"/>
              <w:bottom w:val="nil"/>
              <w:right w:val="single" w:sz="4" w:space="0" w:color="auto"/>
            </w:tcBorders>
          </w:tcPr>
          <w:p w:rsidR="00EA4B03" w:rsidRDefault="00EA4B03">
            <w:pPr>
              <w:pStyle w:val="ConsPlusNormal"/>
            </w:pPr>
          </w:p>
        </w:tc>
        <w:tc>
          <w:tcPr>
            <w:tcW w:w="142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r>
              <w:t>КОДЫ</w:t>
            </w:r>
          </w:p>
        </w:tc>
      </w:tr>
      <w:tr w:rsidR="00EA4B03">
        <w:tc>
          <w:tcPr>
            <w:tcW w:w="2640" w:type="dxa"/>
            <w:tcBorders>
              <w:top w:val="nil"/>
              <w:left w:val="nil"/>
              <w:bottom w:val="nil"/>
              <w:right w:val="nil"/>
            </w:tcBorders>
          </w:tcPr>
          <w:p w:rsidR="00EA4B03" w:rsidRDefault="00EA4B03">
            <w:pPr>
              <w:pStyle w:val="ConsPlusNormal"/>
            </w:pPr>
          </w:p>
        </w:tc>
        <w:tc>
          <w:tcPr>
            <w:tcW w:w="6945" w:type="dxa"/>
            <w:tcBorders>
              <w:top w:val="nil"/>
              <w:left w:val="nil"/>
              <w:bottom w:val="nil"/>
              <w:right w:val="nil"/>
            </w:tcBorders>
            <w:vAlign w:val="bottom"/>
          </w:tcPr>
          <w:p w:rsidR="00EA4B03" w:rsidRDefault="00EA4B03">
            <w:pPr>
              <w:pStyle w:val="ConsPlusNormal"/>
              <w:jc w:val="center"/>
            </w:pPr>
            <w:r>
              <w:t>от "__" __________________ 20__ г.</w:t>
            </w:r>
          </w:p>
        </w:tc>
        <w:tc>
          <w:tcPr>
            <w:tcW w:w="2580" w:type="dxa"/>
            <w:tcBorders>
              <w:top w:val="nil"/>
              <w:left w:val="nil"/>
              <w:bottom w:val="nil"/>
              <w:right w:val="single" w:sz="4" w:space="0" w:color="auto"/>
            </w:tcBorders>
            <w:vAlign w:val="bottom"/>
          </w:tcPr>
          <w:p w:rsidR="00EA4B03" w:rsidRDefault="00EA4B03">
            <w:pPr>
              <w:pStyle w:val="ConsPlusNormal"/>
              <w:jc w:val="right"/>
            </w:pPr>
            <w:r>
              <w:t>Дата</w:t>
            </w:r>
          </w:p>
        </w:tc>
        <w:tc>
          <w:tcPr>
            <w:tcW w:w="142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640" w:type="dxa"/>
            <w:tcBorders>
              <w:top w:val="nil"/>
              <w:left w:val="nil"/>
              <w:bottom w:val="nil"/>
              <w:right w:val="nil"/>
            </w:tcBorders>
          </w:tcPr>
          <w:p w:rsidR="00EA4B03" w:rsidRDefault="00EA4B03">
            <w:pPr>
              <w:pStyle w:val="ConsPlusNormal"/>
            </w:pPr>
          </w:p>
        </w:tc>
        <w:tc>
          <w:tcPr>
            <w:tcW w:w="6945" w:type="dxa"/>
            <w:tcBorders>
              <w:top w:val="nil"/>
              <w:left w:val="nil"/>
              <w:bottom w:val="nil"/>
              <w:right w:val="nil"/>
            </w:tcBorders>
            <w:vAlign w:val="bottom"/>
          </w:tcPr>
          <w:p w:rsidR="00EA4B03" w:rsidRDefault="00EA4B03">
            <w:pPr>
              <w:pStyle w:val="ConsPlusNormal"/>
            </w:pPr>
          </w:p>
        </w:tc>
        <w:tc>
          <w:tcPr>
            <w:tcW w:w="2580" w:type="dxa"/>
            <w:tcBorders>
              <w:top w:val="nil"/>
              <w:left w:val="nil"/>
              <w:bottom w:val="nil"/>
              <w:right w:val="single" w:sz="4" w:space="0" w:color="auto"/>
            </w:tcBorders>
            <w:vAlign w:val="bottom"/>
          </w:tcPr>
          <w:p w:rsidR="00EA4B03" w:rsidRDefault="00EA4B03">
            <w:pPr>
              <w:pStyle w:val="ConsPlusNormal"/>
              <w:jc w:val="right"/>
            </w:pPr>
            <w:r>
              <w:t>по Сводному реестру</w:t>
            </w:r>
          </w:p>
        </w:tc>
        <w:tc>
          <w:tcPr>
            <w:tcW w:w="142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640" w:type="dxa"/>
            <w:tcBorders>
              <w:top w:val="nil"/>
              <w:left w:val="nil"/>
              <w:bottom w:val="nil"/>
              <w:right w:val="nil"/>
            </w:tcBorders>
          </w:tcPr>
          <w:p w:rsidR="00EA4B03" w:rsidRDefault="00EA4B03">
            <w:pPr>
              <w:pStyle w:val="ConsPlusNormal"/>
            </w:pPr>
          </w:p>
        </w:tc>
        <w:tc>
          <w:tcPr>
            <w:tcW w:w="6945" w:type="dxa"/>
            <w:tcBorders>
              <w:top w:val="nil"/>
              <w:left w:val="nil"/>
              <w:bottom w:val="nil"/>
              <w:right w:val="nil"/>
            </w:tcBorders>
            <w:vAlign w:val="bottom"/>
          </w:tcPr>
          <w:p w:rsidR="00EA4B03" w:rsidRDefault="00EA4B03">
            <w:pPr>
              <w:pStyle w:val="ConsPlusNormal"/>
            </w:pPr>
          </w:p>
        </w:tc>
        <w:tc>
          <w:tcPr>
            <w:tcW w:w="2580" w:type="dxa"/>
            <w:tcBorders>
              <w:top w:val="nil"/>
              <w:left w:val="nil"/>
              <w:bottom w:val="nil"/>
              <w:right w:val="single" w:sz="4" w:space="0" w:color="auto"/>
            </w:tcBorders>
            <w:vAlign w:val="bottom"/>
          </w:tcPr>
          <w:p w:rsidR="00EA4B03" w:rsidRDefault="00EA4B03">
            <w:pPr>
              <w:pStyle w:val="ConsPlusNormal"/>
              <w:jc w:val="right"/>
            </w:pPr>
            <w:r>
              <w:t xml:space="preserve">ИНН </w:t>
            </w:r>
            <w:hyperlink w:anchor="P23314">
              <w:r>
                <w:rPr>
                  <w:color w:val="0000FF"/>
                </w:rPr>
                <w:t>&lt;84(2)&gt;</w:t>
              </w:r>
            </w:hyperlink>
          </w:p>
        </w:tc>
        <w:tc>
          <w:tcPr>
            <w:tcW w:w="142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640" w:type="dxa"/>
            <w:tcBorders>
              <w:top w:val="nil"/>
              <w:left w:val="nil"/>
              <w:bottom w:val="nil"/>
              <w:right w:val="nil"/>
            </w:tcBorders>
            <w:vAlign w:val="bottom"/>
          </w:tcPr>
          <w:p w:rsidR="00EA4B03" w:rsidRDefault="00EA4B03">
            <w:pPr>
              <w:pStyle w:val="ConsPlusNormal"/>
              <w:jc w:val="both"/>
            </w:pPr>
            <w:r>
              <w:t>Учреждение</w:t>
            </w:r>
          </w:p>
        </w:tc>
        <w:tc>
          <w:tcPr>
            <w:tcW w:w="6945" w:type="dxa"/>
            <w:tcBorders>
              <w:top w:val="nil"/>
              <w:left w:val="nil"/>
              <w:bottom w:val="single" w:sz="4" w:space="0" w:color="auto"/>
              <w:right w:val="nil"/>
            </w:tcBorders>
            <w:vAlign w:val="bottom"/>
          </w:tcPr>
          <w:p w:rsidR="00EA4B03" w:rsidRDefault="00EA4B03">
            <w:pPr>
              <w:pStyle w:val="ConsPlusNormal"/>
            </w:pPr>
          </w:p>
        </w:tc>
        <w:tc>
          <w:tcPr>
            <w:tcW w:w="2580" w:type="dxa"/>
            <w:tcBorders>
              <w:top w:val="nil"/>
              <w:left w:val="nil"/>
              <w:bottom w:val="nil"/>
              <w:right w:val="single" w:sz="4" w:space="0" w:color="auto"/>
            </w:tcBorders>
            <w:vAlign w:val="bottom"/>
          </w:tcPr>
          <w:p w:rsidR="00EA4B03" w:rsidRDefault="00EA4B03">
            <w:pPr>
              <w:pStyle w:val="ConsPlusNormal"/>
              <w:jc w:val="right"/>
            </w:pPr>
            <w:r>
              <w:t xml:space="preserve">КПП </w:t>
            </w:r>
            <w:hyperlink w:anchor="P23315">
              <w:r>
                <w:rPr>
                  <w:color w:val="0000FF"/>
                </w:rPr>
                <w:t>&lt;84(3)&gt;</w:t>
              </w:r>
            </w:hyperlink>
          </w:p>
        </w:tc>
        <w:tc>
          <w:tcPr>
            <w:tcW w:w="142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640" w:type="dxa"/>
            <w:tcBorders>
              <w:top w:val="nil"/>
              <w:left w:val="nil"/>
              <w:bottom w:val="nil"/>
              <w:right w:val="nil"/>
            </w:tcBorders>
            <w:vAlign w:val="bottom"/>
          </w:tcPr>
          <w:p w:rsidR="00EA4B03" w:rsidRDefault="00EA4B03">
            <w:pPr>
              <w:pStyle w:val="ConsPlusNormal"/>
              <w:jc w:val="both"/>
            </w:pPr>
            <w:r>
              <w:t>Вид документа</w:t>
            </w:r>
          </w:p>
        </w:tc>
        <w:tc>
          <w:tcPr>
            <w:tcW w:w="6945" w:type="dxa"/>
            <w:tcBorders>
              <w:top w:val="single" w:sz="4" w:space="0" w:color="auto"/>
              <w:left w:val="nil"/>
              <w:bottom w:val="single" w:sz="4" w:space="0" w:color="auto"/>
              <w:right w:val="nil"/>
            </w:tcBorders>
            <w:vAlign w:val="bottom"/>
          </w:tcPr>
          <w:p w:rsidR="00EA4B03" w:rsidRDefault="00EA4B03">
            <w:pPr>
              <w:pStyle w:val="ConsPlusNormal"/>
            </w:pPr>
          </w:p>
        </w:tc>
        <w:tc>
          <w:tcPr>
            <w:tcW w:w="2580" w:type="dxa"/>
            <w:tcBorders>
              <w:top w:val="nil"/>
              <w:left w:val="nil"/>
              <w:bottom w:val="nil"/>
              <w:right w:val="single" w:sz="4" w:space="0" w:color="auto"/>
            </w:tcBorders>
          </w:tcPr>
          <w:p w:rsidR="00EA4B03" w:rsidRDefault="00EA4B03">
            <w:pPr>
              <w:pStyle w:val="ConsPlusNormal"/>
            </w:pPr>
          </w:p>
        </w:tc>
        <w:tc>
          <w:tcPr>
            <w:tcW w:w="1425" w:type="dxa"/>
            <w:tcBorders>
              <w:top w:val="single" w:sz="4" w:space="0" w:color="auto"/>
              <w:left w:val="single" w:sz="4" w:space="0" w:color="auto"/>
              <w:bottom w:val="nil"/>
              <w:right w:val="single" w:sz="4" w:space="0" w:color="auto"/>
            </w:tcBorders>
          </w:tcPr>
          <w:p w:rsidR="00EA4B03" w:rsidRDefault="00EA4B03">
            <w:pPr>
              <w:pStyle w:val="ConsPlusNormal"/>
            </w:pPr>
          </w:p>
        </w:tc>
      </w:tr>
      <w:tr w:rsidR="00EA4B03">
        <w:tc>
          <w:tcPr>
            <w:tcW w:w="2640" w:type="dxa"/>
            <w:tcBorders>
              <w:top w:val="nil"/>
              <w:left w:val="nil"/>
              <w:bottom w:val="nil"/>
              <w:right w:val="nil"/>
            </w:tcBorders>
            <w:vAlign w:val="bottom"/>
          </w:tcPr>
          <w:p w:rsidR="00EA4B03" w:rsidRDefault="00EA4B03">
            <w:pPr>
              <w:pStyle w:val="ConsPlusNormal"/>
            </w:pPr>
          </w:p>
        </w:tc>
        <w:tc>
          <w:tcPr>
            <w:tcW w:w="6945" w:type="dxa"/>
            <w:tcBorders>
              <w:top w:val="single" w:sz="4" w:space="0" w:color="auto"/>
              <w:left w:val="nil"/>
              <w:bottom w:val="nil"/>
              <w:right w:val="nil"/>
            </w:tcBorders>
          </w:tcPr>
          <w:p w:rsidR="00EA4B03" w:rsidRDefault="00EA4B03">
            <w:pPr>
              <w:pStyle w:val="ConsPlusNormal"/>
              <w:jc w:val="center"/>
            </w:pPr>
            <w:r>
              <w:t xml:space="preserve">(первичный - "0", уточненный - "1", "2", "3", "...") </w:t>
            </w:r>
            <w:hyperlink w:anchor="P1545">
              <w:r>
                <w:rPr>
                  <w:color w:val="0000FF"/>
                </w:rPr>
                <w:t>&lt;2&gt;</w:t>
              </w:r>
            </w:hyperlink>
          </w:p>
        </w:tc>
        <w:tc>
          <w:tcPr>
            <w:tcW w:w="2580" w:type="dxa"/>
            <w:tcBorders>
              <w:top w:val="nil"/>
              <w:left w:val="nil"/>
              <w:bottom w:val="nil"/>
              <w:right w:val="single" w:sz="4" w:space="0" w:color="auto"/>
            </w:tcBorders>
          </w:tcPr>
          <w:p w:rsidR="00EA4B03" w:rsidRDefault="00EA4B03">
            <w:pPr>
              <w:pStyle w:val="ConsPlusNormal"/>
            </w:pPr>
          </w:p>
        </w:tc>
        <w:tc>
          <w:tcPr>
            <w:tcW w:w="1425" w:type="dxa"/>
            <w:tcBorders>
              <w:top w:val="nil"/>
              <w:left w:val="single" w:sz="4" w:space="0" w:color="auto"/>
              <w:bottom w:val="single" w:sz="4" w:space="0" w:color="auto"/>
              <w:right w:val="single" w:sz="4" w:space="0" w:color="auto"/>
            </w:tcBorders>
          </w:tcPr>
          <w:p w:rsidR="00EA4B03" w:rsidRDefault="00EA4B03">
            <w:pPr>
              <w:pStyle w:val="ConsPlusNormal"/>
            </w:pPr>
          </w:p>
        </w:tc>
      </w:tr>
      <w:tr w:rsidR="00EA4B03">
        <w:tc>
          <w:tcPr>
            <w:tcW w:w="2640" w:type="dxa"/>
            <w:tcBorders>
              <w:top w:val="nil"/>
              <w:left w:val="nil"/>
              <w:bottom w:val="nil"/>
              <w:right w:val="nil"/>
            </w:tcBorders>
            <w:vAlign w:val="bottom"/>
          </w:tcPr>
          <w:p w:rsidR="00EA4B03" w:rsidRDefault="00EA4B03">
            <w:pPr>
              <w:pStyle w:val="ConsPlusNormal"/>
              <w:jc w:val="both"/>
            </w:pPr>
            <w:r>
              <w:t>Единица измерения:</w:t>
            </w:r>
          </w:p>
        </w:tc>
        <w:tc>
          <w:tcPr>
            <w:tcW w:w="6945" w:type="dxa"/>
            <w:tcBorders>
              <w:top w:val="nil"/>
              <w:left w:val="nil"/>
              <w:bottom w:val="nil"/>
              <w:right w:val="nil"/>
            </w:tcBorders>
            <w:vAlign w:val="bottom"/>
          </w:tcPr>
          <w:p w:rsidR="00EA4B03" w:rsidRDefault="00EA4B03">
            <w:pPr>
              <w:pStyle w:val="ConsPlusNormal"/>
              <w:jc w:val="both"/>
            </w:pPr>
            <w:r>
              <w:t>руб.</w:t>
            </w:r>
          </w:p>
        </w:tc>
        <w:tc>
          <w:tcPr>
            <w:tcW w:w="2580" w:type="dxa"/>
            <w:tcBorders>
              <w:top w:val="nil"/>
              <w:left w:val="nil"/>
              <w:bottom w:val="nil"/>
              <w:right w:val="single" w:sz="4" w:space="0" w:color="auto"/>
            </w:tcBorders>
            <w:vAlign w:val="bottom"/>
          </w:tcPr>
          <w:p w:rsidR="00EA4B03" w:rsidRDefault="00EA4B03">
            <w:pPr>
              <w:pStyle w:val="ConsPlusNormal"/>
              <w:jc w:val="right"/>
            </w:pPr>
            <w:r>
              <w:t xml:space="preserve">по ОКЕИ </w:t>
            </w:r>
            <w:hyperlink w:anchor="P23316">
              <w:r>
                <w:rPr>
                  <w:color w:val="0000FF"/>
                </w:rPr>
                <w:t>&lt;84(4)&gt;</w:t>
              </w:r>
            </w:hyperlink>
          </w:p>
        </w:tc>
        <w:tc>
          <w:tcPr>
            <w:tcW w:w="1425" w:type="dxa"/>
            <w:tcBorders>
              <w:top w:val="single" w:sz="4" w:space="0" w:color="auto"/>
              <w:left w:val="single" w:sz="4" w:space="0" w:color="auto"/>
              <w:bottom w:val="single" w:sz="4" w:space="0" w:color="auto"/>
              <w:right w:val="single" w:sz="4" w:space="0" w:color="auto"/>
            </w:tcBorders>
            <w:vAlign w:val="bottom"/>
          </w:tcPr>
          <w:p w:rsidR="00EA4B03" w:rsidRDefault="00EA4B03">
            <w:pPr>
              <w:pStyle w:val="ConsPlusNormal"/>
              <w:jc w:val="center"/>
            </w:pPr>
            <w:hyperlink r:id="rId252">
              <w:r>
                <w:rPr>
                  <w:color w:val="0000FF"/>
                </w:rPr>
                <w:t>383</w:t>
              </w:r>
            </w:hyperlink>
          </w:p>
        </w:tc>
      </w:tr>
    </w:tbl>
    <w:p w:rsidR="00EA4B03" w:rsidRDefault="00EA4B03">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575"/>
      </w:tblGrid>
      <w:tr w:rsidR="00EA4B03">
        <w:tc>
          <w:tcPr>
            <w:tcW w:w="13575" w:type="dxa"/>
            <w:tcBorders>
              <w:top w:val="nil"/>
              <w:left w:val="nil"/>
              <w:bottom w:val="nil"/>
              <w:right w:val="nil"/>
            </w:tcBorders>
          </w:tcPr>
          <w:p w:rsidR="00EA4B03" w:rsidRDefault="00EA4B03">
            <w:pPr>
              <w:pStyle w:val="ConsPlusNormal"/>
              <w:jc w:val="both"/>
              <w:outlineLvl w:val="3"/>
            </w:pPr>
            <w:r>
              <w:t>1. Расчет выплат на осуществление бюджетных инвестиций по договору финансовой аренды (лизинга)</w:t>
            </w:r>
          </w:p>
        </w:tc>
      </w:tr>
    </w:tbl>
    <w:p w:rsidR="00EA4B03" w:rsidRDefault="00EA4B03">
      <w:pPr>
        <w:pStyle w:val="ConsPlusNormal"/>
        <w:ind w:firstLine="540"/>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0"/>
        <w:gridCol w:w="749"/>
        <w:gridCol w:w="455"/>
        <w:gridCol w:w="720"/>
        <w:gridCol w:w="810"/>
        <w:gridCol w:w="458"/>
        <w:gridCol w:w="698"/>
        <w:gridCol w:w="824"/>
        <w:gridCol w:w="478"/>
        <w:gridCol w:w="765"/>
        <w:gridCol w:w="827"/>
        <w:gridCol w:w="495"/>
        <w:gridCol w:w="780"/>
        <w:gridCol w:w="915"/>
      </w:tblGrid>
      <w:tr w:rsidR="00EA4B03">
        <w:tc>
          <w:tcPr>
            <w:tcW w:w="4590" w:type="dxa"/>
            <w:vMerge w:val="restart"/>
            <w:tcBorders>
              <w:left w:val="nil"/>
            </w:tcBorders>
          </w:tcPr>
          <w:p w:rsidR="00EA4B03" w:rsidRDefault="00EA4B03">
            <w:pPr>
              <w:pStyle w:val="ConsPlusNormal"/>
              <w:jc w:val="center"/>
            </w:pPr>
            <w:r>
              <w:t>Наименование показателя</w:t>
            </w:r>
          </w:p>
        </w:tc>
        <w:tc>
          <w:tcPr>
            <w:tcW w:w="749" w:type="dxa"/>
            <w:vMerge w:val="restart"/>
          </w:tcPr>
          <w:p w:rsidR="00EA4B03" w:rsidRDefault="00EA4B03">
            <w:pPr>
              <w:pStyle w:val="ConsPlusNormal"/>
              <w:jc w:val="center"/>
            </w:pPr>
            <w:r>
              <w:t>Код строки</w:t>
            </w:r>
          </w:p>
        </w:tc>
        <w:tc>
          <w:tcPr>
            <w:tcW w:w="8225" w:type="dxa"/>
            <w:gridSpan w:val="12"/>
            <w:tcBorders>
              <w:right w:val="nil"/>
            </w:tcBorders>
          </w:tcPr>
          <w:p w:rsidR="00EA4B03" w:rsidRDefault="00EA4B03">
            <w:pPr>
              <w:pStyle w:val="ConsPlusNormal"/>
              <w:jc w:val="center"/>
            </w:pPr>
            <w:r>
              <w:t>Сумма</w:t>
            </w:r>
          </w:p>
        </w:tc>
      </w:tr>
      <w:tr w:rsidR="00EA4B03">
        <w:tc>
          <w:tcPr>
            <w:tcW w:w="4590" w:type="dxa"/>
            <w:vMerge/>
            <w:tcBorders>
              <w:left w:val="nil"/>
            </w:tcBorders>
          </w:tcPr>
          <w:p w:rsidR="00EA4B03" w:rsidRDefault="00EA4B03">
            <w:pPr>
              <w:pStyle w:val="ConsPlusNormal"/>
            </w:pPr>
          </w:p>
        </w:tc>
        <w:tc>
          <w:tcPr>
            <w:tcW w:w="749" w:type="dxa"/>
            <w:vMerge/>
          </w:tcPr>
          <w:p w:rsidR="00EA4B03" w:rsidRDefault="00EA4B03">
            <w:pPr>
              <w:pStyle w:val="ConsPlusNormal"/>
            </w:pPr>
          </w:p>
        </w:tc>
        <w:tc>
          <w:tcPr>
            <w:tcW w:w="1985" w:type="dxa"/>
            <w:gridSpan w:val="3"/>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980" w:type="dxa"/>
            <w:gridSpan w:val="3"/>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2070" w:type="dxa"/>
            <w:gridSpan w:val="3"/>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2190" w:type="dxa"/>
            <w:gridSpan w:val="3"/>
            <w:tcBorders>
              <w:right w:val="nil"/>
            </w:tcBorders>
          </w:tcPr>
          <w:p w:rsidR="00EA4B03" w:rsidRDefault="00EA4B03">
            <w:pPr>
              <w:pStyle w:val="ConsPlusNormal"/>
              <w:jc w:val="center"/>
            </w:pPr>
            <w:r>
              <w:t>обязательства, подлежащие исполнению за пределами планового периода</w:t>
            </w:r>
          </w:p>
        </w:tc>
      </w:tr>
      <w:tr w:rsidR="00EA4B03">
        <w:tc>
          <w:tcPr>
            <w:tcW w:w="4590" w:type="dxa"/>
            <w:vMerge/>
            <w:tcBorders>
              <w:left w:val="nil"/>
            </w:tcBorders>
          </w:tcPr>
          <w:p w:rsidR="00EA4B03" w:rsidRDefault="00EA4B03">
            <w:pPr>
              <w:pStyle w:val="ConsPlusNormal"/>
            </w:pPr>
          </w:p>
        </w:tc>
        <w:tc>
          <w:tcPr>
            <w:tcW w:w="749" w:type="dxa"/>
            <w:vMerge/>
          </w:tcPr>
          <w:p w:rsidR="00EA4B03" w:rsidRDefault="00EA4B03">
            <w:pPr>
              <w:pStyle w:val="ConsPlusNormal"/>
            </w:pPr>
          </w:p>
        </w:tc>
        <w:tc>
          <w:tcPr>
            <w:tcW w:w="455" w:type="dxa"/>
            <w:vMerge w:val="restart"/>
          </w:tcPr>
          <w:p w:rsidR="00EA4B03" w:rsidRDefault="00EA4B03">
            <w:pPr>
              <w:pStyle w:val="ConsPlusNormal"/>
              <w:jc w:val="center"/>
            </w:pPr>
            <w:r>
              <w:t>всего</w:t>
            </w:r>
          </w:p>
        </w:tc>
        <w:tc>
          <w:tcPr>
            <w:tcW w:w="1530" w:type="dxa"/>
            <w:gridSpan w:val="2"/>
          </w:tcPr>
          <w:p w:rsidR="00EA4B03" w:rsidRDefault="00EA4B03">
            <w:pPr>
              <w:pStyle w:val="ConsPlusNormal"/>
              <w:jc w:val="center"/>
            </w:pPr>
            <w:r>
              <w:t>в том числе</w:t>
            </w:r>
          </w:p>
        </w:tc>
        <w:tc>
          <w:tcPr>
            <w:tcW w:w="458" w:type="dxa"/>
            <w:vMerge w:val="restart"/>
          </w:tcPr>
          <w:p w:rsidR="00EA4B03" w:rsidRDefault="00EA4B03">
            <w:pPr>
              <w:pStyle w:val="ConsPlusNormal"/>
              <w:jc w:val="center"/>
            </w:pPr>
            <w:r>
              <w:t>всего</w:t>
            </w:r>
          </w:p>
        </w:tc>
        <w:tc>
          <w:tcPr>
            <w:tcW w:w="1522" w:type="dxa"/>
            <w:gridSpan w:val="2"/>
          </w:tcPr>
          <w:p w:rsidR="00EA4B03" w:rsidRDefault="00EA4B03">
            <w:pPr>
              <w:pStyle w:val="ConsPlusNormal"/>
              <w:jc w:val="center"/>
            </w:pPr>
            <w:r>
              <w:t>в том числе</w:t>
            </w:r>
          </w:p>
        </w:tc>
        <w:tc>
          <w:tcPr>
            <w:tcW w:w="478" w:type="dxa"/>
            <w:vMerge w:val="restart"/>
          </w:tcPr>
          <w:p w:rsidR="00EA4B03" w:rsidRDefault="00EA4B03">
            <w:pPr>
              <w:pStyle w:val="ConsPlusNormal"/>
              <w:jc w:val="center"/>
            </w:pPr>
            <w:r>
              <w:t>всего</w:t>
            </w:r>
          </w:p>
        </w:tc>
        <w:tc>
          <w:tcPr>
            <w:tcW w:w="1592" w:type="dxa"/>
            <w:gridSpan w:val="2"/>
          </w:tcPr>
          <w:p w:rsidR="00EA4B03" w:rsidRDefault="00EA4B03">
            <w:pPr>
              <w:pStyle w:val="ConsPlusNormal"/>
              <w:jc w:val="center"/>
            </w:pPr>
            <w:r>
              <w:t>в том числе</w:t>
            </w:r>
          </w:p>
        </w:tc>
        <w:tc>
          <w:tcPr>
            <w:tcW w:w="495" w:type="dxa"/>
            <w:vMerge w:val="restart"/>
          </w:tcPr>
          <w:p w:rsidR="00EA4B03" w:rsidRDefault="00EA4B03">
            <w:pPr>
              <w:pStyle w:val="ConsPlusNormal"/>
              <w:jc w:val="center"/>
            </w:pPr>
            <w:r>
              <w:t>всего</w:t>
            </w:r>
          </w:p>
        </w:tc>
        <w:tc>
          <w:tcPr>
            <w:tcW w:w="1695" w:type="dxa"/>
            <w:gridSpan w:val="2"/>
            <w:tcBorders>
              <w:right w:val="nil"/>
            </w:tcBorders>
          </w:tcPr>
          <w:p w:rsidR="00EA4B03" w:rsidRDefault="00EA4B03">
            <w:pPr>
              <w:pStyle w:val="ConsPlusNormal"/>
              <w:jc w:val="center"/>
            </w:pPr>
            <w:r>
              <w:t>в том числе</w:t>
            </w:r>
          </w:p>
        </w:tc>
      </w:tr>
      <w:tr w:rsidR="00EA4B03">
        <w:tc>
          <w:tcPr>
            <w:tcW w:w="4590" w:type="dxa"/>
            <w:vMerge/>
            <w:tcBorders>
              <w:left w:val="nil"/>
            </w:tcBorders>
          </w:tcPr>
          <w:p w:rsidR="00EA4B03" w:rsidRDefault="00EA4B03">
            <w:pPr>
              <w:pStyle w:val="ConsPlusNormal"/>
            </w:pPr>
          </w:p>
        </w:tc>
        <w:tc>
          <w:tcPr>
            <w:tcW w:w="749" w:type="dxa"/>
            <w:vMerge/>
          </w:tcPr>
          <w:p w:rsidR="00EA4B03" w:rsidRDefault="00EA4B03">
            <w:pPr>
              <w:pStyle w:val="ConsPlusNormal"/>
            </w:pPr>
          </w:p>
        </w:tc>
        <w:tc>
          <w:tcPr>
            <w:tcW w:w="455" w:type="dxa"/>
            <w:vMerge/>
          </w:tcPr>
          <w:p w:rsidR="00EA4B03" w:rsidRDefault="00EA4B03">
            <w:pPr>
              <w:pStyle w:val="ConsPlusNormal"/>
            </w:pPr>
          </w:p>
        </w:tc>
        <w:tc>
          <w:tcPr>
            <w:tcW w:w="720" w:type="dxa"/>
          </w:tcPr>
          <w:p w:rsidR="00EA4B03" w:rsidRDefault="00EA4B03">
            <w:pPr>
              <w:pStyle w:val="ConsPlusNormal"/>
              <w:jc w:val="center"/>
            </w:pPr>
            <w:r>
              <w:t xml:space="preserve">за </w:t>
            </w:r>
            <w:r>
              <w:lastRenderedPageBreak/>
              <w:t>счет субсидий</w:t>
            </w:r>
          </w:p>
        </w:tc>
        <w:tc>
          <w:tcPr>
            <w:tcW w:w="810" w:type="dxa"/>
          </w:tcPr>
          <w:p w:rsidR="00EA4B03" w:rsidRDefault="00EA4B03">
            <w:pPr>
              <w:pStyle w:val="ConsPlusNormal"/>
              <w:jc w:val="center"/>
            </w:pPr>
            <w:r>
              <w:lastRenderedPageBreak/>
              <w:t xml:space="preserve">за счет </w:t>
            </w:r>
            <w:r>
              <w:lastRenderedPageBreak/>
              <w:t>иных средств</w:t>
            </w:r>
          </w:p>
        </w:tc>
        <w:tc>
          <w:tcPr>
            <w:tcW w:w="458" w:type="dxa"/>
            <w:vMerge/>
          </w:tcPr>
          <w:p w:rsidR="00EA4B03" w:rsidRDefault="00EA4B03">
            <w:pPr>
              <w:pStyle w:val="ConsPlusNormal"/>
            </w:pPr>
          </w:p>
        </w:tc>
        <w:tc>
          <w:tcPr>
            <w:tcW w:w="698" w:type="dxa"/>
          </w:tcPr>
          <w:p w:rsidR="00EA4B03" w:rsidRDefault="00EA4B03">
            <w:pPr>
              <w:pStyle w:val="ConsPlusNormal"/>
              <w:jc w:val="center"/>
            </w:pPr>
            <w:r>
              <w:t xml:space="preserve">за </w:t>
            </w:r>
            <w:r>
              <w:lastRenderedPageBreak/>
              <w:t>счет субсидий</w:t>
            </w:r>
          </w:p>
        </w:tc>
        <w:tc>
          <w:tcPr>
            <w:tcW w:w="824" w:type="dxa"/>
          </w:tcPr>
          <w:p w:rsidR="00EA4B03" w:rsidRDefault="00EA4B03">
            <w:pPr>
              <w:pStyle w:val="ConsPlusNormal"/>
              <w:jc w:val="center"/>
            </w:pPr>
            <w:r>
              <w:lastRenderedPageBreak/>
              <w:t xml:space="preserve">за счет </w:t>
            </w:r>
            <w:r>
              <w:lastRenderedPageBreak/>
              <w:t>иных средств</w:t>
            </w:r>
          </w:p>
        </w:tc>
        <w:tc>
          <w:tcPr>
            <w:tcW w:w="478" w:type="dxa"/>
            <w:vMerge/>
          </w:tcPr>
          <w:p w:rsidR="00EA4B03" w:rsidRDefault="00EA4B03">
            <w:pPr>
              <w:pStyle w:val="ConsPlusNormal"/>
            </w:pPr>
          </w:p>
        </w:tc>
        <w:tc>
          <w:tcPr>
            <w:tcW w:w="765" w:type="dxa"/>
          </w:tcPr>
          <w:p w:rsidR="00EA4B03" w:rsidRDefault="00EA4B03">
            <w:pPr>
              <w:pStyle w:val="ConsPlusNormal"/>
              <w:jc w:val="center"/>
            </w:pPr>
            <w:r>
              <w:t xml:space="preserve">за счет </w:t>
            </w:r>
            <w:r>
              <w:lastRenderedPageBreak/>
              <w:t>субсидий</w:t>
            </w:r>
          </w:p>
        </w:tc>
        <w:tc>
          <w:tcPr>
            <w:tcW w:w="827" w:type="dxa"/>
          </w:tcPr>
          <w:p w:rsidR="00EA4B03" w:rsidRDefault="00EA4B03">
            <w:pPr>
              <w:pStyle w:val="ConsPlusNormal"/>
              <w:jc w:val="center"/>
            </w:pPr>
            <w:r>
              <w:lastRenderedPageBreak/>
              <w:t xml:space="preserve">за счет </w:t>
            </w:r>
            <w:r>
              <w:lastRenderedPageBreak/>
              <w:t>иных средств</w:t>
            </w:r>
          </w:p>
        </w:tc>
        <w:tc>
          <w:tcPr>
            <w:tcW w:w="495" w:type="dxa"/>
            <w:vMerge/>
          </w:tcPr>
          <w:p w:rsidR="00EA4B03" w:rsidRDefault="00EA4B03">
            <w:pPr>
              <w:pStyle w:val="ConsPlusNormal"/>
            </w:pPr>
          </w:p>
        </w:tc>
        <w:tc>
          <w:tcPr>
            <w:tcW w:w="780" w:type="dxa"/>
          </w:tcPr>
          <w:p w:rsidR="00EA4B03" w:rsidRDefault="00EA4B03">
            <w:pPr>
              <w:pStyle w:val="ConsPlusNormal"/>
              <w:jc w:val="center"/>
            </w:pPr>
            <w:r>
              <w:t xml:space="preserve">за счет </w:t>
            </w:r>
            <w:r>
              <w:lastRenderedPageBreak/>
              <w:t>субсидий</w:t>
            </w:r>
          </w:p>
        </w:tc>
        <w:tc>
          <w:tcPr>
            <w:tcW w:w="915" w:type="dxa"/>
            <w:tcBorders>
              <w:right w:val="nil"/>
            </w:tcBorders>
          </w:tcPr>
          <w:p w:rsidR="00EA4B03" w:rsidRDefault="00EA4B03">
            <w:pPr>
              <w:pStyle w:val="ConsPlusNormal"/>
              <w:jc w:val="center"/>
            </w:pPr>
            <w:r>
              <w:lastRenderedPageBreak/>
              <w:t xml:space="preserve">за счет </w:t>
            </w:r>
            <w:r>
              <w:lastRenderedPageBreak/>
              <w:t>иных средств</w:t>
            </w:r>
          </w:p>
        </w:tc>
      </w:tr>
      <w:tr w:rsidR="00EA4B03">
        <w:tc>
          <w:tcPr>
            <w:tcW w:w="4590" w:type="dxa"/>
            <w:tcBorders>
              <w:left w:val="nil"/>
            </w:tcBorders>
          </w:tcPr>
          <w:p w:rsidR="00EA4B03" w:rsidRDefault="00EA4B03">
            <w:pPr>
              <w:pStyle w:val="ConsPlusNormal"/>
              <w:jc w:val="center"/>
            </w:pPr>
            <w:r>
              <w:lastRenderedPageBreak/>
              <w:t>1</w:t>
            </w:r>
          </w:p>
        </w:tc>
        <w:tc>
          <w:tcPr>
            <w:tcW w:w="749" w:type="dxa"/>
          </w:tcPr>
          <w:p w:rsidR="00EA4B03" w:rsidRDefault="00EA4B03">
            <w:pPr>
              <w:pStyle w:val="ConsPlusNormal"/>
              <w:jc w:val="center"/>
            </w:pPr>
            <w:r>
              <w:t>2</w:t>
            </w:r>
          </w:p>
        </w:tc>
        <w:tc>
          <w:tcPr>
            <w:tcW w:w="455" w:type="dxa"/>
          </w:tcPr>
          <w:p w:rsidR="00EA4B03" w:rsidRDefault="00EA4B03">
            <w:pPr>
              <w:pStyle w:val="ConsPlusNormal"/>
              <w:jc w:val="center"/>
            </w:pPr>
            <w:r>
              <w:t>3</w:t>
            </w:r>
          </w:p>
        </w:tc>
        <w:tc>
          <w:tcPr>
            <w:tcW w:w="720" w:type="dxa"/>
          </w:tcPr>
          <w:p w:rsidR="00EA4B03" w:rsidRDefault="00EA4B03">
            <w:pPr>
              <w:pStyle w:val="ConsPlusNormal"/>
              <w:jc w:val="center"/>
            </w:pPr>
            <w:r>
              <w:t>4</w:t>
            </w:r>
          </w:p>
        </w:tc>
        <w:tc>
          <w:tcPr>
            <w:tcW w:w="810" w:type="dxa"/>
          </w:tcPr>
          <w:p w:rsidR="00EA4B03" w:rsidRDefault="00EA4B03">
            <w:pPr>
              <w:pStyle w:val="ConsPlusNormal"/>
              <w:jc w:val="center"/>
            </w:pPr>
            <w:r>
              <w:t>5</w:t>
            </w:r>
          </w:p>
        </w:tc>
        <w:tc>
          <w:tcPr>
            <w:tcW w:w="458" w:type="dxa"/>
          </w:tcPr>
          <w:p w:rsidR="00EA4B03" w:rsidRDefault="00EA4B03">
            <w:pPr>
              <w:pStyle w:val="ConsPlusNormal"/>
              <w:jc w:val="center"/>
            </w:pPr>
            <w:r>
              <w:t>6</w:t>
            </w:r>
          </w:p>
        </w:tc>
        <w:tc>
          <w:tcPr>
            <w:tcW w:w="698" w:type="dxa"/>
          </w:tcPr>
          <w:p w:rsidR="00EA4B03" w:rsidRDefault="00EA4B03">
            <w:pPr>
              <w:pStyle w:val="ConsPlusNormal"/>
              <w:jc w:val="center"/>
            </w:pPr>
            <w:r>
              <w:t>7</w:t>
            </w:r>
          </w:p>
        </w:tc>
        <w:tc>
          <w:tcPr>
            <w:tcW w:w="824" w:type="dxa"/>
          </w:tcPr>
          <w:p w:rsidR="00EA4B03" w:rsidRDefault="00EA4B03">
            <w:pPr>
              <w:pStyle w:val="ConsPlusNormal"/>
              <w:jc w:val="center"/>
            </w:pPr>
            <w:r>
              <w:t>8</w:t>
            </w:r>
          </w:p>
        </w:tc>
        <w:tc>
          <w:tcPr>
            <w:tcW w:w="478" w:type="dxa"/>
          </w:tcPr>
          <w:p w:rsidR="00EA4B03" w:rsidRDefault="00EA4B03">
            <w:pPr>
              <w:pStyle w:val="ConsPlusNormal"/>
              <w:jc w:val="center"/>
            </w:pPr>
            <w:r>
              <w:t>9</w:t>
            </w:r>
          </w:p>
        </w:tc>
        <w:tc>
          <w:tcPr>
            <w:tcW w:w="765" w:type="dxa"/>
          </w:tcPr>
          <w:p w:rsidR="00EA4B03" w:rsidRDefault="00EA4B03">
            <w:pPr>
              <w:pStyle w:val="ConsPlusNormal"/>
              <w:jc w:val="center"/>
            </w:pPr>
            <w:r>
              <w:t>10</w:t>
            </w:r>
          </w:p>
        </w:tc>
        <w:tc>
          <w:tcPr>
            <w:tcW w:w="827" w:type="dxa"/>
          </w:tcPr>
          <w:p w:rsidR="00EA4B03" w:rsidRDefault="00EA4B03">
            <w:pPr>
              <w:pStyle w:val="ConsPlusNormal"/>
              <w:jc w:val="center"/>
            </w:pPr>
            <w:r>
              <w:t>11</w:t>
            </w:r>
          </w:p>
        </w:tc>
        <w:tc>
          <w:tcPr>
            <w:tcW w:w="495" w:type="dxa"/>
          </w:tcPr>
          <w:p w:rsidR="00EA4B03" w:rsidRDefault="00EA4B03">
            <w:pPr>
              <w:pStyle w:val="ConsPlusNormal"/>
              <w:jc w:val="center"/>
            </w:pPr>
            <w:r>
              <w:t>12</w:t>
            </w:r>
          </w:p>
        </w:tc>
        <w:tc>
          <w:tcPr>
            <w:tcW w:w="780" w:type="dxa"/>
          </w:tcPr>
          <w:p w:rsidR="00EA4B03" w:rsidRDefault="00EA4B03">
            <w:pPr>
              <w:pStyle w:val="ConsPlusNormal"/>
              <w:jc w:val="center"/>
            </w:pPr>
            <w:r>
              <w:t>13</w:t>
            </w:r>
          </w:p>
        </w:tc>
        <w:tc>
          <w:tcPr>
            <w:tcW w:w="915" w:type="dxa"/>
            <w:tcBorders>
              <w:right w:val="nil"/>
            </w:tcBorders>
          </w:tcPr>
          <w:p w:rsidR="00EA4B03" w:rsidRDefault="00EA4B03">
            <w:pPr>
              <w:pStyle w:val="ConsPlusNormal"/>
              <w:jc w:val="center"/>
            </w:pPr>
            <w:r>
              <w:t>14</w:t>
            </w:r>
          </w:p>
        </w:tc>
      </w:tr>
      <w:tr w:rsidR="00EA4B03">
        <w:tblPrEx>
          <w:tblBorders>
            <w:right w:val="single" w:sz="4" w:space="0" w:color="auto"/>
          </w:tblBorders>
        </w:tblPrEx>
        <w:tc>
          <w:tcPr>
            <w:tcW w:w="4590" w:type="dxa"/>
            <w:tcBorders>
              <w:left w:val="nil"/>
            </w:tcBorders>
            <w:vAlign w:val="bottom"/>
          </w:tcPr>
          <w:p w:rsidR="00EA4B03" w:rsidRDefault="00EA4B03">
            <w:pPr>
              <w:pStyle w:val="ConsPlusNormal"/>
            </w:pPr>
            <w:r>
              <w:t>Кредиторская задолженность на начало года</w:t>
            </w:r>
          </w:p>
        </w:tc>
        <w:tc>
          <w:tcPr>
            <w:tcW w:w="749" w:type="dxa"/>
            <w:vAlign w:val="bottom"/>
          </w:tcPr>
          <w:p w:rsidR="00EA4B03" w:rsidRDefault="00EA4B03">
            <w:pPr>
              <w:pStyle w:val="ConsPlusNormal"/>
              <w:jc w:val="center"/>
            </w:pPr>
            <w:bookmarkStart w:id="709" w:name="P23227"/>
            <w:bookmarkEnd w:id="709"/>
            <w:r>
              <w:t>0100</w:t>
            </w:r>
          </w:p>
        </w:tc>
        <w:tc>
          <w:tcPr>
            <w:tcW w:w="455" w:type="dxa"/>
          </w:tcPr>
          <w:p w:rsidR="00EA4B03" w:rsidRDefault="00EA4B03">
            <w:pPr>
              <w:pStyle w:val="ConsPlusNormal"/>
            </w:pPr>
          </w:p>
        </w:tc>
        <w:tc>
          <w:tcPr>
            <w:tcW w:w="720" w:type="dxa"/>
          </w:tcPr>
          <w:p w:rsidR="00EA4B03" w:rsidRDefault="00EA4B03">
            <w:pPr>
              <w:pStyle w:val="ConsPlusNormal"/>
            </w:pPr>
          </w:p>
        </w:tc>
        <w:tc>
          <w:tcPr>
            <w:tcW w:w="810" w:type="dxa"/>
          </w:tcPr>
          <w:p w:rsidR="00EA4B03" w:rsidRDefault="00EA4B03">
            <w:pPr>
              <w:pStyle w:val="ConsPlusNormal"/>
            </w:pPr>
          </w:p>
        </w:tc>
        <w:tc>
          <w:tcPr>
            <w:tcW w:w="458" w:type="dxa"/>
          </w:tcPr>
          <w:p w:rsidR="00EA4B03" w:rsidRDefault="00EA4B03">
            <w:pPr>
              <w:pStyle w:val="ConsPlusNormal"/>
            </w:pPr>
          </w:p>
        </w:tc>
        <w:tc>
          <w:tcPr>
            <w:tcW w:w="698" w:type="dxa"/>
          </w:tcPr>
          <w:p w:rsidR="00EA4B03" w:rsidRDefault="00EA4B03">
            <w:pPr>
              <w:pStyle w:val="ConsPlusNormal"/>
            </w:pPr>
          </w:p>
        </w:tc>
        <w:tc>
          <w:tcPr>
            <w:tcW w:w="824" w:type="dxa"/>
          </w:tcPr>
          <w:p w:rsidR="00EA4B03" w:rsidRDefault="00EA4B03">
            <w:pPr>
              <w:pStyle w:val="ConsPlusNormal"/>
            </w:pPr>
          </w:p>
        </w:tc>
        <w:tc>
          <w:tcPr>
            <w:tcW w:w="478" w:type="dxa"/>
          </w:tcPr>
          <w:p w:rsidR="00EA4B03" w:rsidRDefault="00EA4B03">
            <w:pPr>
              <w:pStyle w:val="ConsPlusNormal"/>
            </w:pPr>
          </w:p>
        </w:tc>
        <w:tc>
          <w:tcPr>
            <w:tcW w:w="765" w:type="dxa"/>
          </w:tcPr>
          <w:p w:rsidR="00EA4B03" w:rsidRDefault="00EA4B03">
            <w:pPr>
              <w:pStyle w:val="ConsPlusNormal"/>
            </w:pPr>
          </w:p>
        </w:tc>
        <w:tc>
          <w:tcPr>
            <w:tcW w:w="827" w:type="dxa"/>
          </w:tcPr>
          <w:p w:rsidR="00EA4B03" w:rsidRDefault="00EA4B03">
            <w:pPr>
              <w:pStyle w:val="ConsPlusNormal"/>
            </w:pPr>
          </w:p>
        </w:tc>
        <w:tc>
          <w:tcPr>
            <w:tcW w:w="495" w:type="dxa"/>
          </w:tcPr>
          <w:p w:rsidR="00EA4B03" w:rsidRDefault="00EA4B03">
            <w:pPr>
              <w:pStyle w:val="ConsPlusNormal"/>
            </w:pPr>
          </w:p>
        </w:tc>
        <w:tc>
          <w:tcPr>
            <w:tcW w:w="780" w:type="dxa"/>
          </w:tcPr>
          <w:p w:rsidR="00EA4B03" w:rsidRDefault="00EA4B03">
            <w:pPr>
              <w:pStyle w:val="ConsPlusNormal"/>
            </w:pPr>
          </w:p>
        </w:tc>
        <w:tc>
          <w:tcPr>
            <w:tcW w:w="915" w:type="dxa"/>
          </w:tcPr>
          <w:p w:rsidR="00EA4B03" w:rsidRDefault="00EA4B03">
            <w:pPr>
              <w:pStyle w:val="ConsPlusNormal"/>
            </w:pPr>
          </w:p>
        </w:tc>
      </w:tr>
      <w:tr w:rsidR="00EA4B03">
        <w:tblPrEx>
          <w:tblBorders>
            <w:right w:val="single" w:sz="4" w:space="0" w:color="auto"/>
          </w:tblBorders>
        </w:tblPrEx>
        <w:tc>
          <w:tcPr>
            <w:tcW w:w="4590" w:type="dxa"/>
            <w:tcBorders>
              <w:left w:val="nil"/>
            </w:tcBorders>
          </w:tcPr>
          <w:p w:rsidR="00EA4B03" w:rsidRDefault="00EA4B03">
            <w:pPr>
              <w:pStyle w:val="ConsPlusNormal"/>
            </w:pPr>
            <w:r>
              <w:t>Дебиторская задолженность на начало года</w:t>
            </w:r>
          </w:p>
        </w:tc>
        <w:tc>
          <w:tcPr>
            <w:tcW w:w="749" w:type="dxa"/>
            <w:vAlign w:val="bottom"/>
          </w:tcPr>
          <w:p w:rsidR="00EA4B03" w:rsidRDefault="00EA4B03">
            <w:pPr>
              <w:pStyle w:val="ConsPlusNormal"/>
              <w:jc w:val="center"/>
            </w:pPr>
            <w:bookmarkStart w:id="710" w:name="P23241"/>
            <w:bookmarkEnd w:id="710"/>
            <w:r>
              <w:t>0200</w:t>
            </w:r>
          </w:p>
        </w:tc>
        <w:tc>
          <w:tcPr>
            <w:tcW w:w="455" w:type="dxa"/>
          </w:tcPr>
          <w:p w:rsidR="00EA4B03" w:rsidRDefault="00EA4B03">
            <w:pPr>
              <w:pStyle w:val="ConsPlusNormal"/>
            </w:pPr>
          </w:p>
        </w:tc>
        <w:tc>
          <w:tcPr>
            <w:tcW w:w="720" w:type="dxa"/>
          </w:tcPr>
          <w:p w:rsidR="00EA4B03" w:rsidRDefault="00EA4B03">
            <w:pPr>
              <w:pStyle w:val="ConsPlusNormal"/>
            </w:pPr>
          </w:p>
        </w:tc>
        <w:tc>
          <w:tcPr>
            <w:tcW w:w="810" w:type="dxa"/>
          </w:tcPr>
          <w:p w:rsidR="00EA4B03" w:rsidRDefault="00EA4B03">
            <w:pPr>
              <w:pStyle w:val="ConsPlusNormal"/>
            </w:pPr>
          </w:p>
        </w:tc>
        <w:tc>
          <w:tcPr>
            <w:tcW w:w="458" w:type="dxa"/>
          </w:tcPr>
          <w:p w:rsidR="00EA4B03" w:rsidRDefault="00EA4B03">
            <w:pPr>
              <w:pStyle w:val="ConsPlusNormal"/>
            </w:pPr>
          </w:p>
        </w:tc>
        <w:tc>
          <w:tcPr>
            <w:tcW w:w="698" w:type="dxa"/>
          </w:tcPr>
          <w:p w:rsidR="00EA4B03" w:rsidRDefault="00EA4B03">
            <w:pPr>
              <w:pStyle w:val="ConsPlusNormal"/>
            </w:pPr>
          </w:p>
        </w:tc>
        <w:tc>
          <w:tcPr>
            <w:tcW w:w="824" w:type="dxa"/>
          </w:tcPr>
          <w:p w:rsidR="00EA4B03" w:rsidRDefault="00EA4B03">
            <w:pPr>
              <w:pStyle w:val="ConsPlusNormal"/>
            </w:pPr>
          </w:p>
        </w:tc>
        <w:tc>
          <w:tcPr>
            <w:tcW w:w="478" w:type="dxa"/>
          </w:tcPr>
          <w:p w:rsidR="00EA4B03" w:rsidRDefault="00EA4B03">
            <w:pPr>
              <w:pStyle w:val="ConsPlusNormal"/>
            </w:pPr>
          </w:p>
        </w:tc>
        <w:tc>
          <w:tcPr>
            <w:tcW w:w="765" w:type="dxa"/>
          </w:tcPr>
          <w:p w:rsidR="00EA4B03" w:rsidRDefault="00EA4B03">
            <w:pPr>
              <w:pStyle w:val="ConsPlusNormal"/>
            </w:pPr>
          </w:p>
        </w:tc>
        <w:tc>
          <w:tcPr>
            <w:tcW w:w="827" w:type="dxa"/>
          </w:tcPr>
          <w:p w:rsidR="00EA4B03" w:rsidRDefault="00EA4B03">
            <w:pPr>
              <w:pStyle w:val="ConsPlusNormal"/>
            </w:pPr>
          </w:p>
        </w:tc>
        <w:tc>
          <w:tcPr>
            <w:tcW w:w="495" w:type="dxa"/>
          </w:tcPr>
          <w:p w:rsidR="00EA4B03" w:rsidRDefault="00EA4B03">
            <w:pPr>
              <w:pStyle w:val="ConsPlusNormal"/>
            </w:pPr>
          </w:p>
        </w:tc>
        <w:tc>
          <w:tcPr>
            <w:tcW w:w="780" w:type="dxa"/>
          </w:tcPr>
          <w:p w:rsidR="00EA4B03" w:rsidRDefault="00EA4B03">
            <w:pPr>
              <w:pStyle w:val="ConsPlusNormal"/>
            </w:pPr>
          </w:p>
        </w:tc>
        <w:tc>
          <w:tcPr>
            <w:tcW w:w="915" w:type="dxa"/>
          </w:tcPr>
          <w:p w:rsidR="00EA4B03" w:rsidRDefault="00EA4B03">
            <w:pPr>
              <w:pStyle w:val="ConsPlusNormal"/>
            </w:pPr>
          </w:p>
        </w:tc>
      </w:tr>
      <w:tr w:rsidR="00EA4B03">
        <w:tblPrEx>
          <w:tblBorders>
            <w:right w:val="single" w:sz="4" w:space="0" w:color="auto"/>
          </w:tblBorders>
        </w:tblPrEx>
        <w:tc>
          <w:tcPr>
            <w:tcW w:w="4590" w:type="dxa"/>
            <w:tcBorders>
              <w:left w:val="nil"/>
            </w:tcBorders>
            <w:vAlign w:val="bottom"/>
          </w:tcPr>
          <w:p w:rsidR="00EA4B03" w:rsidRDefault="00EA4B03">
            <w:pPr>
              <w:pStyle w:val="ConsPlusNormal"/>
            </w:pPr>
            <w:r>
              <w:t>Расходы на бюджетные инвестиции по договору финансовой аренды (лизинга)</w:t>
            </w:r>
          </w:p>
        </w:tc>
        <w:tc>
          <w:tcPr>
            <w:tcW w:w="749" w:type="dxa"/>
            <w:vAlign w:val="bottom"/>
          </w:tcPr>
          <w:p w:rsidR="00EA4B03" w:rsidRDefault="00EA4B03">
            <w:pPr>
              <w:pStyle w:val="ConsPlusNormal"/>
              <w:jc w:val="center"/>
            </w:pPr>
            <w:bookmarkStart w:id="711" w:name="P23255"/>
            <w:bookmarkEnd w:id="711"/>
            <w:r>
              <w:t>0300</w:t>
            </w:r>
          </w:p>
        </w:tc>
        <w:tc>
          <w:tcPr>
            <w:tcW w:w="455" w:type="dxa"/>
          </w:tcPr>
          <w:p w:rsidR="00EA4B03" w:rsidRDefault="00EA4B03">
            <w:pPr>
              <w:pStyle w:val="ConsPlusNormal"/>
            </w:pPr>
          </w:p>
        </w:tc>
        <w:tc>
          <w:tcPr>
            <w:tcW w:w="720" w:type="dxa"/>
          </w:tcPr>
          <w:p w:rsidR="00EA4B03" w:rsidRDefault="00EA4B03">
            <w:pPr>
              <w:pStyle w:val="ConsPlusNormal"/>
            </w:pPr>
          </w:p>
        </w:tc>
        <w:tc>
          <w:tcPr>
            <w:tcW w:w="810" w:type="dxa"/>
          </w:tcPr>
          <w:p w:rsidR="00EA4B03" w:rsidRDefault="00EA4B03">
            <w:pPr>
              <w:pStyle w:val="ConsPlusNormal"/>
            </w:pPr>
          </w:p>
        </w:tc>
        <w:tc>
          <w:tcPr>
            <w:tcW w:w="458" w:type="dxa"/>
          </w:tcPr>
          <w:p w:rsidR="00EA4B03" w:rsidRDefault="00EA4B03">
            <w:pPr>
              <w:pStyle w:val="ConsPlusNormal"/>
            </w:pPr>
          </w:p>
        </w:tc>
        <w:tc>
          <w:tcPr>
            <w:tcW w:w="698" w:type="dxa"/>
          </w:tcPr>
          <w:p w:rsidR="00EA4B03" w:rsidRDefault="00EA4B03">
            <w:pPr>
              <w:pStyle w:val="ConsPlusNormal"/>
            </w:pPr>
          </w:p>
        </w:tc>
        <w:tc>
          <w:tcPr>
            <w:tcW w:w="824" w:type="dxa"/>
          </w:tcPr>
          <w:p w:rsidR="00EA4B03" w:rsidRDefault="00EA4B03">
            <w:pPr>
              <w:pStyle w:val="ConsPlusNormal"/>
            </w:pPr>
          </w:p>
        </w:tc>
        <w:tc>
          <w:tcPr>
            <w:tcW w:w="478" w:type="dxa"/>
          </w:tcPr>
          <w:p w:rsidR="00EA4B03" w:rsidRDefault="00EA4B03">
            <w:pPr>
              <w:pStyle w:val="ConsPlusNormal"/>
            </w:pPr>
          </w:p>
        </w:tc>
        <w:tc>
          <w:tcPr>
            <w:tcW w:w="765" w:type="dxa"/>
          </w:tcPr>
          <w:p w:rsidR="00EA4B03" w:rsidRDefault="00EA4B03">
            <w:pPr>
              <w:pStyle w:val="ConsPlusNormal"/>
            </w:pPr>
          </w:p>
        </w:tc>
        <w:tc>
          <w:tcPr>
            <w:tcW w:w="827" w:type="dxa"/>
          </w:tcPr>
          <w:p w:rsidR="00EA4B03" w:rsidRDefault="00EA4B03">
            <w:pPr>
              <w:pStyle w:val="ConsPlusNormal"/>
            </w:pPr>
          </w:p>
        </w:tc>
        <w:tc>
          <w:tcPr>
            <w:tcW w:w="495" w:type="dxa"/>
          </w:tcPr>
          <w:p w:rsidR="00EA4B03" w:rsidRDefault="00EA4B03">
            <w:pPr>
              <w:pStyle w:val="ConsPlusNormal"/>
            </w:pPr>
          </w:p>
        </w:tc>
        <w:tc>
          <w:tcPr>
            <w:tcW w:w="780" w:type="dxa"/>
          </w:tcPr>
          <w:p w:rsidR="00EA4B03" w:rsidRDefault="00EA4B03">
            <w:pPr>
              <w:pStyle w:val="ConsPlusNormal"/>
            </w:pPr>
          </w:p>
        </w:tc>
        <w:tc>
          <w:tcPr>
            <w:tcW w:w="915" w:type="dxa"/>
          </w:tcPr>
          <w:p w:rsidR="00EA4B03" w:rsidRDefault="00EA4B03">
            <w:pPr>
              <w:pStyle w:val="ConsPlusNormal"/>
            </w:pPr>
          </w:p>
        </w:tc>
      </w:tr>
      <w:tr w:rsidR="00EA4B03">
        <w:tblPrEx>
          <w:tblBorders>
            <w:right w:val="single" w:sz="4" w:space="0" w:color="auto"/>
          </w:tblBorders>
        </w:tblPrEx>
        <w:tc>
          <w:tcPr>
            <w:tcW w:w="4590" w:type="dxa"/>
            <w:tcBorders>
              <w:left w:val="nil"/>
            </w:tcBorders>
            <w:vAlign w:val="bottom"/>
          </w:tcPr>
          <w:p w:rsidR="00EA4B03" w:rsidRDefault="00EA4B03">
            <w:pPr>
              <w:pStyle w:val="ConsPlusNormal"/>
            </w:pPr>
            <w:r>
              <w:t>Кредиторская задолженность на конец года</w:t>
            </w:r>
          </w:p>
        </w:tc>
        <w:tc>
          <w:tcPr>
            <w:tcW w:w="749" w:type="dxa"/>
            <w:vAlign w:val="bottom"/>
          </w:tcPr>
          <w:p w:rsidR="00EA4B03" w:rsidRDefault="00EA4B03">
            <w:pPr>
              <w:pStyle w:val="ConsPlusNormal"/>
              <w:jc w:val="center"/>
            </w:pPr>
            <w:bookmarkStart w:id="712" w:name="P23269"/>
            <w:bookmarkEnd w:id="712"/>
            <w:r>
              <w:t>0400</w:t>
            </w:r>
          </w:p>
        </w:tc>
        <w:tc>
          <w:tcPr>
            <w:tcW w:w="455" w:type="dxa"/>
          </w:tcPr>
          <w:p w:rsidR="00EA4B03" w:rsidRDefault="00EA4B03">
            <w:pPr>
              <w:pStyle w:val="ConsPlusNormal"/>
            </w:pPr>
          </w:p>
        </w:tc>
        <w:tc>
          <w:tcPr>
            <w:tcW w:w="720" w:type="dxa"/>
          </w:tcPr>
          <w:p w:rsidR="00EA4B03" w:rsidRDefault="00EA4B03">
            <w:pPr>
              <w:pStyle w:val="ConsPlusNormal"/>
            </w:pPr>
          </w:p>
        </w:tc>
        <w:tc>
          <w:tcPr>
            <w:tcW w:w="810" w:type="dxa"/>
          </w:tcPr>
          <w:p w:rsidR="00EA4B03" w:rsidRDefault="00EA4B03">
            <w:pPr>
              <w:pStyle w:val="ConsPlusNormal"/>
            </w:pPr>
          </w:p>
        </w:tc>
        <w:tc>
          <w:tcPr>
            <w:tcW w:w="458" w:type="dxa"/>
          </w:tcPr>
          <w:p w:rsidR="00EA4B03" w:rsidRDefault="00EA4B03">
            <w:pPr>
              <w:pStyle w:val="ConsPlusNormal"/>
            </w:pPr>
          </w:p>
        </w:tc>
        <w:tc>
          <w:tcPr>
            <w:tcW w:w="698" w:type="dxa"/>
          </w:tcPr>
          <w:p w:rsidR="00EA4B03" w:rsidRDefault="00EA4B03">
            <w:pPr>
              <w:pStyle w:val="ConsPlusNormal"/>
            </w:pPr>
          </w:p>
        </w:tc>
        <w:tc>
          <w:tcPr>
            <w:tcW w:w="824" w:type="dxa"/>
          </w:tcPr>
          <w:p w:rsidR="00EA4B03" w:rsidRDefault="00EA4B03">
            <w:pPr>
              <w:pStyle w:val="ConsPlusNormal"/>
            </w:pPr>
          </w:p>
        </w:tc>
        <w:tc>
          <w:tcPr>
            <w:tcW w:w="478" w:type="dxa"/>
          </w:tcPr>
          <w:p w:rsidR="00EA4B03" w:rsidRDefault="00EA4B03">
            <w:pPr>
              <w:pStyle w:val="ConsPlusNormal"/>
            </w:pPr>
          </w:p>
        </w:tc>
        <w:tc>
          <w:tcPr>
            <w:tcW w:w="765" w:type="dxa"/>
          </w:tcPr>
          <w:p w:rsidR="00EA4B03" w:rsidRDefault="00EA4B03">
            <w:pPr>
              <w:pStyle w:val="ConsPlusNormal"/>
            </w:pPr>
          </w:p>
        </w:tc>
        <w:tc>
          <w:tcPr>
            <w:tcW w:w="827" w:type="dxa"/>
          </w:tcPr>
          <w:p w:rsidR="00EA4B03" w:rsidRDefault="00EA4B03">
            <w:pPr>
              <w:pStyle w:val="ConsPlusNormal"/>
            </w:pPr>
          </w:p>
        </w:tc>
        <w:tc>
          <w:tcPr>
            <w:tcW w:w="495" w:type="dxa"/>
          </w:tcPr>
          <w:p w:rsidR="00EA4B03" w:rsidRDefault="00EA4B03">
            <w:pPr>
              <w:pStyle w:val="ConsPlusNormal"/>
            </w:pPr>
          </w:p>
        </w:tc>
        <w:tc>
          <w:tcPr>
            <w:tcW w:w="780" w:type="dxa"/>
          </w:tcPr>
          <w:p w:rsidR="00EA4B03" w:rsidRDefault="00EA4B03">
            <w:pPr>
              <w:pStyle w:val="ConsPlusNormal"/>
            </w:pPr>
          </w:p>
        </w:tc>
        <w:tc>
          <w:tcPr>
            <w:tcW w:w="915" w:type="dxa"/>
          </w:tcPr>
          <w:p w:rsidR="00EA4B03" w:rsidRDefault="00EA4B03">
            <w:pPr>
              <w:pStyle w:val="ConsPlusNormal"/>
            </w:pPr>
          </w:p>
        </w:tc>
      </w:tr>
      <w:tr w:rsidR="00EA4B03">
        <w:tblPrEx>
          <w:tblBorders>
            <w:right w:val="single" w:sz="4" w:space="0" w:color="auto"/>
          </w:tblBorders>
        </w:tblPrEx>
        <w:tc>
          <w:tcPr>
            <w:tcW w:w="4590" w:type="dxa"/>
            <w:tcBorders>
              <w:left w:val="nil"/>
            </w:tcBorders>
          </w:tcPr>
          <w:p w:rsidR="00EA4B03" w:rsidRDefault="00EA4B03">
            <w:pPr>
              <w:pStyle w:val="ConsPlusNormal"/>
            </w:pPr>
            <w:r>
              <w:t>Дебиторская задолженность на конец года</w:t>
            </w:r>
          </w:p>
        </w:tc>
        <w:tc>
          <w:tcPr>
            <w:tcW w:w="749" w:type="dxa"/>
          </w:tcPr>
          <w:p w:rsidR="00EA4B03" w:rsidRDefault="00EA4B03">
            <w:pPr>
              <w:pStyle w:val="ConsPlusNormal"/>
              <w:jc w:val="center"/>
            </w:pPr>
            <w:bookmarkStart w:id="713" w:name="P23283"/>
            <w:bookmarkEnd w:id="713"/>
            <w:r>
              <w:t>0500</w:t>
            </w:r>
          </w:p>
        </w:tc>
        <w:tc>
          <w:tcPr>
            <w:tcW w:w="455" w:type="dxa"/>
          </w:tcPr>
          <w:p w:rsidR="00EA4B03" w:rsidRDefault="00EA4B03">
            <w:pPr>
              <w:pStyle w:val="ConsPlusNormal"/>
            </w:pPr>
          </w:p>
        </w:tc>
        <w:tc>
          <w:tcPr>
            <w:tcW w:w="720" w:type="dxa"/>
          </w:tcPr>
          <w:p w:rsidR="00EA4B03" w:rsidRDefault="00EA4B03">
            <w:pPr>
              <w:pStyle w:val="ConsPlusNormal"/>
            </w:pPr>
          </w:p>
        </w:tc>
        <w:tc>
          <w:tcPr>
            <w:tcW w:w="810" w:type="dxa"/>
          </w:tcPr>
          <w:p w:rsidR="00EA4B03" w:rsidRDefault="00EA4B03">
            <w:pPr>
              <w:pStyle w:val="ConsPlusNormal"/>
            </w:pPr>
          </w:p>
        </w:tc>
        <w:tc>
          <w:tcPr>
            <w:tcW w:w="458" w:type="dxa"/>
          </w:tcPr>
          <w:p w:rsidR="00EA4B03" w:rsidRDefault="00EA4B03">
            <w:pPr>
              <w:pStyle w:val="ConsPlusNormal"/>
            </w:pPr>
          </w:p>
        </w:tc>
        <w:tc>
          <w:tcPr>
            <w:tcW w:w="698" w:type="dxa"/>
          </w:tcPr>
          <w:p w:rsidR="00EA4B03" w:rsidRDefault="00EA4B03">
            <w:pPr>
              <w:pStyle w:val="ConsPlusNormal"/>
            </w:pPr>
          </w:p>
        </w:tc>
        <w:tc>
          <w:tcPr>
            <w:tcW w:w="824" w:type="dxa"/>
          </w:tcPr>
          <w:p w:rsidR="00EA4B03" w:rsidRDefault="00EA4B03">
            <w:pPr>
              <w:pStyle w:val="ConsPlusNormal"/>
            </w:pPr>
          </w:p>
        </w:tc>
        <w:tc>
          <w:tcPr>
            <w:tcW w:w="478" w:type="dxa"/>
          </w:tcPr>
          <w:p w:rsidR="00EA4B03" w:rsidRDefault="00EA4B03">
            <w:pPr>
              <w:pStyle w:val="ConsPlusNormal"/>
            </w:pPr>
          </w:p>
        </w:tc>
        <w:tc>
          <w:tcPr>
            <w:tcW w:w="765" w:type="dxa"/>
          </w:tcPr>
          <w:p w:rsidR="00EA4B03" w:rsidRDefault="00EA4B03">
            <w:pPr>
              <w:pStyle w:val="ConsPlusNormal"/>
            </w:pPr>
          </w:p>
        </w:tc>
        <w:tc>
          <w:tcPr>
            <w:tcW w:w="827" w:type="dxa"/>
          </w:tcPr>
          <w:p w:rsidR="00EA4B03" w:rsidRDefault="00EA4B03">
            <w:pPr>
              <w:pStyle w:val="ConsPlusNormal"/>
            </w:pPr>
          </w:p>
        </w:tc>
        <w:tc>
          <w:tcPr>
            <w:tcW w:w="495" w:type="dxa"/>
          </w:tcPr>
          <w:p w:rsidR="00EA4B03" w:rsidRDefault="00EA4B03">
            <w:pPr>
              <w:pStyle w:val="ConsPlusNormal"/>
            </w:pPr>
          </w:p>
        </w:tc>
        <w:tc>
          <w:tcPr>
            <w:tcW w:w="780" w:type="dxa"/>
          </w:tcPr>
          <w:p w:rsidR="00EA4B03" w:rsidRDefault="00EA4B03">
            <w:pPr>
              <w:pStyle w:val="ConsPlusNormal"/>
            </w:pPr>
          </w:p>
        </w:tc>
        <w:tc>
          <w:tcPr>
            <w:tcW w:w="915" w:type="dxa"/>
          </w:tcPr>
          <w:p w:rsidR="00EA4B03" w:rsidRDefault="00EA4B03">
            <w:pPr>
              <w:pStyle w:val="ConsPlusNormal"/>
            </w:pPr>
          </w:p>
        </w:tc>
      </w:tr>
      <w:tr w:rsidR="00EA4B03">
        <w:tblPrEx>
          <w:tblBorders>
            <w:right w:val="single" w:sz="4" w:space="0" w:color="auto"/>
          </w:tblBorders>
        </w:tblPrEx>
        <w:tc>
          <w:tcPr>
            <w:tcW w:w="4590" w:type="dxa"/>
            <w:tcBorders>
              <w:left w:val="nil"/>
            </w:tcBorders>
          </w:tcPr>
          <w:p w:rsidR="00EA4B03" w:rsidRDefault="00EA4B03">
            <w:pPr>
              <w:pStyle w:val="ConsPlusNormal"/>
            </w:pPr>
            <w:r>
              <w:t>Итого планируемых выплат на бюджетные инвестиции по договору финансовой аренды (лизинга)</w:t>
            </w:r>
          </w:p>
          <w:p w:rsidR="00EA4B03" w:rsidRDefault="00EA4B03">
            <w:pPr>
              <w:pStyle w:val="ConsPlusNormal"/>
            </w:pPr>
            <w:r>
              <w:t>(</w:t>
            </w:r>
            <w:hyperlink w:anchor="P23255">
              <w:r>
                <w:rPr>
                  <w:color w:val="0000FF"/>
                </w:rPr>
                <w:t>стр. 0300</w:t>
              </w:r>
            </w:hyperlink>
            <w:r>
              <w:t xml:space="preserve"> + </w:t>
            </w:r>
            <w:hyperlink w:anchor="P23227">
              <w:r>
                <w:rPr>
                  <w:color w:val="0000FF"/>
                </w:rPr>
                <w:t>стр. 0100</w:t>
              </w:r>
            </w:hyperlink>
            <w:r>
              <w:t xml:space="preserve"> - </w:t>
            </w:r>
            <w:hyperlink w:anchor="P23241">
              <w:r>
                <w:rPr>
                  <w:color w:val="0000FF"/>
                </w:rPr>
                <w:t>стр. 0200</w:t>
              </w:r>
            </w:hyperlink>
            <w:r>
              <w:t xml:space="preserve"> - </w:t>
            </w:r>
            <w:hyperlink w:anchor="P23269">
              <w:r>
                <w:rPr>
                  <w:color w:val="0000FF"/>
                </w:rPr>
                <w:t>стр. 0400</w:t>
              </w:r>
            </w:hyperlink>
            <w:r>
              <w:t xml:space="preserve"> + </w:t>
            </w:r>
            <w:hyperlink w:anchor="P23283">
              <w:r>
                <w:rPr>
                  <w:color w:val="0000FF"/>
                </w:rPr>
                <w:t>стр. 0500</w:t>
              </w:r>
            </w:hyperlink>
            <w:r>
              <w:t>)</w:t>
            </w:r>
          </w:p>
        </w:tc>
        <w:tc>
          <w:tcPr>
            <w:tcW w:w="749" w:type="dxa"/>
            <w:vAlign w:val="bottom"/>
          </w:tcPr>
          <w:p w:rsidR="00EA4B03" w:rsidRDefault="00EA4B03">
            <w:pPr>
              <w:pStyle w:val="ConsPlusNormal"/>
              <w:jc w:val="center"/>
            </w:pPr>
            <w:r>
              <w:t>9000</w:t>
            </w:r>
          </w:p>
        </w:tc>
        <w:tc>
          <w:tcPr>
            <w:tcW w:w="455" w:type="dxa"/>
          </w:tcPr>
          <w:p w:rsidR="00EA4B03" w:rsidRDefault="00EA4B03">
            <w:pPr>
              <w:pStyle w:val="ConsPlusNormal"/>
            </w:pPr>
          </w:p>
        </w:tc>
        <w:tc>
          <w:tcPr>
            <w:tcW w:w="720" w:type="dxa"/>
          </w:tcPr>
          <w:p w:rsidR="00EA4B03" w:rsidRDefault="00EA4B03">
            <w:pPr>
              <w:pStyle w:val="ConsPlusNormal"/>
            </w:pPr>
          </w:p>
        </w:tc>
        <w:tc>
          <w:tcPr>
            <w:tcW w:w="810" w:type="dxa"/>
          </w:tcPr>
          <w:p w:rsidR="00EA4B03" w:rsidRDefault="00EA4B03">
            <w:pPr>
              <w:pStyle w:val="ConsPlusNormal"/>
            </w:pPr>
          </w:p>
        </w:tc>
        <w:tc>
          <w:tcPr>
            <w:tcW w:w="458" w:type="dxa"/>
          </w:tcPr>
          <w:p w:rsidR="00EA4B03" w:rsidRDefault="00EA4B03">
            <w:pPr>
              <w:pStyle w:val="ConsPlusNormal"/>
            </w:pPr>
          </w:p>
        </w:tc>
        <w:tc>
          <w:tcPr>
            <w:tcW w:w="698" w:type="dxa"/>
          </w:tcPr>
          <w:p w:rsidR="00EA4B03" w:rsidRDefault="00EA4B03">
            <w:pPr>
              <w:pStyle w:val="ConsPlusNormal"/>
            </w:pPr>
          </w:p>
        </w:tc>
        <w:tc>
          <w:tcPr>
            <w:tcW w:w="824" w:type="dxa"/>
          </w:tcPr>
          <w:p w:rsidR="00EA4B03" w:rsidRDefault="00EA4B03">
            <w:pPr>
              <w:pStyle w:val="ConsPlusNormal"/>
            </w:pPr>
          </w:p>
        </w:tc>
        <w:tc>
          <w:tcPr>
            <w:tcW w:w="478" w:type="dxa"/>
          </w:tcPr>
          <w:p w:rsidR="00EA4B03" w:rsidRDefault="00EA4B03">
            <w:pPr>
              <w:pStyle w:val="ConsPlusNormal"/>
            </w:pPr>
          </w:p>
        </w:tc>
        <w:tc>
          <w:tcPr>
            <w:tcW w:w="765" w:type="dxa"/>
          </w:tcPr>
          <w:p w:rsidR="00EA4B03" w:rsidRDefault="00EA4B03">
            <w:pPr>
              <w:pStyle w:val="ConsPlusNormal"/>
            </w:pPr>
          </w:p>
        </w:tc>
        <w:tc>
          <w:tcPr>
            <w:tcW w:w="827" w:type="dxa"/>
          </w:tcPr>
          <w:p w:rsidR="00EA4B03" w:rsidRDefault="00EA4B03">
            <w:pPr>
              <w:pStyle w:val="ConsPlusNormal"/>
            </w:pPr>
          </w:p>
        </w:tc>
        <w:tc>
          <w:tcPr>
            <w:tcW w:w="495" w:type="dxa"/>
          </w:tcPr>
          <w:p w:rsidR="00EA4B03" w:rsidRDefault="00EA4B03">
            <w:pPr>
              <w:pStyle w:val="ConsPlusNormal"/>
            </w:pPr>
          </w:p>
        </w:tc>
        <w:tc>
          <w:tcPr>
            <w:tcW w:w="780" w:type="dxa"/>
          </w:tcPr>
          <w:p w:rsidR="00EA4B03" w:rsidRDefault="00EA4B03">
            <w:pPr>
              <w:pStyle w:val="ConsPlusNormal"/>
            </w:pPr>
          </w:p>
        </w:tc>
        <w:tc>
          <w:tcPr>
            <w:tcW w:w="915" w:type="dxa"/>
          </w:tcPr>
          <w:p w:rsidR="00EA4B03" w:rsidRDefault="00EA4B03">
            <w:pPr>
              <w:pStyle w:val="ConsPlusNormal"/>
            </w:pPr>
          </w:p>
        </w:tc>
      </w:tr>
    </w:tbl>
    <w:p w:rsidR="00EA4B03" w:rsidRDefault="00EA4B03">
      <w:pPr>
        <w:pStyle w:val="ConsPlusNormal"/>
        <w:ind w:firstLine="540"/>
        <w:jc w:val="both"/>
      </w:pPr>
    </w:p>
    <w:p w:rsidR="00EA4B03" w:rsidRDefault="00EA4B03">
      <w:pPr>
        <w:pStyle w:val="ConsPlusNormal"/>
        <w:ind w:firstLine="540"/>
        <w:jc w:val="both"/>
      </w:pPr>
      <w:r>
        <w:t>--------------------------------</w:t>
      </w:r>
    </w:p>
    <w:p w:rsidR="00EA4B03" w:rsidRDefault="00EA4B03">
      <w:pPr>
        <w:pStyle w:val="ConsPlusNormal"/>
        <w:spacing w:before="220"/>
        <w:ind w:firstLine="540"/>
        <w:jc w:val="both"/>
      </w:pPr>
      <w:bookmarkStart w:id="714" w:name="P23313"/>
      <w:bookmarkEnd w:id="714"/>
      <w:r>
        <w:t>&lt;84(1)&gt; Формируется по элементу вида расходов 416 "Бюджетные инвестиции по договору финансовой аренды (лизинга)" классификации расходов бюджетов.</w:t>
      </w:r>
    </w:p>
    <w:p w:rsidR="00EA4B03" w:rsidRDefault="00EA4B03">
      <w:pPr>
        <w:pStyle w:val="ConsPlusNormal"/>
        <w:spacing w:before="220"/>
        <w:ind w:firstLine="540"/>
        <w:jc w:val="both"/>
      </w:pPr>
      <w:bookmarkStart w:id="715" w:name="P23314"/>
      <w:bookmarkEnd w:id="715"/>
      <w:r>
        <w:t>&lt;84(2)&gt; Идентификационный номер налогоплательщика.</w:t>
      </w:r>
    </w:p>
    <w:p w:rsidR="00EA4B03" w:rsidRDefault="00EA4B03">
      <w:pPr>
        <w:pStyle w:val="ConsPlusNormal"/>
        <w:spacing w:before="220"/>
        <w:ind w:firstLine="540"/>
        <w:jc w:val="both"/>
      </w:pPr>
      <w:bookmarkStart w:id="716" w:name="P23315"/>
      <w:bookmarkEnd w:id="716"/>
      <w:r>
        <w:t>&lt;84(3)&gt; Код причины постановки на учет.</w:t>
      </w:r>
    </w:p>
    <w:p w:rsidR="00EA4B03" w:rsidRDefault="00EA4B03">
      <w:pPr>
        <w:pStyle w:val="ConsPlusNormal"/>
        <w:spacing w:before="220"/>
        <w:ind w:firstLine="540"/>
        <w:jc w:val="both"/>
      </w:pPr>
      <w:bookmarkStart w:id="717" w:name="P23316"/>
      <w:bookmarkEnd w:id="717"/>
      <w:r>
        <w:t xml:space="preserve">&lt;84(4)&gt; Общероссийский </w:t>
      </w:r>
      <w:hyperlink r:id="rId253">
        <w:r>
          <w:rPr>
            <w:color w:val="0000FF"/>
          </w:rPr>
          <w:t>классификатор</w:t>
        </w:r>
      </w:hyperlink>
      <w:r>
        <w:t xml:space="preserve"> единиц измерения.</w:t>
      </w:r>
    </w:p>
    <w:p w:rsidR="00EA4B03" w:rsidRDefault="00EA4B03">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575"/>
      </w:tblGrid>
      <w:tr w:rsidR="00EA4B03">
        <w:tc>
          <w:tcPr>
            <w:tcW w:w="13575" w:type="dxa"/>
            <w:tcBorders>
              <w:top w:val="nil"/>
              <w:left w:val="nil"/>
              <w:bottom w:val="nil"/>
              <w:right w:val="nil"/>
            </w:tcBorders>
          </w:tcPr>
          <w:p w:rsidR="00EA4B03" w:rsidRDefault="00EA4B03">
            <w:pPr>
              <w:pStyle w:val="ConsPlusNormal"/>
              <w:jc w:val="both"/>
              <w:outlineLvl w:val="3"/>
            </w:pPr>
            <w:r>
              <w:t>2. Расчет расходов на бюджетные инвестиции по договору финансовой аренды (лизинга)</w:t>
            </w:r>
          </w:p>
        </w:tc>
      </w:tr>
      <w:tr w:rsidR="00EA4B03">
        <w:tc>
          <w:tcPr>
            <w:tcW w:w="13575" w:type="dxa"/>
            <w:tcBorders>
              <w:top w:val="nil"/>
              <w:left w:val="nil"/>
              <w:bottom w:val="nil"/>
              <w:right w:val="nil"/>
            </w:tcBorders>
          </w:tcPr>
          <w:p w:rsidR="00EA4B03" w:rsidRDefault="00EA4B03">
            <w:pPr>
              <w:pStyle w:val="ConsPlusNormal"/>
              <w:jc w:val="both"/>
              <w:outlineLvl w:val="4"/>
            </w:pPr>
            <w:r>
              <w:lastRenderedPageBreak/>
              <w:t>2.1. Расчет расходов на бюджетные инвестиции по договору финансовой аренды (лизинга) по объектам</w:t>
            </w:r>
          </w:p>
        </w:tc>
      </w:tr>
    </w:tbl>
    <w:p w:rsidR="00EA4B03" w:rsidRDefault="00EA4B0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0"/>
        <w:gridCol w:w="735"/>
        <w:gridCol w:w="1205"/>
        <w:gridCol w:w="1270"/>
        <w:gridCol w:w="840"/>
        <w:gridCol w:w="456"/>
        <w:gridCol w:w="945"/>
        <w:gridCol w:w="884"/>
        <w:gridCol w:w="480"/>
        <w:gridCol w:w="826"/>
        <w:gridCol w:w="840"/>
        <w:gridCol w:w="470"/>
        <w:gridCol w:w="850"/>
        <w:gridCol w:w="825"/>
        <w:gridCol w:w="450"/>
        <w:gridCol w:w="840"/>
        <w:gridCol w:w="885"/>
      </w:tblGrid>
      <w:tr w:rsidR="00EA4B03">
        <w:tc>
          <w:tcPr>
            <w:tcW w:w="3990" w:type="dxa"/>
            <w:gridSpan w:val="4"/>
            <w:tcBorders>
              <w:left w:val="nil"/>
            </w:tcBorders>
          </w:tcPr>
          <w:p w:rsidR="00EA4B03" w:rsidRDefault="00EA4B03">
            <w:pPr>
              <w:pStyle w:val="ConsPlusNormal"/>
              <w:jc w:val="center"/>
            </w:pPr>
            <w:r>
              <w:t>Объект бюджетных инвестиций по договору финансовой аренды (лизинга)</w:t>
            </w:r>
          </w:p>
        </w:tc>
        <w:tc>
          <w:tcPr>
            <w:tcW w:w="840" w:type="dxa"/>
            <w:vMerge w:val="restart"/>
          </w:tcPr>
          <w:p w:rsidR="00EA4B03" w:rsidRDefault="00EA4B03">
            <w:pPr>
              <w:pStyle w:val="ConsPlusNormal"/>
              <w:jc w:val="center"/>
            </w:pPr>
            <w:r>
              <w:t>Код строки</w:t>
            </w:r>
          </w:p>
        </w:tc>
        <w:tc>
          <w:tcPr>
            <w:tcW w:w="8751" w:type="dxa"/>
            <w:gridSpan w:val="12"/>
            <w:tcBorders>
              <w:right w:val="nil"/>
            </w:tcBorders>
          </w:tcPr>
          <w:p w:rsidR="00EA4B03" w:rsidRDefault="00EA4B03">
            <w:pPr>
              <w:pStyle w:val="ConsPlusNormal"/>
              <w:jc w:val="center"/>
            </w:pPr>
            <w:r>
              <w:t>Сумма</w:t>
            </w:r>
          </w:p>
        </w:tc>
      </w:tr>
      <w:tr w:rsidR="00EA4B03">
        <w:tc>
          <w:tcPr>
            <w:tcW w:w="780" w:type="dxa"/>
            <w:vMerge w:val="restart"/>
            <w:tcBorders>
              <w:left w:val="nil"/>
            </w:tcBorders>
          </w:tcPr>
          <w:p w:rsidR="00EA4B03" w:rsidRDefault="00EA4B03">
            <w:pPr>
              <w:pStyle w:val="ConsPlusNormal"/>
              <w:jc w:val="center"/>
            </w:pPr>
            <w:r>
              <w:t>наименование</w:t>
            </w:r>
          </w:p>
        </w:tc>
        <w:tc>
          <w:tcPr>
            <w:tcW w:w="735" w:type="dxa"/>
            <w:vMerge w:val="restart"/>
          </w:tcPr>
          <w:p w:rsidR="00EA4B03" w:rsidRDefault="00EA4B03">
            <w:pPr>
              <w:pStyle w:val="ConsPlusNormal"/>
              <w:jc w:val="center"/>
            </w:pPr>
            <w:r>
              <w:t>уникальный код</w:t>
            </w:r>
          </w:p>
        </w:tc>
        <w:tc>
          <w:tcPr>
            <w:tcW w:w="1205" w:type="dxa"/>
            <w:vMerge w:val="restart"/>
          </w:tcPr>
          <w:p w:rsidR="00EA4B03" w:rsidRDefault="00EA4B03">
            <w:pPr>
              <w:pStyle w:val="ConsPlusNormal"/>
              <w:jc w:val="center"/>
            </w:pPr>
            <w:r>
              <w:t xml:space="preserve">код по </w:t>
            </w:r>
            <w:hyperlink r:id="rId254">
              <w:r>
                <w:rPr>
                  <w:color w:val="0000FF"/>
                </w:rPr>
                <w:t>ОКТМО</w:t>
              </w:r>
            </w:hyperlink>
            <w:r>
              <w:t xml:space="preserve"> </w:t>
            </w:r>
            <w:hyperlink w:anchor="P23435">
              <w:r>
                <w:rPr>
                  <w:color w:val="0000FF"/>
                </w:rPr>
                <w:t>&lt;84(5)&gt;</w:t>
              </w:r>
            </w:hyperlink>
          </w:p>
        </w:tc>
        <w:tc>
          <w:tcPr>
            <w:tcW w:w="1270" w:type="dxa"/>
            <w:vMerge w:val="restart"/>
          </w:tcPr>
          <w:p w:rsidR="00EA4B03" w:rsidRDefault="00EA4B03">
            <w:pPr>
              <w:pStyle w:val="ConsPlusNormal"/>
              <w:jc w:val="center"/>
            </w:pPr>
            <w:r>
              <w:t>стоимость (предельная стоимость)</w:t>
            </w:r>
          </w:p>
        </w:tc>
        <w:tc>
          <w:tcPr>
            <w:tcW w:w="840" w:type="dxa"/>
            <w:vMerge/>
          </w:tcPr>
          <w:p w:rsidR="00EA4B03" w:rsidRDefault="00EA4B03">
            <w:pPr>
              <w:pStyle w:val="ConsPlusNormal"/>
            </w:pPr>
          </w:p>
        </w:tc>
        <w:tc>
          <w:tcPr>
            <w:tcW w:w="2285" w:type="dxa"/>
            <w:gridSpan w:val="3"/>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2146" w:type="dxa"/>
            <w:gridSpan w:val="3"/>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2145" w:type="dxa"/>
            <w:gridSpan w:val="3"/>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2175" w:type="dxa"/>
            <w:gridSpan w:val="3"/>
            <w:tcBorders>
              <w:right w:val="nil"/>
            </w:tcBorders>
          </w:tcPr>
          <w:p w:rsidR="00EA4B03" w:rsidRDefault="00EA4B03">
            <w:pPr>
              <w:pStyle w:val="ConsPlusNormal"/>
              <w:jc w:val="center"/>
            </w:pPr>
            <w:r>
              <w:t>обязательства, подлежащие исполнению за пределами планового периода</w:t>
            </w:r>
          </w:p>
        </w:tc>
      </w:tr>
      <w:tr w:rsidR="00EA4B03">
        <w:tc>
          <w:tcPr>
            <w:tcW w:w="780" w:type="dxa"/>
            <w:vMerge/>
            <w:tcBorders>
              <w:left w:val="nil"/>
            </w:tcBorders>
          </w:tcPr>
          <w:p w:rsidR="00EA4B03" w:rsidRDefault="00EA4B03">
            <w:pPr>
              <w:pStyle w:val="ConsPlusNormal"/>
            </w:pPr>
          </w:p>
        </w:tc>
        <w:tc>
          <w:tcPr>
            <w:tcW w:w="735" w:type="dxa"/>
            <w:vMerge/>
          </w:tcPr>
          <w:p w:rsidR="00EA4B03" w:rsidRDefault="00EA4B03">
            <w:pPr>
              <w:pStyle w:val="ConsPlusNormal"/>
            </w:pPr>
          </w:p>
        </w:tc>
        <w:tc>
          <w:tcPr>
            <w:tcW w:w="1205" w:type="dxa"/>
            <w:vMerge/>
          </w:tcPr>
          <w:p w:rsidR="00EA4B03" w:rsidRDefault="00EA4B03">
            <w:pPr>
              <w:pStyle w:val="ConsPlusNormal"/>
            </w:pPr>
          </w:p>
        </w:tc>
        <w:tc>
          <w:tcPr>
            <w:tcW w:w="1270" w:type="dxa"/>
            <w:vMerge/>
          </w:tcPr>
          <w:p w:rsidR="00EA4B03" w:rsidRDefault="00EA4B03">
            <w:pPr>
              <w:pStyle w:val="ConsPlusNormal"/>
            </w:pPr>
          </w:p>
        </w:tc>
        <w:tc>
          <w:tcPr>
            <w:tcW w:w="840" w:type="dxa"/>
            <w:vMerge/>
          </w:tcPr>
          <w:p w:rsidR="00EA4B03" w:rsidRDefault="00EA4B03">
            <w:pPr>
              <w:pStyle w:val="ConsPlusNormal"/>
            </w:pPr>
          </w:p>
        </w:tc>
        <w:tc>
          <w:tcPr>
            <w:tcW w:w="456" w:type="dxa"/>
            <w:vMerge w:val="restart"/>
          </w:tcPr>
          <w:p w:rsidR="00EA4B03" w:rsidRDefault="00EA4B03">
            <w:pPr>
              <w:pStyle w:val="ConsPlusNormal"/>
              <w:jc w:val="center"/>
            </w:pPr>
            <w:r>
              <w:t>всего</w:t>
            </w:r>
          </w:p>
        </w:tc>
        <w:tc>
          <w:tcPr>
            <w:tcW w:w="1829" w:type="dxa"/>
            <w:gridSpan w:val="2"/>
          </w:tcPr>
          <w:p w:rsidR="00EA4B03" w:rsidRDefault="00EA4B03">
            <w:pPr>
              <w:pStyle w:val="ConsPlusNormal"/>
              <w:jc w:val="center"/>
            </w:pPr>
            <w:r>
              <w:t>в том числе</w:t>
            </w:r>
          </w:p>
        </w:tc>
        <w:tc>
          <w:tcPr>
            <w:tcW w:w="480" w:type="dxa"/>
            <w:vMerge w:val="restart"/>
          </w:tcPr>
          <w:p w:rsidR="00EA4B03" w:rsidRDefault="00EA4B03">
            <w:pPr>
              <w:pStyle w:val="ConsPlusNormal"/>
              <w:jc w:val="center"/>
            </w:pPr>
            <w:r>
              <w:t>всего</w:t>
            </w:r>
          </w:p>
        </w:tc>
        <w:tc>
          <w:tcPr>
            <w:tcW w:w="1666" w:type="dxa"/>
            <w:gridSpan w:val="2"/>
          </w:tcPr>
          <w:p w:rsidR="00EA4B03" w:rsidRDefault="00EA4B03">
            <w:pPr>
              <w:pStyle w:val="ConsPlusNormal"/>
              <w:jc w:val="center"/>
            </w:pPr>
            <w:r>
              <w:t>в том числе</w:t>
            </w:r>
          </w:p>
        </w:tc>
        <w:tc>
          <w:tcPr>
            <w:tcW w:w="470" w:type="dxa"/>
            <w:vMerge w:val="restart"/>
          </w:tcPr>
          <w:p w:rsidR="00EA4B03" w:rsidRDefault="00EA4B03">
            <w:pPr>
              <w:pStyle w:val="ConsPlusNormal"/>
              <w:jc w:val="center"/>
            </w:pPr>
            <w:r>
              <w:t>всего</w:t>
            </w:r>
          </w:p>
        </w:tc>
        <w:tc>
          <w:tcPr>
            <w:tcW w:w="1675" w:type="dxa"/>
            <w:gridSpan w:val="2"/>
          </w:tcPr>
          <w:p w:rsidR="00EA4B03" w:rsidRDefault="00EA4B03">
            <w:pPr>
              <w:pStyle w:val="ConsPlusNormal"/>
              <w:jc w:val="center"/>
            </w:pPr>
            <w:r>
              <w:t>в том числе</w:t>
            </w:r>
          </w:p>
        </w:tc>
        <w:tc>
          <w:tcPr>
            <w:tcW w:w="450" w:type="dxa"/>
            <w:vMerge w:val="restart"/>
          </w:tcPr>
          <w:p w:rsidR="00EA4B03" w:rsidRDefault="00EA4B03">
            <w:pPr>
              <w:pStyle w:val="ConsPlusNormal"/>
              <w:jc w:val="center"/>
            </w:pPr>
            <w:r>
              <w:t>всего</w:t>
            </w:r>
          </w:p>
        </w:tc>
        <w:tc>
          <w:tcPr>
            <w:tcW w:w="1725" w:type="dxa"/>
            <w:gridSpan w:val="2"/>
            <w:tcBorders>
              <w:right w:val="nil"/>
            </w:tcBorders>
          </w:tcPr>
          <w:p w:rsidR="00EA4B03" w:rsidRDefault="00EA4B03">
            <w:pPr>
              <w:pStyle w:val="ConsPlusNormal"/>
              <w:jc w:val="center"/>
            </w:pPr>
            <w:r>
              <w:t>в том числе</w:t>
            </w:r>
          </w:p>
        </w:tc>
      </w:tr>
      <w:tr w:rsidR="00EA4B03">
        <w:tc>
          <w:tcPr>
            <w:tcW w:w="780" w:type="dxa"/>
            <w:vMerge/>
            <w:tcBorders>
              <w:left w:val="nil"/>
            </w:tcBorders>
          </w:tcPr>
          <w:p w:rsidR="00EA4B03" w:rsidRDefault="00EA4B03">
            <w:pPr>
              <w:pStyle w:val="ConsPlusNormal"/>
            </w:pPr>
          </w:p>
        </w:tc>
        <w:tc>
          <w:tcPr>
            <w:tcW w:w="735" w:type="dxa"/>
            <w:vMerge/>
          </w:tcPr>
          <w:p w:rsidR="00EA4B03" w:rsidRDefault="00EA4B03">
            <w:pPr>
              <w:pStyle w:val="ConsPlusNormal"/>
            </w:pPr>
          </w:p>
        </w:tc>
        <w:tc>
          <w:tcPr>
            <w:tcW w:w="1205" w:type="dxa"/>
            <w:vMerge/>
          </w:tcPr>
          <w:p w:rsidR="00EA4B03" w:rsidRDefault="00EA4B03">
            <w:pPr>
              <w:pStyle w:val="ConsPlusNormal"/>
            </w:pPr>
          </w:p>
        </w:tc>
        <w:tc>
          <w:tcPr>
            <w:tcW w:w="1270" w:type="dxa"/>
            <w:vMerge/>
          </w:tcPr>
          <w:p w:rsidR="00EA4B03" w:rsidRDefault="00EA4B03">
            <w:pPr>
              <w:pStyle w:val="ConsPlusNormal"/>
            </w:pPr>
          </w:p>
        </w:tc>
        <w:tc>
          <w:tcPr>
            <w:tcW w:w="840" w:type="dxa"/>
            <w:vMerge/>
          </w:tcPr>
          <w:p w:rsidR="00EA4B03" w:rsidRDefault="00EA4B03">
            <w:pPr>
              <w:pStyle w:val="ConsPlusNormal"/>
            </w:pPr>
          </w:p>
        </w:tc>
        <w:tc>
          <w:tcPr>
            <w:tcW w:w="456" w:type="dxa"/>
            <w:vMerge/>
          </w:tcPr>
          <w:p w:rsidR="00EA4B03" w:rsidRDefault="00EA4B03">
            <w:pPr>
              <w:pStyle w:val="ConsPlusNormal"/>
            </w:pPr>
          </w:p>
        </w:tc>
        <w:tc>
          <w:tcPr>
            <w:tcW w:w="945" w:type="dxa"/>
          </w:tcPr>
          <w:p w:rsidR="00EA4B03" w:rsidRDefault="00EA4B03">
            <w:pPr>
              <w:pStyle w:val="ConsPlusNormal"/>
              <w:jc w:val="center"/>
            </w:pPr>
            <w:r>
              <w:t>за счет субсидий</w:t>
            </w:r>
          </w:p>
        </w:tc>
        <w:tc>
          <w:tcPr>
            <w:tcW w:w="884" w:type="dxa"/>
          </w:tcPr>
          <w:p w:rsidR="00EA4B03" w:rsidRDefault="00EA4B03">
            <w:pPr>
              <w:pStyle w:val="ConsPlusNormal"/>
              <w:jc w:val="center"/>
            </w:pPr>
            <w:r>
              <w:t>за счет иных средств</w:t>
            </w:r>
          </w:p>
        </w:tc>
        <w:tc>
          <w:tcPr>
            <w:tcW w:w="480" w:type="dxa"/>
            <w:vMerge/>
          </w:tcPr>
          <w:p w:rsidR="00EA4B03" w:rsidRDefault="00EA4B03">
            <w:pPr>
              <w:pStyle w:val="ConsPlusNormal"/>
            </w:pPr>
          </w:p>
        </w:tc>
        <w:tc>
          <w:tcPr>
            <w:tcW w:w="826" w:type="dxa"/>
          </w:tcPr>
          <w:p w:rsidR="00EA4B03" w:rsidRDefault="00EA4B03">
            <w:pPr>
              <w:pStyle w:val="ConsPlusNormal"/>
              <w:jc w:val="center"/>
            </w:pPr>
            <w:r>
              <w:t>за счет субсидий</w:t>
            </w:r>
          </w:p>
        </w:tc>
        <w:tc>
          <w:tcPr>
            <w:tcW w:w="840" w:type="dxa"/>
          </w:tcPr>
          <w:p w:rsidR="00EA4B03" w:rsidRDefault="00EA4B03">
            <w:pPr>
              <w:pStyle w:val="ConsPlusNormal"/>
              <w:jc w:val="center"/>
            </w:pPr>
            <w:r>
              <w:t>за счет иных средств</w:t>
            </w:r>
          </w:p>
        </w:tc>
        <w:tc>
          <w:tcPr>
            <w:tcW w:w="470" w:type="dxa"/>
            <w:vMerge/>
          </w:tcPr>
          <w:p w:rsidR="00EA4B03" w:rsidRDefault="00EA4B03">
            <w:pPr>
              <w:pStyle w:val="ConsPlusNormal"/>
            </w:pPr>
          </w:p>
        </w:tc>
        <w:tc>
          <w:tcPr>
            <w:tcW w:w="850" w:type="dxa"/>
          </w:tcPr>
          <w:p w:rsidR="00EA4B03" w:rsidRDefault="00EA4B03">
            <w:pPr>
              <w:pStyle w:val="ConsPlusNormal"/>
              <w:jc w:val="center"/>
            </w:pPr>
            <w:r>
              <w:t>за счет субсидий</w:t>
            </w:r>
          </w:p>
        </w:tc>
        <w:tc>
          <w:tcPr>
            <w:tcW w:w="825" w:type="dxa"/>
          </w:tcPr>
          <w:p w:rsidR="00EA4B03" w:rsidRDefault="00EA4B03">
            <w:pPr>
              <w:pStyle w:val="ConsPlusNormal"/>
              <w:jc w:val="center"/>
            </w:pPr>
            <w:r>
              <w:t>за счет иных средств</w:t>
            </w:r>
          </w:p>
        </w:tc>
        <w:tc>
          <w:tcPr>
            <w:tcW w:w="450" w:type="dxa"/>
            <w:vMerge/>
          </w:tcPr>
          <w:p w:rsidR="00EA4B03" w:rsidRDefault="00EA4B03">
            <w:pPr>
              <w:pStyle w:val="ConsPlusNormal"/>
            </w:pPr>
          </w:p>
        </w:tc>
        <w:tc>
          <w:tcPr>
            <w:tcW w:w="840" w:type="dxa"/>
          </w:tcPr>
          <w:p w:rsidR="00EA4B03" w:rsidRDefault="00EA4B03">
            <w:pPr>
              <w:pStyle w:val="ConsPlusNormal"/>
              <w:jc w:val="center"/>
            </w:pPr>
            <w:r>
              <w:t>за счет субсидий</w:t>
            </w:r>
          </w:p>
        </w:tc>
        <w:tc>
          <w:tcPr>
            <w:tcW w:w="885" w:type="dxa"/>
            <w:tcBorders>
              <w:right w:val="nil"/>
            </w:tcBorders>
          </w:tcPr>
          <w:p w:rsidR="00EA4B03" w:rsidRDefault="00EA4B03">
            <w:pPr>
              <w:pStyle w:val="ConsPlusNormal"/>
              <w:jc w:val="center"/>
            </w:pPr>
            <w:r>
              <w:t>за счет иных средств</w:t>
            </w:r>
          </w:p>
        </w:tc>
      </w:tr>
      <w:tr w:rsidR="00EA4B03">
        <w:tc>
          <w:tcPr>
            <w:tcW w:w="780" w:type="dxa"/>
            <w:tcBorders>
              <w:left w:val="nil"/>
            </w:tcBorders>
          </w:tcPr>
          <w:p w:rsidR="00EA4B03" w:rsidRDefault="00EA4B03">
            <w:pPr>
              <w:pStyle w:val="ConsPlusNormal"/>
              <w:jc w:val="center"/>
            </w:pPr>
            <w:r>
              <w:t>1</w:t>
            </w:r>
          </w:p>
        </w:tc>
        <w:tc>
          <w:tcPr>
            <w:tcW w:w="735" w:type="dxa"/>
          </w:tcPr>
          <w:p w:rsidR="00EA4B03" w:rsidRDefault="00EA4B03">
            <w:pPr>
              <w:pStyle w:val="ConsPlusNormal"/>
              <w:jc w:val="center"/>
            </w:pPr>
            <w:r>
              <w:t>2</w:t>
            </w:r>
          </w:p>
        </w:tc>
        <w:tc>
          <w:tcPr>
            <w:tcW w:w="1205" w:type="dxa"/>
          </w:tcPr>
          <w:p w:rsidR="00EA4B03" w:rsidRDefault="00EA4B03">
            <w:pPr>
              <w:pStyle w:val="ConsPlusNormal"/>
              <w:jc w:val="center"/>
            </w:pPr>
            <w:r>
              <w:t>3</w:t>
            </w:r>
          </w:p>
        </w:tc>
        <w:tc>
          <w:tcPr>
            <w:tcW w:w="1270" w:type="dxa"/>
          </w:tcPr>
          <w:p w:rsidR="00EA4B03" w:rsidRDefault="00EA4B03">
            <w:pPr>
              <w:pStyle w:val="ConsPlusNormal"/>
              <w:jc w:val="center"/>
            </w:pPr>
            <w:r>
              <w:t>4</w:t>
            </w:r>
          </w:p>
        </w:tc>
        <w:tc>
          <w:tcPr>
            <w:tcW w:w="840" w:type="dxa"/>
          </w:tcPr>
          <w:p w:rsidR="00EA4B03" w:rsidRDefault="00EA4B03">
            <w:pPr>
              <w:pStyle w:val="ConsPlusNormal"/>
              <w:jc w:val="center"/>
            </w:pPr>
            <w:r>
              <w:t>5</w:t>
            </w:r>
          </w:p>
        </w:tc>
        <w:tc>
          <w:tcPr>
            <w:tcW w:w="456" w:type="dxa"/>
          </w:tcPr>
          <w:p w:rsidR="00EA4B03" w:rsidRDefault="00EA4B03">
            <w:pPr>
              <w:pStyle w:val="ConsPlusNormal"/>
              <w:jc w:val="center"/>
            </w:pPr>
            <w:r>
              <w:t>6</w:t>
            </w:r>
          </w:p>
        </w:tc>
        <w:tc>
          <w:tcPr>
            <w:tcW w:w="945" w:type="dxa"/>
          </w:tcPr>
          <w:p w:rsidR="00EA4B03" w:rsidRDefault="00EA4B03">
            <w:pPr>
              <w:pStyle w:val="ConsPlusNormal"/>
              <w:jc w:val="center"/>
            </w:pPr>
            <w:r>
              <w:t>7</w:t>
            </w:r>
          </w:p>
        </w:tc>
        <w:tc>
          <w:tcPr>
            <w:tcW w:w="884" w:type="dxa"/>
          </w:tcPr>
          <w:p w:rsidR="00EA4B03" w:rsidRDefault="00EA4B03">
            <w:pPr>
              <w:pStyle w:val="ConsPlusNormal"/>
              <w:jc w:val="center"/>
            </w:pPr>
            <w:r>
              <w:t>8</w:t>
            </w:r>
          </w:p>
        </w:tc>
        <w:tc>
          <w:tcPr>
            <w:tcW w:w="480" w:type="dxa"/>
          </w:tcPr>
          <w:p w:rsidR="00EA4B03" w:rsidRDefault="00EA4B03">
            <w:pPr>
              <w:pStyle w:val="ConsPlusNormal"/>
              <w:jc w:val="center"/>
            </w:pPr>
            <w:r>
              <w:t>9</w:t>
            </w:r>
          </w:p>
        </w:tc>
        <w:tc>
          <w:tcPr>
            <w:tcW w:w="826" w:type="dxa"/>
          </w:tcPr>
          <w:p w:rsidR="00EA4B03" w:rsidRDefault="00EA4B03">
            <w:pPr>
              <w:pStyle w:val="ConsPlusNormal"/>
              <w:jc w:val="center"/>
            </w:pPr>
            <w:r>
              <w:t>10</w:t>
            </w:r>
          </w:p>
        </w:tc>
        <w:tc>
          <w:tcPr>
            <w:tcW w:w="840" w:type="dxa"/>
          </w:tcPr>
          <w:p w:rsidR="00EA4B03" w:rsidRDefault="00EA4B03">
            <w:pPr>
              <w:pStyle w:val="ConsPlusNormal"/>
              <w:jc w:val="center"/>
            </w:pPr>
            <w:r>
              <w:t>11</w:t>
            </w:r>
          </w:p>
        </w:tc>
        <w:tc>
          <w:tcPr>
            <w:tcW w:w="470" w:type="dxa"/>
          </w:tcPr>
          <w:p w:rsidR="00EA4B03" w:rsidRDefault="00EA4B03">
            <w:pPr>
              <w:pStyle w:val="ConsPlusNormal"/>
              <w:jc w:val="center"/>
            </w:pPr>
            <w:r>
              <w:t>12</w:t>
            </w:r>
          </w:p>
        </w:tc>
        <w:tc>
          <w:tcPr>
            <w:tcW w:w="850" w:type="dxa"/>
          </w:tcPr>
          <w:p w:rsidR="00EA4B03" w:rsidRDefault="00EA4B03">
            <w:pPr>
              <w:pStyle w:val="ConsPlusNormal"/>
              <w:jc w:val="center"/>
            </w:pPr>
            <w:r>
              <w:t>13</w:t>
            </w:r>
          </w:p>
        </w:tc>
        <w:tc>
          <w:tcPr>
            <w:tcW w:w="825" w:type="dxa"/>
          </w:tcPr>
          <w:p w:rsidR="00EA4B03" w:rsidRDefault="00EA4B03">
            <w:pPr>
              <w:pStyle w:val="ConsPlusNormal"/>
              <w:jc w:val="center"/>
            </w:pPr>
            <w:r>
              <w:t>14</w:t>
            </w:r>
          </w:p>
        </w:tc>
        <w:tc>
          <w:tcPr>
            <w:tcW w:w="450" w:type="dxa"/>
          </w:tcPr>
          <w:p w:rsidR="00EA4B03" w:rsidRDefault="00EA4B03">
            <w:pPr>
              <w:pStyle w:val="ConsPlusNormal"/>
              <w:jc w:val="center"/>
            </w:pPr>
            <w:r>
              <w:t>15</w:t>
            </w:r>
          </w:p>
        </w:tc>
        <w:tc>
          <w:tcPr>
            <w:tcW w:w="840" w:type="dxa"/>
          </w:tcPr>
          <w:p w:rsidR="00EA4B03" w:rsidRDefault="00EA4B03">
            <w:pPr>
              <w:pStyle w:val="ConsPlusNormal"/>
              <w:jc w:val="center"/>
            </w:pPr>
            <w:r>
              <w:t>16</w:t>
            </w:r>
          </w:p>
        </w:tc>
        <w:tc>
          <w:tcPr>
            <w:tcW w:w="885" w:type="dxa"/>
            <w:tcBorders>
              <w:right w:val="nil"/>
            </w:tcBorders>
          </w:tcPr>
          <w:p w:rsidR="00EA4B03" w:rsidRDefault="00EA4B03">
            <w:pPr>
              <w:pStyle w:val="ConsPlusNormal"/>
              <w:jc w:val="center"/>
            </w:pPr>
            <w:r>
              <w:t>17</w:t>
            </w:r>
          </w:p>
        </w:tc>
      </w:tr>
      <w:tr w:rsidR="00EA4B03">
        <w:tblPrEx>
          <w:tblBorders>
            <w:left w:val="single" w:sz="4" w:space="0" w:color="auto"/>
            <w:right w:val="single" w:sz="4" w:space="0" w:color="auto"/>
          </w:tblBorders>
        </w:tblPrEx>
        <w:tc>
          <w:tcPr>
            <w:tcW w:w="780" w:type="dxa"/>
          </w:tcPr>
          <w:p w:rsidR="00EA4B03" w:rsidRDefault="00EA4B03">
            <w:pPr>
              <w:pStyle w:val="ConsPlusNormal"/>
            </w:pPr>
          </w:p>
        </w:tc>
        <w:tc>
          <w:tcPr>
            <w:tcW w:w="735" w:type="dxa"/>
          </w:tcPr>
          <w:p w:rsidR="00EA4B03" w:rsidRDefault="00EA4B03">
            <w:pPr>
              <w:pStyle w:val="ConsPlusNormal"/>
            </w:pPr>
          </w:p>
        </w:tc>
        <w:tc>
          <w:tcPr>
            <w:tcW w:w="1205" w:type="dxa"/>
          </w:tcPr>
          <w:p w:rsidR="00EA4B03" w:rsidRDefault="00EA4B03">
            <w:pPr>
              <w:pStyle w:val="ConsPlusNormal"/>
            </w:pPr>
          </w:p>
        </w:tc>
        <w:tc>
          <w:tcPr>
            <w:tcW w:w="1270" w:type="dxa"/>
          </w:tcPr>
          <w:p w:rsidR="00EA4B03" w:rsidRDefault="00EA4B03">
            <w:pPr>
              <w:pStyle w:val="ConsPlusNormal"/>
            </w:pPr>
          </w:p>
        </w:tc>
        <w:tc>
          <w:tcPr>
            <w:tcW w:w="840" w:type="dxa"/>
            <w:vAlign w:val="bottom"/>
          </w:tcPr>
          <w:p w:rsidR="00EA4B03" w:rsidRDefault="00EA4B03">
            <w:pPr>
              <w:pStyle w:val="ConsPlusNormal"/>
              <w:jc w:val="center"/>
            </w:pPr>
            <w:r>
              <w:t>0001</w:t>
            </w:r>
          </w:p>
        </w:tc>
        <w:tc>
          <w:tcPr>
            <w:tcW w:w="456" w:type="dxa"/>
          </w:tcPr>
          <w:p w:rsidR="00EA4B03" w:rsidRDefault="00EA4B03">
            <w:pPr>
              <w:pStyle w:val="ConsPlusNormal"/>
            </w:pPr>
          </w:p>
        </w:tc>
        <w:tc>
          <w:tcPr>
            <w:tcW w:w="945" w:type="dxa"/>
          </w:tcPr>
          <w:p w:rsidR="00EA4B03" w:rsidRDefault="00EA4B03">
            <w:pPr>
              <w:pStyle w:val="ConsPlusNormal"/>
            </w:pPr>
          </w:p>
        </w:tc>
        <w:tc>
          <w:tcPr>
            <w:tcW w:w="884" w:type="dxa"/>
          </w:tcPr>
          <w:p w:rsidR="00EA4B03" w:rsidRDefault="00EA4B03">
            <w:pPr>
              <w:pStyle w:val="ConsPlusNormal"/>
            </w:pPr>
          </w:p>
        </w:tc>
        <w:tc>
          <w:tcPr>
            <w:tcW w:w="480" w:type="dxa"/>
          </w:tcPr>
          <w:p w:rsidR="00EA4B03" w:rsidRDefault="00EA4B03">
            <w:pPr>
              <w:pStyle w:val="ConsPlusNormal"/>
            </w:pPr>
          </w:p>
        </w:tc>
        <w:tc>
          <w:tcPr>
            <w:tcW w:w="826" w:type="dxa"/>
          </w:tcPr>
          <w:p w:rsidR="00EA4B03" w:rsidRDefault="00EA4B03">
            <w:pPr>
              <w:pStyle w:val="ConsPlusNormal"/>
            </w:pPr>
          </w:p>
        </w:tc>
        <w:tc>
          <w:tcPr>
            <w:tcW w:w="840" w:type="dxa"/>
          </w:tcPr>
          <w:p w:rsidR="00EA4B03" w:rsidRDefault="00EA4B03">
            <w:pPr>
              <w:pStyle w:val="ConsPlusNormal"/>
            </w:pPr>
          </w:p>
        </w:tc>
        <w:tc>
          <w:tcPr>
            <w:tcW w:w="470" w:type="dxa"/>
          </w:tcPr>
          <w:p w:rsidR="00EA4B03" w:rsidRDefault="00EA4B03">
            <w:pPr>
              <w:pStyle w:val="ConsPlusNormal"/>
            </w:pPr>
          </w:p>
        </w:tc>
        <w:tc>
          <w:tcPr>
            <w:tcW w:w="850" w:type="dxa"/>
          </w:tcPr>
          <w:p w:rsidR="00EA4B03" w:rsidRDefault="00EA4B03">
            <w:pPr>
              <w:pStyle w:val="ConsPlusNormal"/>
            </w:pPr>
          </w:p>
        </w:tc>
        <w:tc>
          <w:tcPr>
            <w:tcW w:w="825" w:type="dxa"/>
          </w:tcPr>
          <w:p w:rsidR="00EA4B03" w:rsidRDefault="00EA4B03">
            <w:pPr>
              <w:pStyle w:val="ConsPlusNormal"/>
            </w:pPr>
          </w:p>
        </w:tc>
        <w:tc>
          <w:tcPr>
            <w:tcW w:w="450" w:type="dxa"/>
          </w:tcPr>
          <w:p w:rsidR="00EA4B03" w:rsidRDefault="00EA4B03">
            <w:pPr>
              <w:pStyle w:val="ConsPlusNormal"/>
            </w:pPr>
          </w:p>
        </w:tc>
        <w:tc>
          <w:tcPr>
            <w:tcW w:w="840" w:type="dxa"/>
          </w:tcPr>
          <w:p w:rsidR="00EA4B03" w:rsidRDefault="00EA4B03">
            <w:pPr>
              <w:pStyle w:val="ConsPlusNormal"/>
            </w:pPr>
          </w:p>
        </w:tc>
        <w:tc>
          <w:tcPr>
            <w:tcW w:w="885" w:type="dxa"/>
          </w:tcPr>
          <w:p w:rsidR="00EA4B03" w:rsidRDefault="00EA4B03">
            <w:pPr>
              <w:pStyle w:val="ConsPlusNormal"/>
            </w:pPr>
          </w:p>
        </w:tc>
      </w:tr>
      <w:tr w:rsidR="00EA4B03">
        <w:tblPrEx>
          <w:tblBorders>
            <w:left w:val="single" w:sz="4" w:space="0" w:color="auto"/>
            <w:right w:val="single" w:sz="4" w:space="0" w:color="auto"/>
          </w:tblBorders>
        </w:tblPrEx>
        <w:tc>
          <w:tcPr>
            <w:tcW w:w="780" w:type="dxa"/>
          </w:tcPr>
          <w:p w:rsidR="00EA4B03" w:rsidRDefault="00EA4B03">
            <w:pPr>
              <w:pStyle w:val="ConsPlusNormal"/>
            </w:pPr>
          </w:p>
        </w:tc>
        <w:tc>
          <w:tcPr>
            <w:tcW w:w="735" w:type="dxa"/>
          </w:tcPr>
          <w:p w:rsidR="00EA4B03" w:rsidRDefault="00EA4B03">
            <w:pPr>
              <w:pStyle w:val="ConsPlusNormal"/>
            </w:pPr>
          </w:p>
        </w:tc>
        <w:tc>
          <w:tcPr>
            <w:tcW w:w="1205" w:type="dxa"/>
          </w:tcPr>
          <w:p w:rsidR="00EA4B03" w:rsidRDefault="00EA4B03">
            <w:pPr>
              <w:pStyle w:val="ConsPlusNormal"/>
            </w:pPr>
          </w:p>
        </w:tc>
        <w:tc>
          <w:tcPr>
            <w:tcW w:w="1270" w:type="dxa"/>
          </w:tcPr>
          <w:p w:rsidR="00EA4B03" w:rsidRDefault="00EA4B03">
            <w:pPr>
              <w:pStyle w:val="ConsPlusNormal"/>
            </w:pPr>
          </w:p>
        </w:tc>
        <w:tc>
          <w:tcPr>
            <w:tcW w:w="840" w:type="dxa"/>
            <w:vAlign w:val="bottom"/>
          </w:tcPr>
          <w:p w:rsidR="00EA4B03" w:rsidRDefault="00EA4B03">
            <w:pPr>
              <w:pStyle w:val="ConsPlusNormal"/>
              <w:jc w:val="center"/>
            </w:pPr>
            <w:r>
              <w:t>0002</w:t>
            </w:r>
          </w:p>
        </w:tc>
        <w:tc>
          <w:tcPr>
            <w:tcW w:w="456" w:type="dxa"/>
          </w:tcPr>
          <w:p w:rsidR="00EA4B03" w:rsidRDefault="00EA4B03">
            <w:pPr>
              <w:pStyle w:val="ConsPlusNormal"/>
            </w:pPr>
          </w:p>
        </w:tc>
        <w:tc>
          <w:tcPr>
            <w:tcW w:w="945" w:type="dxa"/>
          </w:tcPr>
          <w:p w:rsidR="00EA4B03" w:rsidRDefault="00EA4B03">
            <w:pPr>
              <w:pStyle w:val="ConsPlusNormal"/>
            </w:pPr>
          </w:p>
        </w:tc>
        <w:tc>
          <w:tcPr>
            <w:tcW w:w="884" w:type="dxa"/>
          </w:tcPr>
          <w:p w:rsidR="00EA4B03" w:rsidRDefault="00EA4B03">
            <w:pPr>
              <w:pStyle w:val="ConsPlusNormal"/>
            </w:pPr>
          </w:p>
        </w:tc>
        <w:tc>
          <w:tcPr>
            <w:tcW w:w="480" w:type="dxa"/>
          </w:tcPr>
          <w:p w:rsidR="00EA4B03" w:rsidRDefault="00EA4B03">
            <w:pPr>
              <w:pStyle w:val="ConsPlusNormal"/>
            </w:pPr>
          </w:p>
        </w:tc>
        <w:tc>
          <w:tcPr>
            <w:tcW w:w="826" w:type="dxa"/>
          </w:tcPr>
          <w:p w:rsidR="00EA4B03" w:rsidRDefault="00EA4B03">
            <w:pPr>
              <w:pStyle w:val="ConsPlusNormal"/>
            </w:pPr>
          </w:p>
        </w:tc>
        <w:tc>
          <w:tcPr>
            <w:tcW w:w="840" w:type="dxa"/>
          </w:tcPr>
          <w:p w:rsidR="00EA4B03" w:rsidRDefault="00EA4B03">
            <w:pPr>
              <w:pStyle w:val="ConsPlusNormal"/>
            </w:pPr>
          </w:p>
        </w:tc>
        <w:tc>
          <w:tcPr>
            <w:tcW w:w="470" w:type="dxa"/>
          </w:tcPr>
          <w:p w:rsidR="00EA4B03" w:rsidRDefault="00EA4B03">
            <w:pPr>
              <w:pStyle w:val="ConsPlusNormal"/>
            </w:pPr>
          </w:p>
        </w:tc>
        <w:tc>
          <w:tcPr>
            <w:tcW w:w="850" w:type="dxa"/>
          </w:tcPr>
          <w:p w:rsidR="00EA4B03" w:rsidRDefault="00EA4B03">
            <w:pPr>
              <w:pStyle w:val="ConsPlusNormal"/>
            </w:pPr>
          </w:p>
        </w:tc>
        <w:tc>
          <w:tcPr>
            <w:tcW w:w="825" w:type="dxa"/>
          </w:tcPr>
          <w:p w:rsidR="00EA4B03" w:rsidRDefault="00EA4B03">
            <w:pPr>
              <w:pStyle w:val="ConsPlusNormal"/>
            </w:pPr>
          </w:p>
        </w:tc>
        <w:tc>
          <w:tcPr>
            <w:tcW w:w="450" w:type="dxa"/>
          </w:tcPr>
          <w:p w:rsidR="00EA4B03" w:rsidRDefault="00EA4B03">
            <w:pPr>
              <w:pStyle w:val="ConsPlusNormal"/>
            </w:pPr>
          </w:p>
        </w:tc>
        <w:tc>
          <w:tcPr>
            <w:tcW w:w="840" w:type="dxa"/>
          </w:tcPr>
          <w:p w:rsidR="00EA4B03" w:rsidRDefault="00EA4B03">
            <w:pPr>
              <w:pStyle w:val="ConsPlusNormal"/>
            </w:pPr>
          </w:p>
        </w:tc>
        <w:tc>
          <w:tcPr>
            <w:tcW w:w="885" w:type="dxa"/>
          </w:tcPr>
          <w:p w:rsidR="00EA4B03" w:rsidRDefault="00EA4B03">
            <w:pPr>
              <w:pStyle w:val="ConsPlusNormal"/>
            </w:pPr>
          </w:p>
        </w:tc>
      </w:tr>
      <w:tr w:rsidR="00EA4B03">
        <w:tblPrEx>
          <w:tblBorders>
            <w:left w:val="single" w:sz="4" w:space="0" w:color="auto"/>
            <w:right w:val="single" w:sz="4" w:space="0" w:color="auto"/>
          </w:tblBorders>
        </w:tblPrEx>
        <w:tc>
          <w:tcPr>
            <w:tcW w:w="780" w:type="dxa"/>
          </w:tcPr>
          <w:p w:rsidR="00EA4B03" w:rsidRDefault="00EA4B03">
            <w:pPr>
              <w:pStyle w:val="ConsPlusNormal"/>
            </w:pPr>
          </w:p>
        </w:tc>
        <w:tc>
          <w:tcPr>
            <w:tcW w:w="735" w:type="dxa"/>
          </w:tcPr>
          <w:p w:rsidR="00EA4B03" w:rsidRDefault="00EA4B03">
            <w:pPr>
              <w:pStyle w:val="ConsPlusNormal"/>
            </w:pPr>
          </w:p>
        </w:tc>
        <w:tc>
          <w:tcPr>
            <w:tcW w:w="1205" w:type="dxa"/>
          </w:tcPr>
          <w:p w:rsidR="00EA4B03" w:rsidRDefault="00EA4B03">
            <w:pPr>
              <w:pStyle w:val="ConsPlusNormal"/>
            </w:pPr>
          </w:p>
        </w:tc>
        <w:tc>
          <w:tcPr>
            <w:tcW w:w="1270" w:type="dxa"/>
          </w:tcPr>
          <w:p w:rsidR="00EA4B03" w:rsidRDefault="00EA4B03">
            <w:pPr>
              <w:pStyle w:val="ConsPlusNormal"/>
            </w:pPr>
          </w:p>
        </w:tc>
        <w:tc>
          <w:tcPr>
            <w:tcW w:w="840" w:type="dxa"/>
            <w:vAlign w:val="bottom"/>
          </w:tcPr>
          <w:p w:rsidR="00EA4B03" w:rsidRDefault="00EA4B03">
            <w:pPr>
              <w:pStyle w:val="ConsPlusNormal"/>
              <w:jc w:val="center"/>
            </w:pPr>
          </w:p>
        </w:tc>
        <w:tc>
          <w:tcPr>
            <w:tcW w:w="456" w:type="dxa"/>
          </w:tcPr>
          <w:p w:rsidR="00EA4B03" w:rsidRDefault="00EA4B03">
            <w:pPr>
              <w:pStyle w:val="ConsPlusNormal"/>
            </w:pPr>
          </w:p>
        </w:tc>
        <w:tc>
          <w:tcPr>
            <w:tcW w:w="945" w:type="dxa"/>
          </w:tcPr>
          <w:p w:rsidR="00EA4B03" w:rsidRDefault="00EA4B03">
            <w:pPr>
              <w:pStyle w:val="ConsPlusNormal"/>
            </w:pPr>
          </w:p>
        </w:tc>
        <w:tc>
          <w:tcPr>
            <w:tcW w:w="884" w:type="dxa"/>
          </w:tcPr>
          <w:p w:rsidR="00EA4B03" w:rsidRDefault="00EA4B03">
            <w:pPr>
              <w:pStyle w:val="ConsPlusNormal"/>
            </w:pPr>
          </w:p>
        </w:tc>
        <w:tc>
          <w:tcPr>
            <w:tcW w:w="480" w:type="dxa"/>
          </w:tcPr>
          <w:p w:rsidR="00EA4B03" w:rsidRDefault="00EA4B03">
            <w:pPr>
              <w:pStyle w:val="ConsPlusNormal"/>
            </w:pPr>
          </w:p>
        </w:tc>
        <w:tc>
          <w:tcPr>
            <w:tcW w:w="826" w:type="dxa"/>
          </w:tcPr>
          <w:p w:rsidR="00EA4B03" w:rsidRDefault="00EA4B03">
            <w:pPr>
              <w:pStyle w:val="ConsPlusNormal"/>
            </w:pPr>
          </w:p>
        </w:tc>
        <w:tc>
          <w:tcPr>
            <w:tcW w:w="840" w:type="dxa"/>
          </w:tcPr>
          <w:p w:rsidR="00EA4B03" w:rsidRDefault="00EA4B03">
            <w:pPr>
              <w:pStyle w:val="ConsPlusNormal"/>
            </w:pPr>
          </w:p>
        </w:tc>
        <w:tc>
          <w:tcPr>
            <w:tcW w:w="470" w:type="dxa"/>
          </w:tcPr>
          <w:p w:rsidR="00EA4B03" w:rsidRDefault="00EA4B03">
            <w:pPr>
              <w:pStyle w:val="ConsPlusNormal"/>
            </w:pPr>
          </w:p>
        </w:tc>
        <w:tc>
          <w:tcPr>
            <w:tcW w:w="850" w:type="dxa"/>
          </w:tcPr>
          <w:p w:rsidR="00EA4B03" w:rsidRDefault="00EA4B03">
            <w:pPr>
              <w:pStyle w:val="ConsPlusNormal"/>
            </w:pPr>
          </w:p>
        </w:tc>
        <w:tc>
          <w:tcPr>
            <w:tcW w:w="825" w:type="dxa"/>
          </w:tcPr>
          <w:p w:rsidR="00EA4B03" w:rsidRDefault="00EA4B03">
            <w:pPr>
              <w:pStyle w:val="ConsPlusNormal"/>
            </w:pPr>
          </w:p>
        </w:tc>
        <w:tc>
          <w:tcPr>
            <w:tcW w:w="450" w:type="dxa"/>
          </w:tcPr>
          <w:p w:rsidR="00EA4B03" w:rsidRDefault="00EA4B03">
            <w:pPr>
              <w:pStyle w:val="ConsPlusNormal"/>
            </w:pPr>
          </w:p>
        </w:tc>
        <w:tc>
          <w:tcPr>
            <w:tcW w:w="840" w:type="dxa"/>
          </w:tcPr>
          <w:p w:rsidR="00EA4B03" w:rsidRDefault="00EA4B03">
            <w:pPr>
              <w:pStyle w:val="ConsPlusNormal"/>
            </w:pPr>
          </w:p>
        </w:tc>
        <w:tc>
          <w:tcPr>
            <w:tcW w:w="885" w:type="dxa"/>
          </w:tcPr>
          <w:p w:rsidR="00EA4B03" w:rsidRDefault="00EA4B03">
            <w:pPr>
              <w:pStyle w:val="ConsPlusNormal"/>
            </w:pPr>
          </w:p>
        </w:tc>
      </w:tr>
      <w:tr w:rsidR="00EA4B03">
        <w:tblPrEx>
          <w:tblBorders>
            <w:right w:val="single" w:sz="4" w:space="0" w:color="auto"/>
          </w:tblBorders>
        </w:tblPrEx>
        <w:tc>
          <w:tcPr>
            <w:tcW w:w="3990" w:type="dxa"/>
            <w:gridSpan w:val="4"/>
            <w:tcBorders>
              <w:left w:val="nil"/>
              <w:bottom w:val="nil"/>
            </w:tcBorders>
            <w:vAlign w:val="bottom"/>
          </w:tcPr>
          <w:p w:rsidR="00EA4B03" w:rsidRDefault="00EA4B03">
            <w:pPr>
              <w:pStyle w:val="ConsPlusNormal"/>
              <w:jc w:val="right"/>
            </w:pPr>
            <w:r>
              <w:t>Итого по объектам</w:t>
            </w:r>
          </w:p>
        </w:tc>
        <w:tc>
          <w:tcPr>
            <w:tcW w:w="840" w:type="dxa"/>
            <w:vAlign w:val="bottom"/>
          </w:tcPr>
          <w:p w:rsidR="00EA4B03" w:rsidRDefault="00EA4B03">
            <w:pPr>
              <w:pStyle w:val="ConsPlusNormal"/>
              <w:jc w:val="center"/>
            </w:pPr>
            <w:r>
              <w:t>9000</w:t>
            </w:r>
          </w:p>
        </w:tc>
        <w:tc>
          <w:tcPr>
            <w:tcW w:w="456" w:type="dxa"/>
          </w:tcPr>
          <w:p w:rsidR="00EA4B03" w:rsidRDefault="00EA4B03">
            <w:pPr>
              <w:pStyle w:val="ConsPlusNormal"/>
            </w:pPr>
          </w:p>
        </w:tc>
        <w:tc>
          <w:tcPr>
            <w:tcW w:w="945" w:type="dxa"/>
          </w:tcPr>
          <w:p w:rsidR="00EA4B03" w:rsidRDefault="00EA4B03">
            <w:pPr>
              <w:pStyle w:val="ConsPlusNormal"/>
            </w:pPr>
          </w:p>
        </w:tc>
        <w:tc>
          <w:tcPr>
            <w:tcW w:w="884" w:type="dxa"/>
          </w:tcPr>
          <w:p w:rsidR="00EA4B03" w:rsidRDefault="00EA4B03">
            <w:pPr>
              <w:pStyle w:val="ConsPlusNormal"/>
            </w:pPr>
          </w:p>
        </w:tc>
        <w:tc>
          <w:tcPr>
            <w:tcW w:w="480" w:type="dxa"/>
          </w:tcPr>
          <w:p w:rsidR="00EA4B03" w:rsidRDefault="00EA4B03">
            <w:pPr>
              <w:pStyle w:val="ConsPlusNormal"/>
            </w:pPr>
          </w:p>
        </w:tc>
        <w:tc>
          <w:tcPr>
            <w:tcW w:w="826" w:type="dxa"/>
          </w:tcPr>
          <w:p w:rsidR="00EA4B03" w:rsidRDefault="00EA4B03">
            <w:pPr>
              <w:pStyle w:val="ConsPlusNormal"/>
            </w:pPr>
          </w:p>
        </w:tc>
        <w:tc>
          <w:tcPr>
            <w:tcW w:w="840" w:type="dxa"/>
          </w:tcPr>
          <w:p w:rsidR="00EA4B03" w:rsidRDefault="00EA4B03">
            <w:pPr>
              <w:pStyle w:val="ConsPlusNormal"/>
            </w:pPr>
          </w:p>
        </w:tc>
        <w:tc>
          <w:tcPr>
            <w:tcW w:w="470" w:type="dxa"/>
          </w:tcPr>
          <w:p w:rsidR="00EA4B03" w:rsidRDefault="00EA4B03">
            <w:pPr>
              <w:pStyle w:val="ConsPlusNormal"/>
            </w:pPr>
          </w:p>
        </w:tc>
        <w:tc>
          <w:tcPr>
            <w:tcW w:w="850" w:type="dxa"/>
          </w:tcPr>
          <w:p w:rsidR="00EA4B03" w:rsidRDefault="00EA4B03">
            <w:pPr>
              <w:pStyle w:val="ConsPlusNormal"/>
            </w:pPr>
          </w:p>
        </w:tc>
        <w:tc>
          <w:tcPr>
            <w:tcW w:w="825" w:type="dxa"/>
          </w:tcPr>
          <w:p w:rsidR="00EA4B03" w:rsidRDefault="00EA4B03">
            <w:pPr>
              <w:pStyle w:val="ConsPlusNormal"/>
            </w:pPr>
          </w:p>
        </w:tc>
        <w:tc>
          <w:tcPr>
            <w:tcW w:w="450" w:type="dxa"/>
          </w:tcPr>
          <w:p w:rsidR="00EA4B03" w:rsidRDefault="00EA4B03">
            <w:pPr>
              <w:pStyle w:val="ConsPlusNormal"/>
            </w:pPr>
          </w:p>
        </w:tc>
        <w:tc>
          <w:tcPr>
            <w:tcW w:w="840" w:type="dxa"/>
          </w:tcPr>
          <w:p w:rsidR="00EA4B03" w:rsidRDefault="00EA4B03">
            <w:pPr>
              <w:pStyle w:val="ConsPlusNormal"/>
            </w:pPr>
          </w:p>
        </w:tc>
        <w:tc>
          <w:tcPr>
            <w:tcW w:w="885" w:type="dxa"/>
          </w:tcPr>
          <w:p w:rsidR="00EA4B03" w:rsidRDefault="00EA4B03">
            <w:pPr>
              <w:pStyle w:val="ConsPlusNormal"/>
            </w:pPr>
          </w:p>
        </w:tc>
      </w:tr>
    </w:tbl>
    <w:p w:rsidR="00EA4B03" w:rsidRDefault="00EA4B03">
      <w:pPr>
        <w:pStyle w:val="ConsPlusNormal"/>
        <w:ind w:firstLine="540"/>
        <w:jc w:val="both"/>
      </w:pPr>
    </w:p>
    <w:p w:rsidR="00EA4B03" w:rsidRDefault="00EA4B03">
      <w:pPr>
        <w:pStyle w:val="ConsPlusNormal"/>
        <w:ind w:firstLine="540"/>
        <w:jc w:val="both"/>
      </w:pPr>
      <w:r>
        <w:t>--------------------------------</w:t>
      </w:r>
    </w:p>
    <w:p w:rsidR="00EA4B03" w:rsidRDefault="00EA4B03">
      <w:pPr>
        <w:pStyle w:val="ConsPlusNormal"/>
        <w:spacing w:before="220"/>
        <w:ind w:firstLine="540"/>
        <w:jc w:val="both"/>
      </w:pPr>
      <w:bookmarkStart w:id="718" w:name="P23435"/>
      <w:bookmarkEnd w:id="718"/>
      <w:r>
        <w:t xml:space="preserve">&lt;84(5)&gt; Общероссийский </w:t>
      </w:r>
      <w:hyperlink r:id="rId255">
        <w:r>
          <w:rPr>
            <w:color w:val="0000FF"/>
          </w:rPr>
          <w:t>классификатор</w:t>
        </w:r>
      </w:hyperlink>
      <w:r>
        <w:t xml:space="preserve"> территорий муниципальных образований (далее - ОКТМО).</w:t>
      </w:r>
    </w:p>
    <w:p w:rsidR="00EA4B03" w:rsidRDefault="00EA4B03">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575"/>
      </w:tblGrid>
      <w:tr w:rsidR="00EA4B03">
        <w:tc>
          <w:tcPr>
            <w:tcW w:w="13575" w:type="dxa"/>
            <w:tcBorders>
              <w:top w:val="nil"/>
              <w:left w:val="nil"/>
              <w:bottom w:val="nil"/>
              <w:right w:val="nil"/>
            </w:tcBorders>
          </w:tcPr>
          <w:p w:rsidR="00EA4B03" w:rsidRDefault="00EA4B03">
            <w:pPr>
              <w:pStyle w:val="ConsPlusNormal"/>
              <w:jc w:val="both"/>
              <w:outlineLvl w:val="4"/>
            </w:pPr>
            <w:r>
              <w:t>2.2. Сведения об объектах бюджетных инвестиций по договору финансовой аренды (лизинга)</w:t>
            </w:r>
          </w:p>
        </w:tc>
      </w:tr>
      <w:tr w:rsidR="00EA4B03">
        <w:tc>
          <w:tcPr>
            <w:tcW w:w="13575" w:type="dxa"/>
            <w:tcBorders>
              <w:top w:val="nil"/>
              <w:left w:val="nil"/>
              <w:bottom w:val="nil"/>
              <w:right w:val="nil"/>
            </w:tcBorders>
          </w:tcPr>
          <w:p w:rsidR="00EA4B03" w:rsidRDefault="00EA4B03">
            <w:pPr>
              <w:pStyle w:val="ConsPlusNormal"/>
              <w:jc w:val="both"/>
              <w:outlineLvl w:val="5"/>
            </w:pPr>
            <w:r>
              <w:lastRenderedPageBreak/>
              <w:t>2.2.1. Сведения об объеме затрат по направлениям инвестирования по договору финансовой аренды (лизинга)</w:t>
            </w:r>
          </w:p>
        </w:tc>
      </w:tr>
    </w:tbl>
    <w:p w:rsidR="00EA4B03" w:rsidRDefault="00EA4B03">
      <w:pPr>
        <w:pStyle w:val="ConsPlusNormal"/>
        <w:jc w:val="cente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575"/>
      </w:tblGrid>
      <w:tr w:rsidR="00EA4B03">
        <w:tc>
          <w:tcPr>
            <w:tcW w:w="13575" w:type="dxa"/>
            <w:tcBorders>
              <w:top w:val="nil"/>
              <w:left w:val="nil"/>
              <w:right w:val="nil"/>
            </w:tcBorders>
          </w:tcPr>
          <w:p w:rsidR="00EA4B03" w:rsidRDefault="00EA4B03">
            <w:pPr>
              <w:pStyle w:val="ConsPlusNormal"/>
              <w:jc w:val="center"/>
            </w:pPr>
          </w:p>
        </w:tc>
      </w:tr>
      <w:tr w:rsidR="00EA4B03">
        <w:tc>
          <w:tcPr>
            <w:tcW w:w="13575" w:type="dxa"/>
            <w:tcBorders>
              <w:left w:val="nil"/>
              <w:bottom w:val="nil"/>
              <w:right w:val="nil"/>
            </w:tcBorders>
          </w:tcPr>
          <w:p w:rsidR="00EA4B03" w:rsidRDefault="00EA4B03">
            <w:pPr>
              <w:pStyle w:val="ConsPlusNormal"/>
              <w:jc w:val="center"/>
            </w:pPr>
            <w:r>
              <w:t>(наименование объекта бюджетных инвестиций по договору финансовой аренды (лизинга), адрес)</w:t>
            </w:r>
          </w:p>
        </w:tc>
      </w:tr>
    </w:tbl>
    <w:p w:rsidR="00EA4B03" w:rsidRDefault="00EA4B0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795"/>
        <w:gridCol w:w="780"/>
        <w:gridCol w:w="705"/>
        <w:gridCol w:w="795"/>
        <w:gridCol w:w="1800"/>
        <w:gridCol w:w="782"/>
        <w:gridCol w:w="485"/>
        <w:gridCol w:w="658"/>
        <w:gridCol w:w="653"/>
        <w:gridCol w:w="489"/>
        <w:gridCol w:w="653"/>
        <w:gridCol w:w="662"/>
        <w:gridCol w:w="470"/>
        <w:gridCol w:w="658"/>
        <w:gridCol w:w="662"/>
        <w:gridCol w:w="510"/>
        <w:gridCol w:w="658"/>
        <w:gridCol w:w="682"/>
      </w:tblGrid>
      <w:tr w:rsidR="00EA4B03">
        <w:tc>
          <w:tcPr>
            <w:tcW w:w="675" w:type="dxa"/>
            <w:vMerge w:val="restart"/>
            <w:tcBorders>
              <w:left w:val="nil"/>
            </w:tcBorders>
          </w:tcPr>
          <w:p w:rsidR="00EA4B03" w:rsidRDefault="00EA4B03">
            <w:pPr>
              <w:pStyle w:val="ConsPlusNormal"/>
              <w:jc w:val="center"/>
            </w:pPr>
            <w:r>
              <w:t>Уникальный код</w:t>
            </w:r>
          </w:p>
        </w:tc>
        <w:tc>
          <w:tcPr>
            <w:tcW w:w="795" w:type="dxa"/>
            <w:vMerge w:val="restart"/>
          </w:tcPr>
          <w:p w:rsidR="00EA4B03" w:rsidRDefault="00EA4B03">
            <w:pPr>
              <w:pStyle w:val="ConsPlusNormal"/>
              <w:jc w:val="center"/>
            </w:pPr>
            <w:r>
              <w:t xml:space="preserve">Код по </w:t>
            </w:r>
            <w:hyperlink r:id="rId256">
              <w:r>
                <w:rPr>
                  <w:color w:val="0000FF"/>
                </w:rPr>
                <w:t>ОКТМО</w:t>
              </w:r>
            </w:hyperlink>
          </w:p>
        </w:tc>
        <w:tc>
          <w:tcPr>
            <w:tcW w:w="780" w:type="dxa"/>
            <w:vMerge w:val="restart"/>
          </w:tcPr>
          <w:p w:rsidR="00EA4B03" w:rsidRDefault="00EA4B03">
            <w:pPr>
              <w:pStyle w:val="ConsPlusNormal"/>
              <w:jc w:val="center"/>
            </w:pPr>
            <w:r>
              <w:t xml:space="preserve">Адрес из ФИАС </w:t>
            </w:r>
            <w:hyperlink w:anchor="P23566">
              <w:r>
                <w:rPr>
                  <w:color w:val="0000FF"/>
                </w:rPr>
                <w:t>&lt;84(6)&gt;</w:t>
              </w:r>
            </w:hyperlink>
          </w:p>
        </w:tc>
        <w:tc>
          <w:tcPr>
            <w:tcW w:w="705" w:type="dxa"/>
            <w:vMerge w:val="restart"/>
          </w:tcPr>
          <w:p w:rsidR="00EA4B03" w:rsidRDefault="00EA4B03">
            <w:pPr>
              <w:pStyle w:val="ConsPlusNormal"/>
              <w:jc w:val="center"/>
            </w:pPr>
            <w:r>
              <w:t>Стоимость (предельная стоимость)</w:t>
            </w:r>
          </w:p>
        </w:tc>
        <w:tc>
          <w:tcPr>
            <w:tcW w:w="795" w:type="dxa"/>
            <w:vMerge w:val="restart"/>
          </w:tcPr>
          <w:p w:rsidR="00EA4B03" w:rsidRDefault="00EA4B03">
            <w:pPr>
              <w:pStyle w:val="ConsPlusNormal"/>
              <w:jc w:val="center"/>
            </w:pPr>
            <w:r>
              <w:t>Наименование направления инвестирования</w:t>
            </w:r>
          </w:p>
        </w:tc>
        <w:tc>
          <w:tcPr>
            <w:tcW w:w="1800" w:type="dxa"/>
            <w:vMerge w:val="restart"/>
          </w:tcPr>
          <w:p w:rsidR="00EA4B03" w:rsidRDefault="00EA4B03">
            <w:pPr>
              <w:pStyle w:val="ConsPlusNormal"/>
              <w:jc w:val="center"/>
            </w:pPr>
            <w:r>
              <w:t>Год (планируемый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договора (контракта) с единственным поставщиком (подрядчиком, исполнителем)</w:t>
            </w:r>
          </w:p>
        </w:tc>
        <w:tc>
          <w:tcPr>
            <w:tcW w:w="782" w:type="dxa"/>
            <w:vMerge w:val="restart"/>
          </w:tcPr>
          <w:p w:rsidR="00EA4B03" w:rsidRDefault="00EA4B03">
            <w:pPr>
              <w:pStyle w:val="ConsPlusNormal"/>
              <w:jc w:val="center"/>
            </w:pPr>
            <w:r>
              <w:t>Код строки</w:t>
            </w:r>
          </w:p>
        </w:tc>
        <w:tc>
          <w:tcPr>
            <w:tcW w:w="7240" w:type="dxa"/>
            <w:gridSpan w:val="12"/>
            <w:tcBorders>
              <w:right w:val="nil"/>
            </w:tcBorders>
          </w:tcPr>
          <w:p w:rsidR="00EA4B03" w:rsidRDefault="00EA4B03">
            <w:pPr>
              <w:pStyle w:val="ConsPlusNormal"/>
              <w:jc w:val="center"/>
            </w:pPr>
            <w:r>
              <w:t>Сумма</w:t>
            </w:r>
          </w:p>
        </w:tc>
      </w:tr>
      <w:tr w:rsidR="00EA4B03">
        <w:tc>
          <w:tcPr>
            <w:tcW w:w="675" w:type="dxa"/>
            <w:vMerge/>
            <w:tcBorders>
              <w:left w:val="nil"/>
            </w:tcBorders>
          </w:tcPr>
          <w:p w:rsidR="00EA4B03" w:rsidRDefault="00EA4B03">
            <w:pPr>
              <w:pStyle w:val="ConsPlusNormal"/>
            </w:pPr>
          </w:p>
        </w:tc>
        <w:tc>
          <w:tcPr>
            <w:tcW w:w="795" w:type="dxa"/>
            <w:vMerge/>
          </w:tcPr>
          <w:p w:rsidR="00EA4B03" w:rsidRDefault="00EA4B03">
            <w:pPr>
              <w:pStyle w:val="ConsPlusNormal"/>
            </w:pPr>
          </w:p>
        </w:tc>
        <w:tc>
          <w:tcPr>
            <w:tcW w:w="780" w:type="dxa"/>
            <w:vMerge/>
          </w:tcPr>
          <w:p w:rsidR="00EA4B03" w:rsidRDefault="00EA4B03">
            <w:pPr>
              <w:pStyle w:val="ConsPlusNormal"/>
            </w:pPr>
          </w:p>
        </w:tc>
        <w:tc>
          <w:tcPr>
            <w:tcW w:w="705" w:type="dxa"/>
            <w:vMerge/>
          </w:tcPr>
          <w:p w:rsidR="00EA4B03" w:rsidRDefault="00EA4B03">
            <w:pPr>
              <w:pStyle w:val="ConsPlusNormal"/>
            </w:pPr>
          </w:p>
        </w:tc>
        <w:tc>
          <w:tcPr>
            <w:tcW w:w="795" w:type="dxa"/>
            <w:vMerge/>
          </w:tcPr>
          <w:p w:rsidR="00EA4B03" w:rsidRDefault="00EA4B03">
            <w:pPr>
              <w:pStyle w:val="ConsPlusNormal"/>
            </w:pPr>
          </w:p>
        </w:tc>
        <w:tc>
          <w:tcPr>
            <w:tcW w:w="1800" w:type="dxa"/>
            <w:vMerge/>
          </w:tcPr>
          <w:p w:rsidR="00EA4B03" w:rsidRDefault="00EA4B03">
            <w:pPr>
              <w:pStyle w:val="ConsPlusNormal"/>
            </w:pPr>
          </w:p>
        </w:tc>
        <w:tc>
          <w:tcPr>
            <w:tcW w:w="782" w:type="dxa"/>
            <w:vMerge/>
          </w:tcPr>
          <w:p w:rsidR="00EA4B03" w:rsidRDefault="00EA4B03">
            <w:pPr>
              <w:pStyle w:val="ConsPlusNormal"/>
            </w:pPr>
          </w:p>
        </w:tc>
        <w:tc>
          <w:tcPr>
            <w:tcW w:w="1796" w:type="dxa"/>
            <w:gridSpan w:val="3"/>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804" w:type="dxa"/>
            <w:gridSpan w:val="3"/>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790" w:type="dxa"/>
            <w:gridSpan w:val="3"/>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1850" w:type="dxa"/>
            <w:gridSpan w:val="3"/>
            <w:tcBorders>
              <w:right w:val="nil"/>
            </w:tcBorders>
          </w:tcPr>
          <w:p w:rsidR="00EA4B03" w:rsidRDefault="00EA4B03">
            <w:pPr>
              <w:pStyle w:val="ConsPlusNormal"/>
              <w:jc w:val="center"/>
            </w:pPr>
            <w:r>
              <w:t>обязательства, подлежащие исполнению за пределами планового периода</w:t>
            </w:r>
          </w:p>
        </w:tc>
      </w:tr>
      <w:tr w:rsidR="00EA4B03">
        <w:tc>
          <w:tcPr>
            <w:tcW w:w="675" w:type="dxa"/>
            <w:vMerge/>
            <w:tcBorders>
              <w:left w:val="nil"/>
            </w:tcBorders>
          </w:tcPr>
          <w:p w:rsidR="00EA4B03" w:rsidRDefault="00EA4B03">
            <w:pPr>
              <w:pStyle w:val="ConsPlusNormal"/>
            </w:pPr>
          </w:p>
        </w:tc>
        <w:tc>
          <w:tcPr>
            <w:tcW w:w="795" w:type="dxa"/>
            <w:vMerge/>
          </w:tcPr>
          <w:p w:rsidR="00EA4B03" w:rsidRDefault="00EA4B03">
            <w:pPr>
              <w:pStyle w:val="ConsPlusNormal"/>
            </w:pPr>
          </w:p>
        </w:tc>
        <w:tc>
          <w:tcPr>
            <w:tcW w:w="780" w:type="dxa"/>
            <w:vMerge/>
          </w:tcPr>
          <w:p w:rsidR="00EA4B03" w:rsidRDefault="00EA4B03">
            <w:pPr>
              <w:pStyle w:val="ConsPlusNormal"/>
            </w:pPr>
          </w:p>
        </w:tc>
        <w:tc>
          <w:tcPr>
            <w:tcW w:w="705" w:type="dxa"/>
            <w:vMerge/>
          </w:tcPr>
          <w:p w:rsidR="00EA4B03" w:rsidRDefault="00EA4B03">
            <w:pPr>
              <w:pStyle w:val="ConsPlusNormal"/>
            </w:pPr>
          </w:p>
        </w:tc>
        <w:tc>
          <w:tcPr>
            <w:tcW w:w="795" w:type="dxa"/>
            <w:vMerge/>
          </w:tcPr>
          <w:p w:rsidR="00EA4B03" w:rsidRDefault="00EA4B03">
            <w:pPr>
              <w:pStyle w:val="ConsPlusNormal"/>
            </w:pPr>
          </w:p>
        </w:tc>
        <w:tc>
          <w:tcPr>
            <w:tcW w:w="1800" w:type="dxa"/>
            <w:vMerge/>
          </w:tcPr>
          <w:p w:rsidR="00EA4B03" w:rsidRDefault="00EA4B03">
            <w:pPr>
              <w:pStyle w:val="ConsPlusNormal"/>
            </w:pPr>
          </w:p>
        </w:tc>
        <w:tc>
          <w:tcPr>
            <w:tcW w:w="782" w:type="dxa"/>
            <w:vMerge/>
          </w:tcPr>
          <w:p w:rsidR="00EA4B03" w:rsidRDefault="00EA4B03">
            <w:pPr>
              <w:pStyle w:val="ConsPlusNormal"/>
            </w:pPr>
          </w:p>
        </w:tc>
        <w:tc>
          <w:tcPr>
            <w:tcW w:w="485" w:type="dxa"/>
            <w:vMerge w:val="restart"/>
          </w:tcPr>
          <w:p w:rsidR="00EA4B03" w:rsidRDefault="00EA4B03">
            <w:pPr>
              <w:pStyle w:val="ConsPlusNormal"/>
              <w:jc w:val="center"/>
            </w:pPr>
            <w:r>
              <w:t>всего</w:t>
            </w:r>
          </w:p>
        </w:tc>
        <w:tc>
          <w:tcPr>
            <w:tcW w:w="1311" w:type="dxa"/>
            <w:gridSpan w:val="2"/>
          </w:tcPr>
          <w:p w:rsidR="00EA4B03" w:rsidRDefault="00EA4B03">
            <w:pPr>
              <w:pStyle w:val="ConsPlusNormal"/>
              <w:jc w:val="center"/>
            </w:pPr>
            <w:r>
              <w:t>в том числе</w:t>
            </w:r>
          </w:p>
        </w:tc>
        <w:tc>
          <w:tcPr>
            <w:tcW w:w="489" w:type="dxa"/>
            <w:vMerge w:val="restart"/>
          </w:tcPr>
          <w:p w:rsidR="00EA4B03" w:rsidRDefault="00EA4B03">
            <w:pPr>
              <w:pStyle w:val="ConsPlusNormal"/>
              <w:jc w:val="center"/>
            </w:pPr>
            <w:r>
              <w:t>всего</w:t>
            </w:r>
          </w:p>
        </w:tc>
        <w:tc>
          <w:tcPr>
            <w:tcW w:w="1315" w:type="dxa"/>
            <w:gridSpan w:val="2"/>
          </w:tcPr>
          <w:p w:rsidR="00EA4B03" w:rsidRDefault="00EA4B03">
            <w:pPr>
              <w:pStyle w:val="ConsPlusNormal"/>
              <w:jc w:val="center"/>
            </w:pPr>
            <w:r>
              <w:t>в том числе</w:t>
            </w:r>
          </w:p>
        </w:tc>
        <w:tc>
          <w:tcPr>
            <w:tcW w:w="470" w:type="dxa"/>
            <w:vMerge w:val="restart"/>
          </w:tcPr>
          <w:p w:rsidR="00EA4B03" w:rsidRDefault="00EA4B03">
            <w:pPr>
              <w:pStyle w:val="ConsPlusNormal"/>
              <w:jc w:val="center"/>
            </w:pPr>
            <w:r>
              <w:t>всего</w:t>
            </w:r>
          </w:p>
        </w:tc>
        <w:tc>
          <w:tcPr>
            <w:tcW w:w="1320" w:type="dxa"/>
            <w:gridSpan w:val="2"/>
          </w:tcPr>
          <w:p w:rsidR="00EA4B03" w:rsidRDefault="00EA4B03">
            <w:pPr>
              <w:pStyle w:val="ConsPlusNormal"/>
              <w:jc w:val="center"/>
            </w:pPr>
            <w:r>
              <w:t>в том числе</w:t>
            </w:r>
          </w:p>
        </w:tc>
        <w:tc>
          <w:tcPr>
            <w:tcW w:w="510" w:type="dxa"/>
            <w:vMerge w:val="restart"/>
          </w:tcPr>
          <w:p w:rsidR="00EA4B03" w:rsidRDefault="00EA4B03">
            <w:pPr>
              <w:pStyle w:val="ConsPlusNormal"/>
              <w:jc w:val="center"/>
            </w:pPr>
            <w:r>
              <w:t>всего</w:t>
            </w:r>
          </w:p>
        </w:tc>
        <w:tc>
          <w:tcPr>
            <w:tcW w:w="1340" w:type="dxa"/>
            <w:gridSpan w:val="2"/>
            <w:tcBorders>
              <w:right w:val="nil"/>
            </w:tcBorders>
          </w:tcPr>
          <w:p w:rsidR="00EA4B03" w:rsidRDefault="00EA4B03">
            <w:pPr>
              <w:pStyle w:val="ConsPlusNormal"/>
              <w:jc w:val="center"/>
            </w:pPr>
            <w:r>
              <w:t>в том числе</w:t>
            </w:r>
          </w:p>
        </w:tc>
      </w:tr>
      <w:tr w:rsidR="00EA4B03">
        <w:tc>
          <w:tcPr>
            <w:tcW w:w="675" w:type="dxa"/>
            <w:vMerge/>
            <w:tcBorders>
              <w:left w:val="nil"/>
            </w:tcBorders>
          </w:tcPr>
          <w:p w:rsidR="00EA4B03" w:rsidRDefault="00EA4B03">
            <w:pPr>
              <w:pStyle w:val="ConsPlusNormal"/>
            </w:pPr>
          </w:p>
        </w:tc>
        <w:tc>
          <w:tcPr>
            <w:tcW w:w="795" w:type="dxa"/>
            <w:vMerge/>
          </w:tcPr>
          <w:p w:rsidR="00EA4B03" w:rsidRDefault="00EA4B03">
            <w:pPr>
              <w:pStyle w:val="ConsPlusNormal"/>
            </w:pPr>
          </w:p>
        </w:tc>
        <w:tc>
          <w:tcPr>
            <w:tcW w:w="780" w:type="dxa"/>
            <w:vMerge/>
          </w:tcPr>
          <w:p w:rsidR="00EA4B03" w:rsidRDefault="00EA4B03">
            <w:pPr>
              <w:pStyle w:val="ConsPlusNormal"/>
            </w:pPr>
          </w:p>
        </w:tc>
        <w:tc>
          <w:tcPr>
            <w:tcW w:w="705" w:type="dxa"/>
            <w:vMerge/>
          </w:tcPr>
          <w:p w:rsidR="00EA4B03" w:rsidRDefault="00EA4B03">
            <w:pPr>
              <w:pStyle w:val="ConsPlusNormal"/>
            </w:pPr>
          </w:p>
        </w:tc>
        <w:tc>
          <w:tcPr>
            <w:tcW w:w="795" w:type="dxa"/>
            <w:vMerge/>
          </w:tcPr>
          <w:p w:rsidR="00EA4B03" w:rsidRDefault="00EA4B03">
            <w:pPr>
              <w:pStyle w:val="ConsPlusNormal"/>
            </w:pPr>
          </w:p>
        </w:tc>
        <w:tc>
          <w:tcPr>
            <w:tcW w:w="1800" w:type="dxa"/>
            <w:vMerge/>
          </w:tcPr>
          <w:p w:rsidR="00EA4B03" w:rsidRDefault="00EA4B03">
            <w:pPr>
              <w:pStyle w:val="ConsPlusNormal"/>
            </w:pPr>
          </w:p>
        </w:tc>
        <w:tc>
          <w:tcPr>
            <w:tcW w:w="782" w:type="dxa"/>
            <w:vMerge/>
          </w:tcPr>
          <w:p w:rsidR="00EA4B03" w:rsidRDefault="00EA4B03">
            <w:pPr>
              <w:pStyle w:val="ConsPlusNormal"/>
            </w:pPr>
          </w:p>
        </w:tc>
        <w:tc>
          <w:tcPr>
            <w:tcW w:w="485" w:type="dxa"/>
            <w:vMerge/>
          </w:tcPr>
          <w:p w:rsidR="00EA4B03" w:rsidRDefault="00EA4B03">
            <w:pPr>
              <w:pStyle w:val="ConsPlusNormal"/>
            </w:pPr>
          </w:p>
        </w:tc>
        <w:tc>
          <w:tcPr>
            <w:tcW w:w="658" w:type="dxa"/>
          </w:tcPr>
          <w:p w:rsidR="00EA4B03" w:rsidRDefault="00EA4B03">
            <w:pPr>
              <w:pStyle w:val="ConsPlusNormal"/>
              <w:jc w:val="center"/>
            </w:pPr>
            <w:r>
              <w:t>за счет субсидий</w:t>
            </w:r>
          </w:p>
        </w:tc>
        <w:tc>
          <w:tcPr>
            <w:tcW w:w="653" w:type="dxa"/>
          </w:tcPr>
          <w:p w:rsidR="00EA4B03" w:rsidRDefault="00EA4B03">
            <w:pPr>
              <w:pStyle w:val="ConsPlusNormal"/>
              <w:jc w:val="center"/>
            </w:pPr>
            <w:r>
              <w:t>за счет иных средств</w:t>
            </w:r>
          </w:p>
        </w:tc>
        <w:tc>
          <w:tcPr>
            <w:tcW w:w="489" w:type="dxa"/>
            <w:vMerge/>
          </w:tcPr>
          <w:p w:rsidR="00EA4B03" w:rsidRDefault="00EA4B03">
            <w:pPr>
              <w:pStyle w:val="ConsPlusNormal"/>
            </w:pPr>
          </w:p>
        </w:tc>
        <w:tc>
          <w:tcPr>
            <w:tcW w:w="653" w:type="dxa"/>
          </w:tcPr>
          <w:p w:rsidR="00EA4B03" w:rsidRDefault="00EA4B03">
            <w:pPr>
              <w:pStyle w:val="ConsPlusNormal"/>
              <w:jc w:val="center"/>
            </w:pPr>
            <w:r>
              <w:t>за счет субсидий</w:t>
            </w:r>
          </w:p>
        </w:tc>
        <w:tc>
          <w:tcPr>
            <w:tcW w:w="662" w:type="dxa"/>
          </w:tcPr>
          <w:p w:rsidR="00EA4B03" w:rsidRDefault="00EA4B03">
            <w:pPr>
              <w:pStyle w:val="ConsPlusNormal"/>
              <w:jc w:val="center"/>
            </w:pPr>
            <w:r>
              <w:t>за счет иных средств</w:t>
            </w:r>
          </w:p>
        </w:tc>
        <w:tc>
          <w:tcPr>
            <w:tcW w:w="470" w:type="dxa"/>
            <w:vMerge/>
          </w:tcPr>
          <w:p w:rsidR="00EA4B03" w:rsidRDefault="00EA4B03">
            <w:pPr>
              <w:pStyle w:val="ConsPlusNormal"/>
            </w:pPr>
          </w:p>
        </w:tc>
        <w:tc>
          <w:tcPr>
            <w:tcW w:w="658" w:type="dxa"/>
          </w:tcPr>
          <w:p w:rsidR="00EA4B03" w:rsidRDefault="00EA4B03">
            <w:pPr>
              <w:pStyle w:val="ConsPlusNormal"/>
              <w:jc w:val="center"/>
            </w:pPr>
            <w:r>
              <w:t>за счет субсидий</w:t>
            </w:r>
          </w:p>
        </w:tc>
        <w:tc>
          <w:tcPr>
            <w:tcW w:w="662" w:type="dxa"/>
          </w:tcPr>
          <w:p w:rsidR="00EA4B03" w:rsidRDefault="00EA4B03">
            <w:pPr>
              <w:pStyle w:val="ConsPlusNormal"/>
              <w:jc w:val="center"/>
            </w:pPr>
            <w:r>
              <w:t>за счет иных средств</w:t>
            </w:r>
          </w:p>
        </w:tc>
        <w:tc>
          <w:tcPr>
            <w:tcW w:w="510" w:type="dxa"/>
            <w:vMerge/>
          </w:tcPr>
          <w:p w:rsidR="00EA4B03" w:rsidRDefault="00EA4B03">
            <w:pPr>
              <w:pStyle w:val="ConsPlusNormal"/>
            </w:pPr>
          </w:p>
        </w:tc>
        <w:tc>
          <w:tcPr>
            <w:tcW w:w="658" w:type="dxa"/>
          </w:tcPr>
          <w:p w:rsidR="00EA4B03" w:rsidRDefault="00EA4B03">
            <w:pPr>
              <w:pStyle w:val="ConsPlusNormal"/>
              <w:jc w:val="center"/>
            </w:pPr>
            <w:r>
              <w:t>за счет субсидий</w:t>
            </w:r>
          </w:p>
        </w:tc>
        <w:tc>
          <w:tcPr>
            <w:tcW w:w="682" w:type="dxa"/>
            <w:tcBorders>
              <w:right w:val="nil"/>
            </w:tcBorders>
          </w:tcPr>
          <w:p w:rsidR="00EA4B03" w:rsidRDefault="00EA4B03">
            <w:pPr>
              <w:pStyle w:val="ConsPlusNormal"/>
              <w:jc w:val="center"/>
            </w:pPr>
            <w:r>
              <w:t>за счет иных средств</w:t>
            </w:r>
          </w:p>
        </w:tc>
      </w:tr>
      <w:tr w:rsidR="00EA4B03">
        <w:tc>
          <w:tcPr>
            <w:tcW w:w="675" w:type="dxa"/>
            <w:tcBorders>
              <w:left w:val="nil"/>
            </w:tcBorders>
          </w:tcPr>
          <w:p w:rsidR="00EA4B03" w:rsidRDefault="00EA4B03">
            <w:pPr>
              <w:pStyle w:val="ConsPlusNormal"/>
              <w:jc w:val="center"/>
            </w:pPr>
            <w:r>
              <w:t>1</w:t>
            </w:r>
          </w:p>
        </w:tc>
        <w:tc>
          <w:tcPr>
            <w:tcW w:w="795" w:type="dxa"/>
          </w:tcPr>
          <w:p w:rsidR="00EA4B03" w:rsidRDefault="00EA4B03">
            <w:pPr>
              <w:pStyle w:val="ConsPlusNormal"/>
              <w:jc w:val="center"/>
            </w:pPr>
            <w:r>
              <w:t>2</w:t>
            </w:r>
          </w:p>
        </w:tc>
        <w:tc>
          <w:tcPr>
            <w:tcW w:w="780" w:type="dxa"/>
          </w:tcPr>
          <w:p w:rsidR="00EA4B03" w:rsidRDefault="00EA4B03">
            <w:pPr>
              <w:pStyle w:val="ConsPlusNormal"/>
              <w:jc w:val="center"/>
            </w:pPr>
            <w:r>
              <w:t>3</w:t>
            </w:r>
          </w:p>
        </w:tc>
        <w:tc>
          <w:tcPr>
            <w:tcW w:w="705" w:type="dxa"/>
          </w:tcPr>
          <w:p w:rsidR="00EA4B03" w:rsidRDefault="00EA4B03">
            <w:pPr>
              <w:pStyle w:val="ConsPlusNormal"/>
              <w:jc w:val="center"/>
            </w:pPr>
            <w:r>
              <w:t>4</w:t>
            </w:r>
          </w:p>
        </w:tc>
        <w:tc>
          <w:tcPr>
            <w:tcW w:w="795" w:type="dxa"/>
          </w:tcPr>
          <w:p w:rsidR="00EA4B03" w:rsidRDefault="00EA4B03">
            <w:pPr>
              <w:pStyle w:val="ConsPlusNormal"/>
              <w:jc w:val="center"/>
            </w:pPr>
            <w:r>
              <w:t>5</w:t>
            </w:r>
          </w:p>
        </w:tc>
        <w:tc>
          <w:tcPr>
            <w:tcW w:w="1800" w:type="dxa"/>
          </w:tcPr>
          <w:p w:rsidR="00EA4B03" w:rsidRDefault="00EA4B03">
            <w:pPr>
              <w:pStyle w:val="ConsPlusNormal"/>
              <w:jc w:val="center"/>
            </w:pPr>
            <w:r>
              <w:t>6</w:t>
            </w:r>
          </w:p>
        </w:tc>
        <w:tc>
          <w:tcPr>
            <w:tcW w:w="782" w:type="dxa"/>
          </w:tcPr>
          <w:p w:rsidR="00EA4B03" w:rsidRDefault="00EA4B03">
            <w:pPr>
              <w:pStyle w:val="ConsPlusNormal"/>
              <w:jc w:val="center"/>
            </w:pPr>
            <w:r>
              <w:t>7</w:t>
            </w:r>
          </w:p>
        </w:tc>
        <w:tc>
          <w:tcPr>
            <w:tcW w:w="485" w:type="dxa"/>
          </w:tcPr>
          <w:p w:rsidR="00EA4B03" w:rsidRDefault="00EA4B03">
            <w:pPr>
              <w:pStyle w:val="ConsPlusNormal"/>
              <w:jc w:val="center"/>
            </w:pPr>
            <w:r>
              <w:t>8</w:t>
            </w:r>
          </w:p>
        </w:tc>
        <w:tc>
          <w:tcPr>
            <w:tcW w:w="658" w:type="dxa"/>
          </w:tcPr>
          <w:p w:rsidR="00EA4B03" w:rsidRDefault="00EA4B03">
            <w:pPr>
              <w:pStyle w:val="ConsPlusNormal"/>
              <w:jc w:val="center"/>
            </w:pPr>
            <w:r>
              <w:t>9</w:t>
            </w:r>
          </w:p>
        </w:tc>
        <w:tc>
          <w:tcPr>
            <w:tcW w:w="653" w:type="dxa"/>
          </w:tcPr>
          <w:p w:rsidR="00EA4B03" w:rsidRDefault="00EA4B03">
            <w:pPr>
              <w:pStyle w:val="ConsPlusNormal"/>
              <w:jc w:val="center"/>
            </w:pPr>
            <w:r>
              <w:t>10</w:t>
            </w:r>
          </w:p>
        </w:tc>
        <w:tc>
          <w:tcPr>
            <w:tcW w:w="489" w:type="dxa"/>
          </w:tcPr>
          <w:p w:rsidR="00EA4B03" w:rsidRDefault="00EA4B03">
            <w:pPr>
              <w:pStyle w:val="ConsPlusNormal"/>
              <w:jc w:val="center"/>
            </w:pPr>
            <w:r>
              <w:t>11</w:t>
            </w:r>
          </w:p>
        </w:tc>
        <w:tc>
          <w:tcPr>
            <w:tcW w:w="653" w:type="dxa"/>
          </w:tcPr>
          <w:p w:rsidR="00EA4B03" w:rsidRDefault="00EA4B03">
            <w:pPr>
              <w:pStyle w:val="ConsPlusNormal"/>
              <w:jc w:val="center"/>
            </w:pPr>
            <w:r>
              <w:t>12</w:t>
            </w:r>
          </w:p>
        </w:tc>
        <w:tc>
          <w:tcPr>
            <w:tcW w:w="662" w:type="dxa"/>
          </w:tcPr>
          <w:p w:rsidR="00EA4B03" w:rsidRDefault="00EA4B03">
            <w:pPr>
              <w:pStyle w:val="ConsPlusNormal"/>
              <w:jc w:val="center"/>
            </w:pPr>
            <w:r>
              <w:t>13</w:t>
            </w:r>
          </w:p>
        </w:tc>
        <w:tc>
          <w:tcPr>
            <w:tcW w:w="470" w:type="dxa"/>
          </w:tcPr>
          <w:p w:rsidR="00EA4B03" w:rsidRDefault="00EA4B03">
            <w:pPr>
              <w:pStyle w:val="ConsPlusNormal"/>
              <w:jc w:val="center"/>
            </w:pPr>
            <w:r>
              <w:t>14</w:t>
            </w:r>
          </w:p>
        </w:tc>
        <w:tc>
          <w:tcPr>
            <w:tcW w:w="658" w:type="dxa"/>
          </w:tcPr>
          <w:p w:rsidR="00EA4B03" w:rsidRDefault="00EA4B03">
            <w:pPr>
              <w:pStyle w:val="ConsPlusNormal"/>
              <w:jc w:val="center"/>
            </w:pPr>
            <w:r>
              <w:t>15</w:t>
            </w:r>
          </w:p>
        </w:tc>
        <w:tc>
          <w:tcPr>
            <w:tcW w:w="662" w:type="dxa"/>
          </w:tcPr>
          <w:p w:rsidR="00EA4B03" w:rsidRDefault="00EA4B03">
            <w:pPr>
              <w:pStyle w:val="ConsPlusNormal"/>
              <w:jc w:val="center"/>
            </w:pPr>
            <w:r>
              <w:t>16</w:t>
            </w:r>
          </w:p>
        </w:tc>
        <w:tc>
          <w:tcPr>
            <w:tcW w:w="510" w:type="dxa"/>
          </w:tcPr>
          <w:p w:rsidR="00EA4B03" w:rsidRDefault="00EA4B03">
            <w:pPr>
              <w:pStyle w:val="ConsPlusNormal"/>
              <w:jc w:val="center"/>
            </w:pPr>
            <w:r>
              <w:t>17</w:t>
            </w:r>
          </w:p>
        </w:tc>
        <w:tc>
          <w:tcPr>
            <w:tcW w:w="658" w:type="dxa"/>
          </w:tcPr>
          <w:p w:rsidR="00EA4B03" w:rsidRDefault="00EA4B03">
            <w:pPr>
              <w:pStyle w:val="ConsPlusNormal"/>
              <w:jc w:val="center"/>
            </w:pPr>
            <w:r>
              <w:t>18</w:t>
            </w:r>
          </w:p>
        </w:tc>
        <w:tc>
          <w:tcPr>
            <w:tcW w:w="682" w:type="dxa"/>
            <w:tcBorders>
              <w:right w:val="nil"/>
            </w:tcBorders>
          </w:tcPr>
          <w:p w:rsidR="00EA4B03" w:rsidRDefault="00EA4B03">
            <w:pPr>
              <w:pStyle w:val="ConsPlusNormal"/>
              <w:jc w:val="center"/>
            </w:pPr>
            <w:r>
              <w:t>19</w:t>
            </w:r>
          </w:p>
        </w:tc>
      </w:tr>
      <w:tr w:rsidR="00EA4B03">
        <w:tblPrEx>
          <w:tblBorders>
            <w:left w:val="single" w:sz="4" w:space="0" w:color="auto"/>
            <w:right w:val="single" w:sz="4" w:space="0" w:color="auto"/>
          </w:tblBorders>
        </w:tblPrEx>
        <w:tc>
          <w:tcPr>
            <w:tcW w:w="675" w:type="dxa"/>
            <w:tcBorders>
              <w:bottom w:val="nil"/>
            </w:tcBorders>
          </w:tcPr>
          <w:p w:rsidR="00EA4B03" w:rsidRDefault="00EA4B03">
            <w:pPr>
              <w:pStyle w:val="ConsPlusNormal"/>
              <w:jc w:val="center"/>
            </w:pPr>
          </w:p>
        </w:tc>
        <w:tc>
          <w:tcPr>
            <w:tcW w:w="795" w:type="dxa"/>
            <w:tcBorders>
              <w:bottom w:val="nil"/>
            </w:tcBorders>
          </w:tcPr>
          <w:p w:rsidR="00EA4B03" w:rsidRDefault="00EA4B03">
            <w:pPr>
              <w:pStyle w:val="ConsPlusNormal"/>
              <w:jc w:val="center"/>
            </w:pPr>
          </w:p>
        </w:tc>
        <w:tc>
          <w:tcPr>
            <w:tcW w:w="780" w:type="dxa"/>
            <w:tcBorders>
              <w:bottom w:val="nil"/>
            </w:tcBorders>
          </w:tcPr>
          <w:p w:rsidR="00EA4B03" w:rsidRDefault="00EA4B03">
            <w:pPr>
              <w:pStyle w:val="ConsPlusNormal"/>
              <w:jc w:val="center"/>
            </w:pPr>
          </w:p>
        </w:tc>
        <w:tc>
          <w:tcPr>
            <w:tcW w:w="705" w:type="dxa"/>
            <w:tcBorders>
              <w:bottom w:val="nil"/>
            </w:tcBorders>
          </w:tcPr>
          <w:p w:rsidR="00EA4B03" w:rsidRDefault="00EA4B03">
            <w:pPr>
              <w:pStyle w:val="ConsPlusNormal"/>
              <w:jc w:val="center"/>
            </w:pPr>
          </w:p>
        </w:tc>
        <w:tc>
          <w:tcPr>
            <w:tcW w:w="795" w:type="dxa"/>
            <w:tcBorders>
              <w:bottom w:val="nil"/>
            </w:tcBorders>
          </w:tcPr>
          <w:p w:rsidR="00EA4B03" w:rsidRDefault="00EA4B03">
            <w:pPr>
              <w:pStyle w:val="ConsPlusNormal"/>
              <w:jc w:val="center"/>
            </w:pPr>
          </w:p>
        </w:tc>
        <w:tc>
          <w:tcPr>
            <w:tcW w:w="1800" w:type="dxa"/>
          </w:tcPr>
          <w:p w:rsidR="00EA4B03" w:rsidRDefault="00EA4B03">
            <w:pPr>
              <w:pStyle w:val="ConsPlusNormal"/>
              <w:jc w:val="center"/>
            </w:pPr>
          </w:p>
        </w:tc>
        <w:tc>
          <w:tcPr>
            <w:tcW w:w="782" w:type="dxa"/>
            <w:vAlign w:val="bottom"/>
          </w:tcPr>
          <w:p w:rsidR="00EA4B03" w:rsidRDefault="00EA4B03">
            <w:pPr>
              <w:pStyle w:val="ConsPlusNormal"/>
              <w:jc w:val="center"/>
            </w:pPr>
            <w:r>
              <w:t>0101</w:t>
            </w:r>
          </w:p>
        </w:tc>
        <w:tc>
          <w:tcPr>
            <w:tcW w:w="485" w:type="dxa"/>
          </w:tcPr>
          <w:p w:rsidR="00EA4B03" w:rsidRDefault="00EA4B03">
            <w:pPr>
              <w:pStyle w:val="ConsPlusNormal"/>
              <w:jc w:val="center"/>
            </w:pPr>
          </w:p>
        </w:tc>
        <w:tc>
          <w:tcPr>
            <w:tcW w:w="658" w:type="dxa"/>
          </w:tcPr>
          <w:p w:rsidR="00EA4B03" w:rsidRDefault="00EA4B03">
            <w:pPr>
              <w:pStyle w:val="ConsPlusNormal"/>
              <w:jc w:val="center"/>
            </w:pPr>
          </w:p>
        </w:tc>
        <w:tc>
          <w:tcPr>
            <w:tcW w:w="653" w:type="dxa"/>
          </w:tcPr>
          <w:p w:rsidR="00EA4B03" w:rsidRDefault="00EA4B03">
            <w:pPr>
              <w:pStyle w:val="ConsPlusNormal"/>
              <w:jc w:val="center"/>
            </w:pPr>
          </w:p>
        </w:tc>
        <w:tc>
          <w:tcPr>
            <w:tcW w:w="489" w:type="dxa"/>
          </w:tcPr>
          <w:p w:rsidR="00EA4B03" w:rsidRDefault="00EA4B03">
            <w:pPr>
              <w:pStyle w:val="ConsPlusNormal"/>
              <w:jc w:val="center"/>
            </w:pPr>
          </w:p>
        </w:tc>
        <w:tc>
          <w:tcPr>
            <w:tcW w:w="653" w:type="dxa"/>
          </w:tcPr>
          <w:p w:rsidR="00EA4B03" w:rsidRDefault="00EA4B03">
            <w:pPr>
              <w:pStyle w:val="ConsPlusNormal"/>
              <w:jc w:val="center"/>
            </w:pPr>
          </w:p>
        </w:tc>
        <w:tc>
          <w:tcPr>
            <w:tcW w:w="662" w:type="dxa"/>
          </w:tcPr>
          <w:p w:rsidR="00EA4B03" w:rsidRDefault="00EA4B03">
            <w:pPr>
              <w:pStyle w:val="ConsPlusNormal"/>
              <w:jc w:val="center"/>
            </w:pPr>
          </w:p>
        </w:tc>
        <w:tc>
          <w:tcPr>
            <w:tcW w:w="470" w:type="dxa"/>
          </w:tcPr>
          <w:p w:rsidR="00EA4B03" w:rsidRDefault="00EA4B03">
            <w:pPr>
              <w:pStyle w:val="ConsPlusNormal"/>
              <w:jc w:val="center"/>
            </w:pPr>
          </w:p>
        </w:tc>
        <w:tc>
          <w:tcPr>
            <w:tcW w:w="658" w:type="dxa"/>
          </w:tcPr>
          <w:p w:rsidR="00EA4B03" w:rsidRDefault="00EA4B03">
            <w:pPr>
              <w:pStyle w:val="ConsPlusNormal"/>
              <w:jc w:val="center"/>
            </w:pPr>
          </w:p>
        </w:tc>
        <w:tc>
          <w:tcPr>
            <w:tcW w:w="662" w:type="dxa"/>
          </w:tcPr>
          <w:p w:rsidR="00EA4B03" w:rsidRDefault="00EA4B03">
            <w:pPr>
              <w:pStyle w:val="ConsPlusNormal"/>
              <w:jc w:val="center"/>
            </w:pPr>
          </w:p>
        </w:tc>
        <w:tc>
          <w:tcPr>
            <w:tcW w:w="510" w:type="dxa"/>
          </w:tcPr>
          <w:p w:rsidR="00EA4B03" w:rsidRDefault="00EA4B03">
            <w:pPr>
              <w:pStyle w:val="ConsPlusNormal"/>
              <w:jc w:val="center"/>
            </w:pPr>
          </w:p>
        </w:tc>
        <w:tc>
          <w:tcPr>
            <w:tcW w:w="658" w:type="dxa"/>
          </w:tcPr>
          <w:p w:rsidR="00EA4B03" w:rsidRDefault="00EA4B03">
            <w:pPr>
              <w:pStyle w:val="ConsPlusNormal"/>
              <w:jc w:val="center"/>
            </w:pPr>
          </w:p>
        </w:tc>
        <w:tc>
          <w:tcPr>
            <w:tcW w:w="682" w:type="dxa"/>
          </w:tcPr>
          <w:p w:rsidR="00EA4B03" w:rsidRDefault="00EA4B03">
            <w:pPr>
              <w:pStyle w:val="ConsPlusNormal"/>
              <w:jc w:val="center"/>
            </w:pPr>
          </w:p>
        </w:tc>
      </w:tr>
      <w:tr w:rsidR="00EA4B03">
        <w:tblPrEx>
          <w:tblBorders>
            <w:left w:val="single" w:sz="4" w:space="0" w:color="auto"/>
            <w:right w:val="single" w:sz="4" w:space="0" w:color="auto"/>
          </w:tblBorders>
        </w:tblPrEx>
        <w:tc>
          <w:tcPr>
            <w:tcW w:w="675" w:type="dxa"/>
            <w:tcBorders>
              <w:top w:val="nil"/>
              <w:bottom w:val="nil"/>
            </w:tcBorders>
          </w:tcPr>
          <w:p w:rsidR="00EA4B03" w:rsidRDefault="00EA4B03">
            <w:pPr>
              <w:pStyle w:val="ConsPlusNormal"/>
            </w:pPr>
          </w:p>
        </w:tc>
        <w:tc>
          <w:tcPr>
            <w:tcW w:w="795" w:type="dxa"/>
            <w:tcBorders>
              <w:top w:val="nil"/>
              <w:bottom w:val="nil"/>
            </w:tcBorders>
          </w:tcPr>
          <w:p w:rsidR="00EA4B03" w:rsidRDefault="00EA4B03">
            <w:pPr>
              <w:pStyle w:val="ConsPlusNormal"/>
            </w:pPr>
          </w:p>
        </w:tc>
        <w:tc>
          <w:tcPr>
            <w:tcW w:w="780" w:type="dxa"/>
            <w:tcBorders>
              <w:top w:val="nil"/>
              <w:bottom w:val="nil"/>
            </w:tcBorders>
          </w:tcPr>
          <w:p w:rsidR="00EA4B03" w:rsidRDefault="00EA4B03">
            <w:pPr>
              <w:pStyle w:val="ConsPlusNormal"/>
            </w:pPr>
          </w:p>
        </w:tc>
        <w:tc>
          <w:tcPr>
            <w:tcW w:w="705" w:type="dxa"/>
            <w:tcBorders>
              <w:top w:val="nil"/>
              <w:bottom w:val="nil"/>
            </w:tcBorders>
          </w:tcPr>
          <w:p w:rsidR="00EA4B03" w:rsidRDefault="00EA4B03">
            <w:pPr>
              <w:pStyle w:val="ConsPlusNormal"/>
            </w:pPr>
          </w:p>
        </w:tc>
        <w:tc>
          <w:tcPr>
            <w:tcW w:w="795" w:type="dxa"/>
            <w:tcBorders>
              <w:top w:val="nil"/>
              <w:bottom w:val="nil"/>
            </w:tcBorders>
          </w:tcPr>
          <w:p w:rsidR="00EA4B03" w:rsidRDefault="00EA4B03">
            <w:pPr>
              <w:pStyle w:val="ConsPlusNormal"/>
            </w:pPr>
          </w:p>
        </w:tc>
        <w:tc>
          <w:tcPr>
            <w:tcW w:w="1800" w:type="dxa"/>
          </w:tcPr>
          <w:p w:rsidR="00EA4B03" w:rsidRDefault="00EA4B03">
            <w:pPr>
              <w:pStyle w:val="ConsPlusNormal"/>
            </w:pPr>
          </w:p>
        </w:tc>
        <w:tc>
          <w:tcPr>
            <w:tcW w:w="782" w:type="dxa"/>
            <w:vAlign w:val="bottom"/>
          </w:tcPr>
          <w:p w:rsidR="00EA4B03" w:rsidRDefault="00EA4B03">
            <w:pPr>
              <w:pStyle w:val="ConsPlusNormal"/>
              <w:jc w:val="center"/>
            </w:pPr>
          </w:p>
        </w:tc>
        <w:tc>
          <w:tcPr>
            <w:tcW w:w="485" w:type="dxa"/>
          </w:tcPr>
          <w:p w:rsidR="00EA4B03" w:rsidRDefault="00EA4B03">
            <w:pPr>
              <w:pStyle w:val="ConsPlusNormal"/>
            </w:pPr>
          </w:p>
        </w:tc>
        <w:tc>
          <w:tcPr>
            <w:tcW w:w="658" w:type="dxa"/>
          </w:tcPr>
          <w:p w:rsidR="00EA4B03" w:rsidRDefault="00EA4B03">
            <w:pPr>
              <w:pStyle w:val="ConsPlusNormal"/>
            </w:pPr>
          </w:p>
        </w:tc>
        <w:tc>
          <w:tcPr>
            <w:tcW w:w="653" w:type="dxa"/>
          </w:tcPr>
          <w:p w:rsidR="00EA4B03" w:rsidRDefault="00EA4B03">
            <w:pPr>
              <w:pStyle w:val="ConsPlusNormal"/>
            </w:pPr>
          </w:p>
        </w:tc>
        <w:tc>
          <w:tcPr>
            <w:tcW w:w="489" w:type="dxa"/>
          </w:tcPr>
          <w:p w:rsidR="00EA4B03" w:rsidRDefault="00EA4B03">
            <w:pPr>
              <w:pStyle w:val="ConsPlusNormal"/>
            </w:pPr>
          </w:p>
        </w:tc>
        <w:tc>
          <w:tcPr>
            <w:tcW w:w="653" w:type="dxa"/>
          </w:tcPr>
          <w:p w:rsidR="00EA4B03" w:rsidRDefault="00EA4B03">
            <w:pPr>
              <w:pStyle w:val="ConsPlusNormal"/>
            </w:pPr>
          </w:p>
        </w:tc>
        <w:tc>
          <w:tcPr>
            <w:tcW w:w="662" w:type="dxa"/>
          </w:tcPr>
          <w:p w:rsidR="00EA4B03" w:rsidRDefault="00EA4B03">
            <w:pPr>
              <w:pStyle w:val="ConsPlusNormal"/>
            </w:pPr>
          </w:p>
        </w:tc>
        <w:tc>
          <w:tcPr>
            <w:tcW w:w="470" w:type="dxa"/>
          </w:tcPr>
          <w:p w:rsidR="00EA4B03" w:rsidRDefault="00EA4B03">
            <w:pPr>
              <w:pStyle w:val="ConsPlusNormal"/>
            </w:pPr>
          </w:p>
        </w:tc>
        <w:tc>
          <w:tcPr>
            <w:tcW w:w="658" w:type="dxa"/>
          </w:tcPr>
          <w:p w:rsidR="00EA4B03" w:rsidRDefault="00EA4B03">
            <w:pPr>
              <w:pStyle w:val="ConsPlusNormal"/>
            </w:pPr>
          </w:p>
        </w:tc>
        <w:tc>
          <w:tcPr>
            <w:tcW w:w="662" w:type="dxa"/>
          </w:tcPr>
          <w:p w:rsidR="00EA4B03" w:rsidRDefault="00EA4B03">
            <w:pPr>
              <w:pStyle w:val="ConsPlusNormal"/>
            </w:pPr>
          </w:p>
        </w:tc>
        <w:tc>
          <w:tcPr>
            <w:tcW w:w="510" w:type="dxa"/>
          </w:tcPr>
          <w:p w:rsidR="00EA4B03" w:rsidRDefault="00EA4B03">
            <w:pPr>
              <w:pStyle w:val="ConsPlusNormal"/>
            </w:pPr>
          </w:p>
        </w:tc>
        <w:tc>
          <w:tcPr>
            <w:tcW w:w="658" w:type="dxa"/>
          </w:tcPr>
          <w:p w:rsidR="00EA4B03" w:rsidRDefault="00EA4B03">
            <w:pPr>
              <w:pStyle w:val="ConsPlusNormal"/>
            </w:pPr>
          </w:p>
        </w:tc>
        <w:tc>
          <w:tcPr>
            <w:tcW w:w="682" w:type="dxa"/>
          </w:tcPr>
          <w:p w:rsidR="00EA4B03" w:rsidRDefault="00EA4B03">
            <w:pPr>
              <w:pStyle w:val="ConsPlusNormal"/>
            </w:pPr>
          </w:p>
        </w:tc>
      </w:tr>
      <w:tr w:rsidR="00EA4B03">
        <w:tblPrEx>
          <w:tblBorders>
            <w:left w:val="single" w:sz="4" w:space="0" w:color="auto"/>
            <w:right w:val="single" w:sz="4" w:space="0" w:color="auto"/>
          </w:tblBorders>
        </w:tblPrEx>
        <w:tc>
          <w:tcPr>
            <w:tcW w:w="675" w:type="dxa"/>
            <w:tcBorders>
              <w:top w:val="nil"/>
            </w:tcBorders>
          </w:tcPr>
          <w:p w:rsidR="00EA4B03" w:rsidRDefault="00EA4B03">
            <w:pPr>
              <w:pStyle w:val="ConsPlusNormal"/>
            </w:pPr>
          </w:p>
        </w:tc>
        <w:tc>
          <w:tcPr>
            <w:tcW w:w="795" w:type="dxa"/>
            <w:tcBorders>
              <w:top w:val="nil"/>
            </w:tcBorders>
          </w:tcPr>
          <w:p w:rsidR="00EA4B03" w:rsidRDefault="00EA4B03">
            <w:pPr>
              <w:pStyle w:val="ConsPlusNormal"/>
            </w:pPr>
          </w:p>
        </w:tc>
        <w:tc>
          <w:tcPr>
            <w:tcW w:w="780" w:type="dxa"/>
            <w:tcBorders>
              <w:top w:val="nil"/>
            </w:tcBorders>
          </w:tcPr>
          <w:p w:rsidR="00EA4B03" w:rsidRDefault="00EA4B03">
            <w:pPr>
              <w:pStyle w:val="ConsPlusNormal"/>
            </w:pPr>
          </w:p>
        </w:tc>
        <w:tc>
          <w:tcPr>
            <w:tcW w:w="705" w:type="dxa"/>
            <w:tcBorders>
              <w:top w:val="nil"/>
            </w:tcBorders>
          </w:tcPr>
          <w:p w:rsidR="00EA4B03" w:rsidRDefault="00EA4B03">
            <w:pPr>
              <w:pStyle w:val="ConsPlusNormal"/>
            </w:pPr>
          </w:p>
        </w:tc>
        <w:tc>
          <w:tcPr>
            <w:tcW w:w="795" w:type="dxa"/>
            <w:tcBorders>
              <w:top w:val="nil"/>
            </w:tcBorders>
          </w:tcPr>
          <w:p w:rsidR="00EA4B03" w:rsidRDefault="00EA4B03">
            <w:pPr>
              <w:pStyle w:val="ConsPlusNormal"/>
            </w:pPr>
          </w:p>
        </w:tc>
        <w:tc>
          <w:tcPr>
            <w:tcW w:w="1800" w:type="dxa"/>
            <w:vAlign w:val="bottom"/>
          </w:tcPr>
          <w:p w:rsidR="00EA4B03" w:rsidRDefault="00EA4B03">
            <w:pPr>
              <w:pStyle w:val="ConsPlusNormal"/>
              <w:jc w:val="right"/>
            </w:pPr>
            <w:r>
              <w:t>Итого по</w:t>
            </w:r>
          </w:p>
        </w:tc>
        <w:tc>
          <w:tcPr>
            <w:tcW w:w="782" w:type="dxa"/>
            <w:vAlign w:val="bottom"/>
          </w:tcPr>
          <w:p w:rsidR="00EA4B03" w:rsidRDefault="00EA4B03">
            <w:pPr>
              <w:pStyle w:val="ConsPlusNormal"/>
              <w:jc w:val="center"/>
            </w:pPr>
            <w:r>
              <w:t>9001</w:t>
            </w:r>
          </w:p>
        </w:tc>
        <w:tc>
          <w:tcPr>
            <w:tcW w:w="485" w:type="dxa"/>
          </w:tcPr>
          <w:p w:rsidR="00EA4B03" w:rsidRDefault="00EA4B03">
            <w:pPr>
              <w:pStyle w:val="ConsPlusNormal"/>
            </w:pPr>
          </w:p>
        </w:tc>
        <w:tc>
          <w:tcPr>
            <w:tcW w:w="658" w:type="dxa"/>
          </w:tcPr>
          <w:p w:rsidR="00EA4B03" w:rsidRDefault="00EA4B03">
            <w:pPr>
              <w:pStyle w:val="ConsPlusNormal"/>
            </w:pPr>
          </w:p>
        </w:tc>
        <w:tc>
          <w:tcPr>
            <w:tcW w:w="653" w:type="dxa"/>
          </w:tcPr>
          <w:p w:rsidR="00EA4B03" w:rsidRDefault="00EA4B03">
            <w:pPr>
              <w:pStyle w:val="ConsPlusNormal"/>
            </w:pPr>
          </w:p>
        </w:tc>
        <w:tc>
          <w:tcPr>
            <w:tcW w:w="489" w:type="dxa"/>
          </w:tcPr>
          <w:p w:rsidR="00EA4B03" w:rsidRDefault="00EA4B03">
            <w:pPr>
              <w:pStyle w:val="ConsPlusNormal"/>
            </w:pPr>
          </w:p>
        </w:tc>
        <w:tc>
          <w:tcPr>
            <w:tcW w:w="653" w:type="dxa"/>
          </w:tcPr>
          <w:p w:rsidR="00EA4B03" w:rsidRDefault="00EA4B03">
            <w:pPr>
              <w:pStyle w:val="ConsPlusNormal"/>
            </w:pPr>
          </w:p>
        </w:tc>
        <w:tc>
          <w:tcPr>
            <w:tcW w:w="662" w:type="dxa"/>
          </w:tcPr>
          <w:p w:rsidR="00EA4B03" w:rsidRDefault="00EA4B03">
            <w:pPr>
              <w:pStyle w:val="ConsPlusNormal"/>
            </w:pPr>
          </w:p>
        </w:tc>
        <w:tc>
          <w:tcPr>
            <w:tcW w:w="470" w:type="dxa"/>
          </w:tcPr>
          <w:p w:rsidR="00EA4B03" w:rsidRDefault="00EA4B03">
            <w:pPr>
              <w:pStyle w:val="ConsPlusNormal"/>
            </w:pPr>
          </w:p>
        </w:tc>
        <w:tc>
          <w:tcPr>
            <w:tcW w:w="658" w:type="dxa"/>
          </w:tcPr>
          <w:p w:rsidR="00EA4B03" w:rsidRDefault="00EA4B03">
            <w:pPr>
              <w:pStyle w:val="ConsPlusNormal"/>
            </w:pPr>
          </w:p>
        </w:tc>
        <w:tc>
          <w:tcPr>
            <w:tcW w:w="662" w:type="dxa"/>
          </w:tcPr>
          <w:p w:rsidR="00EA4B03" w:rsidRDefault="00EA4B03">
            <w:pPr>
              <w:pStyle w:val="ConsPlusNormal"/>
            </w:pPr>
          </w:p>
        </w:tc>
        <w:tc>
          <w:tcPr>
            <w:tcW w:w="510" w:type="dxa"/>
          </w:tcPr>
          <w:p w:rsidR="00EA4B03" w:rsidRDefault="00EA4B03">
            <w:pPr>
              <w:pStyle w:val="ConsPlusNormal"/>
            </w:pPr>
          </w:p>
        </w:tc>
        <w:tc>
          <w:tcPr>
            <w:tcW w:w="658" w:type="dxa"/>
          </w:tcPr>
          <w:p w:rsidR="00EA4B03" w:rsidRDefault="00EA4B03">
            <w:pPr>
              <w:pStyle w:val="ConsPlusNormal"/>
            </w:pPr>
          </w:p>
        </w:tc>
        <w:tc>
          <w:tcPr>
            <w:tcW w:w="682" w:type="dxa"/>
          </w:tcPr>
          <w:p w:rsidR="00EA4B03" w:rsidRDefault="00EA4B03">
            <w:pPr>
              <w:pStyle w:val="ConsPlusNormal"/>
            </w:pPr>
          </w:p>
        </w:tc>
      </w:tr>
      <w:tr w:rsidR="00EA4B03">
        <w:tblPrEx>
          <w:tblBorders>
            <w:right w:val="single" w:sz="4" w:space="0" w:color="auto"/>
          </w:tblBorders>
        </w:tblPrEx>
        <w:tc>
          <w:tcPr>
            <w:tcW w:w="5550" w:type="dxa"/>
            <w:gridSpan w:val="6"/>
            <w:tcBorders>
              <w:left w:val="nil"/>
              <w:bottom w:val="nil"/>
            </w:tcBorders>
            <w:vAlign w:val="bottom"/>
          </w:tcPr>
          <w:p w:rsidR="00EA4B03" w:rsidRDefault="00EA4B03">
            <w:pPr>
              <w:pStyle w:val="ConsPlusNormal"/>
              <w:jc w:val="right"/>
            </w:pPr>
            <w:r>
              <w:t>Всего</w:t>
            </w:r>
          </w:p>
        </w:tc>
        <w:tc>
          <w:tcPr>
            <w:tcW w:w="782" w:type="dxa"/>
            <w:vAlign w:val="bottom"/>
          </w:tcPr>
          <w:p w:rsidR="00EA4B03" w:rsidRDefault="00EA4B03">
            <w:pPr>
              <w:pStyle w:val="ConsPlusNormal"/>
              <w:jc w:val="center"/>
            </w:pPr>
            <w:r>
              <w:t>9009</w:t>
            </w:r>
          </w:p>
        </w:tc>
        <w:tc>
          <w:tcPr>
            <w:tcW w:w="485" w:type="dxa"/>
          </w:tcPr>
          <w:p w:rsidR="00EA4B03" w:rsidRDefault="00EA4B03">
            <w:pPr>
              <w:pStyle w:val="ConsPlusNormal"/>
            </w:pPr>
          </w:p>
        </w:tc>
        <w:tc>
          <w:tcPr>
            <w:tcW w:w="658" w:type="dxa"/>
          </w:tcPr>
          <w:p w:rsidR="00EA4B03" w:rsidRDefault="00EA4B03">
            <w:pPr>
              <w:pStyle w:val="ConsPlusNormal"/>
            </w:pPr>
          </w:p>
        </w:tc>
        <w:tc>
          <w:tcPr>
            <w:tcW w:w="653" w:type="dxa"/>
          </w:tcPr>
          <w:p w:rsidR="00EA4B03" w:rsidRDefault="00EA4B03">
            <w:pPr>
              <w:pStyle w:val="ConsPlusNormal"/>
            </w:pPr>
          </w:p>
        </w:tc>
        <w:tc>
          <w:tcPr>
            <w:tcW w:w="489" w:type="dxa"/>
          </w:tcPr>
          <w:p w:rsidR="00EA4B03" w:rsidRDefault="00EA4B03">
            <w:pPr>
              <w:pStyle w:val="ConsPlusNormal"/>
            </w:pPr>
          </w:p>
        </w:tc>
        <w:tc>
          <w:tcPr>
            <w:tcW w:w="653" w:type="dxa"/>
          </w:tcPr>
          <w:p w:rsidR="00EA4B03" w:rsidRDefault="00EA4B03">
            <w:pPr>
              <w:pStyle w:val="ConsPlusNormal"/>
            </w:pPr>
          </w:p>
        </w:tc>
        <w:tc>
          <w:tcPr>
            <w:tcW w:w="662" w:type="dxa"/>
          </w:tcPr>
          <w:p w:rsidR="00EA4B03" w:rsidRDefault="00EA4B03">
            <w:pPr>
              <w:pStyle w:val="ConsPlusNormal"/>
            </w:pPr>
          </w:p>
        </w:tc>
        <w:tc>
          <w:tcPr>
            <w:tcW w:w="470" w:type="dxa"/>
          </w:tcPr>
          <w:p w:rsidR="00EA4B03" w:rsidRDefault="00EA4B03">
            <w:pPr>
              <w:pStyle w:val="ConsPlusNormal"/>
            </w:pPr>
          </w:p>
        </w:tc>
        <w:tc>
          <w:tcPr>
            <w:tcW w:w="658" w:type="dxa"/>
          </w:tcPr>
          <w:p w:rsidR="00EA4B03" w:rsidRDefault="00EA4B03">
            <w:pPr>
              <w:pStyle w:val="ConsPlusNormal"/>
            </w:pPr>
          </w:p>
        </w:tc>
        <w:tc>
          <w:tcPr>
            <w:tcW w:w="662" w:type="dxa"/>
          </w:tcPr>
          <w:p w:rsidR="00EA4B03" w:rsidRDefault="00EA4B03">
            <w:pPr>
              <w:pStyle w:val="ConsPlusNormal"/>
            </w:pPr>
          </w:p>
        </w:tc>
        <w:tc>
          <w:tcPr>
            <w:tcW w:w="510" w:type="dxa"/>
          </w:tcPr>
          <w:p w:rsidR="00EA4B03" w:rsidRDefault="00EA4B03">
            <w:pPr>
              <w:pStyle w:val="ConsPlusNormal"/>
            </w:pPr>
          </w:p>
        </w:tc>
        <w:tc>
          <w:tcPr>
            <w:tcW w:w="658" w:type="dxa"/>
          </w:tcPr>
          <w:p w:rsidR="00EA4B03" w:rsidRDefault="00EA4B03">
            <w:pPr>
              <w:pStyle w:val="ConsPlusNormal"/>
            </w:pPr>
          </w:p>
        </w:tc>
        <w:tc>
          <w:tcPr>
            <w:tcW w:w="682" w:type="dxa"/>
          </w:tcPr>
          <w:p w:rsidR="00EA4B03" w:rsidRDefault="00EA4B03">
            <w:pPr>
              <w:pStyle w:val="ConsPlusNormal"/>
            </w:pPr>
          </w:p>
        </w:tc>
      </w:tr>
    </w:tbl>
    <w:p w:rsidR="00EA4B03" w:rsidRDefault="00EA4B03">
      <w:pPr>
        <w:pStyle w:val="ConsPlusNormal"/>
        <w:ind w:firstLine="540"/>
        <w:jc w:val="both"/>
      </w:pPr>
    </w:p>
    <w:p w:rsidR="00EA4B03" w:rsidRDefault="00EA4B03">
      <w:pPr>
        <w:pStyle w:val="ConsPlusNormal"/>
        <w:ind w:firstLine="540"/>
        <w:jc w:val="both"/>
      </w:pPr>
      <w:r>
        <w:t>--------------------------------</w:t>
      </w:r>
    </w:p>
    <w:p w:rsidR="00EA4B03" w:rsidRDefault="00EA4B03">
      <w:pPr>
        <w:pStyle w:val="ConsPlusNormal"/>
        <w:spacing w:before="220"/>
        <w:ind w:firstLine="540"/>
        <w:jc w:val="both"/>
      </w:pPr>
      <w:bookmarkStart w:id="719" w:name="P23566"/>
      <w:bookmarkEnd w:id="719"/>
      <w:r>
        <w:t xml:space="preserve">&lt;84(6)&gt; Федеральный </w:t>
      </w:r>
      <w:hyperlink r:id="rId257">
        <w:r>
          <w:rPr>
            <w:color w:val="0000FF"/>
          </w:rPr>
          <w:t>закон</w:t>
        </w:r>
      </w:hyperlink>
      <w: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A4B03" w:rsidRDefault="00EA4B03">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575"/>
      </w:tblGrid>
      <w:tr w:rsidR="00EA4B03">
        <w:tc>
          <w:tcPr>
            <w:tcW w:w="13575" w:type="dxa"/>
            <w:tcBorders>
              <w:top w:val="nil"/>
              <w:left w:val="nil"/>
              <w:bottom w:val="nil"/>
              <w:right w:val="nil"/>
            </w:tcBorders>
          </w:tcPr>
          <w:p w:rsidR="00EA4B03" w:rsidRDefault="00EA4B03">
            <w:pPr>
              <w:pStyle w:val="ConsPlusNormal"/>
              <w:jc w:val="both"/>
              <w:outlineLvl w:val="3"/>
            </w:pPr>
            <w:r>
              <w:t xml:space="preserve">3. Аналитическое распределение по КОСГУ </w:t>
            </w:r>
            <w:hyperlink w:anchor="P23083">
              <w:r>
                <w:rPr>
                  <w:color w:val="0000FF"/>
                </w:rPr>
                <w:t>&lt;83&gt;</w:t>
              </w:r>
            </w:hyperlink>
          </w:p>
        </w:tc>
      </w:tr>
    </w:tbl>
    <w:p w:rsidR="00EA4B03" w:rsidRDefault="00EA4B0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10"/>
        <w:gridCol w:w="936"/>
        <w:gridCol w:w="883"/>
        <w:gridCol w:w="2452"/>
        <w:gridCol w:w="2452"/>
        <w:gridCol w:w="2452"/>
      </w:tblGrid>
      <w:tr w:rsidR="00EA4B03">
        <w:tc>
          <w:tcPr>
            <w:tcW w:w="4410" w:type="dxa"/>
            <w:vMerge w:val="restart"/>
            <w:tcBorders>
              <w:left w:val="nil"/>
            </w:tcBorders>
          </w:tcPr>
          <w:p w:rsidR="00EA4B03" w:rsidRDefault="00EA4B03">
            <w:pPr>
              <w:pStyle w:val="ConsPlusNormal"/>
              <w:jc w:val="center"/>
            </w:pPr>
            <w:r>
              <w:t>Наименование показателя</w:t>
            </w:r>
          </w:p>
        </w:tc>
        <w:tc>
          <w:tcPr>
            <w:tcW w:w="936" w:type="dxa"/>
            <w:vMerge w:val="restart"/>
          </w:tcPr>
          <w:p w:rsidR="00EA4B03" w:rsidRDefault="00EA4B03">
            <w:pPr>
              <w:pStyle w:val="ConsPlusNormal"/>
              <w:jc w:val="center"/>
            </w:pPr>
            <w:r>
              <w:t>Код по КОСГУ</w:t>
            </w:r>
          </w:p>
        </w:tc>
        <w:tc>
          <w:tcPr>
            <w:tcW w:w="883" w:type="dxa"/>
            <w:vMerge w:val="restart"/>
          </w:tcPr>
          <w:p w:rsidR="00EA4B03" w:rsidRDefault="00EA4B03">
            <w:pPr>
              <w:pStyle w:val="ConsPlusNormal"/>
              <w:jc w:val="center"/>
            </w:pPr>
            <w:r>
              <w:t>Код строки</w:t>
            </w:r>
          </w:p>
        </w:tc>
        <w:tc>
          <w:tcPr>
            <w:tcW w:w="7356" w:type="dxa"/>
            <w:gridSpan w:val="3"/>
            <w:tcBorders>
              <w:right w:val="nil"/>
            </w:tcBorders>
          </w:tcPr>
          <w:p w:rsidR="00EA4B03" w:rsidRDefault="00EA4B03">
            <w:pPr>
              <w:pStyle w:val="ConsPlusNormal"/>
              <w:jc w:val="center"/>
            </w:pPr>
            <w:r>
              <w:t>Сумма</w:t>
            </w:r>
          </w:p>
        </w:tc>
      </w:tr>
      <w:tr w:rsidR="00EA4B03">
        <w:tc>
          <w:tcPr>
            <w:tcW w:w="4410" w:type="dxa"/>
            <w:vMerge/>
            <w:tcBorders>
              <w:left w:val="nil"/>
            </w:tcBorders>
          </w:tcPr>
          <w:p w:rsidR="00EA4B03" w:rsidRDefault="00EA4B03">
            <w:pPr>
              <w:pStyle w:val="ConsPlusNormal"/>
            </w:pPr>
          </w:p>
        </w:tc>
        <w:tc>
          <w:tcPr>
            <w:tcW w:w="936" w:type="dxa"/>
            <w:vMerge/>
          </w:tcPr>
          <w:p w:rsidR="00EA4B03" w:rsidRDefault="00EA4B03">
            <w:pPr>
              <w:pStyle w:val="ConsPlusNormal"/>
            </w:pPr>
          </w:p>
        </w:tc>
        <w:tc>
          <w:tcPr>
            <w:tcW w:w="883" w:type="dxa"/>
            <w:vMerge/>
          </w:tcPr>
          <w:p w:rsidR="00EA4B03" w:rsidRDefault="00EA4B03">
            <w:pPr>
              <w:pStyle w:val="ConsPlusNormal"/>
            </w:pPr>
          </w:p>
        </w:tc>
        <w:tc>
          <w:tcPr>
            <w:tcW w:w="2452"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2452"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2452"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4410" w:type="dxa"/>
            <w:tcBorders>
              <w:left w:val="nil"/>
            </w:tcBorders>
          </w:tcPr>
          <w:p w:rsidR="00EA4B03" w:rsidRDefault="00EA4B03">
            <w:pPr>
              <w:pStyle w:val="ConsPlusNormal"/>
              <w:jc w:val="center"/>
            </w:pPr>
            <w:r>
              <w:t>1</w:t>
            </w:r>
          </w:p>
        </w:tc>
        <w:tc>
          <w:tcPr>
            <w:tcW w:w="936" w:type="dxa"/>
          </w:tcPr>
          <w:p w:rsidR="00EA4B03" w:rsidRDefault="00EA4B03">
            <w:pPr>
              <w:pStyle w:val="ConsPlusNormal"/>
              <w:jc w:val="center"/>
            </w:pPr>
            <w:r>
              <w:t>2</w:t>
            </w:r>
          </w:p>
        </w:tc>
        <w:tc>
          <w:tcPr>
            <w:tcW w:w="883" w:type="dxa"/>
          </w:tcPr>
          <w:p w:rsidR="00EA4B03" w:rsidRDefault="00EA4B03">
            <w:pPr>
              <w:pStyle w:val="ConsPlusNormal"/>
              <w:jc w:val="center"/>
            </w:pPr>
            <w:r>
              <w:t>3</w:t>
            </w:r>
          </w:p>
        </w:tc>
        <w:tc>
          <w:tcPr>
            <w:tcW w:w="2452" w:type="dxa"/>
          </w:tcPr>
          <w:p w:rsidR="00EA4B03" w:rsidRDefault="00EA4B03">
            <w:pPr>
              <w:pStyle w:val="ConsPlusNormal"/>
              <w:jc w:val="center"/>
            </w:pPr>
            <w:r>
              <w:t>4</w:t>
            </w:r>
          </w:p>
        </w:tc>
        <w:tc>
          <w:tcPr>
            <w:tcW w:w="2452" w:type="dxa"/>
          </w:tcPr>
          <w:p w:rsidR="00EA4B03" w:rsidRDefault="00EA4B03">
            <w:pPr>
              <w:pStyle w:val="ConsPlusNormal"/>
              <w:jc w:val="center"/>
            </w:pPr>
            <w:r>
              <w:t>5</w:t>
            </w:r>
          </w:p>
        </w:tc>
        <w:tc>
          <w:tcPr>
            <w:tcW w:w="2452" w:type="dxa"/>
            <w:tcBorders>
              <w:right w:val="nil"/>
            </w:tcBorders>
          </w:tcPr>
          <w:p w:rsidR="00EA4B03" w:rsidRDefault="00EA4B03">
            <w:pPr>
              <w:pStyle w:val="ConsPlusNormal"/>
              <w:jc w:val="center"/>
            </w:pPr>
            <w:r>
              <w:t>6</w:t>
            </w:r>
          </w:p>
        </w:tc>
      </w:tr>
      <w:tr w:rsidR="00EA4B03">
        <w:tblPrEx>
          <w:tblBorders>
            <w:right w:val="single" w:sz="4" w:space="0" w:color="auto"/>
          </w:tblBorders>
        </w:tblPrEx>
        <w:tc>
          <w:tcPr>
            <w:tcW w:w="4410" w:type="dxa"/>
            <w:tcBorders>
              <w:left w:val="nil"/>
            </w:tcBorders>
          </w:tcPr>
          <w:p w:rsidR="00EA4B03" w:rsidRDefault="00EA4B03">
            <w:pPr>
              <w:pStyle w:val="ConsPlusNormal"/>
            </w:pPr>
          </w:p>
        </w:tc>
        <w:tc>
          <w:tcPr>
            <w:tcW w:w="936" w:type="dxa"/>
          </w:tcPr>
          <w:p w:rsidR="00EA4B03" w:rsidRDefault="00EA4B03">
            <w:pPr>
              <w:pStyle w:val="ConsPlusNormal"/>
            </w:pPr>
          </w:p>
        </w:tc>
        <w:tc>
          <w:tcPr>
            <w:tcW w:w="883" w:type="dxa"/>
          </w:tcPr>
          <w:p w:rsidR="00EA4B03" w:rsidRDefault="00EA4B03">
            <w:pPr>
              <w:pStyle w:val="ConsPlusNormal"/>
              <w:jc w:val="center"/>
            </w:pPr>
            <w:r>
              <w:t>0001</w:t>
            </w:r>
          </w:p>
        </w:tc>
        <w:tc>
          <w:tcPr>
            <w:tcW w:w="2452" w:type="dxa"/>
          </w:tcPr>
          <w:p w:rsidR="00EA4B03" w:rsidRDefault="00EA4B03">
            <w:pPr>
              <w:pStyle w:val="ConsPlusNormal"/>
            </w:pPr>
          </w:p>
        </w:tc>
        <w:tc>
          <w:tcPr>
            <w:tcW w:w="2452" w:type="dxa"/>
          </w:tcPr>
          <w:p w:rsidR="00EA4B03" w:rsidRDefault="00EA4B03">
            <w:pPr>
              <w:pStyle w:val="ConsPlusNormal"/>
            </w:pPr>
          </w:p>
        </w:tc>
        <w:tc>
          <w:tcPr>
            <w:tcW w:w="2452" w:type="dxa"/>
          </w:tcPr>
          <w:p w:rsidR="00EA4B03" w:rsidRDefault="00EA4B03">
            <w:pPr>
              <w:pStyle w:val="ConsPlusNormal"/>
            </w:pPr>
          </w:p>
        </w:tc>
      </w:tr>
      <w:tr w:rsidR="00EA4B03">
        <w:tblPrEx>
          <w:tblBorders>
            <w:right w:val="single" w:sz="4" w:space="0" w:color="auto"/>
          </w:tblBorders>
        </w:tblPrEx>
        <w:tc>
          <w:tcPr>
            <w:tcW w:w="4410" w:type="dxa"/>
            <w:tcBorders>
              <w:left w:val="nil"/>
            </w:tcBorders>
          </w:tcPr>
          <w:p w:rsidR="00EA4B03" w:rsidRDefault="00EA4B03">
            <w:pPr>
              <w:pStyle w:val="ConsPlusNormal"/>
            </w:pPr>
          </w:p>
        </w:tc>
        <w:tc>
          <w:tcPr>
            <w:tcW w:w="936" w:type="dxa"/>
          </w:tcPr>
          <w:p w:rsidR="00EA4B03" w:rsidRDefault="00EA4B03">
            <w:pPr>
              <w:pStyle w:val="ConsPlusNormal"/>
            </w:pPr>
          </w:p>
        </w:tc>
        <w:tc>
          <w:tcPr>
            <w:tcW w:w="883" w:type="dxa"/>
          </w:tcPr>
          <w:p w:rsidR="00EA4B03" w:rsidRDefault="00EA4B03">
            <w:pPr>
              <w:pStyle w:val="ConsPlusNormal"/>
              <w:jc w:val="center"/>
            </w:pPr>
            <w:r>
              <w:t>0002</w:t>
            </w:r>
          </w:p>
        </w:tc>
        <w:tc>
          <w:tcPr>
            <w:tcW w:w="2452" w:type="dxa"/>
          </w:tcPr>
          <w:p w:rsidR="00EA4B03" w:rsidRDefault="00EA4B03">
            <w:pPr>
              <w:pStyle w:val="ConsPlusNormal"/>
            </w:pPr>
          </w:p>
        </w:tc>
        <w:tc>
          <w:tcPr>
            <w:tcW w:w="2452" w:type="dxa"/>
          </w:tcPr>
          <w:p w:rsidR="00EA4B03" w:rsidRDefault="00EA4B03">
            <w:pPr>
              <w:pStyle w:val="ConsPlusNormal"/>
            </w:pPr>
          </w:p>
        </w:tc>
        <w:tc>
          <w:tcPr>
            <w:tcW w:w="2452" w:type="dxa"/>
          </w:tcPr>
          <w:p w:rsidR="00EA4B03" w:rsidRDefault="00EA4B03">
            <w:pPr>
              <w:pStyle w:val="ConsPlusNormal"/>
            </w:pPr>
          </w:p>
        </w:tc>
      </w:tr>
      <w:tr w:rsidR="00EA4B03">
        <w:tblPrEx>
          <w:tblBorders>
            <w:right w:val="single" w:sz="4" w:space="0" w:color="auto"/>
          </w:tblBorders>
        </w:tblPrEx>
        <w:tc>
          <w:tcPr>
            <w:tcW w:w="4410" w:type="dxa"/>
            <w:tcBorders>
              <w:left w:val="nil"/>
            </w:tcBorders>
          </w:tcPr>
          <w:p w:rsidR="00EA4B03" w:rsidRDefault="00EA4B03">
            <w:pPr>
              <w:pStyle w:val="ConsPlusNormal"/>
            </w:pPr>
          </w:p>
        </w:tc>
        <w:tc>
          <w:tcPr>
            <w:tcW w:w="936" w:type="dxa"/>
          </w:tcPr>
          <w:p w:rsidR="00EA4B03" w:rsidRDefault="00EA4B03">
            <w:pPr>
              <w:pStyle w:val="ConsPlusNormal"/>
            </w:pPr>
          </w:p>
        </w:tc>
        <w:tc>
          <w:tcPr>
            <w:tcW w:w="883" w:type="dxa"/>
          </w:tcPr>
          <w:p w:rsidR="00EA4B03" w:rsidRDefault="00EA4B03">
            <w:pPr>
              <w:pStyle w:val="ConsPlusNormal"/>
            </w:pPr>
          </w:p>
        </w:tc>
        <w:tc>
          <w:tcPr>
            <w:tcW w:w="2452" w:type="dxa"/>
          </w:tcPr>
          <w:p w:rsidR="00EA4B03" w:rsidRDefault="00EA4B03">
            <w:pPr>
              <w:pStyle w:val="ConsPlusNormal"/>
            </w:pPr>
          </w:p>
        </w:tc>
        <w:tc>
          <w:tcPr>
            <w:tcW w:w="2452" w:type="dxa"/>
          </w:tcPr>
          <w:p w:rsidR="00EA4B03" w:rsidRDefault="00EA4B03">
            <w:pPr>
              <w:pStyle w:val="ConsPlusNormal"/>
            </w:pPr>
          </w:p>
        </w:tc>
        <w:tc>
          <w:tcPr>
            <w:tcW w:w="2452" w:type="dxa"/>
          </w:tcPr>
          <w:p w:rsidR="00EA4B03" w:rsidRDefault="00EA4B03">
            <w:pPr>
              <w:pStyle w:val="ConsPlusNormal"/>
            </w:pPr>
          </w:p>
        </w:tc>
      </w:tr>
    </w:tbl>
    <w:p w:rsidR="00EA4B03" w:rsidRDefault="00EA4B03">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575"/>
      </w:tblGrid>
      <w:tr w:rsidR="00EA4B03">
        <w:tc>
          <w:tcPr>
            <w:tcW w:w="13575" w:type="dxa"/>
            <w:tcBorders>
              <w:top w:val="nil"/>
              <w:left w:val="nil"/>
              <w:bottom w:val="nil"/>
              <w:right w:val="nil"/>
            </w:tcBorders>
          </w:tcPr>
          <w:p w:rsidR="00EA4B03" w:rsidRDefault="00EA4B03">
            <w:pPr>
              <w:pStyle w:val="ConsPlusNormal"/>
              <w:jc w:val="both"/>
              <w:outlineLvl w:val="3"/>
            </w:pPr>
            <w:r>
              <w:t xml:space="preserve">4. Справочно: аналитическое распределение расходов по источникам финансового обеспечения (детализируется показатель </w:t>
            </w:r>
            <w:hyperlink w:anchor="P23255">
              <w:r>
                <w:rPr>
                  <w:color w:val="0000FF"/>
                </w:rPr>
                <w:t>строки 0300</w:t>
              </w:r>
            </w:hyperlink>
            <w:r>
              <w:t xml:space="preserve"> "Расходы на бюджетные инвестиции по договору финансовой аренды (лизинга)" таблицы 1 "Расчет выплат на осуществление бюджетных инвестиций по договору финансовой аренды (лизинга)" по решению органа-учредителя)</w:t>
            </w:r>
          </w:p>
        </w:tc>
      </w:tr>
    </w:tbl>
    <w:p w:rsidR="00EA4B03" w:rsidRDefault="00EA4B03">
      <w:pPr>
        <w:pStyle w:val="ConsPlusNormal"/>
        <w:ind w:firstLine="540"/>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25"/>
        <w:gridCol w:w="878"/>
        <w:gridCol w:w="1864"/>
        <w:gridCol w:w="1864"/>
        <w:gridCol w:w="1866"/>
      </w:tblGrid>
      <w:tr w:rsidR="00EA4B03">
        <w:tc>
          <w:tcPr>
            <w:tcW w:w="7125" w:type="dxa"/>
            <w:vMerge w:val="restart"/>
            <w:tcBorders>
              <w:left w:val="nil"/>
            </w:tcBorders>
          </w:tcPr>
          <w:p w:rsidR="00EA4B03" w:rsidRDefault="00EA4B03">
            <w:pPr>
              <w:pStyle w:val="ConsPlusNormal"/>
              <w:jc w:val="center"/>
            </w:pPr>
            <w:r>
              <w:t>Наименование показателя</w:t>
            </w:r>
          </w:p>
        </w:tc>
        <w:tc>
          <w:tcPr>
            <w:tcW w:w="878" w:type="dxa"/>
            <w:vMerge w:val="restart"/>
          </w:tcPr>
          <w:p w:rsidR="00EA4B03" w:rsidRDefault="00EA4B03">
            <w:pPr>
              <w:pStyle w:val="ConsPlusNormal"/>
              <w:jc w:val="center"/>
            </w:pPr>
            <w:r>
              <w:t>Код строки</w:t>
            </w:r>
          </w:p>
        </w:tc>
        <w:tc>
          <w:tcPr>
            <w:tcW w:w="5594" w:type="dxa"/>
            <w:gridSpan w:val="3"/>
            <w:tcBorders>
              <w:right w:val="nil"/>
            </w:tcBorders>
          </w:tcPr>
          <w:p w:rsidR="00EA4B03" w:rsidRDefault="00EA4B03">
            <w:pPr>
              <w:pStyle w:val="ConsPlusNormal"/>
              <w:jc w:val="center"/>
            </w:pPr>
            <w:r>
              <w:t>Сумма</w:t>
            </w:r>
          </w:p>
        </w:tc>
      </w:tr>
      <w:tr w:rsidR="00EA4B03">
        <w:tc>
          <w:tcPr>
            <w:tcW w:w="7125" w:type="dxa"/>
            <w:vMerge/>
            <w:tcBorders>
              <w:left w:val="nil"/>
            </w:tcBorders>
          </w:tcPr>
          <w:p w:rsidR="00EA4B03" w:rsidRDefault="00EA4B03">
            <w:pPr>
              <w:pStyle w:val="ConsPlusNormal"/>
            </w:pPr>
          </w:p>
        </w:tc>
        <w:tc>
          <w:tcPr>
            <w:tcW w:w="878" w:type="dxa"/>
            <w:vMerge/>
          </w:tcPr>
          <w:p w:rsidR="00EA4B03" w:rsidRDefault="00EA4B03">
            <w:pPr>
              <w:pStyle w:val="ConsPlusNormal"/>
            </w:pPr>
          </w:p>
        </w:tc>
        <w:tc>
          <w:tcPr>
            <w:tcW w:w="1864" w:type="dxa"/>
          </w:tcPr>
          <w:p w:rsidR="00EA4B03" w:rsidRDefault="00EA4B03">
            <w:pPr>
              <w:pStyle w:val="ConsPlusNormal"/>
              <w:jc w:val="center"/>
            </w:pPr>
            <w:r>
              <w:t>на 20__ год</w:t>
            </w:r>
          </w:p>
          <w:p w:rsidR="00EA4B03" w:rsidRDefault="00EA4B03">
            <w:pPr>
              <w:pStyle w:val="ConsPlusNormal"/>
              <w:jc w:val="center"/>
            </w:pPr>
            <w:r>
              <w:lastRenderedPageBreak/>
              <w:t>(на текущий финансовый год)</w:t>
            </w:r>
          </w:p>
        </w:tc>
        <w:tc>
          <w:tcPr>
            <w:tcW w:w="1864" w:type="dxa"/>
          </w:tcPr>
          <w:p w:rsidR="00EA4B03" w:rsidRDefault="00EA4B03">
            <w:pPr>
              <w:pStyle w:val="ConsPlusNormal"/>
              <w:jc w:val="center"/>
            </w:pPr>
            <w:r>
              <w:lastRenderedPageBreak/>
              <w:t>на 20__ год</w:t>
            </w:r>
          </w:p>
          <w:p w:rsidR="00EA4B03" w:rsidRDefault="00EA4B03">
            <w:pPr>
              <w:pStyle w:val="ConsPlusNormal"/>
              <w:jc w:val="center"/>
            </w:pPr>
            <w:r>
              <w:lastRenderedPageBreak/>
              <w:t>(на первый год планового периода)</w:t>
            </w:r>
          </w:p>
        </w:tc>
        <w:tc>
          <w:tcPr>
            <w:tcW w:w="1866" w:type="dxa"/>
            <w:tcBorders>
              <w:right w:val="nil"/>
            </w:tcBorders>
          </w:tcPr>
          <w:p w:rsidR="00EA4B03" w:rsidRDefault="00EA4B03">
            <w:pPr>
              <w:pStyle w:val="ConsPlusNormal"/>
              <w:jc w:val="center"/>
            </w:pPr>
            <w:r>
              <w:lastRenderedPageBreak/>
              <w:t>на 20__ год</w:t>
            </w:r>
          </w:p>
          <w:p w:rsidR="00EA4B03" w:rsidRDefault="00EA4B03">
            <w:pPr>
              <w:pStyle w:val="ConsPlusNormal"/>
              <w:jc w:val="center"/>
            </w:pPr>
            <w:r>
              <w:lastRenderedPageBreak/>
              <w:t>(на второй год планового периода)</w:t>
            </w:r>
          </w:p>
        </w:tc>
      </w:tr>
      <w:tr w:rsidR="00EA4B03">
        <w:tc>
          <w:tcPr>
            <w:tcW w:w="7125" w:type="dxa"/>
            <w:tcBorders>
              <w:left w:val="nil"/>
            </w:tcBorders>
          </w:tcPr>
          <w:p w:rsidR="00EA4B03" w:rsidRDefault="00EA4B03">
            <w:pPr>
              <w:pStyle w:val="ConsPlusNormal"/>
              <w:jc w:val="center"/>
            </w:pPr>
            <w:r>
              <w:lastRenderedPageBreak/>
              <w:t>1</w:t>
            </w:r>
          </w:p>
        </w:tc>
        <w:tc>
          <w:tcPr>
            <w:tcW w:w="878" w:type="dxa"/>
          </w:tcPr>
          <w:p w:rsidR="00EA4B03" w:rsidRDefault="00EA4B03">
            <w:pPr>
              <w:pStyle w:val="ConsPlusNormal"/>
              <w:jc w:val="center"/>
            </w:pPr>
            <w:r>
              <w:t>2</w:t>
            </w:r>
          </w:p>
        </w:tc>
        <w:tc>
          <w:tcPr>
            <w:tcW w:w="1864" w:type="dxa"/>
          </w:tcPr>
          <w:p w:rsidR="00EA4B03" w:rsidRDefault="00EA4B03">
            <w:pPr>
              <w:pStyle w:val="ConsPlusNormal"/>
              <w:jc w:val="center"/>
            </w:pPr>
            <w:r>
              <w:t>3</w:t>
            </w:r>
          </w:p>
        </w:tc>
        <w:tc>
          <w:tcPr>
            <w:tcW w:w="1864" w:type="dxa"/>
          </w:tcPr>
          <w:p w:rsidR="00EA4B03" w:rsidRDefault="00EA4B03">
            <w:pPr>
              <w:pStyle w:val="ConsPlusNormal"/>
              <w:jc w:val="center"/>
            </w:pPr>
            <w:r>
              <w:t>4</w:t>
            </w:r>
          </w:p>
        </w:tc>
        <w:tc>
          <w:tcPr>
            <w:tcW w:w="1866"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7125" w:type="dxa"/>
            <w:tcBorders>
              <w:left w:val="nil"/>
            </w:tcBorders>
          </w:tcPr>
          <w:p w:rsidR="00EA4B03" w:rsidRDefault="00EA4B03">
            <w:pPr>
              <w:pStyle w:val="ConsPlusNormal"/>
            </w:pPr>
            <w:r>
              <w:t>Расходы за счет:</w:t>
            </w:r>
          </w:p>
        </w:tc>
        <w:tc>
          <w:tcPr>
            <w:tcW w:w="878" w:type="dxa"/>
          </w:tcPr>
          <w:p w:rsidR="00EA4B03" w:rsidRDefault="00EA4B03">
            <w:pPr>
              <w:pStyle w:val="ConsPlusNormal"/>
              <w:jc w:val="center"/>
            </w:pPr>
            <w:r>
              <w:t>0001</w:t>
            </w:r>
          </w:p>
        </w:tc>
        <w:tc>
          <w:tcPr>
            <w:tcW w:w="1864" w:type="dxa"/>
          </w:tcPr>
          <w:p w:rsidR="00EA4B03" w:rsidRDefault="00EA4B03">
            <w:pPr>
              <w:pStyle w:val="ConsPlusNormal"/>
            </w:pPr>
          </w:p>
        </w:tc>
        <w:tc>
          <w:tcPr>
            <w:tcW w:w="1864" w:type="dxa"/>
          </w:tcPr>
          <w:p w:rsidR="00EA4B03" w:rsidRDefault="00EA4B03">
            <w:pPr>
              <w:pStyle w:val="ConsPlusNormal"/>
            </w:pPr>
          </w:p>
        </w:tc>
        <w:tc>
          <w:tcPr>
            <w:tcW w:w="1866" w:type="dxa"/>
          </w:tcPr>
          <w:p w:rsidR="00EA4B03" w:rsidRDefault="00EA4B03">
            <w:pPr>
              <w:pStyle w:val="ConsPlusNormal"/>
            </w:pPr>
          </w:p>
        </w:tc>
      </w:tr>
      <w:tr w:rsidR="00EA4B03">
        <w:tblPrEx>
          <w:tblBorders>
            <w:right w:val="single" w:sz="4" w:space="0" w:color="auto"/>
          </w:tblBorders>
        </w:tblPrEx>
        <w:tc>
          <w:tcPr>
            <w:tcW w:w="7125" w:type="dxa"/>
            <w:tcBorders>
              <w:left w:val="nil"/>
            </w:tcBorders>
          </w:tcPr>
          <w:p w:rsidR="00EA4B03" w:rsidRDefault="00EA4B03">
            <w:pPr>
              <w:pStyle w:val="ConsPlusNormal"/>
            </w:pPr>
            <w:r>
              <w:t>субсидии на иные цели</w:t>
            </w:r>
          </w:p>
        </w:tc>
        <w:tc>
          <w:tcPr>
            <w:tcW w:w="878" w:type="dxa"/>
          </w:tcPr>
          <w:p w:rsidR="00EA4B03" w:rsidRDefault="00EA4B03">
            <w:pPr>
              <w:pStyle w:val="ConsPlusNormal"/>
              <w:jc w:val="center"/>
            </w:pPr>
            <w:r>
              <w:t>0002</w:t>
            </w:r>
          </w:p>
        </w:tc>
        <w:tc>
          <w:tcPr>
            <w:tcW w:w="1864" w:type="dxa"/>
          </w:tcPr>
          <w:p w:rsidR="00EA4B03" w:rsidRDefault="00EA4B03">
            <w:pPr>
              <w:pStyle w:val="ConsPlusNormal"/>
            </w:pPr>
          </w:p>
        </w:tc>
        <w:tc>
          <w:tcPr>
            <w:tcW w:w="1864" w:type="dxa"/>
          </w:tcPr>
          <w:p w:rsidR="00EA4B03" w:rsidRDefault="00EA4B03">
            <w:pPr>
              <w:pStyle w:val="ConsPlusNormal"/>
            </w:pPr>
          </w:p>
        </w:tc>
        <w:tc>
          <w:tcPr>
            <w:tcW w:w="1866" w:type="dxa"/>
          </w:tcPr>
          <w:p w:rsidR="00EA4B03" w:rsidRDefault="00EA4B03">
            <w:pPr>
              <w:pStyle w:val="ConsPlusNormal"/>
            </w:pPr>
          </w:p>
        </w:tc>
      </w:tr>
      <w:tr w:rsidR="00EA4B03">
        <w:tblPrEx>
          <w:tblBorders>
            <w:right w:val="single" w:sz="4" w:space="0" w:color="auto"/>
          </w:tblBorders>
        </w:tblPrEx>
        <w:tc>
          <w:tcPr>
            <w:tcW w:w="7125" w:type="dxa"/>
            <w:tcBorders>
              <w:left w:val="nil"/>
            </w:tcBorders>
          </w:tcPr>
          <w:p w:rsidR="00EA4B03" w:rsidRDefault="00EA4B03">
            <w:pPr>
              <w:pStyle w:val="ConsPlusNormal"/>
            </w:pPr>
            <w:r>
              <w:t>субсидии на цели осуществления капитальных вложений</w:t>
            </w:r>
          </w:p>
        </w:tc>
        <w:tc>
          <w:tcPr>
            <w:tcW w:w="878" w:type="dxa"/>
          </w:tcPr>
          <w:p w:rsidR="00EA4B03" w:rsidRDefault="00EA4B03">
            <w:pPr>
              <w:pStyle w:val="ConsPlusNormal"/>
              <w:jc w:val="center"/>
            </w:pPr>
            <w:r>
              <w:t>0003</w:t>
            </w:r>
          </w:p>
        </w:tc>
        <w:tc>
          <w:tcPr>
            <w:tcW w:w="1864" w:type="dxa"/>
          </w:tcPr>
          <w:p w:rsidR="00EA4B03" w:rsidRDefault="00EA4B03">
            <w:pPr>
              <w:pStyle w:val="ConsPlusNormal"/>
            </w:pPr>
          </w:p>
        </w:tc>
        <w:tc>
          <w:tcPr>
            <w:tcW w:w="1864" w:type="dxa"/>
          </w:tcPr>
          <w:p w:rsidR="00EA4B03" w:rsidRDefault="00EA4B03">
            <w:pPr>
              <w:pStyle w:val="ConsPlusNormal"/>
            </w:pPr>
          </w:p>
        </w:tc>
        <w:tc>
          <w:tcPr>
            <w:tcW w:w="1866" w:type="dxa"/>
          </w:tcPr>
          <w:p w:rsidR="00EA4B03" w:rsidRDefault="00EA4B03">
            <w:pPr>
              <w:pStyle w:val="ConsPlusNormal"/>
            </w:pPr>
          </w:p>
        </w:tc>
      </w:tr>
      <w:tr w:rsidR="00EA4B03">
        <w:tblPrEx>
          <w:tblBorders>
            <w:right w:val="single" w:sz="4" w:space="0" w:color="auto"/>
          </w:tblBorders>
        </w:tblPrEx>
        <w:tc>
          <w:tcPr>
            <w:tcW w:w="7125" w:type="dxa"/>
            <w:tcBorders>
              <w:left w:val="nil"/>
            </w:tcBorders>
          </w:tcPr>
          <w:p w:rsidR="00EA4B03" w:rsidRDefault="00EA4B03">
            <w:pPr>
              <w:pStyle w:val="ConsPlusNormal"/>
            </w:pPr>
            <w:r>
              <w:t>приносящей доход деятельности (собственные доходы учреждения)</w:t>
            </w:r>
          </w:p>
        </w:tc>
        <w:tc>
          <w:tcPr>
            <w:tcW w:w="878" w:type="dxa"/>
          </w:tcPr>
          <w:p w:rsidR="00EA4B03" w:rsidRDefault="00EA4B03">
            <w:pPr>
              <w:pStyle w:val="ConsPlusNormal"/>
              <w:jc w:val="center"/>
            </w:pPr>
            <w:r>
              <w:t>0004</w:t>
            </w:r>
          </w:p>
        </w:tc>
        <w:tc>
          <w:tcPr>
            <w:tcW w:w="1864" w:type="dxa"/>
          </w:tcPr>
          <w:p w:rsidR="00EA4B03" w:rsidRDefault="00EA4B03">
            <w:pPr>
              <w:pStyle w:val="ConsPlusNormal"/>
            </w:pPr>
          </w:p>
        </w:tc>
        <w:tc>
          <w:tcPr>
            <w:tcW w:w="1864" w:type="dxa"/>
          </w:tcPr>
          <w:p w:rsidR="00EA4B03" w:rsidRDefault="00EA4B03">
            <w:pPr>
              <w:pStyle w:val="ConsPlusNormal"/>
            </w:pPr>
          </w:p>
        </w:tc>
        <w:tc>
          <w:tcPr>
            <w:tcW w:w="1866" w:type="dxa"/>
          </w:tcPr>
          <w:p w:rsidR="00EA4B03" w:rsidRDefault="00EA4B03">
            <w:pPr>
              <w:pStyle w:val="ConsPlusNormal"/>
            </w:pPr>
          </w:p>
        </w:tc>
      </w:tr>
      <w:tr w:rsidR="00EA4B03">
        <w:tblPrEx>
          <w:tblBorders>
            <w:right w:val="single" w:sz="4" w:space="0" w:color="auto"/>
          </w:tblBorders>
        </w:tblPrEx>
        <w:tc>
          <w:tcPr>
            <w:tcW w:w="7125" w:type="dxa"/>
            <w:tcBorders>
              <w:left w:val="nil"/>
            </w:tcBorders>
          </w:tcPr>
          <w:p w:rsidR="00EA4B03" w:rsidRDefault="00EA4B03">
            <w:pPr>
              <w:pStyle w:val="ConsPlusNormal"/>
            </w:pPr>
            <w:r>
              <w:t>средств по обязательному медицинскому страхованию</w:t>
            </w:r>
          </w:p>
        </w:tc>
        <w:tc>
          <w:tcPr>
            <w:tcW w:w="878" w:type="dxa"/>
          </w:tcPr>
          <w:p w:rsidR="00EA4B03" w:rsidRDefault="00EA4B03">
            <w:pPr>
              <w:pStyle w:val="ConsPlusNormal"/>
              <w:jc w:val="center"/>
            </w:pPr>
            <w:r>
              <w:t>0005</w:t>
            </w:r>
          </w:p>
        </w:tc>
        <w:tc>
          <w:tcPr>
            <w:tcW w:w="1864" w:type="dxa"/>
          </w:tcPr>
          <w:p w:rsidR="00EA4B03" w:rsidRDefault="00EA4B03">
            <w:pPr>
              <w:pStyle w:val="ConsPlusNormal"/>
            </w:pPr>
          </w:p>
        </w:tc>
        <w:tc>
          <w:tcPr>
            <w:tcW w:w="1864" w:type="dxa"/>
          </w:tcPr>
          <w:p w:rsidR="00EA4B03" w:rsidRDefault="00EA4B03">
            <w:pPr>
              <w:pStyle w:val="ConsPlusNormal"/>
            </w:pPr>
          </w:p>
        </w:tc>
        <w:tc>
          <w:tcPr>
            <w:tcW w:w="1866" w:type="dxa"/>
          </w:tcPr>
          <w:p w:rsidR="00EA4B03" w:rsidRDefault="00EA4B03">
            <w:pPr>
              <w:pStyle w:val="ConsPlusNormal"/>
            </w:pPr>
          </w:p>
        </w:tc>
      </w:tr>
    </w:tbl>
    <w:p w:rsidR="00EA4B03" w:rsidRDefault="00EA4B03">
      <w:pPr>
        <w:pStyle w:val="ConsPlusNormal"/>
        <w:jc w:val="both"/>
      </w:pPr>
    </w:p>
    <w:p w:rsidR="00EA4B03" w:rsidRDefault="00EA4B0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EA4B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B03" w:rsidRDefault="00EA4B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4B03" w:rsidRDefault="00EA4B03">
            <w:pPr>
              <w:pStyle w:val="ConsPlusNormal"/>
              <w:jc w:val="center"/>
            </w:pPr>
            <w:r>
              <w:rPr>
                <w:color w:val="392C69"/>
              </w:rPr>
              <w:t>Список изменяющих документов</w:t>
            </w:r>
          </w:p>
          <w:p w:rsidR="00EA4B03" w:rsidRDefault="00EA4B03">
            <w:pPr>
              <w:pStyle w:val="ConsPlusNormal"/>
              <w:jc w:val="center"/>
            </w:pPr>
            <w:r>
              <w:rPr>
                <w:color w:val="392C69"/>
              </w:rPr>
              <w:t xml:space="preserve">(в ред. </w:t>
            </w:r>
            <w:hyperlink r:id="rId258">
              <w:r>
                <w:rPr>
                  <w:color w:val="0000FF"/>
                </w:rPr>
                <w:t>Приказа</w:t>
              </w:r>
            </w:hyperlink>
            <w:r>
              <w:rPr>
                <w:color w:val="392C69"/>
              </w:rPr>
              <w:t xml:space="preserve"> Минфина России от 07.09.2022 N 136н)</w:t>
            </w: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Обоснования (расчеты) плановых показателей по уплате</w:t>
      </w:r>
    </w:p>
    <w:p w:rsidR="00EA4B03" w:rsidRDefault="00EA4B03">
      <w:pPr>
        <w:pStyle w:val="ConsPlusNonformat"/>
        <w:jc w:val="both"/>
      </w:pPr>
      <w:r>
        <w:t xml:space="preserve">          налогов, объектом налогообложения для которых являются</w:t>
      </w:r>
    </w:p>
    <w:p w:rsidR="00EA4B03" w:rsidRDefault="00EA4B03">
      <w:pPr>
        <w:pStyle w:val="ConsPlusNonformat"/>
        <w:jc w:val="both"/>
      </w:pPr>
      <w:r>
        <w:t xml:space="preserve">                     доходы (прибыль) учреждения </w:t>
      </w:r>
      <w:hyperlink w:anchor="P23736">
        <w:r>
          <w:rPr>
            <w:color w:val="0000FF"/>
          </w:rPr>
          <w:t>&lt;85&gt;</w:t>
        </w:r>
      </w:hyperlink>
    </w:p>
    <w:p w:rsidR="00EA4B03" w:rsidRDefault="00EA4B03">
      <w:pPr>
        <w:pStyle w:val="ConsPlusNonformat"/>
        <w:jc w:val="both"/>
      </w:pPr>
      <w:r>
        <w:t xml:space="preserve">               на 20__ год и на плановый период 20__ и 20__ годов</w:t>
      </w:r>
    </w:p>
    <w:p w:rsidR="00EA4B03" w:rsidRDefault="00EA4B0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798"/>
        <w:gridCol w:w="1247"/>
        <w:gridCol w:w="1205"/>
      </w:tblGrid>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r>
              <w:t>КОДЫ</w:t>
            </w: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jc w:val="center"/>
            </w:pPr>
            <w:r>
              <w:t>от "__" ________ 20__ г.</w:t>
            </w:r>
          </w:p>
        </w:tc>
        <w:tc>
          <w:tcPr>
            <w:tcW w:w="1247" w:type="dxa"/>
            <w:tcBorders>
              <w:top w:val="nil"/>
              <w:left w:val="nil"/>
              <w:bottom w:val="nil"/>
              <w:right w:val="single" w:sz="4" w:space="0" w:color="auto"/>
            </w:tcBorders>
          </w:tcPr>
          <w:p w:rsidR="00EA4B03" w:rsidRDefault="00EA4B03">
            <w:pPr>
              <w:pStyle w:val="ConsPlusNormal"/>
              <w:jc w:val="right"/>
            </w:pPr>
            <w:r>
              <w:t>Дата</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ИНН</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lastRenderedPageBreak/>
              <w:t>Учреждение</w:t>
            </w:r>
          </w:p>
        </w:tc>
        <w:tc>
          <w:tcPr>
            <w:tcW w:w="3798" w:type="dxa"/>
            <w:tcBorders>
              <w:top w:val="nil"/>
              <w:left w:val="nil"/>
              <w:bottom w:val="nil"/>
              <w:right w:val="nil"/>
            </w:tcBorders>
          </w:tcPr>
          <w:p w:rsidR="00EA4B03" w:rsidRDefault="00EA4B03">
            <w:pPr>
              <w:pStyle w:val="ConsPlusNormal"/>
              <w:jc w:val="center"/>
            </w:pPr>
            <w:r>
              <w:t>__________________________</w:t>
            </w:r>
          </w:p>
        </w:tc>
        <w:tc>
          <w:tcPr>
            <w:tcW w:w="1247" w:type="dxa"/>
            <w:tcBorders>
              <w:top w:val="nil"/>
              <w:left w:val="nil"/>
              <w:bottom w:val="nil"/>
              <w:right w:val="single" w:sz="4" w:space="0" w:color="auto"/>
            </w:tcBorders>
          </w:tcPr>
          <w:p w:rsidR="00EA4B03" w:rsidRDefault="00EA4B03">
            <w:pPr>
              <w:pStyle w:val="ConsPlusNormal"/>
              <w:jc w:val="right"/>
            </w:pPr>
            <w:r>
              <w:t>КПП</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Вид документа</w:t>
            </w:r>
          </w:p>
        </w:tc>
        <w:tc>
          <w:tcPr>
            <w:tcW w:w="3798" w:type="dxa"/>
            <w:tcBorders>
              <w:top w:val="nil"/>
              <w:left w:val="nil"/>
              <w:bottom w:val="nil"/>
              <w:right w:val="nil"/>
            </w:tcBorders>
          </w:tcPr>
          <w:p w:rsidR="00EA4B03" w:rsidRDefault="00EA4B03">
            <w:pPr>
              <w:pStyle w:val="ConsPlusNormal"/>
              <w:jc w:val="center"/>
            </w:pPr>
            <w:r>
              <w:t>___________________________</w:t>
            </w:r>
          </w:p>
          <w:p w:rsidR="00EA4B03" w:rsidRDefault="00EA4B03">
            <w:pPr>
              <w:pStyle w:val="ConsPlusNormal"/>
              <w:jc w:val="center"/>
            </w:pPr>
            <w:r>
              <w:t xml:space="preserve">(первичный - "0", уточненный - "1", "2", "3", "...") </w:t>
            </w:r>
            <w:hyperlink w:anchor="P1448">
              <w:r>
                <w:rPr>
                  <w:color w:val="0000FF"/>
                </w:rPr>
                <w:t>&lt;2&gt;</w:t>
              </w:r>
            </w:hyperlink>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Единица измерения:</w:t>
            </w:r>
          </w:p>
        </w:tc>
        <w:tc>
          <w:tcPr>
            <w:tcW w:w="3798" w:type="dxa"/>
            <w:tcBorders>
              <w:top w:val="nil"/>
              <w:left w:val="nil"/>
              <w:bottom w:val="nil"/>
              <w:right w:val="nil"/>
            </w:tcBorders>
          </w:tcPr>
          <w:p w:rsidR="00EA4B03" w:rsidRDefault="00EA4B03">
            <w:pPr>
              <w:pStyle w:val="ConsPlusNormal"/>
              <w:jc w:val="both"/>
            </w:pPr>
            <w:r>
              <w:t>руб</w:t>
            </w:r>
          </w:p>
        </w:tc>
        <w:tc>
          <w:tcPr>
            <w:tcW w:w="1247" w:type="dxa"/>
            <w:tcBorders>
              <w:top w:val="nil"/>
              <w:left w:val="nil"/>
              <w:bottom w:val="nil"/>
              <w:right w:val="single" w:sz="4" w:space="0" w:color="auto"/>
            </w:tcBorders>
          </w:tcPr>
          <w:p w:rsidR="00EA4B03" w:rsidRDefault="00EA4B03">
            <w:pPr>
              <w:pStyle w:val="ConsPlusNormal"/>
              <w:jc w:val="right"/>
            </w:pPr>
            <w:r>
              <w:t>по ОКЕИ</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hyperlink r:id="rId259">
              <w:r>
                <w:rPr>
                  <w:color w:val="0000FF"/>
                </w:rPr>
                <w:t>383</w:t>
              </w:r>
            </w:hyperlink>
          </w:p>
        </w:tc>
      </w:tr>
    </w:tbl>
    <w:p w:rsidR="00EA4B03" w:rsidRDefault="00EA4B03">
      <w:pPr>
        <w:pStyle w:val="ConsPlusNormal"/>
        <w:jc w:val="both"/>
      </w:pPr>
    </w:p>
    <w:p w:rsidR="00EA4B03" w:rsidRDefault="00EA4B03">
      <w:pPr>
        <w:pStyle w:val="ConsPlusNonformat"/>
        <w:jc w:val="both"/>
      </w:pPr>
      <w:r>
        <w:t>1.  Расчет  выплат  на уплату налогов, объектом налогообложения для которых</w:t>
      </w:r>
    </w:p>
    <w:p w:rsidR="00EA4B03" w:rsidRDefault="00EA4B03">
      <w:pPr>
        <w:pStyle w:val="ConsPlusNonformat"/>
        <w:jc w:val="both"/>
      </w:pPr>
      <w:r>
        <w:t>являются доходы (прибыль) учреждения</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792"/>
        <w:gridCol w:w="1701"/>
        <w:gridCol w:w="1701"/>
        <w:gridCol w:w="1701"/>
      </w:tblGrid>
      <w:tr w:rsidR="00EA4B03">
        <w:tc>
          <w:tcPr>
            <w:tcW w:w="3175" w:type="dxa"/>
            <w:vMerge w:val="restart"/>
            <w:tcBorders>
              <w:left w:val="nil"/>
            </w:tcBorders>
          </w:tcPr>
          <w:p w:rsidR="00EA4B03" w:rsidRDefault="00EA4B03">
            <w:pPr>
              <w:pStyle w:val="ConsPlusNormal"/>
              <w:jc w:val="center"/>
            </w:pPr>
            <w:r>
              <w:t>Наименование показателя</w:t>
            </w:r>
          </w:p>
        </w:tc>
        <w:tc>
          <w:tcPr>
            <w:tcW w:w="792" w:type="dxa"/>
            <w:vMerge w:val="restart"/>
          </w:tcPr>
          <w:p w:rsidR="00EA4B03" w:rsidRDefault="00EA4B03">
            <w:pPr>
              <w:pStyle w:val="ConsPlusNormal"/>
              <w:jc w:val="center"/>
            </w:pPr>
            <w:r>
              <w:t>Код строки</w:t>
            </w:r>
          </w:p>
        </w:tc>
        <w:tc>
          <w:tcPr>
            <w:tcW w:w="5103" w:type="dxa"/>
            <w:gridSpan w:val="3"/>
            <w:tcBorders>
              <w:right w:val="nil"/>
            </w:tcBorders>
          </w:tcPr>
          <w:p w:rsidR="00EA4B03" w:rsidRDefault="00EA4B03">
            <w:pPr>
              <w:pStyle w:val="ConsPlusNormal"/>
              <w:jc w:val="center"/>
            </w:pPr>
            <w:r>
              <w:t>Сумма</w:t>
            </w:r>
          </w:p>
        </w:tc>
      </w:tr>
      <w:tr w:rsidR="00EA4B03">
        <w:tc>
          <w:tcPr>
            <w:tcW w:w="3175" w:type="dxa"/>
            <w:vMerge/>
            <w:tcBorders>
              <w:left w:val="nil"/>
            </w:tcBorders>
          </w:tcPr>
          <w:p w:rsidR="00EA4B03" w:rsidRDefault="00EA4B03">
            <w:pPr>
              <w:pStyle w:val="ConsPlusNormal"/>
            </w:pPr>
          </w:p>
        </w:tc>
        <w:tc>
          <w:tcPr>
            <w:tcW w:w="792" w:type="dxa"/>
            <w:vMerge/>
          </w:tcPr>
          <w:p w:rsidR="00EA4B03" w:rsidRDefault="00EA4B03">
            <w:pPr>
              <w:pStyle w:val="ConsPlusNormal"/>
            </w:pPr>
          </w:p>
        </w:tc>
        <w:tc>
          <w:tcPr>
            <w:tcW w:w="1701"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701"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701"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175" w:type="dxa"/>
            <w:tcBorders>
              <w:left w:val="nil"/>
            </w:tcBorders>
          </w:tcPr>
          <w:p w:rsidR="00EA4B03" w:rsidRDefault="00EA4B03">
            <w:pPr>
              <w:pStyle w:val="ConsPlusNormal"/>
              <w:jc w:val="center"/>
            </w:pPr>
            <w:r>
              <w:t>1</w:t>
            </w:r>
          </w:p>
        </w:tc>
        <w:tc>
          <w:tcPr>
            <w:tcW w:w="792" w:type="dxa"/>
          </w:tcPr>
          <w:p w:rsidR="00EA4B03" w:rsidRDefault="00EA4B03">
            <w:pPr>
              <w:pStyle w:val="ConsPlusNormal"/>
              <w:jc w:val="center"/>
            </w:pPr>
            <w:r>
              <w:t>2</w:t>
            </w:r>
          </w:p>
        </w:tc>
        <w:tc>
          <w:tcPr>
            <w:tcW w:w="1701" w:type="dxa"/>
          </w:tcPr>
          <w:p w:rsidR="00EA4B03" w:rsidRDefault="00EA4B03">
            <w:pPr>
              <w:pStyle w:val="ConsPlusNormal"/>
              <w:jc w:val="center"/>
            </w:pPr>
            <w:r>
              <w:t>3</w:t>
            </w:r>
          </w:p>
        </w:tc>
        <w:tc>
          <w:tcPr>
            <w:tcW w:w="1701" w:type="dxa"/>
          </w:tcPr>
          <w:p w:rsidR="00EA4B03" w:rsidRDefault="00EA4B03">
            <w:pPr>
              <w:pStyle w:val="ConsPlusNormal"/>
              <w:jc w:val="center"/>
            </w:pPr>
            <w:r>
              <w:t>4</w:t>
            </w:r>
          </w:p>
        </w:tc>
        <w:tc>
          <w:tcPr>
            <w:tcW w:w="1701"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175" w:type="dxa"/>
            <w:tcBorders>
              <w:left w:val="nil"/>
            </w:tcBorders>
            <w:vAlign w:val="bottom"/>
          </w:tcPr>
          <w:p w:rsidR="00EA4B03" w:rsidRDefault="00EA4B03">
            <w:pPr>
              <w:pStyle w:val="ConsPlusNormal"/>
            </w:pPr>
            <w:r>
              <w:t>Кредиторская задолженность на начало года</w:t>
            </w:r>
          </w:p>
        </w:tc>
        <w:tc>
          <w:tcPr>
            <w:tcW w:w="792" w:type="dxa"/>
            <w:vAlign w:val="bottom"/>
          </w:tcPr>
          <w:p w:rsidR="00EA4B03" w:rsidRDefault="00EA4B03">
            <w:pPr>
              <w:pStyle w:val="ConsPlusNormal"/>
              <w:jc w:val="center"/>
            </w:pPr>
            <w:bookmarkStart w:id="720" w:name="P23704"/>
            <w:bookmarkEnd w:id="720"/>
            <w:r>
              <w:t>0100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r>
              <w:t>Дебиторская задолженность на начало года</w:t>
            </w:r>
          </w:p>
        </w:tc>
        <w:tc>
          <w:tcPr>
            <w:tcW w:w="792" w:type="dxa"/>
            <w:vAlign w:val="bottom"/>
          </w:tcPr>
          <w:p w:rsidR="00EA4B03" w:rsidRDefault="00EA4B03">
            <w:pPr>
              <w:pStyle w:val="ConsPlusNormal"/>
              <w:jc w:val="center"/>
            </w:pPr>
            <w:bookmarkStart w:id="721" w:name="P23709"/>
            <w:bookmarkEnd w:id="721"/>
            <w:r>
              <w:t>0200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r>
              <w:t xml:space="preserve">Налоги, объектом налогообложения для которых являются доходы (прибыль) учреждения </w:t>
            </w:r>
            <w:hyperlink w:anchor="P23738">
              <w:r>
                <w:rPr>
                  <w:color w:val="0000FF"/>
                </w:rPr>
                <w:t>&lt;85.1&gt;</w:t>
              </w:r>
            </w:hyperlink>
          </w:p>
        </w:tc>
        <w:tc>
          <w:tcPr>
            <w:tcW w:w="792" w:type="dxa"/>
            <w:vAlign w:val="bottom"/>
          </w:tcPr>
          <w:p w:rsidR="00EA4B03" w:rsidRDefault="00EA4B03">
            <w:pPr>
              <w:pStyle w:val="ConsPlusNormal"/>
              <w:jc w:val="center"/>
            </w:pPr>
            <w:bookmarkStart w:id="722" w:name="P23714"/>
            <w:bookmarkEnd w:id="722"/>
            <w:r>
              <w:t>0300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r>
              <w:t>Кредиторская задолженность на конец года</w:t>
            </w:r>
          </w:p>
        </w:tc>
        <w:tc>
          <w:tcPr>
            <w:tcW w:w="792" w:type="dxa"/>
            <w:vAlign w:val="bottom"/>
          </w:tcPr>
          <w:p w:rsidR="00EA4B03" w:rsidRDefault="00EA4B03">
            <w:pPr>
              <w:pStyle w:val="ConsPlusNormal"/>
              <w:jc w:val="center"/>
            </w:pPr>
            <w:bookmarkStart w:id="723" w:name="P23719"/>
            <w:bookmarkEnd w:id="723"/>
            <w:r>
              <w:t>0400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r>
              <w:t xml:space="preserve">Дебиторская задолженность на </w:t>
            </w:r>
            <w:r>
              <w:lastRenderedPageBreak/>
              <w:t>конец года</w:t>
            </w:r>
          </w:p>
        </w:tc>
        <w:tc>
          <w:tcPr>
            <w:tcW w:w="792" w:type="dxa"/>
            <w:vAlign w:val="bottom"/>
          </w:tcPr>
          <w:p w:rsidR="00EA4B03" w:rsidRDefault="00EA4B03">
            <w:pPr>
              <w:pStyle w:val="ConsPlusNormal"/>
              <w:jc w:val="center"/>
            </w:pPr>
            <w:bookmarkStart w:id="724" w:name="P23724"/>
            <w:bookmarkEnd w:id="724"/>
            <w:r>
              <w:lastRenderedPageBreak/>
              <w:t>0500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r>
              <w:lastRenderedPageBreak/>
              <w:t>Итого планируемых выплат на уплату налогов, объектом налогообложения для которых являются доходы (прибыль) учреждения</w:t>
            </w:r>
          </w:p>
          <w:p w:rsidR="00EA4B03" w:rsidRDefault="00EA4B03">
            <w:pPr>
              <w:pStyle w:val="ConsPlusNormal"/>
            </w:pPr>
            <w:r>
              <w:t>(</w:t>
            </w:r>
            <w:hyperlink w:anchor="P23714">
              <w:r>
                <w:rPr>
                  <w:color w:val="0000FF"/>
                </w:rPr>
                <w:t>стр. 0300</w:t>
              </w:r>
            </w:hyperlink>
            <w:r>
              <w:t xml:space="preserve"> + </w:t>
            </w:r>
            <w:hyperlink w:anchor="P23704">
              <w:r>
                <w:rPr>
                  <w:color w:val="0000FF"/>
                </w:rPr>
                <w:t>стр. 0100</w:t>
              </w:r>
            </w:hyperlink>
            <w:r>
              <w:t xml:space="preserve"> - </w:t>
            </w:r>
            <w:hyperlink w:anchor="P23709">
              <w:r>
                <w:rPr>
                  <w:color w:val="0000FF"/>
                </w:rPr>
                <w:t>стр. 0200</w:t>
              </w:r>
            </w:hyperlink>
            <w:r>
              <w:t xml:space="preserve"> - </w:t>
            </w:r>
            <w:hyperlink w:anchor="P23719">
              <w:r>
                <w:rPr>
                  <w:color w:val="0000FF"/>
                </w:rPr>
                <w:t>стр. 0400</w:t>
              </w:r>
            </w:hyperlink>
            <w:r>
              <w:t xml:space="preserve"> + </w:t>
            </w:r>
            <w:hyperlink w:anchor="P23724">
              <w:r>
                <w:rPr>
                  <w:color w:val="0000FF"/>
                </w:rPr>
                <w:t>стр. 0500</w:t>
              </w:r>
            </w:hyperlink>
            <w:r>
              <w:t xml:space="preserve">) </w:t>
            </w:r>
            <w:hyperlink w:anchor="P23738">
              <w:r>
                <w:rPr>
                  <w:color w:val="0000FF"/>
                </w:rPr>
                <w:t>&lt;85.1&gt;</w:t>
              </w:r>
            </w:hyperlink>
          </w:p>
        </w:tc>
        <w:tc>
          <w:tcPr>
            <w:tcW w:w="792" w:type="dxa"/>
            <w:vAlign w:val="bottom"/>
          </w:tcPr>
          <w:p w:rsidR="00EA4B03" w:rsidRDefault="00EA4B03">
            <w:pPr>
              <w:pStyle w:val="ConsPlusNormal"/>
              <w:jc w:val="center"/>
            </w:pPr>
            <w:r>
              <w:t>9000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725" w:name="P23736"/>
      <w:bookmarkEnd w:id="725"/>
      <w:r>
        <w:t xml:space="preserve">    &lt;85&gt;  Формируется  по  статье  180 "Прочие доходы" аналитической группы</w:t>
      </w:r>
    </w:p>
    <w:p w:rsidR="00EA4B03" w:rsidRDefault="00EA4B03">
      <w:pPr>
        <w:pStyle w:val="ConsPlusNonformat"/>
        <w:jc w:val="both"/>
      </w:pPr>
      <w:r>
        <w:t>подвида доходов бюджетов.</w:t>
      </w:r>
    </w:p>
    <w:p w:rsidR="00EA4B03" w:rsidRDefault="00EA4B03">
      <w:pPr>
        <w:pStyle w:val="ConsPlusNonformat"/>
        <w:jc w:val="both"/>
      </w:pPr>
      <w:bookmarkStart w:id="726" w:name="P23738"/>
      <w:bookmarkEnd w:id="726"/>
      <w:r>
        <w:t xml:space="preserve">    &lt;85.1&gt; Показатель формируется в положительном значении.</w:t>
      </w:r>
    </w:p>
    <w:p w:rsidR="00EA4B03" w:rsidRDefault="00EA4B03">
      <w:pPr>
        <w:pStyle w:val="ConsPlusNonformat"/>
        <w:jc w:val="both"/>
      </w:pPr>
    </w:p>
    <w:p w:rsidR="00EA4B03" w:rsidRDefault="00EA4B03">
      <w:pPr>
        <w:pStyle w:val="ConsPlusNonformat"/>
        <w:jc w:val="both"/>
      </w:pPr>
      <w:r>
        <w:t>2.  Расчет  налогов,  объектом  налогообложения для которых являются доходы</w:t>
      </w:r>
    </w:p>
    <w:p w:rsidR="00EA4B03" w:rsidRDefault="00EA4B03">
      <w:pPr>
        <w:pStyle w:val="ConsPlusNonformat"/>
        <w:jc w:val="both"/>
      </w:pPr>
      <w:r>
        <w:t>(прибыль) учреждения</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792"/>
        <w:gridCol w:w="1701"/>
        <w:gridCol w:w="1701"/>
        <w:gridCol w:w="1701"/>
      </w:tblGrid>
      <w:tr w:rsidR="00EA4B03">
        <w:tc>
          <w:tcPr>
            <w:tcW w:w="3175" w:type="dxa"/>
            <w:vMerge w:val="restart"/>
            <w:tcBorders>
              <w:left w:val="nil"/>
            </w:tcBorders>
          </w:tcPr>
          <w:p w:rsidR="00EA4B03" w:rsidRDefault="00EA4B03">
            <w:pPr>
              <w:pStyle w:val="ConsPlusNormal"/>
              <w:jc w:val="center"/>
            </w:pPr>
            <w:r>
              <w:t>Наименование показателя</w:t>
            </w:r>
          </w:p>
        </w:tc>
        <w:tc>
          <w:tcPr>
            <w:tcW w:w="792" w:type="dxa"/>
            <w:vMerge w:val="restart"/>
          </w:tcPr>
          <w:p w:rsidR="00EA4B03" w:rsidRDefault="00EA4B03">
            <w:pPr>
              <w:pStyle w:val="ConsPlusNormal"/>
              <w:jc w:val="center"/>
            </w:pPr>
            <w:r>
              <w:t>Код строки</w:t>
            </w:r>
          </w:p>
        </w:tc>
        <w:tc>
          <w:tcPr>
            <w:tcW w:w="5103" w:type="dxa"/>
            <w:gridSpan w:val="3"/>
            <w:tcBorders>
              <w:right w:val="nil"/>
            </w:tcBorders>
          </w:tcPr>
          <w:p w:rsidR="00EA4B03" w:rsidRDefault="00EA4B03">
            <w:pPr>
              <w:pStyle w:val="ConsPlusNormal"/>
              <w:jc w:val="center"/>
            </w:pPr>
            <w:r>
              <w:t>Сумма</w:t>
            </w:r>
          </w:p>
        </w:tc>
      </w:tr>
      <w:tr w:rsidR="00EA4B03">
        <w:tc>
          <w:tcPr>
            <w:tcW w:w="3175" w:type="dxa"/>
            <w:vMerge/>
            <w:tcBorders>
              <w:left w:val="nil"/>
            </w:tcBorders>
          </w:tcPr>
          <w:p w:rsidR="00EA4B03" w:rsidRDefault="00EA4B03">
            <w:pPr>
              <w:pStyle w:val="ConsPlusNormal"/>
            </w:pPr>
          </w:p>
        </w:tc>
        <w:tc>
          <w:tcPr>
            <w:tcW w:w="792" w:type="dxa"/>
            <w:vMerge/>
          </w:tcPr>
          <w:p w:rsidR="00EA4B03" w:rsidRDefault="00EA4B03">
            <w:pPr>
              <w:pStyle w:val="ConsPlusNormal"/>
            </w:pPr>
          </w:p>
        </w:tc>
        <w:tc>
          <w:tcPr>
            <w:tcW w:w="1701"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701"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701"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175" w:type="dxa"/>
            <w:tcBorders>
              <w:left w:val="nil"/>
            </w:tcBorders>
          </w:tcPr>
          <w:p w:rsidR="00EA4B03" w:rsidRDefault="00EA4B03">
            <w:pPr>
              <w:pStyle w:val="ConsPlusNormal"/>
              <w:jc w:val="center"/>
            </w:pPr>
            <w:r>
              <w:t>1</w:t>
            </w:r>
          </w:p>
        </w:tc>
        <w:tc>
          <w:tcPr>
            <w:tcW w:w="792" w:type="dxa"/>
          </w:tcPr>
          <w:p w:rsidR="00EA4B03" w:rsidRDefault="00EA4B03">
            <w:pPr>
              <w:pStyle w:val="ConsPlusNormal"/>
              <w:jc w:val="center"/>
            </w:pPr>
            <w:r>
              <w:t>2</w:t>
            </w:r>
          </w:p>
        </w:tc>
        <w:tc>
          <w:tcPr>
            <w:tcW w:w="1701" w:type="dxa"/>
          </w:tcPr>
          <w:p w:rsidR="00EA4B03" w:rsidRDefault="00EA4B03">
            <w:pPr>
              <w:pStyle w:val="ConsPlusNormal"/>
              <w:jc w:val="center"/>
            </w:pPr>
            <w:r>
              <w:t>3</w:t>
            </w:r>
          </w:p>
        </w:tc>
        <w:tc>
          <w:tcPr>
            <w:tcW w:w="1701" w:type="dxa"/>
          </w:tcPr>
          <w:p w:rsidR="00EA4B03" w:rsidRDefault="00EA4B03">
            <w:pPr>
              <w:pStyle w:val="ConsPlusNormal"/>
              <w:jc w:val="center"/>
            </w:pPr>
            <w:r>
              <w:t>4</w:t>
            </w:r>
          </w:p>
        </w:tc>
        <w:tc>
          <w:tcPr>
            <w:tcW w:w="1701"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175" w:type="dxa"/>
            <w:tcBorders>
              <w:left w:val="nil"/>
            </w:tcBorders>
            <w:vAlign w:val="bottom"/>
          </w:tcPr>
          <w:p w:rsidR="00EA4B03" w:rsidRDefault="00EA4B03">
            <w:pPr>
              <w:pStyle w:val="ConsPlusNormal"/>
            </w:pPr>
            <w:r>
              <w:t>Налог на прибыль</w:t>
            </w:r>
          </w:p>
        </w:tc>
        <w:tc>
          <w:tcPr>
            <w:tcW w:w="792" w:type="dxa"/>
            <w:vAlign w:val="bottom"/>
          </w:tcPr>
          <w:p w:rsidR="00EA4B03" w:rsidRDefault="00EA4B03">
            <w:pPr>
              <w:pStyle w:val="ConsPlusNormal"/>
              <w:jc w:val="center"/>
            </w:pPr>
            <w:r>
              <w:t>0100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vAlign w:val="bottom"/>
          </w:tcPr>
          <w:p w:rsidR="00EA4B03" w:rsidRDefault="00EA4B03">
            <w:pPr>
              <w:pStyle w:val="ConsPlusNormal"/>
            </w:pPr>
            <w:r>
              <w:t>Налог на добавленную стоимость</w:t>
            </w:r>
          </w:p>
        </w:tc>
        <w:tc>
          <w:tcPr>
            <w:tcW w:w="792" w:type="dxa"/>
            <w:vAlign w:val="bottom"/>
          </w:tcPr>
          <w:p w:rsidR="00EA4B03" w:rsidRDefault="00EA4B03">
            <w:pPr>
              <w:pStyle w:val="ConsPlusNormal"/>
              <w:jc w:val="center"/>
            </w:pPr>
            <w:r>
              <w:t>0200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vAlign w:val="bottom"/>
          </w:tcPr>
          <w:p w:rsidR="00EA4B03" w:rsidRDefault="00EA4B03">
            <w:pPr>
              <w:pStyle w:val="ConsPlusNormal"/>
            </w:pPr>
            <w:r>
              <w:t>Прочие налоги, уменьшающие доход, всего</w:t>
            </w:r>
          </w:p>
        </w:tc>
        <w:tc>
          <w:tcPr>
            <w:tcW w:w="792" w:type="dxa"/>
            <w:vAlign w:val="bottom"/>
          </w:tcPr>
          <w:p w:rsidR="00EA4B03" w:rsidRDefault="00EA4B03">
            <w:pPr>
              <w:pStyle w:val="ConsPlusNormal"/>
              <w:jc w:val="center"/>
            </w:pPr>
            <w:r>
              <w:t>0300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vAlign w:val="bottom"/>
          </w:tcPr>
          <w:p w:rsidR="00EA4B03" w:rsidRDefault="00EA4B03">
            <w:pPr>
              <w:pStyle w:val="ConsPlusNormal"/>
              <w:ind w:left="283"/>
            </w:pPr>
            <w:r>
              <w:lastRenderedPageBreak/>
              <w:t>в том числе:</w:t>
            </w:r>
          </w:p>
        </w:tc>
        <w:tc>
          <w:tcPr>
            <w:tcW w:w="792" w:type="dxa"/>
            <w:vAlign w:val="bottom"/>
          </w:tcPr>
          <w:p w:rsidR="00EA4B03" w:rsidRDefault="00EA4B03">
            <w:pPr>
              <w:pStyle w:val="ConsPlusNormal"/>
              <w:jc w:val="center"/>
            </w:pPr>
            <w:r>
              <w:t>0301</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vAlign w:val="bottom"/>
          </w:tcPr>
          <w:p w:rsidR="00EA4B03" w:rsidRDefault="00EA4B03">
            <w:pPr>
              <w:pStyle w:val="ConsPlusNormal"/>
            </w:pPr>
          </w:p>
        </w:tc>
        <w:tc>
          <w:tcPr>
            <w:tcW w:w="792" w:type="dxa"/>
            <w:vAlign w:val="bottom"/>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bottom w:val="nil"/>
            </w:tcBorders>
            <w:vAlign w:val="bottom"/>
          </w:tcPr>
          <w:p w:rsidR="00EA4B03" w:rsidRDefault="00EA4B03">
            <w:pPr>
              <w:pStyle w:val="ConsPlusNormal"/>
              <w:jc w:val="right"/>
            </w:pPr>
            <w:r>
              <w:t>Итого</w:t>
            </w:r>
          </w:p>
        </w:tc>
        <w:tc>
          <w:tcPr>
            <w:tcW w:w="792" w:type="dxa"/>
            <w:vAlign w:val="bottom"/>
          </w:tcPr>
          <w:p w:rsidR="00EA4B03" w:rsidRDefault="00EA4B03">
            <w:pPr>
              <w:pStyle w:val="ConsPlusNormal"/>
              <w:jc w:val="center"/>
            </w:pPr>
            <w:r>
              <w:t>9000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bl>
    <w:p w:rsidR="00EA4B03" w:rsidRDefault="00EA4B03">
      <w:pPr>
        <w:pStyle w:val="ConsPlusNormal"/>
        <w:jc w:val="both"/>
      </w:pPr>
    </w:p>
    <w:p w:rsidR="00EA4B03" w:rsidRDefault="00EA4B03">
      <w:pPr>
        <w:pStyle w:val="ConsPlusNormal"/>
        <w:jc w:val="both"/>
      </w:pPr>
    </w:p>
    <w:p w:rsidR="00EA4B03" w:rsidRDefault="00EA4B03">
      <w:pPr>
        <w:pStyle w:val="ConsPlusNormal"/>
        <w:jc w:val="both"/>
      </w:pPr>
    </w:p>
    <w:p w:rsidR="00EA4B03" w:rsidRDefault="00EA4B03">
      <w:pPr>
        <w:pStyle w:val="ConsPlusNonformat"/>
        <w:jc w:val="both"/>
      </w:pPr>
      <w:r>
        <w:t xml:space="preserve">                Обоснования (расчеты) плановых показателей</w:t>
      </w:r>
    </w:p>
    <w:p w:rsidR="00EA4B03" w:rsidRDefault="00EA4B03">
      <w:pPr>
        <w:pStyle w:val="ConsPlusNonformat"/>
        <w:jc w:val="both"/>
      </w:pPr>
      <w:r>
        <w:t xml:space="preserve">                    по прочим выплатам </w:t>
      </w:r>
      <w:hyperlink w:anchor="P23847">
        <w:r>
          <w:rPr>
            <w:color w:val="0000FF"/>
          </w:rPr>
          <w:t>&lt;86&gt;</w:t>
        </w:r>
      </w:hyperlink>
      <w:r>
        <w:t xml:space="preserve"> на 20__ год</w:t>
      </w:r>
    </w:p>
    <w:p w:rsidR="00EA4B03" w:rsidRDefault="00EA4B03">
      <w:pPr>
        <w:pStyle w:val="ConsPlusNonformat"/>
        <w:jc w:val="both"/>
      </w:pPr>
      <w:r>
        <w:t xml:space="preserve">                  и на плановый период 20__ и 20__ годов</w:t>
      </w:r>
    </w:p>
    <w:p w:rsidR="00EA4B03" w:rsidRDefault="00EA4B0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798"/>
        <w:gridCol w:w="1247"/>
        <w:gridCol w:w="1205"/>
      </w:tblGrid>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r>
              <w:t>КОДЫ</w:t>
            </w: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jc w:val="center"/>
            </w:pPr>
            <w:r>
              <w:t>от "__" ________ 20__ г.</w:t>
            </w:r>
          </w:p>
        </w:tc>
        <w:tc>
          <w:tcPr>
            <w:tcW w:w="1247" w:type="dxa"/>
            <w:tcBorders>
              <w:top w:val="nil"/>
              <w:left w:val="nil"/>
              <w:bottom w:val="nil"/>
              <w:right w:val="single" w:sz="4" w:space="0" w:color="auto"/>
            </w:tcBorders>
          </w:tcPr>
          <w:p w:rsidR="00EA4B03" w:rsidRDefault="00EA4B03">
            <w:pPr>
              <w:pStyle w:val="ConsPlusNormal"/>
              <w:jc w:val="right"/>
            </w:pPr>
            <w:r>
              <w:t>Дата</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ИНН</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Учреждение</w:t>
            </w:r>
          </w:p>
        </w:tc>
        <w:tc>
          <w:tcPr>
            <w:tcW w:w="3798" w:type="dxa"/>
            <w:tcBorders>
              <w:top w:val="nil"/>
              <w:left w:val="nil"/>
              <w:bottom w:val="nil"/>
              <w:right w:val="nil"/>
            </w:tcBorders>
          </w:tcPr>
          <w:p w:rsidR="00EA4B03" w:rsidRDefault="00EA4B03">
            <w:pPr>
              <w:pStyle w:val="ConsPlusNormal"/>
              <w:jc w:val="center"/>
            </w:pPr>
            <w:r>
              <w:t>__________________________</w:t>
            </w:r>
          </w:p>
        </w:tc>
        <w:tc>
          <w:tcPr>
            <w:tcW w:w="1247" w:type="dxa"/>
            <w:tcBorders>
              <w:top w:val="nil"/>
              <w:left w:val="nil"/>
              <w:bottom w:val="nil"/>
              <w:right w:val="single" w:sz="4" w:space="0" w:color="auto"/>
            </w:tcBorders>
          </w:tcPr>
          <w:p w:rsidR="00EA4B03" w:rsidRDefault="00EA4B03">
            <w:pPr>
              <w:pStyle w:val="ConsPlusNormal"/>
              <w:jc w:val="right"/>
            </w:pPr>
            <w:r>
              <w:t>КПП</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Вид документа</w:t>
            </w:r>
          </w:p>
        </w:tc>
        <w:tc>
          <w:tcPr>
            <w:tcW w:w="3798" w:type="dxa"/>
            <w:tcBorders>
              <w:top w:val="nil"/>
              <w:left w:val="nil"/>
              <w:bottom w:val="nil"/>
              <w:right w:val="nil"/>
            </w:tcBorders>
          </w:tcPr>
          <w:p w:rsidR="00EA4B03" w:rsidRDefault="00EA4B03">
            <w:pPr>
              <w:pStyle w:val="ConsPlusNormal"/>
              <w:jc w:val="center"/>
            </w:pPr>
            <w:r>
              <w:t>___________________________</w:t>
            </w:r>
          </w:p>
          <w:p w:rsidR="00EA4B03" w:rsidRDefault="00EA4B03">
            <w:pPr>
              <w:pStyle w:val="ConsPlusNormal"/>
              <w:jc w:val="center"/>
            </w:pPr>
            <w:r>
              <w:t xml:space="preserve">(первичный - "0", уточненный - "1", "2", "3", "...") </w:t>
            </w:r>
            <w:hyperlink w:anchor="P1448">
              <w:r>
                <w:rPr>
                  <w:color w:val="0000FF"/>
                </w:rPr>
                <w:t>&lt;2&gt;</w:t>
              </w:r>
            </w:hyperlink>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Единица измерения:</w:t>
            </w:r>
          </w:p>
        </w:tc>
        <w:tc>
          <w:tcPr>
            <w:tcW w:w="3798" w:type="dxa"/>
            <w:tcBorders>
              <w:top w:val="nil"/>
              <w:left w:val="nil"/>
              <w:bottom w:val="nil"/>
              <w:right w:val="nil"/>
            </w:tcBorders>
          </w:tcPr>
          <w:p w:rsidR="00EA4B03" w:rsidRDefault="00EA4B03">
            <w:pPr>
              <w:pStyle w:val="ConsPlusNormal"/>
              <w:jc w:val="both"/>
            </w:pPr>
            <w:r>
              <w:t>руб</w:t>
            </w:r>
          </w:p>
        </w:tc>
        <w:tc>
          <w:tcPr>
            <w:tcW w:w="1247" w:type="dxa"/>
            <w:tcBorders>
              <w:top w:val="nil"/>
              <w:left w:val="nil"/>
              <w:bottom w:val="nil"/>
              <w:right w:val="single" w:sz="4" w:space="0" w:color="auto"/>
            </w:tcBorders>
          </w:tcPr>
          <w:p w:rsidR="00EA4B03" w:rsidRDefault="00EA4B03">
            <w:pPr>
              <w:pStyle w:val="ConsPlusNormal"/>
              <w:jc w:val="right"/>
            </w:pPr>
            <w:r>
              <w:t>по ОКЕИ</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hyperlink r:id="rId260">
              <w:r>
                <w:rPr>
                  <w:color w:val="0000FF"/>
                </w:rPr>
                <w:t>383</w:t>
              </w:r>
            </w:hyperlink>
          </w:p>
        </w:tc>
      </w:tr>
    </w:tbl>
    <w:p w:rsidR="00EA4B03" w:rsidRDefault="00EA4B03">
      <w:pPr>
        <w:pStyle w:val="ConsPlusNormal"/>
        <w:jc w:val="both"/>
      </w:pPr>
    </w:p>
    <w:p w:rsidR="00EA4B03" w:rsidRDefault="00EA4B03">
      <w:pPr>
        <w:pStyle w:val="ConsPlusNonformat"/>
        <w:jc w:val="both"/>
      </w:pPr>
      <w:r>
        <w:t>1. Расчет прочих выплат</w:t>
      </w:r>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792"/>
        <w:gridCol w:w="1701"/>
        <w:gridCol w:w="1701"/>
        <w:gridCol w:w="1701"/>
      </w:tblGrid>
      <w:tr w:rsidR="00EA4B03">
        <w:tc>
          <w:tcPr>
            <w:tcW w:w="3175" w:type="dxa"/>
            <w:vMerge w:val="restart"/>
            <w:tcBorders>
              <w:left w:val="nil"/>
            </w:tcBorders>
          </w:tcPr>
          <w:p w:rsidR="00EA4B03" w:rsidRDefault="00EA4B03">
            <w:pPr>
              <w:pStyle w:val="ConsPlusNormal"/>
              <w:jc w:val="center"/>
            </w:pPr>
            <w:r>
              <w:t>Наименование показателя</w:t>
            </w:r>
          </w:p>
        </w:tc>
        <w:tc>
          <w:tcPr>
            <w:tcW w:w="792" w:type="dxa"/>
            <w:vMerge w:val="restart"/>
          </w:tcPr>
          <w:p w:rsidR="00EA4B03" w:rsidRDefault="00EA4B03">
            <w:pPr>
              <w:pStyle w:val="ConsPlusNormal"/>
              <w:jc w:val="center"/>
            </w:pPr>
            <w:r>
              <w:t xml:space="preserve">Код </w:t>
            </w:r>
            <w:r>
              <w:lastRenderedPageBreak/>
              <w:t>строки</w:t>
            </w:r>
          </w:p>
        </w:tc>
        <w:tc>
          <w:tcPr>
            <w:tcW w:w="5103" w:type="dxa"/>
            <w:gridSpan w:val="3"/>
            <w:tcBorders>
              <w:right w:val="nil"/>
            </w:tcBorders>
          </w:tcPr>
          <w:p w:rsidR="00EA4B03" w:rsidRDefault="00EA4B03">
            <w:pPr>
              <w:pStyle w:val="ConsPlusNormal"/>
              <w:jc w:val="center"/>
            </w:pPr>
            <w:r>
              <w:lastRenderedPageBreak/>
              <w:t>Сумма</w:t>
            </w:r>
          </w:p>
        </w:tc>
      </w:tr>
      <w:tr w:rsidR="00EA4B03">
        <w:tc>
          <w:tcPr>
            <w:tcW w:w="3175" w:type="dxa"/>
            <w:vMerge/>
            <w:tcBorders>
              <w:left w:val="nil"/>
            </w:tcBorders>
          </w:tcPr>
          <w:p w:rsidR="00EA4B03" w:rsidRDefault="00EA4B03">
            <w:pPr>
              <w:pStyle w:val="ConsPlusNormal"/>
            </w:pPr>
          </w:p>
        </w:tc>
        <w:tc>
          <w:tcPr>
            <w:tcW w:w="792" w:type="dxa"/>
            <w:vMerge/>
          </w:tcPr>
          <w:p w:rsidR="00EA4B03" w:rsidRDefault="00EA4B03">
            <w:pPr>
              <w:pStyle w:val="ConsPlusNormal"/>
            </w:pPr>
          </w:p>
        </w:tc>
        <w:tc>
          <w:tcPr>
            <w:tcW w:w="1701"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701"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701"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175" w:type="dxa"/>
            <w:tcBorders>
              <w:left w:val="nil"/>
            </w:tcBorders>
          </w:tcPr>
          <w:p w:rsidR="00EA4B03" w:rsidRDefault="00EA4B03">
            <w:pPr>
              <w:pStyle w:val="ConsPlusNormal"/>
              <w:jc w:val="center"/>
            </w:pPr>
            <w:r>
              <w:lastRenderedPageBreak/>
              <w:t>1</w:t>
            </w:r>
          </w:p>
        </w:tc>
        <w:tc>
          <w:tcPr>
            <w:tcW w:w="792" w:type="dxa"/>
          </w:tcPr>
          <w:p w:rsidR="00EA4B03" w:rsidRDefault="00EA4B03">
            <w:pPr>
              <w:pStyle w:val="ConsPlusNormal"/>
              <w:jc w:val="center"/>
            </w:pPr>
            <w:r>
              <w:t>2</w:t>
            </w:r>
          </w:p>
        </w:tc>
        <w:tc>
          <w:tcPr>
            <w:tcW w:w="1701" w:type="dxa"/>
          </w:tcPr>
          <w:p w:rsidR="00EA4B03" w:rsidRDefault="00EA4B03">
            <w:pPr>
              <w:pStyle w:val="ConsPlusNormal"/>
              <w:jc w:val="center"/>
            </w:pPr>
            <w:r>
              <w:t>3</w:t>
            </w:r>
          </w:p>
        </w:tc>
        <w:tc>
          <w:tcPr>
            <w:tcW w:w="1701" w:type="dxa"/>
          </w:tcPr>
          <w:p w:rsidR="00EA4B03" w:rsidRDefault="00EA4B03">
            <w:pPr>
              <w:pStyle w:val="ConsPlusNormal"/>
              <w:jc w:val="center"/>
            </w:pPr>
            <w:r>
              <w:t>4</w:t>
            </w:r>
          </w:p>
        </w:tc>
        <w:tc>
          <w:tcPr>
            <w:tcW w:w="1701" w:type="dxa"/>
            <w:tcBorders>
              <w:right w:val="nil"/>
            </w:tcBorders>
          </w:tcPr>
          <w:p w:rsidR="00EA4B03" w:rsidRDefault="00EA4B03">
            <w:pPr>
              <w:pStyle w:val="ConsPlusNormal"/>
              <w:jc w:val="center"/>
            </w:pPr>
            <w:r>
              <w:t>5</w:t>
            </w:r>
          </w:p>
        </w:tc>
      </w:tr>
      <w:tr w:rsidR="00EA4B03">
        <w:tc>
          <w:tcPr>
            <w:tcW w:w="3175" w:type="dxa"/>
            <w:tcBorders>
              <w:left w:val="nil"/>
            </w:tcBorders>
          </w:tcPr>
          <w:p w:rsidR="00EA4B03" w:rsidRDefault="00EA4B03">
            <w:pPr>
              <w:pStyle w:val="ConsPlusNormal"/>
            </w:pPr>
            <w:r>
              <w:t>Прочие выплаты</w:t>
            </w:r>
          </w:p>
        </w:tc>
        <w:tc>
          <w:tcPr>
            <w:tcW w:w="792" w:type="dxa"/>
          </w:tcPr>
          <w:p w:rsidR="00EA4B03" w:rsidRDefault="00EA4B03">
            <w:pPr>
              <w:pStyle w:val="ConsPlusNormal"/>
              <w:jc w:val="center"/>
            </w:pPr>
            <w:r>
              <w:t>0100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Borders>
              <w:right w:val="nil"/>
            </w:tcBorders>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727" w:name="P23847"/>
      <w:bookmarkEnd w:id="727"/>
      <w:r>
        <w:t xml:space="preserve">    &lt;86&gt;   Формируется  по  статье  610  "Выбытие  денежных  средств  и  их</w:t>
      </w:r>
    </w:p>
    <w:p w:rsidR="00EA4B03" w:rsidRDefault="00EA4B03">
      <w:pPr>
        <w:pStyle w:val="ConsPlusNonformat"/>
        <w:jc w:val="both"/>
      </w:pPr>
      <w:r>
        <w:t>эквивалентов" классификации расходов бюджетов.</w:t>
      </w:r>
    </w:p>
    <w:p w:rsidR="00EA4B03" w:rsidRDefault="00EA4B03">
      <w:pPr>
        <w:pStyle w:val="ConsPlusNonformat"/>
        <w:jc w:val="both"/>
      </w:pPr>
    </w:p>
    <w:p w:rsidR="00EA4B03" w:rsidRDefault="00EA4B03">
      <w:pPr>
        <w:pStyle w:val="ConsPlusNonformat"/>
        <w:jc w:val="both"/>
      </w:pPr>
      <w:r>
        <w:t>2. Расчет прочих выплат</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792"/>
        <w:gridCol w:w="1701"/>
        <w:gridCol w:w="1701"/>
        <w:gridCol w:w="1701"/>
      </w:tblGrid>
      <w:tr w:rsidR="00EA4B03">
        <w:tc>
          <w:tcPr>
            <w:tcW w:w="3175" w:type="dxa"/>
            <w:vMerge w:val="restart"/>
            <w:tcBorders>
              <w:left w:val="nil"/>
            </w:tcBorders>
          </w:tcPr>
          <w:p w:rsidR="00EA4B03" w:rsidRDefault="00EA4B03">
            <w:pPr>
              <w:pStyle w:val="ConsPlusNormal"/>
              <w:jc w:val="center"/>
            </w:pPr>
            <w:r>
              <w:t>Наименование показателя</w:t>
            </w:r>
          </w:p>
        </w:tc>
        <w:tc>
          <w:tcPr>
            <w:tcW w:w="792" w:type="dxa"/>
            <w:vMerge w:val="restart"/>
          </w:tcPr>
          <w:p w:rsidR="00EA4B03" w:rsidRDefault="00EA4B03">
            <w:pPr>
              <w:pStyle w:val="ConsPlusNormal"/>
              <w:jc w:val="center"/>
            </w:pPr>
            <w:r>
              <w:t>Код строки</w:t>
            </w:r>
          </w:p>
        </w:tc>
        <w:tc>
          <w:tcPr>
            <w:tcW w:w="5103" w:type="dxa"/>
            <w:gridSpan w:val="3"/>
            <w:tcBorders>
              <w:right w:val="nil"/>
            </w:tcBorders>
          </w:tcPr>
          <w:p w:rsidR="00EA4B03" w:rsidRDefault="00EA4B03">
            <w:pPr>
              <w:pStyle w:val="ConsPlusNormal"/>
              <w:jc w:val="center"/>
            </w:pPr>
            <w:r>
              <w:t>Сумма</w:t>
            </w:r>
          </w:p>
        </w:tc>
      </w:tr>
      <w:tr w:rsidR="00EA4B03">
        <w:tc>
          <w:tcPr>
            <w:tcW w:w="3175" w:type="dxa"/>
            <w:vMerge/>
            <w:tcBorders>
              <w:left w:val="nil"/>
            </w:tcBorders>
          </w:tcPr>
          <w:p w:rsidR="00EA4B03" w:rsidRDefault="00EA4B03">
            <w:pPr>
              <w:pStyle w:val="ConsPlusNormal"/>
            </w:pPr>
          </w:p>
        </w:tc>
        <w:tc>
          <w:tcPr>
            <w:tcW w:w="792" w:type="dxa"/>
            <w:vMerge/>
          </w:tcPr>
          <w:p w:rsidR="00EA4B03" w:rsidRDefault="00EA4B03">
            <w:pPr>
              <w:pStyle w:val="ConsPlusNormal"/>
            </w:pPr>
          </w:p>
        </w:tc>
        <w:tc>
          <w:tcPr>
            <w:tcW w:w="1701"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701"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701"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175" w:type="dxa"/>
            <w:tcBorders>
              <w:left w:val="nil"/>
            </w:tcBorders>
          </w:tcPr>
          <w:p w:rsidR="00EA4B03" w:rsidRDefault="00EA4B03">
            <w:pPr>
              <w:pStyle w:val="ConsPlusNormal"/>
              <w:jc w:val="center"/>
            </w:pPr>
            <w:r>
              <w:t>1</w:t>
            </w:r>
          </w:p>
        </w:tc>
        <w:tc>
          <w:tcPr>
            <w:tcW w:w="792" w:type="dxa"/>
          </w:tcPr>
          <w:p w:rsidR="00EA4B03" w:rsidRDefault="00EA4B03">
            <w:pPr>
              <w:pStyle w:val="ConsPlusNormal"/>
              <w:jc w:val="center"/>
            </w:pPr>
            <w:r>
              <w:t>2</w:t>
            </w:r>
          </w:p>
        </w:tc>
        <w:tc>
          <w:tcPr>
            <w:tcW w:w="1701" w:type="dxa"/>
          </w:tcPr>
          <w:p w:rsidR="00EA4B03" w:rsidRDefault="00EA4B03">
            <w:pPr>
              <w:pStyle w:val="ConsPlusNormal"/>
              <w:jc w:val="center"/>
            </w:pPr>
            <w:r>
              <w:t>3</w:t>
            </w:r>
          </w:p>
        </w:tc>
        <w:tc>
          <w:tcPr>
            <w:tcW w:w="1701" w:type="dxa"/>
          </w:tcPr>
          <w:p w:rsidR="00EA4B03" w:rsidRDefault="00EA4B03">
            <w:pPr>
              <w:pStyle w:val="ConsPlusNormal"/>
              <w:jc w:val="center"/>
            </w:pPr>
            <w:r>
              <w:t>4</w:t>
            </w:r>
          </w:p>
        </w:tc>
        <w:tc>
          <w:tcPr>
            <w:tcW w:w="1701"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175" w:type="dxa"/>
            <w:tcBorders>
              <w:left w:val="nil"/>
            </w:tcBorders>
          </w:tcPr>
          <w:p w:rsidR="00EA4B03" w:rsidRDefault="00EA4B03">
            <w:pPr>
              <w:pStyle w:val="ConsPlusNormal"/>
            </w:pPr>
            <w:r>
              <w:t>Уменьшение остатков денежных средств за счет перечисления залоговых платежей, задатков, всего</w:t>
            </w:r>
          </w:p>
        </w:tc>
        <w:tc>
          <w:tcPr>
            <w:tcW w:w="792" w:type="dxa"/>
            <w:vAlign w:val="bottom"/>
          </w:tcPr>
          <w:p w:rsidR="00EA4B03" w:rsidRDefault="00EA4B03">
            <w:pPr>
              <w:pStyle w:val="ConsPlusNormal"/>
              <w:jc w:val="center"/>
            </w:pPr>
            <w:r>
              <w:t>0100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ind w:left="283"/>
            </w:pPr>
            <w:r>
              <w:t>в том числе:</w:t>
            </w:r>
          </w:p>
        </w:tc>
        <w:tc>
          <w:tcPr>
            <w:tcW w:w="792" w:type="dxa"/>
            <w:vAlign w:val="bottom"/>
          </w:tcPr>
          <w:p w:rsidR="00EA4B03" w:rsidRDefault="00EA4B03">
            <w:pPr>
              <w:pStyle w:val="ConsPlusNormal"/>
              <w:jc w:val="center"/>
            </w:pPr>
            <w:r>
              <w:t>0101</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p>
        </w:tc>
        <w:tc>
          <w:tcPr>
            <w:tcW w:w="792" w:type="dxa"/>
            <w:vAlign w:val="bottom"/>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r>
              <w:t xml:space="preserve">Уменьшение остатков средств при перечислении на депозиты, </w:t>
            </w:r>
            <w:r>
              <w:lastRenderedPageBreak/>
              <w:t>всего</w:t>
            </w:r>
          </w:p>
        </w:tc>
        <w:tc>
          <w:tcPr>
            <w:tcW w:w="792" w:type="dxa"/>
            <w:vAlign w:val="bottom"/>
          </w:tcPr>
          <w:p w:rsidR="00EA4B03" w:rsidRDefault="00EA4B03">
            <w:pPr>
              <w:pStyle w:val="ConsPlusNormal"/>
              <w:jc w:val="center"/>
            </w:pPr>
            <w:r>
              <w:lastRenderedPageBreak/>
              <w:t>0200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ind w:left="283"/>
            </w:pPr>
            <w:r>
              <w:lastRenderedPageBreak/>
              <w:t>в том числе:</w:t>
            </w:r>
          </w:p>
        </w:tc>
        <w:tc>
          <w:tcPr>
            <w:tcW w:w="792" w:type="dxa"/>
            <w:vAlign w:val="bottom"/>
          </w:tcPr>
          <w:p w:rsidR="00EA4B03" w:rsidRDefault="00EA4B03">
            <w:pPr>
              <w:pStyle w:val="ConsPlusNormal"/>
              <w:jc w:val="center"/>
            </w:pPr>
            <w:r>
              <w:t>0201</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p>
        </w:tc>
        <w:tc>
          <w:tcPr>
            <w:tcW w:w="792" w:type="dxa"/>
            <w:vAlign w:val="bottom"/>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r>
              <w:t>Уменьшение остатков денежных средств за счет перечисления средств в целях предоставления займов (микрозаймов), всего</w:t>
            </w:r>
          </w:p>
        </w:tc>
        <w:tc>
          <w:tcPr>
            <w:tcW w:w="792" w:type="dxa"/>
            <w:vAlign w:val="bottom"/>
          </w:tcPr>
          <w:p w:rsidR="00EA4B03" w:rsidRDefault="00EA4B03">
            <w:pPr>
              <w:pStyle w:val="ConsPlusNormal"/>
              <w:jc w:val="center"/>
            </w:pPr>
            <w:r>
              <w:t>0300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ind w:left="283"/>
            </w:pPr>
            <w:r>
              <w:t>в том числе:</w:t>
            </w:r>
          </w:p>
        </w:tc>
        <w:tc>
          <w:tcPr>
            <w:tcW w:w="792" w:type="dxa"/>
            <w:vAlign w:val="bottom"/>
          </w:tcPr>
          <w:p w:rsidR="00EA4B03" w:rsidRDefault="00EA4B03">
            <w:pPr>
              <w:pStyle w:val="ConsPlusNormal"/>
              <w:jc w:val="center"/>
            </w:pPr>
            <w:r>
              <w:t>0301</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p>
        </w:tc>
        <w:tc>
          <w:tcPr>
            <w:tcW w:w="792" w:type="dxa"/>
            <w:vAlign w:val="bottom"/>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r>
              <w:t>Уменьшение остатков денежных средств за счет возврата в бюджет средств субсидии, предоставленной учреждению на финансовое обеспечение выполнения государственного (муниципального) задания, всего</w:t>
            </w:r>
          </w:p>
        </w:tc>
        <w:tc>
          <w:tcPr>
            <w:tcW w:w="792" w:type="dxa"/>
            <w:vAlign w:val="bottom"/>
          </w:tcPr>
          <w:p w:rsidR="00EA4B03" w:rsidRDefault="00EA4B03">
            <w:pPr>
              <w:pStyle w:val="ConsPlusNormal"/>
              <w:jc w:val="center"/>
            </w:pPr>
            <w:r>
              <w:t>0400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ind w:left="283"/>
            </w:pPr>
            <w:r>
              <w:t>в том числе:</w:t>
            </w:r>
          </w:p>
        </w:tc>
        <w:tc>
          <w:tcPr>
            <w:tcW w:w="792" w:type="dxa"/>
            <w:vAlign w:val="bottom"/>
          </w:tcPr>
          <w:p w:rsidR="00EA4B03" w:rsidRDefault="00EA4B03">
            <w:pPr>
              <w:pStyle w:val="ConsPlusNormal"/>
              <w:jc w:val="center"/>
            </w:pPr>
            <w:r>
              <w:t>0401</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p>
        </w:tc>
        <w:tc>
          <w:tcPr>
            <w:tcW w:w="792" w:type="dxa"/>
            <w:vAlign w:val="bottom"/>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r>
              <w:t>Уменьшение остатков денежных средств за счет возврата в бюджет предоставленных учреждению целевых субсидий, всего</w:t>
            </w:r>
          </w:p>
        </w:tc>
        <w:tc>
          <w:tcPr>
            <w:tcW w:w="792" w:type="dxa"/>
            <w:vAlign w:val="bottom"/>
          </w:tcPr>
          <w:p w:rsidR="00EA4B03" w:rsidRDefault="00EA4B03">
            <w:pPr>
              <w:pStyle w:val="ConsPlusNormal"/>
              <w:jc w:val="center"/>
            </w:pPr>
            <w:r>
              <w:t>0500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ind w:left="283"/>
            </w:pPr>
            <w:r>
              <w:lastRenderedPageBreak/>
              <w:t>в том числе:</w:t>
            </w:r>
          </w:p>
        </w:tc>
        <w:tc>
          <w:tcPr>
            <w:tcW w:w="792" w:type="dxa"/>
            <w:vAlign w:val="bottom"/>
          </w:tcPr>
          <w:p w:rsidR="00EA4B03" w:rsidRDefault="00EA4B03">
            <w:pPr>
              <w:pStyle w:val="ConsPlusNormal"/>
              <w:jc w:val="center"/>
            </w:pPr>
            <w:r>
              <w:t>0501</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p>
        </w:tc>
        <w:tc>
          <w:tcPr>
            <w:tcW w:w="792" w:type="dxa"/>
            <w:vAlign w:val="bottom"/>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r>
              <w:t>Уменьшение остатков денежных средств за счет возврата в бюджет средств субсидии, предоставленной учреждению на осуществление капитальных вложений, всего</w:t>
            </w:r>
          </w:p>
        </w:tc>
        <w:tc>
          <w:tcPr>
            <w:tcW w:w="792" w:type="dxa"/>
            <w:vAlign w:val="bottom"/>
          </w:tcPr>
          <w:p w:rsidR="00EA4B03" w:rsidRDefault="00EA4B03">
            <w:pPr>
              <w:pStyle w:val="ConsPlusNormal"/>
              <w:jc w:val="center"/>
            </w:pPr>
            <w:r>
              <w:t>0600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ind w:left="283"/>
            </w:pPr>
            <w:r>
              <w:t>в том числе:</w:t>
            </w:r>
          </w:p>
        </w:tc>
        <w:tc>
          <w:tcPr>
            <w:tcW w:w="792" w:type="dxa"/>
            <w:vAlign w:val="bottom"/>
          </w:tcPr>
          <w:p w:rsidR="00EA4B03" w:rsidRDefault="00EA4B03">
            <w:pPr>
              <w:pStyle w:val="ConsPlusNormal"/>
              <w:jc w:val="center"/>
            </w:pPr>
            <w:r>
              <w:t>0601</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r>
              <w:t>Прочие выбытия денежных средств, всего</w:t>
            </w:r>
          </w:p>
        </w:tc>
        <w:tc>
          <w:tcPr>
            <w:tcW w:w="792" w:type="dxa"/>
            <w:vAlign w:val="bottom"/>
          </w:tcPr>
          <w:p w:rsidR="00EA4B03" w:rsidRDefault="00EA4B03">
            <w:pPr>
              <w:pStyle w:val="ConsPlusNormal"/>
              <w:jc w:val="center"/>
            </w:pPr>
            <w:r>
              <w:t>0700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ind w:left="283"/>
            </w:pPr>
            <w:r>
              <w:t>в том числе:</w:t>
            </w:r>
          </w:p>
        </w:tc>
        <w:tc>
          <w:tcPr>
            <w:tcW w:w="792" w:type="dxa"/>
            <w:vAlign w:val="bottom"/>
          </w:tcPr>
          <w:p w:rsidR="00EA4B03" w:rsidRDefault="00EA4B03">
            <w:pPr>
              <w:pStyle w:val="ConsPlusNormal"/>
              <w:jc w:val="center"/>
            </w:pPr>
            <w:r>
              <w:t>0701</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p>
        </w:tc>
        <w:tc>
          <w:tcPr>
            <w:tcW w:w="792" w:type="dxa"/>
            <w:vAlign w:val="bottom"/>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bottom w:val="nil"/>
            </w:tcBorders>
          </w:tcPr>
          <w:p w:rsidR="00EA4B03" w:rsidRDefault="00EA4B03">
            <w:pPr>
              <w:pStyle w:val="ConsPlusNormal"/>
              <w:jc w:val="right"/>
            </w:pPr>
            <w:r>
              <w:t>Итого</w:t>
            </w:r>
          </w:p>
        </w:tc>
        <w:tc>
          <w:tcPr>
            <w:tcW w:w="792" w:type="dxa"/>
            <w:vAlign w:val="bottom"/>
          </w:tcPr>
          <w:p w:rsidR="00EA4B03" w:rsidRDefault="00EA4B03">
            <w:pPr>
              <w:pStyle w:val="ConsPlusNormal"/>
              <w:jc w:val="center"/>
            </w:pPr>
            <w:r>
              <w:t>9000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bl>
    <w:p w:rsidR="00EA4B03" w:rsidRDefault="00EA4B03">
      <w:pPr>
        <w:pStyle w:val="ConsPlusNormal"/>
        <w:jc w:val="both"/>
      </w:pPr>
    </w:p>
    <w:p w:rsidR="00EA4B03" w:rsidRDefault="00EA4B03">
      <w:pPr>
        <w:pStyle w:val="ConsPlusNormal"/>
        <w:jc w:val="both"/>
      </w:pPr>
    </w:p>
    <w:p w:rsidR="00EA4B03" w:rsidRDefault="00EA4B03">
      <w:pPr>
        <w:pStyle w:val="ConsPlusNormal"/>
        <w:jc w:val="both"/>
      </w:pPr>
    </w:p>
    <w:p w:rsidR="00EA4B03" w:rsidRDefault="00EA4B03">
      <w:pPr>
        <w:pStyle w:val="ConsPlusNonformat"/>
        <w:jc w:val="both"/>
      </w:pPr>
      <w:r>
        <w:t xml:space="preserve">          Обоснования (расчеты) плановых показателей по выплатам</w:t>
      </w:r>
    </w:p>
    <w:p w:rsidR="00EA4B03" w:rsidRDefault="00EA4B03">
      <w:pPr>
        <w:pStyle w:val="ConsPlusNonformat"/>
        <w:jc w:val="both"/>
      </w:pPr>
      <w:r>
        <w:t xml:space="preserve">            в рамках взаиморасчетов между головным учреждением</w:t>
      </w:r>
    </w:p>
    <w:p w:rsidR="00EA4B03" w:rsidRDefault="00EA4B03">
      <w:pPr>
        <w:pStyle w:val="ConsPlusNonformat"/>
        <w:jc w:val="both"/>
      </w:pPr>
      <w:r>
        <w:t xml:space="preserve">                   и обособленными подразделениями </w:t>
      </w:r>
      <w:hyperlink w:anchor="P24033">
        <w:r>
          <w:rPr>
            <w:color w:val="0000FF"/>
          </w:rPr>
          <w:t>&lt;87&gt;</w:t>
        </w:r>
      </w:hyperlink>
    </w:p>
    <w:p w:rsidR="00EA4B03" w:rsidRDefault="00EA4B03">
      <w:pPr>
        <w:pStyle w:val="ConsPlusNonformat"/>
        <w:jc w:val="both"/>
      </w:pPr>
      <w:r>
        <w:t xml:space="preserve">               на 20__ год и на плановый период 20__ и 20__ годов</w:t>
      </w:r>
    </w:p>
    <w:p w:rsidR="00EA4B03" w:rsidRDefault="00EA4B0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798"/>
        <w:gridCol w:w="1247"/>
        <w:gridCol w:w="1205"/>
      </w:tblGrid>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r>
              <w:t>КОДЫ</w:t>
            </w: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jc w:val="center"/>
            </w:pPr>
            <w:r>
              <w:t>от "__" ________ 20__ г.</w:t>
            </w:r>
          </w:p>
        </w:tc>
        <w:tc>
          <w:tcPr>
            <w:tcW w:w="1247" w:type="dxa"/>
            <w:tcBorders>
              <w:top w:val="nil"/>
              <w:left w:val="nil"/>
              <w:bottom w:val="nil"/>
              <w:right w:val="single" w:sz="4" w:space="0" w:color="auto"/>
            </w:tcBorders>
          </w:tcPr>
          <w:p w:rsidR="00EA4B03" w:rsidRDefault="00EA4B03">
            <w:pPr>
              <w:pStyle w:val="ConsPlusNormal"/>
              <w:jc w:val="right"/>
            </w:pPr>
            <w:r>
              <w:t>Дата</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 xml:space="preserve">по Сводному </w:t>
            </w:r>
            <w:r>
              <w:lastRenderedPageBreak/>
              <w:t>реестру</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ИНН</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Учреждение</w:t>
            </w:r>
          </w:p>
        </w:tc>
        <w:tc>
          <w:tcPr>
            <w:tcW w:w="3798" w:type="dxa"/>
            <w:tcBorders>
              <w:top w:val="nil"/>
              <w:left w:val="nil"/>
              <w:bottom w:val="nil"/>
              <w:right w:val="nil"/>
            </w:tcBorders>
          </w:tcPr>
          <w:p w:rsidR="00EA4B03" w:rsidRDefault="00EA4B03">
            <w:pPr>
              <w:pStyle w:val="ConsPlusNormal"/>
              <w:jc w:val="center"/>
            </w:pPr>
            <w:r>
              <w:t>__________________________</w:t>
            </w:r>
          </w:p>
        </w:tc>
        <w:tc>
          <w:tcPr>
            <w:tcW w:w="1247" w:type="dxa"/>
            <w:tcBorders>
              <w:top w:val="nil"/>
              <w:left w:val="nil"/>
              <w:bottom w:val="nil"/>
              <w:right w:val="single" w:sz="4" w:space="0" w:color="auto"/>
            </w:tcBorders>
          </w:tcPr>
          <w:p w:rsidR="00EA4B03" w:rsidRDefault="00EA4B03">
            <w:pPr>
              <w:pStyle w:val="ConsPlusNormal"/>
              <w:jc w:val="right"/>
            </w:pPr>
            <w:r>
              <w:t>КПП</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Вид документа</w:t>
            </w:r>
          </w:p>
        </w:tc>
        <w:tc>
          <w:tcPr>
            <w:tcW w:w="3798" w:type="dxa"/>
            <w:tcBorders>
              <w:top w:val="nil"/>
              <w:left w:val="nil"/>
              <w:bottom w:val="nil"/>
              <w:right w:val="nil"/>
            </w:tcBorders>
          </w:tcPr>
          <w:p w:rsidR="00EA4B03" w:rsidRDefault="00EA4B03">
            <w:pPr>
              <w:pStyle w:val="ConsPlusNormal"/>
              <w:jc w:val="center"/>
            </w:pPr>
            <w:r>
              <w:t>___________________________</w:t>
            </w:r>
          </w:p>
          <w:p w:rsidR="00EA4B03" w:rsidRDefault="00EA4B03">
            <w:pPr>
              <w:pStyle w:val="ConsPlusNormal"/>
              <w:jc w:val="center"/>
            </w:pPr>
            <w:r>
              <w:t xml:space="preserve">(первичный - "0", уточненный - "1", "2", "3", "...") </w:t>
            </w:r>
            <w:hyperlink w:anchor="P1448">
              <w:r>
                <w:rPr>
                  <w:color w:val="0000FF"/>
                </w:rPr>
                <w:t>&lt;2&gt;</w:t>
              </w:r>
            </w:hyperlink>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Единица измерения:</w:t>
            </w:r>
          </w:p>
        </w:tc>
        <w:tc>
          <w:tcPr>
            <w:tcW w:w="3798" w:type="dxa"/>
            <w:tcBorders>
              <w:top w:val="nil"/>
              <w:left w:val="nil"/>
              <w:bottom w:val="nil"/>
              <w:right w:val="nil"/>
            </w:tcBorders>
          </w:tcPr>
          <w:p w:rsidR="00EA4B03" w:rsidRDefault="00EA4B03">
            <w:pPr>
              <w:pStyle w:val="ConsPlusNormal"/>
              <w:jc w:val="both"/>
            </w:pPr>
            <w:r>
              <w:t>руб</w:t>
            </w:r>
          </w:p>
        </w:tc>
        <w:tc>
          <w:tcPr>
            <w:tcW w:w="1247" w:type="dxa"/>
            <w:tcBorders>
              <w:top w:val="nil"/>
              <w:left w:val="nil"/>
              <w:bottom w:val="nil"/>
              <w:right w:val="single" w:sz="4" w:space="0" w:color="auto"/>
            </w:tcBorders>
          </w:tcPr>
          <w:p w:rsidR="00EA4B03" w:rsidRDefault="00EA4B03">
            <w:pPr>
              <w:pStyle w:val="ConsPlusNormal"/>
              <w:jc w:val="right"/>
            </w:pPr>
            <w:r>
              <w:t>по ОКЕИ</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hyperlink r:id="rId261">
              <w:r>
                <w:rPr>
                  <w:color w:val="0000FF"/>
                </w:rPr>
                <w:t>383</w:t>
              </w:r>
            </w:hyperlink>
          </w:p>
        </w:tc>
      </w:tr>
    </w:tbl>
    <w:p w:rsidR="00EA4B03" w:rsidRDefault="00EA4B03">
      <w:pPr>
        <w:pStyle w:val="ConsPlusNormal"/>
        <w:jc w:val="both"/>
      </w:pPr>
    </w:p>
    <w:p w:rsidR="00EA4B03" w:rsidRDefault="00EA4B03">
      <w:pPr>
        <w:pStyle w:val="ConsPlusNonformat"/>
        <w:jc w:val="both"/>
      </w:pPr>
      <w:r>
        <w:t>1.  Расчет  выплат  в  рамках  взаиморасчетов  между головным учреждением и</w:t>
      </w:r>
    </w:p>
    <w:p w:rsidR="00EA4B03" w:rsidRDefault="00EA4B03">
      <w:pPr>
        <w:pStyle w:val="ConsPlusNonformat"/>
        <w:jc w:val="both"/>
      </w:pPr>
      <w:r>
        <w:t>обособленными подразделениями</w:t>
      </w:r>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792"/>
        <w:gridCol w:w="1701"/>
        <w:gridCol w:w="1701"/>
        <w:gridCol w:w="1701"/>
      </w:tblGrid>
      <w:tr w:rsidR="00EA4B03">
        <w:tc>
          <w:tcPr>
            <w:tcW w:w="3175" w:type="dxa"/>
            <w:vMerge w:val="restart"/>
            <w:tcBorders>
              <w:left w:val="nil"/>
            </w:tcBorders>
          </w:tcPr>
          <w:p w:rsidR="00EA4B03" w:rsidRDefault="00EA4B03">
            <w:pPr>
              <w:pStyle w:val="ConsPlusNormal"/>
              <w:jc w:val="center"/>
            </w:pPr>
            <w:r>
              <w:t>Наименование показателя</w:t>
            </w:r>
          </w:p>
        </w:tc>
        <w:tc>
          <w:tcPr>
            <w:tcW w:w="792" w:type="dxa"/>
            <w:vMerge w:val="restart"/>
          </w:tcPr>
          <w:p w:rsidR="00EA4B03" w:rsidRDefault="00EA4B03">
            <w:pPr>
              <w:pStyle w:val="ConsPlusNormal"/>
              <w:jc w:val="center"/>
            </w:pPr>
            <w:r>
              <w:t>Код строки</w:t>
            </w:r>
          </w:p>
        </w:tc>
        <w:tc>
          <w:tcPr>
            <w:tcW w:w="5103" w:type="dxa"/>
            <w:gridSpan w:val="3"/>
            <w:tcBorders>
              <w:right w:val="nil"/>
            </w:tcBorders>
          </w:tcPr>
          <w:p w:rsidR="00EA4B03" w:rsidRDefault="00EA4B03">
            <w:pPr>
              <w:pStyle w:val="ConsPlusNormal"/>
              <w:jc w:val="center"/>
            </w:pPr>
            <w:r>
              <w:t>Сумма</w:t>
            </w:r>
          </w:p>
        </w:tc>
      </w:tr>
      <w:tr w:rsidR="00EA4B03">
        <w:tc>
          <w:tcPr>
            <w:tcW w:w="3175" w:type="dxa"/>
            <w:vMerge/>
            <w:tcBorders>
              <w:left w:val="nil"/>
            </w:tcBorders>
          </w:tcPr>
          <w:p w:rsidR="00EA4B03" w:rsidRDefault="00EA4B03">
            <w:pPr>
              <w:pStyle w:val="ConsPlusNormal"/>
            </w:pPr>
          </w:p>
        </w:tc>
        <w:tc>
          <w:tcPr>
            <w:tcW w:w="792" w:type="dxa"/>
            <w:vMerge/>
          </w:tcPr>
          <w:p w:rsidR="00EA4B03" w:rsidRDefault="00EA4B03">
            <w:pPr>
              <w:pStyle w:val="ConsPlusNormal"/>
            </w:pPr>
          </w:p>
        </w:tc>
        <w:tc>
          <w:tcPr>
            <w:tcW w:w="1701"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701"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701"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175" w:type="dxa"/>
            <w:tcBorders>
              <w:left w:val="nil"/>
            </w:tcBorders>
          </w:tcPr>
          <w:p w:rsidR="00EA4B03" w:rsidRDefault="00EA4B03">
            <w:pPr>
              <w:pStyle w:val="ConsPlusNormal"/>
              <w:jc w:val="center"/>
            </w:pPr>
            <w:r>
              <w:t>1</w:t>
            </w:r>
          </w:p>
        </w:tc>
        <w:tc>
          <w:tcPr>
            <w:tcW w:w="792" w:type="dxa"/>
          </w:tcPr>
          <w:p w:rsidR="00EA4B03" w:rsidRDefault="00EA4B03">
            <w:pPr>
              <w:pStyle w:val="ConsPlusNormal"/>
              <w:jc w:val="center"/>
            </w:pPr>
            <w:r>
              <w:t>2</w:t>
            </w:r>
          </w:p>
        </w:tc>
        <w:tc>
          <w:tcPr>
            <w:tcW w:w="1701" w:type="dxa"/>
          </w:tcPr>
          <w:p w:rsidR="00EA4B03" w:rsidRDefault="00EA4B03">
            <w:pPr>
              <w:pStyle w:val="ConsPlusNormal"/>
              <w:jc w:val="center"/>
            </w:pPr>
            <w:r>
              <w:t>3</w:t>
            </w:r>
          </w:p>
        </w:tc>
        <w:tc>
          <w:tcPr>
            <w:tcW w:w="1701" w:type="dxa"/>
          </w:tcPr>
          <w:p w:rsidR="00EA4B03" w:rsidRDefault="00EA4B03">
            <w:pPr>
              <w:pStyle w:val="ConsPlusNormal"/>
              <w:jc w:val="center"/>
            </w:pPr>
            <w:r>
              <w:t>4</w:t>
            </w:r>
          </w:p>
        </w:tc>
        <w:tc>
          <w:tcPr>
            <w:tcW w:w="1701"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175" w:type="dxa"/>
            <w:tcBorders>
              <w:left w:val="nil"/>
            </w:tcBorders>
          </w:tcPr>
          <w:p w:rsidR="00EA4B03" w:rsidRDefault="00EA4B03">
            <w:pPr>
              <w:pStyle w:val="ConsPlusNormal"/>
            </w:pPr>
            <w:r>
              <w:t>Выплаты в рамках взаиморасчетов между учреждением и обособленными подразделениями</w:t>
            </w:r>
          </w:p>
        </w:tc>
        <w:tc>
          <w:tcPr>
            <w:tcW w:w="792" w:type="dxa"/>
            <w:vAlign w:val="bottom"/>
          </w:tcPr>
          <w:p w:rsidR="00EA4B03" w:rsidRDefault="00EA4B03">
            <w:pPr>
              <w:pStyle w:val="ConsPlusNormal"/>
              <w:jc w:val="center"/>
            </w:pPr>
            <w:r>
              <w:t>0100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728" w:name="P24033"/>
      <w:bookmarkEnd w:id="728"/>
      <w:r>
        <w:t xml:space="preserve">    &lt;87&gt;   Формируется  по  статье  610  "Выбытие  денежных  средств  и  их</w:t>
      </w:r>
    </w:p>
    <w:p w:rsidR="00EA4B03" w:rsidRDefault="00EA4B03">
      <w:pPr>
        <w:pStyle w:val="ConsPlusNonformat"/>
        <w:jc w:val="both"/>
      </w:pPr>
      <w:r>
        <w:t>эквивалентов" классификации расходов бюджетов.</w:t>
      </w:r>
    </w:p>
    <w:p w:rsidR="00EA4B03" w:rsidRDefault="00EA4B03">
      <w:pPr>
        <w:pStyle w:val="ConsPlusNonformat"/>
        <w:jc w:val="both"/>
      </w:pPr>
    </w:p>
    <w:p w:rsidR="00EA4B03" w:rsidRDefault="00EA4B03">
      <w:pPr>
        <w:pStyle w:val="ConsPlusNonformat"/>
        <w:jc w:val="both"/>
      </w:pPr>
      <w:r>
        <w:t>2. Расчет объема прочих выплат</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792"/>
        <w:gridCol w:w="1701"/>
        <w:gridCol w:w="1701"/>
        <w:gridCol w:w="1701"/>
      </w:tblGrid>
      <w:tr w:rsidR="00EA4B03">
        <w:tc>
          <w:tcPr>
            <w:tcW w:w="3175" w:type="dxa"/>
            <w:vMerge w:val="restart"/>
            <w:tcBorders>
              <w:left w:val="nil"/>
            </w:tcBorders>
          </w:tcPr>
          <w:p w:rsidR="00EA4B03" w:rsidRDefault="00EA4B03">
            <w:pPr>
              <w:pStyle w:val="ConsPlusNormal"/>
              <w:jc w:val="center"/>
            </w:pPr>
            <w:r>
              <w:t>Наименование показателя</w:t>
            </w:r>
          </w:p>
        </w:tc>
        <w:tc>
          <w:tcPr>
            <w:tcW w:w="792" w:type="dxa"/>
            <w:vMerge w:val="restart"/>
          </w:tcPr>
          <w:p w:rsidR="00EA4B03" w:rsidRDefault="00EA4B03">
            <w:pPr>
              <w:pStyle w:val="ConsPlusNormal"/>
              <w:jc w:val="center"/>
            </w:pPr>
            <w:r>
              <w:t>Код строки</w:t>
            </w:r>
          </w:p>
        </w:tc>
        <w:tc>
          <w:tcPr>
            <w:tcW w:w="5103" w:type="dxa"/>
            <w:gridSpan w:val="3"/>
            <w:tcBorders>
              <w:right w:val="nil"/>
            </w:tcBorders>
          </w:tcPr>
          <w:p w:rsidR="00EA4B03" w:rsidRDefault="00EA4B03">
            <w:pPr>
              <w:pStyle w:val="ConsPlusNormal"/>
              <w:jc w:val="center"/>
            </w:pPr>
            <w:r>
              <w:t>Сумма</w:t>
            </w:r>
          </w:p>
        </w:tc>
      </w:tr>
      <w:tr w:rsidR="00EA4B03">
        <w:tc>
          <w:tcPr>
            <w:tcW w:w="3175" w:type="dxa"/>
            <w:vMerge/>
            <w:tcBorders>
              <w:left w:val="nil"/>
            </w:tcBorders>
          </w:tcPr>
          <w:p w:rsidR="00EA4B03" w:rsidRDefault="00EA4B03">
            <w:pPr>
              <w:pStyle w:val="ConsPlusNormal"/>
            </w:pPr>
          </w:p>
        </w:tc>
        <w:tc>
          <w:tcPr>
            <w:tcW w:w="792" w:type="dxa"/>
            <w:vMerge/>
          </w:tcPr>
          <w:p w:rsidR="00EA4B03" w:rsidRDefault="00EA4B03">
            <w:pPr>
              <w:pStyle w:val="ConsPlusNormal"/>
            </w:pPr>
          </w:p>
        </w:tc>
        <w:tc>
          <w:tcPr>
            <w:tcW w:w="1701"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701"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701"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175" w:type="dxa"/>
            <w:tcBorders>
              <w:left w:val="nil"/>
            </w:tcBorders>
          </w:tcPr>
          <w:p w:rsidR="00EA4B03" w:rsidRDefault="00EA4B03">
            <w:pPr>
              <w:pStyle w:val="ConsPlusNormal"/>
              <w:jc w:val="center"/>
            </w:pPr>
            <w:r>
              <w:t>1</w:t>
            </w:r>
          </w:p>
        </w:tc>
        <w:tc>
          <w:tcPr>
            <w:tcW w:w="792" w:type="dxa"/>
          </w:tcPr>
          <w:p w:rsidR="00EA4B03" w:rsidRDefault="00EA4B03">
            <w:pPr>
              <w:pStyle w:val="ConsPlusNormal"/>
              <w:jc w:val="center"/>
            </w:pPr>
            <w:r>
              <w:t>2</w:t>
            </w:r>
          </w:p>
        </w:tc>
        <w:tc>
          <w:tcPr>
            <w:tcW w:w="1701" w:type="dxa"/>
          </w:tcPr>
          <w:p w:rsidR="00EA4B03" w:rsidRDefault="00EA4B03">
            <w:pPr>
              <w:pStyle w:val="ConsPlusNormal"/>
              <w:jc w:val="center"/>
            </w:pPr>
            <w:r>
              <w:t>3</w:t>
            </w:r>
          </w:p>
        </w:tc>
        <w:tc>
          <w:tcPr>
            <w:tcW w:w="1701" w:type="dxa"/>
          </w:tcPr>
          <w:p w:rsidR="00EA4B03" w:rsidRDefault="00EA4B03">
            <w:pPr>
              <w:pStyle w:val="ConsPlusNormal"/>
              <w:jc w:val="center"/>
            </w:pPr>
            <w:r>
              <w:t>4</w:t>
            </w:r>
          </w:p>
        </w:tc>
        <w:tc>
          <w:tcPr>
            <w:tcW w:w="1701"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175" w:type="dxa"/>
            <w:tcBorders>
              <w:left w:val="nil"/>
            </w:tcBorders>
          </w:tcPr>
          <w:p w:rsidR="00EA4B03" w:rsidRDefault="00EA4B03">
            <w:pPr>
              <w:pStyle w:val="ConsPlusNormal"/>
            </w:pPr>
            <w:r>
              <w:t>Перечисление средств в рамках финансового обеспечения выполнения государственного (муниципального) задания, всего</w:t>
            </w:r>
          </w:p>
        </w:tc>
        <w:tc>
          <w:tcPr>
            <w:tcW w:w="792" w:type="dxa"/>
            <w:vAlign w:val="bottom"/>
          </w:tcPr>
          <w:p w:rsidR="00EA4B03" w:rsidRDefault="00EA4B03">
            <w:pPr>
              <w:pStyle w:val="ConsPlusNormal"/>
              <w:jc w:val="center"/>
            </w:pPr>
            <w:r>
              <w:t>0100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ind w:left="283"/>
            </w:pPr>
            <w:r>
              <w:t>в том числе:</w:t>
            </w:r>
          </w:p>
        </w:tc>
        <w:tc>
          <w:tcPr>
            <w:tcW w:w="792" w:type="dxa"/>
            <w:vAlign w:val="bottom"/>
          </w:tcPr>
          <w:p w:rsidR="00EA4B03" w:rsidRDefault="00EA4B03">
            <w:pPr>
              <w:pStyle w:val="ConsPlusNormal"/>
              <w:jc w:val="center"/>
            </w:pPr>
            <w:r>
              <w:t>0101</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p>
        </w:tc>
        <w:tc>
          <w:tcPr>
            <w:tcW w:w="792" w:type="dxa"/>
            <w:vAlign w:val="bottom"/>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r>
              <w:t>Перечисление средств целевой субсидии, всего</w:t>
            </w:r>
          </w:p>
        </w:tc>
        <w:tc>
          <w:tcPr>
            <w:tcW w:w="792" w:type="dxa"/>
            <w:vAlign w:val="bottom"/>
          </w:tcPr>
          <w:p w:rsidR="00EA4B03" w:rsidRDefault="00EA4B03">
            <w:pPr>
              <w:pStyle w:val="ConsPlusNormal"/>
              <w:jc w:val="center"/>
            </w:pPr>
            <w:r>
              <w:t>0200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ind w:left="283"/>
            </w:pPr>
            <w:r>
              <w:t>в том числе:</w:t>
            </w:r>
          </w:p>
        </w:tc>
        <w:tc>
          <w:tcPr>
            <w:tcW w:w="792" w:type="dxa"/>
            <w:vAlign w:val="bottom"/>
          </w:tcPr>
          <w:p w:rsidR="00EA4B03" w:rsidRDefault="00EA4B03">
            <w:pPr>
              <w:pStyle w:val="ConsPlusNormal"/>
              <w:jc w:val="center"/>
            </w:pPr>
            <w:r>
              <w:t>0201</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p>
        </w:tc>
        <w:tc>
          <w:tcPr>
            <w:tcW w:w="792" w:type="dxa"/>
            <w:vAlign w:val="bottom"/>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r>
              <w:t>Перечисление средств субсидии на осуществление капитальных вложений, всего</w:t>
            </w:r>
          </w:p>
        </w:tc>
        <w:tc>
          <w:tcPr>
            <w:tcW w:w="792" w:type="dxa"/>
            <w:vAlign w:val="bottom"/>
          </w:tcPr>
          <w:p w:rsidR="00EA4B03" w:rsidRDefault="00EA4B03">
            <w:pPr>
              <w:pStyle w:val="ConsPlusNormal"/>
              <w:jc w:val="center"/>
            </w:pPr>
            <w:r>
              <w:t>0300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ind w:left="283"/>
            </w:pPr>
            <w:r>
              <w:t>в том числе:</w:t>
            </w:r>
          </w:p>
        </w:tc>
        <w:tc>
          <w:tcPr>
            <w:tcW w:w="792" w:type="dxa"/>
            <w:vAlign w:val="bottom"/>
          </w:tcPr>
          <w:p w:rsidR="00EA4B03" w:rsidRDefault="00EA4B03">
            <w:pPr>
              <w:pStyle w:val="ConsPlusNormal"/>
              <w:jc w:val="center"/>
            </w:pPr>
            <w:r>
              <w:t>0301</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p>
        </w:tc>
        <w:tc>
          <w:tcPr>
            <w:tcW w:w="792" w:type="dxa"/>
            <w:vAlign w:val="bottom"/>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r>
              <w:t xml:space="preserve">Перечисление денежных </w:t>
            </w:r>
            <w:r>
              <w:lastRenderedPageBreak/>
              <w:t>средств за счет средств обязательного медицинского страхования, всего</w:t>
            </w:r>
          </w:p>
        </w:tc>
        <w:tc>
          <w:tcPr>
            <w:tcW w:w="792" w:type="dxa"/>
            <w:vAlign w:val="bottom"/>
          </w:tcPr>
          <w:p w:rsidR="00EA4B03" w:rsidRDefault="00EA4B03">
            <w:pPr>
              <w:pStyle w:val="ConsPlusNormal"/>
              <w:jc w:val="center"/>
            </w:pPr>
            <w:r>
              <w:lastRenderedPageBreak/>
              <w:t>0400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ind w:left="283"/>
            </w:pPr>
            <w:r>
              <w:lastRenderedPageBreak/>
              <w:t>в том числе:</w:t>
            </w:r>
          </w:p>
        </w:tc>
        <w:tc>
          <w:tcPr>
            <w:tcW w:w="792" w:type="dxa"/>
            <w:vAlign w:val="bottom"/>
          </w:tcPr>
          <w:p w:rsidR="00EA4B03" w:rsidRDefault="00EA4B03">
            <w:pPr>
              <w:pStyle w:val="ConsPlusNormal"/>
              <w:jc w:val="center"/>
            </w:pPr>
            <w:r>
              <w:t>0401</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p>
        </w:tc>
        <w:tc>
          <w:tcPr>
            <w:tcW w:w="792" w:type="dxa"/>
            <w:vAlign w:val="bottom"/>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r>
              <w:t>Прочие перечисления денежных средств в рамках взаиморасчетов между учреждением и обособленным подразделением, всего</w:t>
            </w:r>
          </w:p>
        </w:tc>
        <w:tc>
          <w:tcPr>
            <w:tcW w:w="792" w:type="dxa"/>
            <w:vAlign w:val="bottom"/>
          </w:tcPr>
          <w:p w:rsidR="00EA4B03" w:rsidRDefault="00EA4B03">
            <w:pPr>
              <w:pStyle w:val="ConsPlusNormal"/>
              <w:jc w:val="center"/>
            </w:pPr>
            <w:r>
              <w:t>0500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ind w:left="283"/>
            </w:pPr>
            <w:r>
              <w:t>в том числе:</w:t>
            </w:r>
          </w:p>
        </w:tc>
        <w:tc>
          <w:tcPr>
            <w:tcW w:w="792" w:type="dxa"/>
            <w:vAlign w:val="bottom"/>
          </w:tcPr>
          <w:p w:rsidR="00EA4B03" w:rsidRDefault="00EA4B03">
            <w:pPr>
              <w:pStyle w:val="ConsPlusNormal"/>
              <w:jc w:val="center"/>
            </w:pPr>
            <w:r>
              <w:t>0501</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p>
        </w:tc>
        <w:tc>
          <w:tcPr>
            <w:tcW w:w="792" w:type="dxa"/>
            <w:vAlign w:val="bottom"/>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bottom w:val="nil"/>
            </w:tcBorders>
          </w:tcPr>
          <w:p w:rsidR="00EA4B03" w:rsidRDefault="00EA4B03">
            <w:pPr>
              <w:pStyle w:val="ConsPlusNormal"/>
              <w:jc w:val="right"/>
            </w:pPr>
            <w:r>
              <w:t>Итого</w:t>
            </w:r>
          </w:p>
        </w:tc>
        <w:tc>
          <w:tcPr>
            <w:tcW w:w="792" w:type="dxa"/>
            <w:vAlign w:val="bottom"/>
          </w:tcPr>
          <w:p w:rsidR="00EA4B03" w:rsidRDefault="00EA4B03">
            <w:pPr>
              <w:pStyle w:val="ConsPlusNormal"/>
              <w:jc w:val="center"/>
            </w:pPr>
            <w:r>
              <w:t>9000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bl>
    <w:p w:rsidR="00EA4B03" w:rsidRDefault="00EA4B03">
      <w:pPr>
        <w:pStyle w:val="ConsPlusNormal"/>
        <w:jc w:val="both"/>
      </w:pPr>
    </w:p>
    <w:p w:rsidR="00EA4B03" w:rsidRDefault="00EA4B03">
      <w:pPr>
        <w:pStyle w:val="ConsPlusNormal"/>
        <w:jc w:val="both"/>
      </w:pPr>
    </w:p>
    <w:p w:rsidR="00EA4B03" w:rsidRDefault="00EA4B03">
      <w:pPr>
        <w:pStyle w:val="ConsPlusNormal"/>
        <w:jc w:val="both"/>
      </w:pPr>
    </w:p>
    <w:p w:rsidR="00EA4B03" w:rsidRDefault="00EA4B03">
      <w:pPr>
        <w:pStyle w:val="ConsPlusNonformat"/>
        <w:jc w:val="both"/>
      </w:pPr>
      <w:r>
        <w:t xml:space="preserve">          Обоснования (расчеты) плановых показателей по выбытиям</w:t>
      </w:r>
    </w:p>
    <w:p w:rsidR="00EA4B03" w:rsidRDefault="00EA4B03">
      <w:pPr>
        <w:pStyle w:val="ConsPlusNonformat"/>
        <w:jc w:val="both"/>
      </w:pPr>
      <w:r>
        <w:t xml:space="preserve">          денежных средств в целях вложения в векселя, облигации</w:t>
      </w:r>
    </w:p>
    <w:p w:rsidR="00EA4B03" w:rsidRDefault="00EA4B03">
      <w:pPr>
        <w:pStyle w:val="ConsPlusNonformat"/>
        <w:jc w:val="both"/>
      </w:pPr>
      <w:r>
        <w:t xml:space="preserve">                   и иные ценные бумаги (кроме акций) </w:t>
      </w:r>
      <w:hyperlink w:anchor="P24219">
        <w:r>
          <w:rPr>
            <w:color w:val="0000FF"/>
          </w:rPr>
          <w:t>&lt;88&gt;</w:t>
        </w:r>
      </w:hyperlink>
    </w:p>
    <w:p w:rsidR="00EA4B03" w:rsidRDefault="00EA4B03">
      <w:pPr>
        <w:pStyle w:val="ConsPlusNonformat"/>
        <w:jc w:val="both"/>
      </w:pPr>
      <w:r>
        <w:t xml:space="preserve">            на 20__ год и на плановый период 20__ и 20__ годов</w:t>
      </w:r>
    </w:p>
    <w:p w:rsidR="00EA4B03" w:rsidRDefault="00EA4B0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798"/>
        <w:gridCol w:w="1247"/>
        <w:gridCol w:w="1205"/>
      </w:tblGrid>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r>
              <w:t>КОДЫ</w:t>
            </w: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jc w:val="center"/>
            </w:pPr>
            <w:r>
              <w:t>от "__" ________ 20__ г.</w:t>
            </w:r>
          </w:p>
        </w:tc>
        <w:tc>
          <w:tcPr>
            <w:tcW w:w="1247" w:type="dxa"/>
            <w:tcBorders>
              <w:top w:val="nil"/>
              <w:left w:val="nil"/>
              <w:bottom w:val="nil"/>
              <w:right w:val="single" w:sz="4" w:space="0" w:color="auto"/>
            </w:tcBorders>
          </w:tcPr>
          <w:p w:rsidR="00EA4B03" w:rsidRDefault="00EA4B03">
            <w:pPr>
              <w:pStyle w:val="ConsPlusNormal"/>
              <w:jc w:val="right"/>
            </w:pPr>
            <w:r>
              <w:t>Дата</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ИНН</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Учреждение</w:t>
            </w:r>
          </w:p>
        </w:tc>
        <w:tc>
          <w:tcPr>
            <w:tcW w:w="3798" w:type="dxa"/>
            <w:tcBorders>
              <w:top w:val="nil"/>
              <w:left w:val="nil"/>
              <w:bottom w:val="nil"/>
              <w:right w:val="nil"/>
            </w:tcBorders>
          </w:tcPr>
          <w:p w:rsidR="00EA4B03" w:rsidRDefault="00EA4B03">
            <w:pPr>
              <w:pStyle w:val="ConsPlusNormal"/>
              <w:jc w:val="center"/>
            </w:pPr>
            <w:r>
              <w:t>__________________________</w:t>
            </w:r>
          </w:p>
        </w:tc>
        <w:tc>
          <w:tcPr>
            <w:tcW w:w="1247" w:type="dxa"/>
            <w:tcBorders>
              <w:top w:val="nil"/>
              <w:left w:val="nil"/>
              <w:bottom w:val="nil"/>
              <w:right w:val="single" w:sz="4" w:space="0" w:color="auto"/>
            </w:tcBorders>
          </w:tcPr>
          <w:p w:rsidR="00EA4B03" w:rsidRDefault="00EA4B03">
            <w:pPr>
              <w:pStyle w:val="ConsPlusNormal"/>
              <w:jc w:val="right"/>
            </w:pPr>
            <w:r>
              <w:t>КПП</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Вид документа</w:t>
            </w:r>
          </w:p>
        </w:tc>
        <w:tc>
          <w:tcPr>
            <w:tcW w:w="3798" w:type="dxa"/>
            <w:tcBorders>
              <w:top w:val="nil"/>
              <w:left w:val="nil"/>
              <w:bottom w:val="nil"/>
              <w:right w:val="nil"/>
            </w:tcBorders>
          </w:tcPr>
          <w:p w:rsidR="00EA4B03" w:rsidRDefault="00EA4B03">
            <w:pPr>
              <w:pStyle w:val="ConsPlusNormal"/>
              <w:jc w:val="center"/>
            </w:pPr>
            <w:r>
              <w:t>___________________________</w:t>
            </w:r>
          </w:p>
          <w:p w:rsidR="00EA4B03" w:rsidRDefault="00EA4B03">
            <w:pPr>
              <w:pStyle w:val="ConsPlusNormal"/>
              <w:jc w:val="center"/>
            </w:pPr>
            <w:r>
              <w:t xml:space="preserve">(первичный - "0", уточненный - "1", "2", "3", "...") </w:t>
            </w:r>
            <w:hyperlink w:anchor="P1448">
              <w:r>
                <w:rPr>
                  <w:color w:val="0000FF"/>
                </w:rPr>
                <w:t>&lt;2&gt;</w:t>
              </w:r>
            </w:hyperlink>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Единица измерения:</w:t>
            </w:r>
          </w:p>
        </w:tc>
        <w:tc>
          <w:tcPr>
            <w:tcW w:w="3798" w:type="dxa"/>
            <w:tcBorders>
              <w:top w:val="nil"/>
              <w:left w:val="nil"/>
              <w:bottom w:val="nil"/>
              <w:right w:val="nil"/>
            </w:tcBorders>
          </w:tcPr>
          <w:p w:rsidR="00EA4B03" w:rsidRDefault="00EA4B03">
            <w:pPr>
              <w:pStyle w:val="ConsPlusNormal"/>
              <w:jc w:val="both"/>
            </w:pPr>
            <w:r>
              <w:t>руб</w:t>
            </w:r>
          </w:p>
        </w:tc>
        <w:tc>
          <w:tcPr>
            <w:tcW w:w="1247" w:type="dxa"/>
            <w:tcBorders>
              <w:top w:val="nil"/>
              <w:left w:val="nil"/>
              <w:bottom w:val="nil"/>
              <w:right w:val="single" w:sz="4" w:space="0" w:color="auto"/>
            </w:tcBorders>
          </w:tcPr>
          <w:p w:rsidR="00EA4B03" w:rsidRDefault="00EA4B03">
            <w:pPr>
              <w:pStyle w:val="ConsPlusNormal"/>
              <w:jc w:val="right"/>
            </w:pPr>
            <w:r>
              <w:t>по ОКЕИ</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hyperlink r:id="rId262">
              <w:r>
                <w:rPr>
                  <w:color w:val="0000FF"/>
                </w:rPr>
                <w:t>383</w:t>
              </w:r>
            </w:hyperlink>
          </w:p>
        </w:tc>
      </w:tr>
    </w:tbl>
    <w:p w:rsidR="00EA4B03" w:rsidRDefault="00EA4B03">
      <w:pPr>
        <w:pStyle w:val="ConsPlusNormal"/>
        <w:jc w:val="both"/>
      </w:pPr>
    </w:p>
    <w:p w:rsidR="00EA4B03" w:rsidRDefault="00EA4B03">
      <w:pPr>
        <w:pStyle w:val="ConsPlusNonformat"/>
        <w:jc w:val="both"/>
      </w:pPr>
      <w:r>
        <w:t>1.  Расчет выбытий денежных средств в целях вложения в векселя, облигации и</w:t>
      </w:r>
    </w:p>
    <w:p w:rsidR="00EA4B03" w:rsidRDefault="00EA4B03">
      <w:pPr>
        <w:pStyle w:val="ConsPlusNonformat"/>
        <w:jc w:val="both"/>
      </w:pPr>
      <w:r>
        <w:t>иные ценные бумаги (кроме акций)</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792"/>
        <w:gridCol w:w="1701"/>
        <w:gridCol w:w="1701"/>
        <w:gridCol w:w="1701"/>
      </w:tblGrid>
      <w:tr w:rsidR="00EA4B03">
        <w:tc>
          <w:tcPr>
            <w:tcW w:w="3175" w:type="dxa"/>
            <w:vMerge w:val="restart"/>
            <w:tcBorders>
              <w:left w:val="nil"/>
            </w:tcBorders>
          </w:tcPr>
          <w:p w:rsidR="00EA4B03" w:rsidRDefault="00EA4B03">
            <w:pPr>
              <w:pStyle w:val="ConsPlusNormal"/>
              <w:jc w:val="center"/>
            </w:pPr>
            <w:r>
              <w:t>Наименование показателя</w:t>
            </w:r>
          </w:p>
        </w:tc>
        <w:tc>
          <w:tcPr>
            <w:tcW w:w="792" w:type="dxa"/>
            <w:vMerge w:val="restart"/>
          </w:tcPr>
          <w:p w:rsidR="00EA4B03" w:rsidRDefault="00EA4B03">
            <w:pPr>
              <w:pStyle w:val="ConsPlusNormal"/>
              <w:jc w:val="center"/>
            </w:pPr>
            <w:r>
              <w:t>Код строки</w:t>
            </w:r>
          </w:p>
        </w:tc>
        <w:tc>
          <w:tcPr>
            <w:tcW w:w="5103" w:type="dxa"/>
            <w:gridSpan w:val="3"/>
            <w:tcBorders>
              <w:right w:val="nil"/>
            </w:tcBorders>
          </w:tcPr>
          <w:p w:rsidR="00EA4B03" w:rsidRDefault="00EA4B03">
            <w:pPr>
              <w:pStyle w:val="ConsPlusNormal"/>
              <w:jc w:val="center"/>
            </w:pPr>
            <w:r>
              <w:t>Сумма</w:t>
            </w:r>
          </w:p>
        </w:tc>
      </w:tr>
      <w:tr w:rsidR="00EA4B03">
        <w:tc>
          <w:tcPr>
            <w:tcW w:w="3175" w:type="dxa"/>
            <w:vMerge/>
            <w:tcBorders>
              <w:left w:val="nil"/>
            </w:tcBorders>
          </w:tcPr>
          <w:p w:rsidR="00EA4B03" w:rsidRDefault="00EA4B03">
            <w:pPr>
              <w:pStyle w:val="ConsPlusNormal"/>
            </w:pPr>
          </w:p>
        </w:tc>
        <w:tc>
          <w:tcPr>
            <w:tcW w:w="792" w:type="dxa"/>
            <w:vMerge/>
          </w:tcPr>
          <w:p w:rsidR="00EA4B03" w:rsidRDefault="00EA4B03">
            <w:pPr>
              <w:pStyle w:val="ConsPlusNormal"/>
            </w:pPr>
          </w:p>
        </w:tc>
        <w:tc>
          <w:tcPr>
            <w:tcW w:w="1701"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701"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701"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175" w:type="dxa"/>
            <w:tcBorders>
              <w:left w:val="nil"/>
            </w:tcBorders>
          </w:tcPr>
          <w:p w:rsidR="00EA4B03" w:rsidRDefault="00EA4B03">
            <w:pPr>
              <w:pStyle w:val="ConsPlusNormal"/>
              <w:jc w:val="center"/>
            </w:pPr>
            <w:r>
              <w:t>1</w:t>
            </w:r>
          </w:p>
        </w:tc>
        <w:tc>
          <w:tcPr>
            <w:tcW w:w="792" w:type="dxa"/>
          </w:tcPr>
          <w:p w:rsidR="00EA4B03" w:rsidRDefault="00EA4B03">
            <w:pPr>
              <w:pStyle w:val="ConsPlusNormal"/>
              <w:jc w:val="center"/>
            </w:pPr>
            <w:r>
              <w:t>2</w:t>
            </w:r>
          </w:p>
        </w:tc>
        <w:tc>
          <w:tcPr>
            <w:tcW w:w="1701" w:type="dxa"/>
          </w:tcPr>
          <w:p w:rsidR="00EA4B03" w:rsidRDefault="00EA4B03">
            <w:pPr>
              <w:pStyle w:val="ConsPlusNormal"/>
              <w:jc w:val="center"/>
            </w:pPr>
            <w:r>
              <w:t>3</w:t>
            </w:r>
          </w:p>
        </w:tc>
        <w:tc>
          <w:tcPr>
            <w:tcW w:w="1701" w:type="dxa"/>
          </w:tcPr>
          <w:p w:rsidR="00EA4B03" w:rsidRDefault="00EA4B03">
            <w:pPr>
              <w:pStyle w:val="ConsPlusNormal"/>
              <w:jc w:val="center"/>
            </w:pPr>
            <w:r>
              <w:t>4</w:t>
            </w:r>
          </w:p>
        </w:tc>
        <w:tc>
          <w:tcPr>
            <w:tcW w:w="1701"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175" w:type="dxa"/>
            <w:tcBorders>
              <w:left w:val="nil"/>
            </w:tcBorders>
          </w:tcPr>
          <w:p w:rsidR="00EA4B03" w:rsidRDefault="00EA4B03">
            <w:pPr>
              <w:pStyle w:val="ConsPlusNormal"/>
            </w:pPr>
            <w:r>
              <w:t>Кредиторская задолженность на начало года</w:t>
            </w:r>
          </w:p>
        </w:tc>
        <w:tc>
          <w:tcPr>
            <w:tcW w:w="792" w:type="dxa"/>
            <w:vAlign w:val="bottom"/>
          </w:tcPr>
          <w:p w:rsidR="00EA4B03" w:rsidRDefault="00EA4B03">
            <w:pPr>
              <w:pStyle w:val="ConsPlusNormal"/>
              <w:jc w:val="center"/>
            </w:pPr>
            <w:r>
              <w:t>0100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r>
              <w:t>Дебиторская задолженность на начало года</w:t>
            </w:r>
          </w:p>
        </w:tc>
        <w:tc>
          <w:tcPr>
            <w:tcW w:w="792" w:type="dxa"/>
            <w:vAlign w:val="bottom"/>
          </w:tcPr>
          <w:p w:rsidR="00EA4B03" w:rsidRDefault="00EA4B03">
            <w:pPr>
              <w:pStyle w:val="ConsPlusNormal"/>
              <w:jc w:val="center"/>
            </w:pPr>
            <w:r>
              <w:t>0200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r>
              <w:t>Выбытия денежных средств в целях вложений в векселя, облигации и иные ценные бумаги (кроме акций)</w:t>
            </w:r>
          </w:p>
        </w:tc>
        <w:tc>
          <w:tcPr>
            <w:tcW w:w="792" w:type="dxa"/>
            <w:vAlign w:val="bottom"/>
          </w:tcPr>
          <w:p w:rsidR="00EA4B03" w:rsidRDefault="00EA4B03">
            <w:pPr>
              <w:pStyle w:val="ConsPlusNormal"/>
              <w:jc w:val="center"/>
            </w:pPr>
            <w:bookmarkStart w:id="729" w:name="P24198"/>
            <w:bookmarkEnd w:id="729"/>
            <w:r>
              <w:t>0300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r>
              <w:t>Кредиторская задолженность на конец года</w:t>
            </w:r>
          </w:p>
        </w:tc>
        <w:tc>
          <w:tcPr>
            <w:tcW w:w="792" w:type="dxa"/>
            <w:vAlign w:val="bottom"/>
          </w:tcPr>
          <w:p w:rsidR="00EA4B03" w:rsidRDefault="00EA4B03">
            <w:pPr>
              <w:pStyle w:val="ConsPlusNormal"/>
              <w:jc w:val="center"/>
            </w:pPr>
            <w:r>
              <w:t>0400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r>
              <w:lastRenderedPageBreak/>
              <w:t>Дебиторская задолженность по расчетам на конец года</w:t>
            </w:r>
          </w:p>
        </w:tc>
        <w:tc>
          <w:tcPr>
            <w:tcW w:w="792" w:type="dxa"/>
            <w:vAlign w:val="bottom"/>
          </w:tcPr>
          <w:p w:rsidR="00EA4B03" w:rsidRDefault="00EA4B03">
            <w:pPr>
              <w:pStyle w:val="ConsPlusNormal"/>
              <w:jc w:val="center"/>
            </w:pPr>
            <w:r>
              <w:t>0500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r>
              <w:t>Итого планируемых выбытий денежных средств в целях вложений в векселя, облигации и иные ценные бумаги (кроме акций)</w:t>
            </w:r>
          </w:p>
        </w:tc>
        <w:tc>
          <w:tcPr>
            <w:tcW w:w="792" w:type="dxa"/>
            <w:vAlign w:val="bottom"/>
          </w:tcPr>
          <w:p w:rsidR="00EA4B03" w:rsidRDefault="00EA4B03">
            <w:pPr>
              <w:pStyle w:val="ConsPlusNormal"/>
              <w:jc w:val="center"/>
            </w:pPr>
            <w:r>
              <w:t>9000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730" w:name="P24219"/>
      <w:bookmarkEnd w:id="730"/>
      <w:r>
        <w:t xml:space="preserve">    &lt;88&gt;  Формируется  по  статье  520  "Увеличение стоимости ценных бумаг,</w:t>
      </w:r>
    </w:p>
    <w:p w:rsidR="00EA4B03" w:rsidRDefault="00EA4B03">
      <w:pPr>
        <w:pStyle w:val="ConsPlusNonformat"/>
        <w:jc w:val="both"/>
      </w:pPr>
      <w:r>
        <w:t>кроме  акций  и  иных  финансовых  инструментов"  аналитической группы вида</w:t>
      </w:r>
    </w:p>
    <w:p w:rsidR="00EA4B03" w:rsidRDefault="00EA4B03">
      <w:pPr>
        <w:pStyle w:val="ConsPlusNonformat"/>
        <w:jc w:val="both"/>
      </w:pPr>
      <w:r>
        <w:t>источников финансирования дефицитов бюджетов.</w:t>
      </w:r>
    </w:p>
    <w:p w:rsidR="00EA4B03" w:rsidRDefault="00EA4B03">
      <w:pPr>
        <w:pStyle w:val="ConsPlusNonformat"/>
        <w:jc w:val="both"/>
      </w:pPr>
    </w:p>
    <w:p w:rsidR="00EA4B03" w:rsidRDefault="00EA4B03">
      <w:pPr>
        <w:pStyle w:val="ConsPlusNonformat"/>
        <w:jc w:val="both"/>
      </w:pPr>
      <w:r>
        <w:t>2.  Расчет выбытий денежных средств в целях вложения в векселя, облигации и</w:t>
      </w:r>
    </w:p>
    <w:p w:rsidR="00EA4B03" w:rsidRDefault="00EA4B03">
      <w:pPr>
        <w:pStyle w:val="ConsPlusNonformat"/>
        <w:jc w:val="both"/>
      </w:pPr>
      <w:r>
        <w:t>иные ценные бумаги (кроме акций)</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792"/>
        <w:gridCol w:w="1701"/>
        <w:gridCol w:w="1701"/>
        <w:gridCol w:w="1701"/>
      </w:tblGrid>
      <w:tr w:rsidR="00EA4B03">
        <w:tc>
          <w:tcPr>
            <w:tcW w:w="3175" w:type="dxa"/>
            <w:vMerge w:val="restart"/>
            <w:tcBorders>
              <w:left w:val="nil"/>
            </w:tcBorders>
          </w:tcPr>
          <w:p w:rsidR="00EA4B03" w:rsidRDefault="00EA4B03">
            <w:pPr>
              <w:pStyle w:val="ConsPlusNormal"/>
              <w:jc w:val="center"/>
            </w:pPr>
            <w:r>
              <w:t>Наименование показателя</w:t>
            </w:r>
          </w:p>
        </w:tc>
        <w:tc>
          <w:tcPr>
            <w:tcW w:w="792" w:type="dxa"/>
            <w:vMerge w:val="restart"/>
          </w:tcPr>
          <w:p w:rsidR="00EA4B03" w:rsidRDefault="00EA4B03">
            <w:pPr>
              <w:pStyle w:val="ConsPlusNormal"/>
              <w:jc w:val="center"/>
            </w:pPr>
            <w:r>
              <w:t>Код строки</w:t>
            </w:r>
          </w:p>
        </w:tc>
        <w:tc>
          <w:tcPr>
            <w:tcW w:w="5103" w:type="dxa"/>
            <w:gridSpan w:val="3"/>
            <w:tcBorders>
              <w:right w:val="nil"/>
            </w:tcBorders>
          </w:tcPr>
          <w:p w:rsidR="00EA4B03" w:rsidRDefault="00EA4B03">
            <w:pPr>
              <w:pStyle w:val="ConsPlusNormal"/>
              <w:jc w:val="center"/>
            </w:pPr>
            <w:r>
              <w:t>Сумма</w:t>
            </w:r>
          </w:p>
        </w:tc>
      </w:tr>
      <w:tr w:rsidR="00EA4B03">
        <w:tc>
          <w:tcPr>
            <w:tcW w:w="3175" w:type="dxa"/>
            <w:vMerge/>
            <w:tcBorders>
              <w:left w:val="nil"/>
            </w:tcBorders>
          </w:tcPr>
          <w:p w:rsidR="00EA4B03" w:rsidRDefault="00EA4B03">
            <w:pPr>
              <w:pStyle w:val="ConsPlusNormal"/>
            </w:pPr>
          </w:p>
        </w:tc>
        <w:tc>
          <w:tcPr>
            <w:tcW w:w="792" w:type="dxa"/>
            <w:vMerge/>
          </w:tcPr>
          <w:p w:rsidR="00EA4B03" w:rsidRDefault="00EA4B03">
            <w:pPr>
              <w:pStyle w:val="ConsPlusNormal"/>
            </w:pPr>
          </w:p>
        </w:tc>
        <w:tc>
          <w:tcPr>
            <w:tcW w:w="1701"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701"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701"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175" w:type="dxa"/>
            <w:tcBorders>
              <w:left w:val="nil"/>
            </w:tcBorders>
          </w:tcPr>
          <w:p w:rsidR="00EA4B03" w:rsidRDefault="00EA4B03">
            <w:pPr>
              <w:pStyle w:val="ConsPlusNormal"/>
              <w:jc w:val="center"/>
            </w:pPr>
            <w:r>
              <w:t>1</w:t>
            </w:r>
          </w:p>
        </w:tc>
        <w:tc>
          <w:tcPr>
            <w:tcW w:w="792" w:type="dxa"/>
          </w:tcPr>
          <w:p w:rsidR="00EA4B03" w:rsidRDefault="00EA4B03">
            <w:pPr>
              <w:pStyle w:val="ConsPlusNormal"/>
              <w:jc w:val="center"/>
            </w:pPr>
            <w:r>
              <w:t>2</w:t>
            </w:r>
          </w:p>
        </w:tc>
        <w:tc>
          <w:tcPr>
            <w:tcW w:w="1701" w:type="dxa"/>
          </w:tcPr>
          <w:p w:rsidR="00EA4B03" w:rsidRDefault="00EA4B03">
            <w:pPr>
              <w:pStyle w:val="ConsPlusNormal"/>
              <w:jc w:val="center"/>
            </w:pPr>
            <w:r>
              <w:t>3</w:t>
            </w:r>
          </w:p>
        </w:tc>
        <w:tc>
          <w:tcPr>
            <w:tcW w:w="1701" w:type="dxa"/>
          </w:tcPr>
          <w:p w:rsidR="00EA4B03" w:rsidRDefault="00EA4B03">
            <w:pPr>
              <w:pStyle w:val="ConsPlusNormal"/>
              <w:jc w:val="center"/>
            </w:pPr>
            <w:r>
              <w:t>4</w:t>
            </w:r>
          </w:p>
        </w:tc>
        <w:tc>
          <w:tcPr>
            <w:tcW w:w="1701"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175" w:type="dxa"/>
            <w:tcBorders>
              <w:left w:val="nil"/>
            </w:tcBorders>
            <w:vAlign w:val="bottom"/>
          </w:tcPr>
          <w:p w:rsidR="00EA4B03" w:rsidRDefault="00EA4B03">
            <w:pPr>
              <w:pStyle w:val="ConsPlusNormal"/>
            </w:pPr>
            <w:r>
              <w:t>Выплаты на приобретение векселей</w:t>
            </w:r>
          </w:p>
        </w:tc>
        <w:tc>
          <w:tcPr>
            <w:tcW w:w="792" w:type="dxa"/>
            <w:vAlign w:val="bottom"/>
          </w:tcPr>
          <w:p w:rsidR="00EA4B03" w:rsidRDefault="00EA4B03">
            <w:pPr>
              <w:pStyle w:val="ConsPlusNormal"/>
              <w:jc w:val="center"/>
            </w:pPr>
            <w:r>
              <w:t>0100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vAlign w:val="bottom"/>
          </w:tcPr>
          <w:p w:rsidR="00EA4B03" w:rsidRDefault="00EA4B03">
            <w:pPr>
              <w:pStyle w:val="ConsPlusNormal"/>
            </w:pPr>
            <w:r>
              <w:t>Выплаты на приобретение облигаций</w:t>
            </w:r>
          </w:p>
        </w:tc>
        <w:tc>
          <w:tcPr>
            <w:tcW w:w="792" w:type="dxa"/>
            <w:vAlign w:val="bottom"/>
          </w:tcPr>
          <w:p w:rsidR="00EA4B03" w:rsidRDefault="00EA4B03">
            <w:pPr>
              <w:pStyle w:val="ConsPlusNormal"/>
              <w:jc w:val="center"/>
            </w:pPr>
            <w:r>
              <w:t>0200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vAlign w:val="bottom"/>
          </w:tcPr>
          <w:p w:rsidR="00EA4B03" w:rsidRDefault="00EA4B03">
            <w:pPr>
              <w:pStyle w:val="ConsPlusNormal"/>
            </w:pPr>
            <w:r>
              <w:t>Выплаты на приобретение иных ценных бумаг (кроме акций)</w:t>
            </w:r>
          </w:p>
        </w:tc>
        <w:tc>
          <w:tcPr>
            <w:tcW w:w="792" w:type="dxa"/>
            <w:vAlign w:val="bottom"/>
          </w:tcPr>
          <w:p w:rsidR="00EA4B03" w:rsidRDefault="00EA4B03">
            <w:pPr>
              <w:pStyle w:val="ConsPlusNormal"/>
              <w:jc w:val="center"/>
            </w:pPr>
            <w:r>
              <w:t>0300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bottom w:val="nil"/>
            </w:tcBorders>
            <w:vAlign w:val="bottom"/>
          </w:tcPr>
          <w:p w:rsidR="00EA4B03" w:rsidRDefault="00EA4B03">
            <w:pPr>
              <w:pStyle w:val="ConsPlusNormal"/>
              <w:jc w:val="right"/>
            </w:pPr>
            <w:r>
              <w:lastRenderedPageBreak/>
              <w:t>Итого</w:t>
            </w:r>
          </w:p>
        </w:tc>
        <w:tc>
          <w:tcPr>
            <w:tcW w:w="792" w:type="dxa"/>
            <w:vAlign w:val="bottom"/>
          </w:tcPr>
          <w:p w:rsidR="00EA4B03" w:rsidRDefault="00EA4B03">
            <w:pPr>
              <w:pStyle w:val="ConsPlusNormal"/>
              <w:jc w:val="center"/>
            </w:pPr>
            <w:r>
              <w:t>9000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2.1. Расчет выплат на приобретение векселей</w:t>
      </w:r>
    </w:p>
    <w:p w:rsidR="00EA4B03" w:rsidRDefault="00EA4B03">
      <w:pPr>
        <w:pStyle w:val="ConsPlusNormal"/>
        <w:jc w:val="both"/>
      </w:pPr>
    </w:p>
    <w:p w:rsidR="00EA4B03" w:rsidRDefault="00EA4B03">
      <w:pPr>
        <w:pStyle w:val="ConsPlusNormal"/>
        <w:sectPr w:rsidR="00EA4B03">
          <w:pgSz w:w="16838" w:h="11905" w:orient="landscape"/>
          <w:pgMar w:top="1701" w:right="1134" w:bottom="850" w:left="1134"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40"/>
        <w:gridCol w:w="845"/>
        <w:gridCol w:w="1190"/>
        <w:gridCol w:w="850"/>
        <w:gridCol w:w="850"/>
        <w:gridCol w:w="850"/>
        <w:gridCol w:w="850"/>
        <w:gridCol w:w="850"/>
        <w:gridCol w:w="850"/>
        <w:gridCol w:w="850"/>
        <w:gridCol w:w="850"/>
        <w:gridCol w:w="850"/>
      </w:tblGrid>
      <w:tr w:rsidR="00EA4B03">
        <w:tc>
          <w:tcPr>
            <w:tcW w:w="2640" w:type="dxa"/>
            <w:vMerge w:val="restart"/>
            <w:tcBorders>
              <w:left w:val="nil"/>
            </w:tcBorders>
          </w:tcPr>
          <w:p w:rsidR="00EA4B03" w:rsidRDefault="00EA4B03">
            <w:pPr>
              <w:pStyle w:val="ConsPlusNormal"/>
              <w:jc w:val="center"/>
            </w:pPr>
            <w:r>
              <w:lastRenderedPageBreak/>
              <w:t>Наименование показателя</w:t>
            </w:r>
          </w:p>
        </w:tc>
        <w:tc>
          <w:tcPr>
            <w:tcW w:w="845" w:type="dxa"/>
            <w:vMerge w:val="restart"/>
          </w:tcPr>
          <w:p w:rsidR="00EA4B03" w:rsidRDefault="00EA4B03">
            <w:pPr>
              <w:pStyle w:val="ConsPlusNormal"/>
              <w:jc w:val="center"/>
            </w:pPr>
            <w:r>
              <w:t>Код строки</w:t>
            </w:r>
          </w:p>
        </w:tc>
        <w:tc>
          <w:tcPr>
            <w:tcW w:w="1190" w:type="dxa"/>
            <w:vMerge w:val="restart"/>
          </w:tcPr>
          <w:p w:rsidR="00EA4B03" w:rsidRDefault="00EA4B03">
            <w:pPr>
              <w:pStyle w:val="ConsPlusNormal"/>
              <w:jc w:val="center"/>
            </w:pPr>
            <w:r>
              <w:t>Наименование единицы измерения</w:t>
            </w:r>
          </w:p>
        </w:tc>
        <w:tc>
          <w:tcPr>
            <w:tcW w:w="2550" w:type="dxa"/>
            <w:gridSpan w:val="3"/>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2550" w:type="dxa"/>
            <w:gridSpan w:val="3"/>
          </w:tcPr>
          <w:p w:rsidR="00EA4B03" w:rsidRDefault="00EA4B03">
            <w:pPr>
              <w:pStyle w:val="ConsPlusNormal"/>
              <w:jc w:val="center"/>
            </w:pPr>
            <w:r>
              <w:t>на__ 20 год</w:t>
            </w:r>
          </w:p>
          <w:p w:rsidR="00EA4B03" w:rsidRDefault="00EA4B03">
            <w:pPr>
              <w:pStyle w:val="ConsPlusNormal"/>
              <w:jc w:val="center"/>
            </w:pPr>
            <w:r>
              <w:t>(на первый год планового периода)</w:t>
            </w:r>
          </w:p>
        </w:tc>
        <w:tc>
          <w:tcPr>
            <w:tcW w:w="2550" w:type="dxa"/>
            <w:gridSpan w:val="3"/>
            <w:tcBorders>
              <w:right w:val="nil"/>
            </w:tcBorders>
          </w:tcPr>
          <w:p w:rsidR="00EA4B03" w:rsidRDefault="00EA4B03">
            <w:pPr>
              <w:pStyle w:val="ConsPlusNormal"/>
              <w:jc w:val="center"/>
            </w:pPr>
            <w:r>
              <w:t>на__ 20 год</w:t>
            </w:r>
          </w:p>
          <w:p w:rsidR="00EA4B03" w:rsidRDefault="00EA4B03">
            <w:pPr>
              <w:pStyle w:val="ConsPlusNormal"/>
              <w:jc w:val="center"/>
            </w:pPr>
            <w:r>
              <w:t>(на второй год планового периода)</w:t>
            </w:r>
          </w:p>
        </w:tc>
      </w:tr>
      <w:tr w:rsidR="00EA4B03">
        <w:tc>
          <w:tcPr>
            <w:tcW w:w="2640" w:type="dxa"/>
            <w:vMerge/>
            <w:tcBorders>
              <w:left w:val="nil"/>
            </w:tcBorders>
          </w:tcPr>
          <w:p w:rsidR="00EA4B03" w:rsidRDefault="00EA4B03">
            <w:pPr>
              <w:pStyle w:val="ConsPlusNormal"/>
            </w:pPr>
          </w:p>
        </w:tc>
        <w:tc>
          <w:tcPr>
            <w:tcW w:w="845" w:type="dxa"/>
            <w:vMerge/>
          </w:tcPr>
          <w:p w:rsidR="00EA4B03" w:rsidRDefault="00EA4B03">
            <w:pPr>
              <w:pStyle w:val="ConsPlusNormal"/>
            </w:pPr>
          </w:p>
        </w:tc>
        <w:tc>
          <w:tcPr>
            <w:tcW w:w="1190" w:type="dxa"/>
            <w:vMerge/>
          </w:tcPr>
          <w:p w:rsidR="00EA4B03" w:rsidRDefault="00EA4B03">
            <w:pPr>
              <w:pStyle w:val="ConsPlusNormal"/>
            </w:pPr>
          </w:p>
        </w:tc>
        <w:tc>
          <w:tcPr>
            <w:tcW w:w="850" w:type="dxa"/>
          </w:tcPr>
          <w:p w:rsidR="00EA4B03" w:rsidRDefault="00EA4B03">
            <w:pPr>
              <w:pStyle w:val="ConsPlusNormal"/>
              <w:jc w:val="center"/>
            </w:pPr>
            <w:r>
              <w:t>цена, руб/ед</w:t>
            </w:r>
          </w:p>
        </w:tc>
        <w:tc>
          <w:tcPr>
            <w:tcW w:w="850" w:type="dxa"/>
          </w:tcPr>
          <w:p w:rsidR="00EA4B03" w:rsidRDefault="00EA4B03">
            <w:pPr>
              <w:pStyle w:val="ConsPlusNormal"/>
              <w:jc w:val="center"/>
            </w:pPr>
            <w:r>
              <w:t>количество</w:t>
            </w:r>
          </w:p>
        </w:tc>
        <w:tc>
          <w:tcPr>
            <w:tcW w:w="850" w:type="dxa"/>
          </w:tcPr>
          <w:p w:rsidR="00EA4B03" w:rsidRDefault="00EA4B03">
            <w:pPr>
              <w:pStyle w:val="ConsPlusNormal"/>
              <w:jc w:val="center"/>
            </w:pPr>
            <w:r>
              <w:t>сумма</w:t>
            </w:r>
          </w:p>
        </w:tc>
        <w:tc>
          <w:tcPr>
            <w:tcW w:w="850" w:type="dxa"/>
          </w:tcPr>
          <w:p w:rsidR="00EA4B03" w:rsidRDefault="00EA4B03">
            <w:pPr>
              <w:pStyle w:val="ConsPlusNormal"/>
              <w:jc w:val="center"/>
            </w:pPr>
            <w:r>
              <w:t>цена, руб/ед</w:t>
            </w:r>
          </w:p>
        </w:tc>
        <w:tc>
          <w:tcPr>
            <w:tcW w:w="850" w:type="dxa"/>
          </w:tcPr>
          <w:p w:rsidR="00EA4B03" w:rsidRDefault="00EA4B03">
            <w:pPr>
              <w:pStyle w:val="ConsPlusNormal"/>
              <w:jc w:val="center"/>
            </w:pPr>
            <w:r>
              <w:t>количество</w:t>
            </w:r>
          </w:p>
        </w:tc>
        <w:tc>
          <w:tcPr>
            <w:tcW w:w="850" w:type="dxa"/>
          </w:tcPr>
          <w:p w:rsidR="00EA4B03" w:rsidRDefault="00EA4B03">
            <w:pPr>
              <w:pStyle w:val="ConsPlusNormal"/>
              <w:jc w:val="center"/>
            </w:pPr>
            <w:r>
              <w:t>сумма</w:t>
            </w:r>
          </w:p>
        </w:tc>
        <w:tc>
          <w:tcPr>
            <w:tcW w:w="850" w:type="dxa"/>
          </w:tcPr>
          <w:p w:rsidR="00EA4B03" w:rsidRDefault="00EA4B03">
            <w:pPr>
              <w:pStyle w:val="ConsPlusNormal"/>
              <w:jc w:val="center"/>
            </w:pPr>
            <w:r>
              <w:t>цена, руб/ед</w:t>
            </w:r>
          </w:p>
        </w:tc>
        <w:tc>
          <w:tcPr>
            <w:tcW w:w="850" w:type="dxa"/>
          </w:tcPr>
          <w:p w:rsidR="00EA4B03" w:rsidRDefault="00EA4B03">
            <w:pPr>
              <w:pStyle w:val="ConsPlusNormal"/>
              <w:jc w:val="center"/>
            </w:pPr>
            <w:r>
              <w:t>количество</w:t>
            </w:r>
          </w:p>
        </w:tc>
        <w:tc>
          <w:tcPr>
            <w:tcW w:w="850" w:type="dxa"/>
            <w:tcBorders>
              <w:right w:val="nil"/>
            </w:tcBorders>
          </w:tcPr>
          <w:p w:rsidR="00EA4B03" w:rsidRDefault="00EA4B03">
            <w:pPr>
              <w:pStyle w:val="ConsPlusNormal"/>
              <w:jc w:val="center"/>
            </w:pPr>
            <w:r>
              <w:t>сумма</w:t>
            </w:r>
          </w:p>
        </w:tc>
      </w:tr>
      <w:tr w:rsidR="00EA4B03">
        <w:tblPrEx>
          <w:tblBorders>
            <w:insideH w:val="nil"/>
          </w:tblBorders>
        </w:tblPrEx>
        <w:tc>
          <w:tcPr>
            <w:tcW w:w="12325" w:type="dxa"/>
            <w:gridSpan w:val="12"/>
            <w:tcBorders>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3"/>
              <w:gridCol w:w="98"/>
              <w:gridCol w:w="11952"/>
              <w:gridCol w:w="98"/>
            </w:tblGrid>
            <w:tr w:rsidR="00EA4B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B03" w:rsidRDefault="00EA4B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EA4B03" w:rsidRDefault="00EA4B03">
                  <w:pPr>
                    <w:pStyle w:val="ConsPlusNormal"/>
                    <w:jc w:val="both"/>
                  </w:pPr>
                  <w:r>
                    <w:rPr>
                      <w:color w:val="392C69"/>
                    </w:rPr>
                    <w:t>КонсультантПлюс: примечание.</w:t>
                  </w:r>
                </w:p>
                <w:p w:rsidR="00EA4B03" w:rsidRDefault="00EA4B03">
                  <w:pPr>
                    <w:pStyle w:val="ConsPlusNormal"/>
                    <w:jc w:val="both"/>
                  </w:pPr>
                  <w:r>
                    <w:rPr>
                      <w:color w:val="392C69"/>
                    </w:rPr>
                    <w:t>Нумерация граф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r>
          </w:tbl>
          <w:p w:rsidR="00EA4B03" w:rsidRDefault="00EA4B03">
            <w:pPr>
              <w:pStyle w:val="ConsPlusNormal"/>
            </w:pPr>
          </w:p>
        </w:tc>
      </w:tr>
      <w:tr w:rsidR="00EA4B03">
        <w:tblPrEx>
          <w:tblBorders>
            <w:insideH w:val="nil"/>
          </w:tblBorders>
        </w:tblPrEx>
        <w:tc>
          <w:tcPr>
            <w:tcW w:w="2640" w:type="dxa"/>
            <w:tcBorders>
              <w:top w:val="nil"/>
              <w:left w:val="nil"/>
            </w:tcBorders>
          </w:tcPr>
          <w:p w:rsidR="00EA4B03" w:rsidRDefault="00EA4B03">
            <w:pPr>
              <w:pStyle w:val="ConsPlusNormal"/>
              <w:jc w:val="center"/>
            </w:pPr>
            <w:r>
              <w:t>1</w:t>
            </w:r>
          </w:p>
        </w:tc>
        <w:tc>
          <w:tcPr>
            <w:tcW w:w="845" w:type="dxa"/>
            <w:tcBorders>
              <w:top w:val="nil"/>
            </w:tcBorders>
          </w:tcPr>
          <w:p w:rsidR="00EA4B03" w:rsidRDefault="00EA4B03">
            <w:pPr>
              <w:pStyle w:val="ConsPlusNormal"/>
              <w:jc w:val="center"/>
            </w:pPr>
            <w:r>
              <w:t>2</w:t>
            </w:r>
          </w:p>
        </w:tc>
        <w:tc>
          <w:tcPr>
            <w:tcW w:w="1190" w:type="dxa"/>
            <w:tcBorders>
              <w:top w:val="nil"/>
            </w:tcBorders>
          </w:tcPr>
          <w:p w:rsidR="00EA4B03" w:rsidRDefault="00EA4B03">
            <w:pPr>
              <w:pStyle w:val="ConsPlusNormal"/>
              <w:jc w:val="center"/>
            </w:pPr>
            <w:r>
              <w:t>3</w:t>
            </w:r>
          </w:p>
        </w:tc>
        <w:tc>
          <w:tcPr>
            <w:tcW w:w="850" w:type="dxa"/>
            <w:tcBorders>
              <w:top w:val="nil"/>
            </w:tcBorders>
          </w:tcPr>
          <w:p w:rsidR="00EA4B03" w:rsidRDefault="00EA4B03">
            <w:pPr>
              <w:pStyle w:val="ConsPlusNormal"/>
              <w:jc w:val="center"/>
            </w:pPr>
            <w:r>
              <w:t>3</w:t>
            </w:r>
          </w:p>
        </w:tc>
        <w:tc>
          <w:tcPr>
            <w:tcW w:w="850" w:type="dxa"/>
            <w:tcBorders>
              <w:top w:val="nil"/>
            </w:tcBorders>
          </w:tcPr>
          <w:p w:rsidR="00EA4B03" w:rsidRDefault="00EA4B03">
            <w:pPr>
              <w:pStyle w:val="ConsPlusNormal"/>
              <w:jc w:val="center"/>
            </w:pPr>
            <w:r>
              <w:t>4</w:t>
            </w:r>
          </w:p>
        </w:tc>
        <w:tc>
          <w:tcPr>
            <w:tcW w:w="850" w:type="dxa"/>
            <w:tcBorders>
              <w:top w:val="nil"/>
            </w:tcBorders>
          </w:tcPr>
          <w:p w:rsidR="00EA4B03" w:rsidRDefault="00EA4B03">
            <w:pPr>
              <w:pStyle w:val="ConsPlusNormal"/>
              <w:jc w:val="center"/>
            </w:pPr>
            <w:r>
              <w:t>5</w:t>
            </w:r>
          </w:p>
        </w:tc>
        <w:tc>
          <w:tcPr>
            <w:tcW w:w="850" w:type="dxa"/>
            <w:tcBorders>
              <w:top w:val="nil"/>
            </w:tcBorders>
          </w:tcPr>
          <w:p w:rsidR="00EA4B03" w:rsidRDefault="00EA4B03">
            <w:pPr>
              <w:pStyle w:val="ConsPlusNormal"/>
              <w:jc w:val="center"/>
            </w:pPr>
            <w:r>
              <w:t>6</w:t>
            </w:r>
          </w:p>
        </w:tc>
        <w:tc>
          <w:tcPr>
            <w:tcW w:w="850" w:type="dxa"/>
            <w:tcBorders>
              <w:top w:val="nil"/>
            </w:tcBorders>
          </w:tcPr>
          <w:p w:rsidR="00EA4B03" w:rsidRDefault="00EA4B03">
            <w:pPr>
              <w:pStyle w:val="ConsPlusNormal"/>
              <w:jc w:val="center"/>
            </w:pPr>
            <w:r>
              <w:t>7</w:t>
            </w:r>
          </w:p>
        </w:tc>
        <w:tc>
          <w:tcPr>
            <w:tcW w:w="850" w:type="dxa"/>
            <w:tcBorders>
              <w:top w:val="nil"/>
            </w:tcBorders>
          </w:tcPr>
          <w:p w:rsidR="00EA4B03" w:rsidRDefault="00EA4B03">
            <w:pPr>
              <w:pStyle w:val="ConsPlusNormal"/>
              <w:jc w:val="center"/>
            </w:pPr>
            <w:r>
              <w:t>8</w:t>
            </w:r>
          </w:p>
        </w:tc>
        <w:tc>
          <w:tcPr>
            <w:tcW w:w="850" w:type="dxa"/>
            <w:tcBorders>
              <w:top w:val="nil"/>
            </w:tcBorders>
          </w:tcPr>
          <w:p w:rsidR="00EA4B03" w:rsidRDefault="00EA4B03">
            <w:pPr>
              <w:pStyle w:val="ConsPlusNormal"/>
              <w:jc w:val="center"/>
            </w:pPr>
            <w:r>
              <w:t>9</w:t>
            </w:r>
          </w:p>
        </w:tc>
        <w:tc>
          <w:tcPr>
            <w:tcW w:w="850" w:type="dxa"/>
            <w:tcBorders>
              <w:top w:val="nil"/>
            </w:tcBorders>
          </w:tcPr>
          <w:p w:rsidR="00EA4B03" w:rsidRDefault="00EA4B03">
            <w:pPr>
              <w:pStyle w:val="ConsPlusNormal"/>
              <w:jc w:val="center"/>
            </w:pPr>
            <w:r>
              <w:t>10</w:t>
            </w:r>
          </w:p>
        </w:tc>
        <w:tc>
          <w:tcPr>
            <w:tcW w:w="850" w:type="dxa"/>
            <w:tcBorders>
              <w:top w:val="nil"/>
              <w:right w:val="nil"/>
            </w:tcBorders>
          </w:tcPr>
          <w:p w:rsidR="00EA4B03" w:rsidRDefault="00EA4B03">
            <w:pPr>
              <w:pStyle w:val="ConsPlusNormal"/>
              <w:jc w:val="center"/>
            </w:pPr>
            <w:r>
              <w:t>11</w:t>
            </w:r>
          </w:p>
        </w:tc>
      </w:tr>
      <w:tr w:rsidR="00EA4B03">
        <w:tblPrEx>
          <w:tblBorders>
            <w:right w:val="single" w:sz="4" w:space="0" w:color="auto"/>
          </w:tblBorders>
        </w:tblPrEx>
        <w:tc>
          <w:tcPr>
            <w:tcW w:w="2640" w:type="dxa"/>
            <w:tcBorders>
              <w:left w:val="nil"/>
            </w:tcBorders>
          </w:tcPr>
          <w:p w:rsidR="00EA4B03" w:rsidRDefault="00EA4B03">
            <w:pPr>
              <w:pStyle w:val="ConsPlusNormal"/>
            </w:pPr>
          </w:p>
        </w:tc>
        <w:tc>
          <w:tcPr>
            <w:tcW w:w="845" w:type="dxa"/>
          </w:tcPr>
          <w:p w:rsidR="00EA4B03" w:rsidRDefault="00EA4B03">
            <w:pPr>
              <w:pStyle w:val="ConsPlusNormal"/>
              <w:jc w:val="center"/>
            </w:pPr>
            <w:r>
              <w:t>0100</w:t>
            </w:r>
          </w:p>
        </w:tc>
        <w:tc>
          <w:tcPr>
            <w:tcW w:w="119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r>
      <w:tr w:rsidR="00EA4B03">
        <w:tblPrEx>
          <w:tblBorders>
            <w:right w:val="single" w:sz="4" w:space="0" w:color="auto"/>
          </w:tblBorders>
        </w:tblPrEx>
        <w:tc>
          <w:tcPr>
            <w:tcW w:w="2640" w:type="dxa"/>
            <w:tcBorders>
              <w:left w:val="nil"/>
            </w:tcBorders>
          </w:tcPr>
          <w:p w:rsidR="00EA4B03" w:rsidRDefault="00EA4B03">
            <w:pPr>
              <w:pStyle w:val="ConsPlusNormal"/>
            </w:pPr>
          </w:p>
        </w:tc>
        <w:tc>
          <w:tcPr>
            <w:tcW w:w="845" w:type="dxa"/>
          </w:tcPr>
          <w:p w:rsidR="00EA4B03" w:rsidRDefault="00EA4B03">
            <w:pPr>
              <w:pStyle w:val="ConsPlusNormal"/>
              <w:jc w:val="center"/>
            </w:pPr>
            <w:r>
              <w:t>0200</w:t>
            </w:r>
          </w:p>
        </w:tc>
        <w:tc>
          <w:tcPr>
            <w:tcW w:w="119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r>
      <w:tr w:rsidR="00EA4B03">
        <w:tblPrEx>
          <w:tblBorders>
            <w:right w:val="single" w:sz="4" w:space="0" w:color="auto"/>
          </w:tblBorders>
        </w:tblPrEx>
        <w:tc>
          <w:tcPr>
            <w:tcW w:w="2640" w:type="dxa"/>
            <w:tcBorders>
              <w:left w:val="nil"/>
            </w:tcBorders>
          </w:tcPr>
          <w:p w:rsidR="00EA4B03" w:rsidRDefault="00EA4B03">
            <w:pPr>
              <w:pStyle w:val="ConsPlusNormal"/>
            </w:pPr>
          </w:p>
        </w:tc>
        <w:tc>
          <w:tcPr>
            <w:tcW w:w="845" w:type="dxa"/>
          </w:tcPr>
          <w:p w:rsidR="00EA4B03" w:rsidRDefault="00EA4B03">
            <w:pPr>
              <w:pStyle w:val="ConsPlusNormal"/>
            </w:pPr>
          </w:p>
        </w:tc>
        <w:tc>
          <w:tcPr>
            <w:tcW w:w="119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r>
      <w:tr w:rsidR="00EA4B03">
        <w:tblPrEx>
          <w:tblBorders>
            <w:right w:val="single" w:sz="4" w:space="0" w:color="auto"/>
          </w:tblBorders>
        </w:tblPrEx>
        <w:tc>
          <w:tcPr>
            <w:tcW w:w="2640" w:type="dxa"/>
            <w:tcBorders>
              <w:left w:val="nil"/>
              <w:bottom w:val="nil"/>
            </w:tcBorders>
          </w:tcPr>
          <w:p w:rsidR="00EA4B03" w:rsidRDefault="00EA4B03">
            <w:pPr>
              <w:pStyle w:val="ConsPlusNormal"/>
              <w:jc w:val="right"/>
            </w:pPr>
            <w:r>
              <w:t>Итого</w:t>
            </w:r>
          </w:p>
        </w:tc>
        <w:tc>
          <w:tcPr>
            <w:tcW w:w="845" w:type="dxa"/>
          </w:tcPr>
          <w:p w:rsidR="00EA4B03" w:rsidRDefault="00EA4B03">
            <w:pPr>
              <w:pStyle w:val="ConsPlusNormal"/>
              <w:jc w:val="center"/>
            </w:pPr>
            <w:r>
              <w:t>9000</w:t>
            </w:r>
          </w:p>
        </w:tc>
        <w:tc>
          <w:tcPr>
            <w:tcW w:w="1190" w:type="dxa"/>
          </w:tcPr>
          <w:p w:rsidR="00EA4B03" w:rsidRDefault="00EA4B03">
            <w:pPr>
              <w:pStyle w:val="ConsPlusNormal"/>
              <w:jc w:val="center"/>
            </w:pPr>
            <w:r>
              <w:t>x</w:t>
            </w:r>
          </w:p>
        </w:tc>
        <w:tc>
          <w:tcPr>
            <w:tcW w:w="850" w:type="dxa"/>
          </w:tcPr>
          <w:p w:rsidR="00EA4B03" w:rsidRDefault="00EA4B03">
            <w:pPr>
              <w:pStyle w:val="ConsPlusNormal"/>
              <w:jc w:val="center"/>
            </w:pPr>
            <w:r>
              <w:t>x</w:t>
            </w:r>
          </w:p>
        </w:tc>
        <w:tc>
          <w:tcPr>
            <w:tcW w:w="850" w:type="dxa"/>
          </w:tcPr>
          <w:p w:rsidR="00EA4B03" w:rsidRDefault="00EA4B03">
            <w:pPr>
              <w:pStyle w:val="ConsPlusNormal"/>
              <w:jc w:val="center"/>
            </w:pPr>
            <w:r>
              <w:t>x</w:t>
            </w:r>
          </w:p>
        </w:tc>
        <w:tc>
          <w:tcPr>
            <w:tcW w:w="850" w:type="dxa"/>
          </w:tcPr>
          <w:p w:rsidR="00EA4B03" w:rsidRDefault="00EA4B03">
            <w:pPr>
              <w:pStyle w:val="ConsPlusNormal"/>
            </w:pPr>
          </w:p>
        </w:tc>
        <w:tc>
          <w:tcPr>
            <w:tcW w:w="850" w:type="dxa"/>
          </w:tcPr>
          <w:p w:rsidR="00EA4B03" w:rsidRDefault="00EA4B03">
            <w:pPr>
              <w:pStyle w:val="ConsPlusNormal"/>
              <w:jc w:val="center"/>
            </w:pPr>
            <w:r>
              <w:t>x</w:t>
            </w:r>
          </w:p>
        </w:tc>
        <w:tc>
          <w:tcPr>
            <w:tcW w:w="850" w:type="dxa"/>
          </w:tcPr>
          <w:p w:rsidR="00EA4B03" w:rsidRDefault="00EA4B03">
            <w:pPr>
              <w:pStyle w:val="ConsPlusNormal"/>
              <w:jc w:val="center"/>
            </w:pPr>
            <w:r>
              <w:t>x</w:t>
            </w:r>
          </w:p>
        </w:tc>
        <w:tc>
          <w:tcPr>
            <w:tcW w:w="850" w:type="dxa"/>
          </w:tcPr>
          <w:p w:rsidR="00EA4B03" w:rsidRDefault="00EA4B03">
            <w:pPr>
              <w:pStyle w:val="ConsPlusNormal"/>
            </w:pPr>
          </w:p>
        </w:tc>
        <w:tc>
          <w:tcPr>
            <w:tcW w:w="850" w:type="dxa"/>
          </w:tcPr>
          <w:p w:rsidR="00EA4B03" w:rsidRDefault="00EA4B03">
            <w:pPr>
              <w:pStyle w:val="ConsPlusNormal"/>
              <w:jc w:val="center"/>
            </w:pPr>
            <w:r>
              <w:t>x</w:t>
            </w:r>
          </w:p>
        </w:tc>
        <w:tc>
          <w:tcPr>
            <w:tcW w:w="850" w:type="dxa"/>
          </w:tcPr>
          <w:p w:rsidR="00EA4B03" w:rsidRDefault="00EA4B03">
            <w:pPr>
              <w:pStyle w:val="ConsPlusNormal"/>
              <w:jc w:val="center"/>
            </w:pPr>
            <w:r>
              <w:t>x</w:t>
            </w:r>
          </w:p>
        </w:tc>
        <w:tc>
          <w:tcPr>
            <w:tcW w:w="850"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2.2. Расчет выплат на приобретение облигаций</w:t>
      </w:r>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40"/>
        <w:gridCol w:w="845"/>
        <w:gridCol w:w="1190"/>
        <w:gridCol w:w="850"/>
        <w:gridCol w:w="850"/>
        <w:gridCol w:w="850"/>
        <w:gridCol w:w="850"/>
        <w:gridCol w:w="850"/>
        <w:gridCol w:w="850"/>
        <w:gridCol w:w="850"/>
        <w:gridCol w:w="850"/>
        <w:gridCol w:w="850"/>
      </w:tblGrid>
      <w:tr w:rsidR="00EA4B03">
        <w:tc>
          <w:tcPr>
            <w:tcW w:w="2640" w:type="dxa"/>
            <w:vMerge w:val="restart"/>
            <w:tcBorders>
              <w:left w:val="nil"/>
            </w:tcBorders>
          </w:tcPr>
          <w:p w:rsidR="00EA4B03" w:rsidRDefault="00EA4B03">
            <w:pPr>
              <w:pStyle w:val="ConsPlusNormal"/>
              <w:jc w:val="center"/>
            </w:pPr>
            <w:r>
              <w:t>Наименование показателя</w:t>
            </w:r>
          </w:p>
        </w:tc>
        <w:tc>
          <w:tcPr>
            <w:tcW w:w="845" w:type="dxa"/>
            <w:vMerge w:val="restart"/>
          </w:tcPr>
          <w:p w:rsidR="00EA4B03" w:rsidRDefault="00EA4B03">
            <w:pPr>
              <w:pStyle w:val="ConsPlusNormal"/>
              <w:jc w:val="center"/>
            </w:pPr>
            <w:r>
              <w:t>Код строки</w:t>
            </w:r>
          </w:p>
        </w:tc>
        <w:tc>
          <w:tcPr>
            <w:tcW w:w="1190" w:type="dxa"/>
            <w:vMerge w:val="restart"/>
          </w:tcPr>
          <w:p w:rsidR="00EA4B03" w:rsidRDefault="00EA4B03">
            <w:pPr>
              <w:pStyle w:val="ConsPlusNormal"/>
              <w:jc w:val="center"/>
            </w:pPr>
            <w:r>
              <w:t>Наименование единицы измерения</w:t>
            </w:r>
          </w:p>
        </w:tc>
        <w:tc>
          <w:tcPr>
            <w:tcW w:w="2550" w:type="dxa"/>
            <w:gridSpan w:val="3"/>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2550" w:type="dxa"/>
            <w:gridSpan w:val="3"/>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2550" w:type="dxa"/>
            <w:gridSpan w:val="3"/>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640" w:type="dxa"/>
            <w:vMerge/>
            <w:tcBorders>
              <w:left w:val="nil"/>
            </w:tcBorders>
          </w:tcPr>
          <w:p w:rsidR="00EA4B03" w:rsidRDefault="00EA4B03">
            <w:pPr>
              <w:pStyle w:val="ConsPlusNormal"/>
            </w:pPr>
          </w:p>
        </w:tc>
        <w:tc>
          <w:tcPr>
            <w:tcW w:w="845" w:type="dxa"/>
            <w:vMerge/>
          </w:tcPr>
          <w:p w:rsidR="00EA4B03" w:rsidRDefault="00EA4B03">
            <w:pPr>
              <w:pStyle w:val="ConsPlusNormal"/>
            </w:pPr>
          </w:p>
        </w:tc>
        <w:tc>
          <w:tcPr>
            <w:tcW w:w="1190" w:type="dxa"/>
            <w:vMerge/>
          </w:tcPr>
          <w:p w:rsidR="00EA4B03" w:rsidRDefault="00EA4B03">
            <w:pPr>
              <w:pStyle w:val="ConsPlusNormal"/>
            </w:pPr>
          </w:p>
        </w:tc>
        <w:tc>
          <w:tcPr>
            <w:tcW w:w="850" w:type="dxa"/>
          </w:tcPr>
          <w:p w:rsidR="00EA4B03" w:rsidRDefault="00EA4B03">
            <w:pPr>
              <w:pStyle w:val="ConsPlusNormal"/>
              <w:jc w:val="center"/>
            </w:pPr>
            <w:r>
              <w:t>цена, руб/ед</w:t>
            </w:r>
          </w:p>
        </w:tc>
        <w:tc>
          <w:tcPr>
            <w:tcW w:w="850" w:type="dxa"/>
          </w:tcPr>
          <w:p w:rsidR="00EA4B03" w:rsidRDefault="00EA4B03">
            <w:pPr>
              <w:pStyle w:val="ConsPlusNormal"/>
              <w:jc w:val="center"/>
            </w:pPr>
            <w:r>
              <w:t>количество</w:t>
            </w:r>
          </w:p>
        </w:tc>
        <w:tc>
          <w:tcPr>
            <w:tcW w:w="850" w:type="dxa"/>
          </w:tcPr>
          <w:p w:rsidR="00EA4B03" w:rsidRDefault="00EA4B03">
            <w:pPr>
              <w:pStyle w:val="ConsPlusNormal"/>
              <w:jc w:val="center"/>
            </w:pPr>
            <w:r>
              <w:t>сумма</w:t>
            </w:r>
          </w:p>
        </w:tc>
        <w:tc>
          <w:tcPr>
            <w:tcW w:w="850" w:type="dxa"/>
          </w:tcPr>
          <w:p w:rsidR="00EA4B03" w:rsidRDefault="00EA4B03">
            <w:pPr>
              <w:pStyle w:val="ConsPlusNormal"/>
              <w:jc w:val="center"/>
            </w:pPr>
            <w:r>
              <w:t>цена, руб/ед</w:t>
            </w:r>
          </w:p>
        </w:tc>
        <w:tc>
          <w:tcPr>
            <w:tcW w:w="850" w:type="dxa"/>
          </w:tcPr>
          <w:p w:rsidR="00EA4B03" w:rsidRDefault="00EA4B03">
            <w:pPr>
              <w:pStyle w:val="ConsPlusNormal"/>
              <w:jc w:val="center"/>
            </w:pPr>
            <w:r>
              <w:t>количество</w:t>
            </w:r>
          </w:p>
        </w:tc>
        <w:tc>
          <w:tcPr>
            <w:tcW w:w="850" w:type="dxa"/>
          </w:tcPr>
          <w:p w:rsidR="00EA4B03" w:rsidRDefault="00EA4B03">
            <w:pPr>
              <w:pStyle w:val="ConsPlusNormal"/>
              <w:jc w:val="center"/>
            </w:pPr>
            <w:r>
              <w:t>сумма</w:t>
            </w:r>
          </w:p>
        </w:tc>
        <w:tc>
          <w:tcPr>
            <w:tcW w:w="850" w:type="dxa"/>
          </w:tcPr>
          <w:p w:rsidR="00EA4B03" w:rsidRDefault="00EA4B03">
            <w:pPr>
              <w:pStyle w:val="ConsPlusNormal"/>
              <w:jc w:val="center"/>
            </w:pPr>
            <w:r>
              <w:t>цена, руб/ед</w:t>
            </w:r>
          </w:p>
        </w:tc>
        <w:tc>
          <w:tcPr>
            <w:tcW w:w="850" w:type="dxa"/>
          </w:tcPr>
          <w:p w:rsidR="00EA4B03" w:rsidRDefault="00EA4B03">
            <w:pPr>
              <w:pStyle w:val="ConsPlusNormal"/>
              <w:jc w:val="center"/>
            </w:pPr>
            <w:r>
              <w:t>количество</w:t>
            </w:r>
          </w:p>
        </w:tc>
        <w:tc>
          <w:tcPr>
            <w:tcW w:w="850" w:type="dxa"/>
            <w:tcBorders>
              <w:right w:val="nil"/>
            </w:tcBorders>
          </w:tcPr>
          <w:p w:rsidR="00EA4B03" w:rsidRDefault="00EA4B03">
            <w:pPr>
              <w:pStyle w:val="ConsPlusNormal"/>
              <w:jc w:val="center"/>
            </w:pPr>
            <w:r>
              <w:t>сумма</w:t>
            </w:r>
          </w:p>
        </w:tc>
      </w:tr>
      <w:tr w:rsidR="00EA4B03">
        <w:tblPrEx>
          <w:tblBorders>
            <w:insideH w:val="nil"/>
          </w:tblBorders>
        </w:tblPrEx>
        <w:tc>
          <w:tcPr>
            <w:tcW w:w="12325" w:type="dxa"/>
            <w:gridSpan w:val="12"/>
            <w:tcBorders>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3"/>
              <w:gridCol w:w="98"/>
              <w:gridCol w:w="11952"/>
              <w:gridCol w:w="98"/>
            </w:tblGrid>
            <w:tr w:rsidR="00EA4B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B03" w:rsidRDefault="00EA4B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EA4B03" w:rsidRDefault="00EA4B03">
                  <w:pPr>
                    <w:pStyle w:val="ConsPlusNormal"/>
                    <w:jc w:val="both"/>
                  </w:pPr>
                  <w:r>
                    <w:rPr>
                      <w:color w:val="392C69"/>
                    </w:rPr>
                    <w:t>КонсультантПлюс: примечание.</w:t>
                  </w:r>
                </w:p>
                <w:p w:rsidR="00EA4B03" w:rsidRDefault="00EA4B03">
                  <w:pPr>
                    <w:pStyle w:val="ConsPlusNormal"/>
                    <w:jc w:val="both"/>
                  </w:pPr>
                  <w:r>
                    <w:rPr>
                      <w:color w:val="392C69"/>
                    </w:rPr>
                    <w:t>Нумерация граф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r>
          </w:tbl>
          <w:p w:rsidR="00EA4B03" w:rsidRDefault="00EA4B03">
            <w:pPr>
              <w:pStyle w:val="ConsPlusNormal"/>
            </w:pPr>
          </w:p>
        </w:tc>
      </w:tr>
      <w:tr w:rsidR="00EA4B03">
        <w:tblPrEx>
          <w:tblBorders>
            <w:insideH w:val="nil"/>
          </w:tblBorders>
        </w:tblPrEx>
        <w:tc>
          <w:tcPr>
            <w:tcW w:w="2640" w:type="dxa"/>
            <w:tcBorders>
              <w:top w:val="nil"/>
              <w:left w:val="nil"/>
            </w:tcBorders>
          </w:tcPr>
          <w:p w:rsidR="00EA4B03" w:rsidRDefault="00EA4B03">
            <w:pPr>
              <w:pStyle w:val="ConsPlusNormal"/>
              <w:jc w:val="center"/>
            </w:pPr>
            <w:r>
              <w:t>1</w:t>
            </w:r>
          </w:p>
        </w:tc>
        <w:tc>
          <w:tcPr>
            <w:tcW w:w="845" w:type="dxa"/>
            <w:tcBorders>
              <w:top w:val="nil"/>
            </w:tcBorders>
          </w:tcPr>
          <w:p w:rsidR="00EA4B03" w:rsidRDefault="00EA4B03">
            <w:pPr>
              <w:pStyle w:val="ConsPlusNormal"/>
              <w:jc w:val="center"/>
            </w:pPr>
            <w:r>
              <w:t>2</w:t>
            </w:r>
          </w:p>
        </w:tc>
        <w:tc>
          <w:tcPr>
            <w:tcW w:w="1190" w:type="dxa"/>
            <w:tcBorders>
              <w:top w:val="nil"/>
            </w:tcBorders>
          </w:tcPr>
          <w:p w:rsidR="00EA4B03" w:rsidRDefault="00EA4B03">
            <w:pPr>
              <w:pStyle w:val="ConsPlusNormal"/>
              <w:jc w:val="center"/>
            </w:pPr>
            <w:r>
              <w:t>3</w:t>
            </w:r>
          </w:p>
        </w:tc>
        <w:tc>
          <w:tcPr>
            <w:tcW w:w="850" w:type="dxa"/>
            <w:tcBorders>
              <w:top w:val="nil"/>
            </w:tcBorders>
          </w:tcPr>
          <w:p w:rsidR="00EA4B03" w:rsidRDefault="00EA4B03">
            <w:pPr>
              <w:pStyle w:val="ConsPlusNormal"/>
              <w:jc w:val="center"/>
            </w:pPr>
            <w:r>
              <w:t>3</w:t>
            </w:r>
          </w:p>
        </w:tc>
        <w:tc>
          <w:tcPr>
            <w:tcW w:w="850" w:type="dxa"/>
            <w:tcBorders>
              <w:top w:val="nil"/>
            </w:tcBorders>
          </w:tcPr>
          <w:p w:rsidR="00EA4B03" w:rsidRDefault="00EA4B03">
            <w:pPr>
              <w:pStyle w:val="ConsPlusNormal"/>
              <w:jc w:val="center"/>
            </w:pPr>
            <w:r>
              <w:t>4</w:t>
            </w:r>
          </w:p>
        </w:tc>
        <w:tc>
          <w:tcPr>
            <w:tcW w:w="850" w:type="dxa"/>
            <w:tcBorders>
              <w:top w:val="nil"/>
            </w:tcBorders>
          </w:tcPr>
          <w:p w:rsidR="00EA4B03" w:rsidRDefault="00EA4B03">
            <w:pPr>
              <w:pStyle w:val="ConsPlusNormal"/>
              <w:jc w:val="center"/>
            </w:pPr>
            <w:r>
              <w:t>5</w:t>
            </w:r>
          </w:p>
        </w:tc>
        <w:tc>
          <w:tcPr>
            <w:tcW w:w="850" w:type="dxa"/>
            <w:tcBorders>
              <w:top w:val="nil"/>
            </w:tcBorders>
          </w:tcPr>
          <w:p w:rsidR="00EA4B03" w:rsidRDefault="00EA4B03">
            <w:pPr>
              <w:pStyle w:val="ConsPlusNormal"/>
              <w:jc w:val="center"/>
            </w:pPr>
            <w:r>
              <w:t>6</w:t>
            </w:r>
          </w:p>
        </w:tc>
        <w:tc>
          <w:tcPr>
            <w:tcW w:w="850" w:type="dxa"/>
            <w:tcBorders>
              <w:top w:val="nil"/>
            </w:tcBorders>
          </w:tcPr>
          <w:p w:rsidR="00EA4B03" w:rsidRDefault="00EA4B03">
            <w:pPr>
              <w:pStyle w:val="ConsPlusNormal"/>
              <w:jc w:val="center"/>
            </w:pPr>
            <w:r>
              <w:t>7</w:t>
            </w:r>
          </w:p>
        </w:tc>
        <w:tc>
          <w:tcPr>
            <w:tcW w:w="850" w:type="dxa"/>
            <w:tcBorders>
              <w:top w:val="nil"/>
            </w:tcBorders>
          </w:tcPr>
          <w:p w:rsidR="00EA4B03" w:rsidRDefault="00EA4B03">
            <w:pPr>
              <w:pStyle w:val="ConsPlusNormal"/>
              <w:jc w:val="center"/>
            </w:pPr>
            <w:r>
              <w:t>8</w:t>
            </w:r>
          </w:p>
        </w:tc>
        <w:tc>
          <w:tcPr>
            <w:tcW w:w="850" w:type="dxa"/>
            <w:tcBorders>
              <w:top w:val="nil"/>
            </w:tcBorders>
          </w:tcPr>
          <w:p w:rsidR="00EA4B03" w:rsidRDefault="00EA4B03">
            <w:pPr>
              <w:pStyle w:val="ConsPlusNormal"/>
              <w:jc w:val="center"/>
            </w:pPr>
            <w:r>
              <w:t>9</w:t>
            </w:r>
          </w:p>
        </w:tc>
        <w:tc>
          <w:tcPr>
            <w:tcW w:w="850" w:type="dxa"/>
            <w:tcBorders>
              <w:top w:val="nil"/>
            </w:tcBorders>
          </w:tcPr>
          <w:p w:rsidR="00EA4B03" w:rsidRDefault="00EA4B03">
            <w:pPr>
              <w:pStyle w:val="ConsPlusNormal"/>
              <w:jc w:val="center"/>
            </w:pPr>
            <w:r>
              <w:t>10</w:t>
            </w:r>
          </w:p>
        </w:tc>
        <w:tc>
          <w:tcPr>
            <w:tcW w:w="850" w:type="dxa"/>
            <w:tcBorders>
              <w:top w:val="nil"/>
              <w:right w:val="nil"/>
            </w:tcBorders>
          </w:tcPr>
          <w:p w:rsidR="00EA4B03" w:rsidRDefault="00EA4B03">
            <w:pPr>
              <w:pStyle w:val="ConsPlusNormal"/>
              <w:jc w:val="center"/>
            </w:pPr>
            <w:r>
              <w:t>11</w:t>
            </w:r>
          </w:p>
        </w:tc>
      </w:tr>
      <w:tr w:rsidR="00EA4B03">
        <w:tblPrEx>
          <w:tblBorders>
            <w:right w:val="single" w:sz="4" w:space="0" w:color="auto"/>
          </w:tblBorders>
        </w:tblPrEx>
        <w:tc>
          <w:tcPr>
            <w:tcW w:w="2640" w:type="dxa"/>
            <w:tcBorders>
              <w:left w:val="nil"/>
            </w:tcBorders>
          </w:tcPr>
          <w:p w:rsidR="00EA4B03" w:rsidRDefault="00EA4B03">
            <w:pPr>
              <w:pStyle w:val="ConsPlusNormal"/>
            </w:pPr>
          </w:p>
        </w:tc>
        <w:tc>
          <w:tcPr>
            <w:tcW w:w="845" w:type="dxa"/>
          </w:tcPr>
          <w:p w:rsidR="00EA4B03" w:rsidRDefault="00EA4B03">
            <w:pPr>
              <w:pStyle w:val="ConsPlusNormal"/>
              <w:jc w:val="center"/>
            </w:pPr>
            <w:r>
              <w:t>0100</w:t>
            </w:r>
          </w:p>
        </w:tc>
        <w:tc>
          <w:tcPr>
            <w:tcW w:w="119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r>
      <w:tr w:rsidR="00EA4B03">
        <w:tblPrEx>
          <w:tblBorders>
            <w:right w:val="single" w:sz="4" w:space="0" w:color="auto"/>
          </w:tblBorders>
        </w:tblPrEx>
        <w:tc>
          <w:tcPr>
            <w:tcW w:w="2640" w:type="dxa"/>
            <w:tcBorders>
              <w:left w:val="nil"/>
            </w:tcBorders>
          </w:tcPr>
          <w:p w:rsidR="00EA4B03" w:rsidRDefault="00EA4B03">
            <w:pPr>
              <w:pStyle w:val="ConsPlusNormal"/>
            </w:pPr>
          </w:p>
        </w:tc>
        <w:tc>
          <w:tcPr>
            <w:tcW w:w="845" w:type="dxa"/>
          </w:tcPr>
          <w:p w:rsidR="00EA4B03" w:rsidRDefault="00EA4B03">
            <w:pPr>
              <w:pStyle w:val="ConsPlusNormal"/>
              <w:jc w:val="center"/>
            </w:pPr>
            <w:r>
              <w:t>0200</w:t>
            </w:r>
          </w:p>
        </w:tc>
        <w:tc>
          <w:tcPr>
            <w:tcW w:w="119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r>
      <w:tr w:rsidR="00EA4B03">
        <w:tblPrEx>
          <w:tblBorders>
            <w:right w:val="single" w:sz="4" w:space="0" w:color="auto"/>
          </w:tblBorders>
        </w:tblPrEx>
        <w:tc>
          <w:tcPr>
            <w:tcW w:w="2640" w:type="dxa"/>
            <w:tcBorders>
              <w:left w:val="nil"/>
            </w:tcBorders>
          </w:tcPr>
          <w:p w:rsidR="00EA4B03" w:rsidRDefault="00EA4B03">
            <w:pPr>
              <w:pStyle w:val="ConsPlusNormal"/>
            </w:pPr>
          </w:p>
        </w:tc>
        <w:tc>
          <w:tcPr>
            <w:tcW w:w="845" w:type="dxa"/>
          </w:tcPr>
          <w:p w:rsidR="00EA4B03" w:rsidRDefault="00EA4B03">
            <w:pPr>
              <w:pStyle w:val="ConsPlusNormal"/>
            </w:pPr>
          </w:p>
        </w:tc>
        <w:tc>
          <w:tcPr>
            <w:tcW w:w="119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r>
      <w:tr w:rsidR="00EA4B03">
        <w:tblPrEx>
          <w:tblBorders>
            <w:right w:val="single" w:sz="4" w:space="0" w:color="auto"/>
          </w:tblBorders>
        </w:tblPrEx>
        <w:tc>
          <w:tcPr>
            <w:tcW w:w="2640" w:type="dxa"/>
            <w:tcBorders>
              <w:left w:val="nil"/>
              <w:bottom w:val="nil"/>
            </w:tcBorders>
          </w:tcPr>
          <w:p w:rsidR="00EA4B03" w:rsidRDefault="00EA4B03">
            <w:pPr>
              <w:pStyle w:val="ConsPlusNormal"/>
              <w:jc w:val="right"/>
            </w:pPr>
            <w:r>
              <w:t>Итого</w:t>
            </w:r>
          </w:p>
        </w:tc>
        <w:tc>
          <w:tcPr>
            <w:tcW w:w="845" w:type="dxa"/>
          </w:tcPr>
          <w:p w:rsidR="00EA4B03" w:rsidRDefault="00EA4B03">
            <w:pPr>
              <w:pStyle w:val="ConsPlusNormal"/>
              <w:jc w:val="center"/>
            </w:pPr>
            <w:r>
              <w:t>9000</w:t>
            </w:r>
          </w:p>
        </w:tc>
        <w:tc>
          <w:tcPr>
            <w:tcW w:w="1190" w:type="dxa"/>
          </w:tcPr>
          <w:p w:rsidR="00EA4B03" w:rsidRDefault="00EA4B03">
            <w:pPr>
              <w:pStyle w:val="ConsPlusNormal"/>
              <w:jc w:val="center"/>
            </w:pPr>
            <w:r>
              <w:t>x</w:t>
            </w:r>
          </w:p>
        </w:tc>
        <w:tc>
          <w:tcPr>
            <w:tcW w:w="850" w:type="dxa"/>
          </w:tcPr>
          <w:p w:rsidR="00EA4B03" w:rsidRDefault="00EA4B03">
            <w:pPr>
              <w:pStyle w:val="ConsPlusNormal"/>
              <w:jc w:val="center"/>
            </w:pPr>
            <w:r>
              <w:t>x</w:t>
            </w:r>
          </w:p>
        </w:tc>
        <w:tc>
          <w:tcPr>
            <w:tcW w:w="850" w:type="dxa"/>
          </w:tcPr>
          <w:p w:rsidR="00EA4B03" w:rsidRDefault="00EA4B03">
            <w:pPr>
              <w:pStyle w:val="ConsPlusNormal"/>
              <w:jc w:val="center"/>
            </w:pPr>
            <w:r>
              <w:t>x</w:t>
            </w:r>
          </w:p>
        </w:tc>
        <w:tc>
          <w:tcPr>
            <w:tcW w:w="850" w:type="dxa"/>
          </w:tcPr>
          <w:p w:rsidR="00EA4B03" w:rsidRDefault="00EA4B03">
            <w:pPr>
              <w:pStyle w:val="ConsPlusNormal"/>
            </w:pPr>
          </w:p>
        </w:tc>
        <w:tc>
          <w:tcPr>
            <w:tcW w:w="850" w:type="dxa"/>
          </w:tcPr>
          <w:p w:rsidR="00EA4B03" w:rsidRDefault="00EA4B03">
            <w:pPr>
              <w:pStyle w:val="ConsPlusNormal"/>
              <w:jc w:val="center"/>
            </w:pPr>
            <w:r>
              <w:t>x</w:t>
            </w:r>
          </w:p>
        </w:tc>
        <w:tc>
          <w:tcPr>
            <w:tcW w:w="850" w:type="dxa"/>
          </w:tcPr>
          <w:p w:rsidR="00EA4B03" w:rsidRDefault="00EA4B03">
            <w:pPr>
              <w:pStyle w:val="ConsPlusNormal"/>
              <w:jc w:val="center"/>
            </w:pPr>
            <w:r>
              <w:t>x</w:t>
            </w:r>
          </w:p>
        </w:tc>
        <w:tc>
          <w:tcPr>
            <w:tcW w:w="850" w:type="dxa"/>
          </w:tcPr>
          <w:p w:rsidR="00EA4B03" w:rsidRDefault="00EA4B03">
            <w:pPr>
              <w:pStyle w:val="ConsPlusNormal"/>
            </w:pPr>
          </w:p>
        </w:tc>
        <w:tc>
          <w:tcPr>
            <w:tcW w:w="850" w:type="dxa"/>
          </w:tcPr>
          <w:p w:rsidR="00EA4B03" w:rsidRDefault="00EA4B03">
            <w:pPr>
              <w:pStyle w:val="ConsPlusNormal"/>
              <w:jc w:val="center"/>
            </w:pPr>
            <w:r>
              <w:t>x</w:t>
            </w:r>
          </w:p>
        </w:tc>
        <w:tc>
          <w:tcPr>
            <w:tcW w:w="850" w:type="dxa"/>
          </w:tcPr>
          <w:p w:rsidR="00EA4B03" w:rsidRDefault="00EA4B03">
            <w:pPr>
              <w:pStyle w:val="ConsPlusNormal"/>
              <w:jc w:val="center"/>
            </w:pPr>
            <w:r>
              <w:t>x</w:t>
            </w:r>
          </w:p>
        </w:tc>
        <w:tc>
          <w:tcPr>
            <w:tcW w:w="850"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2.3. Расчет выплат на приобретение иных ценных бумаг (кроме акций)</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40"/>
        <w:gridCol w:w="845"/>
        <w:gridCol w:w="1190"/>
        <w:gridCol w:w="850"/>
        <w:gridCol w:w="850"/>
        <w:gridCol w:w="850"/>
        <w:gridCol w:w="850"/>
        <w:gridCol w:w="850"/>
        <w:gridCol w:w="850"/>
        <w:gridCol w:w="850"/>
        <w:gridCol w:w="850"/>
        <w:gridCol w:w="850"/>
      </w:tblGrid>
      <w:tr w:rsidR="00EA4B03">
        <w:tc>
          <w:tcPr>
            <w:tcW w:w="2640" w:type="dxa"/>
            <w:vMerge w:val="restart"/>
            <w:tcBorders>
              <w:left w:val="nil"/>
            </w:tcBorders>
          </w:tcPr>
          <w:p w:rsidR="00EA4B03" w:rsidRDefault="00EA4B03">
            <w:pPr>
              <w:pStyle w:val="ConsPlusNormal"/>
              <w:jc w:val="center"/>
            </w:pPr>
            <w:r>
              <w:t>Наименование показателя</w:t>
            </w:r>
          </w:p>
        </w:tc>
        <w:tc>
          <w:tcPr>
            <w:tcW w:w="845" w:type="dxa"/>
            <w:vMerge w:val="restart"/>
          </w:tcPr>
          <w:p w:rsidR="00EA4B03" w:rsidRDefault="00EA4B03">
            <w:pPr>
              <w:pStyle w:val="ConsPlusNormal"/>
              <w:jc w:val="center"/>
            </w:pPr>
            <w:r>
              <w:t>Код строки</w:t>
            </w:r>
          </w:p>
        </w:tc>
        <w:tc>
          <w:tcPr>
            <w:tcW w:w="1190" w:type="dxa"/>
            <w:vMerge w:val="restart"/>
          </w:tcPr>
          <w:p w:rsidR="00EA4B03" w:rsidRDefault="00EA4B03">
            <w:pPr>
              <w:pStyle w:val="ConsPlusNormal"/>
              <w:jc w:val="center"/>
            </w:pPr>
            <w:r>
              <w:t>Наименование единицы измерения</w:t>
            </w:r>
          </w:p>
        </w:tc>
        <w:tc>
          <w:tcPr>
            <w:tcW w:w="2550" w:type="dxa"/>
            <w:gridSpan w:val="3"/>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2550" w:type="dxa"/>
            <w:gridSpan w:val="3"/>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2550" w:type="dxa"/>
            <w:gridSpan w:val="3"/>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640" w:type="dxa"/>
            <w:vMerge/>
            <w:tcBorders>
              <w:left w:val="nil"/>
            </w:tcBorders>
          </w:tcPr>
          <w:p w:rsidR="00EA4B03" w:rsidRDefault="00EA4B03">
            <w:pPr>
              <w:pStyle w:val="ConsPlusNormal"/>
            </w:pPr>
          </w:p>
        </w:tc>
        <w:tc>
          <w:tcPr>
            <w:tcW w:w="845" w:type="dxa"/>
            <w:vMerge/>
          </w:tcPr>
          <w:p w:rsidR="00EA4B03" w:rsidRDefault="00EA4B03">
            <w:pPr>
              <w:pStyle w:val="ConsPlusNormal"/>
            </w:pPr>
          </w:p>
        </w:tc>
        <w:tc>
          <w:tcPr>
            <w:tcW w:w="1190" w:type="dxa"/>
            <w:vMerge/>
          </w:tcPr>
          <w:p w:rsidR="00EA4B03" w:rsidRDefault="00EA4B03">
            <w:pPr>
              <w:pStyle w:val="ConsPlusNormal"/>
            </w:pPr>
          </w:p>
        </w:tc>
        <w:tc>
          <w:tcPr>
            <w:tcW w:w="850" w:type="dxa"/>
          </w:tcPr>
          <w:p w:rsidR="00EA4B03" w:rsidRDefault="00EA4B03">
            <w:pPr>
              <w:pStyle w:val="ConsPlusNormal"/>
              <w:jc w:val="center"/>
            </w:pPr>
            <w:r>
              <w:t>цена, руб/ед</w:t>
            </w:r>
          </w:p>
        </w:tc>
        <w:tc>
          <w:tcPr>
            <w:tcW w:w="850" w:type="dxa"/>
          </w:tcPr>
          <w:p w:rsidR="00EA4B03" w:rsidRDefault="00EA4B03">
            <w:pPr>
              <w:pStyle w:val="ConsPlusNormal"/>
              <w:jc w:val="center"/>
            </w:pPr>
            <w:r>
              <w:t>количество</w:t>
            </w:r>
          </w:p>
        </w:tc>
        <w:tc>
          <w:tcPr>
            <w:tcW w:w="850" w:type="dxa"/>
          </w:tcPr>
          <w:p w:rsidR="00EA4B03" w:rsidRDefault="00EA4B03">
            <w:pPr>
              <w:pStyle w:val="ConsPlusNormal"/>
              <w:jc w:val="center"/>
            </w:pPr>
            <w:r>
              <w:t>сумма</w:t>
            </w:r>
          </w:p>
        </w:tc>
        <w:tc>
          <w:tcPr>
            <w:tcW w:w="850" w:type="dxa"/>
          </w:tcPr>
          <w:p w:rsidR="00EA4B03" w:rsidRDefault="00EA4B03">
            <w:pPr>
              <w:pStyle w:val="ConsPlusNormal"/>
              <w:jc w:val="center"/>
            </w:pPr>
            <w:r>
              <w:t>цена, руб/ед</w:t>
            </w:r>
          </w:p>
        </w:tc>
        <w:tc>
          <w:tcPr>
            <w:tcW w:w="850" w:type="dxa"/>
          </w:tcPr>
          <w:p w:rsidR="00EA4B03" w:rsidRDefault="00EA4B03">
            <w:pPr>
              <w:pStyle w:val="ConsPlusNormal"/>
              <w:jc w:val="center"/>
            </w:pPr>
            <w:r>
              <w:t>количество</w:t>
            </w:r>
          </w:p>
        </w:tc>
        <w:tc>
          <w:tcPr>
            <w:tcW w:w="850" w:type="dxa"/>
          </w:tcPr>
          <w:p w:rsidR="00EA4B03" w:rsidRDefault="00EA4B03">
            <w:pPr>
              <w:pStyle w:val="ConsPlusNormal"/>
              <w:jc w:val="center"/>
            </w:pPr>
            <w:r>
              <w:t>сумма</w:t>
            </w:r>
          </w:p>
        </w:tc>
        <w:tc>
          <w:tcPr>
            <w:tcW w:w="850" w:type="dxa"/>
          </w:tcPr>
          <w:p w:rsidR="00EA4B03" w:rsidRDefault="00EA4B03">
            <w:pPr>
              <w:pStyle w:val="ConsPlusNormal"/>
              <w:jc w:val="center"/>
            </w:pPr>
            <w:r>
              <w:t>цена, руб/ед</w:t>
            </w:r>
          </w:p>
        </w:tc>
        <w:tc>
          <w:tcPr>
            <w:tcW w:w="850" w:type="dxa"/>
          </w:tcPr>
          <w:p w:rsidR="00EA4B03" w:rsidRDefault="00EA4B03">
            <w:pPr>
              <w:pStyle w:val="ConsPlusNormal"/>
              <w:jc w:val="center"/>
            </w:pPr>
            <w:r>
              <w:t>количество</w:t>
            </w:r>
          </w:p>
        </w:tc>
        <w:tc>
          <w:tcPr>
            <w:tcW w:w="850" w:type="dxa"/>
            <w:tcBorders>
              <w:right w:val="nil"/>
            </w:tcBorders>
          </w:tcPr>
          <w:p w:rsidR="00EA4B03" w:rsidRDefault="00EA4B03">
            <w:pPr>
              <w:pStyle w:val="ConsPlusNormal"/>
              <w:jc w:val="center"/>
            </w:pPr>
            <w:r>
              <w:t>сумма</w:t>
            </w:r>
          </w:p>
        </w:tc>
      </w:tr>
      <w:tr w:rsidR="00EA4B03">
        <w:tc>
          <w:tcPr>
            <w:tcW w:w="2640" w:type="dxa"/>
            <w:tcBorders>
              <w:left w:val="nil"/>
            </w:tcBorders>
          </w:tcPr>
          <w:p w:rsidR="00EA4B03" w:rsidRDefault="00EA4B03">
            <w:pPr>
              <w:pStyle w:val="ConsPlusNormal"/>
              <w:jc w:val="center"/>
            </w:pPr>
            <w:r>
              <w:t>1</w:t>
            </w:r>
          </w:p>
        </w:tc>
        <w:tc>
          <w:tcPr>
            <w:tcW w:w="845" w:type="dxa"/>
          </w:tcPr>
          <w:p w:rsidR="00EA4B03" w:rsidRDefault="00EA4B03">
            <w:pPr>
              <w:pStyle w:val="ConsPlusNormal"/>
              <w:jc w:val="center"/>
            </w:pPr>
            <w:r>
              <w:t>2</w:t>
            </w:r>
          </w:p>
        </w:tc>
        <w:tc>
          <w:tcPr>
            <w:tcW w:w="1190" w:type="dxa"/>
          </w:tcPr>
          <w:p w:rsidR="00EA4B03" w:rsidRDefault="00EA4B03">
            <w:pPr>
              <w:pStyle w:val="ConsPlusNormal"/>
              <w:jc w:val="center"/>
            </w:pPr>
            <w:r>
              <w:t>3</w:t>
            </w:r>
          </w:p>
        </w:tc>
        <w:tc>
          <w:tcPr>
            <w:tcW w:w="850" w:type="dxa"/>
          </w:tcPr>
          <w:p w:rsidR="00EA4B03" w:rsidRDefault="00EA4B03">
            <w:pPr>
              <w:pStyle w:val="ConsPlusNormal"/>
              <w:jc w:val="center"/>
            </w:pPr>
            <w:r>
              <w:t>3</w:t>
            </w:r>
          </w:p>
        </w:tc>
        <w:tc>
          <w:tcPr>
            <w:tcW w:w="850" w:type="dxa"/>
          </w:tcPr>
          <w:p w:rsidR="00EA4B03" w:rsidRDefault="00EA4B03">
            <w:pPr>
              <w:pStyle w:val="ConsPlusNormal"/>
              <w:jc w:val="center"/>
            </w:pPr>
            <w:r>
              <w:t>4</w:t>
            </w:r>
          </w:p>
        </w:tc>
        <w:tc>
          <w:tcPr>
            <w:tcW w:w="850" w:type="dxa"/>
          </w:tcPr>
          <w:p w:rsidR="00EA4B03" w:rsidRDefault="00EA4B03">
            <w:pPr>
              <w:pStyle w:val="ConsPlusNormal"/>
              <w:jc w:val="center"/>
            </w:pPr>
            <w:r>
              <w:t>5</w:t>
            </w:r>
          </w:p>
        </w:tc>
        <w:tc>
          <w:tcPr>
            <w:tcW w:w="850" w:type="dxa"/>
          </w:tcPr>
          <w:p w:rsidR="00EA4B03" w:rsidRDefault="00EA4B03">
            <w:pPr>
              <w:pStyle w:val="ConsPlusNormal"/>
              <w:jc w:val="center"/>
            </w:pPr>
            <w:r>
              <w:t>6</w:t>
            </w:r>
          </w:p>
        </w:tc>
        <w:tc>
          <w:tcPr>
            <w:tcW w:w="850" w:type="dxa"/>
          </w:tcPr>
          <w:p w:rsidR="00EA4B03" w:rsidRDefault="00EA4B03">
            <w:pPr>
              <w:pStyle w:val="ConsPlusNormal"/>
              <w:jc w:val="center"/>
            </w:pPr>
            <w:r>
              <w:t>7</w:t>
            </w:r>
          </w:p>
        </w:tc>
        <w:tc>
          <w:tcPr>
            <w:tcW w:w="850" w:type="dxa"/>
          </w:tcPr>
          <w:p w:rsidR="00EA4B03" w:rsidRDefault="00EA4B03">
            <w:pPr>
              <w:pStyle w:val="ConsPlusNormal"/>
              <w:jc w:val="center"/>
            </w:pPr>
            <w:r>
              <w:t>8</w:t>
            </w:r>
          </w:p>
        </w:tc>
        <w:tc>
          <w:tcPr>
            <w:tcW w:w="850" w:type="dxa"/>
          </w:tcPr>
          <w:p w:rsidR="00EA4B03" w:rsidRDefault="00EA4B03">
            <w:pPr>
              <w:pStyle w:val="ConsPlusNormal"/>
              <w:jc w:val="center"/>
            </w:pPr>
            <w:r>
              <w:t>9</w:t>
            </w:r>
          </w:p>
        </w:tc>
        <w:tc>
          <w:tcPr>
            <w:tcW w:w="850" w:type="dxa"/>
          </w:tcPr>
          <w:p w:rsidR="00EA4B03" w:rsidRDefault="00EA4B03">
            <w:pPr>
              <w:pStyle w:val="ConsPlusNormal"/>
              <w:jc w:val="center"/>
            </w:pPr>
            <w:r>
              <w:t>10</w:t>
            </w:r>
          </w:p>
        </w:tc>
        <w:tc>
          <w:tcPr>
            <w:tcW w:w="850" w:type="dxa"/>
            <w:tcBorders>
              <w:right w:val="nil"/>
            </w:tcBorders>
          </w:tcPr>
          <w:p w:rsidR="00EA4B03" w:rsidRDefault="00EA4B03">
            <w:pPr>
              <w:pStyle w:val="ConsPlusNormal"/>
              <w:jc w:val="center"/>
            </w:pPr>
            <w:r>
              <w:t>11</w:t>
            </w:r>
          </w:p>
        </w:tc>
      </w:tr>
      <w:tr w:rsidR="00EA4B03">
        <w:tblPrEx>
          <w:tblBorders>
            <w:right w:val="single" w:sz="4" w:space="0" w:color="auto"/>
          </w:tblBorders>
        </w:tblPrEx>
        <w:tc>
          <w:tcPr>
            <w:tcW w:w="2640" w:type="dxa"/>
            <w:tcBorders>
              <w:left w:val="nil"/>
            </w:tcBorders>
          </w:tcPr>
          <w:p w:rsidR="00EA4B03" w:rsidRDefault="00EA4B03">
            <w:pPr>
              <w:pStyle w:val="ConsPlusNormal"/>
            </w:pPr>
          </w:p>
        </w:tc>
        <w:tc>
          <w:tcPr>
            <w:tcW w:w="845" w:type="dxa"/>
            <w:vAlign w:val="bottom"/>
          </w:tcPr>
          <w:p w:rsidR="00EA4B03" w:rsidRDefault="00EA4B03">
            <w:pPr>
              <w:pStyle w:val="ConsPlusNormal"/>
              <w:jc w:val="center"/>
            </w:pPr>
            <w:r>
              <w:t>0100</w:t>
            </w:r>
          </w:p>
        </w:tc>
        <w:tc>
          <w:tcPr>
            <w:tcW w:w="1190" w:type="dxa"/>
            <w:vAlign w:val="bottom"/>
          </w:tcPr>
          <w:p w:rsidR="00EA4B03" w:rsidRDefault="00EA4B03">
            <w:pPr>
              <w:pStyle w:val="ConsPlusNormal"/>
            </w:pPr>
          </w:p>
        </w:tc>
        <w:tc>
          <w:tcPr>
            <w:tcW w:w="850" w:type="dxa"/>
            <w:vAlign w:val="bottom"/>
          </w:tcPr>
          <w:p w:rsidR="00EA4B03" w:rsidRDefault="00EA4B03">
            <w:pPr>
              <w:pStyle w:val="ConsPlusNormal"/>
            </w:pPr>
          </w:p>
        </w:tc>
        <w:tc>
          <w:tcPr>
            <w:tcW w:w="850" w:type="dxa"/>
            <w:vAlign w:val="bottom"/>
          </w:tcPr>
          <w:p w:rsidR="00EA4B03" w:rsidRDefault="00EA4B03">
            <w:pPr>
              <w:pStyle w:val="ConsPlusNormal"/>
            </w:pPr>
          </w:p>
        </w:tc>
        <w:tc>
          <w:tcPr>
            <w:tcW w:w="850" w:type="dxa"/>
            <w:vAlign w:val="bottom"/>
          </w:tcPr>
          <w:p w:rsidR="00EA4B03" w:rsidRDefault="00EA4B03">
            <w:pPr>
              <w:pStyle w:val="ConsPlusNormal"/>
            </w:pPr>
          </w:p>
        </w:tc>
        <w:tc>
          <w:tcPr>
            <w:tcW w:w="850" w:type="dxa"/>
            <w:vAlign w:val="bottom"/>
          </w:tcPr>
          <w:p w:rsidR="00EA4B03" w:rsidRDefault="00EA4B03">
            <w:pPr>
              <w:pStyle w:val="ConsPlusNormal"/>
            </w:pPr>
          </w:p>
        </w:tc>
        <w:tc>
          <w:tcPr>
            <w:tcW w:w="850" w:type="dxa"/>
            <w:vAlign w:val="bottom"/>
          </w:tcPr>
          <w:p w:rsidR="00EA4B03" w:rsidRDefault="00EA4B03">
            <w:pPr>
              <w:pStyle w:val="ConsPlusNormal"/>
            </w:pPr>
          </w:p>
        </w:tc>
        <w:tc>
          <w:tcPr>
            <w:tcW w:w="850" w:type="dxa"/>
            <w:vAlign w:val="bottom"/>
          </w:tcPr>
          <w:p w:rsidR="00EA4B03" w:rsidRDefault="00EA4B03">
            <w:pPr>
              <w:pStyle w:val="ConsPlusNormal"/>
            </w:pPr>
          </w:p>
        </w:tc>
        <w:tc>
          <w:tcPr>
            <w:tcW w:w="850" w:type="dxa"/>
            <w:vAlign w:val="bottom"/>
          </w:tcPr>
          <w:p w:rsidR="00EA4B03" w:rsidRDefault="00EA4B03">
            <w:pPr>
              <w:pStyle w:val="ConsPlusNormal"/>
              <w:jc w:val="center"/>
            </w:pPr>
            <w:r>
              <w:t>x</w:t>
            </w:r>
          </w:p>
        </w:tc>
        <w:tc>
          <w:tcPr>
            <w:tcW w:w="850" w:type="dxa"/>
            <w:vAlign w:val="bottom"/>
          </w:tcPr>
          <w:p w:rsidR="00EA4B03" w:rsidRDefault="00EA4B03">
            <w:pPr>
              <w:pStyle w:val="ConsPlusNormal"/>
              <w:jc w:val="center"/>
            </w:pPr>
            <w:r>
              <w:t>x</w:t>
            </w:r>
          </w:p>
        </w:tc>
        <w:tc>
          <w:tcPr>
            <w:tcW w:w="850" w:type="dxa"/>
          </w:tcPr>
          <w:p w:rsidR="00EA4B03" w:rsidRDefault="00EA4B03">
            <w:pPr>
              <w:pStyle w:val="ConsPlusNormal"/>
            </w:pPr>
          </w:p>
        </w:tc>
      </w:tr>
      <w:tr w:rsidR="00EA4B03">
        <w:tblPrEx>
          <w:tblBorders>
            <w:right w:val="single" w:sz="4" w:space="0" w:color="auto"/>
          </w:tblBorders>
        </w:tblPrEx>
        <w:tc>
          <w:tcPr>
            <w:tcW w:w="2640" w:type="dxa"/>
            <w:tcBorders>
              <w:left w:val="nil"/>
            </w:tcBorders>
          </w:tcPr>
          <w:p w:rsidR="00EA4B03" w:rsidRDefault="00EA4B03">
            <w:pPr>
              <w:pStyle w:val="ConsPlusNormal"/>
            </w:pPr>
          </w:p>
        </w:tc>
        <w:tc>
          <w:tcPr>
            <w:tcW w:w="845" w:type="dxa"/>
            <w:vAlign w:val="bottom"/>
          </w:tcPr>
          <w:p w:rsidR="00EA4B03" w:rsidRDefault="00EA4B03">
            <w:pPr>
              <w:pStyle w:val="ConsPlusNormal"/>
              <w:jc w:val="center"/>
            </w:pPr>
            <w:r>
              <w:t>0200</w:t>
            </w:r>
          </w:p>
        </w:tc>
        <w:tc>
          <w:tcPr>
            <w:tcW w:w="1190" w:type="dxa"/>
            <w:vAlign w:val="bottom"/>
          </w:tcPr>
          <w:p w:rsidR="00EA4B03" w:rsidRDefault="00EA4B03">
            <w:pPr>
              <w:pStyle w:val="ConsPlusNormal"/>
            </w:pPr>
          </w:p>
        </w:tc>
        <w:tc>
          <w:tcPr>
            <w:tcW w:w="850" w:type="dxa"/>
            <w:vAlign w:val="bottom"/>
          </w:tcPr>
          <w:p w:rsidR="00EA4B03" w:rsidRDefault="00EA4B03">
            <w:pPr>
              <w:pStyle w:val="ConsPlusNormal"/>
            </w:pPr>
          </w:p>
        </w:tc>
        <w:tc>
          <w:tcPr>
            <w:tcW w:w="850" w:type="dxa"/>
            <w:vAlign w:val="bottom"/>
          </w:tcPr>
          <w:p w:rsidR="00EA4B03" w:rsidRDefault="00EA4B03">
            <w:pPr>
              <w:pStyle w:val="ConsPlusNormal"/>
            </w:pPr>
          </w:p>
        </w:tc>
        <w:tc>
          <w:tcPr>
            <w:tcW w:w="850" w:type="dxa"/>
            <w:vAlign w:val="bottom"/>
          </w:tcPr>
          <w:p w:rsidR="00EA4B03" w:rsidRDefault="00EA4B03">
            <w:pPr>
              <w:pStyle w:val="ConsPlusNormal"/>
            </w:pPr>
          </w:p>
        </w:tc>
        <w:tc>
          <w:tcPr>
            <w:tcW w:w="850" w:type="dxa"/>
            <w:vAlign w:val="bottom"/>
          </w:tcPr>
          <w:p w:rsidR="00EA4B03" w:rsidRDefault="00EA4B03">
            <w:pPr>
              <w:pStyle w:val="ConsPlusNormal"/>
            </w:pPr>
          </w:p>
        </w:tc>
        <w:tc>
          <w:tcPr>
            <w:tcW w:w="850" w:type="dxa"/>
            <w:vAlign w:val="bottom"/>
          </w:tcPr>
          <w:p w:rsidR="00EA4B03" w:rsidRDefault="00EA4B03">
            <w:pPr>
              <w:pStyle w:val="ConsPlusNormal"/>
            </w:pPr>
          </w:p>
        </w:tc>
        <w:tc>
          <w:tcPr>
            <w:tcW w:w="850" w:type="dxa"/>
            <w:vAlign w:val="bottom"/>
          </w:tcPr>
          <w:p w:rsidR="00EA4B03" w:rsidRDefault="00EA4B03">
            <w:pPr>
              <w:pStyle w:val="ConsPlusNormal"/>
            </w:pPr>
          </w:p>
        </w:tc>
        <w:tc>
          <w:tcPr>
            <w:tcW w:w="850" w:type="dxa"/>
            <w:vAlign w:val="bottom"/>
          </w:tcPr>
          <w:p w:rsidR="00EA4B03" w:rsidRDefault="00EA4B03">
            <w:pPr>
              <w:pStyle w:val="ConsPlusNormal"/>
              <w:jc w:val="center"/>
            </w:pPr>
            <w:r>
              <w:t>x</w:t>
            </w:r>
          </w:p>
        </w:tc>
        <w:tc>
          <w:tcPr>
            <w:tcW w:w="850" w:type="dxa"/>
            <w:vAlign w:val="bottom"/>
          </w:tcPr>
          <w:p w:rsidR="00EA4B03" w:rsidRDefault="00EA4B03">
            <w:pPr>
              <w:pStyle w:val="ConsPlusNormal"/>
              <w:jc w:val="center"/>
            </w:pPr>
            <w:r>
              <w:t>x</w:t>
            </w:r>
          </w:p>
        </w:tc>
        <w:tc>
          <w:tcPr>
            <w:tcW w:w="850" w:type="dxa"/>
          </w:tcPr>
          <w:p w:rsidR="00EA4B03" w:rsidRDefault="00EA4B03">
            <w:pPr>
              <w:pStyle w:val="ConsPlusNormal"/>
            </w:pPr>
          </w:p>
        </w:tc>
      </w:tr>
      <w:tr w:rsidR="00EA4B03">
        <w:tblPrEx>
          <w:tblBorders>
            <w:right w:val="single" w:sz="4" w:space="0" w:color="auto"/>
          </w:tblBorders>
        </w:tblPrEx>
        <w:tc>
          <w:tcPr>
            <w:tcW w:w="2640" w:type="dxa"/>
            <w:tcBorders>
              <w:left w:val="nil"/>
            </w:tcBorders>
          </w:tcPr>
          <w:p w:rsidR="00EA4B03" w:rsidRDefault="00EA4B03">
            <w:pPr>
              <w:pStyle w:val="ConsPlusNormal"/>
            </w:pPr>
          </w:p>
        </w:tc>
        <w:tc>
          <w:tcPr>
            <w:tcW w:w="845" w:type="dxa"/>
            <w:vAlign w:val="bottom"/>
          </w:tcPr>
          <w:p w:rsidR="00EA4B03" w:rsidRDefault="00EA4B03">
            <w:pPr>
              <w:pStyle w:val="ConsPlusNormal"/>
            </w:pPr>
          </w:p>
        </w:tc>
        <w:tc>
          <w:tcPr>
            <w:tcW w:w="1190" w:type="dxa"/>
            <w:vAlign w:val="bottom"/>
          </w:tcPr>
          <w:p w:rsidR="00EA4B03" w:rsidRDefault="00EA4B03">
            <w:pPr>
              <w:pStyle w:val="ConsPlusNormal"/>
            </w:pPr>
          </w:p>
        </w:tc>
        <w:tc>
          <w:tcPr>
            <w:tcW w:w="850" w:type="dxa"/>
            <w:vAlign w:val="bottom"/>
          </w:tcPr>
          <w:p w:rsidR="00EA4B03" w:rsidRDefault="00EA4B03">
            <w:pPr>
              <w:pStyle w:val="ConsPlusNormal"/>
            </w:pPr>
          </w:p>
        </w:tc>
        <w:tc>
          <w:tcPr>
            <w:tcW w:w="850" w:type="dxa"/>
            <w:vAlign w:val="bottom"/>
          </w:tcPr>
          <w:p w:rsidR="00EA4B03" w:rsidRDefault="00EA4B03">
            <w:pPr>
              <w:pStyle w:val="ConsPlusNormal"/>
            </w:pPr>
          </w:p>
        </w:tc>
        <w:tc>
          <w:tcPr>
            <w:tcW w:w="850" w:type="dxa"/>
            <w:vAlign w:val="bottom"/>
          </w:tcPr>
          <w:p w:rsidR="00EA4B03" w:rsidRDefault="00EA4B03">
            <w:pPr>
              <w:pStyle w:val="ConsPlusNormal"/>
            </w:pPr>
          </w:p>
        </w:tc>
        <w:tc>
          <w:tcPr>
            <w:tcW w:w="850" w:type="dxa"/>
            <w:vAlign w:val="bottom"/>
          </w:tcPr>
          <w:p w:rsidR="00EA4B03" w:rsidRDefault="00EA4B03">
            <w:pPr>
              <w:pStyle w:val="ConsPlusNormal"/>
            </w:pPr>
          </w:p>
        </w:tc>
        <w:tc>
          <w:tcPr>
            <w:tcW w:w="850" w:type="dxa"/>
            <w:vAlign w:val="bottom"/>
          </w:tcPr>
          <w:p w:rsidR="00EA4B03" w:rsidRDefault="00EA4B03">
            <w:pPr>
              <w:pStyle w:val="ConsPlusNormal"/>
            </w:pPr>
          </w:p>
        </w:tc>
        <w:tc>
          <w:tcPr>
            <w:tcW w:w="850" w:type="dxa"/>
            <w:vAlign w:val="bottom"/>
          </w:tcPr>
          <w:p w:rsidR="00EA4B03" w:rsidRDefault="00EA4B03">
            <w:pPr>
              <w:pStyle w:val="ConsPlusNormal"/>
            </w:pPr>
          </w:p>
        </w:tc>
        <w:tc>
          <w:tcPr>
            <w:tcW w:w="850" w:type="dxa"/>
            <w:vAlign w:val="bottom"/>
          </w:tcPr>
          <w:p w:rsidR="00EA4B03" w:rsidRDefault="00EA4B03">
            <w:pPr>
              <w:pStyle w:val="ConsPlusNormal"/>
            </w:pPr>
          </w:p>
        </w:tc>
        <w:tc>
          <w:tcPr>
            <w:tcW w:w="850" w:type="dxa"/>
            <w:vAlign w:val="bottom"/>
          </w:tcPr>
          <w:p w:rsidR="00EA4B03" w:rsidRDefault="00EA4B03">
            <w:pPr>
              <w:pStyle w:val="ConsPlusNormal"/>
            </w:pPr>
          </w:p>
        </w:tc>
        <w:tc>
          <w:tcPr>
            <w:tcW w:w="850" w:type="dxa"/>
          </w:tcPr>
          <w:p w:rsidR="00EA4B03" w:rsidRDefault="00EA4B03">
            <w:pPr>
              <w:pStyle w:val="ConsPlusNormal"/>
            </w:pPr>
          </w:p>
        </w:tc>
      </w:tr>
      <w:tr w:rsidR="00EA4B03">
        <w:tblPrEx>
          <w:tblBorders>
            <w:right w:val="single" w:sz="4" w:space="0" w:color="auto"/>
          </w:tblBorders>
        </w:tblPrEx>
        <w:tc>
          <w:tcPr>
            <w:tcW w:w="2640" w:type="dxa"/>
            <w:tcBorders>
              <w:left w:val="nil"/>
              <w:bottom w:val="nil"/>
            </w:tcBorders>
          </w:tcPr>
          <w:p w:rsidR="00EA4B03" w:rsidRDefault="00EA4B03">
            <w:pPr>
              <w:pStyle w:val="ConsPlusNormal"/>
            </w:pPr>
            <w:r>
              <w:t>Итого</w:t>
            </w:r>
          </w:p>
        </w:tc>
        <w:tc>
          <w:tcPr>
            <w:tcW w:w="845" w:type="dxa"/>
            <w:vAlign w:val="bottom"/>
          </w:tcPr>
          <w:p w:rsidR="00EA4B03" w:rsidRDefault="00EA4B03">
            <w:pPr>
              <w:pStyle w:val="ConsPlusNormal"/>
              <w:jc w:val="center"/>
            </w:pPr>
            <w:r>
              <w:t>9000</w:t>
            </w:r>
          </w:p>
        </w:tc>
        <w:tc>
          <w:tcPr>
            <w:tcW w:w="1190" w:type="dxa"/>
            <w:vAlign w:val="bottom"/>
          </w:tcPr>
          <w:p w:rsidR="00EA4B03" w:rsidRDefault="00EA4B03">
            <w:pPr>
              <w:pStyle w:val="ConsPlusNormal"/>
              <w:jc w:val="center"/>
            </w:pPr>
            <w:r>
              <w:t>x</w:t>
            </w:r>
          </w:p>
        </w:tc>
        <w:tc>
          <w:tcPr>
            <w:tcW w:w="850" w:type="dxa"/>
            <w:vAlign w:val="bottom"/>
          </w:tcPr>
          <w:p w:rsidR="00EA4B03" w:rsidRDefault="00EA4B03">
            <w:pPr>
              <w:pStyle w:val="ConsPlusNormal"/>
              <w:jc w:val="center"/>
            </w:pPr>
            <w:r>
              <w:t>x</w:t>
            </w:r>
          </w:p>
        </w:tc>
        <w:tc>
          <w:tcPr>
            <w:tcW w:w="850" w:type="dxa"/>
            <w:vAlign w:val="bottom"/>
          </w:tcPr>
          <w:p w:rsidR="00EA4B03" w:rsidRDefault="00EA4B03">
            <w:pPr>
              <w:pStyle w:val="ConsPlusNormal"/>
              <w:jc w:val="center"/>
            </w:pPr>
            <w:r>
              <w:t>x</w:t>
            </w:r>
          </w:p>
        </w:tc>
        <w:tc>
          <w:tcPr>
            <w:tcW w:w="850" w:type="dxa"/>
            <w:vAlign w:val="bottom"/>
          </w:tcPr>
          <w:p w:rsidR="00EA4B03" w:rsidRDefault="00EA4B03">
            <w:pPr>
              <w:pStyle w:val="ConsPlusNormal"/>
            </w:pPr>
          </w:p>
        </w:tc>
        <w:tc>
          <w:tcPr>
            <w:tcW w:w="850" w:type="dxa"/>
            <w:vAlign w:val="bottom"/>
          </w:tcPr>
          <w:p w:rsidR="00EA4B03" w:rsidRDefault="00EA4B03">
            <w:pPr>
              <w:pStyle w:val="ConsPlusNormal"/>
              <w:jc w:val="center"/>
            </w:pPr>
            <w:r>
              <w:t>x</w:t>
            </w:r>
          </w:p>
        </w:tc>
        <w:tc>
          <w:tcPr>
            <w:tcW w:w="850" w:type="dxa"/>
            <w:vAlign w:val="bottom"/>
          </w:tcPr>
          <w:p w:rsidR="00EA4B03" w:rsidRDefault="00EA4B03">
            <w:pPr>
              <w:pStyle w:val="ConsPlusNormal"/>
              <w:jc w:val="center"/>
            </w:pPr>
            <w:r>
              <w:t>x</w:t>
            </w:r>
          </w:p>
        </w:tc>
        <w:tc>
          <w:tcPr>
            <w:tcW w:w="850" w:type="dxa"/>
            <w:vAlign w:val="bottom"/>
          </w:tcPr>
          <w:p w:rsidR="00EA4B03" w:rsidRDefault="00EA4B03">
            <w:pPr>
              <w:pStyle w:val="ConsPlusNormal"/>
            </w:pPr>
          </w:p>
        </w:tc>
        <w:tc>
          <w:tcPr>
            <w:tcW w:w="850" w:type="dxa"/>
            <w:vAlign w:val="bottom"/>
          </w:tcPr>
          <w:p w:rsidR="00EA4B03" w:rsidRDefault="00EA4B03">
            <w:pPr>
              <w:pStyle w:val="ConsPlusNormal"/>
              <w:jc w:val="center"/>
            </w:pPr>
            <w:r>
              <w:t>x</w:t>
            </w:r>
          </w:p>
        </w:tc>
        <w:tc>
          <w:tcPr>
            <w:tcW w:w="850" w:type="dxa"/>
            <w:vAlign w:val="bottom"/>
          </w:tcPr>
          <w:p w:rsidR="00EA4B03" w:rsidRDefault="00EA4B03">
            <w:pPr>
              <w:pStyle w:val="ConsPlusNormal"/>
              <w:jc w:val="center"/>
            </w:pPr>
            <w:r>
              <w:t>x</w:t>
            </w:r>
          </w:p>
        </w:tc>
        <w:tc>
          <w:tcPr>
            <w:tcW w:w="850" w:type="dxa"/>
          </w:tcPr>
          <w:p w:rsidR="00EA4B03" w:rsidRDefault="00EA4B03">
            <w:pPr>
              <w:pStyle w:val="ConsPlusNormal"/>
            </w:pPr>
          </w:p>
        </w:tc>
      </w:tr>
    </w:tbl>
    <w:p w:rsidR="00EA4B03" w:rsidRDefault="00EA4B03">
      <w:pPr>
        <w:pStyle w:val="ConsPlusNormal"/>
        <w:sectPr w:rsidR="00EA4B03">
          <w:pgSz w:w="16838" w:h="11905" w:orient="landscape"/>
          <w:pgMar w:top="1701" w:right="1134" w:bottom="850" w:left="1134" w:header="0" w:footer="0" w:gutter="0"/>
          <w:cols w:space="720"/>
          <w:titlePg/>
        </w:sectPr>
      </w:pPr>
    </w:p>
    <w:p w:rsidR="00EA4B03" w:rsidRDefault="00EA4B03">
      <w:pPr>
        <w:pStyle w:val="ConsPlusNormal"/>
        <w:jc w:val="both"/>
      </w:pPr>
    </w:p>
    <w:p w:rsidR="00EA4B03" w:rsidRDefault="00EA4B03">
      <w:pPr>
        <w:pStyle w:val="ConsPlusNonformat"/>
        <w:jc w:val="both"/>
      </w:pPr>
      <w:bookmarkStart w:id="731" w:name="P24508"/>
      <w:bookmarkEnd w:id="731"/>
      <w:r>
        <w:t>3.   Справочно:   аналитическое   распределение   расходов   по  источникам</w:t>
      </w:r>
    </w:p>
    <w:p w:rsidR="00EA4B03" w:rsidRDefault="00EA4B03">
      <w:pPr>
        <w:pStyle w:val="ConsPlusNonformat"/>
        <w:jc w:val="both"/>
      </w:pPr>
      <w:r>
        <w:t xml:space="preserve">финансового обеспечения </w:t>
      </w:r>
      <w:hyperlink w:anchor="P24555">
        <w:r>
          <w:rPr>
            <w:color w:val="0000FF"/>
          </w:rPr>
          <w:t>&lt;89&gt;</w:t>
        </w:r>
      </w:hyperlink>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792"/>
        <w:gridCol w:w="1701"/>
        <w:gridCol w:w="1701"/>
        <w:gridCol w:w="1701"/>
      </w:tblGrid>
      <w:tr w:rsidR="00EA4B03">
        <w:tc>
          <w:tcPr>
            <w:tcW w:w="3175" w:type="dxa"/>
            <w:vMerge w:val="restart"/>
            <w:tcBorders>
              <w:left w:val="nil"/>
            </w:tcBorders>
          </w:tcPr>
          <w:p w:rsidR="00EA4B03" w:rsidRDefault="00EA4B03">
            <w:pPr>
              <w:pStyle w:val="ConsPlusNormal"/>
              <w:jc w:val="center"/>
            </w:pPr>
            <w:r>
              <w:t>Наименование показателя</w:t>
            </w:r>
          </w:p>
        </w:tc>
        <w:tc>
          <w:tcPr>
            <w:tcW w:w="792" w:type="dxa"/>
            <w:vMerge w:val="restart"/>
          </w:tcPr>
          <w:p w:rsidR="00EA4B03" w:rsidRDefault="00EA4B03">
            <w:pPr>
              <w:pStyle w:val="ConsPlusNormal"/>
              <w:jc w:val="center"/>
            </w:pPr>
            <w:r>
              <w:t>Код строки</w:t>
            </w:r>
          </w:p>
        </w:tc>
        <w:tc>
          <w:tcPr>
            <w:tcW w:w="5103" w:type="dxa"/>
            <w:gridSpan w:val="3"/>
            <w:tcBorders>
              <w:right w:val="nil"/>
            </w:tcBorders>
          </w:tcPr>
          <w:p w:rsidR="00EA4B03" w:rsidRDefault="00EA4B03">
            <w:pPr>
              <w:pStyle w:val="ConsPlusNormal"/>
              <w:jc w:val="center"/>
            </w:pPr>
            <w:r>
              <w:t>Сумма</w:t>
            </w:r>
          </w:p>
        </w:tc>
      </w:tr>
      <w:tr w:rsidR="00EA4B03">
        <w:tc>
          <w:tcPr>
            <w:tcW w:w="3175" w:type="dxa"/>
            <w:vMerge/>
            <w:tcBorders>
              <w:left w:val="nil"/>
            </w:tcBorders>
          </w:tcPr>
          <w:p w:rsidR="00EA4B03" w:rsidRDefault="00EA4B03">
            <w:pPr>
              <w:pStyle w:val="ConsPlusNormal"/>
            </w:pPr>
          </w:p>
        </w:tc>
        <w:tc>
          <w:tcPr>
            <w:tcW w:w="792" w:type="dxa"/>
            <w:vMerge/>
          </w:tcPr>
          <w:p w:rsidR="00EA4B03" w:rsidRDefault="00EA4B03">
            <w:pPr>
              <w:pStyle w:val="ConsPlusNormal"/>
            </w:pPr>
          </w:p>
        </w:tc>
        <w:tc>
          <w:tcPr>
            <w:tcW w:w="1701"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701"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701"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blPrEx>
          <w:tblBorders>
            <w:insideH w:val="nil"/>
          </w:tblBorders>
        </w:tblPrEx>
        <w:tc>
          <w:tcPr>
            <w:tcW w:w="9070" w:type="dxa"/>
            <w:gridSpan w:val="5"/>
            <w:tcBorders>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0"/>
              <w:gridCol w:w="109"/>
            </w:tblGrid>
            <w:tr w:rsidR="00EA4B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B03" w:rsidRDefault="00EA4B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EA4B03" w:rsidRDefault="00EA4B03">
                  <w:pPr>
                    <w:pStyle w:val="ConsPlusNormal"/>
                    <w:jc w:val="both"/>
                  </w:pPr>
                  <w:r>
                    <w:rPr>
                      <w:color w:val="392C69"/>
                    </w:rPr>
                    <w:t>КонсультантПлюс: примечание.</w:t>
                  </w:r>
                </w:p>
                <w:p w:rsidR="00EA4B03" w:rsidRDefault="00EA4B03">
                  <w:pPr>
                    <w:pStyle w:val="ConsPlusNormal"/>
                    <w:jc w:val="both"/>
                  </w:pPr>
                  <w:r>
                    <w:rPr>
                      <w:color w:val="392C69"/>
                    </w:rPr>
                    <w:t>Нумерация граф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r>
          </w:tbl>
          <w:p w:rsidR="00EA4B03" w:rsidRDefault="00EA4B03">
            <w:pPr>
              <w:pStyle w:val="ConsPlusNormal"/>
            </w:pPr>
          </w:p>
        </w:tc>
      </w:tr>
      <w:tr w:rsidR="00EA4B03">
        <w:tblPrEx>
          <w:tblBorders>
            <w:insideH w:val="nil"/>
          </w:tblBorders>
        </w:tblPrEx>
        <w:tc>
          <w:tcPr>
            <w:tcW w:w="3175" w:type="dxa"/>
            <w:tcBorders>
              <w:top w:val="nil"/>
              <w:left w:val="nil"/>
            </w:tcBorders>
          </w:tcPr>
          <w:p w:rsidR="00EA4B03" w:rsidRDefault="00EA4B03">
            <w:pPr>
              <w:pStyle w:val="ConsPlusNormal"/>
              <w:jc w:val="center"/>
            </w:pPr>
            <w:r>
              <w:t>1</w:t>
            </w:r>
          </w:p>
        </w:tc>
        <w:tc>
          <w:tcPr>
            <w:tcW w:w="792" w:type="dxa"/>
            <w:tcBorders>
              <w:top w:val="nil"/>
            </w:tcBorders>
          </w:tcPr>
          <w:p w:rsidR="00EA4B03" w:rsidRDefault="00EA4B03">
            <w:pPr>
              <w:pStyle w:val="ConsPlusNormal"/>
              <w:jc w:val="center"/>
            </w:pPr>
            <w:r>
              <w:t>3</w:t>
            </w:r>
          </w:p>
        </w:tc>
        <w:tc>
          <w:tcPr>
            <w:tcW w:w="1701" w:type="dxa"/>
            <w:tcBorders>
              <w:top w:val="nil"/>
            </w:tcBorders>
          </w:tcPr>
          <w:p w:rsidR="00EA4B03" w:rsidRDefault="00EA4B03">
            <w:pPr>
              <w:pStyle w:val="ConsPlusNormal"/>
              <w:jc w:val="center"/>
            </w:pPr>
            <w:r>
              <w:t>4</w:t>
            </w:r>
          </w:p>
        </w:tc>
        <w:tc>
          <w:tcPr>
            <w:tcW w:w="1701" w:type="dxa"/>
            <w:tcBorders>
              <w:top w:val="nil"/>
            </w:tcBorders>
          </w:tcPr>
          <w:p w:rsidR="00EA4B03" w:rsidRDefault="00EA4B03">
            <w:pPr>
              <w:pStyle w:val="ConsPlusNormal"/>
              <w:jc w:val="center"/>
            </w:pPr>
            <w:r>
              <w:t>5</w:t>
            </w:r>
          </w:p>
        </w:tc>
        <w:tc>
          <w:tcPr>
            <w:tcW w:w="1701" w:type="dxa"/>
            <w:tcBorders>
              <w:top w:val="nil"/>
              <w:right w:val="nil"/>
            </w:tcBorders>
          </w:tcPr>
          <w:p w:rsidR="00EA4B03" w:rsidRDefault="00EA4B03">
            <w:pPr>
              <w:pStyle w:val="ConsPlusNormal"/>
              <w:jc w:val="center"/>
            </w:pPr>
            <w:r>
              <w:t>6</w:t>
            </w:r>
          </w:p>
        </w:tc>
      </w:tr>
      <w:tr w:rsidR="00EA4B03">
        <w:tblPrEx>
          <w:tblBorders>
            <w:right w:val="single" w:sz="4" w:space="0" w:color="auto"/>
          </w:tblBorders>
        </w:tblPrEx>
        <w:tc>
          <w:tcPr>
            <w:tcW w:w="3175" w:type="dxa"/>
            <w:tcBorders>
              <w:left w:val="nil"/>
            </w:tcBorders>
          </w:tcPr>
          <w:p w:rsidR="00EA4B03" w:rsidRDefault="00EA4B03">
            <w:pPr>
              <w:pStyle w:val="ConsPlusNormal"/>
            </w:pPr>
            <w:r>
              <w:t>Расходы за счет:</w:t>
            </w:r>
          </w:p>
          <w:p w:rsidR="00EA4B03" w:rsidRDefault="00EA4B03">
            <w:pPr>
              <w:pStyle w:val="ConsPlusNormal"/>
            </w:pPr>
            <w:r>
              <w:t>субсидии на выполнение государственного задания</w:t>
            </w:r>
          </w:p>
        </w:tc>
        <w:tc>
          <w:tcPr>
            <w:tcW w:w="792" w:type="dxa"/>
            <w:vAlign w:val="bottom"/>
          </w:tcPr>
          <w:p w:rsidR="00EA4B03" w:rsidRDefault="00EA4B03">
            <w:pPr>
              <w:pStyle w:val="ConsPlusNormal"/>
              <w:jc w:val="center"/>
            </w:pPr>
            <w:r>
              <w:t>0001</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r>
              <w:t>субсидии на иные цели</w:t>
            </w:r>
          </w:p>
        </w:tc>
        <w:tc>
          <w:tcPr>
            <w:tcW w:w="792" w:type="dxa"/>
            <w:vAlign w:val="bottom"/>
          </w:tcPr>
          <w:p w:rsidR="00EA4B03" w:rsidRDefault="00EA4B03">
            <w:pPr>
              <w:pStyle w:val="ConsPlusNormal"/>
              <w:jc w:val="center"/>
            </w:pPr>
            <w:r>
              <w:t>0002</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r>
              <w:t>субсидии на цели осуществления капитальных вложений</w:t>
            </w:r>
          </w:p>
        </w:tc>
        <w:tc>
          <w:tcPr>
            <w:tcW w:w="792" w:type="dxa"/>
            <w:vAlign w:val="bottom"/>
          </w:tcPr>
          <w:p w:rsidR="00EA4B03" w:rsidRDefault="00EA4B03">
            <w:pPr>
              <w:pStyle w:val="ConsPlusNormal"/>
              <w:jc w:val="center"/>
            </w:pPr>
            <w:r>
              <w:t>0003</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r>
              <w:t>приносящей доход деятельность (собственные доходы учреждения)</w:t>
            </w:r>
          </w:p>
        </w:tc>
        <w:tc>
          <w:tcPr>
            <w:tcW w:w="792" w:type="dxa"/>
            <w:vAlign w:val="bottom"/>
          </w:tcPr>
          <w:p w:rsidR="00EA4B03" w:rsidRDefault="00EA4B03">
            <w:pPr>
              <w:pStyle w:val="ConsPlusNormal"/>
              <w:jc w:val="center"/>
            </w:pPr>
            <w:r>
              <w:t>0004</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r>
              <w:t>средств по обязательному медицинскому страхованию</w:t>
            </w:r>
          </w:p>
        </w:tc>
        <w:tc>
          <w:tcPr>
            <w:tcW w:w="792" w:type="dxa"/>
            <w:vAlign w:val="bottom"/>
          </w:tcPr>
          <w:p w:rsidR="00EA4B03" w:rsidRDefault="00EA4B03">
            <w:pPr>
              <w:pStyle w:val="ConsPlusNormal"/>
              <w:jc w:val="center"/>
            </w:pPr>
            <w:r>
              <w:t>0005</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732" w:name="P24555"/>
      <w:bookmarkEnd w:id="732"/>
      <w:r>
        <w:t xml:space="preserve">    &lt;89&gt;  Детализируется показатель </w:t>
      </w:r>
      <w:hyperlink w:anchor="P24198">
        <w:r>
          <w:rPr>
            <w:color w:val="0000FF"/>
          </w:rPr>
          <w:t>строки 0300</w:t>
        </w:r>
      </w:hyperlink>
      <w:r>
        <w:t xml:space="preserve"> "Выбытия денежных средств в</w:t>
      </w:r>
    </w:p>
    <w:p w:rsidR="00EA4B03" w:rsidRDefault="00EA4B03">
      <w:pPr>
        <w:pStyle w:val="ConsPlusNonformat"/>
        <w:jc w:val="both"/>
      </w:pPr>
      <w:r>
        <w:t>целях  вложения  в  векселя,  облигации и иные ценные бумаги (кроме акций)"</w:t>
      </w:r>
    </w:p>
    <w:p w:rsidR="00EA4B03" w:rsidRDefault="00EA4B03">
      <w:pPr>
        <w:pStyle w:val="ConsPlusNonformat"/>
        <w:jc w:val="both"/>
      </w:pPr>
      <w:r>
        <w:t>таблицы  1  "Расчет  выбытий  денежных  средств в целях вложения в векселя,</w:t>
      </w:r>
    </w:p>
    <w:p w:rsidR="00EA4B03" w:rsidRDefault="00EA4B03">
      <w:pPr>
        <w:pStyle w:val="ConsPlusNonformat"/>
        <w:jc w:val="both"/>
      </w:pPr>
      <w:r>
        <w:t xml:space="preserve">облигации и иные ценные бумаги (кроме акций)". </w:t>
      </w:r>
      <w:hyperlink w:anchor="P24508">
        <w:r>
          <w:rPr>
            <w:color w:val="0000FF"/>
          </w:rPr>
          <w:t>Раздел</w:t>
        </w:r>
      </w:hyperlink>
      <w:r>
        <w:t xml:space="preserve"> заполняется в случае,</w:t>
      </w:r>
    </w:p>
    <w:p w:rsidR="00EA4B03" w:rsidRDefault="00EA4B03">
      <w:pPr>
        <w:pStyle w:val="ConsPlusNonformat"/>
        <w:jc w:val="both"/>
      </w:pPr>
      <w:r>
        <w:t>если Порядком органа - учредителя предусмотрена указанная детализация.</w:t>
      </w:r>
    </w:p>
    <w:p w:rsidR="00EA4B03" w:rsidRDefault="00EA4B03">
      <w:pPr>
        <w:pStyle w:val="ConsPlusNormal"/>
        <w:jc w:val="both"/>
      </w:pPr>
    </w:p>
    <w:p w:rsidR="00EA4B03" w:rsidRDefault="00EA4B03">
      <w:pPr>
        <w:pStyle w:val="ConsPlusNormal"/>
        <w:jc w:val="both"/>
      </w:pPr>
    </w:p>
    <w:p w:rsidR="00EA4B03" w:rsidRDefault="00EA4B03">
      <w:pPr>
        <w:pStyle w:val="ConsPlusNormal"/>
        <w:jc w:val="both"/>
      </w:pPr>
    </w:p>
    <w:p w:rsidR="00EA4B03" w:rsidRDefault="00EA4B03">
      <w:pPr>
        <w:pStyle w:val="ConsPlusNonformat"/>
        <w:jc w:val="both"/>
      </w:pPr>
      <w:r>
        <w:t xml:space="preserve">          Обоснования (расчеты) плановых показателей по выбытиям</w:t>
      </w:r>
    </w:p>
    <w:p w:rsidR="00EA4B03" w:rsidRDefault="00EA4B03">
      <w:pPr>
        <w:pStyle w:val="ConsPlusNonformat"/>
        <w:jc w:val="both"/>
      </w:pPr>
      <w:r>
        <w:t xml:space="preserve">                 денежных средств в целях вложения в акции</w:t>
      </w:r>
    </w:p>
    <w:p w:rsidR="00EA4B03" w:rsidRDefault="00EA4B03">
      <w:pPr>
        <w:pStyle w:val="ConsPlusNonformat"/>
        <w:jc w:val="both"/>
      </w:pPr>
      <w:r>
        <w:t xml:space="preserve">                    и иные финансовые инструменты </w:t>
      </w:r>
      <w:hyperlink w:anchor="P24648">
        <w:r>
          <w:rPr>
            <w:color w:val="0000FF"/>
          </w:rPr>
          <w:t>&lt;90&gt;</w:t>
        </w:r>
      </w:hyperlink>
    </w:p>
    <w:p w:rsidR="00EA4B03" w:rsidRDefault="00EA4B03">
      <w:pPr>
        <w:pStyle w:val="ConsPlusNonformat"/>
        <w:jc w:val="both"/>
      </w:pPr>
      <w:r>
        <w:t xml:space="preserve">            на 20__ год и на плановый период 20__ и 20__ годов</w:t>
      </w:r>
    </w:p>
    <w:p w:rsidR="00EA4B03" w:rsidRDefault="00EA4B0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798"/>
        <w:gridCol w:w="1247"/>
        <w:gridCol w:w="1205"/>
      </w:tblGrid>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r>
              <w:t>КОДЫ</w:t>
            </w: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jc w:val="center"/>
            </w:pPr>
            <w:r>
              <w:t>от "__" ________ 20__ г.</w:t>
            </w:r>
          </w:p>
        </w:tc>
        <w:tc>
          <w:tcPr>
            <w:tcW w:w="1247" w:type="dxa"/>
            <w:tcBorders>
              <w:top w:val="nil"/>
              <w:left w:val="nil"/>
              <w:bottom w:val="nil"/>
              <w:right w:val="single" w:sz="4" w:space="0" w:color="auto"/>
            </w:tcBorders>
          </w:tcPr>
          <w:p w:rsidR="00EA4B03" w:rsidRDefault="00EA4B03">
            <w:pPr>
              <w:pStyle w:val="ConsPlusNormal"/>
              <w:jc w:val="right"/>
            </w:pPr>
            <w:r>
              <w:t>Дата</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ИНН</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Учреждение</w:t>
            </w:r>
          </w:p>
        </w:tc>
        <w:tc>
          <w:tcPr>
            <w:tcW w:w="3798" w:type="dxa"/>
            <w:tcBorders>
              <w:top w:val="nil"/>
              <w:left w:val="nil"/>
              <w:bottom w:val="nil"/>
              <w:right w:val="nil"/>
            </w:tcBorders>
          </w:tcPr>
          <w:p w:rsidR="00EA4B03" w:rsidRDefault="00EA4B03">
            <w:pPr>
              <w:pStyle w:val="ConsPlusNormal"/>
              <w:jc w:val="center"/>
            </w:pPr>
            <w:r>
              <w:t>__________________________</w:t>
            </w:r>
          </w:p>
        </w:tc>
        <w:tc>
          <w:tcPr>
            <w:tcW w:w="1247" w:type="dxa"/>
            <w:tcBorders>
              <w:top w:val="nil"/>
              <w:left w:val="nil"/>
              <w:bottom w:val="nil"/>
              <w:right w:val="single" w:sz="4" w:space="0" w:color="auto"/>
            </w:tcBorders>
          </w:tcPr>
          <w:p w:rsidR="00EA4B03" w:rsidRDefault="00EA4B03">
            <w:pPr>
              <w:pStyle w:val="ConsPlusNormal"/>
              <w:jc w:val="right"/>
            </w:pPr>
            <w:r>
              <w:t>КПП</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Вид документа</w:t>
            </w:r>
          </w:p>
        </w:tc>
        <w:tc>
          <w:tcPr>
            <w:tcW w:w="3798" w:type="dxa"/>
            <w:tcBorders>
              <w:top w:val="nil"/>
              <w:left w:val="nil"/>
              <w:bottom w:val="nil"/>
              <w:right w:val="nil"/>
            </w:tcBorders>
          </w:tcPr>
          <w:p w:rsidR="00EA4B03" w:rsidRDefault="00EA4B03">
            <w:pPr>
              <w:pStyle w:val="ConsPlusNormal"/>
              <w:jc w:val="center"/>
            </w:pPr>
            <w:r>
              <w:t>___________________________</w:t>
            </w:r>
          </w:p>
          <w:p w:rsidR="00EA4B03" w:rsidRDefault="00EA4B03">
            <w:pPr>
              <w:pStyle w:val="ConsPlusNormal"/>
              <w:jc w:val="center"/>
            </w:pPr>
            <w:r>
              <w:t xml:space="preserve">(первичный - "0", уточненный - "1", "2", "3", "...") </w:t>
            </w:r>
            <w:hyperlink w:anchor="P1448">
              <w:r>
                <w:rPr>
                  <w:color w:val="0000FF"/>
                </w:rPr>
                <w:t>&lt;2&gt;</w:t>
              </w:r>
            </w:hyperlink>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Единица измерения:</w:t>
            </w:r>
          </w:p>
        </w:tc>
        <w:tc>
          <w:tcPr>
            <w:tcW w:w="3798" w:type="dxa"/>
            <w:tcBorders>
              <w:top w:val="nil"/>
              <w:left w:val="nil"/>
              <w:bottom w:val="nil"/>
              <w:right w:val="nil"/>
            </w:tcBorders>
          </w:tcPr>
          <w:p w:rsidR="00EA4B03" w:rsidRDefault="00EA4B03">
            <w:pPr>
              <w:pStyle w:val="ConsPlusNormal"/>
              <w:jc w:val="both"/>
            </w:pPr>
            <w:r>
              <w:t>руб</w:t>
            </w:r>
          </w:p>
        </w:tc>
        <w:tc>
          <w:tcPr>
            <w:tcW w:w="1247" w:type="dxa"/>
            <w:tcBorders>
              <w:top w:val="nil"/>
              <w:left w:val="nil"/>
              <w:bottom w:val="nil"/>
              <w:right w:val="single" w:sz="4" w:space="0" w:color="auto"/>
            </w:tcBorders>
          </w:tcPr>
          <w:p w:rsidR="00EA4B03" w:rsidRDefault="00EA4B03">
            <w:pPr>
              <w:pStyle w:val="ConsPlusNormal"/>
              <w:jc w:val="right"/>
            </w:pPr>
            <w:r>
              <w:t>по ОКЕИ</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hyperlink r:id="rId263">
              <w:r>
                <w:rPr>
                  <w:color w:val="0000FF"/>
                </w:rPr>
                <w:t>383</w:t>
              </w:r>
            </w:hyperlink>
          </w:p>
        </w:tc>
      </w:tr>
    </w:tbl>
    <w:p w:rsidR="00EA4B03" w:rsidRDefault="00EA4B03">
      <w:pPr>
        <w:pStyle w:val="ConsPlusNormal"/>
        <w:jc w:val="both"/>
      </w:pPr>
    </w:p>
    <w:p w:rsidR="00EA4B03" w:rsidRDefault="00EA4B03">
      <w:pPr>
        <w:pStyle w:val="ConsPlusNonformat"/>
        <w:jc w:val="both"/>
      </w:pPr>
      <w:r>
        <w:t>1.  Расчет  выбытий  денежных  средств  в  целях  вложения  в  акции и иные</w:t>
      </w:r>
    </w:p>
    <w:p w:rsidR="00EA4B03" w:rsidRDefault="00EA4B03">
      <w:pPr>
        <w:pStyle w:val="ConsPlusNonformat"/>
        <w:jc w:val="both"/>
      </w:pPr>
      <w:r>
        <w:t>финансовые инструменты</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792"/>
        <w:gridCol w:w="1701"/>
        <w:gridCol w:w="1701"/>
        <w:gridCol w:w="1701"/>
      </w:tblGrid>
      <w:tr w:rsidR="00EA4B03">
        <w:tc>
          <w:tcPr>
            <w:tcW w:w="3175" w:type="dxa"/>
            <w:vMerge w:val="restart"/>
            <w:tcBorders>
              <w:left w:val="nil"/>
            </w:tcBorders>
          </w:tcPr>
          <w:p w:rsidR="00EA4B03" w:rsidRDefault="00EA4B03">
            <w:pPr>
              <w:pStyle w:val="ConsPlusNormal"/>
              <w:jc w:val="center"/>
            </w:pPr>
            <w:r>
              <w:t>Наименование показателя</w:t>
            </w:r>
          </w:p>
        </w:tc>
        <w:tc>
          <w:tcPr>
            <w:tcW w:w="792" w:type="dxa"/>
            <w:vMerge w:val="restart"/>
          </w:tcPr>
          <w:p w:rsidR="00EA4B03" w:rsidRDefault="00EA4B03">
            <w:pPr>
              <w:pStyle w:val="ConsPlusNormal"/>
              <w:jc w:val="center"/>
            </w:pPr>
            <w:r>
              <w:t>Код строки</w:t>
            </w:r>
          </w:p>
        </w:tc>
        <w:tc>
          <w:tcPr>
            <w:tcW w:w="5103" w:type="dxa"/>
            <w:gridSpan w:val="3"/>
            <w:tcBorders>
              <w:right w:val="nil"/>
            </w:tcBorders>
          </w:tcPr>
          <w:p w:rsidR="00EA4B03" w:rsidRDefault="00EA4B03">
            <w:pPr>
              <w:pStyle w:val="ConsPlusNormal"/>
              <w:jc w:val="center"/>
            </w:pPr>
            <w:r>
              <w:t>Сумма</w:t>
            </w:r>
          </w:p>
        </w:tc>
      </w:tr>
      <w:tr w:rsidR="00EA4B03">
        <w:tc>
          <w:tcPr>
            <w:tcW w:w="3175" w:type="dxa"/>
            <w:vMerge/>
            <w:tcBorders>
              <w:left w:val="nil"/>
            </w:tcBorders>
          </w:tcPr>
          <w:p w:rsidR="00EA4B03" w:rsidRDefault="00EA4B03">
            <w:pPr>
              <w:pStyle w:val="ConsPlusNormal"/>
            </w:pPr>
          </w:p>
        </w:tc>
        <w:tc>
          <w:tcPr>
            <w:tcW w:w="792" w:type="dxa"/>
            <w:vMerge/>
          </w:tcPr>
          <w:p w:rsidR="00EA4B03" w:rsidRDefault="00EA4B03">
            <w:pPr>
              <w:pStyle w:val="ConsPlusNormal"/>
            </w:pPr>
          </w:p>
        </w:tc>
        <w:tc>
          <w:tcPr>
            <w:tcW w:w="1701"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701"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701"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175" w:type="dxa"/>
            <w:tcBorders>
              <w:left w:val="nil"/>
            </w:tcBorders>
          </w:tcPr>
          <w:p w:rsidR="00EA4B03" w:rsidRDefault="00EA4B03">
            <w:pPr>
              <w:pStyle w:val="ConsPlusNormal"/>
              <w:jc w:val="center"/>
            </w:pPr>
            <w:r>
              <w:t>1</w:t>
            </w:r>
          </w:p>
        </w:tc>
        <w:tc>
          <w:tcPr>
            <w:tcW w:w="792" w:type="dxa"/>
          </w:tcPr>
          <w:p w:rsidR="00EA4B03" w:rsidRDefault="00EA4B03">
            <w:pPr>
              <w:pStyle w:val="ConsPlusNormal"/>
              <w:jc w:val="center"/>
            </w:pPr>
            <w:r>
              <w:t>2</w:t>
            </w:r>
          </w:p>
        </w:tc>
        <w:tc>
          <w:tcPr>
            <w:tcW w:w="1701" w:type="dxa"/>
          </w:tcPr>
          <w:p w:rsidR="00EA4B03" w:rsidRDefault="00EA4B03">
            <w:pPr>
              <w:pStyle w:val="ConsPlusNormal"/>
              <w:jc w:val="center"/>
            </w:pPr>
            <w:r>
              <w:t>3</w:t>
            </w:r>
          </w:p>
        </w:tc>
        <w:tc>
          <w:tcPr>
            <w:tcW w:w="1701" w:type="dxa"/>
          </w:tcPr>
          <w:p w:rsidR="00EA4B03" w:rsidRDefault="00EA4B03">
            <w:pPr>
              <w:pStyle w:val="ConsPlusNormal"/>
              <w:jc w:val="center"/>
            </w:pPr>
            <w:r>
              <w:t>4</w:t>
            </w:r>
          </w:p>
        </w:tc>
        <w:tc>
          <w:tcPr>
            <w:tcW w:w="1701"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175" w:type="dxa"/>
            <w:tcBorders>
              <w:left w:val="nil"/>
            </w:tcBorders>
          </w:tcPr>
          <w:p w:rsidR="00EA4B03" w:rsidRDefault="00EA4B03">
            <w:pPr>
              <w:pStyle w:val="ConsPlusNormal"/>
            </w:pPr>
            <w:r>
              <w:t>Кредиторская задолженность на начало года</w:t>
            </w:r>
          </w:p>
        </w:tc>
        <w:tc>
          <w:tcPr>
            <w:tcW w:w="792" w:type="dxa"/>
            <w:vAlign w:val="bottom"/>
          </w:tcPr>
          <w:p w:rsidR="00EA4B03" w:rsidRDefault="00EA4B03">
            <w:pPr>
              <w:pStyle w:val="ConsPlusNormal"/>
              <w:jc w:val="center"/>
            </w:pPr>
            <w:bookmarkStart w:id="733" w:name="P24616"/>
            <w:bookmarkEnd w:id="733"/>
            <w:r>
              <w:t>0100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r>
              <w:t>Дебиторская задолженность на начало года</w:t>
            </w:r>
          </w:p>
        </w:tc>
        <w:tc>
          <w:tcPr>
            <w:tcW w:w="792" w:type="dxa"/>
            <w:vAlign w:val="bottom"/>
          </w:tcPr>
          <w:p w:rsidR="00EA4B03" w:rsidRDefault="00EA4B03">
            <w:pPr>
              <w:pStyle w:val="ConsPlusNormal"/>
              <w:jc w:val="center"/>
            </w:pPr>
            <w:bookmarkStart w:id="734" w:name="P24621"/>
            <w:bookmarkEnd w:id="734"/>
            <w:r>
              <w:t>0200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r>
              <w:t>Выбытия денежных средств в целях вложения в акции и иные финансовые инструменты</w:t>
            </w:r>
          </w:p>
        </w:tc>
        <w:tc>
          <w:tcPr>
            <w:tcW w:w="792" w:type="dxa"/>
            <w:vAlign w:val="bottom"/>
          </w:tcPr>
          <w:p w:rsidR="00EA4B03" w:rsidRDefault="00EA4B03">
            <w:pPr>
              <w:pStyle w:val="ConsPlusNormal"/>
              <w:jc w:val="center"/>
            </w:pPr>
            <w:bookmarkStart w:id="735" w:name="P24626"/>
            <w:bookmarkEnd w:id="735"/>
            <w:r>
              <w:t>0300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r>
              <w:t>Кредиторская задолженность на конец года</w:t>
            </w:r>
          </w:p>
        </w:tc>
        <w:tc>
          <w:tcPr>
            <w:tcW w:w="792" w:type="dxa"/>
            <w:vAlign w:val="bottom"/>
          </w:tcPr>
          <w:p w:rsidR="00EA4B03" w:rsidRDefault="00EA4B03">
            <w:pPr>
              <w:pStyle w:val="ConsPlusNormal"/>
              <w:jc w:val="center"/>
            </w:pPr>
            <w:bookmarkStart w:id="736" w:name="P24631"/>
            <w:bookmarkEnd w:id="736"/>
            <w:r>
              <w:t>0400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r>
              <w:t>Дебиторская задолженность на конец года</w:t>
            </w:r>
          </w:p>
        </w:tc>
        <w:tc>
          <w:tcPr>
            <w:tcW w:w="792" w:type="dxa"/>
            <w:vAlign w:val="bottom"/>
          </w:tcPr>
          <w:p w:rsidR="00EA4B03" w:rsidRDefault="00EA4B03">
            <w:pPr>
              <w:pStyle w:val="ConsPlusNormal"/>
              <w:jc w:val="center"/>
            </w:pPr>
            <w:bookmarkStart w:id="737" w:name="P24636"/>
            <w:bookmarkEnd w:id="737"/>
            <w:r>
              <w:t>0500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r>
              <w:t>Итого планируемых выбытий денежных средств в целях вложения в акции и иные финансовые инструменты</w:t>
            </w:r>
          </w:p>
          <w:p w:rsidR="00EA4B03" w:rsidRDefault="00EA4B03">
            <w:pPr>
              <w:pStyle w:val="ConsPlusNormal"/>
            </w:pPr>
            <w:r>
              <w:t>(</w:t>
            </w:r>
            <w:hyperlink w:anchor="P24626">
              <w:r>
                <w:rPr>
                  <w:color w:val="0000FF"/>
                </w:rPr>
                <w:t>стр. 0300</w:t>
              </w:r>
            </w:hyperlink>
            <w:r>
              <w:t xml:space="preserve"> + </w:t>
            </w:r>
            <w:hyperlink w:anchor="P24616">
              <w:r>
                <w:rPr>
                  <w:color w:val="0000FF"/>
                </w:rPr>
                <w:t>стр. 0100</w:t>
              </w:r>
            </w:hyperlink>
            <w:r>
              <w:t xml:space="preserve"> - </w:t>
            </w:r>
            <w:hyperlink w:anchor="P24621">
              <w:r>
                <w:rPr>
                  <w:color w:val="0000FF"/>
                </w:rPr>
                <w:t>стр. 0200</w:t>
              </w:r>
            </w:hyperlink>
            <w:r>
              <w:t xml:space="preserve"> - </w:t>
            </w:r>
            <w:hyperlink w:anchor="P24631">
              <w:r>
                <w:rPr>
                  <w:color w:val="0000FF"/>
                </w:rPr>
                <w:t>стр. 0400</w:t>
              </w:r>
            </w:hyperlink>
            <w:r>
              <w:t xml:space="preserve"> + </w:t>
            </w:r>
            <w:hyperlink w:anchor="P24636">
              <w:r>
                <w:rPr>
                  <w:color w:val="0000FF"/>
                </w:rPr>
                <w:t>стр. 0500</w:t>
              </w:r>
            </w:hyperlink>
            <w:r>
              <w:t>)</w:t>
            </w:r>
          </w:p>
        </w:tc>
        <w:tc>
          <w:tcPr>
            <w:tcW w:w="792" w:type="dxa"/>
            <w:vAlign w:val="bottom"/>
          </w:tcPr>
          <w:p w:rsidR="00EA4B03" w:rsidRDefault="00EA4B03">
            <w:pPr>
              <w:pStyle w:val="ConsPlusNormal"/>
              <w:jc w:val="center"/>
            </w:pPr>
            <w:r>
              <w:t>9000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738" w:name="P24648"/>
      <w:bookmarkEnd w:id="738"/>
      <w:r>
        <w:t xml:space="preserve">    &lt;90&gt;  Формируется  по  статье  530  "Увеличение  стоимости акций и иных</w:t>
      </w:r>
    </w:p>
    <w:p w:rsidR="00EA4B03" w:rsidRDefault="00EA4B03">
      <w:pPr>
        <w:pStyle w:val="ConsPlusNonformat"/>
        <w:jc w:val="both"/>
      </w:pPr>
      <w:r>
        <w:t>финансовых    инструментов"    аналитической    группы    вида   источников</w:t>
      </w:r>
    </w:p>
    <w:p w:rsidR="00EA4B03" w:rsidRDefault="00EA4B03">
      <w:pPr>
        <w:pStyle w:val="ConsPlusNonformat"/>
        <w:jc w:val="both"/>
      </w:pPr>
      <w:r>
        <w:t>финансирования дефицитов бюджетов.</w:t>
      </w:r>
    </w:p>
    <w:p w:rsidR="00EA4B03" w:rsidRDefault="00EA4B03">
      <w:pPr>
        <w:pStyle w:val="ConsPlusNonformat"/>
        <w:jc w:val="both"/>
      </w:pPr>
    </w:p>
    <w:p w:rsidR="00EA4B03" w:rsidRDefault="00EA4B03">
      <w:pPr>
        <w:pStyle w:val="ConsPlusNonformat"/>
        <w:jc w:val="both"/>
      </w:pPr>
      <w:r>
        <w:t>2.  Расчет  выбытий  денежных  средств  в целях вложения денежных средств в</w:t>
      </w:r>
    </w:p>
    <w:p w:rsidR="00EA4B03" w:rsidRDefault="00EA4B03">
      <w:pPr>
        <w:pStyle w:val="ConsPlusNonformat"/>
        <w:jc w:val="both"/>
      </w:pPr>
      <w:r>
        <w:t>акции и иные финансовые инструменты</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792"/>
        <w:gridCol w:w="1701"/>
        <w:gridCol w:w="1701"/>
        <w:gridCol w:w="1701"/>
      </w:tblGrid>
      <w:tr w:rsidR="00EA4B03">
        <w:tc>
          <w:tcPr>
            <w:tcW w:w="3175" w:type="dxa"/>
            <w:vMerge w:val="restart"/>
            <w:tcBorders>
              <w:left w:val="nil"/>
            </w:tcBorders>
          </w:tcPr>
          <w:p w:rsidR="00EA4B03" w:rsidRDefault="00EA4B03">
            <w:pPr>
              <w:pStyle w:val="ConsPlusNormal"/>
              <w:jc w:val="center"/>
            </w:pPr>
            <w:r>
              <w:t>Наименование показателя</w:t>
            </w:r>
          </w:p>
        </w:tc>
        <w:tc>
          <w:tcPr>
            <w:tcW w:w="792" w:type="dxa"/>
            <w:vMerge w:val="restart"/>
          </w:tcPr>
          <w:p w:rsidR="00EA4B03" w:rsidRDefault="00EA4B03">
            <w:pPr>
              <w:pStyle w:val="ConsPlusNormal"/>
              <w:jc w:val="center"/>
            </w:pPr>
            <w:r>
              <w:t xml:space="preserve">Код </w:t>
            </w:r>
            <w:r>
              <w:lastRenderedPageBreak/>
              <w:t>строки</w:t>
            </w:r>
          </w:p>
        </w:tc>
        <w:tc>
          <w:tcPr>
            <w:tcW w:w="5103" w:type="dxa"/>
            <w:gridSpan w:val="3"/>
            <w:tcBorders>
              <w:right w:val="nil"/>
            </w:tcBorders>
          </w:tcPr>
          <w:p w:rsidR="00EA4B03" w:rsidRDefault="00EA4B03">
            <w:pPr>
              <w:pStyle w:val="ConsPlusNormal"/>
              <w:jc w:val="center"/>
            </w:pPr>
            <w:r>
              <w:lastRenderedPageBreak/>
              <w:t>Сумма</w:t>
            </w:r>
          </w:p>
        </w:tc>
      </w:tr>
      <w:tr w:rsidR="00EA4B03">
        <w:tc>
          <w:tcPr>
            <w:tcW w:w="3175" w:type="dxa"/>
            <w:vMerge/>
            <w:tcBorders>
              <w:left w:val="nil"/>
            </w:tcBorders>
          </w:tcPr>
          <w:p w:rsidR="00EA4B03" w:rsidRDefault="00EA4B03">
            <w:pPr>
              <w:pStyle w:val="ConsPlusNormal"/>
            </w:pPr>
          </w:p>
        </w:tc>
        <w:tc>
          <w:tcPr>
            <w:tcW w:w="792" w:type="dxa"/>
            <w:vMerge/>
          </w:tcPr>
          <w:p w:rsidR="00EA4B03" w:rsidRDefault="00EA4B03">
            <w:pPr>
              <w:pStyle w:val="ConsPlusNormal"/>
            </w:pPr>
          </w:p>
        </w:tc>
        <w:tc>
          <w:tcPr>
            <w:tcW w:w="1701"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701"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701"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175" w:type="dxa"/>
            <w:tcBorders>
              <w:left w:val="nil"/>
            </w:tcBorders>
          </w:tcPr>
          <w:p w:rsidR="00EA4B03" w:rsidRDefault="00EA4B03">
            <w:pPr>
              <w:pStyle w:val="ConsPlusNormal"/>
              <w:jc w:val="center"/>
            </w:pPr>
            <w:r>
              <w:lastRenderedPageBreak/>
              <w:t>1</w:t>
            </w:r>
          </w:p>
        </w:tc>
        <w:tc>
          <w:tcPr>
            <w:tcW w:w="792" w:type="dxa"/>
          </w:tcPr>
          <w:p w:rsidR="00EA4B03" w:rsidRDefault="00EA4B03">
            <w:pPr>
              <w:pStyle w:val="ConsPlusNormal"/>
              <w:jc w:val="center"/>
            </w:pPr>
            <w:r>
              <w:t>2</w:t>
            </w:r>
          </w:p>
        </w:tc>
        <w:tc>
          <w:tcPr>
            <w:tcW w:w="1701" w:type="dxa"/>
          </w:tcPr>
          <w:p w:rsidR="00EA4B03" w:rsidRDefault="00EA4B03">
            <w:pPr>
              <w:pStyle w:val="ConsPlusNormal"/>
              <w:jc w:val="center"/>
            </w:pPr>
            <w:r>
              <w:t>3</w:t>
            </w:r>
          </w:p>
        </w:tc>
        <w:tc>
          <w:tcPr>
            <w:tcW w:w="1701" w:type="dxa"/>
          </w:tcPr>
          <w:p w:rsidR="00EA4B03" w:rsidRDefault="00EA4B03">
            <w:pPr>
              <w:pStyle w:val="ConsPlusNormal"/>
              <w:jc w:val="center"/>
            </w:pPr>
            <w:r>
              <w:t>4</w:t>
            </w:r>
          </w:p>
        </w:tc>
        <w:tc>
          <w:tcPr>
            <w:tcW w:w="1701"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175" w:type="dxa"/>
            <w:tcBorders>
              <w:left w:val="nil"/>
            </w:tcBorders>
          </w:tcPr>
          <w:p w:rsidR="00EA4B03" w:rsidRDefault="00EA4B03">
            <w:pPr>
              <w:pStyle w:val="ConsPlusNormal"/>
            </w:pPr>
            <w:r>
              <w:t>Выплаты в целях приобретения акций</w:t>
            </w:r>
          </w:p>
        </w:tc>
        <w:tc>
          <w:tcPr>
            <w:tcW w:w="792" w:type="dxa"/>
            <w:vAlign w:val="bottom"/>
          </w:tcPr>
          <w:p w:rsidR="00EA4B03" w:rsidRDefault="00EA4B03">
            <w:pPr>
              <w:pStyle w:val="ConsPlusNormal"/>
              <w:jc w:val="center"/>
            </w:pPr>
            <w:r>
              <w:t>0100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r>
              <w:t>Выплаты в целях приобретения доли в уставном капитале</w:t>
            </w:r>
          </w:p>
        </w:tc>
        <w:tc>
          <w:tcPr>
            <w:tcW w:w="792" w:type="dxa"/>
            <w:vAlign w:val="bottom"/>
          </w:tcPr>
          <w:p w:rsidR="00EA4B03" w:rsidRDefault="00EA4B03">
            <w:pPr>
              <w:pStyle w:val="ConsPlusNormal"/>
              <w:jc w:val="center"/>
            </w:pPr>
            <w:r>
              <w:t>0200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r>
              <w:t>Выплаты в целях приобретения иных форм участия в капитале</w:t>
            </w:r>
          </w:p>
        </w:tc>
        <w:tc>
          <w:tcPr>
            <w:tcW w:w="792" w:type="dxa"/>
            <w:vAlign w:val="bottom"/>
          </w:tcPr>
          <w:p w:rsidR="00EA4B03" w:rsidRDefault="00EA4B03">
            <w:pPr>
              <w:pStyle w:val="ConsPlusNormal"/>
              <w:jc w:val="center"/>
            </w:pPr>
            <w:r>
              <w:t>0300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bottom w:val="nil"/>
            </w:tcBorders>
          </w:tcPr>
          <w:p w:rsidR="00EA4B03" w:rsidRDefault="00EA4B03">
            <w:pPr>
              <w:pStyle w:val="ConsPlusNormal"/>
              <w:jc w:val="right"/>
            </w:pPr>
            <w:r>
              <w:t>Итого</w:t>
            </w:r>
          </w:p>
        </w:tc>
        <w:tc>
          <w:tcPr>
            <w:tcW w:w="792" w:type="dxa"/>
            <w:vAlign w:val="bottom"/>
          </w:tcPr>
          <w:p w:rsidR="00EA4B03" w:rsidRDefault="00EA4B03">
            <w:pPr>
              <w:pStyle w:val="ConsPlusNormal"/>
              <w:jc w:val="center"/>
            </w:pPr>
            <w:r>
              <w:t>9000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2.1. Расчет выплат в целях приобретения акций</w:t>
      </w:r>
    </w:p>
    <w:p w:rsidR="00EA4B03" w:rsidRDefault="00EA4B03">
      <w:pPr>
        <w:pStyle w:val="ConsPlusNormal"/>
        <w:jc w:val="both"/>
      </w:pPr>
    </w:p>
    <w:p w:rsidR="00EA4B03" w:rsidRDefault="00EA4B03">
      <w:pPr>
        <w:pStyle w:val="ConsPlusNormal"/>
        <w:sectPr w:rsidR="00EA4B03">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40"/>
        <w:gridCol w:w="845"/>
        <w:gridCol w:w="1190"/>
        <w:gridCol w:w="850"/>
        <w:gridCol w:w="850"/>
        <w:gridCol w:w="850"/>
        <w:gridCol w:w="850"/>
        <w:gridCol w:w="850"/>
        <w:gridCol w:w="850"/>
        <w:gridCol w:w="850"/>
        <w:gridCol w:w="850"/>
        <w:gridCol w:w="850"/>
      </w:tblGrid>
      <w:tr w:rsidR="00EA4B03">
        <w:tc>
          <w:tcPr>
            <w:tcW w:w="2640" w:type="dxa"/>
            <w:vMerge w:val="restart"/>
            <w:tcBorders>
              <w:left w:val="nil"/>
            </w:tcBorders>
          </w:tcPr>
          <w:p w:rsidR="00EA4B03" w:rsidRDefault="00EA4B03">
            <w:pPr>
              <w:pStyle w:val="ConsPlusNormal"/>
              <w:jc w:val="center"/>
            </w:pPr>
            <w:r>
              <w:lastRenderedPageBreak/>
              <w:t>Наименование показателя</w:t>
            </w:r>
          </w:p>
        </w:tc>
        <w:tc>
          <w:tcPr>
            <w:tcW w:w="845" w:type="dxa"/>
            <w:vMerge w:val="restart"/>
          </w:tcPr>
          <w:p w:rsidR="00EA4B03" w:rsidRDefault="00EA4B03">
            <w:pPr>
              <w:pStyle w:val="ConsPlusNormal"/>
              <w:jc w:val="center"/>
            </w:pPr>
            <w:r>
              <w:t>Код строки</w:t>
            </w:r>
          </w:p>
        </w:tc>
        <w:tc>
          <w:tcPr>
            <w:tcW w:w="1190" w:type="dxa"/>
            <w:vMerge w:val="restart"/>
          </w:tcPr>
          <w:p w:rsidR="00EA4B03" w:rsidRDefault="00EA4B03">
            <w:pPr>
              <w:pStyle w:val="ConsPlusNormal"/>
              <w:jc w:val="center"/>
            </w:pPr>
            <w:r>
              <w:t>Наименование единицы измерения</w:t>
            </w:r>
          </w:p>
        </w:tc>
        <w:tc>
          <w:tcPr>
            <w:tcW w:w="2550" w:type="dxa"/>
            <w:gridSpan w:val="3"/>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2550" w:type="dxa"/>
            <w:gridSpan w:val="3"/>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2550" w:type="dxa"/>
            <w:gridSpan w:val="3"/>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640" w:type="dxa"/>
            <w:vMerge/>
            <w:tcBorders>
              <w:left w:val="nil"/>
            </w:tcBorders>
          </w:tcPr>
          <w:p w:rsidR="00EA4B03" w:rsidRDefault="00EA4B03">
            <w:pPr>
              <w:pStyle w:val="ConsPlusNormal"/>
            </w:pPr>
          </w:p>
        </w:tc>
        <w:tc>
          <w:tcPr>
            <w:tcW w:w="845" w:type="dxa"/>
            <w:vMerge/>
          </w:tcPr>
          <w:p w:rsidR="00EA4B03" w:rsidRDefault="00EA4B03">
            <w:pPr>
              <w:pStyle w:val="ConsPlusNormal"/>
            </w:pPr>
          </w:p>
        </w:tc>
        <w:tc>
          <w:tcPr>
            <w:tcW w:w="1190" w:type="dxa"/>
            <w:vMerge/>
          </w:tcPr>
          <w:p w:rsidR="00EA4B03" w:rsidRDefault="00EA4B03">
            <w:pPr>
              <w:pStyle w:val="ConsPlusNormal"/>
            </w:pPr>
          </w:p>
        </w:tc>
        <w:tc>
          <w:tcPr>
            <w:tcW w:w="850" w:type="dxa"/>
          </w:tcPr>
          <w:p w:rsidR="00EA4B03" w:rsidRDefault="00EA4B03">
            <w:pPr>
              <w:pStyle w:val="ConsPlusNormal"/>
              <w:jc w:val="center"/>
            </w:pPr>
            <w:r>
              <w:t>цена, руб/ед</w:t>
            </w:r>
          </w:p>
        </w:tc>
        <w:tc>
          <w:tcPr>
            <w:tcW w:w="850" w:type="dxa"/>
          </w:tcPr>
          <w:p w:rsidR="00EA4B03" w:rsidRDefault="00EA4B03">
            <w:pPr>
              <w:pStyle w:val="ConsPlusNormal"/>
              <w:jc w:val="center"/>
            </w:pPr>
            <w:r>
              <w:t>количество</w:t>
            </w:r>
          </w:p>
        </w:tc>
        <w:tc>
          <w:tcPr>
            <w:tcW w:w="850" w:type="dxa"/>
          </w:tcPr>
          <w:p w:rsidR="00EA4B03" w:rsidRDefault="00EA4B03">
            <w:pPr>
              <w:pStyle w:val="ConsPlusNormal"/>
              <w:jc w:val="center"/>
            </w:pPr>
            <w:r>
              <w:t>сумма</w:t>
            </w:r>
          </w:p>
        </w:tc>
        <w:tc>
          <w:tcPr>
            <w:tcW w:w="850" w:type="dxa"/>
          </w:tcPr>
          <w:p w:rsidR="00EA4B03" w:rsidRDefault="00EA4B03">
            <w:pPr>
              <w:pStyle w:val="ConsPlusNormal"/>
              <w:jc w:val="center"/>
            </w:pPr>
            <w:r>
              <w:t>цена, руб/ед</w:t>
            </w:r>
          </w:p>
        </w:tc>
        <w:tc>
          <w:tcPr>
            <w:tcW w:w="850" w:type="dxa"/>
          </w:tcPr>
          <w:p w:rsidR="00EA4B03" w:rsidRDefault="00EA4B03">
            <w:pPr>
              <w:pStyle w:val="ConsPlusNormal"/>
              <w:jc w:val="center"/>
            </w:pPr>
            <w:r>
              <w:t>количество</w:t>
            </w:r>
          </w:p>
        </w:tc>
        <w:tc>
          <w:tcPr>
            <w:tcW w:w="850" w:type="dxa"/>
          </w:tcPr>
          <w:p w:rsidR="00EA4B03" w:rsidRDefault="00EA4B03">
            <w:pPr>
              <w:pStyle w:val="ConsPlusNormal"/>
              <w:jc w:val="center"/>
            </w:pPr>
            <w:r>
              <w:t>сумма</w:t>
            </w:r>
          </w:p>
        </w:tc>
        <w:tc>
          <w:tcPr>
            <w:tcW w:w="850" w:type="dxa"/>
          </w:tcPr>
          <w:p w:rsidR="00EA4B03" w:rsidRDefault="00EA4B03">
            <w:pPr>
              <w:pStyle w:val="ConsPlusNormal"/>
              <w:jc w:val="center"/>
            </w:pPr>
            <w:r>
              <w:t>цена, руб/ед</w:t>
            </w:r>
          </w:p>
        </w:tc>
        <w:tc>
          <w:tcPr>
            <w:tcW w:w="850" w:type="dxa"/>
          </w:tcPr>
          <w:p w:rsidR="00EA4B03" w:rsidRDefault="00EA4B03">
            <w:pPr>
              <w:pStyle w:val="ConsPlusNormal"/>
              <w:jc w:val="center"/>
            </w:pPr>
            <w:r>
              <w:t>количество</w:t>
            </w:r>
          </w:p>
        </w:tc>
        <w:tc>
          <w:tcPr>
            <w:tcW w:w="850" w:type="dxa"/>
            <w:tcBorders>
              <w:right w:val="nil"/>
            </w:tcBorders>
          </w:tcPr>
          <w:p w:rsidR="00EA4B03" w:rsidRDefault="00EA4B03">
            <w:pPr>
              <w:pStyle w:val="ConsPlusNormal"/>
              <w:jc w:val="center"/>
            </w:pPr>
            <w:r>
              <w:t>сумма</w:t>
            </w:r>
          </w:p>
        </w:tc>
      </w:tr>
      <w:tr w:rsidR="00EA4B03">
        <w:tblPrEx>
          <w:tblBorders>
            <w:insideH w:val="nil"/>
          </w:tblBorders>
        </w:tblPrEx>
        <w:tc>
          <w:tcPr>
            <w:tcW w:w="12325" w:type="dxa"/>
            <w:gridSpan w:val="12"/>
            <w:tcBorders>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3"/>
              <w:gridCol w:w="98"/>
              <w:gridCol w:w="11952"/>
              <w:gridCol w:w="98"/>
            </w:tblGrid>
            <w:tr w:rsidR="00EA4B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B03" w:rsidRDefault="00EA4B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EA4B03" w:rsidRDefault="00EA4B03">
                  <w:pPr>
                    <w:pStyle w:val="ConsPlusNormal"/>
                    <w:jc w:val="both"/>
                  </w:pPr>
                  <w:r>
                    <w:rPr>
                      <w:color w:val="392C69"/>
                    </w:rPr>
                    <w:t>КонсультантПлюс: примечание.</w:t>
                  </w:r>
                </w:p>
                <w:p w:rsidR="00EA4B03" w:rsidRDefault="00EA4B03">
                  <w:pPr>
                    <w:pStyle w:val="ConsPlusNormal"/>
                    <w:jc w:val="both"/>
                  </w:pPr>
                  <w:r>
                    <w:rPr>
                      <w:color w:val="392C69"/>
                    </w:rPr>
                    <w:t>Нумерация граф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r>
          </w:tbl>
          <w:p w:rsidR="00EA4B03" w:rsidRDefault="00EA4B03">
            <w:pPr>
              <w:pStyle w:val="ConsPlusNormal"/>
            </w:pPr>
          </w:p>
        </w:tc>
      </w:tr>
      <w:tr w:rsidR="00EA4B03">
        <w:tblPrEx>
          <w:tblBorders>
            <w:insideH w:val="nil"/>
          </w:tblBorders>
        </w:tblPrEx>
        <w:tc>
          <w:tcPr>
            <w:tcW w:w="2640" w:type="dxa"/>
            <w:tcBorders>
              <w:top w:val="nil"/>
              <w:left w:val="nil"/>
            </w:tcBorders>
          </w:tcPr>
          <w:p w:rsidR="00EA4B03" w:rsidRDefault="00EA4B03">
            <w:pPr>
              <w:pStyle w:val="ConsPlusNormal"/>
              <w:jc w:val="center"/>
            </w:pPr>
            <w:r>
              <w:t>1</w:t>
            </w:r>
          </w:p>
        </w:tc>
        <w:tc>
          <w:tcPr>
            <w:tcW w:w="845" w:type="dxa"/>
            <w:tcBorders>
              <w:top w:val="nil"/>
            </w:tcBorders>
          </w:tcPr>
          <w:p w:rsidR="00EA4B03" w:rsidRDefault="00EA4B03">
            <w:pPr>
              <w:pStyle w:val="ConsPlusNormal"/>
              <w:jc w:val="center"/>
            </w:pPr>
            <w:r>
              <w:t>2</w:t>
            </w:r>
          </w:p>
        </w:tc>
        <w:tc>
          <w:tcPr>
            <w:tcW w:w="1190" w:type="dxa"/>
            <w:tcBorders>
              <w:top w:val="nil"/>
            </w:tcBorders>
          </w:tcPr>
          <w:p w:rsidR="00EA4B03" w:rsidRDefault="00EA4B03">
            <w:pPr>
              <w:pStyle w:val="ConsPlusNormal"/>
              <w:jc w:val="center"/>
            </w:pPr>
            <w:r>
              <w:t>3</w:t>
            </w:r>
          </w:p>
        </w:tc>
        <w:tc>
          <w:tcPr>
            <w:tcW w:w="850" w:type="dxa"/>
            <w:tcBorders>
              <w:top w:val="nil"/>
            </w:tcBorders>
          </w:tcPr>
          <w:p w:rsidR="00EA4B03" w:rsidRDefault="00EA4B03">
            <w:pPr>
              <w:pStyle w:val="ConsPlusNormal"/>
              <w:jc w:val="center"/>
            </w:pPr>
            <w:r>
              <w:t>3</w:t>
            </w:r>
          </w:p>
        </w:tc>
        <w:tc>
          <w:tcPr>
            <w:tcW w:w="850" w:type="dxa"/>
            <w:tcBorders>
              <w:top w:val="nil"/>
            </w:tcBorders>
          </w:tcPr>
          <w:p w:rsidR="00EA4B03" w:rsidRDefault="00EA4B03">
            <w:pPr>
              <w:pStyle w:val="ConsPlusNormal"/>
              <w:jc w:val="center"/>
            </w:pPr>
            <w:r>
              <w:t>4</w:t>
            </w:r>
          </w:p>
        </w:tc>
        <w:tc>
          <w:tcPr>
            <w:tcW w:w="850" w:type="dxa"/>
            <w:tcBorders>
              <w:top w:val="nil"/>
            </w:tcBorders>
          </w:tcPr>
          <w:p w:rsidR="00EA4B03" w:rsidRDefault="00EA4B03">
            <w:pPr>
              <w:pStyle w:val="ConsPlusNormal"/>
              <w:jc w:val="center"/>
            </w:pPr>
            <w:r>
              <w:t>5</w:t>
            </w:r>
          </w:p>
        </w:tc>
        <w:tc>
          <w:tcPr>
            <w:tcW w:w="850" w:type="dxa"/>
            <w:tcBorders>
              <w:top w:val="nil"/>
            </w:tcBorders>
          </w:tcPr>
          <w:p w:rsidR="00EA4B03" w:rsidRDefault="00EA4B03">
            <w:pPr>
              <w:pStyle w:val="ConsPlusNormal"/>
              <w:jc w:val="center"/>
            </w:pPr>
            <w:r>
              <w:t>6</w:t>
            </w:r>
          </w:p>
        </w:tc>
        <w:tc>
          <w:tcPr>
            <w:tcW w:w="850" w:type="dxa"/>
            <w:tcBorders>
              <w:top w:val="nil"/>
            </w:tcBorders>
          </w:tcPr>
          <w:p w:rsidR="00EA4B03" w:rsidRDefault="00EA4B03">
            <w:pPr>
              <w:pStyle w:val="ConsPlusNormal"/>
              <w:jc w:val="center"/>
            </w:pPr>
            <w:r>
              <w:t>7</w:t>
            </w:r>
          </w:p>
        </w:tc>
        <w:tc>
          <w:tcPr>
            <w:tcW w:w="850" w:type="dxa"/>
            <w:tcBorders>
              <w:top w:val="nil"/>
            </w:tcBorders>
          </w:tcPr>
          <w:p w:rsidR="00EA4B03" w:rsidRDefault="00EA4B03">
            <w:pPr>
              <w:pStyle w:val="ConsPlusNormal"/>
              <w:jc w:val="center"/>
            </w:pPr>
            <w:r>
              <w:t>8</w:t>
            </w:r>
          </w:p>
        </w:tc>
        <w:tc>
          <w:tcPr>
            <w:tcW w:w="850" w:type="dxa"/>
            <w:tcBorders>
              <w:top w:val="nil"/>
            </w:tcBorders>
          </w:tcPr>
          <w:p w:rsidR="00EA4B03" w:rsidRDefault="00EA4B03">
            <w:pPr>
              <w:pStyle w:val="ConsPlusNormal"/>
              <w:jc w:val="center"/>
            </w:pPr>
            <w:r>
              <w:t>9</w:t>
            </w:r>
          </w:p>
        </w:tc>
        <w:tc>
          <w:tcPr>
            <w:tcW w:w="850" w:type="dxa"/>
            <w:tcBorders>
              <w:top w:val="nil"/>
            </w:tcBorders>
          </w:tcPr>
          <w:p w:rsidR="00EA4B03" w:rsidRDefault="00EA4B03">
            <w:pPr>
              <w:pStyle w:val="ConsPlusNormal"/>
              <w:jc w:val="center"/>
            </w:pPr>
            <w:r>
              <w:t>10</w:t>
            </w:r>
          </w:p>
        </w:tc>
        <w:tc>
          <w:tcPr>
            <w:tcW w:w="850" w:type="dxa"/>
            <w:tcBorders>
              <w:top w:val="nil"/>
              <w:right w:val="nil"/>
            </w:tcBorders>
          </w:tcPr>
          <w:p w:rsidR="00EA4B03" w:rsidRDefault="00EA4B03">
            <w:pPr>
              <w:pStyle w:val="ConsPlusNormal"/>
              <w:jc w:val="center"/>
            </w:pPr>
            <w:r>
              <w:t>11</w:t>
            </w:r>
          </w:p>
        </w:tc>
      </w:tr>
      <w:tr w:rsidR="00EA4B03">
        <w:tblPrEx>
          <w:tblBorders>
            <w:right w:val="single" w:sz="4" w:space="0" w:color="auto"/>
          </w:tblBorders>
        </w:tblPrEx>
        <w:tc>
          <w:tcPr>
            <w:tcW w:w="2640" w:type="dxa"/>
            <w:tcBorders>
              <w:left w:val="nil"/>
            </w:tcBorders>
          </w:tcPr>
          <w:p w:rsidR="00EA4B03" w:rsidRDefault="00EA4B03">
            <w:pPr>
              <w:pStyle w:val="ConsPlusNormal"/>
            </w:pPr>
          </w:p>
        </w:tc>
        <w:tc>
          <w:tcPr>
            <w:tcW w:w="845" w:type="dxa"/>
          </w:tcPr>
          <w:p w:rsidR="00EA4B03" w:rsidRDefault="00EA4B03">
            <w:pPr>
              <w:pStyle w:val="ConsPlusNormal"/>
              <w:jc w:val="center"/>
            </w:pPr>
            <w:r>
              <w:t>0100</w:t>
            </w:r>
          </w:p>
        </w:tc>
        <w:tc>
          <w:tcPr>
            <w:tcW w:w="119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r>
      <w:tr w:rsidR="00EA4B03">
        <w:tblPrEx>
          <w:tblBorders>
            <w:right w:val="single" w:sz="4" w:space="0" w:color="auto"/>
          </w:tblBorders>
        </w:tblPrEx>
        <w:tc>
          <w:tcPr>
            <w:tcW w:w="2640" w:type="dxa"/>
            <w:tcBorders>
              <w:left w:val="nil"/>
            </w:tcBorders>
          </w:tcPr>
          <w:p w:rsidR="00EA4B03" w:rsidRDefault="00EA4B03">
            <w:pPr>
              <w:pStyle w:val="ConsPlusNormal"/>
            </w:pPr>
          </w:p>
        </w:tc>
        <w:tc>
          <w:tcPr>
            <w:tcW w:w="845" w:type="dxa"/>
          </w:tcPr>
          <w:p w:rsidR="00EA4B03" w:rsidRDefault="00EA4B03">
            <w:pPr>
              <w:pStyle w:val="ConsPlusNormal"/>
              <w:jc w:val="center"/>
            </w:pPr>
            <w:r>
              <w:t>0200</w:t>
            </w:r>
          </w:p>
        </w:tc>
        <w:tc>
          <w:tcPr>
            <w:tcW w:w="119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r>
      <w:tr w:rsidR="00EA4B03">
        <w:tblPrEx>
          <w:tblBorders>
            <w:right w:val="single" w:sz="4" w:space="0" w:color="auto"/>
          </w:tblBorders>
        </w:tblPrEx>
        <w:tc>
          <w:tcPr>
            <w:tcW w:w="2640" w:type="dxa"/>
            <w:tcBorders>
              <w:left w:val="nil"/>
            </w:tcBorders>
          </w:tcPr>
          <w:p w:rsidR="00EA4B03" w:rsidRDefault="00EA4B03">
            <w:pPr>
              <w:pStyle w:val="ConsPlusNormal"/>
            </w:pPr>
          </w:p>
        </w:tc>
        <w:tc>
          <w:tcPr>
            <w:tcW w:w="845" w:type="dxa"/>
          </w:tcPr>
          <w:p w:rsidR="00EA4B03" w:rsidRDefault="00EA4B03">
            <w:pPr>
              <w:pStyle w:val="ConsPlusNormal"/>
            </w:pPr>
          </w:p>
        </w:tc>
        <w:tc>
          <w:tcPr>
            <w:tcW w:w="119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r>
      <w:tr w:rsidR="00EA4B03">
        <w:tblPrEx>
          <w:tblBorders>
            <w:right w:val="single" w:sz="4" w:space="0" w:color="auto"/>
          </w:tblBorders>
        </w:tblPrEx>
        <w:tc>
          <w:tcPr>
            <w:tcW w:w="2640" w:type="dxa"/>
            <w:tcBorders>
              <w:left w:val="nil"/>
              <w:bottom w:val="nil"/>
            </w:tcBorders>
          </w:tcPr>
          <w:p w:rsidR="00EA4B03" w:rsidRDefault="00EA4B03">
            <w:pPr>
              <w:pStyle w:val="ConsPlusNormal"/>
              <w:jc w:val="right"/>
            </w:pPr>
            <w:r>
              <w:t>Итого</w:t>
            </w:r>
          </w:p>
        </w:tc>
        <w:tc>
          <w:tcPr>
            <w:tcW w:w="845" w:type="dxa"/>
          </w:tcPr>
          <w:p w:rsidR="00EA4B03" w:rsidRDefault="00EA4B03">
            <w:pPr>
              <w:pStyle w:val="ConsPlusNormal"/>
              <w:jc w:val="center"/>
            </w:pPr>
            <w:r>
              <w:t>9000</w:t>
            </w:r>
          </w:p>
        </w:tc>
        <w:tc>
          <w:tcPr>
            <w:tcW w:w="1190" w:type="dxa"/>
          </w:tcPr>
          <w:p w:rsidR="00EA4B03" w:rsidRDefault="00EA4B03">
            <w:pPr>
              <w:pStyle w:val="ConsPlusNormal"/>
              <w:jc w:val="center"/>
            </w:pPr>
            <w:r>
              <w:t>x</w:t>
            </w:r>
          </w:p>
        </w:tc>
        <w:tc>
          <w:tcPr>
            <w:tcW w:w="850" w:type="dxa"/>
          </w:tcPr>
          <w:p w:rsidR="00EA4B03" w:rsidRDefault="00EA4B03">
            <w:pPr>
              <w:pStyle w:val="ConsPlusNormal"/>
              <w:jc w:val="center"/>
            </w:pPr>
            <w:r>
              <w:t>x</w:t>
            </w:r>
          </w:p>
        </w:tc>
        <w:tc>
          <w:tcPr>
            <w:tcW w:w="850" w:type="dxa"/>
          </w:tcPr>
          <w:p w:rsidR="00EA4B03" w:rsidRDefault="00EA4B03">
            <w:pPr>
              <w:pStyle w:val="ConsPlusNormal"/>
              <w:jc w:val="center"/>
            </w:pPr>
            <w:r>
              <w:t>x</w:t>
            </w:r>
          </w:p>
        </w:tc>
        <w:tc>
          <w:tcPr>
            <w:tcW w:w="850" w:type="dxa"/>
          </w:tcPr>
          <w:p w:rsidR="00EA4B03" w:rsidRDefault="00EA4B03">
            <w:pPr>
              <w:pStyle w:val="ConsPlusNormal"/>
            </w:pPr>
          </w:p>
        </w:tc>
        <w:tc>
          <w:tcPr>
            <w:tcW w:w="850" w:type="dxa"/>
          </w:tcPr>
          <w:p w:rsidR="00EA4B03" w:rsidRDefault="00EA4B03">
            <w:pPr>
              <w:pStyle w:val="ConsPlusNormal"/>
              <w:jc w:val="center"/>
            </w:pPr>
            <w:r>
              <w:t>x</w:t>
            </w:r>
          </w:p>
        </w:tc>
        <w:tc>
          <w:tcPr>
            <w:tcW w:w="850" w:type="dxa"/>
          </w:tcPr>
          <w:p w:rsidR="00EA4B03" w:rsidRDefault="00EA4B03">
            <w:pPr>
              <w:pStyle w:val="ConsPlusNormal"/>
              <w:jc w:val="center"/>
            </w:pPr>
            <w:r>
              <w:t>x</w:t>
            </w:r>
          </w:p>
        </w:tc>
        <w:tc>
          <w:tcPr>
            <w:tcW w:w="850" w:type="dxa"/>
          </w:tcPr>
          <w:p w:rsidR="00EA4B03" w:rsidRDefault="00EA4B03">
            <w:pPr>
              <w:pStyle w:val="ConsPlusNormal"/>
            </w:pPr>
          </w:p>
        </w:tc>
        <w:tc>
          <w:tcPr>
            <w:tcW w:w="850" w:type="dxa"/>
          </w:tcPr>
          <w:p w:rsidR="00EA4B03" w:rsidRDefault="00EA4B03">
            <w:pPr>
              <w:pStyle w:val="ConsPlusNormal"/>
              <w:jc w:val="center"/>
            </w:pPr>
            <w:r>
              <w:t>x</w:t>
            </w:r>
          </w:p>
        </w:tc>
        <w:tc>
          <w:tcPr>
            <w:tcW w:w="850" w:type="dxa"/>
          </w:tcPr>
          <w:p w:rsidR="00EA4B03" w:rsidRDefault="00EA4B03">
            <w:pPr>
              <w:pStyle w:val="ConsPlusNormal"/>
              <w:jc w:val="center"/>
            </w:pPr>
            <w:r>
              <w:t>x</w:t>
            </w:r>
          </w:p>
        </w:tc>
        <w:tc>
          <w:tcPr>
            <w:tcW w:w="850"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2.2. Расчет выплат в целях приобретения доли в уставном капитале</w:t>
      </w:r>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40"/>
        <w:gridCol w:w="845"/>
        <w:gridCol w:w="1190"/>
        <w:gridCol w:w="850"/>
        <w:gridCol w:w="850"/>
        <w:gridCol w:w="850"/>
        <w:gridCol w:w="850"/>
        <w:gridCol w:w="850"/>
        <w:gridCol w:w="850"/>
        <w:gridCol w:w="850"/>
        <w:gridCol w:w="850"/>
        <w:gridCol w:w="850"/>
      </w:tblGrid>
      <w:tr w:rsidR="00EA4B03">
        <w:tc>
          <w:tcPr>
            <w:tcW w:w="2640" w:type="dxa"/>
            <w:vMerge w:val="restart"/>
            <w:tcBorders>
              <w:left w:val="nil"/>
            </w:tcBorders>
          </w:tcPr>
          <w:p w:rsidR="00EA4B03" w:rsidRDefault="00EA4B03">
            <w:pPr>
              <w:pStyle w:val="ConsPlusNormal"/>
              <w:jc w:val="center"/>
            </w:pPr>
            <w:r>
              <w:t>Наименование показателя</w:t>
            </w:r>
          </w:p>
        </w:tc>
        <w:tc>
          <w:tcPr>
            <w:tcW w:w="845" w:type="dxa"/>
            <w:vMerge w:val="restart"/>
          </w:tcPr>
          <w:p w:rsidR="00EA4B03" w:rsidRDefault="00EA4B03">
            <w:pPr>
              <w:pStyle w:val="ConsPlusNormal"/>
              <w:jc w:val="center"/>
            </w:pPr>
            <w:r>
              <w:t>Код строки</w:t>
            </w:r>
          </w:p>
        </w:tc>
        <w:tc>
          <w:tcPr>
            <w:tcW w:w="1190" w:type="dxa"/>
            <w:vMerge w:val="restart"/>
          </w:tcPr>
          <w:p w:rsidR="00EA4B03" w:rsidRDefault="00EA4B03">
            <w:pPr>
              <w:pStyle w:val="ConsPlusNormal"/>
              <w:jc w:val="center"/>
            </w:pPr>
            <w:r>
              <w:t>Наименование единицы измерения</w:t>
            </w:r>
          </w:p>
        </w:tc>
        <w:tc>
          <w:tcPr>
            <w:tcW w:w="2550" w:type="dxa"/>
            <w:gridSpan w:val="3"/>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2550" w:type="dxa"/>
            <w:gridSpan w:val="3"/>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2550" w:type="dxa"/>
            <w:gridSpan w:val="3"/>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640" w:type="dxa"/>
            <w:vMerge/>
            <w:tcBorders>
              <w:left w:val="nil"/>
            </w:tcBorders>
          </w:tcPr>
          <w:p w:rsidR="00EA4B03" w:rsidRDefault="00EA4B03">
            <w:pPr>
              <w:pStyle w:val="ConsPlusNormal"/>
            </w:pPr>
          </w:p>
        </w:tc>
        <w:tc>
          <w:tcPr>
            <w:tcW w:w="845" w:type="dxa"/>
            <w:vMerge/>
          </w:tcPr>
          <w:p w:rsidR="00EA4B03" w:rsidRDefault="00EA4B03">
            <w:pPr>
              <w:pStyle w:val="ConsPlusNormal"/>
            </w:pPr>
          </w:p>
        </w:tc>
        <w:tc>
          <w:tcPr>
            <w:tcW w:w="1190" w:type="dxa"/>
            <w:vMerge/>
          </w:tcPr>
          <w:p w:rsidR="00EA4B03" w:rsidRDefault="00EA4B03">
            <w:pPr>
              <w:pStyle w:val="ConsPlusNormal"/>
            </w:pPr>
          </w:p>
        </w:tc>
        <w:tc>
          <w:tcPr>
            <w:tcW w:w="850" w:type="dxa"/>
          </w:tcPr>
          <w:p w:rsidR="00EA4B03" w:rsidRDefault="00EA4B03">
            <w:pPr>
              <w:pStyle w:val="ConsPlusNormal"/>
              <w:jc w:val="center"/>
            </w:pPr>
            <w:r>
              <w:t>цена, руб/ед</w:t>
            </w:r>
          </w:p>
        </w:tc>
        <w:tc>
          <w:tcPr>
            <w:tcW w:w="850" w:type="dxa"/>
          </w:tcPr>
          <w:p w:rsidR="00EA4B03" w:rsidRDefault="00EA4B03">
            <w:pPr>
              <w:pStyle w:val="ConsPlusNormal"/>
              <w:jc w:val="center"/>
            </w:pPr>
            <w:r>
              <w:t>количество</w:t>
            </w:r>
          </w:p>
        </w:tc>
        <w:tc>
          <w:tcPr>
            <w:tcW w:w="850" w:type="dxa"/>
          </w:tcPr>
          <w:p w:rsidR="00EA4B03" w:rsidRDefault="00EA4B03">
            <w:pPr>
              <w:pStyle w:val="ConsPlusNormal"/>
              <w:jc w:val="center"/>
            </w:pPr>
            <w:r>
              <w:t>сумма</w:t>
            </w:r>
          </w:p>
        </w:tc>
        <w:tc>
          <w:tcPr>
            <w:tcW w:w="850" w:type="dxa"/>
          </w:tcPr>
          <w:p w:rsidR="00EA4B03" w:rsidRDefault="00EA4B03">
            <w:pPr>
              <w:pStyle w:val="ConsPlusNormal"/>
              <w:jc w:val="center"/>
            </w:pPr>
            <w:r>
              <w:t>цена, руб/ед</w:t>
            </w:r>
          </w:p>
        </w:tc>
        <w:tc>
          <w:tcPr>
            <w:tcW w:w="850" w:type="dxa"/>
          </w:tcPr>
          <w:p w:rsidR="00EA4B03" w:rsidRDefault="00EA4B03">
            <w:pPr>
              <w:pStyle w:val="ConsPlusNormal"/>
              <w:jc w:val="center"/>
            </w:pPr>
            <w:r>
              <w:t>количество</w:t>
            </w:r>
          </w:p>
        </w:tc>
        <w:tc>
          <w:tcPr>
            <w:tcW w:w="850" w:type="dxa"/>
          </w:tcPr>
          <w:p w:rsidR="00EA4B03" w:rsidRDefault="00EA4B03">
            <w:pPr>
              <w:pStyle w:val="ConsPlusNormal"/>
              <w:jc w:val="center"/>
            </w:pPr>
            <w:r>
              <w:t>сумма</w:t>
            </w:r>
          </w:p>
        </w:tc>
        <w:tc>
          <w:tcPr>
            <w:tcW w:w="850" w:type="dxa"/>
          </w:tcPr>
          <w:p w:rsidR="00EA4B03" w:rsidRDefault="00EA4B03">
            <w:pPr>
              <w:pStyle w:val="ConsPlusNormal"/>
              <w:jc w:val="center"/>
            </w:pPr>
            <w:r>
              <w:t>цена, руб/ед</w:t>
            </w:r>
          </w:p>
        </w:tc>
        <w:tc>
          <w:tcPr>
            <w:tcW w:w="850" w:type="dxa"/>
          </w:tcPr>
          <w:p w:rsidR="00EA4B03" w:rsidRDefault="00EA4B03">
            <w:pPr>
              <w:pStyle w:val="ConsPlusNormal"/>
              <w:jc w:val="center"/>
            </w:pPr>
            <w:r>
              <w:t>количество</w:t>
            </w:r>
          </w:p>
        </w:tc>
        <w:tc>
          <w:tcPr>
            <w:tcW w:w="850" w:type="dxa"/>
            <w:tcBorders>
              <w:right w:val="nil"/>
            </w:tcBorders>
          </w:tcPr>
          <w:p w:rsidR="00EA4B03" w:rsidRDefault="00EA4B03">
            <w:pPr>
              <w:pStyle w:val="ConsPlusNormal"/>
              <w:jc w:val="center"/>
            </w:pPr>
            <w:r>
              <w:t>сумма</w:t>
            </w:r>
          </w:p>
        </w:tc>
      </w:tr>
      <w:tr w:rsidR="00EA4B03">
        <w:tblPrEx>
          <w:tblBorders>
            <w:insideH w:val="nil"/>
          </w:tblBorders>
        </w:tblPrEx>
        <w:tc>
          <w:tcPr>
            <w:tcW w:w="12325" w:type="dxa"/>
            <w:gridSpan w:val="12"/>
            <w:tcBorders>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3"/>
              <w:gridCol w:w="98"/>
              <w:gridCol w:w="11952"/>
              <w:gridCol w:w="98"/>
            </w:tblGrid>
            <w:tr w:rsidR="00EA4B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B03" w:rsidRDefault="00EA4B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EA4B03" w:rsidRDefault="00EA4B03">
                  <w:pPr>
                    <w:pStyle w:val="ConsPlusNormal"/>
                    <w:jc w:val="both"/>
                  </w:pPr>
                  <w:r>
                    <w:rPr>
                      <w:color w:val="392C69"/>
                    </w:rPr>
                    <w:t>КонсультантПлюс: примечание.</w:t>
                  </w:r>
                </w:p>
                <w:p w:rsidR="00EA4B03" w:rsidRDefault="00EA4B03">
                  <w:pPr>
                    <w:pStyle w:val="ConsPlusNormal"/>
                    <w:jc w:val="both"/>
                  </w:pPr>
                  <w:r>
                    <w:rPr>
                      <w:color w:val="392C69"/>
                    </w:rPr>
                    <w:t>Нумерация граф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r>
          </w:tbl>
          <w:p w:rsidR="00EA4B03" w:rsidRDefault="00EA4B03">
            <w:pPr>
              <w:pStyle w:val="ConsPlusNormal"/>
            </w:pPr>
          </w:p>
        </w:tc>
      </w:tr>
      <w:tr w:rsidR="00EA4B03">
        <w:tblPrEx>
          <w:tblBorders>
            <w:insideH w:val="nil"/>
          </w:tblBorders>
        </w:tblPrEx>
        <w:tc>
          <w:tcPr>
            <w:tcW w:w="2640" w:type="dxa"/>
            <w:tcBorders>
              <w:top w:val="nil"/>
              <w:left w:val="nil"/>
            </w:tcBorders>
          </w:tcPr>
          <w:p w:rsidR="00EA4B03" w:rsidRDefault="00EA4B03">
            <w:pPr>
              <w:pStyle w:val="ConsPlusNormal"/>
              <w:jc w:val="center"/>
            </w:pPr>
            <w:r>
              <w:t>1</w:t>
            </w:r>
          </w:p>
        </w:tc>
        <w:tc>
          <w:tcPr>
            <w:tcW w:w="845" w:type="dxa"/>
            <w:tcBorders>
              <w:top w:val="nil"/>
            </w:tcBorders>
          </w:tcPr>
          <w:p w:rsidR="00EA4B03" w:rsidRDefault="00EA4B03">
            <w:pPr>
              <w:pStyle w:val="ConsPlusNormal"/>
              <w:jc w:val="center"/>
            </w:pPr>
            <w:r>
              <w:t>2</w:t>
            </w:r>
          </w:p>
        </w:tc>
        <w:tc>
          <w:tcPr>
            <w:tcW w:w="1190" w:type="dxa"/>
            <w:tcBorders>
              <w:top w:val="nil"/>
            </w:tcBorders>
          </w:tcPr>
          <w:p w:rsidR="00EA4B03" w:rsidRDefault="00EA4B03">
            <w:pPr>
              <w:pStyle w:val="ConsPlusNormal"/>
              <w:jc w:val="center"/>
            </w:pPr>
            <w:r>
              <w:t>3</w:t>
            </w:r>
          </w:p>
        </w:tc>
        <w:tc>
          <w:tcPr>
            <w:tcW w:w="850" w:type="dxa"/>
            <w:tcBorders>
              <w:top w:val="nil"/>
            </w:tcBorders>
          </w:tcPr>
          <w:p w:rsidR="00EA4B03" w:rsidRDefault="00EA4B03">
            <w:pPr>
              <w:pStyle w:val="ConsPlusNormal"/>
              <w:jc w:val="center"/>
            </w:pPr>
            <w:r>
              <w:t>3</w:t>
            </w:r>
          </w:p>
        </w:tc>
        <w:tc>
          <w:tcPr>
            <w:tcW w:w="850" w:type="dxa"/>
            <w:tcBorders>
              <w:top w:val="nil"/>
            </w:tcBorders>
          </w:tcPr>
          <w:p w:rsidR="00EA4B03" w:rsidRDefault="00EA4B03">
            <w:pPr>
              <w:pStyle w:val="ConsPlusNormal"/>
              <w:jc w:val="center"/>
            </w:pPr>
            <w:r>
              <w:t>4</w:t>
            </w:r>
          </w:p>
        </w:tc>
        <w:tc>
          <w:tcPr>
            <w:tcW w:w="850" w:type="dxa"/>
            <w:tcBorders>
              <w:top w:val="nil"/>
            </w:tcBorders>
          </w:tcPr>
          <w:p w:rsidR="00EA4B03" w:rsidRDefault="00EA4B03">
            <w:pPr>
              <w:pStyle w:val="ConsPlusNormal"/>
              <w:jc w:val="center"/>
            </w:pPr>
            <w:r>
              <w:t>5</w:t>
            </w:r>
          </w:p>
        </w:tc>
        <w:tc>
          <w:tcPr>
            <w:tcW w:w="850" w:type="dxa"/>
            <w:tcBorders>
              <w:top w:val="nil"/>
            </w:tcBorders>
          </w:tcPr>
          <w:p w:rsidR="00EA4B03" w:rsidRDefault="00EA4B03">
            <w:pPr>
              <w:pStyle w:val="ConsPlusNormal"/>
              <w:jc w:val="center"/>
            </w:pPr>
            <w:r>
              <w:t>6</w:t>
            </w:r>
          </w:p>
        </w:tc>
        <w:tc>
          <w:tcPr>
            <w:tcW w:w="850" w:type="dxa"/>
            <w:tcBorders>
              <w:top w:val="nil"/>
            </w:tcBorders>
          </w:tcPr>
          <w:p w:rsidR="00EA4B03" w:rsidRDefault="00EA4B03">
            <w:pPr>
              <w:pStyle w:val="ConsPlusNormal"/>
              <w:jc w:val="center"/>
            </w:pPr>
            <w:r>
              <w:t>7</w:t>
            </w:r>
          </w:p>
        </w:tc>
        <w:tc>
          <w:tcPr>
            <w:tcW w:w="850" w:type="dxa"/>
            <w:tcBorders>
              <w:top w:val="nil"/>
            </w:tcBorders>
          </w:tcPr>
          <w:p w:rsidR="00EA4B03" w:rsidRDefault="00EA4B03">
            <w:pPr>
              <w:pStyle w:val="ConsPlusNormal"/>
              <w:jc w:val="center"/>
            </w:pPr>
            <w:r>
              <w:t>8</w:t>
            </w:r>
          </w:p>
        </w:tc>
        <w:tc>
          <w:tcPr>
            <w:tcW w:w="850" w:type="dxa"/>
            <w:tcBorders>
              <w:top w:val="nil"/>
            </w:tcBorders>
          </w:tcPr>
          <w:p w:rsidR="00EA4B03" w:rsidRDefault="00EA4B03">
            <w:pPr>
              <w:pStyle w:val="ConsPlusNormal"/>
              <w:jc w:val="center"/>
            </w:pPr>
            <w:r>
              <w:t>9</w:t>
            </w:r>
          </w:p>
        </w:tc>
        <w:tc>
          <w:tcPr>
            <w:tcW w:w="850" w:type="dxa"/>
            <w:tcBorders>
              <w:top w:val="nil"/>
            </w:tcBorders>
          </w:tcPr>
          <w:p w:rsidR="00EA4B03" w:rsidRDefault="00EA4B03">
            <w:pPr>
              <w:pStyle w:val="ConsPlusNormal"/>
              <w:jc w:val="center"/>
            </w:pPr>
            <w:r>
              <w:t>10</w:t>
            </w:r>
          </w:p>
        </w:tc>
        <w:tc>
          <w:tcPr>
            <w:tcW w:w="850" w:type="dxa"/>
            <w:tcBorders>
              <w:top w:val="nil"/>
              <w:right w:val="nil"/>
            </w:tcBorders>
          </w:tcPr>
          <w:p w:rsidR="00EA4B03" w:rsidRDefault="00EA4B03">
            <w:pPr>
              <w:pStyle w:val="ConsPlusNormal"/>
              <w:jc w:val="center"/>
            </w:pPr>
            <w:r>
              <w:t>11</w:t>
            </w:r>
          </w:p>
        </w:tc>
      </w:tr>
      <w:tr w:rsidR="00EA4B03">
        <w:tblPrEx>
          <w:tblBorders>
            <w:right w:val="single" w:sz="4" w:space="0" w:color="auto"/>
          </w:tblBorders>
        </w:tblPrEx>
        <w:tc>
          <w:tcPr>
            <w:tcW w:w="2640" w:type="dxa"/>
            <w:tcBorders>
              <w:left w:val="nil"/>
            </w:tcBorders>
          </w:tcPr>
          <w:p w:rsidR="00EA4B03" w:rsidRDefault="00EA4B03">
            <w:pPr>
              <w:pStyle w:val="ConsPlusNormal"/>
            </w:pPr>
          </w:p>
        </w:tc>
        <w:tc>
          <w:tcPr>
            <w:tcW w:w="845" w:type="dxa"/>
          </w:tcPr>
          <w:p w:rsidR="00EA4B03" w:rsidRDefault="00EA4B03">
            <w:pPr>
              <w:pStyle w:val="ConsPlusNormal"/>
              <w:jc w:val="center"/>
            </w:pPr>
            <w:r>
              <w:t>0100</w:t>
            </w:r>
          </w:p>
        </w:tc>
        <w:tc>
          <w:tcPr>
            <w:tcW w:w="119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r>
      <w:tr w:rsidR="00EA4B03">
        <w:tblPrEx>
          <w:tblBorders>
            <w:right w:val="single" w:sz="4" w:space="0" w:color="auto"/>
          </w:tblBorders>
        </w:tblPrEx>
        <w:tc>
          <w:tcPr>
            <w:tcW w:w="2640" w:type="dxa"/>
            <w:tcBorders>
              <w:left w:val="nil"/>
            </w:tcBorders>
          </w:tcPr>
          <w:p w:rsidR="00EA4B03" w:rsidRDefault="00EA4B03">
            <w:pPr>
              <w:pStyle w:val="ConsPlusNormal"/>
            </w:pPr>
          </w:p>
        </w:tc>
        <w:tc>
          <w:tcPr>
            <w:tcW w:w="845" w:type="dxa"/>
          </w:tcPr>
          <w:p w:rsidR="00EA4B03" w:rsidRDefault="00EA4B03">
            <w:pPr>
              <w:pStyle w:val="ConsPlusNormal"/>
              <w:jc w:val="center"/>
            </w:pPr>
            <w:r>
              <w:t>0200</w:t>
            </w:r>
          </w:p>
        </w:tc>
        <w:tc>
          <w:tcPr>
            <w:tcW w:w="119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r>
      <w:tr w:rsidR="00EA4B03">
        <w:tblPrEx>
          <w:tblBorders>
            <w:right w:val="single" w:sz="4" w:space="0" w:color="auto"/>
          </w:tblBorders>
        </w:tblPrEx>
        <w:tc>
          <w:tcPr>
            <w:tcW w:w="2640" w:type="dxa"/>
            <w:tcBorders>
              <w:left w:val="nil"/>
            </w:tcBorders>
          </w:tcPr>
          <w:p w:rsidR="00EA4B03" w:rsidRDefault="00EA4B03">
            <w:pPr>
              <w:pStyle w:val="ConsPlusNormal"/>
            </w:pPr>
          </w:p>
        </w:tc>
        <w:tc>
          <w:tcPr>
            <w:tcW w:w="845" w:type="dxa"/>
          </w:tcPr>
          <w:p w:rsidR="00EA4B03" w:rsidRDefault="00EA4B03">
            <w:pPr>
              <w:pStyle w:val="ConsPlusNormal"/>
            </w:pPr>
          </w:p>
        </w:tc>
        <w:tc>
          <w:tcPr>
            <w:tcW w:w="119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r>
      <w:tr w:rsidR="00EA4B03">
        <w:tblPrEx>
          <w:tblBorders>
            <w:right w:val="single" w:sz="4" w:space="0" w:color="auto"/>
          </w:tblBorders>
        </w:tblPrEx>
        <w:tc>
          <w:tcPr>
            <w:tcW w:w="2640" w:type="dxa"/>
            <w:tcBorders>
              <w:left w:val="nil"/>
              <w:bottom w:val="nil"/>
            </w:tcBorders>
          </w:tcPr>
          <w:p w:rsidR="00EA4B03" w:rsidRDefault="00EA4B03">
            <w:pPr>
              <w:pStyle w:val="ConsPlusNormal"/>
            </w:pPr>
            <w:r>
              <w:t>Итого</w:t>
            </w:r>
          </w:p>
        </w:tc>
        <w:tc>
          <w:tcPr>
            <w:tcW w:w="845" w:type="dxa"/>
          </w:tcPr>
          <w:p w:rsidR="00EA4B03" w:rsidRDefault="00EA4B03">
            <w:pPr>
              <w:pStyle w:val="ConsPlusNormal"/>
              <w:jc w:val="center"/>
            </w:pPr>
            <w:r>
              <w:t>9000</w:t>
            </w:r>
          </w:p>
        </w:tc>
        <w:tc>
          <w:tcPr>
            <w:tcW w:w="1190" w:type="dxa"/>
          </w:tcPr>
          <w:p w:rsidR="00EA4B03" w:rsidRDefault="00EA4B03">
            <w:pPr>
              <w:pStyle w:val="ConsPlusNormal"/>
              <w:jc w:val="center"/>
            </w:pPr>
            <w:r>
              <w:t>x</w:t>
            </w:r>
          </w:p>
        </w:tc>
        <w:tc>
          <w:tcPr>
            <w:tcW w:w="850" w:type="dxa"/>
          </w:tcPr>
          <w:p w:rsidR="00EA4B03" w:rsidRDefault="00EA4B03">
            <w:pPr>
              <w:pStyle w:val="ConsPlusNormal"/>
              <w:jc w:val="center"/>
            </w:pPr>
            <w:r>
              <w:t>x</w:t>
            </w:r>
          </w:p>
        </w:tc>
        <w:tc>
          <w:tcPr>
            <w:tcW w:w="850" w:type="dxa"/>
          </w:tcPr>
          <w:p w:rsidR="00EA4B03" w:rsidRDefault="00EA4B03">
            <w:pPr>
              <w:pStyle w:val="ConsPlusNormal"/>
              <w:jc w:val="center"/>
            </w:pPr>
            <w:r>
              <w:t>x</w:t>
            </w:r>
          </w:p>
        </w:tc>
        <w:tc>
          <w:tcPr>
            <w:tcW w:w="850" w:type="dxa"/>
          </w:tcPr>
          <w:p w:rsidR="00EA4B03" w:rsidRDefault="00EA4B03">
            <w:pPr>
              <w:pStyle w:val="ConsPlusNormal"/>
            </w:pPr>
          </w:p>
        </w:tc>
        <w:tc>
          <w:tcPr>
            <w:tcW w:w="850" w:type="dxa"/>
          </w:tcPr>
          <w:p w:rsidR="00EA4B03" w:rsidRDefault="00EA4B03">
            <w:pPr>
              <w:pStyle w:val="ConsPlusNormal"/>
              <w:jc w:val="center"/>
            </w:pPr>
            <w:r>
              <w:t>x</w:t>
            </w:r>
          </w:p>
        </w:tc>
        <w:tc>
          <w:tcPr>
            <w:tcW w:w="850" w:type="dxa"/>
          </w:tcPr>
          <w:p w:rsidR="00EA4B03" w:rsidRDefault="00EA4B03">
            <w:pPr>
              <w:pStyle w:val="ConsPlusNormal"/>
              <w:jc w:val="center"/>
            </w:pPr>
            <w:r>
              <w:t>x</w:t>
            </w:r>
          </w:p>
        </w:tc>
        <w:tc>
          <w:tcPr>
            <w:tcW w:w="850" w:type="dxa"/>
          </w:tcPr>
          <w:p w:rsidR="00EA4B03" w:rsidRDefault="00EA4B03">
            <w:pPr>
              <w:pStyle w:val="ConsPlusNormal"/>
            </w:pPr>
          </w:p>
        </w:tc>
        <w:tc>
          <w:tcPr>
            <w:tcW w:w="850" w:type="dxa"/>
          </w:tcPr>
          <w:p w:rsidR="00EA4B03" w:rsidRDefault="00EA4B03">
            <w:pPr>
              <w:pStyle w:val="ConsPlusNormal"/>
              <w:jc w:val="center"/>
            </w:pPr>
            <w:r>
              <w:t>x</w:t>
            </w:r>
          </w:p>
        </w:tc>
        <w:tc>
          <w:tcPr>
            <w:tcW w:w="850" w:type="dxa"/>
          </w:tcPr>
          <w:p w:rsidR="00EA4B03" w:rsidRDefault="00EA4B03">
            <w:pPr>
              <w:pStyle w:val="ConsPlusNormal"/>
              <w:jc w:val="center"/>
            </w:pPr>
            <w:r>
              <w:t>x</w:t>
            </w:r>
          </w:p>
        </w:tc>
        <w:tc>
          <w:tcPr>
            <w:tcW w:w="850"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2.3. Расчет выплат в целях приобретения иных форм участия в капитале</w:t>
      </w:r>
    </w:p>
    <w:p w:rsidR="00EA4B03" w:rsidRDefault="00EA4B0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40"/>
        <w:gridCol w:w="845"/>
        <w:gridCol w:w="1190"/>
        <w:gridCol w:w="850"/>
        <w:gridCol w:w="850"/>
        <w:gridCol w:w="850"/>
        <w:gridCol w:w="850"/>
        <w:gridCol w:w="850"/>
        <w:gridCol w:w="850"/>
        <w:gridCol w:w="850"/>
        <w:gridCol w:w="850"/>
        <w:gridCol w:w="850"/>
      </w:tblGrid>
      <w:tr w:rsidR="00EA4B03">
        <w:tc>
          <w:tcPr>
            <w:tcW w:w="2640" w:type="dxa"/>
            <w:vMerge w:val="restart"/>
            <w:tcBorders>
              <w:left w:val="nil"/>
            </w:tcBorders>
          </w:tcPr>
          <w:p w:rsidR="00EA4B03" w:rsidRDefault="00EA4B03">
            <w:pPr>
              <w:pStyle w:val="ConsPlusNormal"/>
              <w:jc w:val="center"/>
            </w:pPr>
            <w:r>
              <w:t>Наименование показателя</w:t>
            </w:r>
          </w:p>
        </w:tc>
        <w:tc>
          <w:tcPr>
            <w:tcW w:w="845" w:type="dxa"/>
            <w:vMerge w:val="restart"/>
          </w:tcPr>
          <w:p w:rsidR="00EA4B03" w:rsidRDefault="00EA4B03">
            <w:pPr>
              <w:pStyle w:val="ConsPlusNormal"/>
              <w:jc w:val="center"/>
            </w:pPr>
            <w:r>
              <w:t>Код строки</w:t>
            </w:r>
          </w:p>
        </w:tc>
        <w:tc>
          <w:tcPr>
            <w:tcW w:w="1190" w:type="dxa"/>
            <w:vMerge w:val="restart"/>
          </w:tcPr>
          <w:p w:rsidR="00EA4B03" w:rsidRDefault="00EA4B03">
            <w:pPr>
              <w:pStyle w:val="ConsPlusNormal"/>
              <w:jc w:val="center"/>
            </w:pPr>
            <w:r>
              <w:t>Наименование единицы измерения</w:t>
            </w:r>
          </w:p>
        </w:tc>
        <w:tc>
          <w:tcPr>
            <w:tcW w:w="2550" w:type="dxa"/>
            <w:gridSpan w:val="3"/>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2550" w:type="dxa"/>
            <w:gridSpan w:val="3"/>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2550" w:type="dxa"/>
            <w:gridSpan w:val="3"/>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2640" w:type="dxa"/>
            <w:vMerge/>
            <w:tcBorders>
              <w:left w:val="nil"/>
            </w:tcBorders>
          </w:tcPr>
          <w:p w:rsidR="00EA4B03" w:rsidRDefault="00EA4B03">
            <w:pPr>
              <w:pStyle w:val="ConsPlusNormal"/>
            </w:pPr>
          </w:p>
        </w:tc>
        <w:tc>
          <w:tcPr>
            <w:tcW w:w="845" w:type="dxa"/>
            <w:vMerge/>
          </w:tcPr>
          <w:p w:rsidR="00EA4B03" w:rsidRDefault="00EA4B03">
            <w:pPr>
              <w:pStyle w:val="ConsPlusNormal"/>
            </w:pPr>
          </w:p>
        </w:tc>
        <w:tc>
          <w:tcPr>
            <w:tcW w:w="1190" w:type="dxa"/>
            <w:vMerge/>
          </w:tcPr>
          <w:p w:rsidR="00EA4B03" w:rsidRDefault="00EA4B03">
            <w:pPr>
              <w:pStyle w:val="ConsPlusNormal"/>
            </w:pPr>
          </w:p>
        </w:tc>
        <w:tc>
          <w:tcPr>
            <w:tcW w:w="850" w:type="dxa"/>
          </w:tcPr>
          <w:p w:rsidR="00EA4B03" w:rsidRDefault="00EA4B03">
            <w:pPr>
              <w:pStyle w:val="ConsPlusNormal"/>
              <w:jc w:val="center"/>
            </w:pPr>
            <w:r>
              <w:t>цена, руб/ед</w:t>
            </w:r>
          </w:p>
        </w:tc>
        <w:tc>
          <w:tcPr>
            <w:tcW w:w="850" w:type="dxa"/>
          </w:tcPr>
          <w:p w:rsidR="00EA4B03" w:rsidRDefault="00EA4B03">
            <w:pPr>
              <w:pStyle w:val="ConsPlusNormal"/>
              <w:jc w:val="center"/>
            </w:pPr>
            <w:r>
              <w:t>количество</w:t>
            </w:r>
          </w:p>
        </w:tc>
        <w:tc>
          <w:tcPr>
            <w:tcW w:w="850" w:type="dxa"/>
          </w:tcPr>
          <w:p w:rsidR="00EA4B03" w:rsidRDefault="00EA4B03">
            <w:pPr>
              <w:pStyle w:val="ConsPlusNormal"/>
              <w:jc w:val="center"/>
            </w:pPr>
            <w:r>
              <w:t>сумма</w:t>
            </w:r>
          </w:p>
        </w:tc>
        <w:tc>
          <w:tcPr>
            <w:tcW w:w="850" w:type="dxa"/>
          </w:tcPr>
          <w:p w:rsidR="00EA4B03" w:rsidRDefault="00EA4B03">
            <w:pPr>
              <w:pStyle w:val="ConsPlusNormal"/>
              <w:jc w:val="center"/>
            </w:pPr>
            <w:r>
              <w:t>цена, руб/ед</w:t>
            </w:r>
          </w:p>
        </w:tc>
        <w:tc>
          <w:tcPr>
            <w:tcW w:w="850" w:type="dxa"/>
          </w:tcPr>
          <w:p w:rsidR="00EA4B03" w:rsidRDefault="00EA4B03">
            <w:pPr>
              <w:pStyle w:val="ConsPlusNormal"/>
              <w:jc w:val="center"/>
            </w:pPr>
            <w:r>
              <w:t>количество</w:t>
            </w:r>
          </w:p>
        </w:tc>
        <w:tc>
          <w:tcPr>
            <w:tcW w:w="850" w:type="dxa"/>
          </w:tcPr>
          <w:p w:rsidR="00EA4B03" w:rsidRDefault="00EA4B03">
            <w:pPr>
              <w:pStyle w:val="ConsPlusNormal"/>
              <w:jc w:val="center"/>
            </w:pPr>
            <w:r>
              <w:t>сумма</w:t>
            </w:r>
          </w:p>
        </w:tc>
        <w:tc>
          <w:tcPr>
            <w:tcW w:w="850" w:type="dxa"/>
          </w:tcPr>
          <w:p w:rsidR="00EA4B03" w:rsidRDefault="00EA4B03">
            <w:pPr>
              <w:pStyle w:val="ConsPlusNormal"/>
              <w:jc w:val="center"/>
            </w:pPr>
            <w:r>
              <w:t>цена, руб/ед</w:t>
            </w:r>
          </w:p>
        </w:tc>
        <w:tc>
          <w:tcPr>
            <w:tcW w:w="850" w:type="dxa"/>
          </w:tcPr>
          <w:p w:rsidR="00EA4B03" w:rsidRDefault="00EA4B03">
            <w:pPr>
              <w:pStyle w:val="ConsPlusNormal"/>
              <w:jc w:val="center"/>
            </w:pPr>
            <w:r>
              <w:t>количество</w:t>
            </w:r>
          </w:p>
        </w:tc>
        <w:tc>
          <w:tcPr>
            <w:tcW w:w="850" w:type="dxa"/>
            <w:tcBorders>
              <w:right w:val="nil"/>
            </w:tcBorders>
          </w:tcPr>
          <w:p w:rsidR="00EA4B03" w:rsidRDefault="00EA4B03">
            <w:pPr>
              <w:pStyle w:val="ConsPlusNormal"/>
              <w:jc w:val="center"/>
            </w:pPr>
            <w:r>
              <w:t>сумма</w:t>
            </w:r>
          </w:p>
        </w:tc>
      </w:tr>
      <w:tr w:rsidR="00EA4B03">
        <w:tblPrEx>
          <w:tblBorders>
            <w:insideH w:val="nil"/>
          </w:tblBorders>
        </w:tblPrEx>
        <w:tc>
          <w:tcPr>
            <w:tcW w:w="12325" w:type="dxa"/>
            <w:gridSpan w:val="12"/>
            <w:tcBorders>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3"/>
              <w:gridCol w:w="98"/>
              <w:gridCol w:w="11952"/>
              <w:gridCol w:w="98"/>
            </w:tblGrid>
            <w:tr w:rsidR="00EA4B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B03" w:rsidRDefault="00EA4B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EA4B03" w:rsidRDefault="00EA4B03">
                  <w:pPr>
                    <w:pStyle w:val="ConsPlusNormal"/>
                    <w:jc w:val="both"/>
                  </w:pPr>
                  <w:r>
                    <w:rPr>
                      <w:color w:val="392C69"/>
                    </w:rPr>
                    <w:t>КонсультантПлюс: примечание.</w:t>
                  </w:r>
                </w:p>
                <w:p w:rsidR="00EA4B03" w:rsidRDefault="00EA4B03">
                  <w:pPr>
                    <w:pStyle w:val="ConsPlusNormal"/>
                    <w:jc w:val="both"/>
                  </w:pPr>
                  <w:r>
                    <w:rPr>
                      <w:color w:val="392C69"/>
                    </w:rPr>
                    <w:t>Нумерация граф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r>
          </w:tbl>
          <w:p w:rsidR="00EA4B03" w:rsidRDefault="00EA4B03">
            <w:pPr>
              <w:pStyle w:val="ConsPlusNormal"/>
            </w:pPr>
          </w:p>
        </w:tc>
      </w:tr>
      <w:tr w:rsidR="00EA4B03">
        <w:tblPrEx>
          <w:tblBorders>
            <w:insideH w:val="nil"/>
          </w:tblBorders>
        </w:tblPrEx>
        <w:tc>
          <w:tcPr>
            <w:tcW w:w="2640" w:type="dxa"/>
            <w:tcBorders>
              <w:top w:val="nil"/>
              <w:left w:val="nil"/>
            </w:tcBorders>
          </w:tcPr>
          <w:p w:rsidR="00EA4B03" w:rsidRDefault="00EA4B03">
            <w:pPr>
              <w:pStyle w:val="ConsPlusNormal"/>
              <w:jc w:val="center"/>
            </w:pPr>
            <w:r>
              <w:t>1</w:t>
            </w:r>
          </w:p>
        </w:tc>
        <w:tc>
          <w:tcPr>
            <w:tcW w:w="845" w:type="dxa"/>
            <w:tcBorders>
              <w:top w:val="nil"/>
            </w:tcBorders>
          </w:tcPr>
          <w:p w:rsidR="00EA4B03" w:rsidRDefault="00EA4B03">
            <w:pPr>
              <w:pStyle w:val="ConsPlusNormal"/>
              <w:jc w:val="center"/>
            </w:pPr>
            <w:r>
              <w:t>2</w:t>
            </w:r>
          </w:p>
        </w:tc>
        <w:tc>
          <w:tcPr>
            <w:tcW w:w="1190" w:type="dxa"/>
            <w:tcBorders>
              <w:top w:val="nil"/>
            </w:tcBorders>
          </w:tcPr>
          <w:p w:rsidR="00EA4B03" w:rsidRDefault="00EA4B03">
            <w:pPr>
              <w:pStyle w:val="ConsPlusNormal"/>
              <w:jc w:val="center"/>
            </w:pPr>
            <w:r>
              <w:t>3</w:t>
            </w:r>
          </w:p>
        </w:tc>
        <w:tc>
          <w:tcPr>
            <w:tcW w:w="850" w:type="dxa"/>
            <w:tcBorders>
              <w:top w:val="nil"/>
            </w:tcBorders>
          </w:tcPr>
          <w:p w:rsidR="00EA4B03" w:rsidRDefault="00EA4B03">
            <w:pPr>
              <w:pStyle w:val="ConsPlusNormal"/>
              <w:jc w:val="center"/>
            </w:pPr>
            <w:r>
              <w:t>3</w:t>
            </w:r>
          </w:p>
        </w:tc>
        <w:tc>
          <w:tcPr>
            <w:tcW w:w="850" w:type="dxa"/>
            <w:tcBorders>
              <w:top w:val="nil"/>
            </w:tcBorders>
          </w:tcPr>
          <w:p w:rsidR="00EA4B03" w:rsidRDefault="00EA4B03">
            <w:pPr>
              <w:pStyle w:val="ConsPlusNormal"/>
              <w:jc w:val="center"/>
            </w:pPr>
            <w:r>
              <w:t>4</w:t>
            </w:r>
          </w:p>
        </w:tc>
        <w:tc>
          <w:tcPr>
            <w:tcW w:w="850" w:type="dxa"/>
            <w:tcBorders>
              <w:top w:val="nil"/>
            </w:tcBorders>
          </w:tcPr>
          <w:p w:rsidR="00EA4B03" w:rsidRDefault="00EA4B03">
            <w:pPr>
              <w:pStyle w:val="ConsPlusNormal"/>
              <w:jc w:val="center"/>
            </w:pPr>
            <w:r>
              <w:t>5</w:t>
            </w:r>
          </w:p>
        </w:tc>
        <w:tc>
          <w:tcPr>
            <w:tcW w:w="850" w:type="dxa"/>
            <w:tcBorders>
              <w:top w:val="nil"/>
            </w:tcBorders>
          </w:tcPr>
          <w:p w:rsidR="00EA4B03" w:rsidRDefault="00EA4B03">
            <w:pPr>
              <w:pStyle w:val="ConsPlusNormal"/>
              <w:jc w:val="center"/>
            </w:pPr>
            <w:r>
              <w:t>6</w:t>
            </w:r>
          </w:p>
        </w:tc>
        <w:tc>
          <w:tcPr>
            <w:tcW w:w="850" w:type="dxa"/>
            <w:tcBorders>
              <w:top w:val="nil"/>
            </w:tcBorders>
          </w:tcPr>
          <w:p w:rsidR="00EA4B03" w:rsidRDefault="00EA4B03">
            <w:pPr>
              <w:pStyle w:val="ConsPlusNormal"/>
              <w:jc w:val="center"/>
            </w:pPr>
            <w:r>
              <w:t>7</w:t>
            </w:r>
          </w:p>
        </w:tc>
        <w:tc>
          <w:tcPr>
            <w:tcW w:w="850" w:type="dxa"/>
            <w:tcBorders>
              <w:top w:val="nil"/>
            </w:tcBorders>
          </w:tcPr>
          <w:p w:rsidR="00EA4B03" w:rsidRDefault="00EA4B03">
            <w:pPr>
              <w:pStyle w:val="ConsPlusNormal"/>
              <w:jc w:val="center"/>
            </w:pPr>
            <w:r>
              <w:t>8</w:t>
            </w:r>
          </w:p>
        </w:tc>
        <w:tc>
          <w:tcPr>
            <w:tcW w:w="850" w:type="dxa"/>
            <w:tcBorders>
              <w:top w:val="nil"/>
            </w:tcBorders>
          </w:tcPr>
          <w:p w:rsidR="00EA4B03" w:rsidRDefault="00EA4B03">
            <w:pPr>
              <w:pStyle w:val="ConsPlusNormal"/>
              <w:jc w:val="center"/>
            </w:pPr>
            <w:r>
              <w:t>9</w:t>
            </w:r>
          </w:p>
        </w:tc>
        <w:tc>
          <w:tcPr>
            <w:tcW w:w="850" w:type="dxa"/>
            <w:tcBorders>
              <w:top w:val="nil"/>
            </w:tcBorders>
          </w:tcPr>
          <w:p w:rsidR="00EA4B03" w:rsidRDefault="00EA4B03">
            <w:pPr>
              <w:pStyle w:val="ConsPlusNormal"/>
              <w:jc w:val="center"/>
            </w:pPr>
            <w:r>
              <w:t>10</w:t>
            </w:r>
          </w:p>
        </w:tc>
        <w:tc>
          <w:tcPr>
            <w:tcW w:w="850" w:type="dxa"/>
            <w:tcBorders>
              <w:top w:val="nil"/>
              <w:right w:val="nil"/>
            </w:tcBorders>
          </w:tcPr>
          <w:p w:rsidR="00EA4B03" w:rsidRDefault="00EA4B03">
            <w:pPr>
              <w:pStyle w:val="ConsPlusNormal"/>
              <w:jc w:val="center"/>
            </w:pPr>
            <w:r>
              <w:t>11</w:t>
            </w:r>
          </w:p>
        </w:tc>
      </w:tr>
      <w:tr w:rsidR="00EA4B03">
        <w:tblPrEx>
          <w:tblBorders>
            <w:right w:val="single" w:sz="4" w:space="0" w:color="auto"/>
          </w:tblBorders>
        </w:tblPrEx>
        <w:tc>
          <w:tcPr>
            <w:tcW w:w="2640" w:type="dxa"/>
            <w:tcBorders>
              <w:left w:val="nil"/>
            </w:tcBorders>
          </w:tcPr>
          <w:p w:rsidR="00EA4B03" w:rsidRDefault="00EA4B03">
            <w:pPr>
              <w:pStyle w:val="ConsPlusNormal"/>
            </w:pPr>
          </w:p>
        </w:tc>
        <w:tc>
          <w:tcPr>
            <w:tcW w:w="845" w:type="dxa"/>
          </w:tcPr>
          <w:p w:rsidR="00EA4B03" w:rsidRDefault="00EA4B03">
            <w:pPr>
              <w:pStyle w:val="ConsPlusNormal"/>
              <w:jc w:val="center"/>
            </w:pPr>
            <w:r>
              <w:t>0100</w:t>
            </w:r>
          </w:p>
        </w:tc>
        <w:tc>
          <w:tcPr>
            <w:tcW w:w="119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r>
      <w:tr w:rsidR="00EA4B03">
        <w:tblPrEx>
          <w:tblBorders>
            <w:right w:val="single" w:sz="4" w:space="0" w:color="auto"/>
          </w:tblBorders>
        </w:tblPrEx>
        <w:tc>
          <w:tcPr>
            <w:tcW w:w="2640" w:type="dxa"/>
            <w:tcBorders>
              <w:left w:val="nil"/>
            </w:tcBorders>
          </w:tcPr>
          <w:p w:rsidR="00EA4B03" w:rsidRDefault="00EA4B03">
            <w:pPr>
              <w:pStyle w:val="ConsPlusNormal"/>
            </w:pPr>
          </w:p>
        </w:tc>
        <w:tc>
          <w:tcPr>
            <w:tcW w:w="845" w:type="dxa"/>
          </w:tcPr>
          <w:p w:rsidR="00EA4B03" w:rsidRDefault="00EA4B03">
            <w:pPr>
              <w:pStyle w:val="ConsPlusNormal"/>
              <w:jc w:val="center"/>
            </w:pPr>
            <w:r>
              <w:t>0200</w:t>
            </w:r>
          </w:p>
        </w:tc>
        <w:tc>
          <w:tcPr>
            <w:tcW w:w="119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r>
      <w:tr w:rsidR="00EA4B03">
        <w:tblPrEx>
          <w:tblBorders>
            <w:right w:val="single" w:sz="4" w:space="0" w:color="auto"/>
          </w:tblBorders>
        </w:tblPrEx>
        <w:tc>
          <w:tcPr>
            <w:tcW w:w="2640" w:type="dxa"/>
            <w:tcBorders>
              <w:left w:val="nil"/>
            </w:tcBorders>
          </w:tcPr>
          <w:p w:rsidR="00EA4B03" w:rsidRDefault="00EA4B03">
            <w:pPr>
              <w:pStyle w:val="ConsPlusNormal"/>
            </w:pPr>
          </w:p>
        </w:tc>
        <w:tc>
          <w:tcPr>
            <w:tcW w:w="845" w:type="dxa"/>
          </w:tcPr>
          <w:p w:rsidR="00EA4B03" w:rsidRDefault="00EA4B03">
            <w:pPr>
              <w:pStyle w:val="ConsPlusNormal"/>
            </w:pPr>
          </w:p>
        </w:tc>
        <w:tc>
          <w:tcPr>
            <w:tcW w:w="119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c>
          <w:tcPr>
            <w:tcW w:w="850" w:type="dxa"/>
          </w:tcPr>
          <w:p w:rsidR="00EA4B03" w:rsidRDefault="00EA4B03">
            <w:pPr>
              <w:pStyle w:val="ConsPlusNormal"/>
            </w:pPr>
          </w:p>
        </w:tc>
      </w:tr>
      <w:tr w:rsidR="00EA4B03">
        <w:tblPrEx>
          <w:tblBorders>
            <w:right w:val="single" w:sz="4" w:space="0" w:color="auto"/>
          </w:tblBorders>
        </w:tblPrEx>
        <w:tc>
          <w:tcPr>
            <w:tcW w:w="2640" w:type="dxa"/>
            <w:tcBorders>
              <w:left w:val="nil"/>
              <w:bottom w:val="nil"/>
            </w:tcBorders>
          </w:tcPr>
          <w:p w:rsidR="00EA4B03" w:rsidRDefault="00EA4B03">
            <w:pPr>
              <w:pStyle w:val="ConsPlusNormal"/>
              <w:jc w:val="right"/>
            </w:pPr>
            <w:r>
              <w:t>Итого</w:t>
            </w:r>
          </w:p>
        </w:tc>
        <w:tc>
          <w:tcPr>
            <w:tcW w:w="845" w:type="dxa"/>
          </w:tcPr>
          <w:p w:rsidR="00EA4B03" w:rsidRDefault="00EA4B03">
            <w:pPr>
              <w:pStyle w:val="ConsPlusNormal"/>
              <w:jc w:val="center"/>
            </w:pPr>
            <w:r>
              <w:t>9000</w:t>
            </w:r>
          </w:p>
        </w:tc>
        <w:tc>
          <w:tcPr>
            <w:tcW w:w="1190" w:type="dxa"/>
          </w:tcPr>
          <w:p w:rsidR="00EA4B03" w:rsidRDefault="00EA4B03">
            <w:pPr>
              <w:pStyle w:val="ConsPlusNormal"/>
              <w:jc w:val="center"/>
            </w:pPr>
            <w:r>
              <w:t>x</w:t>
            </w:r>
          </w:p>
        </w:tc>
        <w:tc>
          <w:tcPr>
            <w:tcW w:w="850" w:type="dxa"/>
          </w:tcPr>
          <w:p w:rsidR="00EA4B03" w:rsidRDefault="00EA4B03">
            <w:pPr>
              <w:pStyle w:val="ConsPlusNormal"/>
              <w:jc w:val="center"/>
            </w:pPr>
            <w:r>
              <w:t>x</w:t>
            </w:r>
          </w:p>
        </w:tc>
        <w:tc>
          <w:tcPr>
            <w:tcW w:w="850" w:type="dxa"/>
          </w:tcPr>
          <w:p w:rsidR="00EA4B03" w:rsidRDefault="00EA4B03">
            <w:pPr>
              <w:pStyle w:val="ConsPlusNormal"/>
              <w:jc w:val="center"/>
            </w:pPr>
            <w:r>
              <w:t>x</w:t>
            </w:r>
          </w:p>
        </w:tc>
        <w:tc>
          <w:tcPr>
            <w:tcW w:w="850" w:type="dxa"/>
          </w:tcPr>
          <w:p w:rsidR="00EA4B03" w:rsidRDefault="00EA4B03">
            <w:pPr>
              <w:pStyle w:val="ConsPlusNormal"/>
            </w:pPr>
          </w:p>
        </w:tc>
        <w:tc>
          <w:tcPr>
            <w:tcW w:w="850" w:type="dxa"/>
          </w:tcPr>
          <w:p w:rsidR="00EA4B03" w:rsidRDefault="00EA4B03">
            <w:pPr>
              <w:pStyle w:val="ConsPlusNormal"/>
              <w:jc w:val="center"/>
            </w:pPr>
            <w:r>
              <w:t>x</w:t>
            </w:r>
          </w:p>
        </w:tc>
        <w:tc>
          <w:tcPr>
            <w:tcW w:w="850" w:type="dxa"/>
          </w:tcPr>
          <w:p w:rsidR="00EA4B03" w:rsidRDefault="00EA4B03">
            <w:pPr>
              <w:pStyle w:val="ConsPlusNormal"/>
              <w:jc w:val="center"/>
            </w:pPr>
            <w:r>
              <w:t>x</w:t>
            </w:r>
          </w:p>
        </w:tc>
        <w:tc>
          <w:tcPr>
            <w:tcW w:w="850" w:type="dxa"/>
          </w:tcPr>
          <w:p w:rsidR="00EA4B03" w:rsidRDefault="00EA4B03">
            <w:pPr>
              <w:pStyle w:val="ConsPlusNormal"/>
            </w:pPr>
          </w:p>
        </w:tc>
        <w:tc>
          <w:tcPr>
            <w:tcW w:w="850" w:type="dxa"/>
          </w:tcPr>
          <w:p w:rsidR="00EA4B03" w:rsidRDefault="00EA4B03">
            <w:pPr>
              <w:pStyle w:val="ConsPlusNormal"/>
              <w:jc w:val="center"/>
            </w:pPr>
            <w:r>
              <w:t>x</w:t>
            </w:r>
          </w:p>
        </w:tc>
        <w:tc>
          <w:tcPr>
            <w:tcW w:w="850" w:type="dxa"/>
          </w:tcPr>
          <w:p w:rsidR="00EA4B03" w:rsidRDefault="00EA4B03">
            <w:pPr>
              <w:pStyle w:val="ConsPlusNormal"/>
              <w:jc w:val="center"/>
            </w:pPr>
            <w:r>
              <w:t>x</w:t>
            </w:r>
          </w:p>
        </w:tc>
        <w:tc>
          <w:tcPr>
            <w:tcW w:w="850" w:type="dxa"/>
          </w:tcPr>
          <w:p w:rsidR="00EA4B03" w:rsidRDefault="00EA4B03">
            <w:pPr>
              <w:pStyle w:val="ConsPlusNormal"/>
            </w:pPr>
          </w:p>
        </w:tc>
      </w:tr>
    </w:tbl>
    <w:p w:rsidR="00EA4B03" w:rsidRDefault="00EA4B03">
      <w:pPr>
        <w:pStyle w:val="ConsPlusNormal"/>
        <w:sectPr w:rsidR="00EA4B03">
          <w:pgSz w:w="16838" w:h="11905" w:orient="landscape"/>
          <w:pgMar w:top="1701" w:right="1134" w:bottom="850" w:left="1134" w:header="0" w:footer="0" w:gutter="0"/>
          <w:cols w:space="720"/>
          <w:titlePg/>
        </w:sectPr>
      </w:pPr>
    </w:p>
    <w:p w:rsidR="00EA4B03" w:rsidRDefault="00EA4B03">
      <w:pPr>
        <w:pStyle w:val="ConsPlusNormal"/>
        <w:jc w:val="both"/>
      </w:pPr>
    </w:p>
    <w:p w:rsidR="00EA4B03" w:rsidRDefault="00EA4B03">
      <w:pPr>
        <w:pStyle w:val="ConsPlusNonformat"/>
        <w:jc w:val="both"/>
      </w:pPr>
      <w:bookmarkStart w:id="739" w:name="P24939"/>
      <w:bookmarkEnd w:id="739"/>
      <w:r>
        <w:t>3.   Справочно:   аналитическое   распределение   расходов   по  источникам</w:t>
      </w:r>
    </w:p>
    <w:p w:rsidR="00EA4B03" w:rsidRDefault="00EA4B03">
      <w:pPr>
        <w:pStyle w:val="ConsPlusNonformat"/>
        <w:jc w:val="both"/>
      </w:pPr>
      <w:r>
        <w:t xml:space="preserve">финансового обеспечения </w:t>
      </w:r>
      <w:hyperlink w:anchor="P24986">
        <w:r>
          <w:rPr>
            <w:color w:val="0000FF"/>
          </w:rPr>
          <w:t>&lt;91&gt;</w:t>
        </w:r>
      </w:hyperlink>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792"/>
        <w:gridCol w:w="1701"/>
        <w:gridCol w:w="1701"/>
        <w:gridCol w:w="1701"/>
      </w:tblGrid>
      <w:tr w:rsidR="00EA4B03">
        <w:tc>
          <w:tcPr>
            <w:tcW w:w="3175" w:type="dxa"/>
            <w:vMerge w:val="restart"/>
            <w:tcBorders>
              <w:left w:val="nil"/>
            </w:tcBorders>
          </w:tcPr>
          <w:p w:rsidR="00EA4B03" w:rsidRDefault="00EA4B03">
            <w:pPr>
              <w:pStyle w:val="ConsPlusNormal"/>
              <w:jc w:val="center"/>
            </w:pPr>
            <w:r>
              <w:t>Наименование показателя</w:t>
            </w:r>
          </w:p>
        </w:tc>
        <w:tc>
          <w:tcPr>
            <w:tcW w:w="792" w:type="dxa"/>
            <w:vMerge w:val="restart"/>
          </w:tcPr>
          <w:p w:rsidR="00EA4B03" w:rsidRDefault="00EA4B03">
            <w:pPr>
              <w:pStyle w:val="ConsPlusNormal"/>
              <w:jc w:val="center"/>
            </w:pPr>
            <w:r>
              <w:t>Код строки</w:t>
            </w:r>
          </w:p>
        </w:tc>
        <w:tc>
          <w:tcPr>
            <w:tcW w:w="5103" w:type="dxa"/>
            <w:gridSpan w:val="3"/>
            <w:tcBorders>
              <w:right w:val="nil"/>
            </w:tcBorders>
          </w:tcPr>
          <w:p w:rsidR="00EA4B03" w:rsidRDefault="00EA4B03">
            <w:pPr>
              <w:pStyle w:val="ConsPlusNormal"/>
              <w:jc w:val="center"/>
            </w:pPr>
            <w:r>
              <w:t>Сумма</w:t>
            </w:r>
          </w:p>
        </w:tc>
      </w:tr>
      <w:tr w:rsidR="00EA4B03">
        <w:tc>
          <w:tcPr>
            <w:tcW w:w="3175" w:type="dxa"/>
            <w:vMerge/>
            <w:tcBorders>
              <w:left w:val="nil"/>
            </w:tcBorders>
          </w:tcPr>
          <w:p w:rsidR="00EA4B03" w:rsidRDefault="00EA4B03">
            <w:pPr>
              <w:pStyle w:val="ConsPlusNormal"/>
            </w:pPr>
          </w:p>
        </w:tc>
        <w:tc>
          <w:tcPr>
            <w:tcW w:w="792" w:type="dxa"/>
            <w:vMerge/>
          </w:tcPr>
          <w:p w:rsidR="00EA4B03" w:rsidRDefault="00EA4B03">
            <w:pPr>
              <w:pStyle w:val="ConsPlusNormal"/>
            </w:pPr>
          </w:p>
        </w:tc>
        <w:tc>
          <w:tcPr>
            <w:tcW w:w="1701"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701"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701"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blPrEx>
          <w:tblBorders>
            <w:insideH w:val="nil"/>
          </w:tblBorders>
        </w:tblPrEx>
        <w:tc>
          <w:tcPr>
            <w:tcW w:w="9070" w:type="dxa"/>
            <w:gridSpan w:val="5"/>
            <w:tcBorders>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0"/>
              <w:gridCol w:w="109"/>
            </w:tblGrid>
            <w:tr w:rsidR="00EA4B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B03" w:rsidRDefault="00EA4B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EA4B03" w:rsidRDefault="00EA4B03">
                  <w:pPr>
                    <w:pStyle w:val="ConsPlusNormal"/>
                    <w:jc w:val="both"/>
                  </w:pPr>
                  <w:r>
                    <w:rPr>
                      <w:color w:val="392C69"/>
                    </w:rPr>
                    <w:t>КонсультантПлюс: примечание.</w:t>
                  </w:r>
                </w:p>
                <w:p w:rsidR="00EA4B03" w:rsidRDefault="00EA4B03">
                  <w:pPr>
                    <w:pStyle w:val="ConsPlusNormal"/>
                    <w:jc w:val="both"/>
                  </w:pPr>
                  <w:r>
                    <w:rPr>
                      <w:color w:val="392C69"/>
                    </w:rPr>
                    <w:t>Нумерация граф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r>
          </w:tbl>
          <w:p w:rsidR="00EA4B03" w:rsidRDefault="00EA4B03">
            <w:pPr>
              <w:pStyle w:val="ConsPlusNormal"/>
            </w:pPr>
          </w:p>
        </w:tc>
      </w:tr>
      <w:tr w:rsidR="00EA4B03">
        <w:tblPrEx>
          <w:tblBorders>
            <w:insideH w:val="nil"/>
          </w:tblBorders>
        </w:tblPrEx>
        <w:tc>
          <w:tcPr>
            <w:tcW w:w="3175" w:type="dxa"/>
            <w:tcBorders>
              <w:top w:val="nil"/>
              <w:left w:val="nil"/>
            </w:tcBorders>
          </w:tcPr>
          <w:p w:rsidR="00EA4B03" w:rsidRDefault="00EA4B03">
            <w:pPr>
              <w:pStyle w:val="ConsPlusNormal"/>
              <w:jc w:val="center"/>
            </w:pPr>
            <w:r>
              <w:t>1</w:t>
            </w:r>
          </w:p>
        </w:tc>
        <w:tc>
          <w:tcPr>
            <w:tcW w:w="792" w:type="dxa"/>
            <w:tcBorders>
              <w:top w:val="nil"/>
            </w:tcBorders>
          </w:tcPr>
          <w:p w:rsidR="00EA4B03" w:rsidRDefault="00EA4B03">
            <w:pPr>
              <w:pStyle w:val="ConsPlusNormal"/>
              <w:jc w:val="center"/>
            </w:pPr>
            <w:r>
              <w:t>3</w:t>
            </w:r>
          </w:p>
        </w:tc>
        <w:tc>
          <w:tcPr>
            <w:tcW w:w="1701" w:type="dxa"/>
            <w:tcBorders>
              <w:top w:val="nil"/>
            </w:tcBorders>
          </w:tcPr>
          <w:p w:rsidR="00EA4B03" w:rsidRDefault="00EA4B03">
            <w:pPr>
              <w:pStyle w:val="ConsPlusNormal"/>
              <w:jc w:val="center"/>
            </w:pPr>
            <w:r>
              <w:t>4</w:t>
            </w:r>
          </w:p>
        </w:tc>
        <w:tc>
          <w:tcPr>
            <w:tcW w:w="1701" w:type="dxa"/>
            <w:tcBorders>
              <w:top w:val="nil"/>
            </w:tcBorders>
          </w:tcPr>
          <w:p w:rsidR="00EA4B03" w:rsidRDefault="00EA4B03">
            <w:pPr>
              <w:pStyle w:val="ConsPlusNormal"/>
              <w:jc w:val="center"/>
            </w:pPr>
            <w:r>
              <w:t>5</w:t>
            </w:r>
          </w:p>
        </w:tc>
        <w:tc>
          <w:tcPr>
            <w:tcW w:w="1701" w:type="dxa"/>
            <w:tcBorders>
              <w:top w:val="nil"/>
              <w:right w:val="nil"/>
            </w:tcBorders>
          </w:tcPr>
          <w:p w:rsidR="00EA4B03" w:rsidRDefault="00EA4B03">
            <w:pPr>
              <w:pStyle w:val="ConsPlusNormal"/>
              <w:jc w:val="center"/>
            </w:pPr>
            <w:r>
              <w:t>6</w:t>
            </w:r>
          </w:p>
        </w:tc>
      </w:tr>
      <w:tr w:rsidR="00EA4B03">
        <w:tblPrEx>
          <w:tblBorders>
            <w:right w:val="single" w:sz="4" w:space="0" w:color="auto"/>
          </w:tblBorders>
        </w:tblPrEx>
        <w:tc>
          <w:tcPr>
            <w:tcW w:w="3175" w:type="dxa"/>
            <w:tcBorders>
              <w:left w:val="nil"/>
            </w:tcBorders>
          </w:tcPr>
          <w:p w:rsidR="00EA4B03" w:rsidRDefault="00EA4B03">
            <w:pPr>
              <w:pStyle w:val="ConsPlusNormal"/>
            </w:pPr>
            <w:r>
              <w:t>Расходы за счет:</w:t>
            </w:r>
          </w:p>
          <w:p w:rsidR="00EA4B03" w:rsidRDefault="00EA4B03">
            <w:pPr>
              <w:pStyle w:val="ConsPlusNormal"/>
            </w:pPr>
            <w:r>
              <w:t>субсидии на выполнение государственного задания</w:t>
            </w:r>
          </w:p>
        </w:tc>
        <w:tc>
          <w:tcPr>
            <w:tcW w:w="792" w:type="dxa"/>
            <w:vAlign w:val="bottom"/>
          </w:tcPr>
          <w:p w:rsidR="00EA4B03" w:rsidRDefault="00EA4B03">
            <w:pPr>
              <w:pStyle w:val="ConsPlusNormal"/>
              <w:jc w:val="center"/>
            </w:pPr>
            <w:r>
              <w:t>0001</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r>
              <w:t>субсидии на иные цели</w:t>
            </w:r>
          </w:p>
        </w:tc>
        <w:tc>
          <w:tcPr>
            <w:tcW w:w="792" w:type="dxa"/>
            <w:vAlign w:val="bottom"/>
          </w:tcPr>
          <w:p w:rsidR="00EA4B03" w:rsidRDefault="00EA4B03">
            <w:pPr>
              <w:pStyle w:val="ConsPlusNormal"/>
              <w:jc w:val="center"/>
            </w:pPr>
            <w:r>
              <w:t>0002</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r>
              <w:t>субсидии на цели осуществления капитальных вложений</w:t>
            </w:r>
          </w:p>
        </w:tc>
        <w:tc>
          <w:tcPr>
            <w:tcW w:w="792" w:type="dxa"/>
            <w:vAlign w:val="bottom"/>
          </w:tcPr>
          <w:p w:rsidR="00EA4B03" w:rsidRDefault="00EA4B03">
            <w:pPr>
              <w:pStyle w:val="ConsPlusNormal"/>
              <w:jc w:val="center"/>
            </w:pPr>
            <w:r>
              <w:t>0003</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r>
              <w:t>приносящей доход деятельность (собственные доходы учреждения)</w:t>
            </w:r>
          </w:p>
        </w:tc>
        <w:tc>
          <w:tcPr>
            <w:tcW w:w="792" w:type="dxa"/>
            <w:vAlign w:val="bottom"/>
          </w:tcPr>
          <w:p w:rsidR="00EA4B03" w:rsidRDefault="00EA4B03">
            <w:pPr>
              <w:pStyle w:val="ConsPlusNormal"/>
              <w:jc w:val="center"/>
            </w:pPr>
            <w:r>
              <w:t>0004</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r>
              <w:t>средств по обязательному медицинскому страхованию</w:t>
            </w:r>
          </w:p>
        </w:tc>
        <w:tc>
          <w:tcPr>
            <w:tcW w:w="792" w:type="dxa"/>
            <w:vAlign w:val="bottom"/>
          </w:tcPr>
          <w:p w:rsidR="00EA4B03" w:rsidRDefault="00EA4B03">
            <w:pPr>
              <w:pStyle w:val="ConsPlusNormal"/>
              <w:jc w:val="center"/>
            </w:pPr>
            <w:r>
              <w:t>0005</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740" w:name="P24986"/>
      <w:bookmarkEnd w:id="740"/>
      <w:r>
        <w:t xml:space="preserve">    &lt;91&gt;  Детализируется показатель </w:t>
      </w:r>
      <w:hyperlink w:anchor="P24626">
        <w:r>
          <w:rPr>
            <w:color w:val="0000FF"/>
          </w:rPr>
          <w:t>строки 0300</w:t>
        </w:r>
      </w:hyperlink>
      <w:r>
        <w:t xml:space="preserve"> "Выбытия денежных средств в</w:t>
      </w:r>
    </w:p>
    <w:p w:rsidR="00EA4B03" w:rsidRDefault="00EA4B03">
      <w:pPr>
        <w:pStyle w:val="ConsPlusNonformat"/>
        <w:jc w:val="both"/>
      </w:pPr>
      <w:r>
        <w:t>целях  вложения  в  акции  и иные финансовые инструменты" таблицы 1 "Расчет</w:t>
      </w:r>
    </w:p>
    <w:p w:rsidR="00EA4B03" w:rsidRDefault="00EA4B03">
      <w:pPr>
        <w:pStyle w:val="ConsPlusNonformat"/>
        <w:jc w:val="both"/>
      </w:pPr>
      <w:r>
        <w:t>выбытий  денежных  средств  в  целях  вложения  в  акции  и иные финансовые</w:t>
      </w:r>
    </w:p>
    <w:p w:rsidR="00EA4B03" w:rsidRDefault="00EA4B03">
      <w:pPr>
        <w:pStyle w:val="ConsPlusNonformat"/>
        <w:jc w:val="both"/>
      </w:pPr>
      <w:r>
        <w:t xml:space="preserve">инструменты".   </w:t>
      </w:r>
      <w:hyperlink w:anchor="P24939">
        <w:r>
          <w:rPr>
            <w:color w:val="0000FF"/>
          </w:rPr>
          <w:t>Раздел</w:t>
        </w:r>
      </w:hyperlink>
      <w:r>
        <w:t xml:space="preserve">   заполняется  в  случае,  если  Порядком  органа  -</w:t>
      </w:r>
    </w:p>
    <w:p w:rsidR="00EA4B03" w:rsidRDefault="00EA4B03">
      <w:pPr>
        <w:pStyle w:val="ConsPlusNonformat"/>
        <w:jc w:val="both"/>
      </w:pPr>
      <w:r>
        <w:t>учредителя предусмотрена указанная детализация.</w:t>
      </w:r>
    </w:p>
    <w:p w:rsidR="00EA4B03" w:rsidRDefault="00EA4B03">
      <w:pPr>
        <w:pStyle w:val="ConsPlusNormal"/>
        <w:jc w:val="both"/>
      </w:pPr>
    </w:p>
    <w:p w:rsidR="00EA4B03" w:rsidRDefault="00EA4B03">
      <w:pPr>
        <w:pStyle w:val="ConsPlusNormal"/>
        <w:jc w:val="both"/>
      </w:pPr>
    </w:p>
    <w:p w:rsidR="00EA4B03" w:rsidRDefault="00EA4B03">
      <w:pPr>
        <w:pStyle w:val="ConsPlusNormal"/>
        <w:jc w:val="both"/>
      </w:pPr>
    </w:p>
    <w:p w:rsidR="00EA4B03" w:rsidRDefault="00EA4B03">
      <w:pPr>
        <w:pStyle w:val="ConsPlusNonformat"/>
        <w:jc w:val="both"/>
      </w:pPr>
      <w:r>
        <w:t xml:space="preserve">             Обоснования (расчеты) плановых показателей выплат</w:t>
      </w:r>
    </w:p>
    <w:p w:rsidR="00EA4B03" w:rsidRDefault="00EA4B03">
      <w:pPr>
        <w:pStyle w:val="ConsPlusNonformat"/>
        <w:jc w:val="both"/>
      </w:pPr>
      <w:r>
        <w:t xml:space="preserve">           по предоставлению ссуд, кредитов (заимствований) </w:t>
      </w:r>
      <w:hyperlink w:anchor="P25066">
        <w:r>
          <w:rPr>
            <w:color w:val="0000FF"/>
          </w:rPr>
          <w:t>&lt;92&gt;</w:t>
        </w:r>
      </w:hyperlink>
    </w:p>
    <w:p w:rsidR="00EA4B03" w:rsidRDefault="00EA4B03">
      <w:pPr>
        <w:pStyle w:val="ConsPlusNonformat"/>
        <w:jc w:val="both"/>
      </w:pPr>
      <w:r>
        <w:t xml:space="preserve">            на 20__ год и на плановый период 20__ и 20__ годов</w:t>
      </w:r>
    </w:p>
    <w:p w:rsidR="00EA4B03" w:rsidRDefault="00EA4B0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798"/>
        <w:gridCol w:w="1247"/>
        <w:gridCol w:w="1205"/>
      </w:tblGrid>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r>
              <w:t>КОДЫ</w:t>
            </w: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jc w:val="center"/>
            </w:pPr>
            <w:r>
              <w:t>от "__" ________ 20__ г.</w:t>
            </w:r>
          </w:p>
        </w:tc>
        <w:tc>
          <w:tcPr>
            <w:tcW w:w="1247" w:type="dxa"/>
            <w:tcBorders>
              <w:top w:val="nil"/>
              <w:left w:val="nil"/>
              <w:bottom w:val="nil"/>
              <w:right w:val="single" w:sz="4" w:space="0" w:color="auto"/>
            </w:tcBorders>
          </w:tcPr>
          <w:p w:rsidR="00EA4B03" w:rsidRDefault="00EA4B03">
            <w:pPr>
              <w:pStyle w:val="ConsPlusNormal"/>
              <w:jc w:val="right"/>
            </w:pPr>
            <w:r>
              <w:t>Дата</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ИНН</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lastRenderedPageBreak/>
              <w:t>Учреждение</w:t>
            </w:r>
          </w:p>
        </w:tc>
        <w:tc>
          <w:tcPr>
            <w:tcW w:w="3798" w:type="dxa"/>
            <w:tcBorders>
              <w:top w:val="nil"/>
              <w:left w:val="nil"/>
              <w:bottom w:val="nil"/>
              <w:right w:val="nil"/>
            </w:tcBorders>
          </w:tcPr>
          <w:p w:rsidR="00EA4B03" w:rsidRDefault="00EA4B03">
            <w:pPr>
              <w:pStyle w:val="ConsPlusNormal"/>
              <w:jc w:val="center"/>
            </w:pPr>
            <w:r>
              <w:t>__________________________</w:t>
            </w:r>
          </w:p>
        </w:tc>
        <w:tc>
          <w:tcPr>
            <w:tcW w:w="1247" w:type="dxa"/>
            <w:tcBorders>
              <w:top w:val="nil"/>
              <w:left w:val="nil"/>
              <w:bottom w:val="nil"/>
              <w:right w:val="single" w:sz="4" w:space="0" w:color="auto"/>
            </w:tcBorders>
          </w:tcPr>
          <w:p w:rsidR="00EA4B03" w:rsidRDefault="00EA4B03">
            <w:pPr>
              <w:pStyle w:val="ConsPlusNormal"/>
              <w:jc w:val="right"/>
            </w:pPr>
            <w:r>
              <w:t>КПП</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Вид документа</w:t>
            </w:r>
          </w:p>
        </w:tc>
        <w:tc>
          <w:tcPr>
            <w:tcW w:w="3798" w:type="dxa"/>
            <w:tcBorders>
              <w:top w:val="nil"/>
              <w:left w:val="nil"/>
              <w:bottom w:val="nil"/>
              <w:right w:val="nil"/>
            </w:tcBorders>
          </w:tcPr>
          <w:p w:rsidR="00EA4B03" w:rsidRDefault="00EA4B03">
            <w:pPr>
              <w:pStyle w:val="ConsPlusNormal"/>
              <w:jc w:val="center"/>
            </w:pPr>
            <w:r>
              <w:t>___________________________</w:t>
            </w:r>
          </w:p>
          <w:p w:rsidR="00EA4B03" w:rsidRDefault="00EA4B03">
            <w:pPr>
              <w:pStyle w:val="ConsPlusNormal"/>
              <w:jc w:val="center"/>
            </w:pPr>
            <w:r>
              <w:t xml:space="preserve">(первичный - "0", уточненный - "1", "2", "3", "...") </w:t>
            </w:r>
            <w:hyperlink w:anchor="P1448">
              <w:r>
                <w:rPr>
                  <w:color w:val="0000FF"/>
                </w:rPr>
                <w:t>&lt;2&gt;</w:t>
              </w:r>
            </w:hyperlink>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Единица измерения:</w:t>
            </w:r>
          </w:p>
        </w:tc>
        <w:tc>
          <w:tcPr>
            <w:tcW w:w="3798" w:type="dxa"/>
            <w:tcBorders>
              <w:top w:val="nil"/>
              <w:left w:val="nil"/>
              <w:bottom w:val="nil"/>
              <w:right w:val="nil"/>
            </w:tcBorders>
          </w:tcPr>
          <w:p w:rsidR="00EA4B03" w:rsidRDefault="00EA4B03">
            <w:pPr>
              <w:pStyle w:val="ConsPlusNormal"/>
              <w:jc w:val="both"/>
            </w:pPr>
            <w:r>
              <w:t>руб</w:t>
            </w:r>
          </w:p>
        </w:tc>
        <w:tc>
          <w:tcPr>
            <w:tcW w:w="1247" w:type="dxa"/>
            <w:tcBorders>
              <w:top w:val="nil"/>
              <w:left w:val="nil"/>
              <w:bottom w:val="nil"/>
              <w:right w:val="single" w:sz="4" w:space="0" w:color="auto"/>
            </w:tcBorders>
          </w:tcPr>
          <w:p w:rsidR="00EA4B03" w:rsidRDefault="00EA4B03">
            <w:pPr>
              <w:pStyle w:val="ConsPlusNormal"/>
              <w:jc w:val="right"/>
            </w:pPr>
            <w:r>
              <w:t>по ОКЕИ</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hyperlink r:id="rId264">
              <w:r>
                <w:rPr>
                  <w:color w:val="0000FF"/>
                </w:rPr>
                <w:t>383</w:t>
              </w:r>
            </w:hyperlink>
          </w:p>
        </w:tc>
      </w:tr>
    </w:tbl>
    <w:p w:rsidR="00EA4B03" w:rsidRDefault="00EA4B03">
      <w:pPr>
        <w:pStyle w:val="ConsPlusNormal"/>
        <w:jc w:val="both"/>
      </w:pPr>
    </w:p>
    <w:p w:rsidR="00EA4B03" w:rsidRDefault="00EA4B03">
      <w:pPr>
        <w:pStyle w:val="ConsPlusNonformat"/>
        <w:jc w:val="both"/>
      </w:pPr>
      <w:r>
        <w:t>1. Расчет выплат по предоставлению ссуд, кредитов (заимствований)</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792"/>
        <w:gridCol w:w="1701"/>
        <w:gridCol w:w="1701"/>
        <w:gridCol w:w="1701"/>
      </w:tblGrid>
      <w:tr w:rsidR="00EA4B03">
        <w:tc>
          <w:tcPr>
            <w:tcW w:w="3175" w:type="dxa"/>
            <w:vMerge w:val="restart"/>
            <w:tcBorders>
              <w:left w:val="nil"/>
            </w:tcBorders>
          </w:tcPr>
          <w:p w:rsidR="00EA4B03" w:rsidRDefault="00EA4B03">
            <w:pPr>
              <w:pStyle w:val="ConsPlusNormal"/>
              <w:jc w:val="center"/>
            </w:pPr>
            <w:r>
              <w:t>Наименование показателя</w:t>
            </w:r>
          </w:p>
        </w:tc>
        <w:tc>
          <w:tcPr>
            <w:tcW w:w="792" w:type="dxa"/>
            <w:vMerge w:val="restart"/>
          </w:tcPr>
          <w:p w:rsidR="00EA4B03" w:rsidRDefault="00EA4B03">
            <w:pPr>
              <w:pStyle w:val="ConsPlusNormal"/>
              <w:jc w:val="center"/>
            </w:pPr>
            <w:r>
              <w:t>Код строки</w:t>
            </w:r>
          </w:p>
        </w:tc>
        <w:tc>
          <w:tcPr>
            <w:tcW w:w="5103" w:type="dxa"/>
            <w:gridSpan w:val="3"/>
            <w:tcBorders>
              <w:right w:val="nil"/>
            </w:tcBorders>
          </w:tcPr>
          <w:p w:rsidR="00EA4B03" w:rsidRDefault="00EA4B03">
            <w:pPr>
              <w:pStyle w:val="ConsPlusNormal"/>
              <w:jc w:val="center"/>
            </w:pPr>
            <w:r>
              <w:t>Сумма</w:t>
            </w:r>
          </w:p>
        </w:tc>
      </w:tr>
      <w:tr w:rsidR="00EA4B03">
        <w:tc>
          <w:tcPr>
            <w:tcW w:w="3175" w:type="dxa"/>
            <w:vMerge/>
            <w:tcBorders>
              <w:left w:val="nil"/>
            </w:tcBorders>
          </w:tcPr>
          <w:p w:rsidR="00EA4B03" w:rsidRDefault="00EA4B03">
            <w:pPr>
              <w:pStyle w:val="ConsPlusNormal"/>
            </w:pPr>
          </w:p>
        </w:tc>
        <w:tc>
          <w:tcPr>
            <w:tcW w:w="792" w:type="dxa"/>
            <w:vMerge/>
          </w:tcPr>
          <w:p w:rsidR="00EA4B03" w:rsidRDefault="00EA4B03">
            <w:pPr>
              <w:pStyle w:val="ConsPlusNormal"/>
            </w:pPr>
          </w:p>
        </w:tc>
        <w:tc>
          <w:tcPr>
            <w:tcW w:w="1701"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701"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701"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175" w:type="dxa"/>
            <w:tcBorders>
              <w:left w:val="nil"/>
            </w:tcBorders>
          </w:tcPr>
          <w:p w:rsidR="00EA4B03" w:rsidRDefault="00EA4B03">
            <w:pPr>
              <w:pStyle w:val="ConsPlusNormal"/>
              <w:jc w:val="center"/>
            </w:pPr>
            <w:r>
              <w:t>1</w:t>
            </w:r>
          </w:p>
        </w:tc>
        <w:tc>
          <w:tcPr>
            <w:tcW w:w="792" w:type="dxa"/>
          </w:tcPr>
          <w:p w:rsidR="00EA4B03" w:rsidRDefault="00EA4B03">
            <w:pPr>
              <w:pStyle w:val="ConsPlusNormal"/>
              <w:jc w:val="center"/>
            </w:pPr>
            <w:r>
              <w:t>2</w:t>
            </w:r>
          </w:p>
        </w:tc>
        <w:tc>
          <w:tcPr>
            <w:tcW w:w="1701" w:type="dxa"/>
          </w:tcPr>
          <w:p w:rsidR="00EA4B03" w:rsidRDefault="00EA4B03">
            <w:pPr>
              <w:pStyle w:val="ConsPlusNormal"/>
              <w:jc w:val="center"/>
            </w:pPr>
            <w:r>
              <w:t>3</w:t>
            </w:r>
          </w:p>
        </w:tc>
        <w:tc>
          <w:tcPr>
            <w:tcW w:w="1701" w:type="dxa"/>
          </w:tcPr>
          <w:p w:rsidR="00EA4B03" w:rsidRDefault="00EA4B03">
            <w:pPr>
              <w:pStyle w:val="ConsPlusNormal"/>
              <w:jc w:val="center"/>
            </w:pPr>
            <w:r>
              <w:t>4</w:t>
            </w:r>
          </w:p>
        </w:tc>
        <w:tc>
          <w:tcPr>
            <w:tcW w:w="1701"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175" w:type="dxa"/>
            <w:tcBorders>
              <w:left w:val="nil"/>
            </w:tcBorders>
            <w:vAlign w:val="bottom"/>
          </w:tcPr>
          <w:p w:rsidR="00EA4B03" w:rsidRDefault="00EA4B03">
            <w:pPr>
              <w:pStyle w:val="ConsPlusNormal"/>
            </w:pPr>
            <w:r>
              <w:t>Дебиторская задолженность на начало год</w:t>
            </w:r>
          </w:p>
        </w:tc>
        <w:tc>
          <w:tcPr>
            <w:tcW w:w="792" w:type="dxa"/>
            <w:vAlign w:val="bottom"/>
          </w:tcPr>
          <w:p w:rsidR="00EA4B03" w:rsidRDefault="00EA4B03">
            <w:pPr>
              <w:pStyle w:val="ConsPlusNormal"/>
              <w:jc w:val="center"/>
            </w:pPr>
            <w:r>
              <w:t>0100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vAlign w:val="bottom"/>
          </w:tcPr>
          <w:p w:rsidR="00EA4B03" w:rsidRDefault="00EA4B03">
            <w:pPr>
              <w:pStyle w:val="ConsPlusNormal"/>
            </w:pPr>
            <w:r>
              <w:t>Выплаты по предоставлению ссуд, кредитов (заимствований)</w:t>
            </w:r>
          </w:p>
        </w:tc>
        <w:tc>
          <w:tcPr>
            <w:tcW w:w="792" w:type="dxa"/>
            <w:vAlign w:val="bottom"/>
          </w:tcPr>
          <w:p w:rsidR="00EA4B03" w:rsidRDefault="00EA4B03">
            <w:pPr>
              <w:pStyle w:val="ConsPlusNormal"/>
              <w:jc w:val="center"/>
            </w:pPr>
            <w:r>
              <w:t>0200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vAlign w:val="bottom"/>
          </w:tcPr>
          <w:p w:rsidR="00EA4B03" w:rsidRDefault="00EA4B03">
            <w:pPr>
              <w:pStyle w:val="ConsPlusNormal"/>
            </w:pPr>
            <w:r>
              <w:t>Дебиторская задолженность на конец года</w:t>
            </w:r>
          </w:p>
        </w:tc>
        <w:tc>
          <w:tcPr>
            <w:tcW w:w="792" w:type="dxa"/>
            <w:vAlign w:val="bottom"/>
          </w:tcPr>
          <w:p w:rsidR="00EA4B03" w:rsidRDefault="00EA4B03">
            <w:pPr>
              <w:pStyle w:val="ConsPlusNormal"/>
              <w:jc w:val="center"/>
            </w:pPr>
            <w:r>
              <w:t>0300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bottom w:val="nil"/>
            </w:tcBorders>
            <w:vAlign w:val="bottom"/>
          </w:tcPr>
          <w:p w:rsidR="00EA4B03" w:rsidRDefault="00EA4B03">
            <w:pPr>
              <w:pStyle w:val="ConsPlusNormal"/>
              <w:jc w:val="right"/>
            </w:pPr>
            <w:r>
              <w:t>Итого</w:t>
            </w:r>
          </w:p>
        </w:tc>
        <w:tc>
          <w:tcPr>
            <w:tcW w:w="792" w:type="dxa"/>
            <w:vAlign w:val="bottom"/>
          </w:tcPr>
          <w:p w:rsidR="00EA4B03" w:rsidRDefault="00EA4B03">
            <w:pPr>
              <w:pStyle w:val="ConsPlusNormal"/>
              <w:jc w:val="center"/>
            </w:pPr>
            <w:r>
              <w:t>9000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741" w:name="P25066"/>
      <w:bookmarkEnd w:id="741"/>
      <w:r>
        <w:t xml:space="preserve">    &lt;92&gt;  Формируется  по  статье 540 "Увеличение задолженности по ссудам и</w:t>
      </w:r>
    </w:p>
    <w:p w:rsidR="00EA4B03" w:rsidRDefault="00EA4B03">
      <w:pPr>
        <w:pStyle w:val="ConsPlusNonformat"/>
        <w:jc w:val="both"/>
      </w:pPr>
      <w:r>
        <w:t>бюджетным  кредитам"  аналитической  группы  вида источников финансирования</w:t>
      </w:r>
    </w:p>
    <w:p w:rsidR="00EA4B03" w:rsidRDefault="00EA4B03">
      <w:pPr>
        <w:pStyle w:val="ConsPlusNonformat"/>
        <w:jc w:val="both"/>
      </w:pPr>
      <w:r>
        <w:t>дефицитов бюджетов.</w:t>
      </w:r>
    </w:p>
    <w:p w:rsidR="00EA4B03" w:rsidRDefault="00EA4B03">
      <w:pPr>
        <w:pStyle w:val="ConsPlusNonformat"/>
        <w:jc w:val="both"/>
      </w:pPr>
    </w:p>
    <w:p w:rsidR="00EA4B03" w:rsidRDefault="00EA4B03">
      <w:pPr>
        <w:pStyle w:val="ConsPlusNonformat"/>
        <w:jc w:val="both"/>
      </w:pPr>
      <w:r>
        <w:t>2. Расчет выплат по предоставлению ссуд, кредитов (заимствований)</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792"/>
        <w:gridCol w:w="1701"/>
        <w:gridCol w:w="1701"/>
        <w:gridCol w:w="1701"/>
      </w:tblGrid>
      <w:tr w:rsidR="00EA4B03">
        <w:tc>
          <w:tcPr>
            <w:tcW w:w="3175" w:type="dxa"/>
            <w:vMerge w:val="restart"/>
            <w:tcBorders>
              <w:left w:val="nil"/>
            </w:tcBorders>
          </w:tcPr>
          <w:p w:rsidR="00EA4B03" w:rsidRDefault="00EA4B03">
            <w:pPr>
              <w:pStyle w:val="ConsPlusNormal"/>
              <w:jc w:val="center"/>
            </w:pPr>
            <w:r>
              <w:t>Наименование показателя</w:t>
            </w:r>
          </w:p>
        </w:tc>
        <w:tc>
          <w:tcPr>
            <w:tcW w:w="792" w:type="dxa"/>
            <w:vMerge w:val="restart"/>
          </w:tcPr>
          <w:p w:rsidR="00EA4B03" w:rsidRDefault="00EA4B03">
            <w:pPr>
              <w:pStyle w:val="ConsPlusNormal"/>
              <w:jc w:val="center"/>
            </w:pPr>
            <w:r>
              <w:t>Код строки</w:t>
            </w:r>
          </w:p>
        </w:tc>
        <w:tc>
          <w:tcPr>
            <w:tcW w:w="5103" w:type="dxa"/>
            <w:gridSpan w:val="3"/>
            <w:tcBorders>
              <w:right w:val="nil"/>
            </w:tcBorders>
          </w:tcPr>
          <w:p w:rsidR="00EA4B03" w:rsidRDefault="00EA4B03">
            <w:pPr>
              <w:pStyle w:val="ConsPlusNormal"/>
              <w:jc w:val="center"/>
            </w:pPr>
            <w:r>
              <w:t>Сумма</w:t>
            </w:r>
          </w:p>
        </w:tc>
      </w:tr>
      <w:tr w:rsidR="00EA4B03">
        <w:tc>
          <w:tcPr>
            <w:tcW w:w="3175" w:type="dxa"/>
            <w:vMerge/>
            <w:tcBorders>
              <w:left w:val="nil"/>
            </w:tcBorders>
          </w:tcPr>
          <w:p w:rsidR="00EA4B03" w:rsidRDefault="00EA4B03">
            <w:pPr>
              <w:pStyle w:val="ConsPlusNormal"/>
            </w:pPr>
          </w:p>
        </w:tc>
        <w:tc>
          <w:tcPr>
            <w:tcW w:w="792" w:type="dxa"/>
            <w:vMerge/>
          </w:tcPr>
          <w:p w:rsidR="00EA4B03" w:rsidRDefault="00EA4B03">
            <w:pPr>
              <w:pStyle w:val="ConsPlusNormal"/>
            </w:pPr>
          </w:p>
        </w:tc>
        <w:tc>
          <w:tcPr>
            <w:tcW w:w="1701"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701"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701"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175" w:type="dxa"/>
            <w:tcBorders>
              <w:left w:val="nil"/>
            </w:tcBorders>
          </w:tcPr>
          <w:p w:rsidR="00EA4B03" w:rsidRDefault="00EA4B03">
            <w:pPr>
              <w:pStyle w:val="ConsPlusNormal"/>
              <w:jc w:val="center"/>
            </w:pPr>
            <w:r>
              <w:t>1</w:t>
            </w:r>
          </w:p>
        </w:tc>
        <w:tc>
          <w:tcPr>
            <w:tcW w:w="792" w:type="dxa"/>
          </w:tcPr>
          <w:p w:rsidR="00EA4B03" w:rsidRDefault="00EA4B03">
            <w:pPr>
              <w:pStyle w:val="ConsPlusNormal"/>
              <w:jc w:val="center"/>
            </w:pPr>
            <w:r>
              <w:t>2</w:t>
            </w:r>
          </w:p>
        </w:tc>
        <w:tc>
          <w:tcPr>
            <w:tcW w:w="1701" w:type="dxa"/>
          </w:tcPr>
          <w:p w:rsidR="00EA4B03" w:rsidRDefault="00EA4B03">
            <w:pPr>
              <w:pStyle w:val="ConsPlusNormal"/>
              <w:jc w:val="center"/>
            </w:pPr>
            <w:r>
              <w:t>3</w:t>
            </w:r>
          </w:p>
        </w:tc>
        <w:tc>
          <w:tcPr>
            <w:tcW w:w="1701" w:type="dxa"/>
          </w:tcPr>
          <w:p w:rsidR="00EA4B03" w:rsidRDefault="00EA4B03">
            <w:pPr>
              <w:pStyle w:val="ConsPlusNormal"/>
              <w:jc w:val="center"/>
            </w:pPr>
            <w:r>
              <w:t>4</w:t>
            </w:r>
          </w:p>
        </w:tc>
        <w:tc>
          <w:tcPr>
            <w:tcW w:w="1701"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175" w:type="dxa"/>
            <w:tcBorders>
              <w:left w:val="nil"/>
            </w:tcBorders>
          </w:tcPr>
          <w:p w:rsidR="00EA4B03" w:rsidRDefault="00EA4B03">
            <w:pPr>
              <w:pStyle w:val="ConsPlusNormal"/>
            </w:pPr>
          </w:p>
        </w:tc>
        <w:tc>
          <w:tcPr>
            <w:tcW w:w="792" w:type="dxa"/>
            <w:vAlign w:val="bottom"/>
          </w:tcPr>
          <w:p w:rsidR="00EA4B03" w:rsidRDefault="00EA4B03">
            <w:pPr>
              <w:pStyle w:val="ConsPlusNormal"/>
              <w:jc w:val="center"/>
            </w:pPr>
            <w:r>
              <w:t>0100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p>
        </w:tc>
        <w:tc>
          <w:tcPr>
            <w:tcW w:w="792" w:type="dxa"/>
            <w:vAlign w:val="bottom"/>
          </w:tcPr>
          <w:p w:rsidR="00EA4B03" w:rsidRDefault="00EA4B03">
            <w:pPr>
              <w:pStyle w:val="ConsPlusNormal"/>
              <w:jc w:val="center"/>
            </w:pPr>
            <w:r>
              <w:t>0200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p>
        </w:tc>
        <w:tc>
          <w:tcPr>
            <w:tcW w:w="792" w:type="dxa"/>
            <w:vAlign w:val="bottom"/>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bottom w:val="nil"/>
            </w:tcBorders>
          </w:tcPr>
          <w:p w:rsidR="00EA4B03" w:rsidRDefault="00EA4B03">
            <w:pPr>
              <w:pStyle w:val="ConsPlusNormal"/>
              <w:jc w:val="right"/>
            </w:pPr>
            <w:r>
              <w:t>Итого</w:t>
            </w:r>
          </w:p>
        </w:tc>
        <w:tc>
          <w:tcPr>
            <w:tcW w:w="792" w:type="dxa"/>
            <w:vAlign w:val="bottom"/>
          </w:tcPr>
          <w:p w:rsidR="00EA4B03" w:rsidRDefault="00EA4B03">
            <w:pPr>
              <w:pStyle w:val="ConsPlusNormal"/>
              <w:jc w:val="center"/>
            </w:pPr>
            <w:r>
              <w:t>9000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bl>
    <w:p w:rsidR="00EA4B03" w:rsidRDefault="00EA4B03">
      <w:pPr>
        <w:pStyle w:val="ConsPlusNormal"/>
        <w:jc w:val="both"/>
      </w:pPr>
    </w:p>
    <w:p w:rsidR="00EA4B03" w:rsidRDefault="00EA4B03">
      <w:pPr>
        <w:pStyle w:val="ConsPlusNormal"/>
        <w:jc w:val="both"/>
      </w:pPr>
    </w:p>
    <w:p w:rsidR="00EA4B03" w:rsidRDefault="00EA4B03">
      <w:pPr>
        <w:pStyle w:val="ConsPlusNormal"/>
        <w:jc w:val="both"/>
      </w:pPr>
    </w:p>
    <w:p w:rsidR="00EA4B03" w:rsidRDefault="00EA4B03">
      <w:pPr>
        <w:pStyle w:val="ConsPlusNonformat"/>
        <w:jc w:val="both"/>
      </w:pPr>
      <w:r>
        <w:t xml:space="preserve">                Обоснования (расчеты) плановых показателей</w:t>
      </w:r>
    </w:p>
    <w:p w:rsidR="00EA4B03" w:rsidRDefault="00EA4B03">
      <w:pPr>
        <w:pStyle w:val="ConsPlusNonformat"/>
        <w:jc w:val="both"/>
      </w:pPr>
      <w:r>
        <w:t xml:space="preserve">              по возврату ссуд, кредитов (заимствований) </w:t>
      </w:r>
      <w:hyperlink w:anchor="P25181">
        <w:r>
          <w:rPr>
            <w:color w:val="0000FF"/>
          </w:rPr>
          <w:t>&lt;93&gt;</w:t>
        </w:r>
      </w:hyperlink>
    </w:p>
    <w:p w:rsidR="00EA4B03" w:rsidRDefault="00EA4B03">
      <w:pPr>
        <w:pStyle w:val="ConsPlusNonformat"/>
        <w:jc w:val="both"/>
      </w:pPr>
      <w:r>
        <w:t xml:space="preserve">            на 20__ год и на плановый период 20__ и 20__ годов</w:t>
      </w:r>
    </w:p>
    <w:p w:rsidR="00EA4B03" w:rsidRDefault="00EA4B0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798"/>
        <w:gridCol w:w="1247"/>
        <w:gridCol w:w="1205"/>
      </w:tblGrid>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r>
              <w:t>КОДЫ</w:t>
            </w: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jc w:val="center"/>
            </w:pPr>
            <w:r>
              <w:t>от "__" ________ 20__ г.</w:t>
            </w:r>
          </w:p>
        </w:tc>
        <w:tc>
          <w:tcPr>
            <w:tcW w:w="1247" w:type="dxa"/>
            <w:tcBorders>
              <w:top w:val="nil"/>
              <w:left w:val="nil"/>
              <w:bottom w:val="nil"/>
              <w:right w:val="single" w:sz="4" w:space="0" w:color="auto"/>
            </w:tcBorders>
          </w:tcPr>
          <w:p w:rsidR="00EA4B03" w:rsidRDefault="00EA4B03">
            <w:pPr>
              <w:pStyle w:val="ConsPlusNormal"/>
              <w:jc w:val="right"/>
            </w:pPr>
            <w:r>
              <w:t>Дата</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ИНН</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Учреждение</w:t>
            </w:r>
          </w:p>
        </w:tc>
        <w:tc>
          <w:tcPr>
            <w:tcW w:w="3798" w:type="dxa"/>
            <w:tcBorders>
              <w:top w:val="nil"/>
              <w:left w:val="nil"/>
              <w:bottom w:val="nil"/>
              <w:right w:val="nil"/>
            </w:tcBorders>
          </w:tcPr>
          <w:p w:rsidR="00EA4B03" w:rsidRDefault="00EA4B03">
            <w:pPr>
              <w:pStyle w:val="ConsPlusNormal"/>
              <w:jc w:val="center"/>
            </w:pPr>
            <w:r>
              <w:t>__________________________</w:t>
            </w:r>
          </w:p>
        </w:tc>
        <w:tc>
          <w:tcPr>
            <w:tcW w:w="1247" w:type="dxa"/>
            <w:tcBorders>
              <w:top w:val="nil"/>
              <w:left w:val="nil"/>
              <w:bottom w:val="nil"/>
              <w:right w:val="single" w:sz="4" w:space="0" w:color="auto"/>
            </w:tcBorders>
          </w:tcPr>
          <w:p w:rsidR="00EA4B03" w:rsidRDefault="00EA4B03">
            <w:pPr>
              <w:pStyle w:val="ConsPlusNormal"/>
              <w:jc w:val="right"/>
            </w:pPr>
            <w:r>
              <w:t>КПП</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Вид документа</w:t>
            </w:r>
          </w:p>
        </w:tc>
        <w:tc>
          <w:tcPr>
            <w:tcW w:w="3798" w:type="dxa"/>
            <w:tcBorders>
              <w:top w:val="nil"/>
              <w:left w:val="nil"/>
              <w:bottom w:val="nil"/>
              <w:right w:val="nil"/>
            </w:tcBorders>
          </w:tcPr>
          <w:p w:rsidR="00EA4B03" w:rsidRDefault="00EA4B03">
            <w:pPr>
              <w:pStyle w:val="ConsPlusNormal"/>
              <w:jc w:val="center"/>
            </w:pPr>
            <w:r>
              <w:t>___________________________</w:t>
            </w:r>
          </w:p>
          <w:p w:rsidR="00EA4B03" w:rsidRDefault="00EA4B03">
            <w:pPr>
              <w:pStyle w:val="ConsPlusNormal"/>
              <w:jc w:val="center"/>
            </w:pPr>
            <w:r>
              <w:t xml:space="preserve">(первичный - "0", уточненный - "1", "2", "3", "...") </w:t>
            </w:r>
            <w:hyperlink w:anchor="P1448">
              <w:r>
                <w:rPr>
                  <w:color w:val="0000FF"/>
                </w:rPr>
                <w:t>&lt;2&gt;</w:t>
              </w:r>
            </w:hyperlink>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Единица измерения:</w:t>
            </w:r>
          </w:p>
        </w:tc>
        <w:tc>
          <w:tcPr>
            <w:tcW w:w="3798" w:type="dxa"/>
            <w:tcBorders>
              <w:top w:val="nil"/>
              <w:left w:val="nil"/>
              <w:bottom w:val="nil"/>
              <w:right w:val="nil"/>
            </w:tcBorders>
          </w:tcPr>
          <w:p w:rsidR="00EA4B03" w:rsidRDefault="00EA4B03">
            <w:pPr>
              <w:pStyle w:val="ConsPlusNormal"/>
              <w:jc w:val="both"/>
            </w:pPr>
            <w:r>
              <w:t>руб</w:t>
            </w:r>
          </w:p>
        </w:tc>
        <w:tc>
          <w:tcPr>
            <w:tcW w:w="1247" w:type="dxa"/>
            <w:tcBorders>
              <w:top w:val="nil"/>
              <w:left w:val="nil"/>
              <w:bottom w:val="nil"/>
              <w:right w:val="single" w:sz="4" w:space="0" w:color="auto"/>
            </w:tcBorders>
          </w:tcPr>
          <w:p w:rsidR="00EA4B03" w:rsidRDefault="00EA4B03">
            <w:pPr>
              <w:pStyle w:val="ConsPlusNormal"/>
              <w:jc w:val="right"/>
            </w:pPr>
            <w:r>
              <w:t>по ОКЕИ</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hyperlink r:id="rId265">
              <w:r>
                <w:rPr>
                  <w:color w:val="0000FF"/>
                </w:rPr>
                <w:t>383</w:t>
              </w:r>
            </w:hyperlink>
          </w:p>
        </w:tc>
      </w:tr>
    </w:tbl>
    <w:p w:rsidR="00EA4B03" w:rsidRDefault="00EA4B03">
      <w:pPr>
        <w:pStyle w:val="ConsPlusNormal"/>
        <w:jc w:val="both"/>
      </w:pPr>
    </w:p>
    <w:p w:rsidR="00EA4B03" w:rsidRDefault="00EA4B03">
      <w:pPr>
        <w:pStyle w:val="ConsPlusNonformat"/>
        <w:jc w:val="both"/>
      </w:pPr>
      <w:r>
        <w:t>1. Расчет выплат в целях возврата ссуд, кредитов (заимствований)</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792"/>
        <w:gridCol w:w="1701"/>
        <w:gridCol w:w="1701"/>
        <w:gridCol w:w="1701"/>
      </w:tblGrid>
      <w:tr w:rsidR="00EA4B03">
        <w:tc>
          <w:tcPr>
            <w:tcW w:w="3175" w:type="dxa"/>
            <w:vMerge w:val="restart"/>
            <w:tcBorders>
              <w:left w:val="nil"/>
            </w:tcBorders>
          </w:tcPr>
          <w:p w:rsidR="00EA4B03" w:rsidRDefault="00EA4B03">
            <w:pPr>
              <w:pStyle w:val="ConsPlusNormal"/>
              <w:jc w:val="center"/>
            </w:pPr>
            <w:r>
              <w:t>Наименование показателя</w:t>
            </w:r>
          </w:p>
        </w:tc>
        <w:tc>
          <w:tcPr>
            <w:tcW w:w="792" w:type="dxa"/>
            <w:vMerge w:val="restart"/>
          </w:tcPr>
          <w:p w:rsidR="00EA4B03" w:rsidRDefault="00EA4B03">
            <w:pPr>
              <w:pStyle w:val="ConsPlusNormal"/>
              <w:jc w:val="center"/>
            </w:pPr>
            <w:r>
              <w:t>Код строки</w:t>
            </w:r>
          </w:p>
        </w:tc>
        <w:tc>
          <w:tcPr>
            <w:tcW w:w="5103" w:type="dxa"/>
            <w:gridSpan w:val="3"/>
            <w:tcBorders>
              <w:right w:val="nil"/>
            </w:tcBorders>
          </w:tcPr>
          <w:p w:rsidR="00EA4B03" w:rsidRDefault="00EA4B03">
            <w:pPr>
              <w:pStyle w:val="ConsPlusNormal"/>
              <w:jc w:val="center"/>
            </w:pPr>
            <w:r>
              <w:t>Сумма</w:t>
            </w:r>
          </w:p>
        </w:tc>
      </w:tr>
      <w:tr w:rsidR="00EA4B03">
        <w:tc>
          <w:tcPr>
            <w:tcW w:w="3175" w:type="dxa"/>
            <w:vMerge/>
            <w:tcBorders>
              <w:left w:val="nil"/>
            </w:tcBorders>
          </w:tcPr>
          <w:p w:rsidR="00EA4B03" w:rsidRDefault="00EA4B03">
            <w:pPr>
              <w:pStyle w:val="ConsPlusNormal"/>
            </w:pPr>
          </w:p>
        </w:tc>
        <w:tc>
          <w:tcPr>
            <w:tcW w:w="792" w:type="dxa"/>
            <w:vMerge/>
          </w:tcPr>
          <w:p w:rsidR="00EA4B03" w:rsidRDefault="00EA4B03">
            <w:pPr>
              <w:pStyle w:val="ConsPlusNormal"/>
            </w:pPr>
          </w:p>
        </w:tc>
        <w:tc>
          <w:tcPr>
            <w:tcW w:w="1701"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701"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701" w:type="dxa"/>
            <w:tcBorders>
              <w:right w:val="nil"/>
            </w:tcBorders>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r>
      <w:tr w:rsidR="00EA4B03">
        <w:tc>
          <w:tcPr>
            <w:tcW w:w="3175" w:type="dxa"/>
            <w:tcBorders>
              <w:left w:val="nil"/>
            </w:tcBorders>
          </w:tcPr>
          <w:p w:rsidR="00EA4B03" w:rsidRDefault="00EA4B03">
            <w:pPr>
              <w:pStyle w:val="ConsPlusNormal"/>
              <w:jc w:val="center"/>
            </w:pPr>
            <w:r>
              <w:t>1</w:t>
            </w:r>
          </w:p>
        </w:tc>
        <w:tc>
          <w:tcPr>
            <w:tcW w:w="792" w:type="dxa"/>
          </w:tcPr>
          <w:p w:rsidR="00EA4B03" w:rsidRDefault="00EA4B03">
            <w:pPr>
              <w:pStyle w:val="ConsPlusNormal"/>
              <w:jc w:val="center"/>
            </w:pPr>
            <w:r>
              <w:t>2</w:t>
            </w:r>
          </w:p>
        </w:tc>
        <w:tc>
          <w:tcPr>
            <w:tcW w:w="1701" w:type="dxa"/>
          </w:tcPr>
          <w:p w:rsidR="00EA4B03" w:rsidRDefault="00EA4B03">
            <w:pPr>
              <w:pStyle w:val="ConsPlusNormal"/>
              <w:jc w:val="center"/>
            </w:pPr>
            <w:r>
              <w:t>3</w:t>
            </w:r>
          </w:p>
        </w:tc>
        <w:tc>
          <w:tcPr>
            <w:tcW w:w="1701" w:type="dxa"/>
          </w:tcPr>
          <w:p w:rsidR="00EA4B03" w:rsidRDefault="00EA4B03">
            <w:pPr>
              <w:pStyle w:val="ConsPlusNormal"/>
              <w:jc w:val="center"/>
            </w:pPr>
            <w:r>
              <w:t>4</w:t>
            </w:r>
          </w:p>
        </w:tc>
        <w:tc>
          <w:tcPr>
            <w:tcW w:w="1701"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175" w:type="dxa"/>
            <w:tcBorders>
              <w:left w:val="nil"/>
            </w:tcBorders>
          </w:tcPr>
          <w:p w:rsidR="00EA4B03" w:rsidRDefault="00EA4B03">
            <w:pPr>
              <w:pStyle w:val="ConsPlusNormal"/>
            </w:pPr>
            <w:r>
              <w:t>Кредиторская задолженность на начало года</w:t>
            </w:r>
          </w:p>
        </w:tc>
        <w:tc>
          <w:tcPr>
            <w:tcW w:w="792" w:type="dxa"/>
            <w:vAlign w:val="bottom"/>
          </w:tcPr>
          <w:p w:rsidR="00EA4B03" w:rsidRDefault="00EA4B03">
            <w:pPr>
              <w:pStyle w:val="ConsPlusNormal"/>
              <w:jc w:val="center"/>
            </w:pPr>
            <w:r>
              <w:t>0100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r>
              <w:t>Возврат полученных ссуд, кредитов (заимствований)</w:t>
            </w:r>
          </w:p>
        </w:tc>
        <w:tc>
          <w:tcPr>
            <w:tcW w:w="792" w:type="dxa"/>
            <w:vAlign w:val="bottom"/>
          </w:tcPr>
          <w:p w:rsidR="00EA4B03" w:rsidRDefault="00EA4B03">
            <w:pPr>
              <w:pStyle w:val="ConsPlusNormal"/>
              <w:jc w:val="center"/>
            </w:pPr>
            <w:r>
              <w:t>0200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r>
              <w:t>Кредиторская задолженность на конец года</w:t>
            </w:r>
          </w:p>
        </w:tc>
        <w:tc>
          <w:tcPr>
            <w:tcW w:w="792" w:type="dxa"/>
            <w:vAlign w:val="bottom"/>
          </w:tcPr>
          <w:p w:rsidR="00EA4B03" w:rsidRDefault="00EA4B03">
            <w:pPr>
              <w:pStyle w:val="ConsPlusNormal"/>
              <w:jc w:val="center"/>
            </w:pPr>
            <w:r>
              <w:t>0300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bottom w:val="nil"/>
            </w:tcBorders>
          </w:tcPr>
          <w:p w:rsidR="00EA4B03" w:rsidRDefault="00EA4B03">
            <w:pPr>
              <w:pStyle w:val="ConsPlusNormal"/>
              <w:jc w:val="right"/>
            </w:pPr>
            <w:r>
              <w:t>Итого</w:t>
            </w:r>
          </w:p>
        </w:tc>
        <w:tc>
          <w:tcPr>
            <w:tcW w:w="792" w:type="dxa"/>
            <w:vAlign w:val="bottom"/>
          </w:tcPr>
          <w:p w:rsidR="00EA4B03" w:rsidRDefault="00EA4B03">
            <w:pPr>
              <w:pStyle w:val="ConsPlusNormal"/>
              <w:jc w:val="center"/>
            </w:pPr>
            <w:r>
              <w:t>9000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742" w:name="P25181"/>
      <w:bookmarkEnd w:id="742"/>
      <w:r>
        <w:t xml:space="preserve">    &lt;93&gt;   Формируется   по  статье  810  "Уменьшение  внутренних  долговых</w:t>
      </w:r>
    </w:p>
    <w:p w:rsidR="00EA4B03" w:rsidRDefault="00EA4B03">
      <w:pPr>
        <w:pStyle w:val="ConsPlusNonformat"/>
        <w:jc w:val="both"/>
      </w:pPr>
      <w:r>
        <w:t>обязательств" аналитической группы вида источников финансирования дефицитов</w:t>
      </w:r>
    </w:p>
    <w:p w:rsidR="00EA4B03" w:rsidRDefault="00EA4B03">
      <w:pPr>
        <w:pStyle w:val="ConsPlusNonformat"/>
        <w:jc w:val="both"/>
      </w:pPr>
      <w:r>
        <w:t>бюджетов.</w:t>
      </w:r>
    </w:p>
    <w:p w:rsidR="00EA4B03" w:rsidRDefault="00EA4B03">
      <w:pPr>
        <w:pStyle w:val="ConsPlusNonformat"/>
        <w:jc w:val="both"/>
      </w:pPr>
    </w:p>
    <w:p w:rsidR="00EA4B03" w:rsidRDefault="00EA4B03">
      <w:pPr>
        <w:pStyle w:val="ConsPlusNonformat"/>
        <w:jc w:val="both"/>
      </w:pPr>
      <w:r>
        <w:t>2. Расчет выплат в целях возврата ссуд, кредитов (заимствований)</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792"/>
        <w:gridCol w:w="1701"/>
        <w:gridCol w:w="1701"/>
        <w:gridCol w:w="1701"/>
      </w:tblGrid>
      <w:tr w:rsidR="00EA4B03">
        <w:tc>
          <w:tcPr>
            <w:tcW w:w="3175" w:type="dxa"/>
            <w:vMerge w:val="restart"/>
            <w:tcBorders>
              <w:left w:val="nil"/>
            </w:tcBorders>
          </w:tcPr>
          <w:p w:rsidR="00EA4B03" w:rsidRDefault="00EA4B03">
            <w:pPr>
              <w:pStyle w:val="ConsPlusNormal"/>
              <w:jc w:val="center"/>
            </w:pPr>
            <w:r>
              <w:t>Наименование показателя</w:t>
            </w:r>
          </w:p>
        </w:tc>
        <w:tc>
          <w:tcPr>
            <w:tcW w:w="792" w:type="dxa"/>
            <w:vMerge w:val="restart"/>
          </w:tcPr>
          <w:p w:rsidR="00EA4B03" w:rsidRDefault="00EA4B03">
            <w:pPr>
              <w:pStyle w:val="ConsPlusNormal"/>
              <w:jc w:val="center"/>
            </w:pPr>
            <w:r>
              <w:t>Код строки</w:t>
            </w:r>
          </w:p>
        </w:tc>
        <w:tc>
          <w:tcPr>
            <w:tcW w:w="5103" w:type="dxa"/>
            <w:gridSpan w:val="3"/>
            <w:tcBorders>
              <w:right w:val="nil"/>
            </w:tcBorders>
          </w:tcPr>
          <w:p w:rsidR="00EA4B03" w:rsidRDefault="00EA4B03">
            <w:pPr>
              <w:pStyle w:val="ConsPlusNormal"/>
              <w:jc w:val="center"/>
            </w:pPr>
            <w:r>
              <w:t>Сумма</w:t>
            </w:r>
          </w:p>
        </w:tc>
      </w:tr>
      <w:tr w:rsidR="00EA4B03">
        <w:tc>
          <w:tcPr>
            <w:tcW w:w="3175" w:type="dxa"/>
            <w:vMerge/>
            <w:tcBorders>
              <w:left w:val="nil"/>
            </w:tcBorders>
          </w:tcPr>
          <w:p w:rsidR="00EA4B03" w:rsidRDefault="00EA4B03">
            <w:pPr>
              <w:pStyle w:val="ConsPlusNormal"/>
            </w:pPr>
          </w:p>
        </w:tc>
        <w:tc>
          <w:tcPr>
            <w:tcW w:w="792" w:type="dxa"/>
            <w:vMerge/>
          </w:tcPr>
          <w:p w:rsidR="00EA4B03" w:rsidRDefault="00EA4B03">
            <w:pPr>
              <w:pStyle w:val="ConsPlusNormal"/>
            </w:pPr>
          </w:p>
        </w:tc>
        <w:tc>
          <w:tcPr>
            <w:tcW w:w="1701" w:type="dxa"/>
          </w:tcPr>
          <w:p w:rsidR="00EA4B03" w:rsidRDefault="00EA4B03">
            <w:pPr>
              <w:pStyle w:val="ConsPlusNormal"/>
              <w:jc w:val="center"/>
            </w:pPr>
            <w:r>
              <w:t>на 20__ год</w:t>
            </w:r>
          </w:p>
          <w:p w:rsidR="00EA4B03" w:rsidRDefault="00EA4B03">
            <w:pPr>
              <w:pStyle w:val="ConsPlusNormal"/>
              <w:jc w:val="center"/>
            </w:pPr>
            <w:r>
              <w:lastRenderedPageBreak/>
              <w:t>(на текущий финансовый год)</w:t>
            </w:r>
          </w:p>
        </w:tc>
        <w:tc>
          <w:tcPr>
            <w:tcW w:w="1701" w:type="dxa"/>
          </w:tcPr>
          <w:p w:rsidR="00EA4B03" w:rsidRDefault="00EA4B03">
            <w:pPr>
              <w:pStyle w:val="ConsPlusNormal"/>
              <w:jc w:val="center"/>
            </w:pPr>
            <w:r>
              <w:lastRenderedPageBreak/>
              <w:t>на 20__ год</w:t>
            </w:r>
          </w:p>
          <w:p w:rsidR="00EA4B03" w:rsidRDefault="00EA4B03">
            <w:pPr>
              <w:pStyle w:val="ConsPlusNormal"/>
              <w:jc w:val="center"/>
            </w:pPr>
            <w:r>
              <w:lastRenderedPageBreak/>
              <w:t>(на первый год планового периода)</w:t>
            </w:r>
          </w:p>
        </w:tc>
        <w:tc>
          <w:tcPr>
            <w:tcW w:w="1701" w:type="dxa"/>
            <w:tcBorders>
              <w:right w:val="nil"/>
            </w:tcBorders>
          </w:tcPr>
          <w:p w:rsidR="00EA4B03" w:rsidRDefault="00EA4B03">
            <w:pPr>
              <w:pStyle w:val="ConsPlusNormal"/>
              <w:jc w:val="center"/>
            </w:pPr>
            <w:r>
              <w:lastRenderedPageBreak/>
              <w:t>на 20__ год</w:t>
            </w:r>
          </w:p>
          <w:p w:rsidR="00EA4B03" w:rsidRDefault="00EA4B03">
            <w:pPr>
              <w:pStyle w:val="ConsPlusNormal"/>
              <w:jc w:val="center"/>
            </w:pPr>
            <w:r>
              <w:lastRenderedPageBreak/>
              <w:t>(на второй год планового периода)</w:t>
            </w:r>
          </w:p>
        </w:tc>
      </w:tr>
      <w:tr w:rsidR="00EA4B03">
        <w:tc>
          <w:tcPr>
            <w:tcW w:w="3175" w:type="dxa"/>
            <w:tcBorders>
              <w:left w:val="nil"/>
            </w:tcBorders>
          </w:tcPr>
          <w:p w:rsidR="00EA4B03" w:rsidRDefault="00EA4B03">
            <w:pPr>
              <w:pStyle w:val="ConsPlusNormal"/>
              <w:jc w:val="center"/>
            </w:pPr>
            <w:r>
              <w:lastRenderedPageBreak/>
              <w:t>1</w:t>
            </w:r>
          </w:p>
        </w:tc>
        <w:tc>
          <w:tcPr>
            <w:tcW w:w="792" w:type="dxa"/>
          </w:tcPr>
          <w:p w:rsidR="00EA4B03" w:rsidRDefault="00EA4B03">
            <w:pPr>
              <w:pStyle w:val="ConsPlusNormal"/>
              <w:jc w:val="center"/>
            </w:pPr>
            <w:r>
              <w:t>2</w:t>
            </w:r>
          </w:p>
        </w:tc>
        <w:tc>
          <w:tcPr>
            <w:tcW w:w="1701" w:type="dxa"/>
          </w:tcPr>
          <w:p w:rsidR="00EA4B03" w:rsidRDefault="00EA4B03">
            <w:pPr>
              <w:pStyle w:val="ConsPlusNormal"/>
              <w:jc w:val="center"/>
            </w:pPr>
            <w:r>
              <w:t>3</w:t>
            </w:r>
          </w:p>
        </w:tc>
        <w:tc>
          <w:tcPr>
            <w:tcW w:w="1701" w:type="dxa"/>
          </w:tcPr>
          <w:p w:rsidR="00EA4B03" w:rsidRDefault="00EA4B03">
            <w:pPr>
              <w:pStyle w:val="ConsPlusNormal"/>
              <w:jc w:val="center"/>
            </w:pPr>
            <w:r>
              <w:t>4</w:t>
            </w:r>
          </w:p>
        </w:tc>
        <w:tc>
          <w:tcPr>
            <w:tcW w:w="1701"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175" w:type="dxa"/>
            <w:tcBorders>
              <w:left w:val="nil"/>
            </w:tcBorders>
          </w:tcPr>
          <w:p w:rsidR="00EA4B03" w:rsidRDefault="00EA4B03">
            <w:pPr>
              <w:pStyle w:val="ConsPlusNormal"/>
            </w:pPr>
          </w:p>
        </w:tc>
        <w:tc>
          <w:tcPr>
            <w:tcW w:w="792" w:type="dxa"/>
            <w:vAlign w:val="bottom"/>
          </w:tcPr>
          <w:p w:rsidR="00EA4B03" w:rsidRDefault="00EA4B03">
            <w:pPr>
              <w:pStyle w:val="ConsPlusNormal"/>
              <w:jc w:val="center"/>
            </w:pPr>
            <w:r>
              <w:t>0100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p>
        </w:tc>
        <w:tc>
          <w:tcPr>
            <w:tcW w:w="792" w:type="dxa"/>
            <w:vAlign w:val="bottom"/>
          </w:tcPr>
          <w:p w:rsidR="00EA4B03" w:rsidRDefault="00EA4B03">
            <w:pPr>
              <w:pStyle w:val="ConsPlusNormal"/>
              <w:jc w:val="center"/>
            </w:pPr>
            <w:r>
              <w:t>0200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tcBorders>
          </w:tcPr>
          <w:p w:rsidR="00EA4B03" w:rsidRDefault="00EA4B03">
            <w:pPr>
              <w:pStyle w:val="ConsPlusNormal"/>
            </w:pPr>
          </w:p>
        </w:tc>
        <w:tc>
          <w:tcPr>
            <w:tcW w:w="792" w:type="dxa"/>
            <w:vAlign w:val="bottom"/>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r w:rsidR="00EA4B03">
        <w:tblPrEx>
          <w:tblBorders>
            <w:right w:val="single" w:sz="4" w:space="0" w:color="auto"/>
          </w:tblBorders>
        </w:tblPrEx>
        <w:tc>
          <w:tcPr>
            <w:tcW w:w="3175" w:type="dxa"/>
            <w:tcBorders>
              <w:left w:val="nil"/>
              <w:bottom w:val="nil"/>
            </w:tcBorders>
          </w:tcPr>
          <w:p w:rsidR="00EA4B03" w:rsidRDefault="00EA4B03">
            <w:pPr>
              <w:pStyle w:val="ConsPlusNormal"/>
              <w:jc w:val="right"/>
            </w:pPr>
            <w:r>
              <w:t>Итого</w:t>
            </w:r>
          </w:p>
        </w:tc>
        <w:tc>
          <w:tcPr>
            <w:tcW w:w="792" w:type="dxa"/>
            <w:vAlign w:val="bottom"/>
          </w:tcPr>
          <w:p w:rsidR="00EA4B03" w:rsidRDefault="00EA4B03">
            <w:pPr>
              <w:pStyle w:val="ConsPlusNormal"/>
              <w:jc w:val="center"/>
            </w:pPr>
            <w:r>
              <w:t>9000</w:t>
            </w:r>
          </w:p>
        </w:tc>
        <w:tc>
          <w:tcPr>
            <w:tcW w:w="1701" w:type="dxa"/>
          </w:tcPr>
          <w:p w:rsidR="00EA4B03" w:rsidRDefault="00EA4B03">
            <w:pPr>
              <w:pStyle w:val="ConsPlusNormal"/>
            </w:pPr>
          </w:p>
        </w:tc>
        <w:tc>
          <w:tcPr>
            <w:tcW w:w="1701" w:type="dxa"/>
          </w:tcPr>
          <w:p w:rsidR="00EA4B03" w:rsidRDefault="00EA4B03">
            <w:pPr>
              <w:pStyle w:val="ConsPlusNormal"/>
            </w:pPr>
          </w:p>
        </w:tc>
        <w:tc>
          <w:tcPr>
            <w:tcW w:w="1701" w:type="dxa"/>
          </w:tcPr>
          <w:p w:rsidR="00EA4B03" w:rsidRDefault="00EA4B03">
            <w:pPr>
              <w:pStyle w:val="ConsPlusNormal"/>
            </w:pPr>
          </w:p>
        </w:tc>
      </w:tr>
    </w:tbl>
    <w:p w:rsidR="00EA4B03" w:rsidRDefault="00EA4B03">
      <w:pPr>
        <w:pStyle w:val="ConsPlusNormal"/>
        <w:jc w:val="both"/>
      </w:pPr>
    </w:p>
    <w:p w:rsidR="00EA4B03" w:rsidRDefault="00EA4B0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A4B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4B03" w:rsidRDefault="00EA4B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4B03" w:rsidRDefault="00EA4B03">
            <w:pPr>
              <w:pStyle w:val="ConsPlusNormal"/>
              <w:jc w:val="center"/>
            </w:pPr>
            <w:r>
              <w:rPr>
                <w:color w:val="392C69"/>
              </w:rPr>
              <w:t>Список изменяющих документов</w:t>
            </w:r>
          </w:p>
          <w:p w:rsidR="00EA4B03" w:rsidRDefault="00EA4B03">
            <w:pPr>
              <w:pStyle w:val="ConsPlusNormal"/>
              <w:jc w:val="center"/>
            </w:pPr>
            <w:r>
              <w:rPr>
                <w:color w:val="392C69"/>
              </w:rPr>
              <w:t xml:space="preserve">(введены </w:t>
            </w:r>
            <w:hyperlink r:id="rId266">
              <w:r>
                <w:rPr>
                  <w:color w:val="0000FF"/>
                </w:rPr>
                <w:t>Приказом</w:t>
              </w:r>
            </w:hyperlink>
            <w:r>
              <w:rPr>
                <w:color w:val="392C69"/>
              </w:rPr>
              <w:t xml:space="preserve"> Минфина России от 07.09.2022 N 136н)</w:t>
            </w:r>
          </w:p>
        </w:tc>
        <w:tc>
          <w:tcPr>
            <w:tcW w:w="113" w:type="dxa"/>
            <w:tcBorders>
              <w:top w:val="nil"/>
              <w:left w:val="nil"/>
              <w:bottom w:val="nil"/>
              <w:right w:val="nil"/>
            </w:tcBorders>
            <w:shd w:val="clear" w:color="auto" w:fill="F4F3F8"/>
            <w:tcMar>
              <w:top w:w="0" w:type="dxa"/>
              <w:left w:w="0" w:type="dxa"/>
              <w:bottom w:w="0" w:type="dxa"/>
              <w:right w:w="0" w:type="dxa"/>
            </w:tcMar>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Обоснования (расчеты)</w:t>
      </w:r>
    </w:p>
    <w:p w:rsidR="00EA4B03" w:rsidRDefault="00EA4B03">
      <w:pPr>
        <w:pStyle w:val="ConsPlusNonformat"/>
        <w:jc w:val="both"/>
      </w:pPr>
      <w:r>
        <w:t xml:space="preserve">              плановых показателей по расходам на реализацию</w:t>
      </w:r>
    </w:p>
    <w:p w:rsidR="00EA4B03" w:rsidRDefault="00EA4B03">
      <w:pPr>
        <w:pStyle w:val="ConsPlusNonformat"/>
        <w:jc w:val="both"/>
      </w:pPr>
      <w:r>
        <w:t xml:space="preserve">                       специальных мероприятий </w:t>
      </w:r>
      <w:hyperlink w:anchor="P25318">
        <w:r>
          <w:rPr>
            <w:color w:val="0000FF"/>
          </w:rPr>
          <w:t>&lt;94&gt;</w:t>
        </w:r>
      </w:hyperlink>
    </w:p>
    <w:p w:rsidR="00EA4B03" w:rsidRDefault="00EA4B03">
      <w:pPr>
        <w:pStyle w:val="ConsPlusNonformat"/>
        <w:jc w:val="both"/>
      </w:pPr>
      <w:r>
        <w:t xml:space="preserve">            на 20__ год и на плановый период 20__ и 20__ годов</w:t>
      </w:r>
    </w:p>
    <w:p w:rsidR="00EA4B03" w:rsidRDefault="00EA4B0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798"/>
        <w:gridCol w:w="1247"/>
        <w:gridCol w:w="1205"/>
      </w:tblGrid>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r>
              <w:t>КОДЫ</w:t>
            </w: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jc w:val="center"/>
            </w:pPr>
            <w:r>
              <w:t>от "__" ________ 20__ г.</w:t>
            </w:r>
          </w:p>
        </w:tc>
        <w:tc>
          <w:tcPr>
            <w:tcW w:w="1247" w:type="dxa"/>
            <w:tcBorders>
              <w:top w:val="nil"/>
              <w:left w:val="nil"/>
              <w:bottom w:val="nil"/>
              <w:right w:val="single" w:sz="4" w:space="0" w:color="auto"/>
            </w:tcBorders>
          </w:tcPr>
          <w:p w:rsidR="00EA4B03" w:rsidRDefault="00EA4B03">
            <w:pPr>
              <w:pStyle w:val="ConsPlusNormal"/>
              <w:jc w:val="right"/>
            </w:pPr>
            <w:r>
              <w:t>Дата</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ИНН</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Учреждение</w:t>
            </w:r>
          </w:p>
        </w:tc>
        <w:tc>
          <w:tcPr>
            <w:tcW w:w="3798" w:type="dxa"/>
            <w:tcBorders>
              <w:top w:val="nil"/>
              <w:left w:val="nil"/>
              <w:bottom w:val="nil"/>
              <w:right w:val="nil"/>
            </w:tcBorders>
          </w:tcPr>
          <w:p w:rsidR="00EA4B03" w:rsidRDefault="00EA4B03">
            <w:pPr>
              <w:pStyle w:val="ConsPlusNormal"/>
              <w:jc w:val="center"/>
            </w:pPr>
            <w:r>
              <w:t>___________________________</w:t>
            </w:r>
          </w:p>
        </w:tc>
        <w:tc>
          <w:tcPr>
            <w:tcW w:w="1247" w:type="dxa"/>
            <w:tcBorders>
              <w:top w:val="nil"/>
              <w:left w:val="nil"/>
              <w:bottom w:val="nil"/>
              <w:right w:val="single" w:sz="4" w:space="0" w:color="auto"/>
            </w:tcBorders>
          </w:tcPr>
          <w:p w:rsidR="00EA4B03" w:rsidRDefault="00EA4B03">
            <w:pPr>
              <w:pStyle w:val="ConsPlusNormal"/>
              <w:jc w:val="right"/>
            </w:pPr>
            <w:r>
              <w:t>КПП</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Вид документа</w:t>
            </w:r>
          </w:p>
        </w:tc>
        <w:tc>
          <w:tcPr>
            <w:tcW w:w="3798" w:type="dxa"/>
            <w:tcBorders>
              <w:top w:val="nil"/>
              <w:left w:val="nil"/>
              <w:bottom w:val="nil"/>
              <w:right w:val="nil"/>
            </w:tcBorders>
          </w:tcPr>
          <w:p w:rsidR="00EA4B03" w:rsidRDefault="00EA4B03">
            <w:pPr>
              <w:pStyle w:val="ConsPlusNormal"/>
              <w:jc w:val="center"/>
            </w:pPr>
            <w:r>
              <w:t>___________________________</w:t>
            </w:r>
          </w:p>
          <w:p w:rsidR="00EA4B03" w:rsidRDefault="00EA4B03">
            <w:pPr>
              <w:pStyle w:val="ConsPlusNormal"/>
              <w:jc w:val="center"/>
            </w:pPr>
            <w:r>
              <w:t xml:space="preserve">(первичный - "0", уточненный - "1", "2", "3", "...") </w:t>
            </w:r>
            <w:hyperlink w:anchor="P1448">
              <w:r>
                <w:rPr>
                  <w:color w:val="0000FF"/>
                </w:rPr>
                <w:t>&lt;2&gt;</w:t>
              </w:r>
            </w:hyperlink>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Единица измерения:</w:t>
            </w:r>
          </w:p>
        </w:tc>
        <w:tc>
          <w:tcPr>
            <w:tcW w:w="3798" w:type="dxa"/>
            <w:tcBorders>
              <w:top w:val="nil"/>
              <w:left w:val="nil"/>
              <w:bottom w:val="nil"/>
              <w:right w:val="nil"/>
            </w:tcBorders>
          </w:tcPr>
          <w:p w:rsidR="00EA4B03" w:rsidRDefault="00EA4B03">
            <w:pPr>
              <w:pStyle w:val="ConsPlusNormal"/>
              <w:jc w:val="both"/>
            </w:pPr>
            <w:r>
              <w:t>руб</w:t>
            </w:r>
          </w:p>
        </w:tc>
        <w:tc>
          <w:tcPr>
            <w:tcW w:w="1247" w:type="dxa"/>
            <w:tcBorders>
              <w:top w:val="nil"/>
              <w:left w:val="nil"/>
              <w:bottom w:val="nil"/>
              <w:right w:val="single" w:sz="4" w:space="0" w:color="auto"/>
            </w:tcBorders>
          </w:tcPr>
          <w:p w:rsidR="00EA4B03" w:rsidRDefault="00EA4B03">
            <w:pPr>
              <w:pStyle w:val="ConsPlusNormal"/>
              <w:jc w:val="right"/>
            </w:pPr>
            <w:r>
              <w:t>по ОКЕИ</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hyperlink r:id="rId267">
              <w:r>
                <w:rPr>
                  <w:color w:val="0000FF"/>
                </w:rPr>
                <w:t>383</w:t>
              </w:r>
            </w:hyperlink>
          </w:p>
        </w:tc>
      </w:tr>
    </w:tbl>
    <w:p w:rsidR="00EA4B03" w:rsidRDefault="00EA4B03">
      <w:pPr>
        <w:pStyle w:val="ConsPlusNormal"/>
        <w:jc w:val="both"/>
      </w:pPr>
    </w:p>
    <w:p w:rsidR="00EA4B03" w:rsidRDefault="00EA4B03">
      <w:pPr>
        <w:pStyle w:val="ConsPlusNonformat"/>
        <w:jc w:val="both"/>
      </w:pPr>
      <w:r>
        <w:t>1. Расчет выплат в части расходов на реализацию специальных мероприятий</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850"/>
        <w:gridCol w:w="1304"/>
        <w:gridCol w:w="1304"/>
        <w:gridCol w:w="1303"/>
        <w:gridCol w:w="1247"/>
      </w:tblGrid>
      <w:tr w:rsidR="00EA4B03">
        <w:tc>
          <w:tcPr>
            <w:tcW w:w="3061" w:type="dxa"/>
            <w:vMerge w:val="restart"/>
            <w:tcBorders>
              <w:left w:val="nil"/>
            </w:tcBorders>
          </w:tcPr>
          <w:p w:rsidR="00EA4B03" w:rsidRDefault="00EA4B03">
            <w:pPr>
              <w:pStyle w:val="ConsPlusNormal"/>
              <w:jc w:val="center"/>
            </w:pPr>
            <w:r>
              <w:t>Наименование показателя</w:t>
            </w:r>
          </w:p>
        </w:tc>
        <w:tc>
          <w:tcPr>
            <w:tcW w:w="850" w:type="dxa"/>
            <w:vMerge w:val="restart"/>
          </w:tcPr>
          <w:p w:rsidR="00EA4B03" w:rsidRDefault="00EA4B03">
            <w:pPr>
              <w:pStyle w:val="ConsPlusNormal"/>
              <w:jc w:val="center"/>
            </w:pPr>
            <w:r>
              <w:t>Код строки</w:t>
            </w:r>
          </w:p>
        </w:tc>
        <w:tc>
          <w:tcPr>
            <w:tcW w:w="5158" w:type="dxa"/>
            <w:gridSpan w:val="4"/>
            <w:tcBorders>
              <w:right w:val="nil"/>
            </w:tcBorders>
          </w:tcPr>
          <w:p w:rsidR="00EA4B03" w:rsidRDefault="00EA4B03">
            <w:pPr>
              <w:pStyle w:val="ConsPlusNormal"/>
              <w:jc w:val="center"/>
            </w:pPr>
            <w:r>
              <w:t>Сумма</w:t>
            </w:r>
          </w:p>
        </w:tc>
      </w:tr>
      <w:tr w:rsidR="00EA4B03">
        <w:tc>
          <w:tcPr>
            <w:tcW w:w="3061" w:type="dxa"/>
            <w:vMerge/>
            <w:tcBorders>
              <w:left w:val="nil"/>
            </w:tcBorders>
          </w:tcPr>
          <w:p w:rsidR="00EA4B03" w:rsidRDefault="00EA4B03">
            <w:pPr>
              <w:pStyle w:val="ConsPlusNormal"/>
            </w:pPr>
          </w:p>
        </w:tc>
        <w:tc>
          <w:tcPr>
            <w:tcW w:w="850" w:type="dxa"/>
            <w:vMerge/>
          </w:tcPr>
          <w:p w:rsidR="00EA4B03" w:rsidRDefault="00EA4B03">
            <w:pPr>
              <w:pStyle w:val="ConsPlusNormal"/>
            </w:pPr>
          </w:p>
        </w:tc>
        <w:tc>
          <w:tcPr>
            <w:tcW w:w="1304"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304"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303"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1247" w:type="dxa"/>
            <w:tcBorders>
              <w:right w:val="nil"/>
            </w:tcBorders>
          </w:tcPr>
          <w:p w:rsidR="00EA4B03" w:rsidRDefault="00EA4B03">
            <w:pPr>
              <w:pStyle w:val="ConsPlusNormal"/>
              <w:jc w:val="center"/>
            </w:pPr>
            <w:r>
              <w:t>за пределами планового периода</w:t>
            </w:r>
          </w:p>
        </w:tc>
      </w:tr>
      <w:tr w:rsidR="00EA4B03">
        <w:tc>
          <w:tcPr>
            <w:tcW w:w="3061" w:type="dxa"/>
            <w:tcBorders>
              <w:left w:val="nil"/>
            </w:tcBorders>
          </w:tcPr>
          <w:p w:rsidR="00EA4B03" w:rsidRDefault="00EA4B03">
            <w:pPr>
              <w:pStyle w:val="ConsPlusNormal"/>
              <w:jc w:val="center"/>
            </w:pPr>
            <w:r>
              <w:t>1</w:t>
            </w:r>
          </w:p>
        </w:tc>
        <w:tc>
          <w:tcPr>
            <w:tcW w:w="850" w:type="dxa"/>
          </w:tcPr>
          <w:p w:rsidR="00EA4B03" w:rsidRDefault="00EA4B03">
            <w:pPr>
              <w:pStyle w:val="ConsPlusNormal"/>
              <w:jc w:val="center"/>
            </w:pPr>
            <w:r>
              <w:t>2</w:t>
            </w:r>
          </w:p>
        </w:tc>
        <w:tc>
          <w:tcPr>
            <w:tcW w:w="1304" w:type="dxa"/>
          </w:tcPr>
          <w:p w:rsidR="00EA4B03" w:rsidRDefault="00EA4B03">
            <w:pPr>
              <w:pStyle w:val="ConsPlusNormal"/>
              <w:jc w:val="center"/>
            </w:pPr>
            <w:r>
              <w:t>3</w:t>
            </w:r>
          </w:p>
        </w:tc>
        <w:tc>
          <w:tcPr>
            <w:tcW w:w="1304" w:type="dxa"/>
          </w:tcPr>
          <w:p w:rsidR="00EA4B03" w:rsidRDefault="00EA4B03">
            <w:pPr>
              <w:pStyle w:val="ConsPlusNormal"/>
              <w:jc w:val="center"/>
            </w:pPr>
            <w:r>
              <w:t>4</w:t>
            </w:r>
          </w:p>
        </w:tc>
        <w:tc>
          <w:tcPr>
            <w:tcW w:w="1303" w:type="dxa"/>
          </w:tcPr>
          <w:p w:rsidR="00EA4B03" w:rsidRDefault="00EA4B03">
            <w:pPr>
              <w:pStyle w:val="ConsPlusNormal"/>
              <w:jc w:val="center"/>
            </w:pPr>
            <w:r>
              <w:t>5</w:t>
            </w:r>
          </w:p>
        </w:tc>
        <w:tc>
          <w:tcPr>
            <w:tcW w:w="1247" w:type="dxa"/>
            <w:tcBorders>
              <w:right w:val="nil"/>
            </w:tcBorders>
          </w:tcPr>
          <w:p w:rsidR="00EA4B03" w:rsidRDefault="00EA4B03">
            <w:pPr>
              <w:pStyle w:val="ConsPlusNormal"/>
              <w:jc w:val="center"/>
            </w:pPr>
            <w:r>
              <w:t>6</w:t>
            </w:r>
          </w:p>
        </w:tc>
      </w:tr>
      <w:tr w:rsidR="00EA4B03">
        <w:tblPrEx>
          <w:tblBorders>
            <w:right w:val="single" w:sz="4" w:space="0" w:color="auto"/>
          </w:tblBorders>
        </w:tblPrEx>
        <w:tc>
          <w:tcPr>
            <w:tcW w:w="3061" w:type="dxa"/>
            <w:tcBorders>
              <w:left w:val="nil"/>
            </w:tcBorders>
          </w:tcPr>
          <w:p w:rsidR="00EA4B03" w:rsidRDefault="00EA4B03">
            <w:pPr>
              <w:pStyle w:val="ConsPlusNormal"/>
            </w:pPr>
            <w:r>
              <w:t xml:space="preserve">Кредиторская задолженность </w:t>
            </w:r>
            <w:r>
              <w:lastRenderedPageBreak/>
              <w:t>на начало года</w:t>
            </w:r>
          </w:p>
        </w:tc>
        <w:tc>
          <w:tcPr>
            <w:tcW w:w="850" w:type="dxa"/>
            <w:vAlign w:val="bottom"/>
          </w:tcPr>
          <w:p w:rsidR="00EA4B03" w:rsidRDefault="00EA4B03">
            <w:pPr>
              <w:pStyle w:val="ConsPlusNormal"/>
              <w:jc w:val="center"/>
            </w:pPr>
            <w:bookmarkStart w:id="743" w:name="P25280"/>
            <w:bookmarkEnd w:id="743"/>
            <w:r>
              <w:lastRenderedPageBreak/>
              <w:t>0100</w:t>
            </w:r>
          </w:p>
        </w:tc>
        <w:tc>
          <w:tcPr>
            <w:tcW w:w="1304" w:type="dxa"/>
          </w:tcPr>
          <w:p w:rsidR="00EA4B03" w:rsidRDefault="00EA4B03">
            <w:pPr>
              <w:pStyle w:val="ConsPlusNormal"/>
            </w:pPr>
          </w:p>
        </w:tc>
        <w:tc>
          <w:tcPr>
            <w:tcW w:w="1304" w:type="dxa"/>
          </w:tcPr>
          <w:p w:rsidR="00EA4B03" w:rsidRDefault="00EA4B03">
            <w:pPr>
              <w:pStyle w:val="ConsPlusNormal"/>
            </w:pPr>
          </w:p>
        </w:tc>
        <w:tc>
          <w:tcPr>
            <w:tcW w:w="1303"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3061" w:type="dxa"/>
            <w:tcBorders>
              <w:left w:val="nil"/>
            </w:tcBorders>
          </w:tcPr>
          <w:p w:rsidR="00EA4B03" w:rsidRDefault="00EA4B03">
            <w:pPr>
              <w:pStyle w:val="ConsPlusNormal"/>
            </w:pPr>
            <w:r>
              <w:lastRenderedPageBreak/>
              <w:t>Дебиторская задолженность на начало года</w:t>
            </w:r>
          </w:p>
        </w:tc>
        <w:tc>
          <w:tcPr>
            <w:tcW w:w="850" w:type="dxa"/>
            <w:vAlign w:val="bottom"/>
          </w:tcPr>
          <w:p w:rsidR="00EA4B03" w:rsidRDefault="00EA4B03">
            <w:pPr>
              <w:pStyle w:val="ConsPlusNormal"/>
              <w:jc w:val="center"/>
            </w:pPr>
            <w:bookmarkStart w:id="744" w:name="P25286"/>
            <w:bookmarkEnd w:id="744"/>
            <w:r>
              <w:t>0200</w:t>
            </w:r>
          </w:p>
        </w:tc>
        <w:tc>
          <w:tcPr>
            <w:tcW w:w="1304" w:type="dxa"/>
          </w:tcPr>
          <w:p w:rsidR="00EA4B03" w:rsidRDefault="00EA4B03">
            <w:pPr>
              <w:pStyle w:val="ConsPlusNormal"/>
            </w:pPr>
          </w:p>
        </w:tc>
        <w:tc>
          <w:tcPr>
            <w:tcW w:w="1304" w:type="dxa"/>
          </w:tcPr>
          <w:p w:rsidR="00EA4B03" w:rsidRDefault="00EA4B03">
            <w:pPr>
              <w:pStyle w:val="ConsPlusNormal"/>
            </w:pPr>
          </w:p>
        </w:tc>
        <w:tc>
          <w:tcPr>
            <w:tcW w:w="1303"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3061" w:type="dxa"/>
            <w:tcBorders>
              <w:left w:val="nil"/>
            </w:tcBorders>
          </w:tcPr>
          <w:p w:rsidR="00EA4B03" w:rsidRDefault="00EA4B03">
            <w:pPr>
              <w:pStyle w:val="ConsPlusNormal"/>
            </w:pPr>
            <w:r>
              <w:t>Расходы на реализацию специальных мероприятий</w:t>
            </w:r>
          </w:p>
        </w:tc>
        <w:tc>
          <w:tcPr>
            <w:tcW w:w="850" w:type="dxa"/>
            <w:vAlign w:val="bottom"/>
          </w:tcPr>
          <w:p w:rsidR="00EA4B03" w:rsidRDefault="00EA4B03">
            <w:pPr>
              <w:pStyle w:val="ConsPlusNormal"/>
              <w:jc w:val="center"/>
            </w:pPr>
            <w:bookmarkStart w:id="745" w:name="P25292"/>
            <w:bookmarkEnd w:id="745"/>
            <w:r>
              <w:t>0300</w:t>
            </w:r>
          </w:p>
        </w:tc>
        <w:tc>
          <w:tcPr>
            <w:tcW w:w="1304" w:type="dxa"/>
          </w:tcPr>
          <w:p w:rsidR="00EA4B03" w:rsidRDefault="00EA4B03">
            <w:pPr>
              <w:pStyle w:val="ConsPlusNormal"/>
            </w:pPr>
          </w:p>
        </w:tc>
        <w:tc>
          <w:tcPr>
            <w:tcW w:w="1304" w:type="dxa"/>
          </w:tcPr>
          <w:p w:rsidR="00EA4B03" w:rsidRDefault="00EA4B03">
            <w:pPr>
              <w:pStyle w:val="ConsPlusNormal"/>
            </w:pPr>
          </w:p>
        </w:tc>
        <w:tc>
          <w:tcPr>
            <w:tcW w:w="1303"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3061" w:type="dxa"/>
            <w:tcBorders>
              <w:left w:val="nil"/>
            </w:tcBorders>
          </w:tcPr>
          <w:p w:rsidR="00EA4B03" w:rsidRDefault="00EA4B03">
            <w:pPr>
              <w:pStyle w:val="ConsPlusNormal"/>
            </w:pPr>
            <w:r>
              <w:t>Кредиторская задолженность на конец года</w:t>
            </w:r>
          </w:p>
        </w:tc>
        <w:tc>
          <w:tcPr>
            <w:tcW w:w="850" w:type="dxa"/>
            <w:vAlign w:val="bottom"/>
          </w:tcPr>
          <w:p w:rsidR="00EA4B03" w:rsidRDefault="00EA4B03">
            <w:pPr>
              <w:pStyle w:val="ConsPlusNormal"/>
              <w:jc w:val="center"/>
            </w:pPr>
            <w:bookmarkStart w:id="746" w:name="P25298"/>
            <w:bookmarkEnd w:id="746"/>
            <w:r>
              <w:t>0400</w:t>
            </w:r>
          </w:p>
        </w:tc>
        <w:tc>
          <w:tcPr>
            <w:tcW w:w="1304" w:type="dxa"/>
          </w:tcPr>
          <w:p w:rsidR="00EA4B03" w:rsidRDefault="00EA4B03">
            <w:pPr>
              <w:pStyle w:val="ConsPlusNormal"/>
            </w:pPr>
          </w:p>
        </w:tc>
        <w:tc>
          <w:tcPr>
            <w:tcW w:w="1304" w:type="dxa"/>
          </w:tcPr>
          <w:p w:rsidR="00EA4B03" w:rsidRDefault="00EA4B03">
            <w:pPr>
              <w:pStyle w:val="ConsPlusNormal"/>
            </w:pPr>
          </w:p>
        </w:tc>
        <w:tc>
          <w:tcPr>
            <w:tcW w:w="1303"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3061" w:type="dxa"/>
            <w:tcBorders>
              <w:left w:val="nil"/>
            </w:tcBorders>
          </w:tcPr>
          <w:p w:rsidR="00EA4B03" w:rsidRDefault="00EA4B03">
            <w:pPr>
              <w:pStyle w:val="ConsPlusNormal"/>
            </w:pPr>
            <w:r>
              <w:t>Дебиторская задолженность на конец года</w:t>
            </w:r>
          </w:p>
        </w:tc>
        <w:tc>
          <w:tcPr>
            <w:tcW w:w="850" w:type="dxa"/>
            <w:vAlign w:val="bottom"/>
          </w:tcPr>
          <w:p w:rsidR="00EA4B03" w:rsidRDefault="00EA4B03">
            <w:pPr>
              <w:pStyle w:val="ConsPlusNormal"/>
              <w:jc w:val="center"/>
            </w:pPr>
            <w:bookmarkStart w:id="747" w:name="P25304"/>
            <w:bookmarkEnd w:id="747"/>
            <w:r>
              <w:t>0500</w:t>
            </w:r>
          </w:p>
        </w:tc>
        <w:tc>
          <w:tcPr>
            <w:tcW w:w="1304" w:type="dxa"/>
          </w:tcPr>
          <w:p w:rsidR="00EA4B03" w:rsidRDefault="00EA4B03">
            <w:pPr>
              <w:pStyle w:val="ConsPlusNormal"/>
            </w:pPr>
          </w:p>
        </w:tc>
        <w:tc>
          <w:tcPr>
            <w:tcW w:w="1304" w:type="dxa"/>
          </w:tcPr>
          <w:p w:rsidR="00EA4B03" w:rsidRDefault="00EA4B03">
            <w:pPr>
              <w:pStyle w:val="ConsPlusNormal"/>
            </w:pPr>
          </w:p>
        </w:tc>
        <w:tc>
          <w:tcPr>
            <w:tcW w:w="1303"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3061" w:type="dxa"/>
            <w:tcBorders>
              <w:left w:val="nil"/>
            </w:tcBorders>
          </w:tcPr>
          <w:p w:rsidR="00EA4B03" w:rsidRDefault="00EA4B03">
            <w:pPr>
              <w:pStyle w:val="ConsPlusNormal"/>
            </w:pPr>
            <w:r>
              <w:t>Итого планируемых выплат на реализацию специальных мероприятий</w:t>
            </w:r>
          </w:p>
          <w:p w:rsidR="00EA4B03" w:rsidRDefault="00EA4B03">
            <w:pPr>
              <w:pStyle w:val="ConsPlusNormal"/>
            </w:pPr>
            <w:r>
              <w:t>(</w:t>
            </w:r>
            <w:hyperlink w:anchor="P25280">
              <w:r>
                <w:rPr>
                  <w:color w:val="0000FF"/>
                </w:rPr>
                <w:t>стр. 0100</w:t>
              </w:r>
            </w:hyperlink>
            <w:r>
              <w:t xml:space="preserve"> - </w:t>
            </w:r>
            <w:hyperlink w:anchor="P25286">
              <w:r>
                <w:rPr>
                  <w:color w:val="0000FF"/>
                </w:rPr>
                <w:t>стр. 0200</w:t>
              </w:r>
            </w:hyperlink>
            <w:r>
              <w:t xml:space="preserve"> + </w:t>
            </w:r>
            <w:hyperlink w:anchor="P25292">
              <w:r>
                <w:rPr>
                  <w:color w:val="0000FF"/>
                </w:rPr>
                <w:t>стр. 0300</w:t>
              </w:r>
            </w:hyperlink>
            <w:r>
              <w:t xml:space="preserve"> - </w:t>
            </w:r>
            <w:hyperlink w:anchor="P25298">
              <w:r>
                <w:rPr>
                  <w:color w:val="0000FF"/>
                </w:rPr>
                <w:t>стр. 0400</w:t>
              </w:r>
            </w:hyperlink>
            <w:r>
              <w:t xml:space="preserve"> + </w:t>
            </w:r>
            <w:hyperlink w:anchor="P25304">
              <w:r>
                <w:rPr>
                  <w:color w:val="0000FF"/>
                </w:rPr>
                <w:t>стр. 0500</w:t>
              </w:r>
            </w:hyperlink>
            <w:r>
              <w:t>)</w:t>
            </w:r>
          </w:p>
        </w:tc>
        <w:tc>
          <w:tcPr>
            <w:tcW w:w="850" w:type="dxa"/>
            <w:vAlign w:val="bottom"/>
          </w:tcPr>
          <w:p w:rsidR="00EA4B03" w:rsidRDefault="00EA4B03">
            <w:pPr>
              <w:pStyle w:val="ConsPlusNormal"/>
              <w:jc w:val="center"/>
            </w:pPr>
            <w:r>
              <w:t>9000</w:t>
            </w:r>
          </w:p>
        </w:tc>
        <w:tc>
          <w:tcPr>
            <w:tcW w:w="1304" w:type="dxa"/>
          </w:tcPr>
          <w:p w:rsidR="00EA4B03" w:rsidRDefault="00EA4B03">
            <w:pPr>
              <w:pStyle w:val="ConsPlusNormal"/>
            </w:pPr>
          </w:p>
        </w:tc>
        <w:tc>
          <w:tcPr>
            <w:tcW w:w="1304" w:type="dxa"/>
          </w:tcPr>
          <w:p w:rsidR="00EA4B03" w:rsidRDefault="00EA4B03">
            <w:pPr>
              <w:pStyle w:val="ConsPlusNormal"/>
            </w:pPr>
          </w:p>
        </w:tc>
        <w:tc>
          <w:tcPr>
            <w:tcW w:w="1303" w:type="dxa"/>
          </w:tcPr>
          <w:p w:rsidR="00EA4B03" w:rsidRDefault="00EA4B03">
            <w:pPr>
              <w:pStyle w:val="ConsPlusNormal"/>
            </w:pPr>
          </w:p>
        </w:tc>
        <w:tc>
          <w:tcPr>
            <w:tcW w:w="124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748" w:name="P25318"/>
      <w:bookmarkEnd w:id="748"/>
      <w:r>
        <w:t xml:space="preserve">    &lt;94&gt;  Формируется  по подгруппе "880 Специальные расходы" классификации</w:t>
      </w:r>
    </w:p>
    <w:p w:rsidR="00EA4B03" w:rsidRDefault="00EA4B03">
      <w:pPr>
        <w:pStyle w:val="ConsPlusNonformat"/>
        <w:jc w:val="both"/>
      </w:pPr>
      <w:r>
        <w:t>расходов бюджетов.</w:t>
      </w:r>
    </w:p>
    <w:p w:rsidR="00EA4B03" w:rsidRDefault="00EA4B03">
      <w:pPr>
        <w:pStyle w:val="ConsPlusNonformat"/>
        <w:jc w:val="both"/>
      </w:pPr>
    </w:p>
    <w:p w:rsidR="00EA4B03" w:rsidRDefault="00EA4B03">
      <w:pPr>
        <w:pStyle w:val="ConsPlusNonformat"/>
        <w:jc w:val="both"/>
      </w:pPr>
      <w:r>
        <w:t>2. Расчет расходов на реализацию специальных мероприятий</w:t>
      </w:r>
    </w:p>
    <w:p w:rsidR="00EA4B03" w:rsidRDefault="00EA4B03">
      <w:pPr>
        <w:pStyle w:val="ConsPlusNormal"/>
        <w:jc w:val="both"/>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850"/>
        <w:gridCol w:w="1304"/>
        <w:gridCol w:w="1304"/>
        <w:gridCol w:w="1303"/>
        <w:gridCol w:w="1247"/>
      </w:tblGrid>
      <w:tr w:rsidR="00EA4B03">
        <w:tc>
          <w:tcPr>
            <w:tcW w:w="3061" w:type="dxa"/>
            <w:vMerge w:val="restart"/>
            <w:tcBorders>
              <w:left w:val="nil"/>
            </w:tcBorders>
          </w:tcPr>
          <w:p w:rsidR="00EA4B03" w:rsidRDefault="00EA4B03">
            <w:pPr>
              <w:pStyle w:val="ConsPlusNormal"/>
              <w:jc w:val="center"/>
            </w:pPr>
            <w:r>
              <w:t>Наименование показателя</w:t>
            </w:r>
          </w:p>
        </w:tc>
        <w:tc>
          <w:tcPr>
            <w:tcW w:w="850" w:type="dxa"/>
            <w:vMerge w:val="restart"/>
          </w:tcPr>
          <w:p w:rsidR="00EA4B03" w:rsidRDefault="00EA4B03">
            <w:pPr>
              <w:pStyle w:val="ConsPlusNormal"/>
              <w:jc w:val="center"/>
            </w:pPr>
            <w:r>
              <w:t>Код строки</w:t>
            </w:r>
          </w:p>
        </w:tc>
        <w:tc>
          <w:tcPr>
            <w:tcW w:w="5158" w:type="dxa"/>
            <w:gridSpan w:val="4"/>
            <w:tcBorders>
              <w:right w:val="nil"/>
            </w:tcBorders>
          </w:tcPr>
          <w:p w:rsidR="00EA4B03" w:rsidRDefault="00EA4B03">
            <w:pPr>
              <w:pStyle w:val="ConsPlusNormal"/>
              <w:jc w:val="center"/>
            </w:pPr>
            <w:r>
              <w:t>Сумма</w:t>
            </w:r>
          </w:p>
        </w:tc>
      </w:tr>
      <w:tr w:rsidR="00EA4B03">
        <w:tc>
          <w:tcPr>
            <w:tcW w:w="3061" w:type="dxa"/>
            <w:vMerge/>
            <w:tcBorders>
              <w:left w:val="nil"/>
            </w:tcBorders>
          </w:tcPr>
          <w:p w:rsidR="00EA4B03" w:rsidRDefault="00EA4B03">
            <w:pPr>
              <w:pStyle w:val="ConsPlusNormal"/>
            </w:pPr>
          </w:p>
        </w:tc>
        <w:tc>
          <w:tcPr>
            <w:tcW w:w="850" w:type="dxa"/>
            <w:vMerge/>
          </w:tcPr>
          <w:p w:rsidR="00EA4B03" w:rsidRDefault="00EA4B03">
            <w:pPr>
              <w:pStyle w:val="ConsPlusNormal"/>
            </w:pPr>
          </w:p>
        </w:tc>
        <w:tc>
          <w:tcPr>
            <w:tcW w:w="1304"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304"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303"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1247" w:type="dxa"/>
            <w:tcBorders>
              <w:right w:val="nil"/>
            </w:tcBorders>
          </w:tcPr>
          <w:p w:rsidR="00EA4B03" w:rsidRDefault="00EA4B03">
            <w:pPr>
              <w:pStyle w:val="ConsPlusNormal"/>
              <w:jc w:val="center"/>
            </w:pPr>
            <w:r>
              <w:t>за пределами планового периода</w:t>
            </w:r>
          </w:p>
        </w:tc>
      </w:tr>
      <w:tr w:rsidR="00EA4B03">
        <w:tc>
          <w:tcPr>
            <w:tcW w:w="3061" w:type="dxa"/>
            <w:tcBorders>
              <w:left w:val="nil"/>
            </w:tcBorders>
          </w:tcPr>
          <w:p w:rsidR="00EA4B03" w:rsidRDefault="00EA4B03">
            <w:pPr>
              <w:pStyle w:val="ConsPlusNormal"/>
              <w:jc w:val="center"/>
            </w:pPr>
            <w:r>
              <w:t>1</w:t>
            </w:r>
          </w:p>
        </w:tc>
        <w:tc>
          <w:tcPr>
            <w:tcW w:w="850" w:type="dxa"/>
          </w:tcPr>
          <w:p w:rsidR="00EA4B03" w:rsidRDefault="00EA4B03">
            <w:pPr>
              <w:pStyle w:val="ConsPlusNormal"/>
            </w:pPr>
          </w:p>
        </w:tc>
        <w:tc>
          <w:tcPr>
            <w:tcW w:w="1304" w:type="dxa"/>
          </w:tcPr>
          <w:p w:rsidR="00EA4B03" w:rsidRDefault="00EA4B03">
            <w:pPr>
              <w:pStyle w:val="ConsPlusNormal"/>
              <w:jc w:val="center"/>
            </w:pPr>
            <w:r>
              <w:t>2</w:t>
            </w:r>
          </w:p>
        </w:tc>
        <w:tc>
          <w:tcPr>
            <w:tcW w:w="1304" w:type="dxa"/>
          </w:tcPr>
          <w:p w:rsidR="00EA4B03" w:rsidRDefault="00EA4B03">
            <w:pPr>
              <w:pStyle w:val="ConsPlusNormal"/>
              <w:jc w:val="center"/>
            </w:pPr>
            <w:r>
              <w:t>3</w:t>
            </w:r>
          </w:p>
        </w:tc>
        <w:tc>
          <w:tcPr>
            <w:tcW w:w="1303" w:type="dxa"/>
          </w:tcPr>
          <w:p w:rsidR="00EA4B03" w:rsidRDefault="00EA4B03">
            <w:pPr>
              <w:pStyle w:val="ConsPlusNormal"/>
              <w:jc w:val="center"/>
            </w:pPr>
            <w:r>
              <w:t>4</w:t>
            </w:r>
          </w:p>
        </w:tc>
        <w:tc>
          <w:tcPr>
            <w:tcW w:w="1247" w:type="dxa"/>
            <w:tcBorders>
              <w:right w:val="nil"/>
            </w:tcBorders>
          </w:tcPr>
          <w:p w:rsidR="00EA4B03" w:rsidRDefault="00EA4B03">
            <w:pPr>
              <w:pStyle w:val="ConsPlusNormal"/>
              <w:jc w:val="center"/>
            </w:pPr>
            <w:r>
              <w:t>5</w:t>
            </w:r>
          </w:p>
        </w:tc>
      </w:tr>
      <w:tr w:rsidR="00EA4B03">
        <w:tblPrEx>
          <w:tblBorders>
            <w:right w:val="single" w:sz="4" w:space="0" w:color="auto"/>
          </w:tblBorders>
        </w:tblPrEx>
        <w:tc>
          <w:tcPr>
            <w:tcW w:w="3061" w:type="dxa"/>
            <w:tcBorders>
              <w:left w:val="nil"/>
            </w:tcBorders>
            <w:vAlign w:val="bottom"/>
          </w:tcPr>
          <w:p w:rsidR="00EA4B03" w:rsidRDefault="00EA4B03">
            <w:pPr>
              <w:pStyle w:val="ConsPlusNormal"/>
            </w:pPr>
            <w:r>
              <w:t>Расходы на реализацию специальных мероприятий, всего</w:t>
            </w:r>
          </w:p>
        </w:tc>
        <w:tc>
          <w:tcPr>
            <w:tcW w:w="850" w:type="dxa"/>
            <w:vAlign w:val="bottom"/>
          </w:tcPr>
          <w:p w:rsidR="00EA4B03" w:rsidRDefault="00EA4B03">
            <w:pPr>
              <w:pStyle w:val="ConsPlusNormal"/>
              <w:jc w:val="center"/>
            </w:pPr>
            <w:r>
              <w:t>0100</w:t>
            </w:r>
          </w:p>
        </w:tc>
        <w:tc>
          <w:tcPr>
            <w:tcW w:w="1304" w:type="dxa"/>
          </w:tcPr>
          <w:p w:rsidR="00EA4B03" w:rsidRDefault="00EA4B03">
            <w:pPr>
              <w:pStyle w:val="ConsPlusNormal"/>
            </w:pPr>
          </w:p>
        </w:tc>
        <w:tc>
          <w:tcPr>
            <w:tcW w:w="1304" w:type="dxa"/>
          </w:tcPr>
          <w:p w:rsidR="00EA4B03" w:rsidRDefault="00EA4B03">
            <w:pPr>
              <w:pStyle w:val="ConsPlusNormal"/>
            </w:pPr>
          </w:p>
        </w:tc>
        <w:tc>
          <w:tcPr>
            <w:tcW w:w="1303"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3061" w:type="dxa"/>
            <w:tcBorders>
              <w:left w:val="nil"/>
              <w:bottom w:val="nil"/>
            </w:tcBorders>
            <w:vAlign w:val="center"/>
          </w:tcPr>
          <w:p w:rsidR="00EA4B03" w:rsidRDefault="00EA4B03">
            <w:pPr>
              <w:pStyle w:val="ConsPlusNormal"/>
              <w:ind w:left="283"/>
            </w:pPr>
            <w:r>
              <w:t>в том числе:</w:t>
            </w:r>
          </w:p>
        </w:tc>
        <w:tc>
          <w:tcPr>
            <w:tcW w:w="850" w:type="dxa"/>
            <w:vMerge w:val="restart"/>
            <w:vAlign w:val="bottom"/>
          </w:tcPr>
          <w:p w:rsidR="00EA4B03" w:rsidRDefault="00EA4B03">
            <w:pPr>
              <w:pStyle w:val="ConsPlusNormal"/>
              <w:jc w:val="center"/>
            </w:pPr>
            <w:r>
              <w:t>0101</w:t>
            </w:r>
          </w:p>
        </w:tc>
        <w:tc>
          <w:tcPr>
            <w:tcW w:w="1304" w:type="dxa"/>
            <w:vMerge w:val="restart"/>
          </w:tcPr>
          <w:p w:rsidR="00EA4B03" w:rsidRDefault="00EA4B03">
            <w:pPr>
              <w:pStyle w:val="ConsPlusNormal"/>
            </w:pPr>
          </w:p>
        </w:tc>
        <w:tc>
          <w:tcPr>
            <w:tcW w:w="1304" w:type="dxa"/>
            <w:vMerge w:val="restart"/>
          </w:tcPr>
          <w:p w:rsidR="00EA4B03" w:rsidRDefault="00EA4B03">
            <w:pPr>
              <w:pStyle w:val="ConsPlusNormal"/>
            </w:pPr>
          </w:p>
        </w:tc>
        <w:tc>
          <w:tcPr>
            <w:tcW w:w="1303" w:type="dxa"/>
            <w:vMerge w:val="restart"/>
          </w:tcPr>
          <w:p w:rsidR="00EA4B03" w:rsidRDefault="00EA4B03">
            <w:pPr>
              <w:pStyle w:val="ConsPlusNormal"/>
            </w:pPr>
          </w:p>
        </w:tc>
        <w:tc>
          <w:tcPr>
            <w:tcW w:w="1247" w:type="dxa"/>
            <w:vMerge w:val="restart"/>
          </w:tcPr>
          <w:p w:rsidR="00EA4B03" w:rsidRDefault="00EA4B03">
            <w:pPr>
              <w:pStyle w:val="ConsPlusNormal"/>
            </w:pPr>
          </w:p>
        </w:tc>
      </w:tr>
      <w:tr w:rsidR="00EA4B03">
        <w:tblPrEx>
          <w:tblBorders>
            <w:right w:val="single" w:sz="4" w:space="0" w:color="auto"/>
          </w:tblBorders>
        </w:tblPrEx>
        <w:tc>
          <w:tcPr>
            <w:tcW w:w="3061" w:type="dxa"/>
            <w:tcBorders>
              <w:top w:val="nil"/>
              <w:left w:val="nil"/>
            </w:tcBorders>
          </w:tcPr>
          <w:p w:rsidR="00EA4B03" w:rsidRDefault="00EA4B03">
            <w:pPr>
              <w:pStyle w:val="ConsPlusNormal"/>
              <w:jc w:val="both"/>
            </w:pPr>
          </w:p>
        </w:tc>
        <w:tc>
          <w:tcPr>
            <w:tcW w:w="850" w:type="dxa"/>
            <w:vMerge/>
          </w:tcPr>
          <w:p w:rsidR="00EA4B03" w:rsidRDefault="00EA4B03">
            <w:pPr>
              <w:pStyle w:val="ConsPlusNormal"/>
            </w:pPr>
          </w:p>
        </w:tc>
        <w:tc>
          <w:tcPr>
            <w:tcW w:w="1304" w:type="dxa"/>
            <w:vMerge/>
          </w:tcPr>
          <w:p w:rsidR="00EA4B03" w:rsidRDefault="00EA4B03">
            <w:pPr>
              <w:pStyle w:val="ConsPlusNormal"/>
            </w:pPr>
          </w:p>
        </w:tc>
        <w:tc>
          <w:tcPr>
            <w:tcW w:w="1304" w:type="dxa"/>
            <w:vMerge/>
          </w:tcPr>
          <w:p w:rsidR="00EA4B03" w:rsidRDefault="00EA4B03">
            <w:pPr>
              <w:pStyle w:val="ConsPlusNormal"/>
            </w:pPr>
          </w:p>
        </w:tc>
        <w:tc>
          <w:tcPr>
            <w:tcW w:w="1303" w:type="dxa"/>
            <w:vMerge/>
          </w:tcPr>
          <w:p w:rsidR="00EA4B03" w:rsidRDefault="00EA4B03">
            <w:pPr>
              <w:pStyle w:val="ConsPlusNormal"/>
            </w:pPr>
          </w:p>
        </w:tc>
        <w:tc>
          <w:tcPr>
            <w:tcW w:w="1247" w:type="dxa"/>
            <w:vMerge/>
          </w:tcPr>
          <w:p w:rsidR="00EA4B03" w:rsidRDefault="00EA4B03">
            <w:pPr>
              <w:pStyle w:val="ConsPlusNormal"/>
            </w:pPr>
          </w:p>
        </w:tc>
      </w:tr>
      <w:tr w:rsidR="00EA4B03">
        <w:tblPrEx>
          <w:tblBorders>
            <w:right w:val="single" w:sz="4" w:space="0" w:color="auto"/>
          </w:tblBorders>
        </w:tblPrEx>
        <w:tc>
          <w:tcPr>
            <w:tcW w:w="3061" w:type="dxa"/>
            <w:tcBorders>
              <w:left w:val="nil"/>
            </w:tcBorders>
          </w:tcPr>
          <w:p w:rsidR="00EA4B03" w:rsidRDefault="00EA4B03">
            <w:pPr>
              <w:pStyle w:val="ConsPlusNormal"/>
            </w:pPr>
          </w:p>
        </w:tc>
        <w:tc>
          <w:tcPr>
            <w:tcW w:w="850" w:type="dxa"/>
            <w:vAlign w:val="bottom"/>
          </w:tcPr>
          <w:p w:rsidR="00EA4B03" w:rsidRDefault="00EA4B03">
            <w:pPr>
              <w:pStyle w:val="ConsPlusNormal"/>
            </w:pPr>
          </w:p>
        </w:tc>
        <w:tc>
          <w:tcPr>
            <w:tcW w:w="1304" w:type="dxa"/>
          </w:tcPr>
          <w:p w:rsidR="00EA4B03" w:rsidRDefault="00EA4B03">
            <w:pPr>
              <w:pStyle w:val="ConsPlusNormal"/>
            </w:pPr>
          </w:p>
        </w:tc>
        <w:tc>
          <w:tcPr>
            <w:tcW w:w="1304" w:type="dxa"/>
          </w:tcPr>
          <w:p w:rsidR="00EA4B03" w:rsidRDefault="00EA4B03">
            <w:pPr>
              <w:pStyle w:val="ConsPlusNormal"/>
            </w:pPr>
          </w:p>
        </w:tc>
        <w:tc>
          <w:tcPr>
            <w:tcW w:w="1303" w:type="dxa"/>
          </w:tcPr>
          <w:p w:rsidR="00EA4B03" w:rsidRDefault="00EA4B03">
            <w:pPr>
              <w:pStyle w:val="ConsPlusNormal"/>
            </w:pPr>
          </w:p>
        </w:tc>
        <w:tc>
          <w:tcPr>
            <w:tcW w:w="1247" w:type="dxa"/>
          </w:tcPr>
          <w:p w:rsidR="00EA4B03" w:rsidRDefault="00EA4B03">
            <w:pPr>
              <w:pStyle w:val="ConsPlusNormal"/>
            </w:pPr>
          </w:p>
        </w:tc>
      </w:tr>
      <w:tr w:rsidR="00EA4B03">
        <w:tblPrEx>
          <w:tblBorders>
            <w:right w:val="single" w:sz="4" w:space="0" w:color="auto"/>
          </w:tblBorders>
        </w:tblPrEx>
        <w:tc>
          <w:tcPr>
            <w:tcW w:w="3061" w:type="dxa"/>
            <w:tcBorders>
              <w:left w:val="nil"/>
              <w:bottom w:val="nil"/>
            </w:tcBorders>
          </w:tcPr>
          <w:p w:rsidR="00EA4B03" w:rsidRDefault="00EA4B03">
            <w:pPr>
              <w:pStyle w:val="ConsPlusNormal"/>
              <w:jc w:val="right"/>
            </w:pPr>
            <w:r>
              <w:t>Итого</w:t>
            </w:r>
          </w:p>
        </w:tc>
        <w:tc>
          <w:tcPr>
            <w:tcW w:w="850" w:type="dxa"/>
            <w:vAlign w:val="bottom"/>
          </w:tcPr>
          <w:p w:rsidR="00EA4B03" w:rsidRDefault="00EA4B03">
            <w:pPr>
              <w:pStyle w:val="ConsPlusNormal"/>
              <w:jc w:val="center"/>
            </w:pPr>
            <w:r>
              <w:t>9000</w:t>
            </w:r>
          </w:p>
        </w:tc>
        <w:tc>
          <w:tcPr>
            <w:tcW w:w="1304" w:type="dxa"/>
          </w:tcPr>
          <w:p w:rsidR="00EA4B03" w:rsidRDefault="00EA4B03">
            <w:pPr>
              <w:pStyle w:val="ConsPlusNormal"/>
            </w:pPr>
          </w:p>
        </w:tc>
        <w:tc>
          <w:tcPr>
            <w:tcW w:w="1304" w:type="dxa"/>
          </w:tcPr>
          <w:p w:rsidR="00EA4B03" w:rsidRDefault="00EA4B03">
            <w:pPr>
              <w:pStyle w:val="ConsPlusNormal"/>
            </w:pPr>
          </w:p>
        </w:tc>
        <w:tc>
          <w:tcPr>
            <w:tcW w:w="1303" w:type="dxa"/>
          </w:tcPr>
          <w:p w:rsidR="00EA4B03" w:rsidRDefault="00EA4B03">
            <w:pPr>
              <w:pStyle w:val="ConsPlusNormal"/>
            </w:pPr>
          </w:p>
        </w:tc>
        <w:tc>
          <w:tcPr>
            <w:tcW w:w="124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3. Справочно: расчет расходов на закупку товаров, работ, услуг </w:t>
      </w:r>
      <w:hyperlink w:anchor="P26003">
        <w:r>
          <w:rPr>
            <w:color w:val="0000FF"/>
          </w:rPr>
          <w:t>&lt;95&gt;</w:t>
        </w:r>
      </w:hyperlink>
    </w:p>
    <w:p w:rsidR="00EA4B03" w:rsidRDefault="00EA4B03">
      <w:pPr>
        <w:pStyle w:val="ConsPlusNormal"/>
        <w:jc w:val="both"/>
      </w:pPr>
    </w:p>
    <w:p w:rsidR="00EA4B03" w:rsidRDefault="00EA4B03">
      <w:pPr>
        <w:pStyle w:val="ConsPlusNormal"/>
        <w:sectPr w:rsidR="00EA4B03">
          <w:pgSz w:w="11905" w:h="16838"/>
          <w:pgMar w:top="1134" w:right="850" w:bottom="1134" w:left="1701" w:header="0" w:footer="0" w:gutter="0"/>
          <w:cols w:space="720"/>
          <w:titlePg/>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361"/>
        <w:gridCol w:w="907"/>
        <w:gridCol w:w="1077"/>
        <w:gridCol w:w="3628"/>
        <w:gridCol w:w="878"/>
        <w:gridCol w:w="1186"/>
        <w:gridCol w:w="1247"/>
        <w:gridCol w:w="1247"/>
        <w:gridCol w:w="1587"/>
      </w:tblGrid>
      <w:tr w:rsidR="00EA4B03">
        <w:tc>
          <w:tcPr>
            <w:tcW w:w="1417" w:type="dxa"/>
            <w:vMerge w:val="restart"/>
            <w:tcBorders>
              <w:left w:val="nil"/>
            </w:tcBorders>
          </w:tcPr>
          <w:p w:rsidR="00EA4B03" w:rsidRDefault="00EA4B03">
            <w:pPr>
              <w:pStyle w:val="ConsPlusNormal"/>
              <w:jc w:val="center"/>
            </w:pPr>
            <w:r>
              <w:lastRenderedPageBreak/>
              <w:t>Наименование объекта закупки</w:t>
            </w:r>
          </w:p>
        </w:tc>
        <w:tc>
          <w:tcPr>
            <w:tcW w:w="2268" w:type="dxa"/>
            <w:gridSpan w:val="2"/>
          </w:tcPr>
          <w:p w:rsidR="00EA4B03" w:rsidRDefault="00EA4B03">
            <w:pPr>
              <w:pStyle w:val="ConsPlusNormal"/>
              <w:jc w:val="center"/>
            </w:pPr>
            <w:r>
              <w:t>Товар, работа, услуга</w:t>
            </w:r>
          </w:p>
        </w:tc>
        <w:tc>
          <w:tcPr>
            <w:tcW w:w="1077" w:type="dxa"/>
            <w:vMerge w:val="restart"/>
          </w:tcPr>
          <w:p w:rsidR="00EA4B03" w:rsidRDefault="00EA4B03">
            <w:pPr>
              <w:pStyle w:val="ConsPlusNormal"/>
              <w:jc w:val="center"/>
            </w:pPr>
            <w:r>
              <w:t xml:space="preserve">Код по КОСГУ </w:t>
            </w:r>
            <w:hyperlink w:anchor="P21812">
              <w:r>
                <w:rPr>
                  <w:color w:val="0000FF"/>
                </w:rPr>
                <w:t>&lt;73&gt;</w:t>
              </w:r>
            </w:hyperlink>
          </w:p>
        </w:tc>
        <w:tc>
          <w:tcPr>
            <w:tcW w:w="3628" w:type="dxa"/>
            <w:vMerge w:val="restart"/>
          </w:tcPr>
          <w:p w:rsidR="00EA4B03" w:rsidRDefault="00EA4B03">
            <w:pPr>
              <w:pStyle w:val="ConsPlusNormal"/>
              <w:jc w:val="center"/>
            </w:pPr>
            <w:r>
              <w:t>Год (планируемый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договора (контракта) с единственным поставщиком (подрядчиком, исполнителем)</w:t>
            </w:r>
          </w:p>
        </w:tc>
        <w:tc>
          <w:tcPr>
            <w:tcW w:w="878" w:type="dxa"/>
            <w:vMerge w:val="restart"/>
          </w:tcPr>
          <w:p w:rsidR="00EA4B03" w:rsidRDefault="00EA4B03">
            <w:pPr>
              <w:pStyle w:val="ConsPlusNormal"/>
              <w:jc w:val="center"/>
            </w:pPr>
            <w:r>
              <w:t>Код строки</w:t>
            </w:r>
          </w:p>
        </w:tc>
        <w:tc>
          <w:tcPr>
            <w:tcW w:w="5267" w:type="dxa"/>
            <w:gridSpan w:val="4"/>
            <w:tcBorders>
              <w:right w:val="nil"/>
            </w:tcBorders>
          </w:tcPr>
          <w:p w:rsidR="00EA4B03" w:rsidRDefault="00EA4B03">
            <w:pPr>
              <w:pStyle w:val="ConsPlusNormal"/>
              <w:jc w:val="center"/>
            </w:pPr>
            <w:r>
              <w:t>Объем финансового обеспечения, всего</w:t>
            </w:r>
          </w:p>
        </w:tc>
      </w:tr>
      <w:tr w:rsidR="00EA4B03">
        <w:tc>
          <w:tcPr>
            <w:tcW w:w="1417" w:type="dxa"/>
            <w:vMerge/>
            <w:tcBorders>
              <w:left w:val="nil"/>
            </w:tcBorders>
          </w:tcPr>
          <w:p w:rsidR="00EA4B03" w:rsidRDefault="00EA4B03">
            <w:pPr>
              <w:pStyle w:val="ConsPlusNormal"/>
            </w:pPr>
          </w:p>
        </w:tc>
        <w:tc>
          <w:tcPr>
            <w:tcW w:w="1361" w:type="dxa"/>
          </w:tcPr>
          <w:p w:rsidR="00EA4B03" w:rsidRDefault="00EA4B03">
            <w:pPr>
              <w:pStyle w:val="ConsPlusNormal"/>
              <w:jc w:val="center"/>
            </w:pPr>
            <w:r>
              <w:t xml:space="preserve">код по </w:t>
            </w:r>
            <w:hyperlink r:id="rId268">
              <w:r>
                <w:rPr>
                  <w:color w:val="0000FF"/>
                </w:rPr>
                <w:t>ОК 034-2014 (КПЕС 2008) (ОКПД2)</w:t>
              </w:r>
            </w:hyperlink>
            <w:r>
              <w:t xml:space="preserve"> </w:t>
            </w:r>
            <w:hyperlink w:anchor="P21809">
              <w:r>
                <w:rPr>
                  <w:color w:val="0000FF"/>
                </w:rPr>
                <w:t>&lt;72.1&gt;</w:t>
              </w:r>
            </w:hyperlink>
          </w:p>
        </w:tc>
        <w:tc>
          <w:tcPr>
            <w:tcW w:w="907" w:type="dxa"/>
          </w:tcPr>
          <w:p w:rsidR="00EA4B03" w:rsidRDefault="00EA4B03">
            <w:pPr>
              <w:pStyle w:val="ConsPlusNormal"/>
              <w:jc w:val="center"/>
            </w:pPr>
            <w:r>
              <w:t>наименование</w:t>
            </w:r>
          </w:p>
        </w:tc>
        <w:tc>
          <w:tcPr>
            <w:tcW w:w="1077" w:type="dxa"/>
            <w:vMerge/>
          </w:tcPr>
          <w:p w:rsidR="00EA4B03" w:rsidRDefault="00EA4B03">
            <w:pPr>
              <w:pStyle w:val="ConsPlusNormal"/>
            </w:pPr>
          </w:p>
        </w:tc>
        <w:tc>
          <w:tcPr>
            <w:tcW w:w="3628" w:type="dxa"/>
            <w:vMerge/>
          </w:tcPr>
          <w:p w:rsidR="00EA4B03" w:rsidRDefault="00EA4B03">
            <w:pPr>
              <w:pStyle w:val="ConsPlusNormal"/>
            </w:pPr>
          </w:p>
        </w:tc>
        <w:tc>
          <w:tcPr>
            <w:tcW w:w="878" w:type="dxa"/>
            <w:vMerge/>
          </w:tcPr>
          <w:p w:rsidR="00EA4B03" w:rsidRDefault="00EA4B03">
            <w:pPr>
              <w:pStyle w:val="ConsPlusNormal"/>
            </w:pPr>
          </w:p>
        </w:tc>
        <w:tc>
          <w:tcPr>
            <w:tcW w:w="1186"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247"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247"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1587" w:type="dxa"/>
            <w:tcBorders>
              <w:right w:val="nil"/>
            </w:tcBorders>
          </w:tcPr>
          <w:p w:rsidR="00EA4B03" w:rsidRDefault="00EA4B03">
            <w:pPr>
              <w:pStyle w:val="ConsPlusNormal"/>
              <w:jc w:val="center"/>
            </w:pPr>
            <w:r>
              <w:t>объем обязательств, подлежащих исполнению за пределами планового периода</w:t>
            </w:r>
          </w:p>
        </w:tc>
      </w:tr>
      <w:tr w:rsidR="00EA4B03">
        <w:tc>
          <w:tcPr>
            <w:tcW w:w="1417" w:type="dxa"/>
            <w:tcBorders>
              <w:left w:val="nil"/>
            </w:tcBorders>
          </w:tcPr>
          <w:p w:rsidR="00EA4B03" w:rsidRDefault="00EA4B03">
            <w:pPr>
              <w:pStyle w:val="ConsPlusNormal"/>
              <w:jc w:val="center"/>
            </w:pPr>
            <w:r>
              <w:t>1</w:t>
            </w:r>
          </w:p>
        </w:tc>
        <w:tc>
          <w:tcPr>
            <w:tcW w:w="1361" w:type="dxa"/>
          </w:tcPr>
          <w:p w:rsidR="00EA4B03" w:rsidRDefault="00EA4B03">
            <w:pPr>
              <w:pStyle w:val="ConsPlusNormal"/>
              <w:jc w:val="center"/>
            </w:pPr>
            <w:r>
              <w:t>2</w:t>
            </w:r>
          </w:p>
        </w:tc>
        <w:tc>
          <w:tcPr>
            <w:tcW w:w="907" w:type="dxa"/>
          </w:tcPr>
          <w:p w:rsidR="00EA4B03" w:rsidRDefault="00EA4B03">
            <w:pPr>
              <w:pStyle w:val="ConsPlusNormal"/>
              <w:jc w:val="center"/>
            </w:pPr>
            <w:r>
              <w:t>3</w:t>
            </w:r>
          </w:p>
        </w:tc>
        <w:tc>
          <w:tcPr>
            <w:tcW w:w="1077" w:type="dxa"/>
          </w:tcPr>
          <w:p w:rsidR="00EA4B03" w:rsidRDefault="00EA4B03">
            <w:pPr>
              <w:pStyle w:val="ConsPlusNormal"/>
              <w:jc w:val="center"/>
            </w:pPr>
            <w:r>
              <w:t>4</w:t>
            </w:r>
          </w:p>
        </w:tc>
        <w:tc>
          <w:tcPr>
            <w:tcW w:w="3628" w:type="dxa"/>
          </w:tcPr>
          <w:p w:rsidR="00EA4B03" w:rsidRDefault="00EA4B03">
            <w:pPr>
              <w:pStyle w:val="ConsPlusNormal"/>
              <w:jc w:val="center"/>
            </w:pPr>
            <w:r>
              <w:t>5</w:t>
            </w:r>
          </w:p>
        </w:tc>
        <w:tc>
          <w:tcPr>
            <w:tcW w:w="878" w:type="dxa"/>
          </w:tcPr>
          <w:p w:rsidR="00EA4B03" w:rsidRDefault="00EA4B03">
            <w:pPr>
              <w:pStyle w:val="ConsPlusNormal"/>
              <w:jc w:val="center"/>
            </w:pPr>
            <w:r>
              <w:t>6</w:t>
            </w:r>
          </w:p>
        </w:tc>
        <w:tc>
          <w:tcPr>
            <w:tcW w:w="1186" w:type="dxa"/>
          </w:tcPr>
          <w:p w:rsidR="00EA4B03" w:rsidRDefault="00EA4B03">
            <w:pPr>
              <w:pStyle w:val="ConsPlusNormal"/>
              <w:jc w:val="center"/>
            </w:pPr>
            <w:r>
              <w:t>7</w:t>
            </w:r>
          </w:p>
        </w:tc>
        <w:tc>
          <w:tcPr>
            <w:tcW w:w="1247" w:type="dxa"/>
          </w:tcPr>
          <w:p w:rsidR="00EA4B03" w:rsidRDefault="00EA4B03">
            <w:pPr>
              <w:pStyle w:val="ConsPlusNormal"/>
              <w:jc w:val="center"/>
            </w:pPr>
            <w:r>
              <w:t>8</w:t>
            </w:r>
          </w:p>
        </w:tc>
        <w:tc>
          <w:tcPr>
            <w:tcW w:w="1247" w:type="dxa"/>
          </w:tcPr>
          <w:p w:rsidR="00EA4B03" w:rsidRDefault="00EA4B03">
            <w:pPr>
              <w:pStyle w:val="ConsPlusNormal"/>
              <w:jc w:val="center"/>
            </w:pPr>
            <w:r>
              <w:t>9</w:t>
            </w:r>
          </w:p>
        </w:tc>
        <w:tc>
          <w:tcPr>
            <w:tcW w:w="1587" w:type="dxa"/>
            <w:tcBorders>
              <w:right w:val="nil"/>
            </w:tcBorders>
          </w:tcPr>
          <w:p w:rsidR="00EA4B03" w:rsidRDefault="00EA4B03">
            <w:pPr>
              <w:pStyle w:val="ConsPlusNormal"/>
              <w:jc w:val="center"/>
            </w:pPr>
            <w:r>
              <w:t>10</w:t>
            </w:r>
          </w:p>
        </w:tc>
      </w:tr>
      <w:tr w:rsidR="00EA4B03">
        <w:tblPrEx>
          <w:tblBorders>
            <w:right w:val="single" w:sz="4" w:space="0" w:color="auto"/>
          </w:tblBorders>
        </w:tblPrEx>
        <w:tc>
          <w:tcPr>
            <w:tcW w:w="1417" w:type="dxa"/>
            <w:vMerge w:val="restart"/>
            <w:tcBorders>
              <w:left w:val="nil"/>
            </w:tcBorders>
          </w:tcPr>
          <w:p w:rsidR="00EA4B03" w:rsidRDefault="00EA4B03">
            <w:pPr>
              <w:pStyle w:val="ConsPlusNormal"/>
            </w:pPr>
          </w:p>
        </w:tc>
        <w:tc>
          <w:tcPr>
            <w:tcW w:w="1361" w:type="dxa"/>
            <w:vMerge w:val="restart"/>
          </w:tcPr>
          <w:p w:rsidR="00EA4B03" w:rsidRDefault="00EA4B03">
            <w:pPr>
              <w:pStyle w:val="ConsPlusNormal"/>
            </w:pPr>
          </w:p>
        </w:tc>
        <w:tc>
          <w:tcPr>
            <w:tcW w:w="907" w:type="dxa"/>
            <w:vMerge w:val="restart"/>
          </w:tcPr>
          <w:p w:rsidR="00EA4B03" w:rsidRDefault="00EA4B03">
            <w:pPr>
              <w:pStyle w:val="ConsPlusNormal"/>
            </w:pPr>
          </w:p>
        </w:tc>
        <w:tc>
          <w:tcPr>
            <w:tcW w:w="1077" w:type="dxa"/>
            <w:vMerge w:val="restart"/>
          </w:tcPr>
          <w:p w:rsidR="00EA4B03" w:rsidRDefault="00EA4B03">
            <w:pPr>
              <w:pStyle w:val="ConsPlusNormal"/>
            </w:pPr>
          </w:p>
        </w:tc>
        <w:tc>
          <w:tcPr>
            <w:tcW w:w="3628" w:type="dxa"/>
            <w:vMerge w:val="restart"/>
          </w:tcPr>
          <w:p w:rsidR="00EA4B03" w:rsidRDefault="00EA4B03">
            <w:pPr>
              <w:pStyle w:val="ConsPlusNormal"/>
            </w:pPr>
          </w:p>
        </w:tc>
        <w:tc>
          <w:tcPr>
            <w:tcW w:w="878" w:type="dxa"/>
            <w:vAlign w:val="bottom"/>
          </w:tcPr>
          <w:p w:rsidR="00EA4B03" w:rsidRDefault="00EA4B03">
            <w:pPr>
              <w:pStyle w:val="ConsPlusNormal"/>
              <w:jc w:val="center"/>
            </w:pPr>
            <w:r>
              <w:t>0101</w:t>
            </w:r>
          </w:p>
        </w:tc>
        <w:tc>
          <w:tcPr>
            <w:tcW w:w="1186"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1417" w:type="dxa"/>
            <w:vMerge/>
            <w:tcBorders>
              <w:left w:val="nil"/>
            </w:tcBorders>
          </w:tcPr>
          <w:p w:rsidR="00EA4B03" w:rsidRDefault="00EA4B03">
            <w:pPr>
              <w:pStyle w:val="ConsPlusNormal"/>
            </w:pPr>
          </w:p>
        </w:tc>
        <w:tc>
          <w:tcPr>
            <w:tcW w:w="1361" w:type="dxa"/>
            <w:vMerge/>
          </w:tcPr>
          <w:p w:rsidR="00EA4B03" w:rsidRDefault="00EA4B03">
            <w:pPr>
              <w:pStyle w:val="ConsPlusNormal"/>
            </w:pPr>
          </w:p>
        </w:tc>
        <w:tc>
          <w:tcPr>
            <w:tcW w:w="907" w:type="dxa"/>
            <w:vMerge/>
          </w:tcPr>
          <w:p w:rsidR="00EA4B03" w:rsidRDefault="00EA4B03">
            <w:pPr>
              <w:pStyle w:val="ConsPlusNormal"/>
            </w:pPr>
          </w:p>
        </w:tc>
        <w:tc>
          <w:tcPr>
            <w:tcW w:w="1077" w:type="dxa"/>
            <w:vMerge/>
          </w:tcPr>
          <w:p w:rsidR="00EA4B03" w:rsidRDefault="00EA4B03">
            <w:pPr>
              <w:pStyle w:val="ConsPlusNormal"/>
            </w:pPr>
          </w:p>
        </w:tc>
        <w:tc>
          <w:tcPr>
            <w:tcW w:w="3628" w:type="dxa"/>
            <w:vMerge/>
          </w:tcPr>
          <w:p w:rsidR="00EA4B03" w:rsidRDefault="00EA4B03">
            <w:pPr>
              <w:pStyle w:val="ConsPlusNormal"/>
            </w:pPr>
          </w:p>
        </w:tc>
        <w:tc>
          <w:tcPr>
            <w:tcW w:w="878" w:type="dxa"/>
            <w:vAlign w:val="bottom"/>
          </w:tcPr>
          <w:p w:rsidR="00EA4B03" w:rsidRDefault="00EA4B03">
            <w:pPr>
              <w:pStyle w:val="ConsPlusNormal"/>
              <w:jc w:val="center"/>
            </w:pPr>
            <w:r>
              <w:t>0102</w:t>
            </w:r>
          </w:p>
        </w:tc>
        <w:tc>
          <w:tcPr>
            <w:tcW w:w="1186"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1417" w:type="dxa"/>
            <w:vMerge/>
            <w:tcBorders>
              <w:left w:val="nil"/>
            </w:tcBorders>
          </w:tcPr>
          <w:p w:rsidR="00EA4B03" w:rsidRDefault="00EA4B03">
            <w:pPr>
              <w:pStyle w:val="ConsPlusNormal"/>
            </w:pPr>
          </w:p>
        </w:tc>
        <w:tc>
          <w:tcPr>
            <w:tcW w:w="1361" w:type="dxa"/>
            <w:vMerge/>
          </w:tcPr>
          <w:p w:rsidR="00EA4B03" w:rsidRDefault="00EA4B03">
            <w:pPr>
              <w:pStyle w:val="ConsPlusNormal"/>
            </w:pPr>
          </w:p>
        </w:tc>
        <w:tc>
          <w:tcPr>
            <w:tcW w:w="907" w:type="dxa"/>
            <w:vMerge/>
          </w:tcPr>
          <w:p w:rsidR="00EA4B03" w:rsidRDefault="00EA4B03">
            <w:pPr>
              <w:pStyle w:val="ConsPlusNormal"/>
            </w:pPr>
          </w:p>
        </w:tc>
        <w:tc>
          <w:tcPr>
            <w:tcW w:w="4705" w:type="dxa"/>
            <w:gridSpan w:val="2"/>
          </w:tcPr>
          <w:p w:rsidR="00EA4B03" w:rsidRDefault="00EA4B03">
            <w:pPr>
              <w:pStyle w:val="ConsPlusNormal"/>
              <w:jc w:val="right"/>
            </w:pPr>
            <w:r>
              <w:t>Итого по коду КОСГУ</w:t>
            </w:r>
          </w:p>
        </w:tc>
        <w:tc>
          <w:tcPr>
            <w:tcW w:w="878" w:type="dxa"/>
            <w:vAlign w:val="bottom"/>
          </w:tcPr>
          <w:p w:rsidR="00EA4B03" w:rsidRDefault="00EA4B03">
            <w:pPr>
              <w:pStyle w:val="ConsPlusNormal"/>
              <w:jc w:val="center"/>
            </w:pPr>
            <w:r>
              <w:t>9001</w:t>
            </w:r>
          </w:p>
        </w:tc>
        <w:tc>
          <w:tcPr>
            <w:tcW w:w="1186"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1417" w:type="dxa"/>
            <w:vMerge w:val="restart"/>
            <w:tcBorders>
              <w:left w:val="nil"/>
            </w:tcBorders>
          </w:tcPr>
          <w:p w:rsidR="00EA4B03" w:rsidRDefault="00EA4B03">
            <w:pPr>
              <w:pStyle w:val="ConsPlusNormal"/>
            </w:pPr>
          </w:p>
        </w:tc>
        <w:tc>
          <w:tcPr>
            <w:tcW w:w="1361" w:type="dxa"/>
            <w:vMerge w:val="restart"/>
          </w:tcPr>
          <w:p w:rsidR="00EA4B03" w:rsidRDefault="00EA4B03">
            <w:pPr>
              <w:pStyle w:val="ConsPlusNormal"/>
            </w:pPr>
          </w:p>
        </w:tc>
        <w:tc>
          <w:tcPr>
            <w:tcW w:w="907" w:type="dxa"/>
            <w:vMerge w:val="restart"/>
          </w:tcPr>
          <w:p w:rsidR="00EA4B03" w:rsidRDefault="00EA4B03">
            <w:pPr>
              <w:pStyle w:val="ConsPlusNormal"/>
            </w:pPr>
          </w:p>
        </w:tc>
        <w:tc>
          <w:tcPr>
            <w:tcW w:w="1077" w:type="dxa"/>
            <w:vMerge w:val="restart"/>
          </w:tcPr>
          <w:p w:rsidR="00EA4B03" w:rsidRDefault="00EA4B03">
            <w:pPr>
              <w:pStyle w:val="ConsPlusNormal"/>
            </w:pPr>
          </w:p>
        </w:tc>
        <w:tc>
          <w:tcPr>
            <w:tcW w:w="3628" w:type="dxa"/>
            <w:vMerge w:val="restart"/>
          </w:tcPr>
          <w:p w:rsidR="00EA4B03" w:rsidRDefault="00EA4B03">
            <w:pPr>
              <w:pStyle w:val="ConsPlusNormal"/>
            </w:pPr>
          </w:p>
        </w:tc>
        <w:tc>
          <w:tcPr>
            <w:tcW w:w="878" w:type="dxa"/>
            <w:vAlign w:val="bottom"/>
          </w:tcPr>
          <w:p w:rsidR="00EA4B03" w:rsidRDefault="00EA4B03">
            <w:pPr>
              <w:pStyle w:val="ConsPlusNormal"/>
              <w:jc w:val="center"/>
            </w:pPr>
            <w:r>
              <w:t>0201</w:t>
            </w:r>
          </w:p>
        </w:tc>
        <w:tc>
          <w:tcPr>
            <w:tcW w:w="1186"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1417" w:type="dxa"/>
            <w:vMerge/>
            <w:tcBorders>
              <w:left w:val="nil"/>
            </w:tcBorders>
          </w:tcPr>
          <w:p w:rsidR="00EA4B03" w:rsidRDefault="00EA4B03">
            <w:pPr>
              <w:pStyle w:val="ConsPlusNormal"/>
            </w:pPr>
          </w:p>
        </w:tc>
        <w:tc>
          <w:tcPr>
            <w:tcW w:w="1361" w:type="dxa"/>
            <w:vMerge/>
          </w:tcPr>
          <w:p w:rsidR="00EA4B03" w:rsidRDefault="00EA4B03">
            <w:pPr>
              <w:pStyle w:val="ConsPlusNormal"/>
            </w:pPr>
          </w:p>
        </w:tc>
        <w:tc>
          <w:tcPr>
            <w:tcW w:w="907" w:type="dxa"/>
            <w:vMerge/>
          </w:tcPr>
          <w:p w:rsidR="00EA4B03" w:rsidRDefault="00EA4B03">
            <w:pPr>
              <w:pStyle w:val="ConsPlusNormal"/>
            </w:pPr>
          </w:p>
        </w:tc>
        <w:tc>
          <w:tcPr>
            <w:tcW w:w="1077" w:type="dxa"/>
            <w:vMerge/>
          </w:tcPr>
          <w:p w:rsidR="00EA4B03" w:rsidRDefault="00EA4B03">
            <w:pPr>
              <w:pStyle w:val="ConsPlusNormal"/>
            </w:pPr>
          </w:p>
        </w:tc>
        <w:tc>
          <w:tcPr>
            <w:tcW w:w="3628" w:type="dxa"/>
            <w:vMerge/>
          </w:tcPr>
          <w:p w:rsidR="00EA4B03" w:rsidRDefault="00EA4B03">
            <w:pPr>
              <w:pStyle w:val="ConsPlusNormal"/>
            </w:pPr>
          </w:p>
        </w:tc>
        <w:tc>
          <w:tcPr>
            <w:tcW w:w="878" w:type="dxa"/>
            <w:vAlign w:val="bottom"/>
          </w:tcPr>
          <w:p w:rsidR="00EA4B03" w:rsidRDefault="00EA4B03">
            <w:pPr>
              <w:pStyle w:val="ConsPlusNormal"/>
              <w:jc w:val="center"/>
            </w:pPr>
            <w:r>
              <w:t>0202</w:t>
            </w:r>
          </w:p>
        </w:tc>
        <w:tc>
          <w:tcPr>
            <w:tcW w:w="1186"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1417" w:type="dxa"/>
            <w:vMerge/>
            <w:tcBorders>
              <w:left w:val="nil"/>
            </w:tcBorders>
          </w:tcPr>
          <w:p w:rsidR="00EA4B03" w:rsidRDefault="00EA4B03">
            <w:pPr>
              <w:pStyle w:val="ConsPlusNormal"/>
            </w:pPr>
          </w:p>
        </w:tc>
        <w:tc>
          <w:tcPr>
            <w:tcW w:w="1361" w:type="dxa"/>
            <w:vMerge/>
          </w:tcPr>
          <w:p w:rsidR="00EA4B03" w:rsidRDefault="00EA4B03">
            <w:pPr>
              <w:pStyle w:val="ConsPlusNormal"/>
            </w:pPr>
          </w:p>
        </w:tc>
        <w:tc>
          <w:tcPr>
            <w:tcW w:w="907" w:type="dxa"/>
            <w:vMerge/>
          </w:tcPr>
          <w:p w:rsidR="00EA4B03" w:rsidRDefault="00EA4B03">
            <w:pPr>
              <w:pStyle w:val="ConsPlusNormal"/>
            </w:pPr>
          </w:p>
        </w:tc>
        <w:tc>
          <w:tcPr>
            <w:tcW w:w="4705" w:type="dxa"/>
            <w:gridSpan w:val="2"/>
            <w:vAlign w:val="bottom"/>
          </w:tcPr>
          <w:p w:rsidR="00EA4B03" w:rsidRDefault="00EA4B03">
            <w:pPr>
              <w:pStyle w:val="ConsPlusNormal"/>
              <w:jc w:val="right"/>
            </w:pPr>
            <w:r>
              <w:t>Итого по коду КОСГУ</w:t>
            </w:r>
          </w:p>
        </w:tc>
        <w:tc>
          <w:tcPr>
            <w:tcW w:w="878" w:type="dxa"/>
            <w:vAlign w:val="bottom"/>
          </w:tcPr>
          <w:p w:rsidR="00EA4B03" w:rsidRDefault="00EA4B03">
            <w:pPr>
              <w:pStyle w:val="ConsPlusNormal"/>
              <w:jc w:val="center"/>
            </w:pPr>
            <w:r>
              <w:t>9002</w:t>
            </w:r>
          </w:p>
        </w:tc>
        <w:tc>
          <w:tcPr>
            <w:tcW w:w="1186"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c>
          <w:tcPr>
            <w:tcW w:w="1587" w:type="dxa"/>
          </w:tcPr>
          <w:p w:rsidR="00EA4B03" w:rsidRDefault="00EA4B03">
            <w:pPr>
              <w:pStyle w:val="ConsPlusNormal"/>
            </w:pPr>
          </w:p>
        </w:tc>
      </w:tr>
      <w:tr w:rsidR="00EA4B03">
        <w:tblPrEx>
          <w:tblBorders>
            <w:right w:val="single" w:sz="4" w:space="0" w:color="auto"/>
          </w:tblBorders>
        </w:tblPrEx>
        <w:tc>
          <w:tcPr>
            <w:tcW w:w="8390" w:type="dxa"/>
            <w:gridSpan w:val="5"/>
            <w:tcBorders>
              <w:left w:val="nil"/>
              <w:bottom w:val="nil"/>
            </w:tcBorders>
          </w:tcPr>
          <w:p w:rsidR="00EA4B03" w:rsidRDefault="00EA4B03">
            <w:pPr>
              <w:pStyle w:val="ConsPlusNormal"/>
              <w:jc w:val="right"/>
            </w:pPr>
            <w:r>
              <w:t>Всего</w:t>
            </w:r>
          </w:p>
        </w:tc>
        <w:tc>
          <w:tcPr>
            <w:tcW w:w="878" w:type="dxa"/>
            <w:vAlign w:val="bottom"/>
          </w:tcPr>
          <w:p w:rsidR="00EA4B03" w:rsidRDefault="00EA4B03">
            <w:pPr>
              <w:pStyle w:val="ConsPlusNormal"/>
              <w:jc w:val="center"/>
            </w:pPr>
            <w:r>
              <w:t>9009</w:t>
            </w:r>
          </w:p>
        </w:tc>
        <w:tc>
          <w:tcPr>
            <w:tcW w:w="1186"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c>
          <w:tcPr>
            <w:tcW w:w="1587" w:type="dxa"/>
          </w:tcPr>
          <w:p w:rsidR="00EA4B03" w:rsidRDefault="00EA4B03">
            <w:pPr>
              <w:pStyle w:val="ConsPlusNormal"/>
            </w:pPr>
          </w:p>
        </w:tc>
      </w:tr>
    </w:tbl>
    <w:p w:rsidR="00EA4B03" w:rsidRDefault="00EA4B03">
      <w:pPr>
        <w:pStyle w:val="ConsPlusNormal"/>
        <w:jc w:val="both"/>
      </w:pPr>
    </w:p>
    <w:tbl>
      <w:tblPr>
        <w:tblW w:w="5000" w:type="pct"/>
        <w:tblBorders>
          <w:top w:val="single" w:sz="4" w:space="0" w:color="auto"/>
          <w:left w:val="nil"/>
          <w:bottom w:val="single" w:sz="4" w:space="0" w:color="auto"/>
          <w:right w:val="nil"/>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29"/>
        <w:gridCol w:w="691"/>
        <w:gridCol w:w="596"/>
        <w:gridCol w:w="596"/>
        <w:gridCol w:w="743"/>
        <w:gridCol w:w="691"/>
        <w:gridCol w:w="596"/>
        <w:gridCol w:w="596"/>
        <w:gridCol w:w="742"/>
        <w:gridCol w:w="690"/>
        <w:gridCol w:w="595"/>
        <w:gridCol w:w="595"/>
        <w:gridCol w:w="742"/>
        <w:gridCol w:w="690"/>
        <w:gridCol w:w="595"/>
        <w:gridCol w:w="595"/>
        <w:gridCol w:w="742"/>
        <w:gridCol w:w="690"/>
        <w:gridCol w:w="595"/>
        <w:gridCol w:w="595"/>
        <w:gridCol w:w="742"/>
        <w:gridCol w:w="690"/>
        <w:gridCol w:w="595"/>
        <w:gridCol w:w="595"/>
        <w:gridCol w:w="742"/>
      </w:tblGrid>
      <w:tr w:rsidR="00EA4B03">
        <w:tc>
          <w:tcPr>
            <w:tcW w:w="885" w:type="dxa"/>
            <w:vMerge w:val="restart"/>
            <w:tcBorders>
              <w:left w:val="nil"/>
            </w:tcBorders>
          </w:tcPr>
          <w:p w:rsidR="00EA4B03" w:rsidRDefault="00EA4B03">
            <w:pPr>
              <w:pStyle w:val="ConsPlusNormal"/>
              <w:jc w:val="center"/>
            </w:pPr>
            <w:r>
              <w:t>Код строки</w:t>
            </w:r>
          </w:p>
        </w:tc>
        <w:tc>
          <w:tcPr>
            <w:tcW w:w="19331" w:type="dxa"/>
            <w:gridSpan w:val="24"/>
            <w:tcBorders>
              <w:right w:val="nil"/>
            </w:tcBorders>
          </w:tcPr>
          <w:p w:rsidR="00EA4B03" w:rsidRDefault="00EA4B03">
            <w:pPr>
              <w:pStyle w:val="ConsPlusNormal"/>
              <w:jc w:val="center"/>
            </w:pPr>
            <w:r>
              <w:t>в том числе:</w:t>
            </w:r>
          </w:p>
        </w:tc>
      </w:tr>
      <w:tr w:rsidR="00EA4B03">
        <w:tc>
          <w:tcPr>
            <w:tcW w:w="0" w:type="auto"/>
            <w:vMerge/>
            <w:tcBorders>
              <w:left w:val="nil"/>
            </w:tcBorders>
          </w:tcPr>
          <w:p w:rsidR="00EA4B03" w:rsidRDefault="00EA4B03">
            <w:pPr>
              <w:pStyle w:val="ConsPlusNormal"/>
            </w:pPr>
          </w:p>
        </w:tc>
        <w:tc>
          <w:tcPr>
            <w:tcW w:w="19331" w:type="dxa"/>
            <w:gridSpan w:val="24"/>
            <w:tcBorders>
              <w:right w:val="nil"/>
            </w:tcBorders>
          </w:tcPr>
          <w:p w:rsidR="00EA4B03" w:rsidRDefault="00EA4B03">
            <w:pPr>
              <w:pStyle w:val="ConsPlusNormal"/>
              <w:jc w:val="center"/>
            </w:pPr>
            <w:r>
              <w:t>за счет субсидий, предоставленных из федерального бюджета:</w:t>
            </w:r>
          </w:p>
        </w:tc>
      </w:tr>
      <w:tr w:rsidR="00EA4B03">
        <w:tc>
          <w:tcPr>
            <w:tcW w:w="0" w:type="auto"/>
            <w:vMerge/>
            <w:tcBorders>
              <w:left w:val="nil"/>
            </w:tcBorders>
          </w:tcPr>
          <w:p w:rsidR="00EA4B03" w:rsidRDefault="00EA4B03">
            <w:pPr>
              <w:pStyle w:val="ConsPlusNormal"/>
            </w:pPr>
          </w:p>
        </w:tc>
        <w:tc>
          <w:tcPr>
            <w:tcW w:w="9354" w:type="dxa"/>
            <w:gridSpan w:val="12"/>
          </w:tcPr>
          <w:p w:rsidR="00EA4B03" w:rsidRDefault="00EA4B03">
            <w:pPr>
              <w:pStyle w:val="ConsPlusNormal"/>
              <w:jc w:val="center"/>
            </w:pPr>
            <w:r>
              <w:t>за счет субсидии на финансовое обеспечение выполнения государственного задания</w:t>
            </w:r>
          </w:p>
        </w:tc>
        <w:tc>
          <w:tcPr>
            <w:tcW w:w="9977" w:type="dxa"/>
            <w:gridSpan w:val="12"/>
            <w:tcBorders>
              <w:right w:val="nil"/>
            </w:tcBorders>
          </w:tcPr>
          <w:p w:rsidR="00EA4B03" w:rsidRDefault="00EA4B03">
            <w:pPr>
              <w:pStyle w:val="ConsPlusNormal"/>
              <w:jc w:val="center"/>
            </w:pPr>
            <w:r>
              <w:t>за счет целевой субсидии</w:t>
            </w:r>
          </w:p>
        </w:tc>
      </w:tr>
      <w:tr w:rsidR="00EA4B03">
        <w:tc>
          <w:tcPr>
            <w:tcW w:w="0" w:type="auto"/>
            <w:vMerge/>
            <w:tcBorders>
              <w:left w:val="nil"/>
            </w:tcBorders>
          </w:tcPr>
          <w:p w:rsidR="00EA4B03" w:rsidRDefault="00EA4B03">
            <w:pPr>
              <w:pStyle w:val="ConsPlusNormal"/>
            </w:pPr>
          </w:p>
        </w:tc>
        <w:tc>
          <w:tcPr>
            <w:tcW w:w="3118" w:type="dxa"/>
            <w:gridSpan w:val="4"/>
          </w:tcPr>
          <w:p w:rsidR="00EA4B03" w:rsidRDefault="00EA4B03">
            <w:pPr>
              <w:pStyle w:val="ConsPlusNormal"/>
              <w:jc w:val="center"/>
            </w:pPr>
            <w:r>
              <w:t xml:space="preserve">в соответствии с Федеральным </w:t>
            </w:r>
            <w:hyperlink r:id="rId269">
              <w:r>
                <w:rPr>
                  <w:color w:val="0000FF"/>
                </w:rPr>
                <w:t>законом</w:t>
              </w:r>
            </w:hyperlink>
            <w:r>
              <w:t xml:space="preserve"> N </w:t>
            </w:r>
            <w:r>
              <w:lastRenderedPageBreak/>
              <w:t>44-ФЗ</w:t>
            </w:r>
          </w:p>
        </w:tc>
        <w:tc>
          <w:tcPr>
            <w:tcW w:w="3118" w:type="dxa"/>
            <w:gridSpan w:val="4"/>
          </w:tcPr>
          <w:p w:rsidR="00EA4B03" w:rsidRDefault="00EA4B03">
            <w:pPr>
              <w:pStyle w:val="ConsPlusNormal"/>
              <w:jc w:val="center"/>
            </w:pPr>
            <w:r>
              <w:lastRenderedPageBreak/>
              <w:t xml:space="preserve">в соответствии с Федеральным </w:t>
            </w:r>
            <w:hyperlink r:id="rId270">
              <w:r>
                <w:rPr>
                  <w:color w:val="0000FF"/>
                </w:rPr>
                <w:t>законом</w:t>
              </w:r>
            </w:hyperlink>
            <w:r>
              <w:t xml:space="preserve"> N </w:t>
            </w:r>
            <w:r>
              <w:lastRenderedPageBreak/>
              <w:t xml:space="preserve">223-ФЗ </w:t>
            </w:r>
            <w:hyperlink w:anchor="P21818">
              <w:r>
                <w:rPr>
                  <w:color w:val="0000FF"/>
                </w:rPr>
                <w:t>&lt;74&gt;</w:t>
              </w:r>
            </w:hyperlink>
          </w:p>
        </w:tc>
        <w:tc>
          <w:tcPr>
            <w:tcW w:w="3118" w:type="dxa"/>
            <w:gridSpan w:val="4"/>
          </w:tcPr>
          <w:p w:rsidR="00EA4B03" w:rsidRDefault="00EA4B03">
            <w:pPr>
              <w:pStyle w:val="ConsPlusNormal"/>
              <w:jc w:val="center"/>
            </w:pPr>
            <w:r>
              <w:lastRenderedPageBreak/>
              <w:t xml:space="preserve">закупки, заключенные без учета требований </w:t>
            </w:r>
            <w:r>
              <w:lastRenderedPageBreak/>
              <w:t xml:space="preserve">Федеральных законов </w:t>
            </w:r>
            <w:hyperlink r:id="rId271">
              <w:r>
                <w:rPr>
                  <w:color w:val="0000FF"/>
                </w:rPr>
                <w:t>N 44-ФЗ</w:t>
              </w:r>
            </w:hyperlink>
            <w:r>
              <w:t xml:space="preserve"> и </w:t>
            </w:r>
            <w:hyperlink r:id="rId272">
              <w:r>
                <w:rPr>
                  <w:color w:val="0000FF"/>
                </w:rPr>
                <w:t>N 223-ФЗ</w:t>
              </w:r>
            </w:hyperlink>
          </w:p>
        </w:tc>
        <w:tc>
          <w:tcPr>
            <w:tcW w:w="3118" w:type="dxa"/>
            <w:gridSpan w:val="4"/>
          </w:tcPr>
          <w:p w:rsidR="00EA4B03" w:rsidRDefault="00EA4B03">
            <w:pPr>
              <w:pStyle w:val="ConsPlusNormal"/>
              <w:jc w:val="center"/>
            </w:pPr>
            <w:r>
              <w:lastRenderedPageBreak/>
              <w:t xml:space="preserve">в соответствии с Федеральным </w:t>
            </w:r>
            <w:hyperlink r:id="rId273">
              <w:r>
                <w:rPr>
                  <w:color w:val="0000FF"/>
                </w:rPr>
                <w:t>законом</w:t>
              </w:r>
            </w:hyperlink>
            <w:r>
              <w:t xml:space="preserve"> N </w:t>
            </w:r>
            <w:r>
              <w:lastRenderedPageBreak/>
              <w:t>44-ФЗ</w:t>
            </w:r>
          </w:p>
        </w:tc>
        <w:tc>
          <w:tcPr>
            <w:tcW w:w="3458" w:type="dxa"/>
            <w:gridSpan w:val="4"/>
          </w:tcPr>
          <w:p w:rsidR="00EA4B03" w:rsidRDefault="00EA4B03">
            <w:pPr>
              <w:pStyle w:val="ConsPlusNormal"/>
              <w:jc w:val="center"/>
            </w:pPr>
            <w:r>
              <w:lastRenderedPageBreak/>
              <w:t xml:space="preserve">в соответствии с Федеральным </w:t>
            </w:r>
            <w:hyperlink r:id="rId274">
              <w:r>
                <w:rPr>
                  <w:color w:val="0000FF"/>
                </w:rPr>
                <w:t>законом</w:t>
              </w:r>
            </w:hyperlink>
            <w:r>
              <w:t xml:space="preserve"> N </w:t>
            </w:r>
            <w:r>
              <w:lastRenderedPageBreak/>
              <w:t xml:space="preserve">223-ФЗ </w:t>
            </w:r>
            <w:hyperlink w:anchor="P21818">
              <w:r>
                <w:rPr>
                  <w:color w:val="0000FF"/>
                </w:rPr>
                <w:t>&lt;74&gt;</w:t>
              </w:r>
            </w:hyperlink>
          </w:p>
        </w:tc>
        <w:tc>
          <w:tcPr>
            <w:tcW w:w="3401" w:type="dxa"/>
            <w:gridSpan w:val="4"/>
            <w:tcBorders>
              <w:right w:val="nil"/>
            </w:tcBorders>
          </w:tcPr>
          <w:p w:rsidR="00EA4B03" w:rsidRDefault="00EA4B03">
            <w:pPr>
              <w:pStyle w:val="ConsPlusNormal"/>
              <w:jc w:val="center"/>
            </w:pPr>
            <w:r>
              <w:lastRenderedPageBreak/>
              <w:t xml:space="preserve">закупки, заключенные без учета требований </w:t>
            </w:r>
            <w:r>
              <w:lastRenderedPageBreak/>
              <w:t xml:space="preserve">Федеральных законов </w:t>
            </w:r>
            <w:hyperlink r:id="rId275">
              <w:r>
                <w:rPr>
                  <w:color w:val="0000FF"/>
                </w:rPr>
                <w:t>N 44-ФЗ</w:t>
              </w:r>
            </w:hyperlink>
            <w:r>
              <w:t xml:space="preserve"> и </w:t>
            </w:r>
            <w:hyperlink r:id="rId276">
              <w:r>
                <w:rPr>
                  <w:color w:val="0000FF"/>
                </w:rPr>
                <w:t>N 223-ФЗ</w:t>
              </w:r>
            </w:hyperlink>
          </w:p>
        </w:tc>
      </w:tr>
      <w:tr w:rsidR="00EA4B03">
        <w:tc>
          <w:tcPr>
            <w:tcW w:w="0" w:type="auto"/>
            <w:vMerge/>
            <w:tcBorders>
              <w:left w:val="nil"/>
            </w:tcBorders>
          </w:tcPr>
          <w:p w:rsidR="00EA4B03" w:rsidRDefault="00EA4B03">
            <w:pPr>
              <w:pStyle w:val="ConsPlusNormal"/>
            </w:pPr>
          </w:p>
        </w:tc>
        <w:tc>
          <w:tcPr>
            <w:tcW w:w="680"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737"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737"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964" w:type="dxa"/>
          </w:tcPr>
          <w:p w:rsidR="00EA4B03" w:rsidRDefault="00EA4B03">
            <w:pPr>
              <w:pStyle w:val="ConsPlusNormal"/>
              <w:jc w:val="center"/>
            </w:pPr>
            <w:r>
              <w:t>объем обязательств, подлежащих исполнению за пределами планового периода</w:t>
            </w:r>
          </w:p>
        </w:tc>
        <w:tc>
          <w:tcPr>
            <w:tcW w:w="680"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737"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737"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964" w:type="dxa"/>
          </w:tcPr>
          <w:p w:rsidR="00EA4B03" w:rsidRDefault="00EA4B03">
            <w:pPr>
              <w:pStyle w:val="ConsPlusNormal"/>
              <w:jc w:val="center"/>
            </w:pPr>
            <w:r>
              <w:t>объем обязательств, подлежащих исполнению за пределами планового периода</w:t>
            </w:r>
          </w:p>
        </w:tc>
        <w:tc>
          <w:tcPr>
            <w:tcW w:w="680"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737"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737"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964" w:type="dxa"/>
          </w:tcPr>
          <w:p w:rsidR="00EA4B03" w:rsidRDefault="00EA4B03">
            <w:pPr>
              <w:pStyle w:val="ConsPlusNormal"/>
              <w:jc w:val="center"/>
            </w:pPr>
            <w:r>
              <w:t>объем обязательств, подлежащих исполнению за пределами планового периода</w:t>
            </w:r>
          </w:p>
        </w:tc>
        <w:tc>
          <w:tcPr>
            <w:tcW w:w="680"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737"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737"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964" w:type="dxa"/>
          </w:tcPr>
          <w:p w:rsidR="00EA4B03" w:rsidRDefault="00EA4B03">
            <w:pPr>
              <w:pStyle w:val="ConsPlusNormal"/>
              <w:jc w:val="center"/>
            </w:pPr>
            <w:r>
              <w:t>объем обязательств, подлежащих исполнению за пределами планового периода</w:t>
            </w:r>
          </w:p>
        </w:tc>
        <w:tc>
          <w:tcPr>
            <w:tcW w:w="737"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737"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737"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1247" w:type="dxa"/>
          </w:tcPr>
          <w:p w:rsidR="00EA4B03" w:rsidRDefault="00EA4B03">
            <w:pPr>
              <w:pStyle w:val="ConsPlusNormal"/>
              <w:jc w:val="center"/>
            </w:pPr>
            <w:r>
              <w:t>объем расходных обязательств, подлежащих исполнению за пределами планового периода</w:t>
            </w:r>
          </w:p>
        </w:tc>
        <w:tc>
          <w:tcPr>
            <w:tcW w:w="737"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850"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794"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1020" w:type="dxa"/>
            <w:tcBorders>
              <w:right w:val="nil"/>
            </w:tcBorders>
          </w:tcPr>
          <w:p w:rsidR="00EA4B03" w:rsidRDefault="00EA4B03">
            <w:pPr>
              <w:pStyle w:val="ConsPlusNormal"/>
              <w:jc w:val="center"/>
            </w:pPr>
            <w:r>
              <w:t>объем обязательств, подлежащих исполнению за пределами планового периода</w:t>
            </w:r>
          </w:p>
        </w:tc>
      </w:tr>
      <w:tr w:rsidR="00EA4B03">
        <w:tc>
          <w:tcPr>
            <w:tcW w:w="885" w:type="dxa"/>
            <w:tcBorders>
              <w:left w:val="nil"/>
            </w:tcBorders>
          </w:tcPr>
          <w:p w:rsidR="00EA4B03" w:rsidRDefault="00EA4B03">
            <w:pPr>
              <w:pStyle w:val="ConsPlusNormal"/>
              <w:jc w:val="center"/>
            </w:pPr>
            <w:r>
              <w:t>6</w:t>
            </w:r>
          </w:p>
        </w:tc>
        <w:tc>
          <w:tcPr>
            <w:tcW w:w="680" w:type="dxa"/>
          </w:tcPr>
          <w:p w:rsidR="00EA4B03" w:rsidRDefault="00EA4B03">
            <w:pPr>
              <w:pStyle w:val="ConsPlusNormal"/>
              <w:jc w:val="center"/>
            </w:pPr>
            <w:r>
              <w:t>11</w:t>
            </w:r>
          </w:p>
        </w:tc>
        <w:tc>
          <w:tcPr>
            <w:tcW w:w="737" w:type="dxa"/>
          </w:tcPr>
          <w:p w:rsidR="00EA4B03" w:rsidRDefault="00EA4B03">
            <w:pPr>
              <w:pStyle w:val="ConsPlusNormal"/>
              <w:jc w:val="center"/>
            </w:pPr>
            <w:r>
              <w:t>12</w:t>
            </w:r>
          </w:p>
        </w:tc>
        <w:tc>
          <w:tcPr>
            <w:tcW w:w="737" w:type="dxa"/>
          </w:tcPr>
          <w:p w:rsidR="00EA4B03" w:rsidRDefault="00EA4B03">
            <w:pPr>
              <w:pStyle w:val="ConsPlusNormal"/>
              <w:jc w:val="center"/>
            </w:pPr>
            <w:r>
              <w:t>13</w:t>
            </w:r>
          </w:p>
        </w:tc>
        <w:tc>
          <w:tcPr>
            <w:tcW w:w="964" w:type="dxa"/>
          </w:tcPr>
          <w:p w:rsidR="00EA4B03" w:rsidRDefault="00EA4B03">
            <w:pPr>
              <w:pStyle w:val="ConsPlusNormal"/>
              <w:jc w:val="center"/>
            </w:pPr>
            <w:r>
              <w:t>14</w:t>
            </w:r>
          </w:p>
        </w:tc>
        <w:tc>
          <w:tcPr>
            <w:tcW w:w="680" w:type="dxa"/>
          </w:tcPr>
          <w:p w:rsidR="00EA4B03" w:rsidRDefault="00EA4B03">
            <w:pPr>
              <w:pStyle w:val="ConsPlusNormal"/>
              <w:jc w:val="center"/>
            </w:pPr>
            <w:r>
              <w:t>15</w:t>
            </w:r>
          </w:p>
        </w:tc>
        <w:tc>
          <w:tcPr>
            <w:tcW w:w="737" w:type="dxa"/>
          </w:tcPr>
          <w:p w:rsidR="00EA4B03" w:rsidRDefault="00EA4B03">
            <w:pPr>
              <w:pStyle w:val="ConsPlusNormal"/>
              <w:jc w:val="center"/>
            </w:pPr>
            <w:r>
              <w:t>16</w:t>
            </w:r>
          </w:p>
        </w:tc>
        <w:tc>
          <w:tcPr>
            <w:tcW w:w="737" w:type="dxa"/>
          </w:tcPr>
          <w:p w:rsidR="00EA4B03" w:rsidRDefault="00EA4B03">
            <w:pPr>
              <w:pStyle w:val="ConsPlusNormal"/>
              <w:jc w:val="center"/>
            </w:pPr>
            <w:r>
              <w:t>17</w:t>
            </w:r>
          </w:p>
        </w:tc>
        <w:tc>
          <w:tcPr>
            <w:tcW w:w="964" w:type="dxa"/>
          </w:tcPr>
          <w:p w:rsidR="00EA4B03" w:rsidRDefault="00EA4B03">
            <w:pPr>
              <w:pStyle w:val="ConsPlusNormal"/>
              <w:jc w:val="center"/>
            </w:pPr>
            <w:r>
              <w:t>18</w:t>
            </w:r>
          </w:p>
        </w:tc>
        <w:tc>
          <w:tcPr>
            <w:tcW w:w="680" w:type="dxa"/>
          </w:tcPr>
          <w:p w:rsidR="00EA4B03" w:rsidRDefault="00EA4B03">
            <w:pPr>
              <w:pStyle w:val="ConsPlusNormal"/>
              <w:jc w:val="center"/>
            </w:pPr>
            <w:r>
              <w:t>19</w:t>
            </w:r>
          </w:p>
        </w:tc>
        <w:tc>
          <w:tcPr>
            <w:tcW w:w="737" w:type="dxa"/>
          </w:tcPr>
          <w:p w:rsidR="00EA4B03" w:rsidRDefault="00EA4B03">
            <w:pPr>
              <w:pStyle w:val="ConsPlusNormal"/>
              <w:jc w:val="center"/>
            </w:pPr>
            <w:r>
              <w:t>20</w:t>
            </w:r>
          </w:p>
        </w:tc>
        <w:tc>
          <w:tcPr>
            <w:tcW w:w="737" w:type="dxa"/>
          </w:tcPr>
          <w:p w:rsidR="00EA4B03" w:rsidRDefault="00EA4B03">
            <w:pPr>
              <w:pStyle w:val="ConsPlusNormal"/>
              <w:jc w:val="center"/>
            </w:pPr>
            <w:r>
              <w:t>21</w:t>
            </w:r>
          </w:p>
        </w:tc>
        <w:tc>
          <w:tcPr>
            <w:tcW w:w="964" w:type="dxa"/>
          </w:tcPr>
          <w:p w:rsidR="00EA4B03" w:rsidRDefault="00EA4B03">
            <w:pPr>
              <w:pStyle w:val="ConsPlusNormal"/>
              <w:jc w:val="center"/>
            </w:pPr>
            <w:r>
              <w:t>22</w:t>
            </w:r>
          </w:p>
        </w:tc>
        <w:tc>
          <w:tcPr>
            <w:tcW w:w="680" w:type="dxa"/>
          </w:tcPr>
          <w:p w:rsidR="00EA4B03" w:rsidRDefault="00EA4B03">
            <w:pPr>
              <w:pStyle w:val="ConsPlusNormal"/>
              <w:jc w:val="center"/>
            </w:pPr>
            <w:r>
              <w:t>23</w:t>
            </w:r>
          </w:p>
        </w:tc>
        <w:tc>
          <w:tcPr>
            <w:tcW w:w="737" w:type="dxa"/>
          </w:tcPr>
          <w:p w:rsidR="00EA4B03" w:rsidRDefault="00EA4B03">
            <w:pPr>
              <w:pStyle w:val="ConsPlusNormal"/>
              <w:jc w:val="center"/>
            </w:pPr>
            <w:r>
              <w:t>24</w:t>
            </w:r>
          </w:p>
        </w:tc>
        <w:tc>
          <w:tcPr>
            <w:tcW w:w="737" w:type="dxa"/>
          </w:tcPr>
          <w:p w:rsidR="00EA4B03" w:rsidRDefault="00EA4B03">
            <w:pPr>
              <w:pStyle w:val="ConsPlusNormal"/>
              <w:jc w:val="center"/>
            </w:pPr>
            <w:r>
              <w:t>25</w:t>
            </w:r>
          </w:p>
        </w:tc>
        <w:tc>
          <w:tcPr>
            <w:tcW w:w="964" w:type="dxa"/>
          </w:tcPr>
          <w:p w:rsidR="00EA4B03" w:rsidRDefault="00EA4B03">
            <w:pPr>
              <w:pStyle w:val="ConsPlusNormal"/>
              <w:jc w:val="center"/>
            </w:pPr>
            <w:r>
              <w:t>26</w:t>
            </w:r>
          </w:p>
        </w:tc>
        <w:tc>
          <w:tcPr>
            <w:tcW w:w="737" w:type="dxa"/>
          </w:tcPr>
          <w:p w:rsidR="00EA4B03" w:rsidRDefault="00EA4B03">
            <w:pPr>
              <w:pStyle w:val="ConsPlusNormal"/>
              <w:jc w:val="center"/>
            </w:pPr>
            <w:r>
              <w:t>27</w:t>
            </w:r>
          </w:p>
        </w:tc>
        <w:tc>
          <w:tcPr>
            <w:tcW w:w="737" w:type="dxa"/>
          </w:tcPr>
          <w:p w:rsidR="00EA4B03" w:rsidRDefault="00EA4B03">
            <w:pPr>
              <w:pStyle w:val="ConsPlusNormal"/>
              <w:jc w:val="center"/>
            </w:pPr>
            <w:r>
              <w:t>28</w:t>
            </w:r>
          </w:p>
        </w:tc>
        <w:tc>
          <w:tcPr>
            <w:tcW w:w="737" w:type="dxa"/>
          </w:tcPr>
          <w:p w:rsidR="00EA4B03" w:rsidRDefault="00EA4B03">
            <w:pPr>
              <w:pStyle w:val="ConsPlusNormal"/>
              <w:jc w:val="center"/>
            </w:pPr>
            <w:r>
              <w:t>29</w:t>
            </w:r>
          </w:p>
        </w:tc>
        <w:tc>
          <w:tcPr>
            <w:tcW w:w="1247" w:type="dxa"/>
          </w:tcPr>
          <w:p w:rsidR="00EA4B03" w:rsidRDefault="00EA4B03">
            <w:pPr>
              <w:pStyle w:val="ConsPlusNormal"/>
              <w:jc w:val="center"/>
            </w:pPr>
            <w:r>
              <w:t>30</w:t>
            </w:r>
          </w:p>
        </w:tc>
        <w:tc>
          <w:tcPr>
            <w:tcW w:w="737" w:type="dxa"/>
          </w:tcPr>
          <w:p w:rsidR="00EA4B03" w:rsidRDefault="00EA4B03">
            <w:pPr>
              <w:pStyle w:val="ConsPlusNormal"/>
              <w:jc w:val="center"/>
            </w:pPr>
            <w:r>
              <w:t>31</w:t>
            </w:r>
          </w:p>
        </w:tc>
        <w:tc>
          <w:tcPr>
            <w:tcW w:w="850" w:type="dxa"/>
          </w:tcPr>
          <w:p w:rsidR="00EA4B03" w:rsidRDefault="00EA4B03">
            <w:pPr>
              <w:pStyle w:val="ConsPlusNormal"/>
              <w:jc w:val="center"/>
            </w:pPr>
            <w:r>
              <w:t>32</w:t>
            </w:r>
          </w:p>
        </w:tc>
        <w:tc>
          <w:tcPr>
            <w:tcW w:w="794" w:type="dxa"/>
          </w:tcPr>
          <w:p w:rsidR="00EA4B03" w:rsidRDefault="00EA4B03">
            <w:pPr>
              <w:pStyle w:val="ConsPlusNormal"/>
              <w:jc w:val="center"/>
            </w:pPr>
            <w:r>
              <w:t>33</w:t>
            </w:r>
          </w:p>
        </w:tc>
        <w:tc>
          <w:tcPr>
            <w:tcW w:w="1020" w:type="dxa"/>
            <w:tcBorders>
              <w:right w:val="nil"/>
            </w:tcBorders>
          </w:tcPr>
          <w:p w:rsidR="00EA4B03" w:rsidRDefault="00EA4B03">
            <w:pPr>
              <w:pStyle w:val="ConsPlusNormal"/>
              <w:jc w:val="center"/>
            </w:pPr>
            <w:r>
              <w:t>34</w:t>
            </w:r>
          </w:p>
        </w:tc>
      </w:tr>
      <w:tr w:rsidR="00EA4B03">
        <w:tblPrEx>
          <w:tblBorders>
            <w:left w:val="single" w:sz="4" w:space="0" w:color="auto"/>
            <w:right w:val="single" w:sz="4" w:space="0" w:color="auto"/>
          </w:tblBorders>
        </w:tblPrEx>
        <w:tc>
          <w:tcPr>
            <w:tcW w:w="885" w:type="dxa"/>
            <w:vAlign w:val="center"/>
          </w:tcPr>
          <w:p w:rsidR="00EA4B03" w:rsidRDefault="00EA4B03">
            <w:pPr>
              <w:pStyle w:val="ConsPlusNormal"/>
              <w:jc w:val="center"/>
            </w:pPr>
            <w:r>
              <w:t>0101</w:t>
            </w:r>
          </w:p>
        </w:tc>
        <w:tc>
          <w:tcPr>
            <w:tcW w:w="680"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964" w:type="dxa"/>
          </w:tcPr>
          <w:p w:rsidR="00EA4B03" w:rsidRDefault="00EA4B03">
            <w:pPr>
              <w:pStyle w:val="ConsPlusNormal"/>
            </w:pPr>
          </w:p>
        </w:tc>
        <w:tc>
          <w:tcPr>
            <w:tcW w:w="680"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964" w:type="dxa"/>
          </w:tcPr>
          <w:p w:rsidR="00EA4B03" w:rsidRDefault="00EA4B03">
            <w:pPr>
              <w:pStyle w:val="ConsPlusNormal"/>
            </w:pPr>
          </w:p>
        </w:tc>
        <w:tc>
          <w:tcPr>
            <w:tcW w:w="680"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964" w:type="dxa"/>
          </w:tcPr>
          <w:p w:rsidR="00EA4B03" w:rsidRDefault="00EA4B03">
            <w:pPr>
              <w:pStyle w:val="ConsPlusNormal"/>
            </w:pPr>
          </w:p>
        </w:tc>
        <w:tc>
          <w:tcPr>
            <w:tcW w:w="680"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964"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1247" w:type="dxa"/>
          </w:tcPr>
          <w:p w:rsidR="00EA4B03" w:rsidRDefault="00EA4B03">
            <w:pPr>
              <w:pStyle w:val="ConsPlusNormal"/>
            </w:pPr>
          </w:p>
        </w:tc>
        <w:tc>
          <w:tcPr>
            <w:tcW w:w="737" w:type="dxa"/>
          </w:tcPr>
          <w:p w:rsidR="00EA4B03" w:rsidRDefault="00EA4B03">
            <w:pPr>
              <w:pStyle w:val="ConsPlusNormal"/>
            </w:pPr>
          </w:p>
        </w:tc>
        <w:tc>
          <w:tcPr>
            <w:tcW w:w="850" w:type="dxa"/>
          </w:tcPr>
          <w:p w:rsidR="00EA4B03" w:rsidRDefault="00EA4B03">
            <w:pPr>
              <w:pStyle w:val="ConsPlusNormal"/>
            </w:pPr>
          </w:p>
        </w:tc>
        <w:tc>
          <w:tcPr>
            <w:tcW w:w="794" w:type="dxa"/>
          </w:tcPr>
          <w:p w:rsidR="00EA4B03" w:rsidRDefault="00EA4B03">
            <w:pPr>
              <w:pStyle w:val="ConsPlusNormal"/>
            </w:pPr>
          </w:p>
        </w:tc>
        <w:tc>
          <w:tcPr>
            <w:tcW w:w="1020" w:type="dxa"/>
          </w:tcPr>
          <w:p w:rsidR="00EA4B03" w:rsidRDefault="00EA4B03">
            <w:pPr>
              <w:pStyle w:val="ConsPlusNormal"/>
            </w:pPr>
          </w:p>
        </w:tc>
      </w:tr>
      <w:tr w:rsidR="00EA4B03">
        <w:tblPrEx>
          <w:tblBorders>
            <w:left w:val="single" w:sz="4" w:space="0" w:color="auto"/>
            <w:right w:val="single" w:sz="4" w:space="0" w:color="auto"/>
          </w:tblBorders>
        </w:tblPrEx>
        <w:tc>
          <w:tcPr>
            <w:tcW w:w="885" w:type="dxa"/>
            <w:vAlign w:val="center"/>
          </w:tcPr>
          <w:p w:rsidR="00EA4B03" w:rsidRDefault="00EA4B03">
            <w:pPr>
              <w:pStyle w:val="ConsPlusNormal"/>
              <w:jc w:val="center"/>
            </w:pPr>
            <w:r>
              <w:t>0102</w:t>
            </w:r>
          </w:p>
        </w:tc>
        <w:tc>
          <w:tcPr>
            <w:tcW w:w="680"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964" w:type="dxa"/>
          </w:tcPr>
          <w:p w:rsidR="00EA4B03" w:rsidRDefault="00EA4B03">
            <w:pPr>
              <w:pStyle w:val="ConsPlusNormal"/>
            </w:pPr>
          </w:p>
        </w:tc>
        <w:tc>
          <w:tcPr>
            <w:tcW w:w="680"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964" w:type="dxa"/>
          </w:tcPr>
          <w:p w:rsidR="00EA4B03" w:rsidRDefault="00EA4B03">
            <w:pPr>
              <w:pStyle w:val="ConsPlusNormal"/>
            </w:pPr>
          </w:p>
        </w:tc>
        <w:tc>
          <w:tcPr>
            <w:tcW w:w="680"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964" w:type="dxa"/>
          </w:tcPr>
          <w:p w:rsidR="00EA4B03" w:rsidRDefault="00EA4B03">
            <w:pPr>
              <w:pStyle w:val="ConsPlusNormal"/>
            </w:pPr>
          </w:p>
        </w:tc>
        <w:tc>
          <w:tcPr>
            <w:tcW w:w="680"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964"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1247" w:type="dxa"/>
          </w:tcPr>
          <w:p w:rsidR="00EA4B03" w:rsidRDefault="00EA4B03">
            <w:pPr>
              <w:pStyle w:val="ConsPlusNormal"/>
            </w:pPr>
          </w:p>
        </w:tc>
        <w:tc>
          <w:tcPr>
            <w:tcW w:w="737" w:type="dxa"/>
          </w:tcPr>
          <w:p w:rsidR="00EA4B03" w:rsidRDefault="00EA4B03">
            <w:pPr>
              <w:pStyle w:val="ConsPlusNormal"/>
            </w:pPr>
          </w:p>
        </w:tc>
        <w:tc>
          <w:tcPr>
            <w:tcW w:w="850" w:type="dxa"/>
          </w:tcPr>
          <w:p w:rsidR="00EA4B03" w:rsidRDefault="00EA4B03">
            <w:pPr>
              <w:pStyle w:val="ConsPlusNormal"/>
            </w:pPr>
          </w:p>
        </w:tc>
        <w:tc>
          <w:tcPr>
            <w:tcW w:w="794" w:type="dxa"/>
          </w:tcPr>
          <w:p w:rsidR="00EA4B03" w:rsidRDefault="00EA4B03">
            <w:pPr>
              <w:pStyle w:val="ConsPlusNormal"/>
            </w:pPr>
          </w:p>
        </w:tc>
        <w:tc>
          <w:tcPr>
            <w:tcW w:w="1020" w:type="dxa"/>
          </w:tcPr>
          <w:p w:rsidR="00EA4B03" w:rsidRDefault="00EA4B03">
            <w:pPr>
              <w:pStyle w:val="ConsPlusNormal"/>
            </w:pPr>
          </w:p>
        </w:tc>
      </w:tr>
      <w:tr w:rsidR="00EA4B03">
        <w:tblPrEx>
          <w:tblBorders>
            <w:left w:val="single" w:sz="4" w:space="0" w:color="auto"/>
            <w:right w:val="single" w:sz="4" w:space="0" w:color="auto"/>
          </w:tblBorders>
        </w:tblPrEx>
        <w:tc>
          <w:tcPr>
            <w:tcW w:w="885" w:type="dxa"/>
            <w:vAlign w:val="center"/>
          </w:tcPr>
          <w:p w:rsidR="00EA4B03" w:rsidRDefault="00EA4B03">
            <w:pPr>
              <w:pStyle w:val="ConsPlusNormal"/>
              <w:jc w:val="center"/>
            </w:pPr>
            <w:r>
              <w:t>9001</w:t>
            </w:r>
          </w:p>
        </w:tc>
        <w:tc>
          <w:tcPr>
            <w:tcW w:w="680"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964" w:type="dxa"/>
          </w:tcPr>
          <w:p w:rsidR="00EA4B03" w:rsidRDefault="00EA4B03">
            <w:pPr>
              <w:pStyle w:val="ConsPlusNormal"/>
            </w:pPr>
          </w:p>
        </w:tc>
        <w:tc>
          <w:tcPr>
            <w:tcW w:w="680"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964" w:type="dxa"/>
          </w:tcPr>
          <w:p w:rsidR="00EA4B03" w:rsidRDefault="00EA4B03">
            <w:pPr>
              <w:pStyle w:val="ConsPlusNormal"/>
            </w:pPr>
          </w:p>
        </w:tc>
        <w:tc>
          <w:tcPr>
            <w:tcW w:w="680"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964" w:type="dxa"/>
          </w:tcPr>
          <w:p w:rsidR="00EA4B03" w:rsidRDefault="00EA4B03">
            <w:pPr>
              <w:pStyle w:val="ConsPlusNormal"/>
            </w:pPr>
          </w:p>
        </w:tc>
        <w:tc>
          <w:tcPr>
            <w:tcW w:w="680"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964"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1247" w:type="dxa"/>
          </w:tcPr>
          <w:p w:rsidR="00EA4B03" w:rsidRDefault="00EA4B03">
            <w:pPr>
              <w:pStyle w:val="ConsPlusNormal"/>
            </w:pPr>
          </w:p>
        </w:tc>
        <w:tc>
          <w:tcPr>
            <w:tcW w:w="737" w:type="dxa"/>
          </w:tcPr>
          <w:p w:rsidR="00EA4B03" w:rsidRDefault="00EA4B03">
            <w:pPr>
              <w:pStyle w:val="ConsPlusNormal"/>
            </w:pPr>
          </w:p>
        </w:tc>
        <w:tc>
          <w:tcPr>
            <w:tcW w:w="850" w:type="dxa"/>
          </w:tcPr>
          <w:p w:rsidR="00EA4B03" w:rsidRDefault="00EA4B03">
            <w:pPr>
              <w:pStyle w:val="ConsPlusNormal"/>
            </w:pPr>
          </w:p>
        </w:tc>
        <w:tc>
          <w:tcPr>
            <w:tcW w:w="794" w:type="dxa"/>
          </w:tcPr>
          <w:p w:rsidR="00EA4B03" w:rsidRDefault="00EA4B03">
            <w:pPr>
              <w:pStyle w:val="ConsPlusNormal"/>
            </w:pPr>
          </w:p>
        </w:tc>
        <w:tc>
          <w:tcPr>
            <w:tcW w:w="1020" w:type="dxa"/>
          </w:tcPr>
          <w:p w:rsidR="00EA4B03" w:rsidRDefault="00EA4B03">
            <w:pPr>
              <w:pStyle w:val="ConsPlusNormal"/>
            </w:pPr>
          </w:p>
        </w:tc>
      </w:tr>
      <w:tr w:rsidR="00EA4B03">
        <w:tblPrEx>
          <w:tblBorders>
            <w:left w:val="single" w:sz="4" w:space="0" w:color="auto"/>
            <w:right w:val="single" w:sz="4" w:space="0" w:color="auto"/>
          </w:tblBorders>
        </w:tblPrEx>
        <w:tc>
          <w:tcPr>
            <w:tcW w:w="885" w:type="dxa"/>
            <w:vAlign w:val="center"/>
          </w:tcPr>
          <w:p w:rsidR="00EA4B03" w:rsidRDefault="00EA4B03">
            <w:pPr>
              <w:pStyle w:val="ConsPlusNormal"/>
              <w:jc w:val="center"/>
            </w:pPr>
            <w:r>
              <w:t>0201</w:t>
            </w:r>
          </w:p>
        </w:tc>
        <w:tc>
          <w:tcPr>
            <w:tcW w:w="680" w:type="dxa"/>
          </w:tcPr>
          <w:p w:rsidR="00EA4B03" w:rsidRDefault="00EA4B03">
            <w:pPr>
              <w:pStyle w:val="ConsPlusNormal"/>
            </w:pPr>
          </w:p>
        </w:tc>
        <w:tc>
          <w:tcPr>
            <w:tcW w:w="737" w:type="dxa"/>
            <w:vAlign w:val="center"/>
          </w:tcPr>
          <w:p w:rsidR="00EA4B03" w:rsidRDefault="00EA4B03">
            <w:pPr>
              <w:pStyle w:val="ConsPlusNormal"/>
            </w:pPr>
          </w:p>
        </w:tc>
        <w:tc>
          <w:tcPr>
            <w:tcW w:w="737" w:type="dxa"/>
          </w:tcPr>
          <w:p w:rsidR="00EA4B03" w:rsidRDefault="00EA4B03">
            <w:pPr>
              <w:pStyle w:val="ConsPlusNormal"/>
            </w:pPr>
          </w:p>
        </w:tc>
        <w:tc>
          <w:tcPr>
            <w:tcW w:w="964" w:type="dxa"/>
          </w:tcPr>
          <w:p w:rsidR="00EA4B03" w:rsidRDefault="00EA4B03">
            <w:pPr>
              <w:pStyle w:val="ConsPlusNormal"/>
            </w:pPr>
          </w:p>
        </w:tc>
        <w:tc>
          <w:tcPr>
            <w:tcW w:w="680"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964" w:type="dxa"/>
          </w:tcPr>
          <w:p w:rsidR="00EA4B03" w:rsidRDefault="00EA4B03">
            <w:pPr>
              <w:pStyle w:val="ConsPlusNormal"/>
            </w:pPr>
          </w:p>
        </w:tc>
        <w:tc>
          <w:tcPr>
            <w:tcW w:w="680"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964" w:type="dxa"/>
          </w:tcPr>
          <w:p w:rsidR="00EA4B03" w:rsidRDefault="00EA4B03">
            <w:pPr>
              <w:pStyle w:val="ConsPlusNormal"/>
            </w:pPr>
          </w:p>
        </w:tc>
        <w:tc>
          <w:tcPr>
            <w:tcW w:w="680"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964"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1247" w:type="dxa"/>
          </w:tcPr>
          <w:p w:rsidR="00EA4B03" w:rsidRDefault="00EA4B03">
            <w:pPr>
              <w:pStyle w:val="ConsPlusNormal"/>
            </w:pPr>
          </w:p>
        </w:tc>
        <w:tc>
          <w:tcPr>
            <w:tcW w:w="737" w:type="dxa"/>
          </w:tcPr>
          <w:p w:rsidR="00EA4B03" w:rsidRDefault="00EA4B03">
            <w:pPr>
              <w:pStyle w:val="ConsPlusNormal"/>
            </w:pPr>
          </w:p>
        </w:tc>
        <w:tc>
          <w:tcPr>
            <w:tcW w:w="850" w:type="dxa"/>
          </w:tcPr>
          <w:p w:rsidR="00EA4B03" w:rsidRDefault="00EA4B03">
            <w:pPr>
              <w:pStyle w:val="ConsPlusNormal"/>
            </w:pPr>
          </w:p>
        </w:tc>
        <w:tc>
          <w:tcPr>
            <w:tcW w:w="794" w:type="dxa"/>
          </w:tcPr>
          <w:p w:rsidR="00EA4B03" w:rsidRDefault="00EA4B03">
            <w:pPr>
              <w:pStyle w:val="ConsPlusNormal"/>
            </w:pPr>
          </w:p>
        </w:tc>
        <w:tc>
          <w:tcPr>
            <w:tcW w:w="1020" w:type="dxa"/>
          </w:tcPr>
          <w:p w:rsidR="00EA4B03" w:rsidRDefault="00EA4B03">
            <w:pPr>
              <w:pStyle w:val="ConsPlusNormal"/>
            </w:pPr>
          </w:p>
        </w:tc>
      </w:tr>
      <w:tr w:rsidR="00EA4B03">
        <w:tblPrEx>
          <w:tblBorders>
            <w:left w:val="single" w:sz="4" w:space="0" w:color="auto"/>
            <w:right w:val="single" w:sz="4" w:space="0" w:color="auto"/>
          </w:tblBorders>
        </w:tblPrEx>
        <w:tc>
          <w:tcPr>
            <w:tcW w:w="885" w:type="dxa"/>
            <w:vAlign w:val="center"/>
          </w:tcPr>
          <w:p w:rsidR="00EA4B03" w:rsidRDefault="00EA4B03">
            <w:pPr>
              <w:pStyle w:val="ConsPlusNormal"/>
              <w:jc w:val="center"/>
            </w:pPr>
            <w:r>
              <w:lastRenderedPageBreak/>
              <w:t>0202</w:t>
            </w:r>
          </w:p>
        </w:tc>
        <w:tc>
          <w:tcPr>
            <w:tcW w:w="680"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964" w:type="dxa"/>
          </w:tcPr>
          <w:p w:rsidR="00EA4B03" w:rsidRDefault="00EA4B03">
            <w:pPr>
              <w:pStyle w:val="ConsPlusNormal"/>
            </w:pPr>
          </w:p>
        </w:tc>
        <w:tc>
          <w:tcPr>
            <w:tcW w:w="680"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964" w:type="dxa"/>
          </w:tcPr>
          <w:p w:rsidR="00EA4B03" w:rsidRDefault="00EA4B03">
            <w:pPr>
              <w:pStyle w:val="ConsPlusNormal"/>
            </w:pPr>
          </w:p>
        </w:tc>
        <w:tc>
          <w:tcPr>
            <w:tcW w:w="680"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964" w:type="dxa"/>
          </w:tcPr>
          <w:p w:rsidR="00EA4B03" w:rsidRDefault="00EA4B03">
            <w:pPr>
              <w:pStyle w:val="ConsPlusNormal"/>
            </w:pPr>
          </w:p>
        </w:tc>
        <w:tc>
          <w:tcPr>
            <w:tcW w:w="680"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964"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1247" w:type="dxa"/>
          </w:tcPr>
          <w:p w:rsidR="00EA4B03" w:rsidRDefault="00EA4B03">
            <w:pPr>
              <w:pStyle w:val="ConsPlusNormal"/>
            </w:pPr>
          </w:p>
        </w:tc>
        <w:tc>
          <w:tcPr>
            <w:tcW w:w="737" w:type="dxa"/>
          </w:tcPr>
          <w:p w:rsidR="00EA4B03" w:rsidRDefault="00EA4B03">
            <w:pPr>
              <w:pStyle w:val="ConsPlusNormal"/>
            </w:pPr>
          </w:p>
        </w:tc>
        <w:tc>
          <w:tcPr>
            <w:tcW w:w="850" w:type="dxa"/>
          </w:tcPr>
          <w:p w:rsidR="00EA4B03" w:rsidRDefault="00EA4B03">
            <w:pPr>
              <w:pStyle w:val="ConsPlusNormal"/>
            </w:pPr>
          </w:p>
        </w:tc>
        <w:tc>
          <w:tcPr>
            <w:tcW w:w="794" w:type="dxa"/>
          </w:tcPr>
          <w:p w:rsidR="00EA4B03" w:rsidRDefault="00EA4B03">
            <w:pPr>
              <w:pStyle w:val="ConsPlusNormal"/>
            </w:pPr>
          </w:p>
        </w:tc>
        <w:tc>
          <w:tcPr>
            <w:tcW w:w="1020" w:type="dxa"/>
          </w:tcPr>
          <w:p w:rsidR="00EA4B03" w:rsidRDefault="00EA4B03">
            <w:pPr>
              <w:pStyle w:val="ConsPlusNormal"/>
            </w:pPr>
          </w:p>
        </w:tc>
      </w:tr>
      <w:tr w:rsidR="00EA4B03">
        <w:tblPrEx>
          <w:tblBorders>
            <w:left w:val="single" w:sz="4" w:space="0" w:color="auto"/>
            <w:right w:val="single" w:sz="4" w:space="0" w:color="auto"/>
          </w:tblBorders>
        </w:tblPrEx>
        <w:tc>
          <w:tcPr>
            <w:tcW w:w="885" w:type="dxa"/>
            <w:vAlign w:val="center"/>
          </w:tcPr>
          <w:p w:rsidR="00EA4B03" w:rsidRDefault="00EA4B03">
            <w:pPr>
              <w:pStyle w:val="ConsPlusNormal"/>
              <w:jc w:val="center"/>
            </w:pPr>
            <w:r>
              <w:t>9002</w:t>
            </w:r>
          </w:p>
        </w:tc>
        <w:tc>
          <w:tcPr>
            <w:tcW w:w="680"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964" w:type="dxa"/>
          </w:tcPr>
          <w:p w:rsidR="00EA4B03" w:rsidRDefault="00EA4B03">
            <w:pPr>
              <w:pStyle w:val="ConsPlusNormal"/>
            </w:pPr>
          </w:p>
        </w:tc>
        <w:tc>
          <w:tcPr>
            <w:tcW w:w="680"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964" w:type="dxa"/>
          </w:tcPr>
          <w:p w:rsidR="00EA4B03" w:rsidRDefault="00EA4B03">
            <w:pPr>
              <w:pStyle w:val="ConsPlusNormal"/>
            </w:pPr>
          </w:p>
        </w:tc>
        <w:tc>
          <w:tcPr>
            <w:tcW w:w="680"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964" w:type="dxa"/>
          </w:tcPr>
          <w:p w:rsidR="00EA4B03" w:rsidRDefault="00EA4B03">
            <w:pPr>
              <w:pStyle w:val="ConsPlusNormal"/>
            </w:pPr>
          </w:p>
        </w:tc>
        <w:tc>
          <w:tcPr>
            <w:tcW w:w="680"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964"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1247" w:type="dxa"/>
          </w:tcPr>
          <w:p w:rsidR="00EA4B03" w:rsidRDefault="00EA4B03">
            <w:pPr>
              <w:pStyle w:val="ConsPlusNormal"/>
            </w:pPr>
          </w:p>
        </w:tc>
        <w:tc>
          <w:tcPr>
            <w:tcW w:w="737" w:type="dxa"/>
          </w:tcPr>
          <w:p w:rsidR="00EA4B03" w:rsidRDefault="00EA4B03">
            <w:pPr>
              <w:pStyle w:val="ConsPlusNormal"/>
            </w:pPr>
          </w:p>
        </w:tc>
        <w:tc>
          <w:tcPr>
            <w:tcW w:w="850" w:type="dxa"/>
          </w:tcPr>
          <w:p w:rsidR="00EA4B03" w:rsidRDefault="00EA4B03">
            <w:pPr>
              <w:pStyle w:val="ConsPlusNormal"/>
            </w:pPr>
          </w:p>
        </w:tc>
        <w:tc>
          <w:tcPr>
            <w:tcW w:w="794" w:type="dxa"/>
          </w:tcPr>
          <w:p w:rsidR="00EA4B03" w:rsidRDefault="00EA4B03">
            <w:pPr>
              <w:pStyle w:val="ConsPlusNormal"/>
            </w:pPr>
          </w:p>
        </w:tc>
        <w:tc>
          <w:tcPr>
            <w:tcW w:w="1020" w:type="dxa"/>
          </w:tcPr>
          <w:p w:rsidR="00EA4B03" w:rsidRDefault="00EA4B03">
            <w:pPr>
              <w:pStyle w:val="ConsPlusNormal"/>
            </w:pPr>
          </w:p>
        </w:tc>
      </w:tr>
      <w:tr w:rsidR="00EA4B03">
        <w:tblPrEx>
          <w:tblBorders>
            <w:left w:val="single" w:sz="4" w:space="0" w:color="auto"/>
            <w:right w:val="single" w:sz="4" w:space="0" w:color="auto"/>
          </w:tblBorders>
        </w:tblPrEx>
        <w:tc>
          <w:tcPr>
            <w:tcW w:w="885" w:type="dxa"/>
            <w:vAlign w:val="center"/>
          </w:tcPr>
          <w:p w:rsidR="00EA4B03" w:rsidRDefault="00EA4B03">
            <w:pPr>
              <w:pStyle w:val="ConsPlusNormal"/>
              <w:jc w:val="center"/>
            </w:pPr>
            <w:r>
              <w:t>9009</w:t>
            </w:r>
          </w:p>
        </w:tc>
        <w:tc>
          <w:tcPr>
            <w:tcW w:w="680"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964" w:type="dxa"/>
          </w:tcPr>
          <w:p w:rsidR="00EA4B03" w:rsidRDefault="00EA4B03">
            <w:pPr>
              <w:pStyle w:val="ConsPlusNormal"/>
            </w:pPr>
          </w:p>
        </w:tc>
        <w:tc>
          <w:tcPr>
            <w:tcW w:w="680"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964" w:type="dxa"/>
          </w:tcPr>
          <w:p w:rsidR="00EA4B03" w:rsidRDefault="00EA4B03">
            <w:pPr>
              <w:pStyle w:val="ConsPlusNormal"/>
            </w:pPr>
          </w:p>
        </w:tc>
        <w:tc>
          <w:tcPr>
            <w:tcW w:w="680"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964" w:type="dxa"/>
          </w:tcPr>
          <w:p w:rsidR="00EA4B03" w:rsidRDefault="00EA4B03">
            <w:pPr>
              <w:pStyle w:val="ConsPlusNormal"/>
            </w:pPr>
          </w:p>
        </w:tc>
        <w:tc>
          <w:tcPr>
            <w:tcW w:w="680"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964"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737" w:type="dxa"/>
          </w:tcPr>
          <w:p w:rsidR="00EA4B03" w:rsidRDefault="00EA4B03">
            <w:pPr>
              <w:pStyle w:val="ConsPlusNormal"/>
            </w:pPr>
          </w:p>
        </w:tc>
        <w:tc>
          <w:tcPr>
            <w:tcW w:w="1247" w:type="dxa"/>
          </w:tcPr>
          <w:p w:rsidR="00EA4B03" w:rsidRDefault="00EA4B03">
            <w:pPr>
              <w:pStyle w:val="ConsPlusNormal"/>
            </w:pPr>
          </w:p>
        </w:tc>
        <w:tc>
          <w:tcPr>
            <w:tcW w:w="737" w:type="dxa"/>
          </w:tcPr>
          <w:p w:rsidR="00EA4B03" w:rsidRDefault="00EA4B03">
            <w:pPr>
              <w:pStyle w:val="ConsPlusNormal"/>
            </w:pPr>
          </w:p>
        </w:tc>
        <w:tc>
          <w:tcPr>
            <w:tcW w:w="850" w:type="dxa"/>
          </w:tcPr>
          <w:p w:rsidR="00EA4B03" w:rsidRDefault="00EA4B03">
            <w:pPr>
              <w:pStyle w:val="ConsPlusNormal"/>
            </w:pPr>
          </w:p>
        </w:tc>
        <w:tc>
          <w:tcPr>
            <w:tcW w:w="794" w:type="dxa"/>
          </w:tcPr>
          <w:p w:rsidR="00EA4B03" w:rsidRDefault="00EA4B03">
            <w:pPr>
              <w:pStyle w:val="ConsPlusNormal"/>
            </w:pPr>
          </w:p>
        </w:tc>
        <w:tc>
          <w:tcPr>
            <w:tcW w:w="1020" w:type="dxa"/>
          </w:tcPr>
          <w:p w:rsidR="00EA4B03" w:rsidRDefault="00EA4B03">
            <w:pPr>
              <w:pStyle w:val="ConsPlusNormal"/>
            </w:pPr>
          </w:p>
        </w:tc>
      </w:tr>
    </w:tbl>
    <w:p w:rsidR="00EA4B03" w:rsidRDefault="00EA4B03">
      <w:pPr>
        <w:pStyle w:val="ConsPlusNormal"/>
        <w:jc w:val="both"/>
      </w:pPr>
    </w:p>
    <w:tbl>
      <w:tblPr>
        <w:tblW w:w="5000" w:type="pct"/>
        <w:tblBorders>
          <w:top w:val="single" w:sz="4" w:space="0" w:color="auto"/>
          <w:left w:val="nil"/>
          <w:bottom w:val="single" w:sz="4" w:space="0" w:color="auto"/>
          <w:right w:val="nil"/>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09"/>
        <w:gridCol w:w="1028"/>
        <w:gridCol w:w="877"/>
        <w:gridCol w:w="877"/>
        <w:gridCol w:w="1110"/>
        <w:gridCol w:w="1027"/>
        <w:gridCol w:w="876"/>
        <w:gridCol w:w="876"/>
        <w:gridCol w:w="1110"/>
        <w:gridCol w:w="1027"/>
        <w:gridCol w:w="876"/>
        <w:gridCol w:w="876"/>
        <w:gridCol w:w="1110"/>
        <w:gridCol w:w="1027"/>
        <w:gridCol w:w="876"/>
        <w:gridCol w:w="876"/>
        <w:gridCol w:w="1110"/>
      </w:tblGrid>
      <w:tr w:rsidR="00EA4B03">
        <w:tc>
          <w:tcPr>
            <w:tcW w:w="885" w:type="dxa"/>
            <w:vMerge w:val="restart"/>
            <w:tcBorders>
              <w:left w:val="nil"/>
            </w:tcBorders>
          </w:tcPr>
          <w:p w:rsidR="00EA4B03" w:rsidRDefault="00EA4B03">
            <w:pPr>
              <w:pStyle w:val="ConsPlusNormal"/>
              <w:jc w:val="center"/>
            </w:pPr>
            <w:r>
              <w:t>Код строки</w:t>
            </w:r>
          </w:p>
        </w:tc>
        <w:tc>
          <w:tcPr>
            <w:tcW w:w="19789" w:type="dxa"/>
            <w:gridSpan w:val="16"/>
            <w:tcBorders>
              <w:right w:val="nil"/>
            </w:tcBorders>
          </w:tcPr>
          <w:p w:rsidR="00EA4B03" w:rsidRDefault="00EA4B03">
            <w:pPr>
              <w:pStyle w:val="ConsPlusNormal"/>
              <w:jc w:val="center"/>
            </w:pPr>
            <w:r>
              <w:t>в том числе:</w:t>
            </w:r>
          </w:p>
        </w:tc>
      </w:tr>
      <w:tr w:rsidR="00EA4B03">
        <w:tc>
          <w:tcPr>
            <w:tcW w:w="0" w:type="auto"/>
            <w:vMerge/>
            <w:tcBorders>
              <w:left w:val="nil"/>
            </w:tcBorders>
          </w:tcPr>
          <w:p w:rsidR="00EA4B03" w:rsidRDefault="00EA4B03">
            <w:pPr>
              <w:pStyle w:val="ConsPlusNormal"/>
            </w:pPr>
          </w:p>
        </w:tc>
        <w:tc>
          <w:tcPr>
            <w:tcW w:w="4933" w:type="dxa"/>
            <w:gridSpan w:val="4"/>
          </w:tcPr>
          <w:p w:rsidR="00EA4B03" w:rsidRDefault="00EA4B03">
            <w:pPr>
              <w:pStyle w:val="ConsPlusNormal"/>
              <w:jc w:val="center"/>
            </w:pPr>
            <w:r>
              <w:t>за счет субсидий, предоставленных из федерального бюджета:</w:t>
            </w:r>
          </w:p>
        </w:tc>
        <w:tc>
          <w:tcPr>
            <w:tcW w:w="14856" w:type="dxa"/>
            <w:gridSpan w:val="12"/>
            <w:vMerge w:val="restart"/>
            <w:tcBorders>
              <w:right w:val="nil"/>
            </w:tcBorders>
          </w:tcPr>
          <w:p w:rsidR="00EA4B03" w:rsidRDefault="00EA4B03">
            <w:pPr>
              <w:pStyle w:val="ConsPlusNormal"/>
              <w:jc w:val="center"/>
            </w:pPr>
            <w:r>
              <w:t>за счет средств обязательного медицинского страхования</w:t>
            </w:r>
          </w:p>
        </w:tc>
      </w:tr>
      <w:tr w:rsidR="00EA4B03">
        <w:tc>
          <w:tcPr>
            <w:tcW w:w="0" w:type="auto"/>
            <w:vMerge/>
            <w:tcBorders>
              <w:left w:val="nil"/>
            </w:tcBorders>
          </w:tcPr>
          <w:p w:rsidR="00EA4B03" w:rsidRDefault="00EA4B03">
            <w:pPr>
              <w:pStyle w:val="ConsPlusNormal"/>
            </w:pPr>
          </w:p>
        </w:tc>
        <w:tc>
          <w:tcPr>
            <w:tcW w:w="4933" w:type="dxa"/>
            <w:gridSpan w:val="4"/>
          </w:tcPr>
          <w:p w:rsidR="00EA4B03" w:rsidRDefault="00EA4B03">
            <w:pPr>
              <w:pStyle w:val="ConsPlusNormal"/>
              <w:jc w:val="center"/>
            </w:pPr>
            <w:r>
              <w:t>за счет субсидий, предоставленных из федерального бюджета на осуществление капитальных вложений</w:t>
            </w:r>
          </w:p>
        </w:tc>
        <w:tc>
          <w:tcPr>
            <w:tcW w:w="0" w:type="auto"/>
            <w:gridSpan w:val="12"/>
            <w:vMerge/>
            <w:tcBorders>
              <w:right w:val="nil"/>
            </w:tcBorders>
          </w:tcPr>
          <w:p w:rsidR="00EA4B03" w:rsidRDefault="00EA4B03">
            <w:pPr>
              <w:pStyle w:val="ConsPlusNormal"/>
            </w:pPr>
          </w:p>
        </w:tc>
      </w:tr>
      <w:tr w:rsidR="00EA4B03">
        <w:tc>
          <w:tcPr>
            <w:tcW w:w="0" w:type="auto"/>
            <w:vMerge/>
            <w:tcBorders>
              <w:left w:val="nil"/>
            </w:tcBorders>
          </w:tcPr>
          <w:p w:rsidR="00EA4B03" w:rsidRDefault="00EA4B03">
            <w:pPr>
              <w:pStyle w:val="ConsPlusNormal"/>
            </w:pPr>
          </w:p>
        </w:tc>
        <w:tc>
          <w:tcPr>
            <w:tcW w:w="4933" w:type="dxa"/>
            <w:gridSpan w:val="4"/>
          </w:tcPr>
          <w:p w:rsidR="00EA4B03" w:rsidRDefault="00EA4B03">
            <w:pPr>
              <w:pStyle w:val="ConsPlusNormal"/>
              <w:jc w:val="center"/>
            </w:pPr>
            <w:r>
              <w:t xml:space="preserve">в соответствии с Федеральным </w:t>
            </w:r>
            <w:hyperlink r:id="rId277">
              <w:r>
                <w:rPr>
                  <w:color w:val="0000FF"/>
                </w:rPr>
                <w:t>законом</w:t>
              </w:r>
            </w:hyperlink>
            <w:r>
              <w:t xml:space="preserve"> N 44-ФЗ</w:t>
            </w:r>
          </w:p>
        </w:tc>
        <w:tc>
          <w:tcPr>
            <w:tcW w:w="4933" w:type="dxa"/>
            <w:gridSpan w:val="4"/>
          </w:tcPr>
          <w:p w:rsidR="00EA4B03" w:rsidRDefault="00EA4B03">
            <w:pPr>
              <w:pStyle w:val="ConsPlusNormal"/>
              <w:jc w:val="center"/>
            </w:pPr>
            <w:r>
              <w:t xml:space="preserve">в соответствии с Федеральным </w:t>
            </w:r>
            <w:hyperlink r:id="rId278">
              <w:r>
                <w:rPr>
                  <w:color w:val="0000FF"/>
                </w:rPr>
                <w:t>законом</w:t>
              </w:r>
            </w:hyperlink>
            <w:r>
              <w:t xml:space="preserve"> N 44-ФЗ</w:t>
            </w:r>
          </w:p>
        </w:tc>
        <w:tc>
          <w:tcPr>
            <w:tcW w:w="4990" w:type="dxa"/>
            <w:gridSpan w:val="4"/>
          </w:tcPr>
          <w:p w:rsidR="00EA4B03" w:rsidRDefault="00EA4B03">
            <w:pPr>
              <w:pStyle w:val="ConsPlusNormal"/>
              <w:jc w:val="center"/>
            </w:pPr>
            <w:r>
              <w:t xml:space="preserve">в соответствии с Федеральным </w:t>
            </w:r>
            <w:hyperlink r:id="rId279">
              <w:r>
                <w:rPr>
                  <w:color w:val="0000FF"/>
                </w:rPr>
                <w:t>законом</w:t>
              </w:r>
            </w:hyperlink>
            <w:r>
              <w:t xml:space="preserve"> N 223-ФЗ </w:t>
            </w:r>
            <w:hyperlink w:anchor="P21818">
              <w:r>
                <w:rPr>
                  <w:color w:val="0000FF"/>
                </w:rPr>
                <w:t>&lt;74&gt;</w:t>
              </w:r>
            </w:hyperlink>
          </w:p>
        </w:tc>
        <w:tc>
          <w:tcPr>
            <w:tcW w:w="4933" w:type="dxa"/>
            <w:gridSpan w:val="4"/>
            <w:tcBorders>
              <w:right w:val="nil"/>
            </w:tcBorders>
          </w:tcPr>
          <w:p w:rsidR="00EA4B03" w:rsidRDefault="00EA4B03">
            <w:pPr>
              <w:pStyle w:val="ConsPlusNormal"/>
              <w:jc w:val="center"/>
            </w:pPr>
            <w:r>
              <w:t>закупки, заключенные без учета требований Федеральных законов</w:t>
            </w:r>
          </w:p>
        </w:tc>
      </w:tr>
      <w:tr w:rsidR="00EA4B03">
        <w:tc>
          <w:tcPr>
            <w:tcW w:w="0" w:type="auto"/>
            <w:vMerge/>
            <w:tcBorders>
              <w:left w:val="nil"/>
            </w:tcBorders>
          </w:tcPr>
          <w:p w:rsidR="00EA4B03" w:rsidRDefault="00EA4B03">
            <w:pPr>
              <w:pStyle w:val="ConsPlusNormal"/>
            </w:pPr>
          </w:p>
        </w:tc>
        <w:tc>
          <w:tcPr>
            <w:tcW w:w="1020"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191"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191"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1531" w:type="dxa"/>
          </w:tcPr>
          <w:p w:rsidR="00EA4B03" w:rsidRDefault="00EA4B03">
            <w:pPr>
              <w:pStyle w:val="ConsPlusNormal"/>
              <w:jc w:val="center"/>
            </w:pPr>
            <w:r>
              <w:t>объем обязательств, подлежащих исполнению за пределами планового периода</w:t>
            </w:r>
          </w:p>
        </w:tc>
        <w:tc>
          <w:tcPr>
            <w:tcW w:w="1020"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191"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191"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1531" w:type="dxa"/>
          </w:tcPr>
          <w:p w:rsidR="00EA4B03" w:rsidRDefault="00EA4B03">
            <w:pPr>
              <w:pStyle w:val="ConsPlusNormal"/>
              <w:jc w:val="center"/>
            </w:pPr>
            <w:r>
              <w:t>объем обязательств, подлежащих исполнению за пределами планового периода</w:t>
            </w:r>
          </w:p>
        </w:tc>
        <w:tc>
          <w:tcPr>
            <w:tcW w:w="1077"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191"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191"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1531" w:type="dxa"/>
          </w:tcPr>
          <w:p w:rsidR="00EA4B03" w:rsidRDefault="00EA4B03">
            <w:pPr>
              <w:pStyle w:val="ConsPlusNormal"/>
              <w:jc w:val="center"/>
            </w:pPr>
            <w:r>
              <w:t>объем обязательств, подлежащих исполнению за пределами планового периода</w:t>
            </w:r>
          </w:p>
        </w:tc>
        <w:tc>
          <w:tcPr>
            <w:tcW w:w="1020"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191"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191"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1531" w:type="dxa"/>
            <w:tcBorders>
              <w:right w:val="nil"/>
            </w:tcBorders>
          </w:tcPr>
          <w:p w:rsidR="00EA4B03" w:rsidRDefault="00EA4B03">
            <w:pPr>
              <w:pStyle w:val="ConsPlusNormal"/>
              <w:jc w:val="center"/>
            </w:pPr>
            <w:r>
              <w:t>объем обязательств, подлежащих исполнению за пределами планового периода</w:t>
            </w:r>
          </w:p>
        </w:tc>
      </w:tr>
      <w:tr w:rsidR="00EA4B03">
        <w:tc>
          <w:tcPr>
            <w:tcW w:w="885" w:type="dxa"/>
            <w:tcBorders>
              <w:left w:val="nil"/>
            </w:tcBorders>
          </w:tcPr>
          <w:p w:rsidR="00EA4B03" w:rsidRDefault="00EA4B03">
            <w:pPr>
              <w:pStyle w:val="ConsPlusNormal"/>
              <w:jc w:val="center"/>
            </w:pPr>
            <w:r>
              <w:t>6</w:t>
            </w:r>
          </w:p>
        </w:tc>
        <w:tc>
          <w:tcPr>
            <w:tcW w:w="1020" w:type="dxa"/>
          </w:tcPr>
          <w:p w:rsidR="00EA4B03" w:rsidRDefault="00EA4B03">
            <w:pPr>
              <w:pStyle w:val="ConsPlusNormal"/>
              <w:jc w:val="center"/>
            </w:pPr>
            <w:r>
              <w:t>35</w:t>
            </w:r>
          </w:p>
        </w:tc>
        <w:tc>
          <w:tcPr>
            <w:tcW w:w="1191" w:type="dxa"/>
          </w:tcPr>
          <w:p w:rsidR="00EA4B03" w:rsidRDefault="00EA4B03">
            <w:pPr>
              <w:pStyle w:val="ConsPlusNormal"/>
              <w:jc w:val="center"/>
            </w:pPr>
            <w:r>
              <w:t>36</w:t>
            </w:r>
          </w:p>
        </w:tc>
        <w:tc>
          <w:tcPr>
            <w:tcW w:w="1191" w:type="dxa"/>
          </w:tcPr>
          <w:p w:rsidR="00EA4B03" w:rsidRDefault="00EA4B03">
            <w:pPr>
              <w:pStyle w:val="ConsPlusNormal"/>
              <w:jc w:val="center"/>
            </w:pPr>
            <w:r>
              <w:t>37</w:t>
            </w:r>
          </w:p>
        </w:tc>
        <w:tc>
          <w:tcPr>
            <w:tcW w:w="1531" w:type="dxa"/>
          </w:tcPr>
          <w:p w:rsidR="00EA4B03" w:rsidRDefault="00EA4B03">
            <w:pPr>
              <w:pStyle w:val="ConsPlusNormal"/>
              <w:jc w:val="center"/>
            </w:pPr>
            <w:r>
              <w:t>38</w:t>
            </w:r>
          </w:p>
        </w:tc>
        <w:tc>
          <w:tcPr>
            <w:tcW w:w="1020" w:type="dxa"/>
          </w:tcPr>
          <w:p w:rsidR="00EA4B03" w:rsidRDefault="00EA4B03">
            <w:pPr>
              <w:pStyle w:val="ConsPlusNormal"/>
              <w:jc w:val="center"/>
            </w:pPr>
            <w:r>
              <w:t>39</w:t>
            </w:r>
          </w:p>
        </w:tc>
        <w:tc>
          <w:tcPr>
            <w:tcW w:w="1191" w:type="dxa"/>
          </w:tcPr>
          <w:p w:rsidR="00EA4B03" w:rsidRDefault="00EA4B03">
            <w:pPr>
              <w:pStyle w:val="ConsPlusNormal"/>
              <w:jc w:val="center"/>
            </w:pPr>
            <w:r>
              <w:t>40</w:t>
            </w:r>
          </w:p>
        </w:tc>
        <w:tc>
          <w:tcPr>
            <w:tcW w:w="1191" w:type="dxa"/>
          </w:tcPr>
          <w:p w:rsidR="00EA4B03" w:rsidRDefault="00EA4B03">
            <w:pPr>
              <w:pStyle w:val="ConsPlusNormal"/>
              <w:jc w:val="center"/>
            </w:pPr>
            <w:r>
              <w:t>41</w:t>
            </w:r>
          </w:p>
        </w:tc>
        <w:tc>
          <w:tcPr>
            <w:tcW w:w="1531" w:type="dxa"/>
          </w:tcPr>
          <w:p w:rsidR="00EA4B03" w:rsidRDefault="00EA4B03">
            <w:pPr>
              <w:pStyle w:val="ConsPlusNormal"/>
              <w:jc w:val="center"/>
            </w:pPr>
            <w:r>
              <w:t>42</w:t>
            </w:r>
          </w:p>
        </w:tc>
        <w:tc>
          <w:tcPr>
            <w:tcW w:w="1077" w:type="dxa"/>
          </w:tcPr>
          <w:p w:rsidR="00EA4B03" w:rsidRDefault="00EA4B03">
            <w:pPr>
              <w:pStyle w:val="ConsPlusNormal"/>
              <w:jc w:val="center"/>
            </w:pPr>
            <w:r>
              <w:t>43</w:t>
            </w:r>
          </w:p>
        </w:tc>
        <w:tc>
          <w:tcPr>
            <w:tcW w:w="1191" w:type="dxa"/>
          </w:tcPr>
          <w:p w:rsidR="00EA4B03" w:rsidRDefault="00EA4B03">
            <w:pPr>
              <w:pStyle w:val="ConsPlusNormal"/>
              <w:jc w:val="center"/>
            </w:pPr>
            <w:r>
              <w:t>44</w:t>
            </w:r>
          </w:p>
        </w:tc>
        <w:tc>
          <w:tcPr>
            <w:tcW w:w="1191" w:type="dxa"/>
          </w:tcPr>
          <w:p w:rsidR="00EA4B03" w:rsidRDefault="00EA4B03">
            <w:pPr>
              <w:pStyle w:val="ConsPlusNormal"/>
              <w:jc w:val="center"/>
            </w:pPr>
            <w:r>
              <w:t>45</w:t>
            </w:r>
          </w:p>
        </w:tc>
        <w:tc>
          <w:tcPr>
            <w:tcW w:w="1531" w:type="dxa"/>
          </w:tcPr>
          <w:p w:rsidR="00EA4B03" w:rsidRDefault="00EA4B03">
            <w:pPr>
              <w:pStyle w:val="ConsPlusNormal"/>
              <w:jc w:val="center"/>
            </w:pPr>
            <w:r>
              <w:t>46</w:t>
            </w:r>
          </w:p>
        </w:tc>
        <w:tc>
          <w:tcPr>
            <w:tcW w:w="1020" w:type="dxa"/>
          </w:tcPr>
          <w:p w:rsidR="00EA4B03" w:rsidRDefault="00EA4B03">
            <w:pPr>
              <w:pStyle w:val="ConsPlusNormal"/>
              <w:jc w:val="center"/>
            </w:pPr>
            <w:r>
              <w:t>47</w:t>
            </w:r>
          </w:p>
        </w:tc>
        <w:tc>
          <w:tcPr>
            <w:tcW w:w="1191" w:type="dxa"/>
          </w:tcPr>
          <w:p w:rsidR="00EA4B03" w:rsidRDefault="00EA4B03">
            <w:pPr>
              <w:pStyle w:val="ConsPlusNormal"/>
              <w:jc w:val="center"/>
            </w:pPr>
            <w:r>
              <w:t>48</w:t>
            </w:r>
          </w:p>
        </w:tc>
        <w:tc>
          <w:tcPr>
            <w:tcW w:w="1191" w:type="dxa"/>
          </w:tcPr>
          <w:p w:rsidR="00EA4B03" w:rsidRDefault="00EA4B03">
            <w:pPr>
              <w:pStyle w:val="ConsPlusNormal"/>
              <w:jc w:val="center"/>
            </w:pPr>
            <w:r>
              <w:t>49</w:t>
            </w:r>
          </w:p>
        </w:tc>
        <w:tc>
          <w:tcPr>
            <w:tcW w:w="1531" w:type="dxa"/>
            <w:tcBorders>
              <w:right w:val="nil"/>
            </w:tcBorders>
          </w:tcPr>
          <w:p w:rsidR="00EA4B03" w:rsidRDefault="00EA4B03">
            <w:pPr>
              <w:pStyle w:val="ConsPlusNormal"/>
              <w:jc w:val="center"/>
            </w:pPr>
            <w:r>
              <w:t>50</w:t>
            </w:r>
          </w:p>
        </w:tc>
      </w:tr>
      <w:tr w:rsidR="00EA4B03">
        <w:tblPrEx>
          <w:tblBorders>
            <w:left w:val="single" w:sz="4" w:space="0" w:color="auto"/>
            <w:right w:val="single" w:sz="4" w:space="0" w:color="auto"/>
          </w:tblBorders>
        </w:tblPrEx>
        <w:tc>
          <w:tcPr>
            <w:tcW w:w="885" w:type="dxa"/>
            <w:vAlign w:val="bottom"/>
          </w:tcPr>
          <w:p w:rsidR="00EA4B03" w:rsidRDefault="00EA4B03">
            <w:pPr>
              <w:pStyle w:val="ConsPlusNormal"/>
              <w:jc w:val="center"/>
            </w:pPr>
            <w:r>
              <w:lastRenderedPageBreak/>
              <w:t>0101</w:t>
            </w:r>
          </w:p>
        </w:tc>
        <w:tc>
          <w:tcPr>
            <w:tcW w:w="1020" w:type="dxa"/>
          </w:tcPr>
          <w:p w:rsidR="00EA4B03" w:rsidRDefault="00EA4B03">
            <w:pPr>
              <w:pStyle w:val="ConsPlusNormal"/>
            </w:pPr>
          </w:p>
        </w:tc>
        <w:tc>
          <w:tcPr>
            <w:tcW w:w="1191" w:type="dxa"/>
          </w:tcPr>
          <w:p w:rsidR="00EA4B03" w:rsidRDefault="00EA4B03">
            <w:pPr>
              <w:pStyle w:val="ConsPlusNormal"/>
            </w:pPr>
          </w:p>
        </w:tc>
        <w:tc>
          <w:tcPr>
            <w:tcW w:w="1191" w:type="dxa"/>
          </w:tcPr>
          <w:p w:rsidR="00EA4B03" w:rsidRDefault="00EA4B03">
            <w:pPr>
              <w:pStyle w:val="ConsPlusNormal"/>
            </w:pPr>
          </w:p>
        </w:tc>
        <w:tc>
          <w:tcPr>
            <w:tcW w:w="1531" w:type="dxa"/>
          </w:tcPr>
          <w:p w:rsidR="00EA4B03" w:rsidRDefault="00EA4B03">
            <w:pPr>
              <w:pStyle w:val="ConsPlusNormal"/>
            </w:pPr>
          </w:p>
        </w:tc>
        <w:tc>
          <w:tcPr>
            <w:tcW w:w="1020" w:type="dxa"/>
          </w:tcPr>
          <w:p w:rsidR="00EA4B03" w:rsidRDefault="00EA4B03">
            <w:pPr>
              <w:pStyle w:val="ConsPlusNormal"/>
            </w:pPr>
          </w:p>
        </w:tc>
        <w:tc>
          <w:tcPr>
            <w:tcW w:w="1191" w:type="dxa"/>
          </w:tcPr>
          <w:p w:rsidR="00EA4B03" w:rsidRDefault="00EA4B03">
            <w:pPr>
              <w:pStyle w:val="ConsPlusNormal"/>
            </w:pPr>
          </w:p>
        </w:tc>
        <w:tc>
          <w:tcPr>
            <w:tcW w:w="1191" w:type="dxa"/>
          </w:tcPr>
          <w:p w:rsidR="00EA4B03" w:rsidRDefault="00EA4B03">
            <w:pPr>
              <w:pStyle w:val="ConsPlusNormal"/>
            </w:pPr>
          </w:p>
        </w:tc>
        <w:tc>
          <w:tcPr>
            <w:tcW w:w="1531" w:type="dxa"/>
          </w:tcPr>
          <w:p w:rsidR="00EA4B03" w:rsidRDefault="00EA4B03">
            <w:pPr>
              <w:pStyle w:val="ConsPlusNormal"/>
            </w:pPr>
          </w:p>
        </w:tc>
        <w:tc>
          <w:tcPr>
            <w:tcW w:w="1077" w:type="dxa"/>
          </w:tcPr>
          <w:p w:rsidR="00EA4B03" w:rsidRDefault="00EA4B03">
            <w:pPr>
              <w:pStyle w:val="ConsPlusNormal"/>
            </w:pPr>
          </w:p>
        </w:tc>
        <w:tc>
          <w:tcPr>
            <w:tcW w:w="1191" w:type="dxa"/>
          </w:tcPr>
          <w:p w:rsidR="00EA4B03" w:rsidRDefault="00EA4B03">
            <w:pPr>
              <w:pStyle w:val="ConsPlusNormal"/>
            </w:pPr>
          </w:p>
        </w:tc>
        <w:tc>
          <w:tcPr>
            <w:tcW w:w="1191" w:type="dxa"/>
          </w:tcPr>
          <w:p w:rsidR="00EA4B03" w:rsidRDefault="00EA4B03">
            <w:pPr>
              <w:pStyle w:val="ConsPlusNormal"/>
            </w:pPr>
          </w:p>
        </w:tc>
        <w:tc>
          <w:tcPr>
            <w:tcW w:w="1531" w:type="dxa"/>
          </w:tcPr>
          <w:p w:rsidR="00EA4B03" w:rsidRDefault="00EA4B03">
            <w:pPr>
              <w:pStyle w:val="ConsPlusNormal"/>
            </w:pPr>
          </w:p>
        </w:tc>
        <w:tc>
          <w:tcPr>
            <w:tcW w:w="1020" w:type="dxa"/>
          </w:tcPr>
          <w:p w:rsidR="00EA4B03" w:rsidRDefault="00EA4B03">
            <w:pPr>
              <w:pStyle w:val="ConsPlusNormal"/>
            </w:pPr>
          </w:p>
        </w:tc>
        <w:tc>
          <w:tcPr>
            <w:tcW w:w="1191" w:type="dxa"/>
          </w:tcPr>
          <w:p w:rsidR="00EA4B03" w:rsidRDefault="00EA4B03">
            <w:pPr>
              <w:pStyle w:val="ConsPlusNormal"/>
            </w:pPr>
          </w:p>
        </w:tc>
        <w:tc>
          <w:tcPr>
            <w:tcW w:w="1191" w:type="dxa"/>
          </w:tcPr>
          <w:p w:rsidR="00EA4B03" w:rsidRDefault="00EA4B03">
            <w:pPr>
              <w:pStyle w:val="ConsPlusNormal"/>
            </w:pPr>
          </w:p>
        </w:tc>
        <w:tc>
          <w:tcPr>
            <w:tcW w:w="1531" w:type="dxa"/>
          </w:tcPr>
          <w:p w:rsidR="00EA4B03" w:rsidRDefault="00EA4B03">
            <w:pPr>
              <w:pStyle w:val="ConsPlusNormal"/>
            </w:pPr>
          </w:p>
        </w:tc>
      </w:tr>
      <w:tr w:rsidR="00EA4B03">
        <w:tblPrEx>
          <w:tblBorders>
            <w:left w:val="single" w:sz="4" w:space="0" w:color="auto"/>
            <w:right w:val="single" w:sz="4" w:space="0" w:color="auto"/>
          </w:tblBorders>
        </w:tblPrEx>
        <w:tc>
          <w:tcPr>
            <w:tcW w:w="885" w:type="dxa"/>
            <w:vAlign w:val="bottom"/>
          </w:tcPr>
          <w:p w:rsidR="00EA4B03" w:rsidRDefault="00EA4B03">
            <w:pPr>
              <w:pStyle w:val="ConsPlusNormal"/>
              <w:jc w:val="center"/>
            </w:pPr>
            <w:r>
              <w:t>0102</w:t>
            </w:r>
          </w:p>
        </w:tc>
        <w:tc>
          <w:tcPr>
            <w:tcW w:w="1020" w:type="dxa"/>
          </w:tcPr>
          <w:p w:rsidR="00EA4B03" w:rsidRDefault="00EA4B03">
            <w:pPr>
              <w:pStyle w:val="ConsPlusNormal"/>
            </w:pPr>
          </w:p>
        </w:tc>
        <w:tc>
          <w:tcPr>
            <w:tcW w:w="1191" w:type="dxa"/>
          </w:tcPr>
          <w:p w:rsidR="00EA4B03" w:rsidRDefault="00EA4B03">
            <w:pPr>
              <w:pStyle w:val="ConsPlusNormal"/>
            </w:pPr>
          </w:p>
        </w:tc>
        <w:tc>
          <w:tcPr>
            <w:tcW w:w="1191" w:type="dxa"/>
          </w:tcPr>
          <w:p w:rsidR="00EA4B03" w:rsidRDefault="00EA4B03">
            <w:pPr>
              <w:pStyle w:val="ConsPlusNormal"/>
            </w:pPr>
          </w:p>
        </w:tc>
        <w:tc>
          <w:tcPr>
            <w:tcW w:w="1531" w:type="dxa"/>
          </w:tcPr>
          <w:p w:rsidR="00EA4B03" w:rsidRDefault="00EA4B03">
            <w:pPr>
              <w:pStyle w:val="ConsPlusNormal"/>
            </w:pPr>
          </w:p>
        </w:tc>
        <w:tc>
          <w:tcPr>
            <w:tcW w:w="1020" w:type="dxa"/>
          </w:tcPr>
          <w:p w:rsidR="00EA4B03" w:rsidRDefault="00EA4B03">
            <w:pPr>
              <w:pStyle w:val="ConsPlusNormal"/>
            </w:pPr>
          </w:p>
        </w:tc>
        <w:tc>
          <w:tcPr>
            <w:tcW w:w="1191" w:type="dxa"/>
          </w:tcPr>
          <w:p w:rsidR="00EA4B03" w:rsidRDefault="00EA4B03">
            <w:pPr>
              <w:pStyle w:val="ConsPlusNormal"/>
            </w:pPr>
          </w:p>
        </w:tc>
        <w:tc>
          <w:tcPr>
            <w:tcW w:w="1191" w:type="dxa"/>
          </w:tcPr>
          <w:p w:rsidR="00EA4B03" w:rsidRDefault="00EA4B03">
            <w:pPr>
              <w:pStyle w:val="ConsPlusNormal"/>
            </w:pPr>
          </w:p>
        </w:tc>
        <w:tc>
          <w:tcPr>
            <w:tcW w:w="1531" w:type="dxa"/>
          </w:tcPr>
          <w:p w:rsidR="00EA4B03" w:rsidRDefault="00EA4B03">
            <w:pPr>
              <w:pStyle w:val="ConsPlusNormal"/>
            </w:pPr>
          </w:p>
        </w:tc>
        <w:tc>
          <w:tcPr>
            <w:tcW w:w="1077" w:type="dxa"/>
          </w:tcPr>
          <w:p w:rsidR="00EA4B03" w:rsidRDefault="00EA4B03">
            <w:pPr>
              <w:pStyle w:val="ConsPlusNormal"/>
            </w:pPr>
          </w:p>
        </w:tc>
        <w:tc>
          <w:tcPr>
            <w:tcW w:w="1191" w:type="dxa"/>
          </w:tcPr>
          <w:p w:rsidR="00EA4B03" w:rsidRDefault="00EA4B03">
            <w:pPr>
              <w:pStyle w:val="ConsPlusNormal"/>
            </w:pPr>
          </w:p>
        </w:tc>
        <w:tc>
          <w:tcPr>
            <w:tcW w:w="1191" w:type="dxa"/>
          </w:tcPr>
          <w:p w:rsidR="00EA4B03" w:rsidRDefault="00EA4B03">
            <w:pPr>
              <w:pStyle w:val="ConsPlusNormal"/>
            </w:pPr>
          </w:p>
        </w:tc>
        <w:tc>
          <w:tcPr>
            <w:tcW w:w="1531" w:type="dxa"/>
          </w:tcPr>
          <w:p w:rsidR="00EA4B03" w:rsidRDefault="00EA4B03">
            <w:pPr>
              <w:pStyle w:val="ConsPlusNormal"/>
            </w:pPr>
          </w:p>
        </w:tc>
        <w:tc>
          <w:tcPr>
            <w:tcW w:w="1020" w:type="dxa"/>
          </w:tcPr>
          <w:p w:rsidR="00EA4B03" w:rsidRDefault="00EA4B03">
            <w:pPr>
              <w:pStyle w:val="ConsPlusNormal"/>
            </w:pPr>
          </w:p>
        </w:tc>
        <w:tc>
          <w:tcPr>
            <w:tcW w:w="1191" w:type="dxa"/>
          </w:tcPr>
          <w:p w:rsidR="00EA4B03" w:rsidRDefault="00EA4B03">
            <w:pPr>
              <w:pStyle w:val="ConsPlusNormal"/>
            </w:pPr>
          </w:p>
        </w:tc>
        <w:tc>
          <w:tcPr>
            <w:tcW w:w="1191" w:type="dxa"/>
          </w:tcPr>
          <w:p w:rsidR="00EA4B03" w:rsidRDefault="00EA4B03">
            <w:pPr>
              <w:pStyle w:val="ConsPlusNormal"/>
            </w:pPr>
          </w:p>
        </w:tc>
        <w:tc>
          <w:tcPr>
            <w:tcW w:w="1531" w:type="dxa"/>
          </w:tcPr>
          <w:p w:rsidR="00EA4B03" w:rsidRDefault="00EA4B03">
            <w:pPr>
              <w:pStyle w:val="ConsPlusNormal"/>
            </w:pPr>
          </w:p>
        </w:tc>
      </w:tr>
      <w:tr w:rsidR="00EA4B03">
        <w:tblPrEx>
          <w:tblBorders>
            <w:left w:val="single" w:sz="4" w:space="0" w:color="auto"/>
            <w:right w:val="single" w:sz="4" w:space="0" w:color="auto"/>
          </w:tblBorders>
        </w:tblPrEx>
        <w:tc>
          <w:tcPr>
            <w:tcW w:w="885" w:type="dxa"/>
            <w:vAlign w:val="bottom"/>
          </w:tcPr>
          <w:p w:rsidR="00EA4B03" w:rsidRDefault="00EA4B03">
            <w:pPr>
              <w:pStyle w:val="ConsPlusNormal"/>
              <w:jc w:val="center"/>
            </w:pPr>
            <w:r>
              <w:t>9001</w:t>
            </w:r>
          </w:p>
        </w:tc>
        <w:tc>
          <w:tcPr>
            <w:tcW w:w="1020" w:type="dxa"/>
          </w:tcPr>
          <w:p w:rsidR="00EA4B03" w:rsidRDefault="00EA4B03">
            <w:pPr>
              <w:pStyle w:val="ConsPlusNormal"/>
            </w:pPr>
          </w:p>
        </w:tc>
        <w:tc>
          <w:tcPr>
            <w:tcW w:w="1191" w:type="dxa"/>
          </w:tcPr>
          <w:p w:rsidR="00EA4B03" w:rsidRDefault="00EA4B03">
            <w:pPr>
              <w:pStyle w:val="ConsPlusNormal"/>
            </w:pPr>
          </w:p>
        </w:tc>
        <w:tc>
          <w:tcPr>
            <w:tcW w:w="1191" w:type="dxa"/>
          </w:tcPr>
          <w:p w:rsidR="00EA4B03" w:rsidRDefault="00EA4B03">
            <w:pPr>
              <w:pStyle w:val="ConsPlusNormal"/>
            </w:pPr>
          </w:p>
        </w:tc>
        <w:tc>
          <w:tcPr>
            <w:tcW w:w="1531" w:type="dxa"/>
          </w:tcPr>
          <w:p w:rsidR="00EA4B03" w:rsidRDefault="00EA4B03">
            <w:pPr>
              <w:pStyle w:val="ConsPlusNormal"/>
            </w:pPr>
          </w:p>
        </w:tc>
        <w:tc>
          <w:tcPr>
            <w:tcW w:w="1020" w:type="dxa"/>
          </w:tcPr>
          <w:p w:rsidR="00EA4B03" w:rsidRDefault="00EA4B03">
            <w:pPr>
              <w:pStyle w:val="ConsPlusNormal"/>
            </w:pPr>
          </w:p>
        </w:tc>
        <w:tc>
          <w:tcPr>
            <w:tcW w:w="1191" w:type="dxa"/>
          </w:tcPr>
          <w:p w:rsidR="00EA4B03" w:rsidRDefault="00EA4B03">
            <w:pPr>
              <w:pStyle w:val="ConsPlusNormal"/>
            </w:pPr>
          </w:p>
        </w:tc>
        <w:tc>
          <w:tcPr>
            <w:tcW w:w="1191" w:type="dxa"/>
          </w:tcPr>
          <w:p w:rsidR="00EA4B03" w:rsidRDefault="00EA4B03">
            <w:pPr>
              <w:pStyle w:val="ConsPlusNormal"/>
            </w:pPr>
          </w:p>
        </w:tc>
        <w:tc>
          <w:tcPr>
            <w:tcW w:w="1531" w:type="dxa"/>
          </w:tcPr>
          <w:p w:rsidR="00EA4B03" w:rsidRDefault="00EA4B03">
            <w:pPr>
              <w:pStyle w:val="ConsPlusNormal"/>
            </w:pPr>
          </w:p>
        </w:tc>
        <w:tc>
          <w:tcPr>
            <w:tcW w:w="1077" w:type="dxa"/>
          </w:tcPr>
          <w:p w:rsidR="00EA4B03" w:rsidRDefault="00EA4B03">
            <w:pPr>
              <w:pStyle w:val="ConsPlusNormal"/>
            </w:pPr>
          </w:p>
        </w:tc>
        <w:tc>
          <w:tcPr>
            <w:tcW w:w="1191" w:type="dxa"/>
          </w:tcPr>
          <w:p w:rsidR="00EA4B03" w:rsidRDefault="00EA4B03">
            <w:pPr>
              <w:pStyle w:val="ConsPlusNormal"/>
            </w:pPr>
          </w:p>
        </w:tc>
        <w:tc>
          <w:tcPr>
            <w:tcW w:w="1191" w:type="dxa"/>
          </w:tcPr>
          <w:p w:rsidR="00EA4B03" w:rsidRDefault="00EA4B03">
            <w:pPr>
              <w:pStyle w:val="ConsPlusNormal"/>
            </w:pPr>
          </w:p>
        </w:tc>
        <w:tc>
          <w:tcPr>
            <w:tcW w:w="1531" w:type="dxa"/>
          </w:tcPr>
          <w:p w:rsidR="00EA4B03" w:rsidRDefault="00EA4B03">
            <w:pPr>
              <w:pStyle w:val="ConsPlusNormal"/>
            </w:pPr>
          </w:p>
        </w:tc>
        <w:tc>
          <w:tcPr>
            <w:tcW w:w="1020" w:type="dxa"/>
          </w:tcPr>
          <w:p w:rsidR="00EA4B03" w:rsidRDefault="00EA4B03">
            <w:pPr>
              <w:pStyle w:val="ConsPlusNormal"/>
            </w:pPr>
          </w:p>
        </w:tc>
        <w:tc>
          <w:tcPr>
            <w:tcW w:w="1191" w:type="dxa"/>
          </w:tcPr>
          <w:p w:rsidR="00EA4B03" w:rsidRDefault="00EA4B03">
            <w:pPr>
              <w:pStyle w:val="ConsPlusNormal"/>
            </w:pPr>
          </w:p>
        </w:tc>
        <w:tc>
          <w:tcPr>
            <w:tcW w:w="1191" w:type="dxa"/>
          </w:tcPr>
          <w:p w:rsidR="00EA4B03" w:rsidRDefault="00EA4B03">
            <w:pPr>
              <w:pStyle w:val="ConsPlusNormal"/>
            </w:pPr>
          </w:p>
        </w:tc>
        <w:tc>
          <w:tcPr>
            <w:tcW w:w="1531" w:type="dxa"/>
          </w:tcPr>
          <w:p w:rsidR="00EA4B03" w:rsidRDefault="00EA4B03">
            <w:pPr>
              <w:pStyle w:val="ConsPlusNormal"/>
            </w:pPr>
          </w:p>
        </w:tc>
      </w:tr>
      <w:tr w:rsidR="00EA4B03">
        <w:tblPrEx>
          <w:tblBorders>
            <w:left w:val="single" w:sz="4" w:space="0" w:color="auto"/>
            <w:right w:val="single" w:sz="4" w:space="0" w:color="auto"/>
          </w:tblBorders>
        </w:tblPrEx>
        <w:tc>
          <w:tcPr>
            <w:tcW w:w="885" w:type="dxa"/>
            <w:vAlign w:val="bottom"/>
          </w:tcPr>
          <w:p w:rsidR="00EA4B03" w:rsidRDefault="00EA4B03">
            <w:pPr>
              <w:pStyle w:val="ConsPlusNormal"/>
              <w:jc w:val="center"/>
            </w:pPr>
            <w:r>
              <w:t>0201</w:t>
            </w:r>
          </w:p>
        </w:tc>
        <w:tc>
          <w:tcPr>
            <w:tcW w:w="1020" w:type="dxa"/>
          </w:tcPr>
          <w:p w:rsidR="00EA4B03" w:rsidRDefault="00EA4B03">
            <w:pPr>
              <w:pStyle w:val="ConsPlusNormal"/>
            </w:pPr>
          </w:p>
        </w:tc>
        <w:tc>
          <w:tcPr>
            <w:tcW w:w="1191" w:type="dxa"/>
          </w:tcPr>
          <w:p w:rsidR="00EA4B03" w:rsidRDefault="00EA4B03">
            <w:pPr>
              <w:pStyle w:val="ConsPlusNormal"/>
            </w:pPr>
          </w:p>
        </w:tc>
        <w:tc>
          <w:tcPr>
            <w:tcW w:w="1191" w:type="dxa"/>
          </w:tcPr>
          <w:p w:rsidR="00EA4B03" w:rsidRDefault="00EA4B03">
            <w:pPr>
              <w:pStyle w:val="ConsPlusNormal"/>
            </w:pPr>
          </w:p>
        </w:tc>
        <w:tc>
          <w:tcPr>
            <w:tcW w:w="1531" w:type="dxa"/>
          </w:tcPr>
          <w:p w:rsidR="00EA4B03" w:rsidRDefault="00EA4B03">
            <w:pPr>
              <w:pStyle w:val="ConsPlusNormal"/>
            </w:pPr>
          </w:p>
        </w:tc>
        <w:tc>
          <w:tcPr>
            <w:tcW w:w="1020" w:type="dxa"/>
          </w:tcPr>
          <w:p w:rsidR="00EA4B03" w:rsidRDefault="00EA4B03">
            <w:pPr>
              <w:pStyle w:val="ConsPlusNormal"/>
            </w:pPr>
          </w:p>
        </w:tc>
        <w:tc>
          <w:tcPr>
            <w:tcW w:w="1191" w:type="dxa"/>
          </w:tcPr>
          <w:p w:rsidR="00EA4B03" w:rsidRDefault="00EA4B03">
            <w:pPr>
              <w:pStyle w:val="ConsPlusNormal"/>
            </w:pPr>
          </w:p>
        </w:tc>
        <w:tc>
          <w:tcPr>
            <w:tcW w:w="1191" w:type="dxa"/>
          </w:tcPr>
          <w:p w:rsidR="00EA4B03" w:rsidRDefault="00EA4B03">
            <w:pPr>
              <w:pStyle w:val="ConsPlusNormal"/>
            </w:pPr>
          </w:p>
        </w:tc>
        <w:tc>
          <w:tcPr>
            <w:tcW w:w="1531" w:type="dxa"/>
          </w:tcPr>
          <w:p w:rsidR="00EA4B03" w:rsidRDefault="00EA4B03">
            <w:pPr>
              <w:pStyle w:val="ConsPlusNormal"/>
            </w:pPr>
          </w:p>
        </w:tc>
        <w:tc>
          <w:tcPr>
            <w:tcW w:w="1077" w:type="dxa"/>
          </w:tcPr>
          <w:p w:rsidR="00EA4B03" w:rsidRDefault="00EA4B03">
            <w:pPr>
              <w:pStyle w:val="ConsPlusNormal"/>
            </w:pPr>
          </w:p>
        </w:tc>
        <w:tc>
          <w:tcPr>
            <w:tcW w:w="1191" w:type="dxa"/>
          </w:tcPr>
          <w:p w:rsidR="00EA4B03" w:rsidRDefault="00EA4B03">
            <w:pPr>
              <w:pStyle w:val="ConsPlusNormal"/>
            </w:pPr>
          </w:p>
        </w:tc>
        <w:tc>
          <w:tcPr>
            <w:tcW w:w="1191" w:type="dxa"/>
          </w:tcPr>
          <w:p w:rsidR="00EA4B03" w:rsidRDefault="00EA4B03">
            <w:pPr>
              <w:pStyle w:val="ConsPlusNormal"/>
            </w:pPr>
          </w:p>
        </w:tc>
        <w:tc>
          <w:tcPr>
            <w:tcW w:w="1531" w:type="dxa"/>
          </w:tcPr>
          <w:p w:rsidR="00EA4B03" w:rsidRDefault="00EA4B03">
            <w:pPr>
              <w:pStyle w:val="ConsPlusNormal"/>
            </w:pPr>
          </w:p>
        </w:tc>
        <w:tc>
          <w:tcPr>
            <w:tcW w:w="1020" w:type="dxa"/>
          </w:tcPr>
          <w:p w:rsidR="00EA4B03" w:rsidRDefault="00EA4B03">
            <w:pPr>
              <w:pStyle w:val="ConsPlusNormal"/>
            </w:pPr>
          </w:p>
        </w:tc>
        <w:tc>
          <w:tcPr>
            <w:tcW w:w="1191" w:type="dxa"/>
          </w:tcPr>
          <w:p w:rsidR="00EA4B03" w:rsidRDefault="00EA4B03">
            <w:pPr>
              <w:pStyle w:val="ConsPlusNormal"/>
            </w:pPr>
          </w:p>
        </w:tc>
        <w:tc>
          <w:tcPr>
            <w:tcW w:w="1191" w:type="dxa"/>
          </w:tcPr>
          <w:p w:rsidR="00EA4B03" w:rsidRDefault="00EA4B03">
            <w:pPr>
              <w:pStyle w:val="ConsPlusNormal"/>
            </w:pPr>
          </w:p>
        </w:tc>
        <w:tc>
          <w:tcPr>
            <w:tcW w:w="1531" w:type="dxa"/>
          </w:tcPr>
          <w:p w:rsidR="00EA4B03" w:rsidRDefault="00EA4B03">
            <w:pPr>
              <w:pStyle w:val="ConsPlusNormal"/>
            </w:pPr>
          </w:p>
        </w:tc>
      </w:tr>
      <w:tr w:rsidR="00EA4B03">
        <w:tblPrEx>
          <w:tblBorders>
            <w:left w:val="single" w:sz="4" w:space="0" w:color="auto"/>
            <w:right w:val="single" w:sz="4" w:space="0" w:color="auto"/>
          </w:tblBorders>
        </w:tblPrEx>
        <w:tc>
          <w:tcPr>
            <w:tcW w:w="885" w:type="dxa"/>
            <w:vAlign w:val="bottom"/>
          </w:tcPr>
          <w:p w:rsidR="00EA4B03" w:rsidRDefault="00EA4B03">
            <w:pPr>
              <w:pStyle w:val="ConsPlusNormal"/>
              <w:jc w:val="center"/>
            </w:pPr>
            <w:r>
              <w:t>0202</w:t>
            </w:r>
          </w:p>
        </w:tc>
        <w:tc>
          <w:tcPr>
            <w:tcW w:w="1020" w:type="dxa"/>
          </w:tcPr>
          <w:p w:rsidR="00EA4B03" w:rsidRDefault="00EA4B03">
            <w:pPr>
              <w:pStyle w:val="ConsPlusNormal"/>
            </w:pPr>
          </w:p>
        </w:tc>
        <w:tc>
          <w:tcPr>
            <w:tcW w:w="1191" w:type="dxa"/>
          </w:tcPr>
          <w:p w:rsidR="00EA4B03" w:rsidRDefault="00EA4B03">
            <w:pPr>
              <w:pStyle w:val="ConsPlusNormal"/>
            </w:pPr>
          </w:p>
        </w:tc>
        <w:tc>
          <w:tcPr>
            <w:tcW w:w="1191" w:type="dxa"/>
          </w:tcPr>
          <w:p w:rsidR="00EA4B03" w:rsidRDefault="00EA4B03">
            <w:pPr>
              <w:pStyle w:val="ConsPlusNormal"/>
            </w:pPr>
          </w:p>
        </w:tc>
        <w:tc>
          <w:tcPr>
            <w:tcW w:w="1531" w:type="dxa"/>
          </w:tcPr>
          <w:p w:rsidR="00EA4B03" w:rsidRDefault="00EA4B03">
            <w:pPr>
              <w:pStyle w:val="ConsPlusNormal"/>
            </w:pPr>
          </w:p>
        </w:tc>
        <w:tc>
          <w:tcPr>
            <w:tcW w:w="1020" w:type="dxa"/>
          </w:tcPr>
          <w:p w:rsidR="00EA4B03" w:rsidRDefault="00EA4B03">
            <w:pPr>
              <w:pStyle w:val="ConsPlusNormal"/>
            </w:pPr>
          </w:p>
        </w:tc>
        <w:tc>
          <w:tcPr>
            <w:tcW w:w="1191" w:type="dxa"/>
          </w:tcPr>
          <w:p w:rsidR="00EA4B03" w:rsidRDefault="00EA4B03">
            <w:pPr>
              <w:pStyle w:val="ConsPlusNormal"/>
            </w:pPr>
          </w:p>
        </w:tc>
        <w:tc>
          <w:tcPr>
            <w:tcW w:w="1191" w:type="dxa"/>
          </w:tcPr>
          <w:p w:rsidR="00EA4B03" w:rsidRDefault="00EA4B03">
            <w:pPr>
              <w:pStyle w:val="ConsPlusNormal"/>
            </w:pPr>
          </w:p>
        </w:tc>
        <w:tc>
          <w:tcPr>
            <w:tcW w:w="1531" w:type="dxa"/>
          </w:tcPr>
          <w:p w:rsidR="00EA4B03" w:rsidRDefault="00EA4B03">
            <w:pPr>
              <w:pStyle w:val="ConsPlusNormal"/>
            </w:pPr>
          </w:p>
        </w:tc>
        <w:tc>
          <w:tcPr>
            <w:tcW w:w="1077" w:type="dxa"/>
          </w:tcPr>
          <w:p w:rsidR="00EA4B03" w:rsidRDefault="00EA4B03">
            <w:pPr>
              <w:pStyle w:val="ConsPlusNormal"/>
            </w:pPr>
          </w:p>
        </w:tc>
        <w:tc>
          <w:tcPr>
            <w:tcW w:w="1191" w:type="dxa"/>
          </w:tcPr>
          <w:p w:rsidR="00EA4B03" w:rsidRDefault="00EA4B03">
            <w:pPr>
              <w:pStyle w:val="ConsPlusNormal"/>
            </w:pPr>
          </w:p>
        </w:tc>
        <w:tc>
          <w:tcPr>
            <w:tcW w:w="1191" w:type="dxa"/>
          </w:tcPr>
          <w:p w:rsidR="00EA4B03" w:rsidRDefault="00EA4B03">
            <w:pPr>
              <w:pStyle w:val="ConsPlusNormal"/>
            </w:pPr>
          </w:p>
        </w:tc>
        <w:tc>
          <w:tcPr>
            <w:tcW w:w="1531" w:type="dxa"/>
          </w:tcPr>
          <w:p w:rsidR="00EA4B03" w:rsidRDefault="00EA4B03">
            <w:pPr>
              <w:pStyle w:val="ConsPlusNormal"/>
            </w:pPr>
          </w:p>
        </w:tc>
        <w:tc>
          <w:tcPr>
            <w:tcW w:w="1020" w:type="dxa"/>
          </w:tcPr>
          <w:p w:rsidR="00EA4B03" w:rsidRDefault="00EA4B03">
            <w:pPr>
              <w:pStyle w:val="ConsPlusNormal"/>
            </w:pPr>
          </w:p>
        </w:tc>
        <w:tc>
          <w:tcPr>
            <w:tcW w:w="1191" w:type="dxa"/>
          </w:tcPr>
          <w:p w:rsidR="00EA4B03" w:rsidRDefault="00EA4B03">
            <w:pPr>
              <w:pStyle w:val="ConsPlusNormal"/>
            </w:pPr>
          </w:p>
        </w:tc>
        <w:tc>
          <w:tcPr>
            <w:tcW w:w="1191" w:type="dxa"/>
          </w:tcPr>
          <w:p w:rsidR="00EA4B03" w:rsidRDefault="00EA4B03">
            <w:pPr>
              <w:pStyle w:val="ConsPlusNormal"/>
            </w:pPr>
          </w:p>
        </w:tc>
        <w:tc>
          <w:tcPr>
            <w:tcW w:w="1531" w:type="dxa"/>
          </w:tcPr>
          <w:p w:rsidR="00EA4B03" w:rsidRDefault="00EA4B03">
            <w:pPr>
              <w:pStyle w:val="ConsPlusNormal"/>
            </w:pPr>
          </w:p>
        </w:tc>
      </w:tr>
      <w:tr w:rsidR="00EA4B03">
        <w:tblPrEx>
          <w:tblBorders>
            <w:left w:val="single" w:sz="4" w:space="0" w:color="auto"/>
            <w:right w:val="single" w:sz="4" w:space="0" w:color="auto"/>
          </w:tblBorders>
        </w:tblPrEx>
        <w:tc>
          <w:tcPr>
            <w:tcW w:w="885" w:type="dxa"/>
            <w:vAlign w:val="bottom"/>
          </w:tcPr>
          <w:p w:rsidR="00EA4B03" w:rsidRDefault="00EA4B03">
            <w:pPr>
              <w:pStyle w:val="ConsPlusNormal"/>
              <w:jc w:val="center"/>
            </w:pPr>
            <w:r>
              <w:t>9002</w:t>
            </w:r>
          </w:p>
        </w:tc>
        <w:tc>
          <w:tcPr>
            <w:tcW w:w="1020" w:type="dxa"/>
          </w:tcPr>
          <w:p w:rsidR="00EA4B03" w:rsidRDefault="00EA4B03">
            <w:pPr>
              <w:pStyle w:val="ConsPlusNormal"/>
            </w:pPr>
          </w:p>
        </w:tc>
        <w:tc>
          <w:tcPr>
            <w:tcW w:w="1191" w:type="dxa"/>
          </w:tcPr>
          <w:p w:rsidR="00EA4B03" w:rsidRDefault="00EA4B03">
            <w:pPr>
              <w:pStyle w:val="ConsPlusNormal"/>
            </w:pPr>
          </w:p>
        </w:tc>
        <w:tc>
          <w:tcPr>
            <w:tcW w:w="1191" w:type="dxa"/>
          </w:tcPr>
          <w:p w:rsidR="00EA4B03" w:rsidRDefault="00EA4B03">
            <w:pPr>
              <w:pStyle w:val="ConsPlusNormal"/>
            </w:pPr>
          </w:p>
        </w:tc>
        <w:tc>
          <w:tcPr>
            <w:tcW w:w="1531" w:type="dxa"/>
          </w:tcPr>
          <w:p w:rsidR="00EA4B03" w:rsidRDefault="00EA4B03">
            <w:pPr>
              <w:pStyle w:val="ConsPlusNormal"/>
            </w:pPr>
          </w:p>
        </w:tc>
        <w:tc>
          <w:tcPr>
            <w:tcW w:w="1020" w:type="dxa"/>
          </w:tcPr>
          <w:p w:rsidR="00EA4B03" w:rsidRDefault="00EA4B03">
            <w:pPr>
              <w:pStyle w:val="ConsPlusNormal"/>
            </w:pPr>
          </w:p>
        </w:tc>
        <w:tc>
          <w:tcPr>
            <w:tcW w:w="1191" w:type="dxa"/>
          </w:tcPr>
          <w:p w:rsidR="00EA4B03" w:rsidRDefault="00EA4B03">
            <w:pPr>
              <w:pStyle w:val="ConsPlusNormal"/>
            </w:pPr>
          </w:p>
        </w:tc>
        <w:tc>
          <w:tcPr>
            <w:tcW w:w="1191" w:type="dxa"/>
          </w:tcPr>
          <w:p w:rsidR="00EA4B03" w:rsidRDefault="00EA4B03">
            <w:pPr>
              <w:pStyle w:val="ConsPlusNormal"/>
            </w:pPr>
          </w:p>
        </w:tc>
        <w:tc>
          <w:tcPr>
            <w:tcW w:w="1531" w:type="dxa"/>
          </w:tcPr>
          <w:p w:rsidR="00EA4B03" w:rsidRDefault="00EA4B03">
            <w:pPr>
              <w:pStyle w:val="ConsPlusNormal"/>
            </w:pPr>
          </w:p>
        </w:tc>
        <w:tc>
          <w:tcPr>
            <w:tcW w:w="1077" w:type="dxa"/>
          </w:tcPr>
          <w:p w:rsidR="00EA4B03" w:rsidRDefault="00EA4B03">
            <w:pPr>
              <w:pStyle w:val="ConsPlusNormal"/>
            </w:pPr>
          </w:p>
        </w:tc>
        <w:tc>
          <w:tcPr>
            <w:tcW w:w="1191" w:type="dxa"/>
          </w:tcPr>
          <w:p w:rsidR="00EA4B03" w:rsidRDefault="00EA4B03">
            <w:pPr>
              <w:pStyle w:val="ConsPlusNormal"/>
            </w:pPr>
          </w:p>
        </w:tc>
        <w:tc>
          <w:tcPr>
            <w:tcW w:w="1191" w:type="dxa"/>
          </w:tcPr>
          <w:p w:rsidR="00EA4B03" w:rsidRDefault="00EA4B03">
            <w:pPr>
              <w:pStyle w:val="ConsPlusNormal"/>
            </w:pPr>
          </w:p>
        </w:tc>
        <w:tc>
          <w:tcPr>
            <w:tcW w:w="1531" w:type="dxa"/>
          </w:tcPr>
          <w:p w:rsidR="00EA4B03" w:rsidRDefault="00EA4B03">
            <w:pPr>
              <w:pStyle w:val="ConsPlusNormal"/>
            </w:pPr>
          </w:p>
        </w:tc>
        <w:tc>
          <w:tcPr>
            <w:tcW w:w="1020" w:type="dxa"/>
          </w:tcPr>
          <w:p w:rsidR="00EA4B03" w:rsidRDefault="00EA4B03">
            <w:pPr>
              <w:pStyle w:val="ConsPlusNormal"/>
            </w:pPr>
          </w:p>
        </w:tc>
        <w:tc>
          <w:tcPr>
            <w:tcW w:w="1191" w:type="dxa"/>
          </w:tcPr>
          <w:p w:rsidR="00EA4B03" w:rsidRDefault="00EA4B03">
            <w:pPr>
              <w:pStyle w:val="ConsPlusNormal"/>
            </w:pPr>
          </w:p>
        </w:tc>
        <w:tc>
          <w:tcPr>
            <w:tcW w:w="1191" w:type="dxa"/>
          </w:tcPr>
          <w:p w:rsidR="00EA4B03" w:rsidRDefault="00EA4B03">
            <w:pPr>
              <w:pStyle w:val="ConsPlusNormal"/>
            </w:pPr>
          </w:p>
        </w:tc>
        <w:tc>
          <w:tcPr>
            <w:tcW w:w="1531" w:type="dxa"/>
          </w:tcPr>
          <w:p w:rsidR="00EA4B03" w:rsidRDefault="00EA4B03">
            <w:pPr>
              <w:pStyle w:val="ConsPlusNormal"/>
            </w:pPr>
          </w:p>
        </w:tc>
      </w:tr>
      <w:tr w:rsidR="00EA4B03">
        <w:tblPrEx>
          <w:tblBorders>
            <w:left w:val="single" w:sz="4" w:space="0" w:color="auto"/>
            <w:right w:val="single" w:sz="4" w:space="0" w:color="auto"/>
          </w:tblBorders>
        </w:tblPrEx>
        <w:tc>
          <w:tcPr>
            <w:tcW w:w="885" w:type="dxa"/>
            <w:vAlign w:val="bottom"/>
          </w:tcPr>
          <w:p w:rsidR="00EA4B03" w:rsidRDefault="00EA4B03">
            <w:pPr>
              <w:pStyle w:val="ConsPlusNormal"/>
              <w:jc w:val="center"/>
            </w:pPr>
            <w:r>
              <w:t>9009</w:t>
            </w:r>
          </w:p>
        </w:tc>
        <w:tc>
          <w:tcPr>
            <w:tcW w:w="1020" w:type="dxa"/>
          </w:tcPr>
          <w:p w:rsidR="00EA4B03" w:rsidRDefault="00EA4B03">
            <w:pPr>
              <w:pStyle w:val="ConsPlusNormal"/>
            </w:pPr>
          </w:p>
        </w:tc>
        <w:tc>
          <w:tcPr>
            <w:tcW w:w="1191" w:type="dxa"/>
          </w:tcPr>
          <w:p w:rsidR="00EA4B03" w:rsidRDefault="00EA4B03">
            <w:pPr>
              <w:pStyle w:val="ConsPlusNormal"/>
            </w:pPr>
          </w:p>
        </w:tc>
        <w:tc>
          <w:tcPr>
            <w:tcW w:w="1191" w:type="dxa"/>
          </w:tcPr>
          <w:p w:rsidR="00EA4B03" w:rsidRDefault="00EA4B03">
            <w:pPr>
              <w:pStyle w:val="ConsPlusNormal"/>
            </w:pPr>
          </w:p>
        </w:tc>
        <w:tc>
          <w:tcPr>
            <w:tcW w:w="1531" w:type="dxa"/>
          </w:tcPr>
          <w:p w:rsidR="00EA4B03" w:rsidRDefault="00EA4B03">
            <w:pPr>
              <w:pStyle w:val="ConsPlusNormal"/>
            </w:pPr>
          </w:p>
        </w:tc>
        <w:tc>
          <w:tcPr>
            <w:tcW w:w="1020" w:type="dxa"/>
          </w:tcPr>
          <w:p w:rsidR="00EA4B03" w:rsidRDefault="00EA4B03">
            <w:pPr>
              <w:pStyle w:val="ConsPlusNormal"/>
            </w:pPr>
          </w:p>
        </w:tc>
        <w:tc>
          <w:tcPr>
            <w:tcW w:w="1191" w:type="dxa"/>
          </w:tcPr>
          <w:p w:rsidR="00EA4B03" w:rsidRDefault="00EA4B03">
            <w:pPr>
              <w:pStyle w:val="ConsPlusNormal"/>
            </w:pPr>
          </w:p>
        </w:tc>
        <w:tc>
          <w:tcPr>
            <w:tcW w:w="1191" w:type="dxa"/>
          </w:tcPr>
          <w:p w:rsidR="00EA4B03" w:rsidRDefault="00EA4B03">
            <w:pPr>
              <w:pStyle w:val="ConsPlusNormal"/>
            </w:pPr>
          </w:p>
        </w:tc>
        <w:tc>
          <w:tcPr>
            <w:tcW w:w="1531" w:type="dxa"/>
          </w:tcPr>
          <w:p w:rsidR="00EA4B03" w:rsidRDefault="00EA4B03">
            <w:pPr>
              <w:pStyle w:val="ConsPlusNormal"/>
            </w:pPr>
          </w:p>
        </w:tc>
        <w:tc>
          <w:tcPr>
            <w:tcW w:w="1077" w:type="dxa"/>
          </w:tcPr>
          <w:p w:rsidR="00EA4B03" w:rsidRDefault="00EA4B03">
            <w:pPr>
              <w:pStyle w:val="ConsPlusNormal"/>
            </w:pPr>
          </w:p>
        </w:tc>
        <w:tc>
          <w:tcPr>
            <w:tcW w:w="1191" w:type="dxa"/>
          </w:tcPr>
          <w:p w:rsidR="00EA4B03" w:rsidRDefault="00EA4B03">
            <w:pPr>
              <w:pStyle w:val="ConsPlusNormal"/>
            </w:pPr>
          </w:p>
        </w:tc>
        <w:tc>
          <w:tcPr>
            <w:tcW w:w="1191" w:type="dxa"/>
          </w:tcPr>
          <w:p w:rsidR="00EA4B03" w:rsidRDefault="00EA4B03">
            <w:pPr>
              <w:pStyle w:val="ConsPlusNormal"/>
            </w:pPr>
          </w:p>
        </w:tc>
        <w:tc>
          <w:tcPr>
            <w:tcW w:w="1531" w:type="dxa"/>
          </w:tcPr>
          <w:p w:rsidR="00EA4B03" w:rsidRDefault="00EA4B03">
            <w:pPr>
              <w:pStyle w:val="ConsPlusNormal"/>
            </w:pPr>
          </w:p>
        </w:tc>
        <w:tc>
          <w:tcPr>
            <w:tcW w:w="1020" w:type="dxa"/>
          </w:tcPr>
          <w:p w:rsidR="00EA4B03" w:rsidRDefault="00EA4B03">
            <w:pPr>
              <w:pStyle w:val="ConsPlusNormal"/>
            </w:pPr>
          </w:p>
        </w:tc>
        <w:tc>
          <w:tcPr>
            <w:tcW w:w="1191" w:type="dxa"/>
          </w:tcPr>
          <w:p w:rsidR="00EA4B03" w:rsidRDefault="00EA4B03">
            <w:pPr>
              <w:pStyle w:val="ConsPlusNormal"/>
            </w:pPr>
          </w:p>
        </w:tc>
        <w:tc>
          <w:tcPr>
            <w:tcW w:w="1191" w:type="dxa"/>
          </w:tcPr>
          <w:p w:rsidR="00EA4B03" w:rsidRDefault="00EA4B03">
            <w:pPr>
              <w:pStyle w:val="ConsPlusNormal"/>
            </w:pPr>
          </w:p>
        </w:tc>
        <w:tc>
          <w:tcPr>
            <w:tcW w:w="1531" w:type="dxa"/>
          </w:tcPr>
          <w:p w:rsidR="00EA4B03" w:rsidRDefault="00EA4B03">
            <w:pPr>
              <w:pStyle w:val="ConsPlusNormal"/>
            </w:pPr>
          </w:p>
        </w:tc>
      </w:tr>
    </w:tbl>
    <w:p w:rsidR="00EA4B03" w:rsidRDefault="00EA4B03">
      <w:pPr>
        <w:pStyle w:val="ConsPlusNormal"/>
        <w:jc w:val="both"/>
      </w:pPr>
    </w:p>
    <w:tbl>
      <w:tblPr>
        <w:tblW w:w="5000" w:type="pct"/>
        <w:tblBorders>
          <w:top w:val="single" w:sz="4" w:space="0" w:color="auto"/>
          <w:left w:val="nil"/>
          <w:bottom w:val="single" w:sz="4" w:space="0" w:color="auto"/>
          <w:right w:val="nil"/>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99"/>
        <w:gridCol w:w="1301"/>
        <w:gridCol w:w="1171"/>
        <w:gridCol w:w="1171"/>
        <w:gridCol w:w="1492"/>
        <w:gridCol w:w="1301"/>
        <w:gridCol w:w="1171"/>
        <w:gridCol w:w="1171"/>
        <w:gridCol w:w="1519"/>
        <w:gridCol w:w="1301"/>
        <w:gridCol w:w="1140"/>
        <w:gridCol w:w="1139"/>
        <w:gridCol w:w="1492"/>
      </w:tblGrid>
      <w:tr w:rsidR="00EA4B03">
        <w:tc>
          <w:tcPr>
            <w:tcW w:w="850" w:type="dxa"/>
            <w:vMerge w:val="restart"/>
            <w:tcBorders>
              <w:left w:val="nil"/>
            </w:tcBorders>
          </w:tcPr>
          <w:p w:rsidR="00EA4B03" w:rsidRDefault="00EA4B03">
            <w:pPr>
              <w:pStyle w:val="ConsPlusNormal"/>
              <w:jc w:val="center"/>
            </w:pPr>
            <w:r>
              <w:t>Код строки</w:t>
            </w:r>
          </w:p>
        </w:tc>
        <w:tc>
          <w:tcPr>
            <w:tcW w:w="15705" w:type="dxa"/>
            <w:gridSpan w:val="12"/>
            <w:tcBorders>
              <w:right w:val="nil"/>
            </w:tcBorders>
          </w:tcPr>
          <w:p w:rsidR="00EA4B03" w:rsidRDefault="00EA4B03">
            <w:pPr>
              <w:pStyle w:val="ConsPlusNormal"/>
              <w:jc w:val="center"/>
            </w:pPr>
            <w:r>
              <w:t>в том числе:</w:t>
            </w:r>
          </w:p>
        </w:tc>
      </w:tr>
      <w:tr w:rsidR="00EA4B03">
        <w:tc>
          <w:tcPr>
            <w:tcW w:w="0" w:type="auto"/>
            <w:vMerge/>
            <w:tcBorders>
              <w:left w:val="nil"/>
            </w:tcBorders>
          </w:tcPr>
          <w:p w:rsidR="00EA4B03" w:rsidRDefault="00EA4B03">
            <w:pPr>
              <w:pStyle w:val="ConsPlusNormal"/>
            </w:pPr>
          </w:p>
        </w:tc>
        <w:tc>
          <w:tcPr>
            <w:tcW w:w="15705" w:type="dxa"/>
            <w:gridSpan w:val="12"/>
            <w:tcBorders>
              <w:right w:val="nil"/>
            </w:tcBorders>
          </w:tcPr>
          <w:p w:rsidR="00EA4B03" w:rsidRDefault="00EA4B03">
            <w:pPr>
              <w:pStyle w:val="ConsPlusNormal"/>
              <w:jc w:val="center"/>
            </w:pPr>
            <w:r>
              <w:t>за счет иных средств</w:t>
            </w:r>
          </w:p>
        </w:tc>
      </w:tr>
      <w:tr w:rsidR="00EA4B03">
        <w:tc>
          <w:tcPr>
            <w:tcW w:w="0" w:type="auto"/>
            <w:vMerge/>
            <w:tcBorders>
              <w:left w:val="nil"/>
            </w:tcBorders>
          </w:tcPr>
          <w:p w:rsidR="00EA4B03" w:rsidRDefault="00EA4B03">
            <w:pPr>
              <w:pStyle w:val="ConsPlusNormal"/>
            </w:pPr>
          </w:p>
        </w:tc>
        <w:tc>
          <w:tcPr>
            <w:tcW w:w="5258" w:type="dxa"/>
            <w:gridSpan w:val="4"/>
          </w:tcPr>
          <w:p w:rsidR="00EA4B03" w:rsidRDefault="00EA4B03">
            <w:pPr>
              <w:pStyle w:val="ConsPlusNormal"/>
              <w:jc w:val="center"/>
            </w:pPr>
            <w:r>
              <w:t xml:space="preserve">в соответствии с Федеральным </w:t>
            </w:r>
            <w:hyperlink r:id="rId280">
              <w:r>
                <w:rPr>
                  <w:color w:val="0000FF"/>
                </w:rPr>
                <w:t>законом</w:t>
              </w:r>
            </w:hyperlink>
            <w:r>
              <w:t xml:space="preserve"> N 44-ФЗ</w:t>
            </w:r>
          </w:p>
        </w:tc>
        <w:tc>
          <w:tcPr>
            <w:tcW w:w="5314" w:type="dxa"/>
            <w:gridSpan w:val="4"/>
          </w:tcPr>
          <w:p w:rsidR="00EA4B03" w:rsidRDefault="00EA4B03">
            <w:pPr>
              <w:pStyle w:val="ConsPlusNormal"/>
              <w:jc w:val="center"/>
            </w:pPr>
            <w:r>
              <w:t xml:space="preserve">в соответствии с Федеральным </w:t>
            </w:r>
            <w:hyperlink r:id="rId281">
              <w:r>
                <w:rPr>
                  <w:color w:val="0000FF"/>
                </w:rPr>
                <w:t>законом</w:t>
              </w:r>
            </w:hyperlink>
            <w:r>
              <w:t xml:space="preserve"> N 223-ФЗ</w:t>
            </w:r>
          </w:p>
        </w:tc>
        <w:tc>
          <w:tcPr>
            <w:tcW w:w="5133" w:type="dxa"/>
            <w:gridSpan w:val="4"/>
            <w:tcBorders>
              <w:right w:val="nil"/>
            </w:tcBorders>
          </w:tcPr>
          <w:p w:rsidR="00EA4B03" w:rsidRDefault="00EA4B03">
            <w:pPr>
              <w:pStyle w:val="ConsPlusNormal"/>
              <w:jc w:val="center"/>
            </w:pPr>
            <w:r>
              <w:t>закупки, заключенные без учета требований</w:t>
            </w:r>
          </w:p>
          <w:p w:rsidR="00EA4B03" w:rsidRDefault="00EA4B03">
            <w:pPr>
              <w:pStyle w:val="ConsPlusNormal"/>
              <w:jc w:val="center"/>
            </w:pPr>
            <w:r>
              <w:t xml:space="preserve">Федеральных законов </w:t>
            </w:r>
            <w:hyperlink r:id="rId282">
              <w:r>
                <w:rPr>
                  <w:color w:val="0000FF"/>
                </w:rPr>
                <w:t>N 44-ФЗ</w:t>
              </w:r>
            </w:hyperlink>
            <w:r>
              <w:t xml:space="preserve"> и </w:t>
            </w:r>
            <w:hyperlink r:id="rId283">
              <w:r>
                <w:rPr>
                  <w:color w:val="0000FF"/>
                </w:rPr>
                <w:t>N 223-ФЗ</w:t>
              </w:r>
            </w:hyperlink>
          </w:p>
        </w:tc>
      </w:tr>
      <w:tr w:rsidR="00EA4B03">
        <w:tc>
          <w:tcPr>
            <w:tcW w:w="0" w:type="auto"/>
            <w:vMerge/>
            <w:tcBorders>
              <w:left w:val="nil"/>
            </w:tcBorders>
          </w:tcPr>
          <w:p w:rsidR="00EA4B03" w:rsidRDefault="00EA4B03">
            <w:pPr>
              <w:pStyle w:val="ConsPlusNormal"/>
            </w:pPr>
          </w:p>
        </w:tc>
        <w:tc>
          <w:tcPr>
            <w:tcW w:w="1177"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247"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247"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1587" w:type="dxa"/>
          </w:tcPr>
          <w:p w:rsidR="00EA4B03" w:rsidRDefault="00EA4B03">
            <w:pPr>
              <w:pStyle w:val="ConsPlusNormal"/>
              <w:jc w:val="center"/>
            </w:pPr>
            <w:r>
              <w:t>объем обязательств, подлежащих исполнению за пределами планового периода</w:t>
            </w:r>
          </w:p>
        </w:tc>
        <w:tc>
          <w:tcPr>
            <w:tcW w:w="1176"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247"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247"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1644" w:type="dxa"/>
          </w:tcPr>
          <w:p w:rsidR="00EA4B03" w:rsidRDefault="00EA4B03">
            <w:pPr>
              <w:pStyle w:val="ConsPlusNormal"/>
              <w:jc w:val="center"/>
            </w:pPr>
            <w:r>
              <w:t>объем обязательств, подлежащих исполнению за пределами планового периода</w:t>
            </w:r>
          </w:p>
        </w:tc>
        <w:tc>
          <w:tcPr>
            <w:tcW w:w="1186" w:type="dxa"/>
          </w:tcPr>
          <w:p w:rsidR="00EA4B03" w:rsidRDefault="00EA4B03">
            <w:pPr>
              <w:pStyle w:val="ConsPlusNormal"/>
              <w:jc w:val="center"/>
            </w:pPr>
            <w:r>
              <w:t>на 20__ год</w:t>
            </w:r>
          </w:p>
          <w:p w:rsidR="00EA4B03" w:rsidRDefault="00EA4B03">
            <w:pPr>
              <w:pStyle w:val="ConsPlusNormal"/>
              <w:jc w:val="center"/>
            </w:pPr>
            <w:r>
              <w:t>(на текущий финансовый год)</w:t>
            </w:r>
          </w:p>
        </w:tc>
        <w:tc>
          <w:tcPr>
            <w:tcW w:w="1181" w:type="dxa"/>
          </w:tcPr>
          <w:p w:rsidR="00EA4B03" w:rsidRDefault="00EA4B03">
            <w:pPr>
              <w:pStyle w:val="ConsPlusNormal"/>
              <w:jc w:val="center"/>
            </w:pPr>
            <w:r>
              <w:t>на 20__ год</w:t>
            </w:r>
          </w:p>
          <w:p w:rsidR="00EA4B03" w:rsidRDefault="00EA4B03">
            <w:pPr>
              <w:pStyle w:val="ConsPlusNormal"/>
              <w:jc w:val="center"/>
            </w:pPr>
            <w:r>
              <w:t>(на первый год планового периода)</w:t>
            </w:r>
          </w:p>
        </w:tc>
        <w:tc>
          <w:tcPr>
            <w:tcW w:w="1179" w:type="dxa"/>
          </w:tcPr>
          <w:p w:rsidR="00EA4B03" w:rsidRDefault="00EA4B03">
            <w:pPr>
              <w:pStyle w:val="ConsPlusNormal"/>
              <w:jc w:val="center"/>
            </w:pPr>
            <w:r>
              <w:t>на 20__ год</w:t>
            </w:r>
          </w:p>
          <w:p w:rsidR="00EA4B03" w:rsidRDefault="00EA4B03">
            <w:pPr>
              <w:pStyle w:val="ConsPlusNormal"/>
              <w:jc w:val="center"/>
            </w:pPr>
            <w:r>
              <w:t>(на второй год планового периода)</w:t>
            </w:r>
          </w:p>
        </w:tc>
        <w:tc>
          <w:tcPr>
            <w:tcW w:w="1587" w:type="dxa"/>
            <w:tcBorders>
              <w:right w:val="nil"/>
            </w:tcBorders>
          </w:tcPr>
          <w:p w:rsidR="00EA4B03" w:rsidRDefault="00EA4B03">
            <w:pPr>
              <w:pStyle w:val="ConsPlusNormal"/>
              <w:jc w:val="center"/>
            </w:pPr>
            <w:r>
              <w:t>объем обязательств, подлежащих исполнению за пределами планового периода</w:t>
            </w:r>
          </w:p>
        </w:tc>
      </w:tr>
      <w:tr w:rsidR="00EA4B03">
        <w:tc>
          <w:tcPr>
            <w:tcW w:w="850" w:type="dxa"/>
            <w:tcBorders>
              <w:left w:val="nil"/>
            </w:tcBorders>
          </w:tcPr>
          <w:p w:rsidR="00EA4B03" w:rsidRDefault="00EA4B03">
            <w:pPr>
              <w:pStyle w:val="ConsPlusNormal"/>
              <w:jc w:val="center"/>
            </w:pPr>
            <w:r>
              <w:t>6</w:t>
            </w:r>
          </w:p>
        </w:tc>
        <w:tc>
          <w:tcPr>
            <w:tcW w:w="1177" w:type="dxa"/>
          </w:tcPr>
          <w:p w:rsidR="00EA4B03" w:rsidRDefault="00EA4B03">
            <w:pPr>
              <w:pStyle w:val="ConsPlusNormal"/>
              <w:jc w:val="center"/>
            </w:pPr>
            <w:r>
              <w:t>51</w:t>
            </w:r>
          </w:p>
        </w:tc>
        <w:tc>
          <w:tcPr>
            <w:tcW w:w="1247" w:type="dxa"/>
          </w:tcPr>
          <w:p w:rsidR="00EA4B03" w:rsidRDefault="00EA4B03">
            <w:pPr>
              <w:pStyle w:val="ConsPlusNormal"/>
              <w:jc w:val="center"/>
            </w:pPr>
            <w:r>
              <w:t>52</w:t>
            </w:r>
          </w:p>
        </w:tc>
        <w:tc>
          <w:tcPr>
            <w:tcW w:w="1247" w:type="dxa"/>
          </w:tcPr>
          <w:p w:rsidR="00EA4B03" w:rsidRDefault="00EA4B03">
            <w:pPr>
              <w:pStyle w:val="ConsPlusNormal"/>
              <w:jc w:val="center"/>
            </w:pPr>
            <w:r>
              <w:t>53</w:t>
            </w:r>
          </w:p>
        </w:tc>
        <w:tc>
          <w:tcPr>
            <w:tcW w:w="1587" w:type="dxa"/>
          </w:tcPr>
          <w:p w:rsidR="00EA4B03" w:rsidRDefault="00EA4B03">
            <w:pPr>
              <w:pStyle w:val="ConsPlusNormal"/>
              <w:jc w:val="center"/>
            </w:pPr>
            <w:r>
              <w:t>54</w:t>
            </w:r>
          </w:p>
        </w:tc>
        <w:tc>
          <w:tcPr>
            <w:tcW w:w="1176" w:type="dxa"/>
          </w:tcPr>
          <w:p w:rsidR="00EA4B03" w:rsidRDefault="00EA4B03">
            <w:pPr>
              <w:pStyle w:val="ConsPlusNormal"/>
              <w:jc w:val="center"/>
            </w:pPr>
            <w:r>
              <w:t>55</w:t>
            </w:r>
          </w:p>
        </w:tc>
        <w:tc>
          <w:tcPr>
            <w:tcW w:w="1247" w:type="dxa"/>
          </w:tcPr>
          <w:p w:rsidR="00EA4B03" w:rsidRDefault="00EA4B03">
            <w:pPr>
              <w:pStyle w:val="ConsPlusNormal"/>
              <w:jc w:val="center"/>
            </w:pPr>
            <w:r>
              <w:t>56</w:t>
            </w:r>
          </w:p>
        </w:tc>
        <w:tc>
          <w:tcPr>
            <w:tcW w:w="1247" w:type="dxa"/>
          </w:tcPr>
          <w:p w:rsidR="00EA4B03" w:rsidRDefault="00EA4B03">
            <w:pPr>
              <w:pStyle w:val="ConsPlusNormal"/>
              <w:jc w:val="center"/>
            </w:pPr>
            <w:r>
              <w:t>57</w:t>
            </w:r>
          </w:p>
        </w:tc>
        <w:tc>
          <w:tcPr>
            <w:tcW w:w="1644" w:type="dxa"/>
          </w:tcPr>
          <w:p w:rsidR="00EA4B03" w:rsidRDefault="00EA4B03">
            <w:pPr>
              <w:pStyle w:val="ConsPlusNormal"/>
              <w:jc w:val="center"/>
            </w:pPr>
            <w:r>
              <w:t>58</w:t>
            </w:r>
          </w:p>
        </w:tc>
        <w:tc>
          <w:tcPr>
            <w:tcW w:w="1186" w:type="dxa"/>
          </w:tcPr>
          <w:p w:rsidR="00EA4B03" w:rsidRDefault="00EA4B03">
            <w:pPr>
              <w:pStyle w:val="ConsPlusNormal"/>
              <w:jc w:val="center"/>
            </w:pPr>
            <w:r>
              <w:t>59</w:t>
            </w:r>
          </w:p>
        </w:tc>
        <w:tc>
          <w:tcPr>
            <w:tcW w:w="1181" w:type="dxa"/>
          </w:tcPr>
          <w:p w:rsidR="00EA4B03" w:rsidRDefault="00EA4B03">
            <w:pPr>
              <w:pStyle w:val="ConsPlusNormal"/>
              <w:jc w:val="center"/>
            </w:pPr>
            <w:r>
              <w:t>60</w:t>
            </w:r>
          </w:p>
        </w:tc>
        <w:tc>
          <w:tcPr>
            <w:tcW w:w="1179" w:type="dxa"/>
          </w:tcPr>
          <w:p w:rsidR="00EA4B03" w:rsidRDefault="00EA4B03">
            <w:pPr>
              <w:pStyle w:val="ConsPlusNormal"/>
              <w:jc w:val="center"/>
            </w:pPr>
            <w:r>
              <w:t>61</w:t>
            </w:r>
          </w:p>
        </w:tc>
        <w:tc>
          <w:tcPr>
            <w:tcW w:w="1587" w:type="dxa"/>
            <w:tcBorders>
              <w:right w:val="nil"/>
            </w:tcBorders>
          </w:tcPr>
          <w:p w:rsidR="00EA4B03" w:rsidRDefault="00EA4B03">
            <w:pPr>
              <w:pStyle w:val="ConsPlusNormal"/>
              <w:jc w:val="center"/>
            </w:pPr>
            <w:r>
              <w:t>62</w:t>
            </w:r>
          </w:p>
        </w:tc>
      </w:tr>
      <w:tr w:rsidR="00EA4B03">
        <w:tblPrEx>
          <w:tblBorders>
            <w:left w:val="single" w:sz="4" w:space="0" w:color="auto"/>
            <w:right w:val="single" w:sz="4" w:space="0" w:color="auto"/>
          </w:tblBorders>
        </w:tblPrEx>
        <w:tc>
          <w:tcPr>
            <w:tcW w:w="850" w:type="dxa"/>
            <w:vAlign w:val="bottom"/>
          </w:tcPr>
          <w:p w:rsidR="00EA4B03" w:rsidRDefault="00EA4B03">
            <w:pPr>
              <w:pStyle w:val="ConsPlusNormal"/>
              <w:jc w:val="center"/>
            </w:pPr>
            <w:r>
              <w:t>0101</w:t>
            </w:r>
          </w:p>
        </w:tc>
        <w:tc>
          <w:tcPr>
            <w:tcW w:w="1177"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c>
          <w:tcPr>
            <w:tcW w:w="1587" w:type="dxa"/>
          </w:tcPr>
          <w:p w:rsidR="00EA4B03" w:rsidRDefault="00EA4B03">
            <w:pPr>
              <w:pStyle w:val="ConsPlusNormal"/>
            </w:pPr>
          </w:p>
        </w:tc>
        <w:tc>
          <w:tcPr>
            <w:tcW w:w="1176"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c>
          <w:tcPr>
            <w:tcW w:w="1644" w:type="dxa"/>
          </w:tcPr>
          <w:p w:rsidR="00EA4B03" w:rsidRDefault="00EA4B03">
            <w:pPr>
              <w:pStyle w:val="ConsPlusNormal"/>
            </w:pPr>
          </w:p>
        </w:tc>
        <w:tc>
          <w:tcPr>
            <w:tcW w:w="1186" w:type="dxa"/>
          </w:tcPr>
          <w:p w:rsidR="00EA4B03" w:rsidRDefault="00EA4B03">
            <w:pPr>
              <w:pStyle w:val="ConsPlusNormal"/>
            </w:pPr>
          </w:p>
        </w:tc>
        <w:tc>
          <w:tcPr>
            <w:tcW w:w="1181" w:type="dxa"/>
          </w:tcPr>
          <w:p w:rsidR="00EA4B03" w:rsidRDefault="00EA4B03">
            <w:pPr>
              <w:pStyle w:val="ConsPlusNormal"/>
            </w:pPr>
          </w:p>
        </w:tc>
        <w:tc>
          <w:tcPr>
            <w:tcW w:w="1179" w:type="dxa"/>
          </w:tcPr>
          <w:p w:rsidR="00EA4B03" w:rsidRDefault="00EA4B03">
            <w:pPr>
              <w:pStyle w:val="ConsPlusNormal"/>
            </w:pPr>
          </w:p>
        </w:tc>
        <w:tc>
          <w:tcPr>
            <w:tcW w:w="1587" w:type="dxa"/>
          </w:tcPr>
          <w:p w:rsidR="00EA4B03" w:rsidRDefault="00EA4B03">
            <w:pPr>
              <w:pStyle w:val="ConsPlusNormal"/>
            </w:pPr>
          </w:p>
        </w:tc>
      </w:tr>
      <w:tr w:rsidR="00EA4B03">
        <w:tblPrEx>
          <w:tblBorders>
            <w:left w:val="single" w:sz="4" w:space="0" w:color="auto"/>
            <w:right w:val="single" w:sz="4" w:space="0" w:color="auto"/>
          </w:tblBorders>
        </w:tblPrEx>
        <w:tc>
          <w:tcPr>
            <w:tcW w:w="850" w:type="dxa"/>
            <w:vAlign w:val="bottom"/>
          </w:tcPr>
          <w:p w:rsidR="00EA4B03" w:rsidRDefault="00EA4B03">
            <w:pPr>
              <w:pStyle w:val="ConsPlusNormal"/>
              <w:jc w:val="center"/>
            </w:pPr>
            <w:r>
              <w:t>0102</w:t>
            </w:r>
          </w:p>
        </w:tc>
        <w:tc>
          <w:tcPr>
            <w:tcW w:w="1177"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c>
          <w:tcPr>
            <w:tcW w:w="1587" w:type="dxa"/>
          </w:tcPr>
          <w:p w:rsidR="00EA4B03" w:rsidRDefault="00EA4B03">
            <w:pPr>
              <w:pStyle w:val="ConsPlusNormal"/>
            </w:pPr>
          </w:p>
        </w:tc>
        <w:tc>
          <w:tcPr>
            <w:tcW w:w="1176"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c>
          <w:tcPr>
            <w:tcW w:w="1644" w:type="dxa"/>
          </w:tcPr>
          <w:p w:rsidR="00EA4B03" w:rsidRDefault="00EA4B03">
            <w:pPr>
              <w:pStyle w:val="ConsPlusNormal"/>
            </w:pPr>
          </w:p>
        </w:tc>
        <w:tc>
          <w:tcPr>
            <w:tcW w:w="1186" w:type="dxa"/>
          </w:tcPr>
          <w:p w:rsidR="00EA4B03" w:rsidRDefault="00EA4B03">
            <w:pPr>
              <w:pStyle w:val="ConsPlusNormal"/>
            </w:pPr>
          </w:p>
        </w:tc>
        <w:tc>
          <w:tcPr>
            <w:tcW w:w="1181" w:type="dxa"/>
          </w:tcPr>
          <w:p w:rsidR="00EA4B03" w:rsidRDefault="00EA4B03">
            <w:pPr>
              <w:pStyle w:val="ConsPlusNormal"/>
            </w:pPr>
          </w:p>
        </w:tc>
        <w:tc>
          <w:tcPr>
            <w:tcW w:w="1179" w:type="dxa"/>
          </w:tcPr>
          <w:p w:rsidR="00EA4B03" w:rsidRDefault="00EA4B03">
            <w:pPr>
              <w:pStyle w:val="ConsPlusNormal"/>
            </w:pPr>
          </w:p>
        </w:tc>
        <w:tc>
          <w:tcPr>
            <w:tcW w:w="1587" w:type="dxa"/>
          </w:tcPr>
          <w:p w:rsidR="00EA4B03" w:rsidRDefault="00EA4B03">
            <w:pPr>
              <w:pStyle w:val="ConsPlusNormal"/>
            </w:pPr>
          </w:p>
        </w:tc>
      </w:tr>
      <w:tr w:rsidR="00EA4B03">
        <w:tblPrEx>
          <w:tblBorders>
            <w:left w:val="single" w:sz="4" w:space="0" w:color="auto"/>
            <w:right w:val="single" w:sz="4" w:space="0" w:color="auto"/>
          </w:tblBorders>
        </w:tblPrEx>
        <w:tc>
          <w:tcPr>
            <w:tcW w:w="850" w:type="dxa"/>
            <w:vAlign w:val="bottom"/>
          </w:tcPr>
          <w:p w:rsidR="00EA4B03" w:rsidRDefault="00EA4B03">
            <w:pPr>
              <w:pStyle w:val="ConsPlusNormal"/>
              <w:jc w:val="center"/>
            </w:pPr>
            <w:r>
              <w:lastRenderedPageBreak/>
              <w:t>9001</w:t>
            </w:r>
          </w:p>
        </w:tc>
        <w:tc>
          <w:tcPr>
            <w:tcW w:w="1177"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c>
          <w:tcPr>
            <w:tcW w:w="1587" w:type="dxa"/>
          </w:tcPr>
          <w:p w:rsidR="00EA4B03" w:rsidRDefault="00EA4B03">
            <w:pPr>
              <w:pStyle w:val="ConsPlusNormal"/>
            </w:pPr>
          </w:p>
        </w:tc>
        <w:tc>
          <w:tcPr>
            <w:tcW w:w="1176"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c>
          <w:tcPr>
            <w:tcW w:w="1644" w:type="dxa"/>
          </w:tcPr>
          <w:p w:rsidR="00EA4B03" w:rsidRDefault="00EA4B03">
            <w:pPr>
              <w:pStyle w:val="ConsPlusNormal"/>
            </w:pPr>
          </w:p>
        </w:tc>
        <w:tc>
          <w:tcPr>
            <w:tcW w:w="1186" w:type="dxa"/>
          </w:tcPr>
          <w:p w:rsidR="00EA4B03" w:rsidRDefault="00EA4B03">
            <w:pPr>
              <w:pStyle w:val="ConsPlusNormal"/>
            </w:pPr>
          </w:p>
        </w:tc>
        <w:tc>
          <w:tcPr>
            <w:tcW w:w="1181" w:type="dxa"/>
          </w:tcPr>
          <w:p w:rsidR="00EA4B03" w:rsidRDefault="00EA4B03">
            <w:pPr>
              <w:pStyle w:val="ConsPlusNormal"/>
            </w:pPr>
          </w:p>
        </w:tc>
        <w:tc>
          <w:tcPr>
            <w:tcW w:w="1179" w:type="dxa"/>
          </w:tcPr>
          <w:p w:rsidR="00EA4B03" w:rsidRDefault="00EA4B03">
            <w:pPr>
              <w:pStyle w:val="ConsPlusNormal"/>
            </w:pPr>
          </w:p>
        </w:tc>
        <w:tc>
          <w:tcPr>
            <w:tcW w:w="1587" w:type="dxa"/>
          </w:tcPr>
          <w:p w:rsidR="00EA4B03" w:rsidRDefault="00EA4B03">
            <w:pPr>
              <w:pStyle w:val="ConsPlusNormal"/>
            </w:pPr>
          </w:p>
        </w:tc>
      </w:tr>
      <w:tr w:rsidR="00EA4B03">
        <w:tblPrEx>
          <w:tblBorders>
            <w:left w:val="single" w:sz="4" w:space="0" w:color="auto"/>
            <w:right w:val="single" w:sz="4" w:space="0" w:color="auto"/>
          </w:tblBorders>
        </w:tblPrEx>
        <w:tc>
          <w:tcPr>
            <w:tcW w:w="850" w:type="dxa"/>
            <w:vAlign w:val="bottom"/>
          </w:tcPr>
          <w:p w:rsidR="00EA4B03" w:rsidRDefault="00EA4B03">
            <w:pPr>
              <w:pStyle w:val="ConsPlusNormal"/>
              <w:jc w:val="center"/>
            </w:pPr>
            <w:r>
              <w:t>0201</w:t>
            </w:r>
          </w:p>
        </w:tc>
        <w:tc>
          <w:tcPr>
            <w:tcW w:w="1177"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c>
          <w:tcPr>
            <w:tcW w:w="1587" w:type="dxa"/>
          </w:tcPr>
          <w:p w:rsidR="00EA4B03" w:rsidRDefault="00EA4B03">
            <w:pPr>
              <w:pStyle w:val="ConsPlusNormal"/>
            </w:pPr>
          </w:p>
        </w:tc>
        <w:tc>
          <w:tcPr>
            <w:tcW w:w="1176"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c>
          <w:tcPr>
            <w:tcW w:w="1644" w:type="dxa"/>
          </w:tcPr>
          <w:p w:rsidR="00EA4B03" w:rsidRDefault="00EA4B03">
            <w:pPr>
              <w:pStyle w:val="ConsPlusNormal"/>
            </w:pPr>
          </w:p>
        </w:tc>
        <w:tc>
          <w:tcPr>
            <w:tcW w:w="1186" w:type="dxa"/>
          </w:tcPr>
          <w:p w:rsidR="00EA4B03" w:rsidRDefault="00EA4B03">
            <w:pPr>
              <w:pStyle w:val="ConsPlusNormal"/>
            </w:pPr>
          </w:p>
        </w:tc>
        <w:tc>
          <w:tcPr>
            <w:tcW w:w="1181" w:type="dxa"/>
          </w:tcPr>
          <w:p w:rsidR="00EA4B03" w:rsidRDefault="00EA4B03">
            <w:pPr>
              <w:pStyle w:val="ConsPlusNormal"/>
            </w:pPr>
          </w:p>
        </w:tc>
        <w:tc>
          <w:tcPr>
            <w:tcW w:w="1179" w:type="dxa"/>
          </w:tcPr>
          <w:p w:rsidR="00EA4B03" w:rsidRDefault="00EA4B03">
            <w:pPr>
              <w:pStyle w:val="ConsPlusNormal"/>
            </w:pPr>
          </w:p>
        </w:tc>
        <w:tc>
          <w:tcPr>
            <w:tcW w:w="1587" w:type="dxa"/>
          </w:tcPr>
          <w:p w:rsidR="00EA4B03" w:rsidRDefault="00EA4B03">
            <w:pPr>
              <w:pStyle w:val="ConsPlusNormal"/>
            </w:pPr>
          </w:p>
        </w:tc>
      </w:tr>
      <w:tr w:rsidR="00EA4B03">
        <w:tblPrEx>
          <w:tblBorders>
            <w:left w:val="single" w:sz="4" w:space="0" w:color="auto"/>
            <w:right w:val="single" w:sz="4" w:space="0" w:color="auto"/>
          </w:tblBorders>
        </w:tblPrEx>
        <w:tc>
          <w:tcPr>
            <w:tcW w:w="850" w:type="dxa"/>
            <w:vAlign w:val="bottom"/>
          </w:tcPr>
          <w:p w:rsidR="00EA4B03" w:rsidRDefault="00EA4B03">
            <w:pPr>
              <w:pStyle w:val="ConsPlusNormal"/>
              <w:jc w:val="center"/>
            </w:pPr>
            <w:r>
              <w:t>0202</w:t>
            </w:r>
          </w:p>
        </w:tc>
        <w:tc>
          <w:tcPr>
            <w:tcW w:w="1177"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c>
          <w:tcPr>
            <w:tcW w:w="1587" w:type="dxa"/>
          </w:tcPr>
          <w:p w:rsidR="00EA4B03" w:rsidRDefault="00EA4B03">
            <w:pPr>
              <w:pStyle w:val="ConsPlusNormal"/>
            </w:pPr>
          </w:p>
        </w:tc>
        <w:tc>
          <w:tcPr>
            <w:tcW w:w="1176"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c>
          <w:tcPr>
            <w:tcW w:w="1644" w:type="dxa"/>
          </w:tcPr>
          <w:p w:rsidR="00EA4B03" w:rsidRDefault="00EA4B03">
            <w:pPr>
              <w:pStyle w:val="ConsPlusNormal"/>
            </w:pPr>
          </w:p>
        </w:tc>
        <w:tc>
          <w:tcPr>
            <w:tcW w:w="1186" w:type="dxa"/>
          </w:tcPr>
          <w:p w:rsidR="00EA4B03" w:rsidRDefault="00EA4B03">
            <w:pPr>
              <w:pStyle w:val="ConsPlusNormal"/>
            </w:pPr>
          </w:p>
        </w:tc>
        <w:tc>
          <w:tcPr>
            <w:tcW w:w="1181" w:type="dxa"/>
          </w:tcPr>
          <w:p w:rsidR="00EA4B03" w:rsidRDefault="00EA4B03">
            <w:pPr>
              <w:pStyle w:val="ConsPlusNormal"/>
            </w:pPr>
          </w:p>
        </w:tc>
        <w:tc>
          <w:tcPr>
            <w:tcW w:w="1179" w:type="dxa"/>
          </w:tcPr>
          <w:p w:rsidR="00EA4B03" w:rsidRDefault="00EA4B03">
            <w:pPr>
              <w:pStyle w:val="ConsPlusNormal"/>
            </w:pPr>
          </w:p>
        </w:tc>
        <w:tc>
          <w:tcPr>
            <w:tcW w:w="1587" w:type="dxa"/>
          </w:tcPr>
          <w:p w:rsidR="00EA4B03" w:rsidRDefault="00EA4B03">
            <w:pPr>
              <w:pStyle w:val="ConsPlusNormal"/>
            </w:pPr>
          </w:p>
        </w:tc>
      </w:tr>
      <w:tr w:rsidR="00EA4B03">
        <w:tblPrEx>
          <w:tblBorders>
            <w:left w:val="single" w:sz="4" w:space="0" w:color="auto"/>
            <w:right w:val="single" w:sz="4" w:space="0" w:color="auto"/>
          </w:tblBorders>
        </w:tblPrEx>
        <w:tc>
          <w:tcPr>
            <w:tcW w:w="850" w:type="dxa"/>
            <w:vAlign w:val="bottom"/>
          </w:tcPr>
          <w:p w:rsidR="00EA4B03" w:rsidRDefault="00EA4B03">
            <w:pPr>
              <w:pStyle w:val="ConsPlusNormal"/>
              <w:jc w:val="center"/>
            </w:pPr>
            <w:r>
              <w:t>9002</w:t>
            </w:r>
          </w:p>
        </w:tc>
        <w:tc>
          <w:tcPr>
            <w:tcW w:w="1177"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c>
          <w:tcPr>
            <w:tcW w:w="1587" w:type="dxa"/>
          </w:tcPr>
          <w:p w:rsidR="00EA4B03" w:rsidRDefault="00EA4B03">
            <w:pPr>
              <w:pStyle w:val="ConsPlusNormal"/>
            </w:pPr>
          </w:p>
        </w:tc>
        <w:tc>
          <w:tcPr>
            <w:tcW w:w="1176"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c>
          <w:tcPr>
            <w:tcW w:w="1644" w:type="dxa"/>
          </w:tcPr>
          <w:p w:rsidR="00EA4B03" w:rsidRDefault="00EA4B03">
            <w:pPr>
              <w:pStyle w:val="ConsPlusNormal"/>
            </w:pPr>
          </w:p>
        </w:tc>
        <w:tc>
          <w:tcPr>
            <w:tcW w:w="1186" w:type="dxa"/>
          </w:tcPr>
          <w:p w:rsidR="00EA4B03" w:rsidRDefault="00EA4B03">
            <w:pPr>
              <w:pStyle w:val="ConsPlusNormal"/>
            </w:pPr>
          </w:p>
        </w:tc>
        <w:tc>
          <w:tcPr>
            <w:tcW w:w="1181" w:type="dxa"/>
          </w:tcPr>
          <w:p w:rsidR="00EA4B03" w:rsidRDefault="00EA4B03">
            <w:pPr>
              <w:pStyle w:val="ConsPlusNormal"/>
            </w:pPr>
          </w:p>
        </w:tc>
        <w:tc>
          <w:tcPr>
            <w:tcW w:w="1179" w:type="dxa"/>
          </w:tcPr>
          <w:p w:rsidR="00EA4B03" w:rsidRDefault="00EA4B03">
            <w:pPr>
              <w:pStyle w:val="ConsPlusNormal"/>
            </w:pPr>
          </w:p>
        </w:tc>
        <w:tc>
          <w:tcPr>
            <w:tcW w:w="1587" w:type="dxa"/>
          </w:tcPr>
          <w:p w:rsidR="00EA4B03" w:rsidRDefault="00EA4B03">
            <w:pPr>
              <w:pStyle w:val="ConsPlusNormal"/>
            </w:pPr>
          </w:p>
        </w:tc>
      </w:tr>
      <w:tr w:rsidR="00EA4B03">
        <w:tblPrEx>
          <w:tblBorders>
            <w:left w:val="single" w:sz="4" w:space="0" w:color="auto"/>
            <w:right w:val="single" w:sz="4" w:space="0" w:color="auto"/>
          </w:tblBorders>
        </w:tblPrEx>
        <w:tc>
          <w:tcPr>
            <w:tcW w:w="850" w:type="dxa"/>
            <w:vAlign w:val="bottom"/>
          </w:tcPr>
          <w:p w:rsidR="00EA4B03" w:rsidRDefault="00EA4B03">
            <w:pPr>
              <w:pStyle w:val="ConsPlusNormal"/>
              <w:jc w:val="center"/>
            </w:pPr>
            <w:r>
              <w:t>9009</w:t>
            </w:r>
          </w:p>
        </w:tc>
        <w:tc>
          <w:tcPr>
            <w:tcW w:w="1177"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c>
          <w:tcPr>
            <w:tcW w:w="1587" w:type="dxa"/>
          </w:tcPr>
          <w:p w:rsidR="00EA4B03" w:rsidRDefault="00EA4B03">
            <w:pPr>
              <w:pStyle w:val="ConsPlusNormal"/>
            </w:pPr>
          </w:p>
        </w:tc>
        <w:tc>
          <w:tcPr>
            <w:tcW w:w="1176" w:type="dxa"/>
          </w:tcPr>
          <w:p w:rsidR="00EA4B03" w:rsidRDefault="00EA4B03">
            <w:pPr>
              <w:pStyle w:val="ConsPlusNormal"/>
            </w:pPr>
          </w:p>
        </w:tc>
        <w:tc>
          <w:tcPr>
            <w:tcW w:w="1247" w:type="dxa"/>
          </w:tcPr>
          <w:p w:rsidR="00EA4B03" w:rsidRDefault="00EA4B03">
            <w:pPr>
              <w:pStyle w:val="ConsPlusNormal"/>
            </w:pPr>
          </w:p>
        </w:tc>
        <w:tc>
          <w:tcPr>
            <w:tcW w:w="1247" w:type="dxa"/>
          </w:tcPr>
          <w:p w:rsidR="00EA4B03" w:rsidRDefault="00EA4B03">
            <w:pPr>
              <w:pStyle w:val="ConsPlusNormal"/>
            </w:pPr>
          </w:p>
        </w:tc>
        <w:tc>
          <w:tcPr>
            <w:tcW w:w="1644" w:type="dxa"/>
          </w:tcPr>
          <w:p w:rsidR="00EA4B03" w:rsidRDefault="00EA4B03">
            <w:pPr>
              <w:pStyle w:val="ConsPlusNormal"/>
            </w:pPr>
          </w:p>
        </w:tc>
        <w:tc>
          <w:tcPr>
            <w:tcW w:w="1186" w:type="dxa"/>
          </w:tcPr>
          <w:p w:rsidR="00EA4B03" w:rsidRDefault="00EA4B03">
            <w:pPr>
              <w:pStyle w:val="ConsPlusNormal"/>
            </w:pPr>
          </w:p>
        </w:tc>
        <w:tc>
          <w:tcPr>
            <w:tcW w:w="1181" w:type="dxa"/>
          </w:tcPr>
          <w:p w:rsidR="00EA4B03" w:rsidRDefault="00EA4B03">
            <w:pPr>
              <w:pStyle w:val="ConsPlusNormal"/>
            </w:pPr>
          </w:p>
        </w:tc>
        <w:tc>
          <w:tcPr>
            <w:tcW w:w="1179" w:type="dxa"/>
          </w:tcPr>
          <w:p w:rsidR="00EA4B03" w:rsidRDefault="00EA4B03">
            <w:pPr>
              <w:pStyle w:val="ConsPlusNormal"/>
            </w:pPr>
          </w:p>
        </w:tc>
        <w:tc>
          <w:tcPr>
            <w:tcW w:w="1587" w:type="dxa"/>
          </w:tcPr>
          <w:p w:rsidR="00EA4B03" w:rsidRDefault="00EA4B03">
            <w:pPr>
              <w:pStyle w:val="ConsPlusNormal"/>
            </w:pPr>
          </w:p>
        </w:tc>
      </w:tr>
    </w:tbl>
    <w:p w:rsidR="00EA4B03" w:rsidRDefault="00EA4B03">
      <w:pPr>
        <w:pStyle w:val="ConsPlusNormal"/>
        <w:jc w:val="both"/>
      </w:pPr>
    </w:p>
    <w:p w:rsidR="00EA4B03" w:rsidRDefault="00EA4B03">
      <w:pPr>
        <w:pStyle w:val="ConsPlusNonformat"/>
        <w:jc w:val="both"/>
      </w:pPr>
      <w:r>
        <w:t xml:space="preserve">    --------------------------------</w:t>
      </w:r>
    </w:p>
    <w:p w:rsidR="00EA4B03" w:rsidRDefault="00EA4B03">
      <w:pPr>
        <w:pStyle w:val="ConsPlusNonformat"/>
        <w:jc w:val="both"/>
      </w:pPr>
      <w:bookmarkStart w:id="749" w:name="P26003"/>
      <w:bookmarkEnd w:id="749"/>
      <w:r>
        <w:t xml:space="preserve">    &lt;95&gt;  Формируется  при  необходимости включения показателей специальных</w:t>
      </w:r>
    </w:p>
    <w:p w:rsidR="00EA4B03" w:rsidRDefault="00EA4B03">
      <w:pPr>
        <w:pStyle w:val="ConsPlusNonformat"/>
        <w:jc w:val="both"/>
      </w:pPr>
      <w:r>
        <w:t>расходов в план-график закупок товаров, работ, услуг.</w:t>
      </w:r>
    </w:p>
    <w:p w:rsidR="00EA4B03" w:rsidRDefault="00EA4B03">
      <w:pPr>
        <w:pStyle w:val="ConsPlusNormal"/>
        <w:sectPr w:rsidR="00EA4B03">
          <w:pgSz w:w="16838" w:h="11905" w:orient="landscape"/>
          <w:pgMar w:top="1701" w:right="397" w:bottom="850" w:left="397" w:header="0" w:footer="0" w:gutter="0"/>
          <w:cols w:space="720"/>
          <w:titlePg/>
        </w:sectPr>
      </w:pPr>
    </w:p>
    <w:p w:rsidR="00EA4B03" w:rsidRDefault="00EA4B03">
      <w:pPr>
        <w:pStyle w:val="ConsPlusNormal"/>
        <w:jc w:val="both"/>
      </w:pPr>
    </w:p>
    <w:p w:rsidR="00EA4B03" w:rsidRDefault="00EA4B03">
      <w:pPr>
        <w:pStyle w:val="ConsPlusNormal"/>
        <w:jc w:val="both"/>
      </w:pPr>
    </w:p>
    <w:p w:rsidR="00EA4B03" w:rsidRDefault="00EA4B03">
      <w:pPr>
        <w:pStyle w:val="ConsPlusNormal"/>
        <w:jc w:val="both"/>
      </w:pPr>
    </w:p>
    <w:p w:rsidR="00EA4B03" w:rsidRDefault="00EA4B03">
      <w:pPr>
        <w:pStyle w:val="ConsPlusNormal"/>
        <w:jc w:val="both"/>
      </w:pPr>
    </w:p>
    <w:p w:rsidR="00EA4B03" w:rsidRDefault="00EA4B03">
      <w:pPr>
        <w:pStyle w:val="ConsPlusNormal"/>
        <w:jc w:val="both"/>
      </w:pPr>
    </w:p>
    <w:p w:rsidR="00EA4B03" w:rsidRDefault="00EA4B03">
      <w:pPr>
        <w:pStyle w:val="ConsPlusNormal"/>
        <w:jc w:val="right"/>
        <w:outlineLvl w:val="1"/>
      </w:pPr>
      <w:r>
        <w:t>Приложение N 3</w:t>
      </w:r>
    </w:p>
    <w:p w:rsidR="00EA4B03" w:rsidRDefault="00EA4B03">
      <w:pPr>
        <w:pStyle w:val="ConsPlusNormal"/>
        <w:jc w:val="right"/>
      </w:pPr>
      <w:r>
        <w:t>к Порядку составления и ведения</w:t>
      </w:r>
    </w:p>
    <w:p w:rsidR="00EA4B03" w:rsidRDefault="00EA4B03">
      <w:pPr>
        <w:pStyle w:val="ConsPlusNormal"/>
        <w:jc w:val="right"/>
      </w:pPr>
      <w:r>
        <w:t>планов финансово-хозяйственной</w:t>
      </w:r>
    </w:p>
    <w:p w:rsidR="00EA4B03" w:rsidRDefault="00EA4B03">
      <w:pPr>
        <w:pStyle w:val="ConsPlusNormal"/>
        <w:jc w:val="right"/>
      </w:pPr>
      <w:r>
        <w:t>деятельности федеральных бюджетных</w:t>
      </w:r>
    </w:p>
    <w:p w:rsidR="00EA4B03" w:rsidRDefault="00EA4B03">
      <w:pPr>
        <w:pStyle w:val="ConsPlusNormal"/>
        <w:jc w:val="right"/>
      </w:pPr>
      <w:r>
        <w:t>и автономных учреждений, утвержденному</w:t>
      </w:r>
    </w:p>
    <w:p w:rsidR="00EA4B03" w:rsidRDefault="00EA4B03">
      <w:pPr>
        <w:pStyle w:val="ConsPlusNormal"/>
        <w:jc w:val="right"/>
      </w:pPr>
      <w:r>
        <w:t>приказом Министерства финансов</w:t>
      </w:r>
    </w:p>
    <w:p w:rsidR="00EA4B03" w:rsidRDefault="00EA4B03">
      <w:pPr>
        <w:pStyle w:val="ConsPlusNormal"/>
        <w:jc w:val="right"/>
      </w:pPr>
      <w:r>
        <w:t>Российской Федерации</w:t>
      </w:r>
    </w:p>
    <w:p w:rsidR="00EA4B03" w:rsidRDefault="00EA4B03">
      <w:pPr>
        <w:pStyle w:val="ConsPlusNormal"/>
        <w:jc w:val="right"/>
      </w:pPr>
      <w:r>
        <w:t>от 17.08.2020 N 168н</w:t>
      </w:r>
    </w:p>
    <w:p w:rsidR="00EA4B03" w:rsidRDefault="00EA4B03">
      <w:pPr>
        <w:pStyle w:val="ConsPlusNormal"/>
        <w:jc w:val="both"/>
      </w:pPr>
    </w:p>
    <w:p w:rsidR="00EA4B03" w:rsidRDefault="00EA4B03">
      <w:pPr>
        <w:pStyle w:val="ConsPlusNormal"/>
        <w:jc w:val="right"/>
      </w:pPr>
      <w:r>
        <w:t>(рекомендуемый образец)</w:t>
      </w:r>
    </w:p>
    <w:p w:rsidR="00EA4B03" w:rsidRDefault="00EA4B03">
      <w:pPr>
        <w:pStyle w:val="ConsPlusNormal"/>
        <w:jc w:val="both"/>
      </w:pPr>
    </w:p>
    <w:p w:rsidR="00EA4B03" w:rsidRDefault="00EA4B03">
      <w:pPr>
        <w:pStyle w:val="ConsPlusNonformat"/>
        <w:jc w:val="both"/>
      </w:pPr>
      <w:bookmarkStart w:id="750" w:name="P26021"/>
      <w:bookmarkEnd w:id="750"/>
      <w:r>
        <w:t xml:space="preserve">                                 Сведения</w:t>
      </w:r>
    </w:p>
    <w:p w:rsidR="00EA4B03" w:rsidRDefault="00EA4B03">
      <w:pPr>
        <w:pStyle w:val="ConsPlusNonformat"/>
        <w:jc w:val="both"/>
      </w:pPr>
      <w:r>
        <w:t xml:space="preserve">             о поступлениях и выплатах на 20__ финансовый год</w:t>
      </w:r>
    </w:p>
    <w:p w:rsidR="00EA4B03" w:rsidRDefault="00EA4B03">
      <w:pPr>
        <w:pStyle w:val="ConsPlusNonformat"/>
        <w:jc w:val="both"/>
      </w:pPr>
      <w:r>
        <w:t xml:space="preserve">                        от "__" __________ 20__ г.</w:t>
      </w:r>
    </w:p>
    <w:p w:rsidR="00EA4B03" w:rsidRDefault="00EA4B0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798"/>
        <w:gridCol w:w="1247"/>
        <w:gridCol w:w="1205"/>
      </w:tblGrid>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r>
              <w:t>КОДЫ</w:t>
            </w: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по Сводному реестру</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pP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ИНН</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Учреждение</w:t>
            </w:r>
          </w:p>
        </w:tc>
        <w:tc>
          <w:tcPr>
            <w:tcW w:w="3798" w:type="dxa"/>
            <w:tcBorders>
              <w:top w:val="nil"/>
              <w:left w:val="nil"/>
              <w:bottom w:val="nil"/>
              <w:right w:val="nil"/>
            </w:tcBorders>
          </w:tcPr>
          <w:p w:rsidR="00EA4B03" w:rsidRDefault="00EA4B03">
            <w:pPr>
              <w:pStyle w:val="ConsPlusNormal"/>
              <w:jc w:val="center"/>
            </w:pPr>
            <w:r>
              <w:t>__________________________</w:t>
            </w:r>
          </w:p>
        </w:tc>
        <w:tc>
          <w:tcPr>
            <w:tcW w:w="1247" w:type="dxa"/>
            <w:tcBorders>
              <w:top w:val="nil"/>
              <w:left w:val="nil"/>
              <w:bottom w:val="nil"/>
              <w:right w:val="single" w:sz="4" w:space="0" w:color="auto"/>
            </w:tcBorders>
          </w:tcPr>
          <w:p w:rsidR="00EA4B03" w:rsidRDefault="00EA4B03">
            <w:pPr>
              <w:pStyle w:val="ConsPlusNormal"/>
              <w:jc w:val="right"/>
            </w:pPr>
            <w:r>
              <w:t>КПП</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Вид документа</w:t>
            </w:r>
          </w:p>
        </w:tc>
        <w:tc>
          <w:tcPr>
            <w:tcW w:w="3798" w:type="dxa"/>
            <w:tcBorders>
              <w:top w:val="nil"/>
              <w:left w:val="nil"/>
              <w:bottom w:val="nil"/>
              <w:right w:val="nil"/>
            </w:tcBorders>
          </w:tcPr>
          <w:p w:rsidR="00EA4B03" w:rsidRDefault="00EA4B03">
            <w:pPr>
              <w:pStyle w:val="ConsPlusNormal"/>
              <w:jc w:val="center"/>
            </w:pPr>
            <w:r>
              <w:t>___________________________</w:t>
            </w:r>
          </w:p>
          <w:p w:rsidR="00EA4B03" w:rsidRDefault="00EA4B03">
            <w:pPr>
              <w:pStyle w:val="ConsPlusNormal"/>
              <w:jc w:val="center"/>
            </w:pPr>
            <w:r>
              <w:t xml:space="preserve">(первичный - "0", уточненный - "1", "2", "3", "...") </w:t>
            </w:r>
            <w:hyperlink w:anchor="P26417">
              <w:r>
                <w:rPr>
                  <w:color w:val="0000FF"/>
                </w:rPr>
                <w:t>&lt;1&gt;</w:t>
              </w:r>
            </w:hyperlink>
          </w:p>
        </w:tc>
        <w:tc>
          <w:tcPr>
            <w:tcW w:w="1247" w:type="dxa"/>
            <w:tcBorders>
              <w:top w:val="nil"/>
              <w:left w:val="nil"/>
              <w:bottom w:val="nil"/>
              <w:right w:val="single" w:sz="4" w:space="0" w:color="auto"/>
            </w:tcBorders>
          </w:tcPr>
          <w:p w:rsidR="00EA4B03" w:rsidRDefault="00EA4B03">
            <w:pPr>
              <w:pStyle w:val="ConsPlusNormal"/>
            </w:pP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pPr>
          </w:p>
        </w:tc>
      </w:tr>
      <w:tr w:rsidR="00EA4B03">
        <w:tc>
          <w:tcPr>
            <w:tcW w:w="2778" w:type="dxa"/>
            <w:tcBorders>
              <w:top w:val="nil"/>
              <w:left w:val="nil"/>
              <w:bottom w:val="nil"/>
              <w:right w:val="nil"/>
            </w:tcBorders>
          </w:tcPr>
          <w:p w:rsidR="00EA4B03" w:rsidRDefault="00EA4B03">
            <w:pPr>
              <w:pStyle w:val="ConsPlusNormal"/>
              <w:jc w:val="both"/>
            </w:pPr>
            <w:r>
              <w:t>Единица измерения: руб</w:t>
            </w:r>
          </w:p>
        </w:tc>
        <w:tc>
          <w:tcPr>
            <w:tcW w:w="3798" w:type="dxa"/>
            <w:tcBorders>
              <w:top w:val="nil"/>
              <w:left w:val="nil"/>
              <w:bottom w:val="nil"/>
              <w:right w:val="nil"/>
            </w:tcBorders>
          </w:tcPr>
          <w:p w:rsidR="00EA4B03" w:rsidRDefault="00EA4B03">
            <w:pPr>
              <w:pStyle w:val="ConsPlusNormal"/>
            </w:pPr>
          </w:p>
        </w:tc>
        <w:tc>
          <w:tcPr>
            <w:tcW w:w="1247" w:type="dxa"/>
            <w:tcBorders>
              <w:top w:val="nil"/>
              <w:left w:val="nil"/>
              <w:bottom w:val="nil"/>
              <w:right w:val="single" w:sz="4" w:space="0" w:color="auto"/>
            </w:tcBorders>
          </w:tcPr>
          <w:p w:rsidR="00EA4B03" w:rsidRDefault="00EA4B03">
            <w:pPr>
              <w:pStyle w:val="ConsPlusNormal"/>
              <w:jc w:val="right"/>
            </w:pPr>
            <w:r>
              <w:t>по ОКЕИ</w:t>
            </w:r>
          </w:p>
        </w:tc>
        <w:tc>
          <w:tcPr>
            <w:tcW w:w="1205" w:type="dxa"/>
            <w:tcBorders>
              <w:top w:val="single" w:sz="4" w:space="0" w:color="auto"/>
              <w:left w:val="single" w:sz="4" w:space="0" w:color="auto"/>
              <w:bottom w:val="single" w:sz="4" w:space="0" w:color="auto"/>
              <w:right w:val="single" w:sz="4" w:space="0" w:color="auto"/>
            </w:tcBorders>
          </w:tcPr>
          <w:p w:rsidR="00EA4B03" w:rsidRDefault="00EA4B03">
            <w:pPr>
              <w:pStyle w:val="ConsPlusNormal"/>
              <w:jc w:val="center"/>
            </w:pPr>
            <w:hyperlink r:id="rId284">
              <w:r>
                <w:rPr>
                  <w:color w:val="0000FF"/>
                </w:rPr>
                <w:t>383</w:t>
              </w:r>
            </w:hyperlink>
          </w:p>
        </w:tc>
      </w:tr>
    </w:tbl>
    <w:p w:rsidR="00EA4B03" w:rsidRDefault="00EA4B03">
      <w:pPr>
        <w:pStyle w:val="ConsPlusNormal"/>
        <w:jc w:val="both"/>
      </w:pPr>
    </w:p>
    <w:p w:rsidR="00EA4B03" w:rsidRDefault="00EA4B03">
      <w:pPr>
        <w:pStyle w:val="ConsPlusNormal"/>
        <w:sectPr w:rsidR="00EA4B03">
          <w:pgSz w:w="11905" w:h="16838"/>
          <w:pgMar w:top="1134" w:right="850" w:bottom="1134" w:left="1701" w:header="0" w:footer="0" w:gutter="0"/>
          <w:cols w:space="720"/>
          <w:titlePg/>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730"/>
        <w:gridCol w:w="1522"/>
        <w:gridCol w:w="567"/>
        <w:gridCol w:w="567"/>
        <w:gridCol w:w="567"/>
        <w:gridCol w:w="567"/>
        <w:gridCol w:w="567"/>
        <w:gridCol w:w="567"/>
        <w:gridCol w:w="567"/>
        <w:gridCol w:w="567"/>
        <w:gridCol w:w="567"/>
        <w:gridCol w:w="567"/>
        <w:gridCol w:w="567"/>
        <w:gridCol w:w="567"/>
        <w:gridCol w:w="567"/>
      </w:tblGrid>
      <w:tr w:rsidR="00EA4B03">
        <w:tc>
          <w:tcPr>
            <w:tcW w:w="2835" w:type="dxa"/>
            <w:vMerge w:val="restart"/>
            <w:tcBorders>
              <w:left w:val="nil"/>
            </w:tcBorders>
          </w:tcPr>
          <w:p w:rsidR="00EA4B03" w:rsidRDefault="00EA4B03">
            <w:pPr>
              <w:pStyle w:val="ConsPlusNormal"/>
              <w:jc w:val="center"/>
            </w:pPr>
            <w:r>
              <w:lastRenderedPageBreak/>
              <w:t>Наименование показателя</w:t>
            </w:r>
          </w:p>
        </w:tc>
        <w:tc>
          <w:tcPr>
            <w:tcW w:w="730" w:type="dxa"/>
            <w:vMerge w:val="restart"/>
          </w:tcPr>
          <w:p w:rsidR="00EA4B03" w:rsidRDefault="00EA4B03">
            <w:pPr>
              <w:pStyle w:val="ConsPlusNormal"/>
              <w:jc w:val="center"/>
            </w:pPr>
            <w:r>
              <w:t>Код строки</w:t>
            </w:r>
          </w:p>
        </w:tc>
        <w:tc>
          <w:tcPr>
            <w:tcW w:w="1522" w:type="dxa"/>
            <w:vMerge w:val="restart"/>
          </w:tcPr>
          <w:p w:rsidR="00EA4B03" w:rsidRDefault="00EA4B03">
            <w:pPr>
              <w:pStyle w:val="ConsPlusNormal"/>
              <w:jc w:val="center"/>
            </w:pPr>
            <w:r>
              <w:t>Код по бюджетной классификации Российской Федерации</w:t>
            </w:r>
          </w:p>
        </w:tc>
        <w:tc>
          <w:tcPr>
            <w:tcW w:w="7371" w:type="dxa"/>
            <w:gridSpan w:val="13"/>
            <w:tcBorders>
              <w:right w:val="nil"/>
            </w:tcBorders>
          </w:tcPr>
          <w:p w:rsidR="00EA4B03" w:rsidRDefault="00EA4B03">
            <w:pPr>
              <w:pStyle w:val="ConsPlusNormal"/>
              <w:jc w:val="center"/>
            </w:pPr>
            <w:r>
              <w:t xml:space="preserve">Сумма </w:t>
            </w:r>
            <w:hyperlink w:anchor="P26419">
              <w:r>
                <w:rPr>
                  <w:color w:val="0000FF"/>
                </w:rPr>
                <w:t>&lt;2&gt;</w:t>
              </w:r>
            </w:hyperlink>
          </w:p>
        </w:tc>
      </w:tr>
      <w:tr w:rsidR="00EA4B03">
        <w:tc>
          <w:tcPr>
            <w:tcW w:w="2835" w:type="dxa"/>
            <w:vMerge/>
            <w:tcBorders>
              <w:left w:val="nil"/>
            </w:tcBorders>
          </w:tcPr>
          <w:p w:rsidR="00EA4B03" w:rsidRDefault="00EA4B03">
            <w:pPr>
              <w:pStyle w:val="ConsPlusNormal"/>
            </w:pPr>
          </w:p>
        </w:tc>
        <w:tc>
          <w:tcPr>
            <w:tcW w:w="730" w:type="dxa"/>
            <w:vMerge/>
          </w:tcPr>
          <w:p w:rsidR="00EA4B03" w:rsidRDefault="00EA4B03">
            <w:pPr>
              <w:pStyle w:val="ConsPlusNormal"/>
            </w:pPr>
          </w:p>
        </w:tc>
        <w:tc>
          <w:tcPr>
            <w:tcW w:w="1522" w:type="dxa"/>
            <w:vMerge/>
          </w:tcPr>
          <w:p w:rsidR="00EA4B03" w:rsidRDefault="00EA4B03">
            <w:pPr>
              <w:pStyle w:val="ConsPlusNormal"/>
            </w:pPr>
          </w:p>
        </w:tc>
        <w:tc>
          <w:tcPr>
            <w:tcW w:w="567" w:type="dxa"/>
          </w:tcPr>
          <w:p w:rsidR="00EA4B03" w:rsidRDefault="00EA4B03">
            <w:pPr>
              <w:pStyle w:val="ConsPlusNormal"/>
              <w:jc w:val="center"/>
            </w:pPr>
            <w:r>
              <w:t>январь</w:t>
            </w:r>
          </w:p>
        </w:tc>
        <w:tc>
          <w:tcPr>
            <w:tcW w:w="567" w:type="dxa"/>
          </w:tcPr>
          <w:p w:rsidR="00EA4B03" w:rsidRDefault="00EA4B03">
            <w:pPr>
              <w:pStyle w:val="ConsPlusNormal"/>
              <w:jc w:val="center"/>
            </w:pPr>
            <w:r>
              <w:t>февраль</w:t>
            </w:r>
          </w:p>
        </w:tc>
        <w:tc>
          <w:tcPr>
            <w:tcW w:w="567" w:type="dxa"/>
          </w:tcPr>
          <w:p w:rsidR="00EA4B03" w:rsidRDefault="00EA4B03">
            <w:pPr>
              <w:pStyle w:val="ConsPlusNormal"/>
              <w:jc w:val="center"/>
            </w:pPr>
            <w:r>
              <w:t>март</w:t>
            </w:r>
          </w:p>
        </w:tc>
        <w:tc>
          <w:tcPr>
            <w:tcW w:w="567" w:type="dxa"/>
          </w:tcPr>
          <w:p w:rsidR="00EA4B03" w:rsidRDefault="00EA4B03">
            <w:pPr>
              <w:pStyle w:val="ConsPlusNormal"/>
              <w:jc w:val="center"/>
            </w:pPr>
            <w:r>
              <w:t>апрель</w:t>
            </w:r>
          </w:p>
        </w:tc>
        <w:tc>
          <w:tcPr>
            <w:tcW w:w="567" w:type="dxa"/>
          </w:tcPr>
          <w:p w:rsidR="00EA4B03" w:rsidRDefault="00EA4B03">
            <w:pPr>
              <w:pStyle w:val="ConsPlusNormal"/>
              <w:jc w:val="center"/>
            </w:pPr>
            <w:r>
              <w:t>май</w:t>
            </w:r>
          </w:p>
        </w:tc>
        <w:tc>
          <w:tcPr>
            <w:tcW w:w="567" w:type="dxa"/>
          </w:tcPr>
          <w:p w:rsidR="00EA4B03" w:rsidRDefault="00EA4B03">
            <w:pPr>
              <w:pStyle w:val="ConsPlusNormal"/>
              <w:jc w:val="center"/>
            </w:pPr>
            <w:r>
              <w:t>июнь</w:t>
            </w:r>
          </w:p>
        </w:tc>
        <w:tc>
          <w:tcPr>
            <w:tcW w:w="567" w:type="dxa"/>
          </w:tcPr>
          <w:p w:rsidR="00EA4B03" w:rsidRDefault="00EA4B03">
            <w:pPr>
              <w:pStyle w:val="ConsPlusNormal"/>
              <w:jc w:val="center"/>
            </w:pPr>
            <w:r>
              <w:t>июль</w:t>
            </w:r>
          </w:p>
        </w:tc>
        <w:tc>
          <w:tcPr>
            <w:tcW w:w="567" w:type="dxa"/>
          </w:tcPr>
          <w:p w:rsidR="00EA4B03" w:rsidRDefault="00EA4B03">
            <w:pPr>
              <w:pStyle w:val="ConsPlusNormal"/>
              <w:jc w:val="center"/>
            </w:pPr>
            <w:r>
              <w:t>август</w:t>
            </w:r>
          </w:p>
        </w:tc>
        <w:tc>
          <w:tcPr>
            <w:tcW w:w="567" w:type="dxa"/>
          </w:tcPr>
          <w:p w:rsidR="00EA4B03" w:rsidRDefault="00EA4B03">
            <w:pPr>
              <w:pStyle w:val="ConsPlusNormal"/>
              <w:jc w:val="center"/>
            </w:pPr>
            <w:r>
              <w:t>сентябрь</w:t>
            </w:r>
          </w:p>
        </w:tc>
        <w:tc>
          <w:tcPr>
            <w:tcW w:w="567" w:type="dxa"/>
          </w:tcPr>
          <w:p w:rsidR="00EA4B03" w:rsidRDefault="00EA4B03">
            <w:pPr>
              <w:pStyle w:val="ConsPlusNormal"/>
              <w:jc w:val="center"/>
            </w:pPr>
            <w:r>
              <w:t>октябрь</w:t>
            </w:r>
          </w:p>
        </w:tc>
        <w:tc>
          <w:tcPr>
            <w:tcW w:w="567" w:type="dxa"/>
          </w:tcPr>
          <w:p w:rsidR="00EA4B03" w:rsidRDefault="00EA4B03">
            <w:pPr>
              <w:pStyle w:val="ConsPlusNormal"/>
              <w:jc w:val="center"/>
            </w:pPr>
            <w:r>
              <w:t>ноябрь</w:t>
            </w:r>
          </w:p>
        </w:tc>
        <w:tc>
          <w:tcPr>
            <w:tcW w:w="567" w:type="dxa"/>
          </w:tcPr>
          <w:p w:rsidR="00EA4B03" w:rsidRDefault="00EA4B03">
            <w:pPr>
              <w:pStyle w:val="ConsPlusNormal"/>
              <w:jc w:val="center"/>
            </w:pPr>
            <w:r>
              <w:t>декабрь</w:t>
            </w:r>
          </w:p>
        </w:tc>
        <w:tc>
          <w:tcPr>
            <w:tcW w:w="567" w:type="dxa"/>
            <w:tcBorders>
              <w:right w:val="nil"/>
            </w:tcBorders>
          </w:tcPr>
          <w:p w:rsidR="00EA4B03" w:rsidRDefault="00EA4B03">
            <w:pPr>
              <w:pStyle w:val="ConsPlusNormal"/>
              <w:jc w:val="center"/>
            </w:pPr>
            <w:r>
              <w:t>Итого</w:t>
            </w:r>
          </w:p>
        </w:tc>
      </w:tr>
      <w:tr w:rsidR="00EA4B03">
        <w:tc>
          <w:tcPr>
            <w:tcW w:w="2835" w:type="dxa"/>
            <w:tcBorders>
              <w:left w:val="nil"/>
            </w:tcBorders>
          </w:tcPr>
          <w:p w:rsidR="00EA4B03" w:rsidRDefault="00EA4B03">
            <w:pPr>
              <w:pStyle w:val="ConsPlusNormal"/>
              <w:jc w:val="center"/>
            </w:pPr>
            <w:r>
              <w:t>1</w:t>
            </w:r>
          </w:p>
        </w:tc>
        <w:tc>
          <w:tcPr>
            <w:tcW w:w="730" w:type="dxa"/>
          </w:tcPr>
          <w:p w:rsidR="00EA4B03" w:rsidRDefault="00EA4B03">
            <w:pPr>
              <w:pStyle w:val="ConsPlusNormal"/>
              <w:jc w:val="center"/>
            </w:pPr>
            <w:r>
              <w:t>2</w:t>
            </w:r>
          </w:p>
        </w:tc>
        <w:tc>
          <w:tcPr>
            <w:tcW w:w="1522" w:type="dxa"/>
          </w:tcPr>
          <w:p w:rsidR="00EA4B03" w:rsidRDefault="00EA4B03">
            <w:pPr>
              <w:pStyle w:val="ConsPlusNormal"/>
              <w:jc w:val="center"/>
            </w:pPr>
            <w:r>
              <w:t>3</w:t>
            </w:r>
          </w:p>
        </w:tc>
        <w:tc>
          <w:tcPr>
            <w:tcW w:w="567" w:type="dxa"/>
          </w:tcPr>
          <w:p w:rsidR="00EA4B03" w:rsidRDefault="00EA4B03">
            <w:pPr>
              <w:pStyle w:val="ConsPlusNormal"/>
              <w:jc w:val="center"/>
            </w:pPr>
            <w:r>
              <w:t>4</w:t>
            </w:r>
          </w:p>
        </w:tc>
        <w:tc>
          <w:tcPr>
            <w:tcW w:w="567" w:type="dxa"/>
          </w:tcPr>
          <w:p w:rsidR="00EA4B03" w:rsidRDefault="00EA4B03">
            <w:pPr>
              <w:pStyle w:val="ConsPlusNormal"/>
              <w:jc w:val="center"/>
            </w:pPr>
            <w:r>
              <w:t>5</w:t>
            </w:r>
          </w:p>
        </w:tc>
        <w:tc>
          <w:tcPr>
            <w:tcW w:w="567" w:type="dxa"/>
          </w:tcPr>
          <w:p w:rsidR="00EA4B03" w:rsidRDefault="00EA4B03">
            <w:pPr>
              <w:pStyle w:val="ConsPlusNormal"/>
              <w:jc w:val="center"/>
            </w:pPr>
            <w:r>
              <w:t>6</w:t>
            </w:r>
          </w:p>
        </w:tc>
        <w:tc>
          <w:tcPr>
            <w:tcW w:w="567" w:type="dxa"/>
          </w:tcPr>
          <w:p w:rsidR="00EA4B03" w:rsidRDefault="00EA4B03">
            <w:pPr>
              <w:pStyle w:val="ConsPlusNormal"/>
              <w:jc w:val="center"/>
            </w:pPr>
            <w:r>
              <w:t>7</w:t>
            </w:r>
          </w:p>
        </w:tc>
        <w:tc>
          <w:tcPr>
            <w:tcW w:w="567" w:type="dxa"/>
          </w:tcPr>
          <w:p w:rsidR="00EA4B03" w:rsidRDefault="00EA4B03">
            <w:pPr>
              <w:pStyle w:val="ConsPlusNormal"/>
              <w:jc w:val="center"/>
            </w:pPr>
            <w:r>
              <w:t>8</w:t>
            </w:r>
          </w:p>
        </w:tc>
        <w:tc>
          <w:tcPr>
            <w:tcW w:w="567" w:type="dxa"/>
          </w:tcPr>
          <w:p w:rsidR="00EA4B03" w:rsidRDefault="00EA4B03">
            <w:pPr>
              <w:pStyle w:val="ConsPlusNormal"/>
              <w:jc w:val="center"/>
            </w:pPr>
            <w:r>
              <w:t>9</w:t>
            </w:r>
          </w:p>
        </w:tc>
        <w:tc>
          <w:tcPr>
            <w:tcW w:w="567" w:type="dxa"/>
          </w:tcPr>
          <w:p w:rsidR="00EA4B03" w:rsidRDefault="00EA4B03">
            <w:pPr>
              <w:pStyle w:val="ConsPlusNormal"/>
              <w:jc w:val="center"/>
            </w:pPr>
            <w:r>
              <w:t>10</w:t>
            </w:r>
          </w:p>
        </w:tc>
        <w:tc>
          <w:tcPr>
            <w:tcW w:w="567" w:type="dxa"/>
          </w:tcPr>
          <w:p w:rsidR="00EA4B03" w:rsidRDefault="00EA4B03">
            <w:pPr>
              <w:pStyle w:val="ConsPlusNormal"/>
              <w:jc w:val="center"/>
            </w:pPr>
            <w:r>
              <w:t>11</w:t>
            </w:r>
          </w:p>
        </w:tc>
        <w:tc>
          <w:tcPr>
            <w:tcW w:w="567" w:type="dxa"/>
          </w:tcPr>
          <w:p w:rsidR="00EA4B03" w:rsidRDefault="00EA4B03">
            <w:pPr>
              <w:pStyle w:val="ConsPlusNormal"/>
              <w:jc w:val="center"/>
            </w:pPr>
            <w:r>
              <w:t>12</w:t>
            </w:r>
          </w:p>
        </w:tc>
        <w:tc>
          <w:tcPr>
            <w:tcW w:w="567" w:type="dxa"/>
          </w:tcPr>
          <w:p w:rsidR="00EA4B03" w:rsidRDefault="00EA4B03">
            <w:pPr>
              <w:pStyle w:val="ConsPlusNormal"/>
              <w:jc w:val="center"/>
            </w:pPr>
            <w:r>
              <w:t>13</w:t>
            </w:r>
          </w:p>
        </w:tc>
        <w:tc>
          <w:tcPr>
            <w:tcW w:w="567" w:type="dxa"/>
          </w:tcPr>
          <w:p w:rsidR="00EA4B03" w:rsidRDefault="00EA4B03">
            <w:pPr>
              <w:pStyle w:val="ConsPlusNormal"/>
              <w:jc w:val="center"/>
            </w:pPr>
            <w:r>
              <w:t>14</w:t>
            </w:r>
          </w:p>
        </w:tc>
        <w:tc>
          <w:tcPr>
            <w:tcW w:w="567" w:type="dxa"/>
          </w:tcPr>
          <w:p w:rsidR="00EA4B03" w:rsidRDefault="00EA4B03">
            <w:pPr>
              <w:pStyle w:val="ConsPlusNormal"/>
              <w:jc w:val="center"/>
            </w:pPr>
            <w:r>
              <w:t>15</w:t>
            </w:r>
          </w:p>
        </w:tc>
        <w:tc>
          <w:tcPr>
            <w:tcW w:w="567" w:type="dxa"/>
            <w:tcBorders>
              <w:right w:val="nil"/>
            </w:tcBorders>
          </w:tcPr>
          <w:p w:rsidR="00EA4B03" w:rsidRDefault="00EA4B03">
            <w:pPr>
              <w:pStyle w:val="ConsPlusNormal"/>
              <w:jc w:val="center"/>
            </w:pPr>
            <w:r>
              <w:t>16</w:t>
            </w:r>
          </w:p>
        </w:tc>
      </w:tr>
      <w:tr w:rsidR="00EA4B03">
        <w:tblPrEx>
          <w:tblBorders>
            <w:right w:val="single" w:sz="4" w:space="0" w:color="auto"/>
          </w:tblBorders>
        </w:tblPrEx>
        <w:tc>
          <w:tcPr>
            <w:tcW w:w="2835" w:type="dxa"/>
            <w:tcBorders>
              <w:left w:val="nil"/>
            </w:tcBorders>
          </w:tcPr>
          <w:p w:rsidR="00EA4B03" w:rsidRDefault="00EA4B03">
            <w:pPr>
              <w:pStyle w:val="ConsPlusNormal"/>
            </w:pPr>
            <w:r>
              <w:t>Остаток на начало текущего финансового года</w:t>
            </w:r>
          </w:p>
        </w:tc>
        <w:tc>
          <w:tcPr>
            <w:tcW w:w="730" w:type="dxa"/>
            <w:vAlign w:val="bottom"/>
          </w:tcPr>
          <w:p w:rsidR="00EA4B03" w:rsidRDefault="00EA4B03">
            <w:pPr>
              <w:pStyle w:val="ConsPlusNormal"/>
              <w:jc w:val="center"/>
            </w:pPr>
            <w:r>
              <w:t>0100</w:t>
            </w:r>
          </w:p>
        </w:tc>
        <w:tc>
          <w:tcPr>
            <w:tcW w:w="1522" w:type="dxa"/>
            <w:vAlign w:val="bottom"/>
          </w:tcPr>
          <w:p w:rsidR="00EA4B03" w:rsidRDefault="00EA4B03">
            <w:pPr>
              <w:pStyle w:val="ConsPlusNormal"/>
              <w:jc w:val="center"/>
            </w:pPr>
            <w:r>
              <w:t>x</w:t>
            </w:r>
          </w:p>
        </w:tc>
        <w:tc>
          <w:tcPr>
            <w:tcW w:w="567" w:type="dxa"/>
            <w:vAlign w:val="bottom"/>
          </w:tcPr>
          <w:p w:rsidR="00EA4B03" w:rsidRDefault="00EA4B03">
            <w:pPr>
              <w:pStyle w:val="ConsPlusNormal"/>
            </w:pPr>
          </w:p>
        </w:tc>
        <w:tc>
          <w:tcPr>
            <w:tcW w:w="567" w:type="dxa"/>
            <w:vAlign w:val="center"/>
          </w:tcPr>
          <w:p w:rsidR="00EA4B03" w:rsidRDefault="00EA4B03">
            <w:pPr>
              <w:pStyle w:val="ConsPlusNormal"/>
              <w:jc w:val="center"/>
            </w:pPr>
            <w:r>
              <w:t>x</w:t>
            </w:r>
          </w:p>
        </w:tc>
        <w:tc>
          <w:tcPr>
            <w:tcW w:w="567" w:type="dxa"/>
            <w:vAlign w:val="center"/>
          </w:tcPr>
          <w:p w:rsidR="00EA4B03" w:rsidRDefault="00EA4B03">
            <w:pPr>
              <w:pStyle w:val="ConsPlusNormal"/>
              <w:jc w:val="center"/>
            </w:pPr>
            <w:r>
              <w:t>x</w:t>
            </w:r>
          </w:p>
        </w:tc>
        <w:tc>
          <w:tcPr>
            <w:tcW w:w="567" w:type="dxa"/>
            <w:vAlign w:val="center"/>
          </w:tcPr>
          <w:p w:rsidR="00EA4B03" w:rsidRDefault="00EA4B03">
            <w:pPr>
              <w:pStyle w:val="ConsPlusNormal"/>
              <w:jc w:val="center"/>
            </w:pPr>
            <w:r>
              <w:t>x</w:t>
            </w:r>
          </w:p>
        </w:tc>
        <w:tc>
          <w:tcPr>
            <w:tcW w:w="567" w:type="dxa"/>
            <w:vAlign w:val="center"/>
          </w:tcPr>
          <w:p w:rsidR="00EA4B03" w:rsidRDefault="00EA4B03">
            <w:pPr>
              <w:pStyle w:val="ConsPlusNormal"/>
              <w:jc w:val="center"/>
            </w:pPr>
            <w:r>
              <w:t>x</w:t>
            </w:r>
          </w:p>
        </w:tc>
        <w:tc>
          <w:tcPr>
            <w:tcW w:w="567" w:type="dxa"/>
            <w:vAlign w:val="center"/>
          </w:tcPr>
          <w:p w:rsidR="00EA4B03" w:rsidRDefault="00EA4B03">
            <w:pPr>
              <w:pStyle w:val="ConsPlusNormal"/>
              <w:jc w:val="center"/>
            </w:pPr>
            <w:r>
              <w:t>x</w:t>
            </w:r>
          </w:p>
        </w:tc>
        <w:tc>
          <w:tcPr>
            <w:tcW w:w="567" w:type="dxa"/>
            <w:vAlign w:val="center"/>
          </w:tcPr>
          <w:p w:rsidR="00EA4B03" w:rsidRDefault="00EA4B03">
            <w:pPr>
              <w:pStyle w:val="ConsPlusNormal"/>
              <w:jc w:val="center"/>
            </w:pPr>
            <w:r>
              <w:t>x</w:t>
            </w:r>
          </w:p>
        </w:tc>
        <w:tc>
          <w:tcPr>
            <w:tcW w:w="567" w:type="dxa"/>
            <w:vAlign w:val="center"/>
          </w:tcPr>
          <w:p w:rsidR="00EA4B03" w:rsidRDefault="00EA4B03">
            <w:pPr>
              <w:pStyle w:val="ConsPlusNormal"/>
              <w:jc w:val="center"/>
            </w:pPr>
            <w:r>
              <w:t>x</w:t>
            </w:r>
          </w:p>
        </w:tc>
        <w:tc>
          <w:tcPr>
            <w:tcW w:w="567" w:type="dxa"/>
            <w:vAlign w:val="center"/>
          </w:tcPr>
          <w:p w:rsidR="00EA4B03" w:rsidRDefault="00EA4B03">
            <w:pPr>
              <w:pStyle w:val="ConsPlusNormal"/>
              <w:jc w:val="center"/>
            </w:pPr>
            <w:r>
              <w:t>x</w:t>
            </w:r>
          </w:p>
        </w:tc>
        <w:tc>
          <w:tcPr>
            <w:tcW w:w="567" w:type="dxa"/>
            <w:vAlign w:val="center"/>
          </w:tcPr>
          <w:p w:rsidR="00EA4B03" w:rsidRDefault="00EA4B03">
            <w:pPr>
              <w:pStyle w:val="ConsPlusNormal"/>
              <w:jc w:val="center"/>
            </w:pPr>
            <w:r>
              <w:t>x</w:t>
            </w:r>
          </w:p>
        </w:tc>
        <w:tc>
          <w:tcPr>
            <w:tcW w:w="567" w:type="dxa"/>
            <w:vAlign w:val="center"/>
          </w:tcPr>
          <w:p w:rsidR="00EA4B03" w:rsidRDefault="00EA4B03">
            <w:pPr>
              <w:pStyle w:val="ConsPlusNormal"/>
              <w:jc w:val="center"/>
            </w:pPr>
            <w:r>
              <w:t>x</w:t>
            </w:r>
          </w:p>
        </w:tc>
        <w:tc>
          <w:tcPr>
            <w:tcW w:w="567" w:type="dxa"/>
            <w:vAlign w:val="center"/>
          </w:tcPr>
          <w:p w:rsidR="00EA4B03" w:rsidRDefault="00EA4B03">
            <w:pPr>
              <w:pStyle w:val="ConsPlusNormal"/>
              <w:jc w:val="center"/>
            </w:pPr>
            <w:r>
              <w:t>x</w:t>
            </w:r>
          </w:p>
        </w:tc>
        <w:tc>
          <w:tcPr>
            <w:tcW w:w="567" w:type="dxa"/>
            <w:vAlign w:val="center"/>
          </w:tcPr>
          <w:p w:rsidR="00EA4B03" w:rsidRDefault="00EA4B03">
            <w:pPr>
              <w:pStyle w:val="ConsPlusNormal"/>
            </w:pPr>
          </w:p>
        </w:tc>
      </w:tr>
      <w:tr w:rsidR="00EA4B03">
        <w:tblPrEx>
          <w:tblBorders>
            <w:right w:val="single" w:sz="4" w:space="0" w:color="auto"/>
          </w:tblBorders>
        </w:tblPrEx>
        <w:tc>
          <w:tcPr>
            <w:tcW w:w="2835" w:type="dxa"/>
            <w:tcBorders>
              <w:left w:val="nil"/>
            </w:tcBorders>
          </w:tcPr>
          <w:p w:rsidR="00EA4B03" w:rsidRDefault="00EA4B03">
            <w:pPr>
              <w:pStyle w:val="ConsPlusNormal"/>
            </w:pPr>
            <w:r>
              <w:t>Поступления текущего финансового года, включенные в показатели Плана</w:t>
            </w:r>
          </w:p>
        </w:tc>
        <w:tc>
          <w:tcPr>
            <w:tcW w:w="730" w:type="dxa"/>
            <w:vAlign w:val="bottom"/>
          </w:tcPr>
          <w:p w:rsidR="00EA4B03" w:rsidRDefault="00EA4B03">
            <w:pPr>
              <w:pStyle w:val="ConsPlusNormal"/>
              <w:jc w:val="center"/>
            </w:pPr>
            <w:r>
              <w:t>0200</w:t>
            </w:r>
          </w:p>
        </w:tc>
        <w:tc>
          <w:tcPr>
            <w:tcW w:w="1522" w:type="dxa"/>
            <w:vAlign w:val="bottom"/>
          </w:tcPr>
          <w:p w:rsidR="00EA4B03" w:rsidRDefault="00EA4B03">
            <w:pPr>
              <w:pStyle w:val="ConsPlusNormal"/>
              <w:jc w:val="center"/>
            </w:pPr>
            <w:r>
              <w:t>x</w:t>
            </w: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r>
      <w:tr w:rsidR="00EA4B03">
        <w:tblPrEx>
          <w:tblBorders>
            <w:right w:val="single" w:sz="4" w:space="0" w:color="auto"/>
          </w:tblBorders>
        </w:tblPrEx>
        <w:tc>
          <w:tcPr>
            <w:tcW w:w="2835" w:type="dxa"/>
            <w:tcBorders>
              <w:left w:val="nil"/>
            </w:tcBorders>
          </w:tcPr>
          <w:p w:rsidR="00EA4B03" w:rsidRDefault="00EA4B03">
            <w:pPr>
              <w:pStyle w:val="ConsPlusNormal"/>
            </w:pPr>
            <w:r>
              <w:t xml:space="preserve">Поступления текущего финансового года, не включенные в показатели Плана, всего </w:t>
            </w:r>
            <w:hyperlink w:anchor="P26421">
              <w:r>
                <w:rPr>
                  <w:color w:val="0000FF"/>
                </w:rPr>
                <w:t>&lt;3&gt;</w:t>
              </w:r>
            </w:hyperlink>
          </w:p>
        </w:tc>
        <w:tc>
          <w:tcPr>
            <w:tcW w:w="730" w:type="dxa"/>
            <w:vAlign w:val="bottom"/>
          </w:tcPr>
          <w:p w:rsidR="00EA4B03" w:rsidRDefault="00EA4B03">
            <w:pPr>
              <w:pStyle w:val="ConsPlusNormal"/>
              <w:jc w:val="center"/>
            </w:pPr>
            <w:r>
              <w:t>0300</w:t>
            </w:r>
          </w:p>
        </w:tc>
        <w:tc>
          <w:tcPr>
            <w:tcW w:w="1522" w:type="dxa"/>
            <w:vAlign w:val="bottom"/>
          </w:tcPr>
          <w:p w:rsidR="00EA4B03" w:rsidRDefault="00EA4B03">
            <w:pPr>
              <w:pStyle w:val="ConsPlusNormal"/>
              <w:jc w:val="center"/>
            </w:pPr>
            <w:r>
              <w:t>x</w:t>
            </w: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r>
      <w:tr w:rsidR="00EA4B03">
        <w:tblPrEx>
          <w:tblBorders>
            <w:right w:val="single" w:sz="4" w:space="0" w:color="auto"/>
          </w:tblBorders>
        </w:tblPrEx>
        <w:tc>
          <w:tcPr>
            <w:tcW w:w="2835" w:type="dxa"/>
            <w:tcBorders>
              <w:left w:val="nil"/>
            </w:tcBorders>
          </w:tcPr>
          <w:p w:rsidR="00EA4B03" w:rsidRDefault="00EA4B03">
            <w:pPr>
              <w:pStyle w:val="ConsPlusNormal"/>
              <w:ind w:left="283"/>
            </w:pPr>
            <w:r>
              <w:t>в том числе:</w:t>
            </w:r>
          </w:p>
          <w:p w:rsidR="00EA4B03" w:rsidRDefault="00EA4B03">
            <w:pPr>
              <w:pStyle w:val="ConsPlusNormal"/>
              <w:ind w:left="283"/>
            </w:pPr>
            <w:r>
              <w:t>штрафы</w:t>
            </w:r>
          </w:p>
        </w:tc>
        <w:tc>
          <w:tcPr>
            <w:tcW w:w="730" w:type="dxa"/>
            <w:vAlign w:val="bottom"/>
          </w:tcPr>
          <w:p w:rsidR="00EA4B03" w:rsidRDefault="00EA4B03">
            <w:pPr>
              <w:pStyle w:val="ConsPlusNormal"/>
              <w:jc w:val="center"/>
            </w:pPr>
            <w:r>
              <w:t>0310</w:t>
            </w:r>
          </w:p>
        </w:tc>
        <w:tc>
          <w:tcPr>
            <w:tcW w:w="1522" w:type="dxa"/>
            <w:vAlign w:val="bottom"/>
          </w:tcPr>
          <w:p w:rsidR="00EA4B03" w:rsidRDefault="00EA4B03">
            <w:pPr>
              <w:pStyle w:val="ConsPlusNormal"/>
              <w:jc w:val="center"/>
            </w:pPr>
            <w:r>
              <w:t>140</w:t>
            </w: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r>
      <w:tr w:rsidR="00EA4B03">
        <w:tblPrEx>
          <w:tblBorders>
            <w:right w:val="single" w:sz="4" w:space="0" w:color="auto"/>
          </w:tblBorders>
        </w:tblPrEx>
        <w:tc>
          <w:tcPr>
            <w:tcW w:w="2835" w:type="dxa"/>
            <w:tcBorders>
              <w:left w:val="nil"/>
            </w:tcBorders>
          </w:tcPr>
          <w:p w:rsidR="00EA4B03" w:rsidRDefault="00EA4B03">
            <w:pPr>
              <w:pStyle w:val="ConsPlusNormal"/>
              <w:ind w:left="283"/>
            </w:pPr>
            <w:r>
              <w:t>по решению суда</w:t>
            </w:r>
          </w:p>
        </w:tc>
        <w:tc>
          <w:tcPr>
            <w:tcW w:w="730" w:type="dxa"/>
            <w:vAlign w:val="bottom"/>
          </w:tcPr>
          <w:p w:rsidR="00EA4B03" w:rsidRDefault="00EA4B03">
            <w:pPr>
              <w:pStyle w:val="ConsPlusNormal"/>
              <w:jc w:val="center"/>
            </w:pPr>
            <w:r>
              <w:t>0320</w:t>
            </w:r>
          </w:p>
        </w:tc>
        <w:tc>
          <w:tcPr>
            <w:tcW w:w="1522" w:type="dxa"/>
            <w:vAlign w:val="bottom"/>
          </w:tcPr>
          <w:p w:rsidR="00EA4B03" w:rsidRDefault="00EA4B03">
            <w:pPr>
              <w:pStyle w:val="ConsPlusNormal"/>
              <w:jc w:val="center"/>
            </w:pPr>
            <w:r>
              <w:t>140</w:t>
            </w: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r>
      <w:tr w:rsidR="00EA4B03">
        <w:tblPrEx>
          <w:tblBorders>
            <w:right w:val="single" w:sz="4" w:space="0" w:color="auto"/>
          </w:tblBorders>
        </w:tblPrEx>
        <w:tc>
          <w:tcPr>
            <w:tcW w:w="2835" w:type="dxa"/>
            <w:tcBorders>
              <w:left w:val="nil"/>
            </w:tcBorders>
          </w:tcPr>
          <w:p w:rsidR="00EA4B03" w:rsidRDefault="00EA4B03">
            <w:pPr>
              <w:pStyle w:val="ConsPlusNormal"/>
              <w:ind w:left="283"/>
            </w:pPr>
            <w:r>
              <w:t>возмещение ущерба (недостачи)</w:t>
            </w:r>
          </w:p>
        </w:tc>
        <w:tc>
          <w:tcPr>
            <w:tcW w:w="730" w:type="dxa"/>
            <w:vAlign w:val="bottom"/>
          </w:tcPr>
          <w:p w:rsidR="00EA4B03" w:rsidRDefault="00EA4B03">
            <w:pPr>
              <w:pStyle w:val="ConsPlusNormal"/>
              <w:jc w:val="center"/>
            </w:pPr>
            <w:r>
              <w:t>0330</w:t>
            </w:r>
          </w:p>
        </w:tc>
        <w:tc>
          <w:tcPr>
            <w:tcW w:w="1522" w:type="dxa"/>
            <w:vAlign w:val="bottom"/>
          </w:tcPr>
          <w:p w:rsidR="00EA4B03" w:rsidRDefault="00EA4B03">
            <w:pPr>
              <w:pStyle w:val="ConsPlusNormal"/>
              <w:jc w:val="center"/>
            </w:pPr>
            <w:r>
              <w:t>140</w:t>
            </w: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r>
      <w:tr w:rsidR="00EA4B03">
        <w:tblPrEx>
          <w:tblBorders>
            <w:right w:val="single" w:sz="4" w:space="0" w:color="auto"/>
          </w:tblBorders>
        </w:tblPrEx>
        <w:tc>
          <w:tcPr>
            <w:tcW w:w="2835" w:type="dxa"/>
            <w:tcBorders>
              <w:left w:val="nil"/>
            </w:tcBorders>
          </w:tcPr>
          <w:p w:rsidR="00EA4B03" w:rsidRDefault="00EA4B03">
            <w:pPr>
              <w:pStyle w:val="ConsPlusNormal"/>
              <w:ind w:left="283"/>
            </w:pPr>
            <w:r>
              <w:t>возврат ранее произведенных выплат, в том числе дебиторской задолженности прошлых лет</w:t>
            </w:r>
          </w:p>
        </w:tc>
        <w:tc>
          <w:tcPr>
            <w:tcW w:w="730" w:type="dxa"/>
            <w:vAlign w:val="bottom"/>
          </w:tcPr>
          <w:p w:rsidR="00EA4B03" w:rsidRDefault="00EA4B03">
            <w:pPr>
              <w:pStyle w:val="ConsPlusNormal"/>
              <w:jc w:val="center"/>
            </w:pPr>
            <w:r>
              <w:t>0340</w:t>
            </w:r>
          </w:p>
        </w:tc>
        <w:tc>
          <w:tcPr>
            <w:tcW w:w="1522" w:type="dxa"/>
            <w:vAlign w:val="bottom"/>
          </w:tcPr>
          <w:p w:rsidR="00EA4B03" w:rsidRDefault="00EA4B03">
            <w:pPr>
              <w:pStyle w:val="ConsPlusNormal"/>
              <w:jc w:val="center"/>
            </w:pPr>
            <w:r>
              <w:t>510</w:t>
            </w: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r>
      <w:tr w:rsidR="00EA4B03">
        <w:tblPrEx>
          <w:tblBorders>
            <w:right w:val="single" w:sz="4" w:space="0" w:color="auto"/>
          </w:tblBorders>
        </w:tblPrEx>
        <w:tc>
          <w:tcPr>
            <w:tcW w:w="2835" w:type="dxa"/>
            <w:tcBorders>
              <w:left w:val="nil"/>
            </w:tcBorders>
          </w:tcPr>
          <w:p w:rsidR="00EA4B03" w:rsidRDefault="00EA4B03">
            <w:pPr>
              <w:pStyle w:val="ConsPlusNormal"/>
            </w:pPr>
            <w:r>
              <w:lastRenderedPageBreak/>
              <w:t>Выплаты текущего финансового года, включенные в показатели Плана</w:t>
            </w:r>
          </w:p>
        </w:tc>
        <w:tc>
          <w:tcPr>
            <w:tcW w:w="730" w:type="dxa"/>
            <w:vAlign w:val="bottom"/>
          </w:tcPr>
          <w:p w:rsidR="00EA4B03" w:rsidRDefault="00EA4B03">
            <w:pPr>
              <w:pStyle w:val="ConsPlusNormal"/>
              <w:jc w:val="center"/>
            </w:pPr>
            <w:r>
              <w:t>0400</w:t>
            </w:r>
          </w:p>
        </w:tc>
        <w:tc>
          <w:tcPr>
            <w:tcW w:w="1522" w:type="dxa"/>
            <w:vAlign w:val="bottom"/>
          </w:tcPr>
          <w:p w:rsidR="00EA4B03" w:rsidRDefault="00EA4B03">
            <w:pPr>
              <w:pStyle w:val="ConsPlusNormal"/>
              <w:jc w:val="center"/>
            </w:pPr>
            <w:r>
              <w:t>x</w:t>
            </w: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r>
      <w:tr w:rsidR="00EA4B03">
        <w:tblPrEx>
          <w:tblBorders>
            <w:right w:val="single" w:sz="4" w:space="0" w:color="auto"/>
          </w:tblBorders>
        </w:tblPrEx>
        <w:tc>
          <w:tcPr>
            <w:tcW w:w="2835" w:type="dxa"/>
            <w:tcBorders>
              <w:left w:val="nil"/>
            </w:tcBorders>
          </w:tcPr>
          <w:p w:rsidR="00EA4B03" w:rsidRDefault="00EA4B03">
            <w:pPr>
              <w:pStyle w:val="ConsPlusNormal"/>
            </w:pPr>
            <w:r>
              <w:t xml:space="preserve">Выплаты, не включенные в показатели Плана, всего </w:t>
            </w:r>
            <w:hyperlink w:anchor="P26421">
              <w:r>
                <w:rPr>
                  <w:color w:val="0000FF"/>
                </w:rPr>
                <w:t>&lt;3&gt;</w:t>
              </w:r>
            </w:hyperlink>
          </w:p>
        </w:tc>
        <w:tc>
          <w:tcPr>
            <w:tcW w:w="730" w:type="dxa"/>
            <w:vAlign w:val="bottom"/>
          </w:tcPr>
          <w:p w:rsidR="00EA4B03" w:rsidRDefault="00EA4B03">
            <w:pPr>
              <w:pStyle w:val="ConsPlusNormal"/>
              <w:jc w:val="center"/>
            </w:pPr>
            <w:r>
              <w:t>0500</w:t>
            </w:r>
          </w:p>
        </w:tc>
        <w:tc>
          <w:tcPr>
            <w:tcW w:w="1522" w:type="dxa"/>
            <w:vAlign w:val="bottom"/>
          </w:tcPr>
          <w:p w:rsidR="00EA4B03" w:rsidRDefault="00EA4B03">
            <w:pPr>
              <w:pStyle w:val="ConsPlusNormal"/>
              <w:jc w:val="center"/>
            </w:pPr>
            <w:r>
              <w:t>x</w:t>
            </w: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r>
      <w:tr w:rsidR="00EA4B03">
        <w:tblPrEx>
          <w:tblBorders>
            <w:right w:val="single" w:sz="4" w:space="0" w:color="auto"/>
          </w:tblBorders>
        </w:tblPrEx>
        <w:tc>
          <w:tcPr>
            <w:tcW w:w="2835" w:type="dxa"/>
            <w:tcBorders>
              <w:left w:val="nil"/>
            </w:tcBorders>
          </w:tcPr>
          <w:p w:rsidR="00EA4B03" w:rsidRDefault="00EA4B03">
            <w:pPr>
              <w:pStyle w:val="ConsPlusNormal"/>
              <w:ind w:left="283"/>
            </w:pPr>
            <w:r>
              <w:t>в том числе:</w:t>
            </w:r>
          </w:p>
          <w:p w:rsidR="00EA4B03" w:rsidRDefault="00EA4B03">
            <w:pPr>
              <w:pStyle w:val="ConsPlusNormal"/>
              <w:ind w:left="283"/>
            </w:pPr>
            <w:r>
              <w:t>возврат в бюджет субсидий</w:t>
            </w:r>
          </w:p>
        </w:tc>
        <w:tc>
          <w:tcPr>
            <w:tcW w:w="730" w:type="dxa"/>
            <w:vAlign w:val="bottom"/>
          </w:tcPr>
          <w:p w:rsidR="00EA4B03" w:rsidRDefault="00EA4B03">
            <w:pPr>
              <w:pStyle w:val="ConsPlusNormal"/>
              <w:jc w:val="center"/>
            </w:pPr>
            <w:r>
              <w:t>0510</w:t>
            </w:r>
          </w:p>
        </w:tc>
        <w:tc>
          <w:tcPr>
            <w:tcW w:w="1522" w:type="dxa"/>
            <w:vAlign w:val="bottom"/>
          </w:tcPr>
          <w:p w:rsidR="00EA4B03" w:rsidRDefault="00EA4B03">
            <w:pPr>
              <w:pStyle w:val="ConsPlusNormal"/>
              <w:jc w:val="center"/>
            </w:pPr>
            <w:r>
              <w:t>610</w:t>
            </w: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r>
      <w:tr w:rsidR="00EA4B03">
        <w:tblPrEx>
          <w:tblBorders>
            <w:right w:val="single" w:sz="4" w:space="0" w:color="auto"/>
          </w:tblBorders>
        </w:tblPrEx>
        <w:tc>
          <w:tcPr>
            <w:tcW w:w="2835" w:type="dxa"/>
            <w:tcBorders>
              <w:left w:val="nil"/>
            </w:tcBorders>
          </w:tcPr>
          <w:p w:rsidR="00EA4B03" w:rsidRDefault="00EA4B03">
            <w:pPr>
              <w:pStyle w:val="ConsPlusNormal"/>
              <w:ind w:left="283"/>
            </w:pPr>
            <w:r>
              <w:t>оплата неисполненных обязательств прошлых лет, всего</w:t>
            </w:r>
          </w:p>
        </w:tc>
        <w:tc>
          <w:tcPr>
            <w:tcW w:w="730" w:type="dxa"/>
            <w:vAlign w:val="bottom"/>
          </w:tcPr>
          <w:p w:rsidR="00EA4B03" w:rsidRDefault="00EA4B03">
            <w:pPr>
              <w:pStyle w:val="ConsPlusNormal"/>
              <w:jc w:val="center"/>
            </w:pPr>
            <w:r>
              <w:t>0520</w:t>
            </w:r>
          </w:p>
        </w:tc>
        <w:tc>
          <w:tcPr>
            <w:tcW w:w="1522" w:type="dxa"/>
            <w:vAlign w:val="bottom"/>
          </w:tcPr>
          <w:p w:rsidR="00EA4B03" w:rsidRDefault="00EA4B03">
            <w:pPr>
              <w:pStyle w:val="ConsPlusNormal"/>
              <w:jc w:val="center"/>
            </w:pPr>
            <w:r>
              <w:t>x</w:t>
            </w: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r>
      <w:tr w:rsidR="00EA4B03">
        <w:tblPrEx>
          <w:tblBorders>
            <w:right w:val="single" w:sz="4" w:space="0" w:color="auto"/>
          </w:tblBorders>
        </w:tblPrEx>
        <w:tc>
          <w:tcPr>
            <w:tcW w:w="2835" w:type="dxa"/>
            <w:tcBorders>
              <w:left w:val="nil"/>
            </w:tcBorders>
          </w:tcPr>
          <w:p w:rsidR="00EA4B03" w:rsidRDefault="00EA4B03">
            <w:pPr>
              <w:pStyle w:val="ConsPlusNormal"/>
              <w:ind w:left="566"/>
            </w:pPr>
            <w:r>
              <w:t xml:space="preserve">в том числе: </w:t>
            </w:r>
            <w:hyperlink w:anchor="P26424">
              <w:r>
                <w:rPr>
                  <w:color w:val="0000FF"/>
                </w:rPr>
                <w:t>&lt;4&gt;</w:t>
              </w:r>
            </w:hyperlink>
          </w:p>
        </w:tc>
        <w:tc>
          <w:tcPr>
            <w:tcW w:w="730" w:type="dxa"/>
            <w:vAlign w:val="bottom"/>
          </w:tcPr>
          <w:p w:rsidR="00EA4B03" w:rsidRDefault="00EA4B03">
            <w:pPr>
              <w:pStyle w:val="ConsPlusNormal"/>
              <w:jc w:val="center"/>
            </w:pPr>
            <w:r>
              <w:t>0521</w:t>
            </w:r>
          </w:p>
        </w:tc>
        <w:tc>
          <w:tcPr>
            <w:tcW w:w="1522"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r>
      <w:tr w:rsidR="00EA4B03">
        <w:tblPrEx>
          <w:tblBorders>
            <w:right w:val="single" w:sz="4" w:space="0" w:color="auto"/>
          </w:tblBorders>
        </w:tblPrEx>
        <w:tc>
          <w:tcPr>
            <w:tcW w:w="2835" w:type="dxa"/>
            <w:tcBorders>
              <w:left w:val="nil"/>
            </w:tcBorders>
          </w:tcPr>
          <w:p w:rsidR="00EA4B03" w:rsidRDefault="00EA4B03">
            <w:pPr>
              <w:pStyle w:val="ConsPlusNormal"/>
            </w:pPr>
          </w:p>
        </w:tc>
        <w:tc>
          <w:tcPr>
            <w:tcW w:w="730" w:type="dxa"/>
            <w:vAlign w:val="bottom"/>
          </w:tcPr>
          <w:p w:rsidR="00EA4B03" w:rsidRDefault="00EA4B03">
            <w:pPr>
              <w:pStyle w:val="ConsPlusNormal"/>
            </w:pPr>
          </w:p>
        </w:tc>
        <w:tc>
          <w:tcPr>
            <w:tcW w:w="1522"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r>
      <w:tr w:rsidR="00EA4B03">
        <w:tblPrEx>
          <w:tblBorders>
            <w:right w:val="single" w:sz="4" w:space="0" w:color="auto"/>
          </w:tblBorders>
        </w:tblPrEx>
        <w:tc>
          <w:tcPr>
            <w:tcW w:w="2835" w:type="dxa"/>
            <w:tcBorders>
              <w:left w:val="nil"/>
            </w:tcBorders>
          </w:tcPr>
          <w:p w:rsidR="00EA4B03" w:rsidRDefault="00EA4B03">
            <w:pPr>
              <w:pStyle w:val="ConsPlusNormal"/>
              <w:ind w:left="283"/>
            </w:pPr>
            <w:r>
              <w:t>штрафы</w:t>
            </w:r>
          </w:p>
        </w:tc>
        <w:tc>
          <w:tcPr>
            <w:tcW w:w="730" w:type="dxa"/>
            <w:vAlign w:val="bottom"/>
          </w:tcPr>
          <w:p w:rsidR="00EA4B03" w:rsidRDefault="00EA4B03">
            <w:pPr>
              <w:pStyle w:val="ConsPlusNormal"/>
              <w:jc w:val="center"/>
            </w:pPr>
            <w:r>
              <w:t>0530</w:t>
            </w:r>
          </w:p>
        </w:tc>
        <w:tc>
          <w:tcPr>
            <w:tcW w:w="1522" w:type="dxa"/>
            <w:vAlign w:val="bottom"/>
          </w:tcPr>
          <w:p w:rsidR="00EA4B03" w:rsidRDefault="00EA4B03">
            <w:pPr>
              <w:pStyle w:val="ConsPlusNormal"/>
              <w:jc w:val="center"/>
            </w:pPr>
            <w:r>
              <w:t>853</w:t>
            </w: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r>
      <w:tr w:rsidR="00EA4B03">
        <w:tblPrEx>
          <w:tblBorders>
            <w:right w:val="single" w:sz="4" w:space="0" w:color="auto"/>
          </w:tblBorders>
        </w:tblPrEx>
        <w:tc>
          <w:tcPr>
            <w:tcW w:w="2835" w:type="dxa"/>
            <w:tcBorders>
              <w:left w:val="nil"/>
            </w:tcBorders>
          </w:tcPr>
          <w:p w:rsidR="00EA4B03" w:rsidRDefault="00EA4B03">
            <w:pPr>
              <w:pStyle w:val="ConsPlusNormal"/>
              <w:ind w:left="283"/>
            </w:pPr>
            <w:r>
              <w:t>возмещение ущерба</w:t>
            </w:r>
          </w:p>
        </w:tc>
        <w:tc>
          <w:tcPr>
            <w:tcW w:w="730" w:type="dxa"/>
            <w:vAlign w:val="bottom"/>
          </w:tcPr>
          <w:p w:rsidR="00EA4B03" w:rsidRDefault="00EA4B03">
            <w:pPr>
              <w:pStyle w:val="ConsPlusNormal"/>
              <w:jc w:val="center"/>
            </w:pPr>
            <w:r>
              <w:t>0540</w:t>
            </w:r>
          </w:p>
        </w:tc>
        <w:tc>
          <w:tcPr>
            <w:tcW w:w="1522" w:type="dxa"/>
            <w:vAlign w:val="bottom"/>
          </w:tcPr>
          <w:p w:rsidR="00EA4B03" w:rsidRDefault="00EA4B03">
            <w:pPr>
              <w:pStyle w:val="ConsPlusNormal"/>
              <w:jc w:val="center"/>
            </w:pPr>
            <w:r>
              <w:t>853</w:t>
            </w: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r>
      <w:tr w:rsidR="00EA4B03">
        <w:tblPrEx>
          <w:tblBorders>
            <w:right w:val="single" w:sz="4" w:space="0" w:color="auto"/>
          </w:tblBorders>
        </w:tblPrEx>
        <w:tc>
          <w:tcPr>
            <w:tcW w:w="2835" w:type="dxa"/>
            <w:tcBorders>
              <w:left w:val="nil"/>
            </w:tcBorders>
          </w:tcPr>
          <w:p w:rsidR="00EA4B03" w:rsidRDefault="00EA4B03">
            <w:pPr>
              <w:pStyle w:val="ConsPlusNormal"/>
              <w:ind w:left="283"/>
            </w:pPr>
            <w:r>
              <w:t>исполнительные документы, решения суда, всего</w:t>
            </w:r>
          </w:p>
        </w:tc>
        <w:tc>
          <w:tcPr>
            <w:tcW w:w="730" w:type="dxa"/>
            <w:vAlign w:val="bottom"/>
          </w:tcPr>
          <w:p w:rsidR="00EA4B03" w:rsidRDefault="00EA4B03">
            <w:pPr>
              <w:pStyle w:val="ConsPlusNormal"/>
              <w:jc w:val="center"/>
            </w:pPr>
            <w:r>
              <w:t>0550</w:t>
            </w:r>
          </w:p>
        </w:tc>
        <w:tc>
          <w:tcPr>
            <w:tcW w:w="1522" w:type="dxa"/>
            <w:vAlign w:val="bottom"/>
          </w:tcPr>
          <w:p w:rsidR="00EA4B03" w:rsidRDefault="00EA4B03">
            <w:pPr>
              <w:pStyle w:val="ConsPlusNormal"/>
              <w:jc w:val="center"/>
            </w:pPr>
            <w:r>
              <w:t>x</w:t>
            </w: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r>
      <w:tr w:rsidR="00EA4B03">
        <w:tblPrEx>
          <w:tblBorders>
            <w:right w:val="single" w:sz="4" w:space="0" w:color="auto"/>
          </w:tblBorders>
        </w:tblPrEx>
        <w:tc>
          <w:tcPr>
            <w:tcW w:w="2835" w:type="dxa"/>
            <w:tcBorders>
              <w:left w:val="nil"/>
            </w:tcBorders>
          </w:tcPr>
          <w:p w:rsidR="00EA4B03" w:rsidRDefault="00EA4B03">
            <w:pPr>
              <w:pStyle w:val="ConsPlusNormal"/>
              <w:ind w:left="566"/>
            </w:pPr>
            <w:r>
              <w:t xml:space="preserve">в том числе: </w:t>
            </w:r>
            <w:hyperlink w:anchor="P26424">
              <w:r>
                <w:rPr>
                  <w:color w:val="0000FF"/>
                </w:rPr>
                <w:t>&lt;4&gt;</w:t>
              </w:r>
            </w:hyperlink>
          </w:p>
        </w:tc>
        <w:tc>
          <w:tcPr>
            <w:tcW w:w="730" w:type="dxa"/>
            <w:vAlign w:val="bottom"/>
          </w:tcPr>
          <w:p w:rsidR="00EA4B03" w:rsidRDefault="00EA4B03">
            <w:pPr>
              <w:pStyle w:val="ConsPlusNormal"/>
              <w:jc w:val="center"/>
            </w:pPr>
            <w:r>
              <w:t>0551</w:t>
            </w:r>
          </w:p>
        </w:tc>
        <w:tc>
          <w:tcPr>
            <w:tcW w:w="1522"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r>
      <w:tr w:rsidR="00EA4B03">
        <w:tblPrEx>
          <w:tblBorders>
            <w:right w:val="single" w:sz="4" w:space="0" w:color="auto"/>
          </w:tblBorders>
        </w:tblPrEx>
        <w:tc>
          <w:tcPr>
            <w:tcW w:w="2835" w:type="dxa"/>
            <w:tcBorders>
              <w:left w:val="nil"/>
            </w:tcBorders>
          </w:tcPr>
          <w:p w:rsidR="00EA4B03" w:rsidRDefault="00EA4B03">
            <w:pPr>
              <w:pStyle w:val="ConsPlusNormal"/>
            </w:pPr>
          </w:p>
        </w:tc>
        <w:tc>
          <w:tcPr>
            <w:tcW w:w="730" w:type="dxa"/>
            <w:vAlign w:val="bottom"/>
          </w:tcPr>
          <w:p w:rsidR="00EA4B03" w:rsidRDefault="00EA4B03">
            <w:pPr>
              <w:pStyle w:val="ConsPlusNormal"/>
            </w:pPr>
          </w:p>
        </w:tc>
        <w:tc>
          <w:tcPr>
            <w:tcW w:w="1522"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c>
          <w:tcPr>
            <w:tcW w:w="567" w:type="dxa"/>
            <w:vAlign w:val="bottom"/>
          </w:tcPr>
          <w:p w:rsidR="00EA4B03" w:rsidRDefault="00EA4B03">
            <w:pPr>
              <w:pStyle w:val="ConsPlusNormal"/>
            </w:pPr>
          </w:p>
        </w:tc>
      </w:tr>
      <w:tr w:rsidR="00EA4B03">
        <w:tblPrEx>
          <w:tblBorders>
            <w:right w:val="single" w:sz="4" w:space="0" w:color="auto"/>
          </w:tblBorders>
        </w:tblPrEx>
        <w:tc>
          <w:tcPr>
            <w:tcW w:w="2835" w:type="dxa"/>
            <w:tcBorders>
              <w:left w:val="nil"/>
            </w:tcBorders>
          </w:tcPr>
          <w:p w:rsidR="00EA4B03" w:rsidRDefault="00EA4B03">
            <w:pPr>
              <w:pStyle w:val="ConsPlusNormal"/>
            </w:pPr>
            <w:r>
              <w:t>Остаток на конец текущего финансового года</w:t>
            </w:r>
          </w:p>
        </w:tc>
        <w:tc>
          <w:tcPr>
            <w:tcW w:w="730" w:type="dxa"/>
            <w:vAlign w:val="bottom"/>
          </w:tcPr>
          <w:p w:rsidR="00EA4B03" w:rsidRDefault="00EA4B03">
            <w:pPr>
              <w:pStyle w:val="ConsPlusNormal"/>
              <w:jc w:val="center"/>
            </w:pPr>
            <w:r>
              <w:t>0600</w:t>
            </w:r>
          </w:p>
        </w:tc>
        <w:tc>
          <w:tcPr>
            <w:tcW w:w="1522" w:type="dxa"/>
            <w:vAlign w:val="center"/>
          </w:tcPr>
          <w:p w:rsidR="00EA4B03" w:rsidRDefault="00EA4B03">
            <w:pPr>
              <w:pStyle w:val="ConsPlusNormal"/>
              <w:jc w:val="center"/>
            </w:pPr>
            <w:r>
              <w:t>x</w:t>
            </w:r>
          </w:p>
        </w:tc>
        <w:tc>
          <w:tcPr>
            <w:tcW w:w="567" w:type="dxa"/>
            <w:vAlign w:val="center"/>
          </w:tcPr>
          <w:p w:rsidR="00EA4B03" w:rsidRDefault="00EA4B03">
            <w:pPr>
              <w:pStyle w:val="ConsPlusNormal"/>
              <w:jc w:val="center"/>
            </w:pPr>
            <w:r>
              <w:t>x</w:t>
            </w:r>
          </w:p>
        </w:tc>
        <w:tc>
          <w:tcPr>
            <w:tcW w:w="567" w:type="dxa"/>
            <w:vAlign w:val="center"/>
          </w:tcPr>
          <w:p w:rsidR="00EA4B03" w:rsidRDefault="00EA4B03">
            <w:pPr>
              <w:pStyle w:val="ConsPlusNormal"/>
              <w:jc w:val="center"/>
            </w:pPr>
            <w:r>
              <w:t>x</w:t>
            </w:r>
          </w:p>
        </w:tc>
        <w:tc>
          <w:tcPr>
            <w:tcW w:w="567" w:type="dxa"/>
            <w:vAlign w:val="center"/>
          </w:tcPr>
          <w:p w:rsidR="00EA4B03" w:rsidRDefault="00EA4B03">
            <w:pPr>
              <w:pStyle w:val="ConsPlusNormal"/>
              <w:jc w:val="center"/>
            </w:pPr>
            <w:r>
              <w:t>x</w:t>
            </w:r>
          </w:p>
        </w:tc>
        <w:tc>
          <w:tcPr>
            <w:tcW w:w="567" w:type="dxa"/>
            <w:vAlign w:val="center"/>
          </w:tcPr>
          <w:p w:rsidR="00EA4B03" w:rsidRDefault="00EA4B03">
            <w:pPr>
              <w:pStyle w:val="ConsPlusNormal"/>
              <w:jc w:val="center"/>
            </w:pPr>
            <w:r>
              <w:t>x</w:t>
            </w:r>
          </w:p>
        </w:tc>
        <w:tc>
          <w:tcPr>
            <w:tcW w:w="567" w:type="dxa"/>
            <w:vAlign w:val="center"/>
          </w:tcPr>
          <w:p w:rsidR="00EA4B03" w:rsidRDefault="00EA4B03">
            <w:pPr>
              <w:pStyle w:val="ConsPlusNormal"/>
              <w:jc w:val="center"/>
            </w:pPr>
            <w:r>
              <w:t>x</w:t>
            </w:r>
          </w:p>
        </w:tc>
        <w:tc>
          <w:tcPr>
            <w:tcW w:w="567" w:type="dxa"/>
            <w:vAlign w:val="center"/>
          </w:tcPr>
          <w:p w:rsidR="00EA4B03" w:rsidRDefault="00EA4B03">
            <w:pPr>
              <w:pStyle w:val="ConsPlusNormal"/>
              <w:jc w:val="center"/>
            </w:pPr>
            <w:r>
              <w:t>x</w:t>
            </w:r>
          </w:p>
        </w:tc>
        <w:tc>
          <w:tcPr>
            <w:tcW w:w="567" w:type="dxa"/>
            <w:vAlign w:val="center"/>
          </w:tcPr>
          <w:p w:rsidR="00EA4B03" w:rsidRDefault="00EA4B03">
            <w:pPr>
              <w:pStyle w:val="ConsPlusNormal"/>
              <w:jc w:val="center"/>
            </w:pPr>
            <w:r>
              <w:t>x</w:t>
            </w:r>
          </w:p>
        </w:tc>
        <w:tc>
          <w:tcPr>
            <w:tcW w:w="567" w:type="dxa"/>
            <w:vAlign w:val="center"/>
          </w:tcPr>
          <w:p w:rsidR="00EA4B03" w:rsidRDefault="00EA4B03">
            <w:pPr>
              <w:pStyle w:val="ConsPlusNormal"/>
              <w:jc w:val="center"/>
            </w:pPr>
            <w:r>
              <w:t>x</w:t>
            </w:r>
          </w:p>
        </w:tc>
        <w:tc>
          <w:tcPr>
            <w:tcW w:w="567" w:type="dxa"/>
            <w:vAlign w:val="center"/>
          </w:tcPr>
          <w:p w:rsidR="00EA4B03" w:rsidRDefault="00EA4B03">
            <w:pPr>
              <w:pStyle w:val="ConsPlusNormal"/>
              <w:jc w:val="center"/>
            </w:pPr>
            <w:r>
              <w:t>x</w:t>
            </w:r>
          </w:p>
        </w:tc>
        <w:tc>
          <w:tcPr>
            <w:tcW w:w="567" w:type="dxa"/>
            <w:vAlign w:val="center"/>
          </w:tcPr>
          <w:p w:rsidR="00EA4B03" w:rsidRDefault="00EA4B03">
            <w:pPr>
              <w:pStyle w:val="ConsPlusNormal"/>
              <w:jc w:val="center"/>
            </w:pPr>
            <w:r>
              <w:t>x</w:t>
            </w:r>
          </w:p>
        </w:tc>
        <w:tc>
          <w:tcPr>
            <w:tcW w:w="567" w:type="dxa"/>
            <w:vAlign w:val="center"/>
          </w:tcPr>
          <w:p w:rsidR="00EA4B03" w:rsidRDefault="00EA4B03">
            <w:pPr>
              <w:pStyle w:val="ConsPlusNormal"/>
              <w:jc w:val="center"/>
            </w:pPr>
            <w:r>
              <w:t>x</w:t>
            </w:r>
          </w:p>
        </w:tc>
        <w:tc>
          <w:tcPr>
            <w:tcW w:w="567" w:type="dxa"/>
            <w:vAlign w:val="center"/>
          </w:tcPr>
          <w:p w:rsidR="00EA4B03" w:rsidRDefault="00EA4B03">
            <w:pPr>
              <w:pStyle w:val="ConsPlusNormal"/>
            </w:pPr>
          </w:p>
        </w:tc>
        <w:tc>
          <w:tcPr>
            <w:tcW w:w="567" w:type="dxa"/>
            <w:vAlign w:val="center"/>
          </w:tcPr>
          <w:p w:rsidR="00EA4B03" w:rsidRDefault="00EA4B03">
            <w:pPr>
              <w:pStyle w:val="ConsPlusNormal"/>
            </w:pPr>
          </w:p>
        </w:tc>
      </w:tr>
    </w:tbl>
    <w:p w:rsidR="00EA4B03" w:rsidRDefault="00EA4B03">
      <w:pPr>
        <w:pStyle w:val="ConsPlusNormal"/>
        <w:sectPr w:rsidR="00EA4B03">
          <w:pgSz w:w="16838" w:h="11905" w:orient="landscape"/>
          <w:pgMar w:top="1701" w:right="1134" w:bottom="850" w:left="1134" w:header="0" w:footer="0" w:gutter="0"/>
          <w:cols w:space="720"/>
          <w:titlePg/>
        </w:sectPr>
      </w:pPr>
    </w:p>
    <w:p w:rsidR="00EA4B03" w:rsidRDefault="00EA4B03">
      <w:pPr>
        <w:pStyle w:val="ConsPlusNormal"/>
        <w:jc w:val="both"/>
      </w:pPr>
    </w:p>
    <w:p w:rsidR="00EA4B03" w:rsidRDefault="00EA4B03">
      <w:pPr>
        <w:pStyle w:val="ConsPlusNonformat"/>
        <w:jc w:val="both"/>
      </w:pPr>
      <w:r>
        <w:t>Руководитель учреждения</w:t>
      </w:r>
    </w:p>
    <w:p w:rsidR="00EA4B03" w:rsidRDefault="00EA4B03">
      <w:pPr>
        <w:pStyle w:val="ConsPlusNonformat"/>
        <w:jc w:val="both"/>
      </w:pPr>
      <w:r>
        <w:t>(уполномоченное лицо</w:t>
      </w:r>
    </w:p>
    <w:p w:rsidR="00EA4B03" w:rsidRDefault="00EA4B03">
      <w:pPr>
        <w:pStyle w:val="ConsPlusNonformat"/>
        <w:jc w:val="both"/>
      </w:pPr>
      <w:r>
        <w:t>учреждения)</w:t>
      </w:r>
    </w:p>
    <w:p w:rsidR="00EA4B03" w:rsidRDefault="00EA4B03">
      <w:pPr>
        <w:pStyle w:val="ConsPlusNonformat"/>
        <w:jc w:val="both"/>
      </w:pPr>
      <w:r>
        <w:t xml:space="preserve">                            ___________ _________ _________________________</w:t>
      </w:r>
    </w:p>
    <w:p w:rsidR="00EA4B03" w:rsidRDefault="00EA4B03">
      <w:pPr>
        <w:pStyle w:val="ConsPlusNonformat"/>
        <w:jc w:val="both"/>
      </w:pPr>
      <w:r>
        <w:t xml:space="preserve">                            (должность) (подпись)   (расшифровка подписи)</w:t>
      </w:r>
    </w:p>
    <w:p w:rsidR="00EA4B03" w:rsidRDefault="00EA4B03">
      <w:pPr>
        <w:pStyle w:val="ConsPlusNonformat"/>
        <w:jc w:val="both"/>
      </w:pPr>
    </w:p>
    <w:p w:rsidR="00EA4B03" w:rsidRDefault="00EA4B03">
      <w:pPr>
        <w:pStyle w:val="ConsPlusNonformat"/>
        <w:jc w:val="both"/>
      </w:pPr>
      <w:r>
        <w:t>Исполнитель                 ___________ ___________________ _______________</w:t>
      </w:r>
    </w:p>
    <w:p w:rsidR="00EA4B03" w:rsidRDefault="00EA4B03">
      <w:pPr>
        <w:pStyle w:val="ConsPlusNonformat"/>
        <w:jc w:val="both"/>
      </w:pPr>
      <w:r>
        <w:t xml:space="preserve">                            (должность) (фамилия, инициалы)    (телефон)</w:t>
      </w:r>
    </w:p>
    <w:p w:rsidR="00EA4B03" w:rsidRDefault="00EA4B03">
      <w:pPr>
        <w:pStyle w:val="ConsPlusNonformat"/>
        <w:jc w:val="both"/>
      </w:pPr>
    </w:p>
    <w:p w:rsidR="00EA4B03" w:rsidRDefault="00EA4B03">
      <w:pPr>
        <w:pStyle w:val="ConsPlusNonformat"/>
        <w:jc w:val="both"/>
      </w:pPr>
      <w:r>
        <w:t>"__" ___________ 20__ г.</w:t>
      </w:r>
    </w:p>
    <w:p w:rsidR="00EA4B03" w:rsidRDefault="00EA4B03">
      <w:pPr>
        <w:pStyle w:val="ConsPlusNonformat"/>
        <w:jc w:val="both"/>
      </w:pPr>
    </w:p>
    <w:p w:rsidR="00EA4B03" w:rsidRDefault="00EA4B03">
      <w:pPr>
        <w:pStyle w:val="ConsPlusNonformat"/>
        <w:jc w:val="both"/>
      </w:pPr>
      <w:r>
        <w:t>.─.─.─.─.─.─.─.─.─.─.─.-.─.─.─.─.─.─.─.─.─.─.─.─.─.─.─.─.─.─.─.</w:t>
      </w:r>
    </w:p>
    <w:p w:rsidR="00EA4B03" w:rsidRDefault="00EA4B03">
      <w:pPr>
        <w:pStyle w:val="ConsPlusNonformat"/>
        <w:jc w:val="both"/>
      </w:pPr>
      <w:r>
        <w:t>│СОГЛАСОВАНО                                                  │</w:t>
      </w:r>
    </w:p>
    <w:p w:rsidR="00EA4B03" w:rsidRDefault="00EA4B03">
      <w:pPr>
        <w:pStyle w:val="ConsPlusNonformat"/>
        <w:jc w:val="both"/>
      </w:pPr>
      <w:r>
        <w:t>. __________________________   ___________    _______________ .</w:t>
      </w:r>
    </w:p>
    <w:p w:rsidR="00EA4B03" w:rsidRDefault="00EA4B03">
      <w:pPr>
        <w:pStyle w:val="ConsPlusNonformat"/>
        <w:jc w:val="both"/>
      </w:pPr>
      <w:r>
        <w:t>│ (наименование должностного    (подпись)      (расшифровка   │</w:t>
      </w:r>
    </w:p>
    <w:p w:rsidR="00EA4B03" w:rsidRDefault="00EA4B03">
      <w:pPr>
        <w:pStyle w:val="ConsPlusNonformat"/>
        <w:jc w:val="both"/>
      </w:pPr>
      <w:r>
        <w:t>.  лица органа - учредителя)                      подписи)    .</w:t>
      </w:r>
    </w:p>
    <w:p w:rsidR="00EA4B03" w:rsidRDefault="00EA4B03">
      <w:pPr>
        <w:pStyle w:val="ConsPlusNonformat"/>
        <w:jc w:val="both"/>
      </w:pPr>
      <w:r>
        <w:t>│                                                             │</w:t>
      </w:r>
    </w:p>
    <w:p w:rsidR="00EA4B03" w:rsidRDefault="00EA4B03">
      <w:pPr>
        <w:pStyle w:val="ConsPlusNonformat"/>
        <w:jc w:val="both"/>
      </w:pPr>
      <w:r>
        <w:t>. "__" ______ 20__ г.                                         .</w:t>
      </w:r>
    </w:p>
    <w:p w:rsidR="00EA4B03" w:rsidRDefault="00EA4B03">
      <w:pPr>
        <w:pStyle w:val="ConsPlusNonformat"/>
        <w:jc w:val="both"/>
      </w:pPr>
      <w:r>
        <w:t>│                                                             │</w:t>
      </w:r>
    </w:p>
    <w:p w:rsidR="00EA4B03" w:rsidRDefault="00EA4B03">
      <w:pPr>
        <w:pStyle w:val="ConsPlusNonformat"/>
        <w:jc w:val="both"/>
      </w:pPr>
      <w:r>
        <w:t>.─.─.─.─.─.─.─.─.─.─.─.─.─.─.─.─.─.─.─.─.─.─.─.─.─.─.─.─.─.─.─.</w:t>
      </w:r>
    </w:p>
    <w:p w:rsidR="00EA4B03" w:rsidRDefault="00EA4B03">
      <w:pPr>
        <w:pStyle w:val="ConsPlusNonformat"/>
        <w:jc w:val="both"/>
      </w:pPr>
    </w:p>
    <w:p w:rsidR="00EA4B03" w:rsidRDefault="00EA4B03">
      <w:pPr>
        <w:pStyle w:val="ConsPlusNonformat"/>
        <w:jc w:val="both"/>
      </w:pPr>
      <w:r>
        <w:t xml:space="preserve">    --------------------------------</w:t>
      </w:r>
    </w:p>
    <w:p w:rsidR="00EA4B03" w:rsidRDefault="00EA4B03">
      <w:pPr>
        <w:pStyle w:val="ConsPlusNonformat"/>
        <w:jc w:val="both"/>
      </w:pPr>
      <w:bookmarkStart w:id="751" w:name="P26417"/>
      <w:bookmarkEnd w:id="751"/>
      <w:r>
        <w:t xml:space="preserve">    &lt;1&gt;  При представлении уточненных Сведений указывается номер очередного</w:t>
      </w:r>
    </w:p>
    <w:p w:rsidR="00EA4B03" w:rsidRDefault="00EA4B03">
      <w:pPr>
        <w:pStyle w:val="ConsPlusNonformat"/>
        <w:jc w:val="both"/>
      </w:pPr>
      <w:r>
        <w:t>внесения изменения в приложение (например, "1", "2", "3", "...").</w:t>
      </w:r>
    </w:p>
    <w:p w:rsidR="00EA4B03" w:rsidRDefault="00EA4B03">
      <w:pPr>
        <w:pStyle w:val="ConsPlusNonformat"/>
        <w:jc w:val="both"/>
      </w:pPr>
      <w:bookmarkStart w:id="752" w:name="P26419"/>
      <w:bookmarkEnd w:id="752"/>
      <w:r>
        <w:t xml:space="preserve">    &lt;2&gt;   Показатели  формируются  нарастающим  итогом  с  начала  текущего</w:t>
      </w:r>
    </w:p>
    <w:p w:rsidR="00EA4B03" w:rsidRDefault="00EA4B03">
      <w:pPr>
        <w:pStyle w:val="ConsPlusNonformat"/>
        <w:jc w:val="both"/>
      </w:pPr>
      <w:r>
        <w:t>финансового года.</w:t>
      </w:r>
    </w:p>
    <w:p w:rsidR="00EA4B03" w:rsidRDefault="00EA4B03">
      <w:pPr>
        <w:pStyle w:val="ConsPlusNonformat"/>
        <w:jc w:val="both"/>
      </w:pPr>
      <w:bookmarkStart w:id="753" w:name="P26421"/>
      <w:bookmarkEnd w:id="753"/>
      <w:r>
        <w:t xml:space="preserve">    &lt;3&gt;  Указывается  сумма  поступлений  и выплат, для включения которых в</w:t>
      </w:r>
    </w:p>
    <w:p w:rsidR="00EA4B03" w:rsidRDefault="00EA4B03">
      <w:pPr>
        <w:pStyle w:val="ConsPlusNonformat"/>
        <w:jc w:val="both"/>
      </w:pPr>
      <w:r>
        <w:t>показатели  Плана не требуется формирование обоснований (расчетов) плановых</w:t>
      </w:r>
    </w:p>
    <w:p w:rsidR="00EA4B03" w:rsidRDefault="00EA4B03">
      <w:pPr>
        <w:pStyle w:val="ConsPlusNonformat"/>
        <w:jc w:val="both"/>
      </w:pPr>
      <w:r>
        <w:t xml:space="preserve">показателей в соответствии с </w:t>
      </w:r>
      <w:hyperlink w:anchor="P138">
        <w:r>
          <w:rPr>
            <w:color w:val="0000FF"/>
          </w:rPr>
          <w:t>пунктом 22</w:t>
        </w:r>
      </w:hyperlink>
      <w:r>
        <w:t xml:space="preserve"> Порядка.</w:t>
      </w:r>
    </w:p>
    <w:p w:rsidR="00EA4B03" w:rsidRDefault="00EA4B03">
      <w:pPr>
        <w:pStyle w:val="ConsPlusNonformat"/>
        <w:jc w:val="both"/>
      </w:pPr>
      <w:bookmarkStart w:id="754" w:name="P26424"/>
      <w:bookmarkEnd w:id="754"/>
      <w:r>
        <w:t xml:space="preserve">    &lt;4&gt;  Указывается  код вида расходов классификации расходов бюджетов, по</w:t>
      </w:r>
    </w:p>
    <w:p w:rsidR="00EA4B03" w:rsidRDefault="00EA4B03">
      <w:pPr>
        <w:pStyle w:val="ConsPlusNonformat"/>
        <w:jc w:val="both"/>
      </w:pPr>
      <w:r>
        <w:t>которому следует осуществить выплату.</w:t>
      </w:r>
    </w:p>
    <w:p w:rsidR="00EA4B03" w:rsidRDefault="00EA4B03">
      <w:pPr>
        <w:pStyle w:val="ConsPlusNormal"/>
        <w:jc w:val="both"/>
      </w:pPr>
    </w:p>
    <w:p w:rsidR="00EA4B03" w:rsidRDefault="00EA4B03">
      <w:pPr>
        <w:pStyle w:val="ConsPlusNormal"/>
        <w:jc w:val="both"/>
      </w:pPr>
    </w:p>
    <w:p w:rsidR="00EA4B03" w:rsidRDefault="00EA4B03">
      <w:pPr>
        <w:pStyle w:val="ConsPlusNormal"/>
        <w:pBdr>
          <w:bottom w:val="single" w:sz="6" w:space="0" w:color="auto"/>
        </w:pBdr>
        <w:spacing w:before="100" w:after="100"/>
        <w:jc w:val="both"/>
        <w:rPr>
          <w:sz w:val="2"/>
          <w:szCs w:val="2"/>
        </w:rPr>
      </w:pPr>
    </w:p>
    <w:p w:rsidR="00234ECA" w:rsidRDefault="00234ECA">
      <w:bookmarkStart w:id="755" w:name="_GoBack"/>
      <w:bookmarkEnd w:id="755"/>
    </w:p>
    <w:sectPr w:rsidR="00234EC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B03"/>
    <w:rsid w:val="00001235"/>
    <w:rsid w:val="00006B26"/>
    <w:rsid w:val="00010F05"/>
    <w:rsid w:val="000113EB"/>
    <w:rsid w:val="000132DD"/>
    <w:rsid w:val="000141BB"/>
    <w:rsid w:val="000207EA"/>
    <w:rsid w:val="00025FD9"/>
    <w:rsid w:val="000266FF"/>
    <w:rsid w:val="00027828"/>
    <w:rsid w:val="00031E6E"/>
    <w:rsid w:val="00045108"/>
    <w:rsid w:val="00053D80"/>
    <w:rsid w:val="00061325"/>
    <w:rsid w:val="00064BE1"/>
    <w:rsid w:val="00073F67"/>
    <w:rsid w:val="00077EA6"/>
    <w:rsid w:val="00080435"/>
    <w:rsid w:val="000A147F"/>
    <w:rsid w:val="000A51B3"/>
    <w:rsid w:val="000A679C"/>
    <w:rsid w:val="000A76D4"/>
    <w:rsid w:val="000B0747"/>
    <w:rsid w:val="000B2D00"/>
    <w:rsid w:val="000B4256"/>
    <w:rsid w:val="000B42C9"/>
    <w:rsid w:val="000B4F12"/>
    <w:rsid w:val="000B53D5"/>
    <w:rsid w:val="000B54F1"/>
    <w:rsid w:val="000D114B"/>
    <w:rsid w:val="000D3DEF"/>
    <w:rsid w:val="000D6FB9"/>
    <w:rsid w:val="000E2EA9"/>
    <w:rsid w:val="000E3AA4"/>
    <w:rsid w:val="000E40E0"/>
    <w:rsid w:val="000E472A"/>
    <w:rsid w:val="000E6CB8"/>
    <w:rsid w:val="000F7552"/>
    <w:rsid w:val="00106446"/>
    <w:rsid w:val="00114BEB"/>
    <w:rsid w:val="00117831"/>
    <w:rsid w:val="00117B59"/>
    <w:rsid w:val="00121485"/>
    <w:rsid w:val="00132620"/>
    <w:rsid w:val="00134C32"/>
    <w:rsid w:val="00140A2B"/>
    <w:rsid w:val="00141DCC"/>
    <w:rsid w:val="0014521F"/>
    <w:rsid w:val="001679CB"/>
    <w:rsid w:val="00174EAA"/>
    <w:rsid w:val="001771A9"/>
    <w:rsid w:val="0018007F"/>
    <w:rsid w:val="00181067"/>
    <w:rsid w:val="00183BD0"/>
    <w:rsid w:val="00186C28"/>
    <w:rsid w:val="00192D9C"/>
    <w:rsid w:val="001935BD"/>
    <w:rsid w:val="001A6A69"/>
    <w:rsid w:val="001A6E49"/>
    <w:rsid w:val="001B06BF"/>
    <w:rsid w:val="001B2BC7"/>
    <w:rsid w:val="001C5859"/>
    <w:rsid w:val="001E2668"/>
    <w:rsid w:val="001E55DD"/>
    <w:rsid w:val="001E6449"/>
    <w:rsid w:val="001F1A9B"/>
    <w:rsid w:val="001F261E"/>
    <w:rsid w:val="001F312B"/>
    <w:rsid w:val="001F66CE"/>
    <w:rsid w:val="00201F44"/>
    <w:rsid w:val="00203941"/>
    <w:rsid w:val="0021586A"/>
    <w:rsid w:val="00221036"/>
    <w:rsid w:val="0022339B"/>
    <w:rsid w:val="002334B8"/>
    <w:rsid w:val="00234ECA"/>
    <w:rsid w:val="00235131"/>
    <w:rsid w:val="00235332"/>
    <w:rsid w:val="002368AF"/>
    <w:rsid w:val="00240AF8"/>
    <w:rsid w:val="00243A8D"/>
    <w:rsid w:val="00245367"/>
    <w:rsid w:val="00250423"/>
    <w:rsid w:val="00252B73"/>
    <w:rsid w:val="0026446A"/>
    <w:rsid w:val="00266A6E"/>
    <w:rsid w:val="00271BD5"/>
    <w:rsid w:val="00280E5F"/>
    <w:rsid w:val="0028574D"/>
    <w:rsid w:val="00287769"/>
    <w:rsid w:val="00290DDC"/>
    <w:rsid w:val="00294684"/>
    <w:rsid w:val="002A0171"/>
    <w:rsid w:val="002A136B"/>
    <w:rsid w:val="002A1666"/>
    <w:rsid w:val="002A2830"/>
    <w:rsid w:val="002A2FAA"/>
    <w:rsid w:val="002A3D80"/>
    <w:rsid w:val="002A4996"/>
    <w:rsid w:val="002A51CD"/>
    <w:rsid w:val="002A64AE"/>
    <w:rsid w:val="002B2B6E"/>
    <w:rsid w:val="002B74F1"/>
    <w:rsid w:val="002C5131"/>
    <w:rsid w:val="002C5652"/>
    <w:rsid w:val="002D28CA"/>
    <w:rsid w:val="002D5326"/>
    <w:rsid w:val="002E6558"/>
    <w:rsid w:val="002F5803"/>
    <w:rsid w:val="002F6A62"/>
    <w:rsid w:val="00303EE0"/>
    <w:rsid w:val="003055CB"/>
    <w:rsid w:val="00306F6E"/>
    <w:rsid w:val="003125F4"/>
    <w:rsid w:val="00317595"/>
    <w:rsid w:val="00322A16"/>
    <w:rsid w:val="00332DA2"/>
    <w:rsid w:val="00333991"/>
    <w:rsid w:val="003353FC"/>
    <w:rsid w:val="0034153B"/>
    <w:rsid w:val="00343BC0"/>
    <w:rsid w:val="00351FB1"/>
    <w:rsid w:val="0036188D"/>
    <w:rsid w:val="00361CE7"/>
    <w:rsid w:val="0036356E"/>
    <w:rsid w:val="00363BB8"/>
    <w:rsid w:val="0036456F"/>
    <w:rsid w:val="00366A64"/>
    <w:rsid w:val="0037136E"/>
    <w:rsid w:val="00373901"/>
    <w:rsid w:val="0038465D"/>
    <w:rsid w:val="00384A41"/>
    <w:rsid w:val="00384AA8"/>
    <w:rsid w:val="003925B4"/>
    <w:rsid w:val="00395E89"/>
    <w:rsid w:val="0039636E"/>
    <w:rsid w:val="003A486B"/>
    <w:rsid w:val="003B62F1"/>
    <w:rsid w:val="003E3953"/>
    <w:rsid w:val="003E4D18"/>
    <w:rsid w:val="003F021F"/>
    <w:rsid w:val="003F6A5D"/>
    <w:rsid w:val="003F769C"/>
    <w:rsid w:val="004059CF"/>
    <w:rsid w:val="00412594"/>
    <w:rsid w:val="0041616B"/>
    <w:rsid w:val="00417EE6"/>
    <w:rsid w:val="00432753"/>
    <w:rsid w:val="00433DF0"/>
    <w:rsid w:val="004350E5"/>
    <w:rsid w:val="00440378"/>
    <w:rsid w:val="00444786"/>
    <w:rsid w:val="00461C4C"/>
    <w:rsid w:val="00463CA5"/>
    <w:rsid w:val="004722D0"/>
    <w:rsid w:val="0047526D"/>
    <w:rsid w:val="00477F23"/>
    <w:rsid w:val="004805D3"/>
    <w:rsid w:val="0048104E"/>
    <w:rsid w:val="00482D3E"/>
    <w:rsid w:val="00493145"/>
    <w:rsid w:val="004A46D1"/>
    <w:rsid w:val="004B132B"/>
    <w:rsid w:val="004B2F1D"/>
    <w:rsid w:val="004C081C"/>
    <w:rsid w:val="004C360C"/>
    <w:rsid w:val="004E0845"/>
    <w:rsid w:val="004E1D29"/>
    <w:rsid w:val="004F10CE"/>
    <w:rsid w:val="004F3887"/>
    <w:rsid w:val="00500454"/>
    <w:rsid w:val="00503B21"/>
    <w:rsid w:val="00507C04"/>
    <w:rsid w:val="005138F7"/>
    <w:rsid w:val="00514094"/>
    <w:rsid w:val="00514948"/>
    <w:rsid w:val="00516129"/>
    <w:rsid w:val="005232A8"/>
    <w:rsid w:val="00526D04"/>
    <w:rsid w:val="00527B15"/>
    <w:rsid w:val="00542044"/>
    <w:rsid w:val="00547966"/>
    <w:rsid w:val="00550DE9"/>
    <w:rsid w:val="005577A0"/>
    <w:rsid w:val="00557A39"/>
    <w:rsid w:val="005601B4"/>
    <w:rsid w:val="005646DB"/>
    <w:rsid w:val="0057158E"/>
    <w:rsid w:val="005763F7"/>
    <w:rsid w:val="005850BF"/>
    <w:rsid w:val="00591A52"/>
    <w:rsid w:val="005A13B5"/>
    <w:rsid w:val="005A4286"/>
    <w:rsid w:val="005B05C0"/>
    <w:rsid w:val="005B5F63"/>
    <w:rsid w:val="005B7175"/>
    <w:rsid w:val="005C174C"/>
    <w:rsid w:val="005C2A76"/>
    <w:rsid w:val="005C2B05"/>
    <w:rsid w:val="005D77B2"/>
    <w:rsid w:val="005E7180"/>
    <w:rsid w:val="005F29A1"/>
    <w:rsid w:val="0060295F"/>
    <w:rsid w:val="00612D01"/>
    <w:rsid w:val="0061470D"/>
    <w:rsid w:val="00620922"/>
    <w:rsid w:val="00620C88"/>
    <w:rsid w:val="00625C13"/>
    <w:rsid w:val="006314BA"/>
    <w:rsid w:val="00633E22"/>
    <w:rsid w:val="00634100"/>
    <w:rsid w:val="006363AB"/>
    <w:rsid w:val="0065502B"/>
    <w:rsid w:val="00656ACB"/>
    <w:rsid w:val="0066186B"/>
    <w:rsid w:val="0066664F"/>
    <w:rsid w:val="00673D49"/>
    <w:rsid w:val="00675BE2"/>
    <w:rsid w:val="00677657"/>
    <w:rsid w:val="006830A5"/>
    <w:rsid w:val="0068674D"/>
    <w:rsid w:val="00696B79"/>
    <w:rsid w:val="006A052E"/>
    <w:rsid w:val="006A25C4"/>
    <w:rsid w:val="006B0F85"/>
    <w:rsid w:val="006B13C9"/>
    <w:rsid w:val="006B517F"/>
    <w:rsid w:val="006C1A51"/>
    <w:rsid w:val="006C3383"/>
    <w:rsid w:val="006D2488"/>
    <w:rsid w:val="006D30DA"/>
    <w:rsid w:val="006D3191"/>
    <w:rsid w:val="006E7835"/>
    <w:rsid w:val="006E7E96"/>
    <w:rsid w:val="007020F6"/>
    <w:rsid w:val="007025B4"/>
    <w:rsid w:val="00722D1E"/>
    <w:rsid w:val="00723D28"/>
    <w:rsid w:val="007254CD"/>
    <w:rsid w:val="00732C65"/>
    <w:rsid w:val="00735C48"/>
    <w:rsid w:val="00737F2E"/>
    <w:rsid w:val="007450FA"/>
    <w:rsid w:val="00795039"/>
    <w:rsid w:val="00797F9F"/>
    <w:rsid w:val="007B0222"/>
    <w:rsid w:val="007B0F99"/>
    <w:rsid w:val="007B28D1"/>
    <w:rsid w:val="007B5159"/>
    <w:rsid w:val="007C1003"/>
    <w:rsid w:val="007C6622"/>
    <w:rsid w:val="007D5488"/>
    <w:rsid w:val="007E2210"/>
    <w:rsid w:val="007E5488"/>
    <w:rsid w:val="007F1A1C"/>
    <w:rsid w:val="007F447A"/>
    <w:rsid w:val="007F454B"/>
    <w:rsid w:val="0080334F"/>
    <w:rsid w:val="00803598"/>
    <w:rsid w:val="00813546"/>
    <w:rsid w:val="00814493"/>
    <w:rsid w:val="00831149"/>
    <w:rsid w:val="00836718"/>
    <w:rsid w:val="008370A2"/>
    <w:rsid w:val="00845890"/>
    <w:rsid w:val="00847355"/>
    <w:rsid w:val="00852493"/>
    <w:rsid w:val="0085253C"/>
    <w:rsid w:val="0086147A"/>
    <w:rsid w:val="008659E4"/>
    <w:rsid w:val="00866997"/>
    <w:rsid w:val="0087021C"/>
    <w:rsid w:val="008759AF"/>
    <w:rsid w:val="00881C95"/>
    <w:rsid w:val="00883897"/>
    <w:rsid w:val="0088445D"/>
    <w:rsid w:val="00885E4A"/>
    <w:rsid w:val="008974A2"/>
    <w:rsid w:val="00897CB0"/>
    <w:rsid w:val="008B00AF"/>
    <w:rsid w:val="008C30CF"/>
    <w:rsid w:val="008C43E8"/>
    <w:rsid w:val="008D12A4"/>
    <w:rsid w:val="008D45EF"/>
    <w:rsid w:val="008E0C47"/>
    <w:rsid w:val="008E212F"/>
    <w:rsid w:val="00905296"/>
    <w:rsid w:val="009068DE"/>
    <w:rsid w:val="00912472"/>
    <w:rsid w:val="0091569C"/>
    <w:rsid w:val="00920775"/>
    <w:rsid w:val="009222EF"/>
    <w:rsid w:val="009267DD"/>
    <w:rsid w:val="009310F7"/>
    <w:rsid w:val="00946D9F"/>
    <w:rsid w:val="00954064"/>
    <w:rsid w:val="009624C2"/>
    <w:rsid w:val="00976501"/>
    <w:rsid w:val="00976B5F"/>
    <w:rsid w:val="009863C5"/>
    <w:rsid w:val="00987AE3"/>
    <w:rsid w:val="0099570F"/>
    <w:rsid w:val="0099694F"/>
    <w:rsid w:val="009A3942"/>
    <w:rsid w:val="009A6798"/>
    <w:rsid w:val="009A7A5B"/>
    <w:rsid w:val="009B1802"/>
    <w:rsid w:val="009B3EA3"/>
    <w:rsid w:val="009D7A8E"/>
    <w:rsid w:val="009E6A55"/>
    <w:rsid w:val="009F1F9E"/>
    <w:rsid w:val="009F6A7A"/>
    <w:rsid w:val="00A01213"/>
    <w:rsid w:val="00A03901"/>
    <w:rsid w:val="00A05594"/>
    <w:rsid w:val="00A05D99"/>
    <w:rsid w:val="00A20D85"/>
    <w:rsid w:val="00A35DC0"/>
    <w:rsid w:val="00A50383"/>
    <w:rsid w:val="00A5130D"/>
    <w:rsid w:val="00A53056"/>
    <w:rsid w:val="00A67B36"/>
    <w:rsid w:val="00A67F25"/>
    <w:rsid w:val="00A73D81"/>
    <w:rsid w:val="00A747E3"/>
    <w:rsid w:val="00A81160"/>
    <w:rsid w:val="00A84FC7"/>
    <w:rsid w:val="00A87FB4"/>
    <w:rsid w:val="00A97C38"/>
    <w:rsid w:val="00AA19F9"/>
    <w:rsid w:val="00AA3A3B"/>
    <w:rsid w:val="00AB3D87"/>
    <w:rsid w:val="00AC064A"/>
    <w:rsid w:val="00AC18BB"/>
    <w:rsid w:val="00AC1E57"/>
    <w:rsid w:val="00AD2522"/>
    <w:rsid w:val="00AD5017"/>
    <w:rsid w:val="00AD6D66"/>
    <w:rsid w:val="00AD7CBF"/>
    <w:rsid w:val="00AE181A"/>
    <w:rsid w:val="00AF22F1"/>
    <w:rsid w:val="00AF3363"/>
    <w:rsid w:val="00AF6F17"/>
    <w:rsid w:val="00AF7300"/>
    <w:rsid w:val="00B06F4D"/>
    <w:rsid w:val="00B10201"/>
    <w:rsid w:val="00B154BA"/>
    <w:rsid w:val="00B2137B"/>
    <w:rsid w:val="00B23B88"/>
    <w:rsid w:val="00B33972"/>
    <w:rsid w:val="00B53610"/>
    <w:rsid w:val="00B559D2"/>
    <w:rsid w:val="00B60A09"/>
    <w:rsid w:val="00B67F33"/>
    <w:rsid w:val="00B80DB9"/>
    <w:rsid w:val="00B81FD5"/>
    <w:rsid w:val="00B82359"/>
    <w:rsid w:val="00B85BA7"/>
    <w:rsid w:val="00B93ACA"/>
    <w:rsid w:val="00BA0142"/>
    <w:rsid w:val="00BA1283"/>
    <w:rsid w:val="00BB603A"/>
    <w:rsid w:val="00BB67B7"/>
    <w:rsid w:val="00BC53FF"/>
    <w:rsid w:val="00BD7288"/>
    <w:rsid w:val="00BE338F"/>
    <w:rsid w:val="00BE76A7"/>
    <w:rsid w:val="00BF389E"/>
    <w:rsid w:val="00BF3D0E"/>
    <w:rsid w:val="00BF5360"/>
    <w:rsid w:val="00C0152E"/>
    <w:rsid w:val="00C015DD"/>
    <w:rsid w:val="00C04A74"/>
    <w:rsid w:val="00C11AB5"/>
    <w:rsid w:val="00C13617"/>
    <w:rsid w:val="00C144B4"/>
    <w:rsid w:val="00C14ACC"/>
    <w:rsid w:val="00C24221"/>
    <w:rsid w:val="00C24533"/>
    <w:rsid w:val="00C270BC"/>
    <w:rsid w:val="00C34A94"/>
    <w:rsid w:val="00C41688"/>
    <w:rsid w:val="00C43A33"/>
    <w:rsid w:val="00C4746C"/>
    <w:rsid w:val="00C51AEE"/>
    <w:rsid w:val="00C559A7"/>
    <w:rsid w:val="00C62882"/>
    <w:rsid w:val="00C64909"/>
    <w:rsid w:val="00C658A7"/>
    <w:rsid w:val="00C6595D"/>
    <w:rsid w:val="00C7028F"/>
    <w:rsid w:val="00C72BB6"/>
    <w:rsid w:val="00C73146"/>
    <w:rsid w:val="00C74F9B"/>
    <w:rsid w:val="00C75A15"/>
    <w:rsid w:val="00C76587"/>
    <w:rsid w:val="00C80DA9"/>
    <w:rsid w:val="00C84FE7"/>
    <w:rsid w:val="00C8583D"/>
    <w:rsid w:val="00C91F94"/>
    <w:rsid w:val="00C97A3B"/>
    <w:rsid w:val="00CA1A0E"/>
    <w:rsid w:val="00CA2454"/>
    <w:rsid w:val="00CA7992"/>
    <w:rsid w:val="00CB007A"/>
    <w:rsid w:val="00CB1E14"/>
    <w:rsid w:val="00CB205E"/>
    <w:rsid w:val="00CB68C2"/>
    <w:rsid w:val="00CD2064"/>
    <w:rsid w:val="00CE45FE"/>
    <w:rsid w:val="00CF2B95"/>
    <w:rsid w:val="00CF433E"/>
    <w:rsid w:val="00CF5074"/>
    <w:rsid w:val="00CF54AD"/>
    <w:rsid w:val="00D006B1"/>
    <w:rsid w:val="00D06BC9"/>
    <w:rsid w:val="00D072D3"/>
    <w:rsid w:val="00D13B51"/>
    <w:rsid w:val="00D155FC"/>
    <w:rsid w:val="00D20BF2"/>
    <w:rsid w:val="00D21EF1"/>
    <w:rsid w:val="00D230CB"/>
    <w:rsid w:val="00D27658"/>
    <w:rsid w:val="00D32293"/>
    <w:rsid w:val="00D42C49"/>
    <w:rsid w:val="00D463EA"/>
    <w:rsid w:val="00D46B4C"/>
    <w:rsid w:val="00D625F1"/>
    <w:rsid w:val="00D74009"/>
    <w:rsid w:val="00D7510E"/>
    <w:rsid w:val="00D81DC2"/>
    <w:rsid w:val="00D9057B"/>
    <w:rsid w:val="00DA0885"/>
    <w:rsid w:val="00DA2DB3"/>
    <w:rsid w:val="00DA7710"/>
    <w:rsid w:val="00DB0364"/>
    <w:rsid w:val="00DC6B4D"/>
    <w:rsid w:val="00DE3BCF"/>
    <w:rsid w:val="00DF0160"/>
    <w:rsid w:val="00DF5277"/>
    <w:rsid w:val="00DF5A84"/>
    <w:rsid w:val="00E144E4"/>
    <w:rsid w:val="00E171AF"/>
    <w:rsid w:val="00E17787"/>
    <w:rsid w:val="00E22368"/>
    <w:rsid w:val="00E2776E"/>
    <w:rsid w:val="00E32F3A"/>
    <w:rsid w:val="00E4360B"/>
    <w:rsid w:val="00E467A0"/>
    <w:rsid w:val="00E505B5"/>
    <w:rsid w:val="00E62C51"/>
    <w:rsid w:val="00E62E3E"/>
    <w:rsid w:val="00E635FC"/>
    <w:rsid w:val="00E66011"/>
    <w:rsid w:val="00E67E38"/>
    <w:rsid w:val="00E73EB5"/>
    <w:rsid w:val="00E944DD"/>
    <w:rsid w:val="00E966AD"/>
    <w:rsid w:val="00E96D50"/>
    <w:rsid w:val="00EA3981"/>
    <w:rsid w:val="00EA4B03"/>
    <w:rsid w:val="00EA5455"/>
    <w:rsid w:val="00EB1951"/>
    <w:rsid w:val="00EB5488"/>
    <w:rsid w:val="00EC13DD"/>
    <w:rsid w:val="00EC689D"/>
    <w:rsid w:val="00ED75AB"/>
    <w:rsid w:val="00EE275E"/>
    <w:rsid w:val="00EE486A"/>
    <w:rsid w:val="00EE554A"/>
    <w:rsid w:val="00EF319B"/>
    <w:rsid w:val="00EF6447"/>
    <w:rsid w:val="00F011D3"/>
    <w:rsid w:val="00F07CA7"/>
    <w:rsid w:val="00F22586"/>
    <w:rsid w:val="00F23252"/>
    <w:rsid w:val="00F26A92"/>
    <w:rsid w:val="00F2735B"/>
    <w:rsid w:val="00F3408C"/>
    <w:rsid w:val="00F379E5"/>
    <w:rsid w:val="00F41373"/>
    <w:rsid w:val="00F42CC0"/>
    <w:rsid w:val="00F50CF4"/>
    <w:rsid w:val="00F5355A"/>
    <w:rsid w:val="00F548A1"/>
    <w:rsid w:val="00F56C93"/>
    <w:rsid w:val="00F65C0E"/>
    <w:rsid w:val="00F70B54"/>
    <w:rsid w:val="00F732AD"/>
    <w:rsid w:val="00F770C1"/>
    <w:rsid w:val="00F80F87"/>
    <w:rsid w:val="00F82568"/>
    <w:rsid w:val="00F83B50"/>
    <w:rsid w:val="00F84737"/>
    <w:rsid w:val="00F87B29"/>
    <w:rsid w:val="00F87C13"/>
    <w:rsid w:val="00F92C55"/>
    <w:rsid w:val="00FA1440"/>
    <w:rsid w:val="00FA480C"/>
    <w:rsid w:val="00FB0702"/>
    <w:rsid w:val="00FC4638"/>
    <w:rsid w:val="00FC571D"/>
    <w:rsid w:val="00FC577D"/>
    <w:rsid w:val="00FC57CD"/>
    <w:rsid w:val="00FD2C1B"/>
    <w:rsid w:val="00FD3E01"/>
    <w:rsid w:val="00FE1511"/>
    <w:rsid w:val="00FE5E60"/>
    <w:rsid w:val="00FF2E25"/>
    <w:rsid w:val="00FF7535"/>
    <w:rsid w:val="00FF7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4B0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A4B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A4B0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A4B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A4B0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A4B0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A4B0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A4B0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4B0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A4B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A4B0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A4B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A4B0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A4B0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A4B0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A4B0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502993" TargetMode="External"/><Relationship Id="rId21" Type="http://schemas.openxmlformats.org/officeDocument/2006/relationships/hyperlink" Target="https://login.consultant.ru/link/?req=doc&amp;base=LAW&amp;n=426281&amp;dst=100039" TargetMode="External"/><Relationship Id="rId42" Type="http://schemas.openxmlformats.org/officeDocument/2006/relationships/hyperlink" Target="https://login.consultant.ru/link/?req=doc&amp;base=LAW&amp;n=442489&amp;dst=100009" TargetMode="External"/><Relationship Id="rId63" Type="http://schemas.openxmlformats.org/officeDocument/2006/relationships/hyperlink" Target="https://login.consultant.ru/link/?req=doc&amp;base=LAW&amp;n=483052" TargetMode="External"/><Relationship Id="rId84" Type="http://schemas.openxmlformats.org/officeDocument/2006/relationships/hyperlink" Target="https://login.consultant.ru/link/?req=doc&amp;base=LAW&amp;n=495935&amp;dst=101916" TargetMode="External"/><Relationship Id="rId138" Type="http://schemas.openxmlformats.org/officeDocument/2006/relationships/hyperlink" Target="https://login.consultant.ru/link/?req=doc&amp;base=LAW&amp;n=495935&amp;dst=101916" TargetMode="External"/><Relationship Id="rId159" Type="http://schemas.openxmlformats.org/officeDocument/2006/relationships/hyperlink" Target="https://login.consultant.ru/link/?req=doc&amp;base=LAW&amp;n=483130&amp;dst=3107" TargetMode="External"/><Relationship Id="rId170" Type="http://schemas.openxmlformats.org/officeDocument/2006/relationships/hyperlink" Target="https://login.consultant.ru/link/?req=doc&amp;base=LAW&amp;n=475532&amp;dst=10305" TargetMode="External"/><Relationship Id="rId191" Type="http://schemas.openxmlformats.org/officeDocument/2006/relationships/hyperlink" Target="https://login.consultant.ru/link/?req=doc&amp;base=LAW&amp;n=475532&amp;dst=567" TargetMode="External"/><Relationship Id="rId205" Type="http://schemas.openxmlformats.org/officeDocument/2006/relationships/hyperlink" Target="https://login.consultant.ru/link/?req=doc&amp;base=LAW&amp;n=495935&amp;dst=101916" TargetMode="External"/><Relationship Id="rId226" Type="http://schemas.openxmlformats.org/officeDocument/2006/relationships/hyperlink" Target="https://login.consultant.ru/link/?req=doc&amp;base=LAW&amp;n=483361" TargetMode="External"/><Relationship Id="rId247" Type="http://schemas.openxmlformats.org/officeDocument/2006/relationships/hyperlink" Target="https://login.consultant.ru/link/?req=doc&amp;base=LAW&amp;n=495935&amp;dst=101916" TargetMode="External"/><Relationship Id="rId107" Type="http://schemas.openxmlformats.org/officeDocument/2006/relationships/hyperlink" Target="https://login.consultant.ru/link/?req=doc&amp;base=LAW&amp;n=502993" TargetMode="External"/><Relationship Id="rId268" Type="http://schemas.openxmlformats.org/officeDocument/2006/relationships/hyperlink" Target="https://login.consultant.ru/link/?req=doc&amp;base=LAW&amp;n=500868" TargetMode="External"/><Relationship Id="rId11" Type="http://schemas.openxmlformats.org/officeDocument/2006/relationships/hyperlink" Target="https://login.consultant.ru/link/?req=doc&amp;base=LAW&amp;n=442489&amp;dst=100006" TargetMode="External"/><Relationship Id="rId32" Type="http://schemas.openxmlformats.org/officeDocument/2006/relationships/hyperlink" Target="https://login.consultant.ru/link/?req=doc&amp;base=LAW&amp;n=426281&amp;dst=100061" TargetMode="External"/><Relationship Id="rId53" Type="http://schemas.openxmlformats.org/officeDocument/2006/relationships/hyperlink" Target="https://login.consultant.ru/link/?req=doc&amp;base=LAW&amp;n=483361" TargetMode="External"/><Relationship Id="rId74" Type="http://schemas.openxmlformats.org/officeDocument/2006/relationships/hyperlink" Target="https://login.consultant.ru/link/?req=doc&amp;base=LAW&amp;n=502136&amp;dst=100022" TargetMode="External"/><Relationship Id="rId128" Type="http://schemas.openxmlformats.org/officeDocument/2006/relationships/hyperlink" Target="https://login.consultant.ru/link/?req=doc&amp;base=LAW&amp;n=495935&amp;dst=101916" TargetMode="External"/><Relationship Id="rId149" Type="http://schemas.openxmlformats.org/officeDocument/2006/relationships/hyperlink" Target="https://login.consultant.ru/link/?req=doc&amp;base=LAW&amp;n=149911"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95935&amp;dst=101916" TargetMode="External"/><Relationship Id="rId160" Type="http://schemas.openxmlformats.org/officeDocument/2006/relationships/hyperlink" Target="https://login.consultant.ru/link/?req=doc&amp;base=LAW&amp;n=475532&amp;dst=1399" TargetMode="External"/><Relationship Id="rId181" Type="http://schemas.openxmlformats.org/officeDocument/2006/relationships/hyperlink" Target="https://login.consultant.ru/link/?req=doc&amp;base=LAW&amp;n=475532&amp;dst=11045" TargetMode="External"/><Relationship Id="rId216" Type="http://schemas.openxmlformats.org/officeDocument/2006/relationships/hyperlink" Target="https://login.consultant.ru/link/?req=doc&amp;base=LAW&amp;n=490120&amp;dst=100011" TargetMode="External"/><Relationship Id="rId237" Type="http://schemas.openxmlformats.org/officeDocument/2006/relationships/hyperlink" Target="https://login.consultant.ru/link/?req=doc&amp;base=LAW&amp;n=483361" TargetMode="External"/><Relationship Id="rId258" Type="http://schemas.openxmlformats.org/officeDocument/2006/relationships/hyperlink" Target="https://login.consultant.ru/link/?req=doc&amp;base=LAW&amp;n=426281&amp;dst=100317" TargetMode="External"/><Relationship Id="rId279" Type="http://schemas.openxmlformats.org/officeDocument/2006/relationships/hyperlink" Target="https://login.consultant.ru/link/?req=doc&amp;base=LAW&amp;n=483052" TargetMode="External"/><Relationship Id="rId22" Type="http://schemas.openxmlformats.org/officeDocument/2006/relationships/hyperlink" Target="https://login.consultant.ru/link/?req=doc&amp;base=LAW&amp;n=426281&amp;dst=100041" TargetMode="External"/><Relationship Id="rId43" Type="http://schemas.openxmlformats.org/officeDocument/2006/relationships/hyperlink" Target="https://login.consultant.ru/link/?req=doc&amp;base=LAW&amp;n=502136&amp;dst=100009" TargetMode="External"/><Relationship Id="rId64" Type="http://schemas.openxmlformats.org/officeDocument/2006/relationships/hyperlink" Target="https://login.consultant.ru/link/?req=doc&amp;base=LAW&amp;n=483361" TargetMode="External"/><Relationship Id="rId118" Type="http://schemas.openxmlformats.org/officeDocument/2006/relationships/hyperlink" Target="https://login.consultant.ru/link/?req=doc&amp;base=LAW&amp;n=502993" TargetMode="External"/><Relationship Id="rId139" Type="http://schemas.openxmlformats.org/officeDocument/2006/relationships/hyperlink" Target="https://login.consultant.ru/link/?req=doc&amp;base=LAW&amp;n=490120&amp;dst=100011" TargetMode="External"/><Relationship Id="rId85" Type="http://schemas.openxmlformats.org/officeDocument/2006/relationships/hyperlink" Target="https://login.consultant.ru/link/?req=doc&amp;base=LAW&amp;n=495935&amp;dst=101916" TargetMode="External"/><Relationship Id="rId150" Type="http://schemas.openxmlformats.org/officeDocument/2006/relationships/hyperlink" Target="https://login.consultant.ru/link/?req=doc&amp;base=LAW&amp;n=475532&amp;dst=10305" TargetMode="External"/><Relationship Id="rId171" Type="http://schemas.openxmlformats.org/officeDocument/2006/relationships/hyperlink" Target="https://login.consultant.ru/link/?req=doc&amp;base=LAW&amp;n=490120&amp;dst=100011" TargetMode="External"/><Relationship Id="rId192" Type="http://schemas.openxmlformats.org/officeDocument/2006/relationships/hyperlink" Target="https://login.consultant.ru/link/?req=doc&amp;base=LAW&amp;n=149911" TargetMode="External"/><Relationship Id="rId206" Type="http://schemas.openxmlformats.org/officeDocument/2006/relationships/hyperlink" Target="https://login.consultant.ru/link/?req=doc&amp;base=LAW&amp;n=490120&amp;dst=100011" TargetMode="External"/><Relationship Id="rId227" Type="http://schemas.openxmlformats.org/officeDocument/2006/relationships/hyperlink" Target="https://login.consultant.ru/link/?req=doc&amp;base=LAW&amp;n=483052" TargetMode="External"/><Relationship Id="rId248" Type="http://schemas.openxmlformats.org/officeDocument/2006/relationships/hyperlink" Target="https://login.consultant.ru/link/?req=doc&amp;base=LAW&amp;n=149911" TargetMode="External"/><Relationship Id="rId269" Type="http://schemas.openxmlformats.org/officeDocument/2006/relationships/hyperlink" Target="https://login.consultant.ru/link/?req=doc&amp;base=LAW&amp;n=483361" TargetMode="External"/><Relationship Id="rId12" Type="http://schemas.openxmlformats.org/officeDocument/2006/relationships/hyperlink" Target="https://login.consultant.ru/link/?req=doc&amp;base=LAW&amp;n=502136&amp;dst=100006" TargetMode="External"/><Relationship Id="rId33" Type="http://schemas.openxmlformats.org/officeDocument/2006/relationships/hyperlink" Target="https://login.consultant.ru/link/?req=doc&amp;base=LAW&amp;n=426281&amp;dst=100063" TargetMode="External"/><Relationship Id="rId108" Type="http://schemas.openxmlformats.org/officeDocument/2006/relationships/hyperlink" Target="https://login.consultant.ru/link/?req=doc&amp;base=LAW&amp;n=502993" TargetMode="External"/><Relationship Id="rId129" Type="http://schemas.openxmlformats.org/officeDocument/2006/relationships/hyperlink" Target="https://login.consultant.ru/link/?req=doc&amp;base=LAW&amp;n=490120&amp;dst=100011" TargetMode="External"/><Relationship Id="rId280" Type="http://schemas.openxmlformats.org/officeDocument/2006/relationships/hyperlink" Target="https://login.consultant.ru/link/?req=doc&amp;base=LAW&amp;n=483361" TargetMode="External"/><Relationship Id="rId54" Type="http://schemas.openxmlformats.org/officeDocument/2006/relationships/hyperlink" Target="https://login.consultant.ru/link/?req=doc&amp;base=LAW&amp;n=483052" TargetMode="External"/><Relationship Id="rId75" Type="http://schemas.openxmlformats.org/officeDocument/2006/relationships/hyperlink" Target="https://login.consultant.ru/link/?req=doc&amp;base=LAW&amp;n=426281&amp;dst=100094" TargetMode="External"/><Relationship Id="rId96" Type="http://schemas.openxmlformats.org/officeDocument/2006/relationships/hyperlink" Target="https://login.consultant.ru/link/?req=doc&amp;base=LAW&amp;n=495935&amp;dst=101916" TargetMode="External"/><Relationship Id="rId140" Type="http://schemas.openxmlformats.org/officeDocument/2006/relationships/hyperlink" Target="https://login.consultant.ru/link/?req=doc&amp;base=LAW&amp;n=495935&amp;dst=101916" TargetMode="External"/><Relationship Id="rId161" Type="http://schemas.openxmlformats.org/officeDocument/2006/relationships/hyperlink" Target="https://login.consultant.ru/link/?req=doc&amp;base=LAW&amp;n=475532&amp;dst=10305" TargetMode="External"/><Relationship Id="rId182" Type="http://schemas.openxmlformats.org/officeDocument/2006/relationships/hyperlink" Target="https://login.consultant.ru/link/?req=doc&amp;base=LAW&amp;n=149911" TargetMode="External"/><Relationship Id="rId217" Type="http://schemas.openxmlformats.org/officeDocument/2006/relationships/hyperlink" Target="https://login.consultant.ru/link/?req=doc&amp;base=LAW&amp;n=426281&amp;dst=100309" TargetMode="External"/><Relationship Id="rId6" Type="http://schemas.openxmlformats.org/officeDocument/2006/relationships/hyperlink" Target="https://login.consultant.ru/link/?req=doc&amp;base=LAW&amp;n=426281&amp;dst=100007" TargetMode="External"/><Relationship Id="rId238" Type="http://schemas.openxmlformats.org/officeDocument/2006/relationships/hyperlink" Target="https://login.consultant.ru/link/?req=doc&amp;base=LAW&amp;n=483052" TargetMode="External"/><Relationship Id="rId259" Type="http://schemas.openxmlformats.org/officeDocument/2006/relationships/hyperlink" Target="https://login.consultant.ru/link/?req=doc&amp;base=LAW&amp;n=495935&amp;dst=101916" TargetMode="External"/><Relationship Id="rId23" Type="http://schemas.openxmlformats.org/officeDocument/2006/relationships/hyperlink" Target="https://login.consultant.ru/link/?req=doc&amp;base=LAW&amp;n=426281&amp;dst=100043" TargetMode="External"/><Relationship Id="rId119" Type="http://schemas.openxmlformats.org/officeDocument/2006/relationships/hyperlink" Target="https://login.consultant.ru/link/?req=doc&amp;base=LAW&amp;n=502993" TargetMode="External"/><Relationship Id="rId270" Type="http://schemas.openxmlformats.org/officeDocument/2006/relationships/hyperlink" Target="https://login.consultant.ru/link/?req=doc&amp;base=LAW&amp;n=483052" TargetMode="External"/><Relationship Id="rId44" Type="http://schemas.openxmlformats.org/officeDocument/2006/relationships/hyperlink" Target="https://login.consultant.ru/link/?req=doc&amp;base=LAW&amp;n=495935&amp;dst=101916" TargetMode="External"/><Relationship Id="rId65" Type="http://schemas.openxmlformats.org/officeDocument/2006/relationships/hyperlink" Target="https://login.consultant.ru/link/?req=doc&amp;base=LAW&amp;n=483052" TargetMode="External"/><Relationship Id="rId86" Type="http://schemas.openxmlformats.org/officeDocument/2006/relationships/hyperlink" Target="https://login.consultant.ru/link/?req=doc&amp;base=LAW&amp;n=495935&amp;dst=101916" TargetMode="External"/><Relationship Id="rId130" Type="http://schemas.openxmlformats.org/officeDocument/2006/relationships/hyperlink" Target="https://login.consultant.ru/link/?req=doc&amp;base=LAW&amp;n=495935&amp;dst=101916" TargetMode="External"/><Relationship Id="rId151" Type="http://schemas.openxmlformats.org/officeDocument/2006/relationships/hyperlink" Target="https://login.consultant.ru/link/?req=doc&amp;base=LAW&amp;n=483130&amp;dst=3107" TargetMode="External"/><Relationship Id="rId172" Type="http://schemas.openxmlformats.org/officeDocument/2006/relationships/hyperlink" Target="https://login.consultant.ru/link/?req=doc&amp;base=LAW&amp;n=426281&amp;dst=100202" TargetMode="External"/><Relationship Id="rId193" Type="http://schemas.openxmlformats.org/officeDocument/2006/relationships/hyperlink" Target="https://login.consultant.ru/link/?req=doc&amp;base=LAW&amp;n=475532&amp;dst=2333" TargetMode="External"/><Relationship Id="rId207" Type="http://schemas.openxmlformats.org/officeDocument/2006/relationships/hyperlink" Target="https://login.consultant.ru/link/?req=doc&amp;base=LAW&amp;n=495935&amp;dst=101916" TargetMode="External"/><Relationship Id="rId228" Type="http://schemas.openxmlformats.org/officeDocument/2006/relationships/hyperlink" Target="https://login.consultant.ru/link/?req=doc&amp;base=LAW&amp;n=483361" TargetMode="External"/><Relationship Id="rId249" Type="http://schemas.openxmlformats.org/officeDocument/2006/relationships/hyperlink" Target="https://login.consultant.ru/link/?req=doc&amp;base=LAW&amp;n=149911" TargetMode="External"/><Relationship Id="rId13" Type="http://schemas.openxmlformats.org/officeDocument/2006/relationships/hyperlink" Target="https://login.consultant.ru/link/?req=doc&amp;base=LAW&amp;n=426281&amp;dst=100012" TargetMode="External"/><Relationship Id="rId18" Type="http://schemas.openxmlformats.org/officeDocument/2006/relationships/hyperlink" Target="https://login.consultant.ru/link/?req=doc&amp;base=LAW&amp;n=466790&amp;dst=3146" TargetMode="External"/><Relationship Id="rId39" Type="http://schemas.openxmlformats.org/officeDocument/2006/relationships/hyperlink" Target="https://login.consultant.ru/link/?req=doc&amp;base=LAW&amp;n=426281&amp;dst=100068" TargetMode="External"/><Relationship Id="rId109" Type="http://schemas.openxmlformats.org/officeDocument/2006/relationships/hyperlink" Target="https://login.consultant.ru/link/?req=doc&amp;base=LAW&amp;n=502993" TargetMode="External"/><Relationship Id="rId260" Type="http://schemas.openxmlformats.org/officeDocument/2006/relationships/hyperlink" Target="https://login.consultant.ru/link/?req=doc&amp;base=LAW&amp;n=495935&amp;dst=101916" TargetMode="External"/><Relationship Id="rId265" Type="http://schemas.openxmlformats.org/officeDocument/2006/relationships/hyperlink" Target="https://login.consultant.ru/link/?req=doc&amp;base=LAW&amp;n=495935&amp;dst=101916" TargetMode="External"/><Relationship Id="rId281" Type="http://schemas.openxmlformats.org/officeDocument/2006/relationships/hyperlink" Target="https://login.consultant.ru/link/?req=doc&amp;base=LAW&amp;n=483052" TargetMode="External"/><Relationship Id="rId286" Type="http://schemas.openxmlformats.org/officeDocument/2006/relationships/theme" Target="theme/theme1.xml"/><Relationship Id="rId34" Type="http://schemas.openxmlformats.org/officeDocument/2006/relationships/hyperlink" Target="https://login.consultant.ru/link/?req=doc&amp;base=LAW&amp;n=426281&amp;dst=100066" TargetMode="External"/><Relationship Id="rId50" Type="http://schemas.openxmlformats.org/officeDocument/2006/relationships/hyperlink" Target="https://login.consultant.ru/link/?req=doc&amp;base=LAW&amp;n=483052" TargetMode="External"/><Relationship Id="rId55" Type="http://schemas.openxmlformats.org/officeDocument/2006/relationships/hyperlink" Target="https://login.consultant.ru/link/?req=doc&amp;base=LAW&amp;n=483361" TargetMode="External"/><Relationship Id="rId76" Type="http://schemas.openxmlformats.org/officeDocument/2006/relationships/hyperlink" Target="https://login.consultant.ru/link/?req=doc&amp;base=LAW&amp;n=495935&amp;dst=101916" TargetMode="External"/><Relationship Id="rId97" Type="http://schemas.openxmlformats.org/officeDocument/2006/relationships/hyperlink" Target="https://login.consultant.ru/link/?req=doc&amp;base=LAW&amp;n=495935&amp;dst=101916" TargetMode="External"/><Relationship Id="rId104" Type="http://schemas.openxmlformats.org/officeDocument/2006/relationships/hyperlink" Target="https://login.consultant.ru/link/?req=doc&amp;base=LAW&amp;n=502993" TargetMode="External"/><Relationship Id="rId120" Type="http://schemas.openxmlformats.org/officeDocument/2006/relationships/hyperlink" Target="https://login.consultant.ru/link/?req=doc&amp;base=LAW&amp;n=502993" TargetMode="External"/><Relationship Id="rId125" Type="http://schemas.openxmlformats.org/officeDocument/2006/relationships/hyperlink" Target="https://login.consultant.ru/link/?req=doc&amp;base=LAW&amp;n=475532&amp;dst=13382" TargetMode="External"/><Relationship Id="rId141" Type="http://schemas.openxmlformats.org/officeDocument/2006/relationships/hyperlink" Target="https://login.consultant.ru/link/?req=doc&amp;base=LAW&amp;n=149911" TargetMode="External"/><Relationship Id="rId146" Type="http://schemas.openxmlformats.org/officeDocument/2006/relationships/hyperlink" Target="https://login.consultant.ru/link/?req=doc&amp;base=LAW&amp;n=149911" TargetMode="External"/><Relationship Id="rId167" Type="http://schemas.openxmlformats.org/officeDocument/2006/relationships/hyperlink" Target="https://login.consultant.ru/link/?req=doc&amp;base=LAW&amp;n=483130&amp;dst=3107" TargetMode="External"/><Relationship Id="rId188" Type="http://schemas.openxmlformats.org/officeDocument/2006/relationships/hyperlink" Target="https://login.consultant.ru/link/?req=doc&amp;base=LAW&amp;n=149911" TargetMode="External"/><Relationship Id="rId7" Type="http://schemas.openxmlformats.org/officeDocument/2006/relationships/hyperlink" Target="https://login.consultant.ru/link/?req=doc&amp;base=LAW&amp;n=442489&amp;dst=100006" TargetMode="External"/><Relationship Id="rId71" Type="http://schemas.openxmlformats.org/officeDocument/2006/relationships/hyperlink" Target="https://login.consultant.ru/link/?req=doc&amp;base=LAW&amp;n=483361" TargetMode="External"/><Relationship Id="rId92" Type="http://schemas.openxmlformats.org/officeDocument/2006/relationships/hyperlink" Target="https://login.consultant.ru/link/?req=doc&amp;base=LAW&amp;n=495935&amp;dst=101916" TargetMode="External"/><Relationship Id="rId162" Type="http://schemas.openxmlformats.org/officeDocument/2006/relationships/hyperlink" Target="https://login.consultant.ru/link/?req=doc&amp;base=LAW&amp;n=475532&amp;dst=10305" TargetMode="External"/><Relationship Id="rId183" Type="http://schemas.openxmlformats.org/officeDocument/2006/relationships/hyperlink" Target="https://login.consultant.ru/link/?req=doc&amp;base=LAW&amp;n=475532&amp;dst=567" TargetMode="External"/><Relationship Id="rId213" Type="http://schemas.openxmlformats.org/officeDocument/2006/relationships/hyperlink" Target="https://login.consultant.ru/link/?req=doc&amp;base=LAW&amp;n=495935&amp;dst=101916" TargetMode="External"/><Relationship Id="rId218" Type="http://schemas.openxmlformats.org/officeDocument/2006/relationships/hyperlink" Target="https://login.consultant.ru/link/?req=doc&amp;base=LAW&amp;n=442489&amp;dst=100025" TargetMode="External"/><Relationship Id="rId234" Type="http://schemas.openxmlformats.org/officeDocument/2006/relationships/hyperlink" Target="https://login.consultant.ru/link/?req=doc&amp;base=LAW&amp;n=483052" TargetMode="External"/><Relationship Id="rId239" Type="http://schemas.openxmlformats.org/officeDocument/2006/relationships/hyperlink" Target="https://login.consultant.ru/link/?req=doc&amp;base=LAW&amp;n=50086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26281&amp;dst=100055" TargetMode="External"/><Relationship Id="rId250" Type="http://schemas.openxmlformats.org/officeDocument/2006/relationships/hyperlink" Target="https://login.consultant.ru/link/?req=doc&amp;base=LAW&amp;n=490120&amp;dst=100011" TargetMode="External"/><Relationship Id="rId255" Type="http://schemas.openxmlformats.org/officeDocument/2006/relationships/hyperlink" Target="https://login.consultant.ru/link/?req=doc&amp;base=LAW&amp;n=149911" TargetMode="External"/><Relationship Id="rId271" Type="http://schemas.openxmlformats.org/officeDocument/2006/relationships/hyperlink" Target="https://login.consultant.ru/link/?req=doc&amp;base=LAW&amp;n=483361" TargetMode="External"/><Relationship Id="rId276" Type="http://schemas.openxmlformats.org/officeDocument/2006/relationships/hyperlink" Target="https://login.consultant.ru/link/?req=doc&amp;base=LAW&amp;n=483052" TargetMode="External"/><Relationship Id="rId24" Type="http://schemas.openxmlformats.org/officeDocument/2006/relationships/hyperlink" Target="https://login.consultant.ru/link/?req=doc&amp;base=LAW&amp;n=426281&amp;dst=100044" TargetMode="External"/><Relationship Id="rId40" Type="http://schemas.openxmlformats.org/officeDocument/2006/relationships/hyperlink" Target="https://login.consultant.ru/link/?req=doc&amp;base=LAW&amp;n=466790&amp;dst=1381" TargetMode="External"/><Relationship Id="rId45" Type="http://schemas.openxmlformats.org/officeDocument/2006/relationships/hyperlink" Target="https://login.consultant.ru/link/?req=doc&amp;base=LAW&amp;n=483361" TargetMode="External"/><Relationship Id="rId66" Type="http://schemas.openxmlformats.org/officeDocument/2006/relationships/hyperlink" Target="https://login.consultant.ru/link/?req=doc&amp;base=LAW&amp;n=466790&amp;dst=103432" TargetMode="External"/><Relationship Id="rId87" Type="http://schemas.openxmlformats.org/officeDocument/2006/relationships/hyperlink" Target="https://login.consultant.ru/link/?req=doc&amp;base=LAW&amp;n=495935&amp;dst=101916" TargetMode="External"/><Relationship Id="rId110" Type="http://schemas.openxmlformats.org/officeDocument/2006/relationships/hyperlink" Target="https://login.consultant.ru/link/?req=doc&amp;base=LAW&amp;n=502993" TargetMode="External"/><Relationship Id="rId115" Type="http://schemas.openxmlformats.org/officeDocument/2006/relationships/hyperlink" Target="https://login.consultant.ru/link/?req=doc&amp;base=LAW&amp;n=502993" TargetMode="External"/><Relationship Id="rId131" Type="http://schemas.openxmlformats.org/officeDocument/2006/relationships/hyperlink" Target="https://login.consultant.ru/link/?req=doc&amp;base=LAW&amp;n=490120&amp;dst=100011" TargetMode="External"/><Relationship Id="rId136" Type="http://schemas.openxmlformats.org/officeDocument/2006/relationships/hyperlink" Target="https://login.consultant.ru/link/?req=doc&amp;base=LAW&amp;n=495935&amp;dst=101916" TargetMode="External"/><Relationship Id="rId157" Type="http://schemas.openxmlformats.org/officeDocument/2006/relationships/hyperlink" Target="https://login.consultant.ru/link/?req=doc&amp;base=LAW&amp;n=149911" TargetMode="External"/><Relationship Id="rId178" Type="http://schemas.openxmlformats.org/officeDocument/2006/relationships/hyperlink" Target="https://login.consultant.ru/link/?req=doc&amp;base=LAW&amp;n=149911" TargetMode="External"/><Relationship Id="rId61" Type="http://schemas.openxmlformats.org/officeDocument/2006/relationships/hyperlink" Target="https://login.consultant.ru/link/?req=doc&amp;base=LAW&amp;n=483052" TargetMode="External"/><Relationship Id="rId82" Type="http://schemas.openxmlformats.org/officeDocument/2006/relationships/hyperlink" Target="https://login.consultant.ru/link/?req=doc&amp;base=LAW&amp;n=495935&amp;dst=101916" TargetMode="External"/><Relationship Id="rId152" Type="http://schemas.openxmlformats.org/officeDocument/2006/relationships/hyperlink" Target="https://login.consultant.ru/link/?req=doc&amp;base=LAW&amp;n=475532&amp;dst=1399" TargetMode="External"/><Relationship Id="rId173" Type="http://schemas.openxmlformats.org/officeDocument/2006/relationships/hyperlink" Target="https://login.consultant.ru/link/?req=doc&amp;base=LAW&amp;n=495935&amp;dst=101916" TargetMode="External"/><Relationship Id="rId194" Type="http://schemas.openxmlformats.org/officeDocument/2006/relationships/hyperlink" Target="https://login.consultant.ru/link/?req=doc&amp;base=LAW&amp;n=149911" TargetMode="External"/><Relationship Id="rId199" Type="http://schemas.openxmlformats.org/officeDocument/2006/relationships/hyperlink" Target="https://login.consultant.ru/link/?req=doc&amp;base=LAW&amp;n=475532&amp;dst=2333" TargetMode="External"/><Relationship Id="rId203" Type="http://schemas.openxmlformats.org/officeDocument/2006/relationships/hyperlink" Target="https://login.consultant.ru/link/?req=doc&amp;base=LAW&amp;n=490120&amp;dst=100011" TargetMode="External"/><Relationship Id="rId208" Type="http://schemas.openxmlformats.org/officeDocument/2006/relationships/hyperlink" Target="https://login.consultant.ru/link/?req=doc&amp;base=LAW&amp;n=490120&amp;dst=100011" TargetMode="External"/><Relationship Id="rId229" Type="http://schemas.openxmlformats.org/officeDocument/2006/relationships/hyperlink" Target="https://login.consultant.ru/link/?req=doc&amp;base=LAW&amp;n=483052" TargetMode="External"/><Relationship Id="rId19" Type="http://schemas.openxmlformats.org/officeDocument/2006/relationships/hyperlink" Target="https://login.consultant.ru/link/?req=doc&amp;base=LAW&amp;n=426281&amp;dst=100022" TargetMode="External"/><Relationship Id="rId224" Type="http://schemas.openxmlformats.org/officeDocument/2006/relationships/hyperlink" Target="https://login.consultant.ru/link/?req=doc&amp;base=LAW&amp;n=483361" TargetMode="External"/><Relationship Id="rId240" Type="http://schemas.openxmlformats.org/officeDocument/2006/relationships/hyperlink" Target="https://login.consultant.ru/link/?req=doc&amp;base=LAW&amp;n=490120&amp;dst=100011" TargetMode="External"/><Relationship Id="rId245" Type="http://schemas.openxmlformats.org/officeDocument/2006/relationships/hyperlink" Target="https://login.consultant.ru/link/?req=doc&amp;base=LAW&amp;n=149911" TargetMode="External"/><Relationship Id="rId261" Type="http://schemas.openxmlformats.org/officeDocument/2006/relationships/hyperlink" Target="https://login.consultant.ru/link/?req=doc&amp;base=LAW&amp;n=495935&amp;dst=101916" TargetMode="External"/><Relationship Id="rId266" Type="http://schemas.openxmlformats.org/officeDocument/2006/relationships/hyperlink" Target="https://login.consultant.ru/link/?req=doc&amp;base=LAW&amp;n=426281&amp;dst=100346" TargetMode="External"/><Relationship Id="rId14" Type="http://schemas.openxmlformats.org/officeDocument/2006/relationships/hyperlink" Target="https://login.consultant.ru/link/?req=doc&amp;base=LAW&amp;n=426281&amp;dst=100013" TargetMode="External"/><Relationship Id="rId30" Type="http://schemas.openxmlformats.org/officeDocument/2006/relationships/hyperlink" Target="https://login.consultant.ru/link/?req=doc&amp;base=LAW&amp;n=426281&amp;dst=100057" TargetMode="External"/><Relationship Id="rId35" Type="http://schemas.openxmlformats.org/officeDocument/2006/relationships/hyperlink" Target="https://login.consultant.ru/link/?req=doc&amp;base=LAW&amp;n=483361" TargetMode="External"/><Relationship Id="rId56" Type="http://schemas.openxmlformats.org/officeDocument/2006/relationships/hyperlink" Target="https://login.consultant.ru/link/?req=doc&amp;base=LAW&amp;n=483052" TargetMode="External"/><Relationship Id="rId77" Type="http://schemas.openxmlformats.org/officeDocument/2006/relationships/hyperlink" Target="https://login.consultant.ru/link/?req=doc&amp;base=LAW&amp;n=490500&amp;dst=103026" TargetMode="External"/><Relationship Id="rId100" Type="http://schemas.openxmlformats.org/officeDocument/2006/relationships/hyperlink" Target="https://login.consultant.ru/link/?req=doc&amp;base=LAW&amp;n=490120&amp;dst=100011" TargetMode="External"/><Relationship Id="rId105" Type="http://schemas.openxmlformats.org/officeDocument/2006/relationships/hyperlink" Target="https://login.consultant.ru/link/?req=doc&amp;base=LAW&amp;n=502993" TargetMode="External"/><Relationship Id="rId126" Type="http://schemas.openxmlformats.org/officeDocument/2006/relationships/hyperlink" Target="https://login.consultant.ru/link/?req=doc&amp;base=LAW&amp;n=57243" TargetMode="External"/><Relationship Id="rId147" Type="http://schemas.openxmlformats.org/officeDocument/2006/relationships/hyperlink" Target="https://login.consultant.ru/link/?req=doc&amp;base=LAW&amp;n=149911" TargetMode="External"/><Relationship Id="rId168" Type="http://schemas.openxmlformats.org/officeDocument/2006/relationships/hyperlink" Target="https://login.consultant.ru/link/?req=doc&amp;base=LAW&amp;n=475532&amp;dst=1399" TargetMode="External"/><Relationship Id="rId282" Type="http://schemas.openxmlformats.org/officeDocument/2006/relationships/hyperlink" Target="https://login.consultant.ru/link/?req=doc&amp;base=LAW&amp;n=483361" TargetMode="External"/><Relationship Id="rId8" Type="http://schemas.openxmlformats.org/officeDocument/2006/relationships/hyperlink" Target="https://login.consultant.ru/link/?req=doc&amp;base=LAW&amp;n=502136&amp;dst=100006" TargetMode="External"/><Relationship Id="rId51" Type="http://schemas.openxmlformats.org/officeDocument/2006/relationships/hyperlink" Target="https://login.consultant.ru/link/?req=doc&amp;base=LAW&amp;n=483361" TargetMode="External"/><Relationship Id="rId72" Type="http://schemas.openxmlformats.org/officeDocument/2006/relationships/hyperlink" Target="https://login.consultant.ru/link/?req=doc&amp;base=LAW&amp;n=426281&amp;dst=100093" TargetMode="External"/><Relationship Id="rId93" Type="http://schemas.openxmlformats.org/officeDocument/2006/relationships/hyperlink" Target="https://login.consultant.ru/link/?req=doc&amp;base=LAW&amp;n=495935&amp;dst=101916" TargetMode="External"/><Relationship Id="rId98" Type="http://schemas.openxmlformats.org/officeDocument/2006/relationships/hyperlink" Target="https://login.consultant.ru/link/?req=doc&amp;base=LAW&amp;n=495935&amp;dst=101916" TargetMode="External"/><Relationship Id="rId121" Type="http://schemas.openxmlformats.org/officeDocument/2006/relationships/hyperlink" Target="https://login.consultant.ru/link/?req=doc&amp;base=LAW&amp;n=502993" TargetMode="External"/><Relationship Id="rId142" Type="http://schemas.openxmlformats.org/officeDocument/2006/relationships/hyperlink" Target="https://login.consultant.ru/link/?req=doc&amp;base=LAW&amp;n=149911" TargetMode="External"/><Relationship Id="rId163" Type="http://schemas.openxmlformats.org/officeDocument/2006/relationships/hyperlink" Target="https://login.consultant.ru/link/?req=doc&amp;base=LAW&amp;n=149911" TargetMode="External"/><Relationship Id="rId184" Type="http://schemas.openxmlformats.org/officeDocument/2006/relationships/hyperlink" Target="https://login.consultant.ru/link/?req=doc&amp;base=LAW&amp;n=475532&amp;dst=11027" TargetMode="External"/><Relationship Id="rId189" Type="http://schemas.openxmlformats.org/officeDocument/2006/relationships/hyperlink" Target="https://login.consultant.ru/link/?req=doc&amp;base=LAW&amp;n=475532&amp;dst=567" TargetMode="External"/><Relationship Id="rId219" Type="http://schemas.openxmlformats.org/officeDocument/2006/relationships/hyperlink" Target="https://login.consultant.ru/link/?req=doc&amp;base=LAW&amp;n=502136&amp;dst=100023" TargetMode="External"/><Relationship Id="rId3" Type="http://schemas.openxmlformats.org/officeDocument/2006/relationships/settings" Target="settings.xml"/><Relationship Id="rId214" Type="http://schemas.openxmlformats.org/officeDocument/2006/relationships/hyperlink" Target="https://login.consultant.ru/link/?req=doc&amp;base=LAW&amp;n=490120&amp;dst=100011" TargetMode="External"/><Relationship Id="rId230" Type="http://schemas.openxmlformats.org/officeDocument/2006/relationships/hyperlink" Target="https://login.consultant.ru/link/?req=doc&amp;base=LAW&amp;n=483361" TargetMode="External"/><Relationship Id="rId235" Type="http://schemas.openxmlformats.org/officeDocument/2006/relationships/hyperlink" Target="https://login.consultant.ru/link/?req=doc&amp;base=LAW&amp;n=483361" TargetMode="External"/><Relationship Id="rId251" Type="http://schemas.openxmlformats.org/officeDocument/2006/relationships/hyperlink" Target="https://login.consultant.ru/link/?req=doc&amp;base=LAW&amp;n=502136&amp;dst=100024" TargetMode="External"/><Relationship Id="rId256" Type="http://schemas.openxmlformats.org/officeDocument/2006/relationships/hyperlink" Target="https://login.consultant.ru/link/?req=doc&amp;base=LAW&amp;n=149911" TargetMode="External"/><Relationship Id="rId277" Type="http://schemas.openxmlformats.org/officeDocument/2006/relationships/hyperlink" Target="https://login.consultant.ru/link/?req=doc&amp;base=LAW&amp;n=483361" TargetMode="External"/><Relationship Id="rId25" Type="http://schemas.openxmlformats.org/officeDocument/2006/relationships/hyperlink" Target="https://login.consultant.ru/link/?req=doc&amp;base=LAW&amp;n=426281&amp;dst=100045" TargetMode="External"/><Relationship Id="rId46" Type="http://schemas.openxmlformats.org/officeDocument/2006/relationships/hyperlink" Target="https://login.consultant.ru/link/?req=doc&amp;base=LAW&amp;n=483052" TargetMode="External"/><Relationship Id="rId67" Type="http://schemas.openxmlformats.org/officeDocument/2006/relationships/hyperlink" Target="https://login.consultant.ru/link/?req=doc&amp;base=LAW&amp;n=483361" TargetMode="External"/><Relationship Id="rId116" Type="http://schemas.openxmlformats.org/officeDocument/2006/relationships/hyperlink" Target="https://login.consultant.ru/link/?req=doc&amp;base=LAW&amp;n=502993" TargetMode="External"/><Relationship Id="rId137" Type="http://schemas.openxmlformats.org/officeDocument/2006/relationships/hyperlink" Target="https://login.consultant.ru/link/?req=doc&amp;base=LAW&amp;n=490120&amp;dst=100011" TargetMode="External"/><Relationship Id="rId158" Type="http://schemas.openxmlformats.org/officeDocument/2006/relationships/hyperlink" Target="https://login.consultant.ru/link/?req=doc&amp;base=LAW&amp;n=475532&amp;dst=10305" TargetMode="External"/><Relationship Id="rId272" Type="http://schemas.openxmlformats.org/officeDocument/2006/relationships/hyperlink" Target="https://login.consultant.ru/link/?req=doc&amp;base=LAW&amp;n=483052" TargetMode="External"/><Relationship Id="rId20" Type="http://schemas.openxmlformats.org/officeDocument/2006/relationships/hyperlink" Target="https://login.consultant.ru/link/?req=doc&amp;base=LAW&amp;n=426281&amp;dst=100037" TargetMode="External"/><Relationship Id="rId41" Type="http://schemas.openxmlformats.org/officeDocument/2006/relationships/hyperlink" Target="https://login.consultant.ru/link/?req=doc&amp;base=LAW&amp;n=426281&amp;dst=100070" TargetMode="External"/><Relationship Id="rId62" Type="http://schemas.openxmlformats.org/officeDocument/2006/relationships/hyperlink" Target="https://login.consultant.ru/link/?req=doc&amp;base=LAW&amp;n=483361" TargetMode="External"/><Relationship Id="rId83" Type="http://schemas.openxmlformats.org/officeDocument/2006/relationships/hyperlink" Target="https://login.consultant.ru/link/?req=doc&amp;base=LAW&amp;n=466790&amp;dst=3146" TargetMode="External"/><Relationship Id="rId88" Type="http://schemas.openxmlformats.org/officeDocument/2006/relationships/hyperlink" Target="https://login.consultant.ru/link/?req=doc&amp;base=LAW&amp;n=426281&amp;dst=100149" TargetMode="External"/><Relationship Id="rId111" Type="http://schemas.openxmlformats.org/officeDocument/2006/relationships/hyperlink" Target="https://login.consultant.ru/link/?req=doc&amp;base=LAW&amp;n=502993" TargetMode="External"/><Relationship Id="rId132" Type="http://schemas.openxmlformats.org/officeDocument/2006/relationships/hyperlink" Target="https://login.consultant.ru/link/?req=doc&amp;base=LAW&amp;n=495935&amp;dst=101916" TargetMode="External"/><Relationship Id="rId153" Type="http://schemas.openxmlformats.org/officeDocument/2006/relationships/hyperlink" Target="https://login.consultant.ru/link/?req=doc&amp;base=LAW&amp;n=475532&amp;dst=10305" TargetMode="External"/><Relationship Id="rId174" Type="http://schemas.openxmlformats.org/officeDocument/2006/relationships/hyperlink" Target="https://login.consultant.ru/link/?req=doc&amp;base=LAW&amp;n=149911" TargetMode="External"/><Relationship Id="rId179" Type="http://schemas.openxmlformats.org/officeDocument/2006/relationships/hyperlink" Target="https://login.consultant.ru/link/?req=doc&amp;base=LAW&amp;n=475532&amp;dst=567" TargetMode="External"/><Relationship Id="rId195" Type="http://schemas.openxmlformats.org/officeDocument/2006/relationships/hyperlink" Target="https://login.consultant.ru/link/?req=doc&amp;base=LAW&amp;n=149911" TargetMode="External"/><Relationship Id="rId209" Type="http://schemas.openxmlformats.org/officeDocument/2006/relationships/hyperlink" Target="https://login.consultant.ru/link/?req=doc&amp;base=LAW&amp;n=426281&amp;dst=100257" TargetMode="External"/><Relationship Id="rId190" Type="http://schemas.openxmlformats.org/officeDocument/2006/relationships/hyperlink" Target="https://login.consultant.ru/link/?req=doc&amp;base=LAW&amp;n=149911" TargetMode="External"/><Relationship Id="rId204" Type="http://schemas.openxmlformats.org/officeDocument/2006/relationships/hyperlink" Target="https://login.consultant.ru/link/?req=doc&amp;base=LAW&amp;n=426281&amp;dst=100231" TargetMode="External"/><Relationship Id="rId220" Type="http://schemas.openxmlformats.org/officeDocument/2006/relationships/hyperlink" Target="https://login.consultant.ru/link/?req=doc&amp;base=LAW&amp;n=495935&amp;dst=101916" TargetMode="External"/><Relationship Id="rId225" Type="http://schemas.openxmlformats.org/officeDocument/2006/relationships/hyperlink" Target="https://login.consultant.ru/link/?req=doc&amp;base=LAW&amp;n=483052" TargetMode="External"/><Relationship Id="rId241" Type="http://schemas.openxmlformats.org/officeDocument/2006/relationships/hyperlink" Target="https://login.consultant.ru/link/?req=doc&amp;base=LAW&amp;n=500868" TargetMode="External"/><Relationship Id="rId246" Type="http://schemas.openxmlformats.org/officeDocument/2006/relationships/hyperlink" Target="https://login.consultant.ru/link/?req=doc&amp;base=LAW&amp;n=490120&amp;dst=100011" TargetMode="External"/><Relationship Id="rId267" Type="http://schemas.openxmlformats.org/officeDocument/2006/relationships/hyperlink" Target="https://login.consultant.ru/link/?req=doc&amp;base=LAW&amp;n=495935&amp;dst=101916" TargetMode="External"/><Relationship Id="rId15" Type="http://schemas.openxmlformats.org/officeDocument/2006/relationships/hyperlink" Target="https://login.consultant.ru/link/?req=doc&amp;base=LAW&amp;n=493282&amp;dst=385" TargetMode="External"/><Relationship Id="rId36" Type="http://schemas.openxmlformats.org/officeDocument/2006/relationships/hyperlink" Target="https://login.consultant.ru/link/?req=doc&amp;base=LAW&amp;n=483052" TargetMode="External"/><Relationship Id="rId57" Type="http://schemas.openxmlformats.org/officeDocument/2006/relationships/hyperlink" Target="https://login.consultant.ru/link/?req=doc&amp;base=LAW&amp;n=466790&amp;dst=3146" TargetMode="External"/><Relationship Id="rId106" Type="http://schemas.openxmlformats.org/officeDocument/2006/relationships/hyperlink" Target="https://login.consultant.ru/link/?req=doc&amp;base=LAW&amp;n=502993" TargetMode="External"/><Relationship Id="rId127" Type="http://schemas.openxmlformats.org/officeDocument/2006/relationships/hyperlink" Target="https://login.consultant.ru/link/?req=doc&amp;base=LAW&amp;n=490120&amp;dst=100011" TargetMode="External"/><Relationship Id="rId262" Type="http://schemas.openxmlformats.org/officeDocument/2006/relationships/hyperlink" Target="https://login.consultant.ru/link/?req=doc&amp;base=LAW&amp;n=495935&amp;dst=101916" TargetMode="External"/><Relationship Id="rId283" Type="http://schemas.openxmlformats.org/officeDocument/2006/relationships/hyperlink" Target="https://login.consultant.ru/link/?req=doc&amp;base=LAW&amp;n=483052" TargetMode="External"/><Relationship Id="rId10" Type="http://schemas.openxmlformats.org/officeDocument/2006/relationships/hyperlink" Target="https://login.consultant.ru/link/?req=doc&amp;base=LAW&amp;n=426281&amp;dst=100007" TargetMode="External"/><Relationship Id="rId31" Type="http://schemas.openxmlformats.org/officeDocument/2006/relationships/hyperlink" Target="https://login.consultant.ru/link/?req=doc&amp;base=LAW&amp;n=426281&amp;dst=100059" TargetMode="External"/><Relationship Id="rId52" Type="http://schemas.openxmlformats.org/officeDocument/2006/relationships/hyperlink" Target="https://login.consultant.ru/link/?req=doc&amp;base=LAW&amp;n=483052" TargetMode="External"/><Relationship Id="rId73" Type="http://schemas.openxmlformats.org/officeDocument/2006/relationships/hyperlink" Target="https://login.consultant.ru/link/?req=doc&amp;base=LAW&amp;n=442489&amp;dst=100022" TargetMode="External"/><Relationship Id="rId78" Type="http://schemas.openxmlformats.org/officeDocument/2006/relationships/hyperlink" Target="https://login.consultant.ru/link/?req=doc&amp;base=LAW&amp;n=426281&amp;dst=100095" TargetMode="External"/><Relationship Id="rId94" Type="http://schemas.openxmlformats.org/officeDocument/2006/relationships/hyperlink" Target="https://login.consultant.ru/link/?req=doc&amp;base=LAW&amp;n=495935&amp;dst=101916" TargetMode="External"/><Relationship Id="rId99" Type="http://schemas.openxmlformats.org/officeDocument/2006/relationships/hyperlink" Target="https://login.consultant.ru/link/?req=doc&amp;base=LAW&amp;n=495935&amp;dst=101916" TargetMode="External"/><Relationship Id="rId101" Type="http://schemas.openxmlformats.org/officeDocument/2006/relationships/hyperlink" Target="https://login.consultant.ru/link/?req=doc&amp;base=LAW&amp;n=495935&amp;dst=101916" TargetMode="External"/><Relationship Id="rId122" Type="http://schemas.openxmlformats.org/officeDocument/2006/relationships/hyperlink" Target="https://login.consultant.ru/link/?req=doc&amp;base=LAW&amp;n=490120&amp;dst=100011" TargetMode="External"/><Relationship Id="rId143" Type="http://schemas.openxmlformats.org/officeDocument/2006/relationships/hyperlink" Target="https://login.consultant.ru/link/?req=doc&amp;base=LAW&amp;n=149911" TargetMode="External"/><Relationship Id="rId148" Type="http://schemas.openxmlformats.org/officeDocument/2006/relationships/hyperlink" Target="https://login.consultant.ru/link/?req=doc&amp;base=LAW&amp;n=475532&amp;dst=10305" TargetMode="External"/><Relationship Id="rId164" Type="http://schemas.openxmlformats.org/officeDocument/2006/relationships/hyperlink" Target="https://login.consultant.ru/link/?req=doc&amp;base=LAW&amp;n=475532&amp;dst=10305" TargetMode="External"/><Relationship Id="rId169" Type="http://schemas.openxmlformats.org/officeDocument/2006/relationships/hyperlink" Target="https://login.consultant.ru/link/?req=doc&amp;base=LAW&amp;n=475532&amp;dst=10305" TargetMode="External"/><Relationship Id="rId185" Type="http://schemas.openxmlformats.org/officeDocument/2006/relationships/hyperlink" Target="https://login.consultant.ru/link/?req=doc&amp;base=LAW&amp;n=475532&amp;dst=1104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6790&amp;dst=4898" TargetMode="External"/><Relationship Id="rId180" Type="http://schemas.openxmlformats.org/officeDocument/2006/relationships/hyperlink" Target="https://login.consultant.ru/link/?req=doc&amp;base=LAW&amp;n=475532&amp;dst=11027" TargetMode="External"/><Relationship Id="rId210" Type="http://schemas.openxmlformats.org/officeDocument/2006/relationships/hyperlink" Target="https://login.consultant.ru/link/?req=doc&amp;base=LAW&amp;n=495935&amp;dst=101916" TargetMode="External"/><Relationship Id="rId215" Type="http://schemas.openxmlformats.org/officeDocument/2006/relationships/hyperlink" Target="https://login.consultant.ru/link/?req=doc&amp;base=LAW&amp;n=495935&amp;dst=101916" TargetMode="External"/><Relationship Id="rId236" Type="http://schemas.openxmlformats.org/officeDocument/2006/relationships/hyperlink" Target="https://login.consultant.ru/link/?req=doc&amp;base=LAW&amp;n=483052" TargetMode="External"/><Relationship Id="rId257" Type="http://schemas.openxmlformats.org/officeDocument/2006/relationships/hyperlink" Target="https://login.consultant.ru/link/?req=doc&amp;base=LAW&amp;n=405746" TargetMode="External"/><Relationship Id="rId278" Type="http://schemas.openxmlformats.org/officeDocument/2006/relationships/hyperlink" Target="https://login.consultant.ru/link/?req=doc&amp;base=LAW&amp;n=483361" TargetMode="External"/><Relationship Id="rId26" Type="http://schemas.openxmlformats.org/officeDocument/2006/relationships/hyperlink" Target="https://login.consultant.ru/link/?req=doc&amp;base=LAW&amp;n=426281&amp;dst=100048" TargetMode="External"/><Relationship Id="rId231" Type="http://schemas.openxmlformats.org/officeDocument/2006/relationships/hyperlink" Target="https://login.consultant.ru/link/?req=doc&amp;base=LAW&amp;n=483361" TargetMode="External"/><Relationship Id="rId252" Type="http://schemas.openxmlformats.org/officeDocument/2006/relationships/hyperlink" Target="https://login.consultant.ru/link/?req=doc&amp;base=LAW&amp;n=495935&amp;dst=101916" TargetMode="External"/><Relationship Id="rId273" Type="http://schemas.openxmlformats.org/officeDocument/2006/relationships/hyperlink" Target="https://login.consultant.ru/link/?req=doc&amp;base=LAW&amp;n=483361" TargetMode="External"/><Relationship Id="rId47" Type="http://schemas.openxmlformats.org/officeDocument/2006/relationships/hyperlink" Target="https://login.consultant.ru/link/?req=doc&amp;base=LAW&amp;n=483361" TargetMode="External"/><Relationship Id="rId68" Type="http://schemas.openxmlformats.org/officeDocument/2006/relationships/hyperlink" Target="https://login.consultant.ru/link/?req=doc&amp;base=LAW&amp;n=483052" TargetMode="External"/><Relationship Id="rId89" Type="http://schemas.openxmlformats.org/officeDocument/2006/relationships/hyperlink" Target="https://login.consultant.ru/link/?req=doc&amp;base=LAW&amp;n=495935&amp;dst=101916" TargetMode="External"/><Relationship Id="rId112" Type="http://schemas.openxmlformats.org/officeDocument/2006/relationships/hyperlink" Target="https://login.consultant.ru/link/?req=doc&amp;base=LAW&amp;n=502993" TargetMode="External"/><Relationship Id="rId133" Type="http://schemas.openxmlformats.org/officeDocument/2006/relationships/hyperlink" Target="https://login.consultant.ru/link/?req=doc&amp;base=LAW&amp;n=490120&amp;dst=100011" TargetMode="External"/><Relationship Id="rId154" Type="http://schemas.openxmlformats.org/officeDocument/2006/relationships/hyperlink" Target="https://login.consultant.ru/link/?req=doc&amp;base=LAW&amp;n=475532&amp;dst=10305" TargetMode="External"/><Relationship Id="rId175" Type="http://schemas.openxmlformats.org/officeDocument/2006/relationships/hyperlink" Target="https://login.consultant.ru/link/?req=doc&amp;base=LAW&amp;n=475532&amp;dst=567" TargetMode="External"/><Relationship Id="rId196" Type="http://schemas.openxmlformats.org/officeDocument/2006/relationships/hyperlink" Target="https://login.consultant.ru/link/?req=doc&amp;base=LAW&amp;n=475532&amp;dst=2333" TargetMode="External"/><Relationship Id="rId200" Type="http://schemas.openxmlformats.org/officeDocument/2006/relationships/hyperlink" Target="https://login.consultant.ru/link/?req=doc&amp;base=LAW&amp;n=149911" TargetMode="External"/><Relationship Id="rId16" Type="http://schemas.openxmlformats.org/officeDocument/2006/relationships/hyperlink" Target="https://login.consultant.ru/link/?req=doc&amp;base=LAW&amp;n=426281&amp;dst=100019" TargetMode="External"/><Relationship Id="rId221" Type="http://schemas.openxmlformats.org/officeDocument/2006/relationships/hyperlink" Target="https://login.consultant.ru/link/?req=doc&amp;base=LAW&amp;n=500868" TargetMode="External"/><Relationship Id="rId242" Type="http://schemas.openxmlformats.org/officeDocument/2006/relationships/hyperlink" Target="https://login.consultant.ru/link/?req=doc&amp;base=LAW&amp;n=466790&amp;dst=102484" TargetMode="External"/><Relationship Id="rId263" Type="http://schemas.openxmlformats.org/officeDocument/2006/relationships/hyperlink" Target="https://login.consultant.ru/link/?req=doc&amp;base=LAW&amp;n=495935&amp;dst=101916" TargetMode="External"/><Relationship Id="rId284" Type="http://schemas.openxmlformats.org/officeDocument/2006/relationships/hyperlink" Target="https://login.consultant.ru/link/?req=doc&amp;base=LAW&amp;n=495935&amp;dst=101916" TargetMode="External"/><Relationship Id="rId37" Type="http://schemas.openxmlformats.org/officeDocument/2006/relationships/hyperlink" Target="https://login.consultant.ru/link/?req=doc&amp;base=LAW&amp;n=430964&amp;dst=100169" TargetMode="External"/><Relationship Id="rId58" Type="http://schemas.openxmlformats.org/officeDocument/2006/relationships/hyperlink" Target="https://login.consultant.ru/link/?req=doc&amp;base=LAW&amp;n=483361" TargetMode="External"/><Relationship Id="rId79" Type="http://schemas.openxmlformats.org/officeDocument/2006/relationships/hyperlink" Target="https://login.consultant.ru/link/?req=doc&amp;base=LAW&amp;n=495935&amp;dst=101916" TargetMode="External"/><Relationship Id="rId102" Type="http://schemas.openxmlformats.org/officeDocument/2006/relationships/hyperlink" Target="https://login.consultant.ru/link/?req=doc&amp;base=LAW&amp;n=490120&amp;dst=100011" TargetMode="External"/><Relationship Id="rId123" Type="http://schemas.openxmlformats.org/officeDocument/2006/relationships/hyperlink" Target="https://login.consultant.ru/link/?req=doc&amp;base=LAW&amp;n=442489&amp;dst=100024" TargetMode="External"/><Relationship Id="rId144" Type="http://schemas.openxmlformats.org/officeDocument/2006/relationships/hyperlink" Target="https://login.consultant.ru/link/?req=doc&amp;base=LAW&amp;n=149911" TargetMode="External"/><Relationship Id="rId90" Type="http://schemas.openxmlformats.org/officeDocument/2006/relationships/hyperlink" Target="https://login.consultant.ru/link/?req=doc&amp;base=LAW&amp;n=442489&amp;dst=100023" TargetMode="External"/><Relationship Id="rId165" Type="http://schemas.openxmlformats.org/officeDocument/2006/relationships/hyperlink" Target="https://login.consultant.ru/link/?req=doc&amp;base=LAW&amp;n=149911" TargetMode="External"/><Relationship Id="rId186" Type="http://schemas.openxmlformats.org/officeDocument/2006/relationships/hyperlink" Target="https://login.consultant.ru/link/?req=doc&amp;base=LAW&amp;n=149911" TargetMode="External"/><Relationship Id="rId211" Type="http://schemas.openxmlformats.org/officeDocument/2006/relationships/hyperlink" Target="https://login.consultant.ru/link/?req=doc&amp;base=LAW&amp;n=490120&amp;dst=100011" TargetMode="External"/><Relationship Id="rId232" Type="http://schemas.openxmlformats.org/officeDocument/2006/relationships/hyperlink" Target="https://login.consultant.ru/link/?req=doc&amp;base=LAW&amp;n=483052" TargetMode="External"/><Relationship Id="rId253" Type="http://schemas.openxmlformats.org/officeDocument/2006/relationships/hyperlink" Target="https://login.consultant.ru/link/?req=doc&amp;base=LAW&amp;n=495935" TargetMode="External"/><Relationship Id="rId274" Type="http://schemas.openxmlformats.org/officeDocument/2006/relationships/hyperlink" Target="https://login.consultant.ru/link/?req=doc&amp;base=LAW&amp;n=483052" TargetMode="External"/><Relationship Id="rId27" Type="http://schemas.openxmlformats.org/officeDocument/2006/relationships/hyperlink" Target="https://login.consultant.ru/link/?req=doc&amp;base=LAW&amp;n=426281&amp;dst=100050" TargetMode="External"/><Relationship Id="rId48" Type="http://schemas.openxmlformats.org/officeDocument/2006/relationships/hyperlink" Target="https://login.consultant.ru/link/?req=doc&amp;base=LAW&amp;n=483052" TargetMode="External"/><Relationship Id="rId69" Type="http://schemas.openxmlformats.org/officeDocument/2006/relationships/hyperlink" Target="https://login.consultant.ru/link/?req=doc&amp;base=LAW&amp;n=483361" TargetMode="External"/><Relationship Id="rId113" Type="http://schemas.openxmlformats.org/officeDocument/2006/relationships/hyperlink" Target="https://login.consultant.ru/link/?req=doc&amp;base=LAW&amp;n=502993" TargetMode="External"/><Relationship Id="rId134" Type="http://schemas.openxmlformats.org/officeDocument/2006/relationships/hyperlink" Target="https://login.consultant.ru/link/?req=doc&amp;base=LAW&amp;n=495935&amp;dst=101916" TargetMode="External"/><Relationship Id="rId80" Type="http://schemas.openxmlformats.org/officeDocument/2006/relationships/hyperlink" Target="https://login.consultant.ru/link/?req=doc&amp;base=LAW&amp;n=495935&amp;dst=101916" TargetMode="External"/><Relationship Id="rId155" Type="http://schemas.openxmlformats.org/officeDocument/2006/relationships/hyperlink" Target="https://login.consultant.ru/link/?req=doc&amp;base=LAW&amp;n=149911" TargetMode="External"/><Relationship Id="rId176" Type="http://schemas.openxmlformats.org/officeDocument/2006/relationships/hyperlink" Target="https://login.consultant.ru/link/?req=doc&amp;base=LAW&amp;n=475532&amp;dst=11027" TargetMode="External"/><Relationship Id="rId197" Type="http://schemas.openxmlformats.org/officeDocument/2006/relationships/hyperlink" Target="https://login.consultant.ru/link/?req=doc&amp;base=LAW&amp;n=149911" TargetMode="External"/><Relationship Id="rId201" Type="http://schemas.openxmlformats.org/officeDocument/2006/relationships/hyperlink" Target="https://login.consultant.ru/link/?req=doc&amp;base=LAW&amp;n=149911" TargetMode="External"/><Relationship Id="rId222" Type="http://schemas.openxmlformats.org/officeDocument/2006/relationships/hyperlink" Target="https://login.consultant.ru/link/?req=doc&amp;base=LAW&amp;n=483361" TargetMode="External"/><Relationship Id="rId243" Type="http://schemas.openxmlformats.org/officeDocument/2006/relationships/hyperlink" Target="https://login.consultant.ru/link/?req=doc&amp;base=LAW&amp;n=495935&amp;dst=101916" TargetMode="External"/><Relationship Id="rId264" Type="http://schemas.openxmlformats.org/officeDocument/2006/relationships/hyperlink" Target="https://login.consultant.ru/link/?req=doc&amp;base=LAW&amp;n=495935&amp;dst=101916" TargetMode="External"/><Relationship Id="rId285" Type="http://schemas.openxmlformats.org/officeDocument/2006/relationships/fontTable" Target="fontTable.xml"/><Relationship Id="rId17" Type="http://schemas.openxmlformats.org/officeDocument/2006/relationships/hyperlink" Target="https://login.consultant.ru/link/?req=doc&amp;base=LAW&amp;n=426281&amp;dst=100021" TargetMode="External"/><Relationship Id="rId38" Type="http://schemas.openxmlformats.org/officeDocument/2006/relationships/hyperlink" Target="https://login.consultant.ru/link/?req=doc&amp;base=LAW&amp;n=426281&amp;dst=100067" TargetMode="External"/><Relationship Id="rId59" Type="http://schemas.openxmlformats.org/officeDocument/2006/relationships/hyperlink" Target="https://login.consultant.ru/link/?req=doc&amp;base=LAW&amp;n=483052" TargetMode="External"/><Relationship Id="rId103" Type="http://schemas.openxmlformats.org/officeDocument/2006/relationships/hyperlink" Target="https://login.consultant.ru/link/?req=doc&amp;base=LAW&amp;n=495935&amp;dst=101916" TargetMode="External"/><Relationship Id="rId124" Type="http://schemas.openxmlformats.org/officeDocument/2006/relationships/hyperlink" Target="https://login.consultant.ru/link/?req=doc&amp;base=LAW&amp;n=495935&amp;dst=101916" TargetMode="External"/><Relationship Id="rId70" Type="http://schemas.openxmlformats.org/officeDocument/2006/relationships/hyperlink" Target="https://login.consultant.ru/link/?req=doc&amp;base=LAW&amp;n=483052" TargetMode="External"/><Relationship Id="rId91" Type="http://schemas.openxmlformats.org/officeDocument/2006/relationships/hyperlink" Target="https://login.consultant.ru/link/?req=doc&amp;base=LAW&amp;n=495935&amp;dst=101916" TargetMode="External"/><Relationship Id="rId145" Type="http://schemas.openxmlformats.org/officeDocument/2006/relationships/hyperlink" Target="https://login.consultant.ru/link/?req=doc&amp;base=LAW&amp;n=149911" TargetMode="External"/><Relationship Id="rId166" Type="http://schemas.openxmlformats.org/officeDocument/2006/relationships/hyperlink" Target="https://login.consultant.ru/link/?req=doc&amp;base=LAW&amp;n=475532&amp;dst=10305" TargetMode="External"/><Relationship Id="rId187" Type="http://schemas.openxmlformats.org/officeDocument/2006/relationships/hyperlink" Target="https://login.consultant.ru/link/?req=doc&amp;base=LAW&amp;n=475532&amp;dst=567" TargetMode="External"/><Relationship Id="rId1" Type="http://schemas.openxmlformats.org/officeDocument/2006/relationships/styles" Target="styles.xml"/><Relationship Id="rId212" Type="http://schemas.openxmlformats.org/officeDocument/2006/relationships/hyperlink" Target="https://login.consultant.ru/link/?req=doc&amp;base=LAW&amp;n=426281&amp;dst=100283" TargetMode="External"/><Relationship Id="rId233" Type="http://schemas.openxmlformats.org/officeDocument/2006/relationships/hyperlink" Target="https://login.consultant.ru/link/?req=doc&amp;base=LAW&amp;n=483361" TargetMode="External"/><Relationship Id="rId254" Type="http://schemas.openxmlformats.org/officeDocument/2006/relationships/hyperlink" Target="https://login.consultant.ru/link/?req=doc&amp;base=LAW&amp;n=149911" TargetMode="External"/><Relationship Id="rId28" Type="http://schemas.openxmlformats.org/officeDocument/2006/relationships/hyperlink" Target="https://login.consultant.ru/link/?req=doc&amp;base=LAW&amp;n=426281&amp;dst=100053" TargetMode="External"/><Relationship Id="rId49" Type="http://schemas.openxmlformats.org/officeDocument/2006/relationships/hyperlink" Target="https://login.consultant.ru/link/?req=doc&amp;base=LAW&amp;n=483361" TargetMode="External"/><Relationship Id="rId114" Type="http://schemas.openxmlformats.org/officeDocument/2006/relationships/hyperlink" Target="https://login.consultant.ru/link/?req=doc&amp;base=LAW&amp;n=502993" TargetMode="External"/><Relationship Id="rId275" Type="http://schemas.openxmlformats.org/officeDocument/2006/relationships/hyperlink" Target="https://login.consultant.ru/link/?req=doc&amp;base=LAW&amp;n=483361" TargetMode="External"/><Relationship Id="rId60" Type="http://schemas.openxmlformats.org/officeDocument/2006/relationships/hyperlink" Target="https://login.consultant.ru/link/?req=doc&amp;base=LAW&amp;n=483361" TargetMode="External"/><Relationship Id="rId81" Type="http://schemas.openxmlformats.org/officeDocument/2006/relationships/hyperlink" Target="https://login.consultant.ru/link/?req=doc&amp;base=LAW&amp;n=426281&amp;dst=100096" TargetMode="External"/><Relationship Id="rId135" Type="http://schemas.openxmlformats.org/officeDocument/2006/relationships/hyperlink" Target="https://login.consultant.ru/link/?req=doc&amp;base=LAW&amp;n=490120&amp;dst=100011" TargetMode="External"/><Relationship Id="rId156" Type="http://schemas.openxmlformats.org/officeDocument/2006/relationships/hyperlink" Target="https://login.consultant.ru/link/?req=doc&amp;base=LAW&amp;n=475532&amp;dst=10305" TargetMode="External"/><Relationship Id="rId177" Type="http://schemas.openxmlformats.org/officeDocument/2006/relationships/hyperlink" Target="https://login.consultant.ru/link/?req=doc&amp;base=LAW&amp;n=475532&amp;dst=11045" TargetMode="External"/><Relationship Id="rId198" Type="http://schemas.openxmlformats.org/officeDocument/2006/relationships/hyperlink" Target="https://login.consultant.ru/link/?req=doc&amp;base=LAW&amp;n=149911" TargetMode="External"/><Relationship Id="rId202" Type="http://schemas.openxmlformats.org/officeDocument/2006/relationships/hyperlink" Target="https://login.consultant.ru/link/?req=doc&amp;base=LAW&amp;n=149911" TargetMode="External"/><Relationship Id="rId223" Type="http://schemas.openxmlformats.org/officeDocument/2006/relationships/hyperlink" Target="https://login.consultant.ru/link/?req=doc&amp;base=LAW&amp;n=483052" TargetMode="External"/><Relationship Id="rId244" Type="http://schemas.openxmlformats.org/officeDocument/2006/relationships/hyperlink" Target="https://login.consultant.ru/link/?req=doc&amp;base=LAW&amp;n=1499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319</Pages>
  <Words>58220</Words>
  <Characters>331857</Characters>
  <Application>Microsoft Office Word</Application>
  <DocSecurity>0</DocSecurity>
  <Lines>2765</Lines>
  <Paragraphs>778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 Рецко</dc:creator>
  <cp:lastModifiedBy>Марина А. Рецко</cp:lastModifiedBy>
  <cp:revision>1</cp:revision>
  <dcterms:created xsi:type="dcterms:W3CDTF">2025-04-15T06:39:00Z</dcterms:created>
  <dcterms:modified xsi:type="dcterms:W3CDTF">2025-04-15T06:39:00Z</dcterms:modified>
</cp:coreProperties>
</file>