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655" w:rsidRPr="00F77C61" w:rsidRDefault="008F4655" w:rsidP="008F4655">
      <w:pPr>
        <w:jc w:val="center"/>
        <w:rPr>
          <w:b/>
        </w:rPr>
      </w:pPr>
    </w:p>
    <w:tbl>
      <w:tblPr>
        <w:tblW w:w="9585" w:type="dxa"/>
        <w:tblLook w:val="04A0" w:firstRow="1" w:lastRow="0" w:firstColumn="1" w:lastColumn="0" w:noHBand="0" w:noVBand="1"/>
      </w:tblPr>
      <w:tblGrid>
        <w:gridCol w:w="4792"/>
        <w:gridCol w:w="4793"/>
      </w:tblGrid>
      <w:tr w:rsidR="008F4655" w:rsidRPr="00F77C61" w:rsidTr="001B7AC5">
        <w:trPr>
          <w:trHeight w:val="1757"/>
        </w:trPr>
        <w:tc>
          <w:tcPr>
            <w:tcW w:w="4792" w:type="dxa"/>
          </w:tcPr>
          <w:p w:rsidR="008F4655" w:rsidRPr="00F77C61" w:rsidRDefault="008F4655" w:rsidP="001B7AC5">
            <w:pPr>
              <w:contextualSpacing/>
              <w:rPr>
                <w:rFonts w:eastAsia="Calibri"/>
              </w:rPr>
            </w:pPr>
            <w:r w:rsidRPr="00F77C61">
              <w:rPr>
                <w:rFonts w:eastAsia="Calibri"/>
              </w:rPr>
              <w:t>«СОГЛАСОВАНО»</w:t>
            </w:r>
          </w:p>
          <w:p w:rsidR="008F4655" w:rsidRPr="00F77C61" w:rsidRDefault="008F4655" w:rsidP="001B7AC5">
            <w:pPr>
              <w:rPr>
                <w:rFonts w:eastAsia="Calibri"/>
              </w:rPr>
            </w:pPr>
            <w:r w:rsidRPr="00F77C61">
              <w:rPr>
                <w:rFonts w:eastAsia="Calibri"/>
              </w:rPr>
              <w:t xml:space="preserve">Начальник управления </w:t>
            </w:r>
          </w:p>
          <w:p w:rsidR="008F4655" w:rsidRPr="00F77C61" w:rsidRDefault="008F4655" w:rsidP="001B7AC5">
            <w:pPr>
              <w:rPr>
                <w:rFonts w:eastAsia="Calibri"/>
              </w:rPr>
            </w:pPr>
            <w:r w:rsidRPr="00F77C61">
              <w:rPr>
                <w:rFonts w:eastAsia="Calibri"/>
              </w:rPr>
              <w:t>внеучебной работы</w:t>
            </w:r>
          </w:p>
          <w:p w:rsidR="008F4655" w:rsidRPr="00F77C61" w:rsidRDefault="008F4655" w:rsidP="001B7AC5">
            <w:pPr>
              <w:spacing w:line="240" w:lineRule="atLeast"/>
              <w:rPr>
                <w:rFonts w:eastAsia="Calibri"/>
              </w:rPr>
            </w:pPr>
            <w:r w:rsidRPr="00F77C61">
              <w:rPr>
                <w:rFonts w:eastAsia="Calibri"/>
              </w:rPr>
              <w:t>______________ М.Г. Резниченко</w:t>
            </w:r>
          </w:p>
          <w:p w:rsidR="008F4655" w:rsidRPr="00F77C61" w:rsidRDefault="008F4655" w:rsidP="001B7AC5">
            <w:pPr>
              <w:spacing w:line="240" w:lineRule="atLeast"/>
              <w:rPr>
                <w:rFonts w:eastAsia="Calibri"/>
              </w:rPr>
            </w:pPr>
            <w:r>
              <w:rPr>
                <w:rFonts w:eastAsia="Calibri"/>
              </w:rPr>
              <w:t>«____» ____________ 202</w:t>
            </w:r>
            <w:r w:rsidRPr="00F77C61">
              <w:rPr>
                <w:rFonts w:eastAsia="Calibri"/>
              </w:rPr>
              <w:t>_ г.</w:t>
            </w:r>
          </w:p>
        </w:tc>
        <w:tc>
          <w:tcPr>
            <w:tcW w:w="4793" w:type="dxa"/>
          </w:tcPr>
          <w:p w:rsidR="008F4655" w:rsidRPr="00F77C61" w:rsidRDefault="008F4655" w:rsidP="001B7AC5">
            <w:pPr>
              <w:contextualSpacing/>
              <w:jc w:val="right"/>
              <w:rPr>
                <w:rFonts w:eastAsia="Calibri"/>
              </w:rPr>
            </w:pPr>
            <w:r w:rsidRPr="00F77C61">
              <w:rPr>
                <w:rFonts w:eastAsia="Calibri"/>
              </w:rPr>
              <w:t>«УТВЕРЖДАЮ»</w:t>
            </w:r>
          </w:p>
          <w:p w:rsidR="008F4655" w:rsidRPr="00F77C61" w:rsidRDefault="008F4655" w:rsidP="001B7AC5">
            <w:pPr>
              <w:jc w:val="right"/>
              <w:rPr>
                <w:rFonts w:eastAsia="Calibri"/>
              </w:rPr>
            </w:pPr>
            <w:r w:rsidRPr="00F77C61">
              <w:rPr>
                <w:rFonts w:eastAsia="Calibri"/>
              </w:rPr>
              <w:t xml:space="preserve">Проректор по </w:t>
            </w:r>
            <w:r>
              <w:rPr>
                <w:rFonts w:eastAsia="Calibri"/>
              </w:rPr>
              <w:t xml:space="preserve">воспитательной </w:t>
            </w:r>
            <w:r w:rsidRPr="008F4655">
              <w:rPr>
                <w:rFonts w:eastAsia="Calibri"/>
              </w:rPr>
              <w:t xml:space="preserve">работе </w:t>
            </w:r>
            <w:r>
              <w:rPr>
                <w:rFonts w:eastAsia="Calibri"/>
              </w:rPr>
              <w:t xml:space="preserve">          </w:t>
            </w:r>
            <w:r w:rsidRPr="008F4655">
              <w:rPr>
                <w:rFonts w:eastAsia="Calibri"/>
              </w:rPr>
              <w:t>и молодежной политике</w:t>
            </w:r>
            <w:r>
              <w:rPr>
                <w:rFonts w:eastAsia="Calibri"/>
              </w:rPr>
              <w:t xml:space="preserve">        ______</w:t>
            </w:r>
            <w:r w:rsidRPr="00F77C61">
              <w:rPr>
                <w:rFonts w:eastAsia="Calibri"/>
              </w:rPr>
              <w:t xml:space="preserve">______________ </w:t>
            </w:r>
            <w:r>
              <w:rPr>
                <w:rFonts w:eastAsia="Calibri"/>
              </w:rPr>
              <w:t>М</w:t>
            </w:r>
            <w:r w:rsidRPr="00F77C61">
              <w:rPr>
                <w:rFonts w:eastAsia="Calibri"/>
              </w:rPr>
              <w:t>.</w:t>
            </w:r>
            <w:r>
              <w:rPr>
                <w:rFonts w:eastAsia="Calibri"/>
              </w:rPr>
              <w:t>М</w:t>
            </w:r>
            <w:r w:rsidRPr="00F77C61">
              <w:rPr>
                <w:rFonts w:eastAsia="Calibri"/>
              </w:rPr>
              <w:t xml:space="preserve">. </w:t>
            </w:r>
            <w:r>
              <w:rPr>
                <w:rFonts w:eastAsia="Calibri"/>
              </w:rPr>
              <w:t>Леонов</w:t>
            </w:r>
          </w:p>
          <w:p w:rsidR="008F4655" w:rsidRPr="00F77C61" w:rsidRDefault="008F4655" w:rsidP="001B7AC5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«____» _______________ 202</w:t>
            </w:r>
            <w:r w:rsidRPr="00F77C61">
              <w:rPr>
                <w:rFonts w:eastAsia="Calibri"/>
              </w:rPr>
              <w:t>_ г.</w:t>
            </w:r>
          </w:p>
        </w:tc>
      </w:tr>
    </w:tbl>
    <w:p w:rsidR="008F4655" w:rsidRPr="00F77C61" w:rsidRDefault="008F4655" w:rsidP="008F4655">
      <w:pPr>
        <w:jc w:val="center"/>
        <w:rPr>
          <w:b/>
        </w:rPr>
      </w:pPr>
    </w:p>
    <w:p w:rsidR="008F4655" w:rsidRPr="00F77C61" w:rsidRDefault="00DF28D7" w:rsidP="008F4655">
      <w:pPr>
        <w:shd w:val="clear" w:color="auto" w:fill="FFFFFF"/>
        <w:jc w:val="center"/>
        <w:textAlignment w:val="baseline"/>
        <w:rPr>
          <w:color w:val="000000"/>
        </w:rPr>
      </w:pPr>
      <w:r>
        <w:rPr>
          <w:bCs/>
          <w:color w:val="000000"/>
          <w:bdr w:val="none" w:sz="0" w:space="0" w:color="auto" w:frame="1"/>
        </w:rPr>
        <w:t>Положение</w:t>
      </w:r>
    </w:p>
    <w:p w:rsidR="008F4655" w:rsidRPr="00F77C61" w:rsidRDefault="008F4655" w:rsidP="008F4655">
      <w:pPr>
        <w:shd w:val="clear" w:color="auto" w:fill="FFFFFF"/>
        <w:jc w:val="center"/>
        <w:textAlignment w:val="baseline"/>
      </w:pPr>
      <w:r w:rsidRPr="00F77C61">
        <w:rPr>
          <w:bCs/>
          <w:color w:val="000000"/>
          <w:bdr w:val="none" w:sz="0" w:space="0" w:color="auto" w:frame="1"/>
        </w:rPr>
        <w:t xml:space="preserve">о проведении </w:t>
      </w:r>
      <w:r w:rsidRPr="00F77C61">
        <w:t>конкурса</w:t>
      </w:r>
    </w:p>
    <w:p w:rsidR="008F4655" w:rsidRPr="00F77C61" w:rsidRDefault="008F4655" w:rsidP="008F4655">
      <w:pPr>
        <w:shd w:val="clear" w:color="auto" w:fill="FFFFFF"/>
        <w:jc w:val="center"/>
        <w:textAlignment w:val="baseline"/>
        <w:rPr>
          <w:b/>
        </w:rPr>
      </w:pPr>
      <w:r w:rsidRPr="00F77C61">
        <w:t xml:space="preserve">«Лучшая студенческая группа» </w:t>
      </w:r>
    </w:p>
    <w:p w:rsidR="008F4655" w:rsidRPr="00F77C61" w:rsidRDefault="008F4655" w:rsidP="008F4655">
      <w:pPr>
        <w:jc w:val="center"/>
        <w:rPr>
          <w:b/>
        </w:rPr>
      </w:pPr>
    </w:p>
    <w:p w:rsidR="008F4655" w:rsidRPr="00F77C61" w:rsidRDefault="008F4655" w:rsidP="008F4655">
      <w:pPr>
        <w:jc w:val="center"/>
      </w:pPr>
    </w:p>
    <w:p w:rsidR="008B2D7F" w:rsidRDefault="008B2D7F" w:rsidP="008F4655">
      <w:pPr>
        <w:jc w:val="center"/>
        <w:rPr>
          <w:b/>
        </w:rPr>
      </w:pPr>
      <w:r>
        <w:rPr>
          <w:b/>
        </w:rPr>
        <w:t xml:space="preserve">ОБЩИЕ ПОЛОЖЕНИЯ </w:t>
      </w:r>
    </w:p>
    <w:p w:rsidR="008B2D7F" w:rsidRDefault="008B2D7F" w:rsidP="008F4655">
      <w:pPr>
        <w:jc w:val="center"/>
      </w:pPr>
    </w:p>
    <w:p w:rsidR="00DF28D7" w:rsidRDefault="008B2D7F" w:rsidP="00DF28D7">
      <w:pPr>
        <w:ind w:firstLine="709"/>
        <w:jc w:val="both"/>
      </w:pPr>
      <w:r>
        <w:t>1.1 Настоящее Положение определяет порядок организации, проведения и подведения итогов конкурса «Лучшая студенческая группа» (далее - Конкурс).</w:t>
      </w:r>
    </w:p>
    <w:p w:rsidR="008B2D7F" w:rsidRPr="008B2D7F" w:rsidRDefault="008B2D7F" w:rsidP="00DF28D7">
      <w:pPr>
        <w:ind w:firstLine="709"/>
        <w:jc w:val="both"/>
      </w:pPr>
      <w:r>
        <w:t>1.2 Конкурс проводится в рамках реализации плана внеучебной работы в Самарском университете</w:t>
      </w:r>
    </w:p>
    <w:p w:rsidR="008B2D7F" w:rsidRDefault="008B2D7F" w:rsidP="008F4655">
      <w:pPr>
        <w:jc w:val="center"/>
        <w:rPr>
          <w:b/>
        </w:rPr>
      </w:pPr>
    </w:p>
    <w:p w:rsidR="008F4655" w:rsidRPr="00F77C61" w:rsidRDefault="008F4655" w:rsidP="008F4655">
      <w:pPr>
        <w:jc w:val="center"/>
        <w:rPr>
          <w:b/>
        </w:rPr>
      </w:pPr>
      <w:r w:rsidRPr="00F77C61">
        <w:rPr>
          <w:b/>
        </w:rPr>
        <w:t>ЦЕЛИ И ЗАДАЧИ КОНКУРСА</w:t>
      </w:r>
    </w:p>
    <w:p w:rsidR="008F4655" w:rsidRDefault="00C673D6" w:rsidP="008F4655">
      <w:pPr>
        <w:pStyle w:val="a4"/>
        <w:spacing w:after="0" w:afterAutospacing="0"/>
        <w:ind w:firstLine="709"/>
        <w:jc w:val="both"/>
      </w:pPr>
      <w:r>
        <w:t xml:space="preserve">2.1 </w:t>
      </w:r>
      <w:r w:rsidR="00985B75">
        <w:t>Целью к</w:t>
      </w:r>
      <w:r w:rsidR="008F4655">
        <w:t xml:space="preserve">онкурса </w:t>
      </w:r>
      <w:r w:rsidR="00E50962">
        <w:t>является сплочение</w:t>
      </w:r>
      <w:r w:rsidR="00E50962" w:rsidRPr="00E50962">
        <w:t xml:space="preserve"> коллективов студенческих групп, активно</w:t>
      </w:r>
      <w:r w:rsidR="00E50962">
        <w:t>е</w:t>
      </w:r>
      <w:r w:rsidR="00E50962" w:rsidRPr="00E50962">
        <w:t xml:space="preserve"> вовлечение обучающихся в обмен опытом, направленное на формирование единой студенческой культуры Университета</w:t>
      </w:r>
    </w:p>
    <w:p w:rsidR="008F4655" w:rsidRDefault="00C673D6" w:rsidP="008F4655">
      <w:pPr>
        <w:pStyle w:val="a4"/>
        <w:spacing w:before="0" w:beforeAutospacing="0" w:after="0" w:afterAutospacing="0"/>
        <w:ind w:firstLine="709"/>
        <w:jc w:val="both"/>
      </w:pPr>
      <w:r>
        <w:t xml:space="preserve">2.2 </w:t>
      </w:r>
      <w:r w:rsidR="008F4655">
        <w:t>Задачами конкурса являются развитие у студентов активной гражданской позиции, повышение уровня учебной дисциплины, формирование коллективной ответственности, стимулирование творческой деятельности, укрепление ч</w:t>
      </w:r>
      <w:r w:rsidR="00E50962">
        <w:t xml:space="preserve">увства долга и ответственности и </w:t>
      </w:r>
      <w:r w:rsidR="008F4655">
        <w:t>спло</w:t>
      </w:r>
      <w:r w:rsidR="00E50962">
        <w:t>чение студенческого сообщества.</w:t>
      </w:r>
    </w:p>
    <w:p w:rsidR="008F4655" w:rsidRPr="00F77C61" w:rsidRDefault="008F4655" w:rsidP="008F4655">
      <w:pPr>
        <w:jc w:val="both"/>
        <w:rPr>
          <w:b/>
        </w:rPr>
      </w:pPr>
    </w:p>
    <w:p w:rsidR="008F4655" w:rsidRPr="00F77C61" w:rsidRDefault="008F4655" w:rsidP="008F4655">
      <w:pPr>
        <w:ind w:firstLine="708"/>
        <w:jc w:val="center"/>
        <w:rPr>
          <w:b/>
        </w:rPr>
      </w:pPr>
      <w:r w:rsidRPr="00F77C61">
        <w:rPr>
          <w:b/>
        </w:rPr>
        <w:t>ОРГАНИЗА</w:t>
      </w:r>
      <w:r w:rsidR="008B2D7F">
        <w:rPr>
          <w:b/>
        </w:rPr>
        <w:t xml:space="preserve">ТОР И ИСПОЛНИТЕЛИ </w:t>
      </w:r>
      <w:r w:rsidRPr="00F77C61">
        <w:rPr>
          <w:b/>
        </w:rPr>
        <w:t>КОНКУРСА</w:t>
      </w:r>
    </w:p>
    <w:p w:rsidR="008B2D7F" w:rsidRDefault="00C673D6" w:rsidP="008B2D7F">
      <w:pPr>
        <w:ind w:firstLine="708"/>
        <w:jc w:val="both"/>
      </w:pPr>
      <w:r>
        <w:t xml:space="preserve">3.1 </w:t>
      </w:r>
      <w:r w:rsidR="008F4655" w:rsidRPr="00F77C61">
        <w:t xml:space="preserve">Организатором конкурса является </w:t>
      </w:r>
      <w:r w:rsidR="008F4655">
        <w:t>отдел сопровождения воспитательной работы управления внеучебной работы</w:t>
      </w:r>
      <w:r w:rsidR="008F4655" w:rsidRPr="00F77C61">
        <w:t>.</w:t>
      </w:r>
    </w:p>
    <w:p w:rsidR="008B2D7F" w:rsidRDefault="00C673D6" w:rsidP="008B2D7F">
      <w:pPr>
        <w:ind w:firstLine="708"/>
        <w:jc w:val="both"/>
      </w:pPr>
      <w:r>
        <w:t xml:space="preserve">3.2 </w:t>
      </w:r>
      <w:r w:rsidR="008B2D7F">
        <w:t>Организаторы Конкурса решают следующие задачи:</w:t>
      </w:r>
    </w:p>
    <w:p w:rsidR="008B2D7F" w:rsidRDefault="008B2D7F" w:rsidP="008B2D7F">
      <w:pPr>
        <w:ind w:firstLine="708"/>
        <w:jc w:val="both"/>
      </w:pPr>
      <w:r>
        <w:t>- размещают информацию о проведении Конкурса в СМИ;</w:t>
      </w:r>
    </w:p>
    <w:p w:rsidR="008B2D7F" w:rsidRDefault="008B2D7F" w:rsidP="008B2D7F">
      <w:pPr>
        <w:ind w:firstLine="708"/>
        <w:jc w:val="both"/>
      </w:pPr>
      <w:r>
        <w:t>- разрабатывают и утверждают Положение о проведении Конкурса, вносят</w:t>
      </w:r>
      <w:r w:rsidR="004F0CCB">
        <w:t xml:space="preserve"> </w:t>
      </w:r>
      <w:r>
        <w:t>в него изменения;</w:t>
      </w:r>
    </w:p>
    <w:p w:rsidR="008B2D7F" w:rsidRDefault="008B2D7F" w:rsidP="008B2D7F">
      <w:pPr>
        <w:ind w:firstLine="708"/>
        <w:jc w:val="both"/>
      </w:pPr>
      <w:r>
        <w:t>- осуществляют сбор заявок на участие в Конкурсе</w:t>
      </w:r>
      <w:r w:rsidR="00C673D6">
        <w:t>;</w:t>
      </w:r>
    </w:p>
    <w:p w:rsidR="00C673D6" w:rsidRDefault="00C673D6" w:rsidP="008B2D7F">
      <w:pPr>
        <w:ind w:firstLine="708"/>
        <w:jc w:val="both"/>
      </w:pPr>
      <w:r>
        <w:t xml:space="preserve">- организовывают и проводят </w:t>
      </w:r>
      <w:r w:rsidR="002A4B72">
        <w:t>3</w:t>
      </w:r>
      <w:r>
        <w:t xml:space="preserve"> этапа Конкурса;</w:t>
      </w:r>
    </w:p>
    <w:p w:rsidR="00C673D6" w:rsidRDefault="00C673D6" w:rsidP="008B2D7F">
      <w:pPr>
        <w:ind w:firstLine="708"/>
        <w:jc w:val="both"/>
      </w:pPr>
      <w:r>
        <w:t>- формируют состав экспертной комиссии Конкурса.</w:t>
      </w:r>
    </w:p>
    <w:p w:rsidR="00C673D6" w:rsidRDefault="00C673D6" w:rsidP="008B2D7F">
      <w:pPr>
        <w:ind w:firstLine="708"/>
        <w:jc w:val="both"/>
      </w:pPr>
    </w:p>
    <w:p w:rsidR="00C673D6" w:rsidRPr="00C673D6" w:rsidRDefault="00C673D6" w:rsidP="00C673D6">
      <w:pPr>
        <w:ind w:firstLine="708"/>
        <w:jc w:val="center"/>
        <w:rPr>
          <w:b/>
        </w:rPr>
      </w:pPr>
      <w:r w:rsidRPr="00C673D6">
        <w:rPr>
          <w:b/>
        </w:rPr>
        <w:t>УЧАСТНИКИ КОНКУРСА</w:t>
      </w:r>
    </w:p>
    <w:p w:rsidR="008F4655" w:rsidRPr="00F77C61" w:rsidRDefault="00C673D6" w:rsidP="008F4655">
      <w:pPr>
        <w:ind w:firstLine="708"/>
        <w:jc w:val="both"/>
      </w:pPr>
      <w:r>
        <w:t xml:space="preserve">4.1 </w:t>
      </w:r>
      <w:r w:rsidR="00985B75" w:rsidRPr="00985B75">
        <w:t xml:space="preserve">В Конкурсе имеют право принимать участие академические группы студентов очной формы обучения (бакалавры, магистры, специалисты) институтов/факультетов </w:t>
      </w:r>
      <w:r w:rsidR="00985B75">
        <w:t>Самарского университета</w:t>
      </w:r>
      <w:r w:rsidR="00C23829">
        <w:t>.</w:t>
      </w:r>
    </w:p>
    <w:p w:rsidR="00C673D6" w:rsidRDefault="008F4655" w:rsidP="008F4655">
      <w:pPr>
        <w:jc w:val="both"/>
      </w:pPr>
      <w:r w:rsidRPr="00F77C61">
        <w:t xml:space="preserve">        </w:t>
      </w:r>
    </w:p>
    <w:p w:rsidR="00C673D6" w:rsidRPr="00C673D6" w:rsidRDefault="00985B75" w:rsidP="00C673D6">
      <w:pPr>
        <w:jc w:val="center"/>
        <w:rPr>
          <w:b/>
        </w:rPr>
      </w:pPr>
      <w:r>
        <w:rPr>
          <w:b/>
        </w:rPr>
        <w:t xml:space="preserve">ПОРЯДОК ПРОВЕДЕНИЯ </w:t>
      </w:r>
      <w:r w:rsidR="00C673D6" w:rsidRPr="00C673D6">
        <w:rPr>
          <w:b/>
        </w:rPr>
        <w:t>КОНКУРСА</w:t>
      </w:r>
    </w:p>
    <w:p w:rsidR="00DF28D7" w:rsidRDefault="00C673D6" w:rsidP="00DF28D7">
      <w:pPr>
        <w:ind w:firstLine="709"/>
        <w:jc w:val="both"/>
      </w:pPr>
      <w:r>
        <w:t>5.1</w:t>
      </w:r>
      <w:r w:rsidR="008F4655" w:rsidRPr="00F77C61">
        <w:t xml:space="preserve"> </w:t>
      </w:r>
      <w:r>
        <w:t xml:space="preserve">Конкурс проводится в </w:t>
      </w:r>
      <w:r w:rsidR="00985B75">
        <w:t>три этапа</w:t>
      </w:r>
      <w:r>
        <w:t>.</w:t>
      </w:r>
    </w:p>
    <w:p w:rsidR="00985B75" w:rsidRDefault="00C673D6" w:rsidP="00985B75">
      <w:pPr>
        <w:ind w:firstLine="709"/>
        <w:jc w:val="both"/>
      </w:pPr>
      <w:r>
        <w:t>5.2 Этапы проведени</w:t>
      </w:r>
      <w:r w:rsidR="00B46516">
        <w:t>я</w:t>
      </w:r>
      <w:r>
        <w:t xml:space="preserve"> Конкурса:</w:t>
      </w:r>
    </w:p>
    <w:p w:rsidR="00985B75" w:rsidRPr="00985B75" w:rsidRDefault="00C673D6" w:rsidP="008F4655">
      <w:pPr>
        <w:pStyle w:val="a3"/>
        <w:numPr>
          <w:ilvl w:val="0"/>
          <w:numId w:val="3"/>
        </w:numPr>
        <w:jc w:val="both"/>
        <w:rPr>
          <w:rFonts w:ascii="Times New Roman" w:hAnsi="Times New Roman"/>
        </w:rPr>
      </w:pPr>
      <w:r w:rsidRPr="00985B75">
        <w:rPr>
          <w:rFonts w:ascii="Times New Roman" w:hAnsi="Times New Roman"/>
        </w:rPr>
        <w:t>1 этап: сбор заявок (портфолио) от участников;</w:t>
      </w:r>
    </w:p>
    <w:p w:rsidR="00985B75" w:rsidRPr="00985B75" w:rsidRDefault="00C673D6" w:rsidP="008F4655">
      <w:pPr>
        <w:pStyle w:val="a3"/>
        <w:numPr>
          <w:ilvl w:val="0"/>
          <w:numId w:val="3"/>
        </w:numPr>
        <w:jc w:val="both"/>
        <w:rPr>
          <w:rFonts w:ascii="Times New Roman" w:hAnsi="Times New Roman"/>
        </w:rPr>
      </w:pPr>
      <w:r w:rsidRPr="00985B75">
        <w:rPr>
          <w:rFonts w:ascii="Times New Roman" w:hAnsi="Times New Roman"/>
        </w:rPr>
        <w:t xml:space="preserve">2 этап: </w:t>
      </w:r>
      <w:r w:rsidR="00D0077C" w:rsidRPr="00985B75">
        <w:rPr>
          <w:rFonts w:ascii="Times New Roman" w:hAnsi="Times New Roman"/>
        </w:rPr>
        <w:t xml:space="preserve">сбор творческих </w:t>
      </w:r>
      <w:proofErr w:type="spellStart"/>
      <w:r w:rsidR="002A66CC">
        <w:rPr>
          <w:rFonts w:ascii="Times New Roman" w:hAnsi="Times New Roman"/>
        </w:rPr>
        <w:t>видео</w:t>
      </w:r>
      <w:r w:rsidR="00D0077C" w:rsidRPr="00985B75">
        <w:rPr>
          <w:rFonts w:ascii="Times New Roman" w:hAnsi="Times New Roman"/>
        </w:rPr>
        <w:t>визиток</w:t>
      </w:r>
      <w:proofErr w:type="spellEnd"/>
      <w:r w:rsidR="00D0077C" w:rsidRPr="00985B75">
        <w:rPr>
          <w:rFonts w:ascii="Times New Roman" w:hAnsi="Times New Roman"/>
        </w:rPr>
        <w:t xml:space="preserve"> от участников</w:t>
      </w:r>
      <w:r w:rsidRPr="00985B75">
        <w:rPr>
          <w:rFonts w:ascii="Times New Roman" w:hAnsi="Times New Roman"/>
        </w:rPr>
        <w:t>;</w:t>
      </w:r>
    </w:p>
    <w:p w:rsidR="00A45041" w:rsidRPr="007F0ACA" w:rsidRDefault="00D0077C" w:rsidP="008F4655">
      <w:pPr>
        <w:pStyle w:val="a3"/>
        <w:numPr>
          <w:ilvl w:val="0"/>
          <w:numId w:val="3"/>
        </w:numPr>
        <w:jc w:val="both"/>
        <w:rPr>
          <w:rFonts w:ascii="Times New Roman" w:hAnsi="Times New Roman"/>
        </w:rPr>
      </w:pPr>
      <w:r w:rsidRPr="00985B75">
        <w:rPr>
          <w:rFonts w:ascii="Times New Roman" w:hAnsi="Times New Roman"/>
        </w:rPr>
        <w:t>3 этап: деловая игра</w:t>
      </w:r>
      <w:r w:rsidR="00C673D6" w:rsidRPr="00985B75">
        <w:rPr>
          <w:rFonts w:ascii="Times New Roman" w:hAnsi="Times New Roman"/>
        </w:rPr>
        <w:t>.</w:t>
      </w:r>
      <w:r w:rsidR="008F4655" w:rsidRPr="00985B75">
        <w:rPr>
          <w:rFonts w:ascii="Times New Roman" w:hAnsi="Times New Roman"/>
        </w:rPr>
        <w:t xml:space="preserve">           </w:t>
      </w:r>
    </w:p>
    <w:p w:rsidR="00513EC9" w:rsidRDefault="00513EC9" w:rsidP="008F4655">
      <w:pPr>
        <w:ind w:firstLine="708"/>
        <w:jc w:val="center"/>
        <w:rPr>
          <w:b/>
        </w:rPr>
      </w:pPr>
      <w:r>
        <w:rPr>
          <w:b/>
        </w:rPr>
        <w:lastRenderedPageBreak/>
        <w:t>УСЛОВИЯ УЧАСТИЯ В КОНКУРСЕ</w:t>
      </w:r>
    </w:p>
    <w:p w:rsidR="00513EC9" w:rsidRDefault="00513EC9" w:rsidP="00513EC9">
      <w:pPr>
        <w:ind w:firstLine="708"/>
        <w:jc w:val="both"/>
      </w:pPr>
      <w:r>
        <w:t xml:space="preserve">6.1 </w:t>
      </w:r>
      <w:r w:rsidR="002A4B72" w:rsidRPr="002A4B72">
        <w:t>Участники Конкурса обязаны выполнять требования настоящего Положения и соблюдать установленные сроки предоставления материалов.</w:t>
      </w:r>
    </w:p>
    <w:p w:rsidR="00513EC9" w:rsidRDefault="00985B75" w:rsidP="00494BA1">
      <w:pPr>
        <w:ind w:firstLine="708"/>
        <w:jc w:val="both"/>
      </w:pPr>
      <w:r>
        <w:t xml:space="preserve">6.2 </w:t>
      </w:r>
      <w:r w:rsidR="00513EC9">
        <w:t>Для участия в Конкурсе необходимо предоста</w:t>
      </w:r>
      <w:r w:rsidR="009202F0">
        <w:t xml:space="preserve">вить </w:t>
      </w:r>
      <w:r w:rsidR="00494BA1">
        <w:t>Анкету-заявку</w:t>
      </w:r>
      <w:r w:rsidR="002A4B72">
        <w:t xml:space="preserve"> </w:t>
      </w:r>
      <w:r w:rsidR="00494BA1">
        <w:t>(Приложение 2)</w:t>
      </w:r>
      <w:r w:rsidR="009202F0">
        <w:t xml:space="preserve"> в соответствии с критериями</w:t>
      </w:r>
      <w:r w:rsidR="00E436E3">
        <w:t xml:space="preserve"> (Приложение 1).</w:t>
      </w:r>
    </w:p>
    <w:p w:rsidR="00C23829" w:rsidRDefault="00C23829" w:rsidP="00513EC9">
      <w:pPr>
        <w:ind w:firstLine="708"/>
        <w:jc w:val="both"/>
      </w:pPr>
      <w:r>
        <w:t xml:space="preserve">6.3 В </w:t>
      </w:r>
      <w:r w:rsidR="00494BA1">
        <w:t>Анкету-заявку</w:t>
      </w:r>
      <w:r>
        <w:t xml:space="preserve"> </w:t>
      </w:r>
      <w:r w:rsidR="002A4B72">
        <w:t>включаются</w:t>
      </w:r>
      <w:r>
        <w:t xml:space="preserve"> документы, в которых зафиксированы результаты, достигнутые группой и студентами в учебной, научно-исследовательской, общественной, культурно-творческой, спортивной и иной деятельности.</w:t>
      </w:r>
    </w:p>
    <w:p w:rsidR="00C23829" w:rsidRDefault="001C425C" w:rsidP="00513EC9">
      <w:pPr>
        <w:ind w:firstLine="708"/>
        <w:jc w:val="both"/>
      </w:pPr>
      <w:r>
        <w:t>6.4</w:t>
      </w:r>
      <w:r w:rsidR="00C23829">
        <w:t xml:space="preserve"> К документам, подтверждающим достижения студентов в учебной деятельности относятся:</w:t>
      </w:r>
    </w:p>
    <w:p w:rsidR="00C23829" w:rsidRDefault="00C23829" w:rsidP="00753C89">
      <w:pPr>
        <w:ind w:firstLine="708"/>
        <w:jc w:val="both"/>
      </w:pPr>
      <w:r>
        <w:t>- ведомости по итогам зимней сессии;</w:t>
      </w:r>
    </w:p>
    <w:p w:rsidR="00C23829" w:rsidRDefault="00C23829" w:rsidP="00513EC9">
      <w:pPr>
        <w:ind w:firstLine="708"/>
        <w:jc w:val="both"/>
      </w:pPr>
      <w:r>
        <w:t>- грамоты, дипломы победителей и (или) призеров;</w:t>
      </w:r>
    </w:p>
    <w:p w:rsidR="00C23829" w:rsidRDefault="00C23829" w:rsidP="00494BA1">
      <w:pPr>
        <w:ind w:firstLine="708"/>
        <w:jc w:val="both"/>
      </w:pPr>
      <w:r>
        <w:t>- иные документы, свидетельствующие о личных достижениях студентов группы.</w:t>
      </w:r>
    </w:p>
    <w:p w:rsidR="002A4B72" w:rsidRDefault="001C425C" w:rsidP="002A4B72">
      <w:pPr>
        <w:ind w:firstLine="708"/>
        <w:jc w:val="both"/>
      </w:pPr>
      <w:r>
        <w:t>6.5</w:t>
      </w:r>
      <w:r w:rsidR="002A4B72">
        <w:t xml:space="preserve"> Для участия во втором этапе Конкурса академические группы представляют творческую </w:t>
      </w:r>
      <w:proofErr w:type="spellStart"/>
      <w:r w:rsidR="002A4B72">
        <w:t>видеовизитку</w:t>
      </w:r>
      <w:proofErr w:type="spellEnd"/>
      <w:r w:rsidR="002A4B72">
        <w:t>.</w:t>
      </w:r>
    </w:p>
    <w:p w:rsidR="002A4B72" w:rsidRDefault="002A4B72" w:rsidP="002A4B72">
      <w:pPr>
        <w:ind w:firstLine="708"/>
        <w:jc w:val="both"/>
      </w:pPr>
      <w:proofErr w:type="spellStart"/>
      <w:r>
        <w:t>Видеовизитка</w:t>
      </w:r>
      <w:proofErr w:type="spellEnd"/>
      <w:r>
        <w:t xml:space="preserve"> должна:</w:t>
      </w:r>
    </w:p>
    <w:p w:rsidR="002A4B72" w:rsidRDefault="002A4B72" w:rsidP="002A4B72">
      <w:pPr>
        <w:ind w:firstLine="708"/>
      </w:pPr>
      <w:r>
        <w:t>- отражать индивидуальность и особенности академической группы;</w:t>
      </w:r>
    </w:p>
    <w:p w:rsidR="002A4B72" w:rsidRDefault="002A4B72" w:rsidP="002A4B72">
      <w:pPr>
        <w:ind w:firstLine="708"/>
      </w:pPr>
      <w:r>
        <w:t>- содержать оригинальную идею и творческую концепцию;</w:t>
      </w:r>
    </w:p>
    <w:p w:rsidR="002A4B72" w:rsidRDefault="002A4B72" w:rsidP="002A4B72">
      <w:pPr>
        <w:ind w:firstLine="708"/>
      </w:pPr>
      <w:r>
        <w:t>- демонстрировать сплочённость, командную работу и активную позицию обучающихся;</w:t>
      </w:r>
    </w:p>
    <w:p w:rsidR="002A4B72" w:rsidRDefault="002A4B72" w:rsidP="002A4B72">
      <w:pPr>
        <w:ind w:firstLine="708"/>
      </w:pPr>
      <w:r>
        <w:t>- соответствовать тематике и целям Конкурса;</w:t>
      </w:r>
    </w:p>
    <w:p w:rsidR="002A4B72" w:rsidRDefault="002A4B72" w:rsidP="002A4B72">
      <w:pPr>
        <w:ind w:firstLine="708"/>
      </w:pPr>
      <w:r>
        <w:t>- быть выполненной с соблюдением установленных правил поведения в Самарском университете</w:t>
      </w:r>
    </w:p>
    <w:p w:rsidR="002A4B72" w:rsidRDefault="002A4B72" w:rsidP="002A4B72">
      <w:pPr>
        <w:ind w:firstLine="708"/>
        <w:jc w:val="both"/>
      </w:pPr>
      <w:r>
        <w:t>Рекомендуемая продолжительность видеоролика — до 5 минут.</w:t>
      </w:r>
    </w:p>
    <w:p w:rsidR="002A4B72" w:rsidRDefault="001C425C" w:rsidP="00513EC9">
      <w:pPr>
        <w:ind w:firstLine="708"/>
        <w:jc w:val="both"/>
      </w:pPr>
      <w:r>
        <w:t>6.6</w:t>
      </w:r>
      <w:r w:rsidR="002A4B72">
        <w:t xml:space="preserve"> Критерии оценки </w:t>
      </w:r>
      <w:proofErr w:type="spellStart"/>
      <w:r w:rsidR="002A4B72">
        <w:t>видеовизитки</w:t>
      </w:r>
      <w:proofErr w:type="spellEnd"/>
      <w:r w:rsidR="002A4B72">
        <w:t>:</w:t>
      </w:r>
    </w:p>
    <w:p w:rsidR="002A4B72" w:rsidRDefault="002A4B72" w:rsidP="002A4B72">
      <w:pPr>
        <w:ind w:firstLine="708"/>
        <w:jc w:val="both"/>
      </w:pPr>
      <w:r>
        <w:t xml:space="preserve">Оценка </w:t>
      </w:r>
      <w:proofErr w:type="spellStart"/>
      <w:r>
        <w:t>видеовизитки</w:t>
      </w:r>
      <w:proofErr w:type="spellEnd"/>
      <w:r>
        <w:t xml:space="preserve"> осуществляется экспертной комиссией по следующим критериям:</w:t>
      </w:r>
    </w:p>
    <w:p w:rsidR="002A4B72" w:rsidRDefault="002A4B72" w:rsidP="002A4B72">
      <w:pPr>
        <w:ind w:firstLine="708"/>
        <w:jc w:val="both"/>
      </w:pPr>
      <w:r>
        <w:t>оригинальность идеи и творческого замысла (креативность, информационная насыщенность, эмоциональный посыл, завершенность идеи) — до 10 баллов;</w:t>
      </w:r>
    </w:p>
    <w:p w:rsidR="002A4B72" w:rsidRDefault="002A4B72" w:rsidP="002A4B72">
      <w:pPr>
        <w:ind w:firstLine="708"/>
        <w:jc w:val="both"/>
      </w:pPr>
      <w:r>
        <w:t xml:space="preserve">командное участие и степень </w:t>
      </w:r>
      <w:proofErr w:type="spellStart"/>
      <w:r>
        <w:t>вовлечённости</w:t>
      </w:r>
      <w:proofErr w:type="spellEnd"/>
      <w:r>
        <w:t xml:space="preserve"> студентов (баллы по данному критерию рассчитываются в процентном соотношении к общему количеству людей в группе, количество участников видео приравнивается к количеству лиц, задействованных в создании видео) — до 15 баллов;</w:t>
      </w:r>
    </w:p>
    <w:p w:rsidR="002A4B72" w:rsidRDefault="002A4B72" w:rsidP="002A4B72">
      <w:pPr>
        <w:ind w:firstLine="708"/>
        <w:jc w:val="both"/>
      </w:pPr>
      <w:r>
        <w:t>качество исполнения (следование временным рамкам, единство стиля, сценарий) — до 10 баллов;</w:t>
      </w:r>
    </w:p>
    <w:p w:rsidR="002A4B72" w:rsidRDefault="002A4B72" w:rsidP="002A4B72">
      <w:pPr>
        <w:ind w:firstLine="708"/>
        <w:jc w:val="both"/>
      </w:pPr>
      <w:r>
        <w:t xml:space="preserve">Максимальное количество баллов за </w:t>
      </w:r>
      <w:proofErr w:type="spellStart"/>
      <w:r>
        <w:t>видеовизитку</w:t>
      </w:r>
      <w:proofErr w:type="spellEnd"/>
      <w:r>
        <w:t xml:space="preserve"> — 35 баллов.</w:t>
      </w:r>
    </w:p>
    <w:p w:rsidR="002A4B72" w:rsidRDefault="001C425C" w:rsidP="002A4B72">
      <w:pPr>
        <w:ind w:firstLine="708"/>
        <w:jc w:val="both"/>
      </w:pPr>
      <w:r>
        <w:t>6.7</w:t>
      </w:r>
      <w:r w:rsidR="002A4B72">
        <w:t xml:space="preserve"> По результатам оценки материалов первого этапа (портфолио) и второго этапа (</w:t>
      </w:r>
      <w:proofErr w:type="spellStart"/>
      <w:r w:rsidR="002A4B72">
        <w:t>видеовизитка</w:t>
      </w:r>
      <w:proofErr w:type="spellEnd"/>
      <w:r w:rsidR="002A4B72">
        <w:t xml:space="preserve">) формируется общий рейтинг академических групп. </w:t>
      </w:r>
      <w:r w:rsidR="00B175EE">
        <w:t>В третий этап (деловая игра) проходят не более 10 групп из общего рейтинга.</w:t>
      </w:r>
    </w:p>
    <w:p w:rsidR="002A4B72" w:rsidRDefault="001C425C" w:rsidP="002A4B72">
      <w:pPr>
        <w:ind w:firstLine="708"/>
        <w:jc w:val="both"/>
      </w:pPr>
      <w:r>
        <w:t>6.8</w:t>
      </w:r>
      <w:r w:rsidR="002A4B72">
        <w:t xml:space="preserve"> </w:t>
      </w:r>
      <w:r w:rsidR="002A4B72" w:rsidRPr="002A4B72">
        <w:t>Финальный этап проводится в формате деловой игры, направленной на выявление ур</w:t>
      </w:r>
      <w:r>
        <w:t xml:space="preserve">овня командного взаимодействия и </w:t>
      </w:r>
      <w:r w:rsidR="002A4B72">
        <w:t>способности к принятию решений в условиях ограниченного времени.</w:t>
      </w:r>
    </w:p>
    <w:p w:rsidR="001C425C" w:rsidRDefault="002A4B72" w:rsidP="002A4B72">
      <w:pPr>
        <w:ind w:firstLine="708"/>
        <w:jc w:val="both"/>
      </w:pPr>
      <w:r w:rsidRPr="002A4B72">
        <w:t>Каждый этап деловой игры о</w:t>
      </w:r>
      <w:r w:rsidR="001C425C">
        <w:t>ценивается по 10-балльной шкале по следующим критериям:</w:t>
      </w:r>
    </w:p>
    <w:p w:rsidR="002A4B72" w:rsidRDefault="002A4B72" w:rsidP="002A4B72">
      <w:pPr>
        <w:ind w:firstLine="708"/>
        <w:jc w:val="both"/>
      </w:pPr>
      <w:r>
        <w:t>- содержательность и качество решения (логика рассуждений, полнота решения задания, соответствие поставленной задаче);</w:t>
      </w:r>
    </w:p>
    <w:p w:rsidR="002A4B72" w:rsidRDefault="002A4B72" w:rsidP="002A4B72">
      <w:pPr>
        <w:ind w:firstLine="708"/>
        <w:jc w:val="both"/>
      </w:pPr>
      <w:r>
        <w:t>- обоснованность и аргументация (убедительность доводов, реалистичность и применимость предложенных решений);</w:t>
      </w:r>
    </w:p>
    <w:p w:rsidR="002A4B72" w:rsidRDefault="002A4B72" w:rsidP="002A4B72">
      <w:pPr>
        <w:ind w:firstLine="708"/>
        <w:jc w:val="both"/>
      </w:pPr>
      <w:r>
        <w:t>- командное взаимодействие (</w:t>
      </w:r>
      <w:proofErr w:type="spellStart"/>
      <w:r>
        <w:t>вовлечённость</w:t>
      </w:r>
      <w:proofErr w:type="spellEnd"/>
      <w:r>
        <w:t xml:space="preserve"> участников, распределение ролей, согласованность действий);</w:t>
      </w:r>
    </w:p>
    <w:p w:rsidR="002A4B72" w:rsidRDefault="002A4B72" w:rsidP="002A4B72">
      <w:pPr>
        <w:ind w:firstLine="708"/>
        <w:jc w:val="both"/>
      </w:pPr>
      <w:r>
        <w:t>- культура представления и соблюдение регламента (чёткость и грамотность речи, соблюдение временных ограничений).</w:t>
      </w:r>
    </w:p>
    <w:p w:rsidR="002A4B72" w:rsidRDefault="002A4B72" w:rsidP="002A4B72">
      <w:pPr>
        <w:ind w:firstLine="708"/>
        <w:jc w:val="both"/>
      </w:pPr>
    </w:p>
    <w:p w:rsidR="00513EC9" w:rsidRDefault="00513EC9" w:rsidP="00513EC9">
      <w:pPr>
        <w:ind w:firstLine="708"/>
        <w:jc w:val="center"/>
        <w:rPr>
          <w:b/>
        </w:rPr>
      </w:pPr>
      <w:r w:rsidRPr="00513EC9">
        <w:rPr>
          <w:b/>
        </w:rPr>
        <w:t>ЭКСПЕРТНАЯ КОМИССИЯ</w:t>
      </w:r>
    </w:p>
    <w:p w:rsidR="00513EC9" w:rsidRDefault="00513EC9" w:rsidP="00513EC9">
      <w:pPr>
        <w:ind w:firstLine="708"/>
        <w:jc w:val="center"/>
        <w:rPr>
          <w:b/>
        </w:rPr>
      </w:pPr>
    </w:p>
    <w:p w:rsidR="00513EC9" w:rsidRDefault="00513EC9" w:rsidP="00513EC9">
      <w:pPr>
        <w:ind w:firstLine="708"/>
        <w:jc w:val="both"/>
      </w:pPr>
      <w:r>
        <w:t>7.1 Организаторы формируют состав экспертной комиссии Конкурса из представителей управления внеучебной работы, кураторов наставников.</w:t>
      </w:r>
    </w:p>
    <w:p w:rsidR="00513EC9" w:rsidRDefault="00513EC9" w:rsidP="00513EC9">
      <w:pPr>
        <w:ind w:firstLine="708"/>
        <w:jc w:val="both"/>
      </w:pPr>
      <w:r>
        <w:t>7.2 Экспертная комиссия оценивает участников по бал</w:t>
      </w:r>
      <w:r w:rsidR="007F0ACA">
        <w:t>л</w:t>
      </w:r>
      <w:r>
        <w:t>ьной шкале.</w:t>
      </w:r>
      <w:r w:rsidR="007F0ACA">
        <w:t xml:space="preserve"> Решение экспертной комиссии является окончательным и пересмотру не подлежит.</w:t>
      </w:r>
    </w:p>
    <w:p w:rsidR="008F4655" w:rsidRPr="00DF28D7" w:rsidRDefault="00513EC9" w:rsidP="00DF28D7">
      <w:pPr>
        <w:ind w:firstLine="708"/>
        <w:jc w:val="both"/>
      </w:pPr>
      <w:r>
        <w:t>7.3 Подведение итогов Конкурса проводится экспертной комиссией Конкурса.</w:t>
      </w:r>
      <w:r w:rsidR="007F0ACA">
        <w:t xml:space="preserve"> </w:t>
      </w:r>
      <w:r>
        <w:t xml:space="preserve"> </w:t>
      </w:r>
      <w:r w:rsidR="007F0ACA" w:rsidRPr="007F0ACA">
        <w:t>Общий итоговый балл рассчитывается как сумма баллов, набранных группой на всех этапах Конкурса. Команда, набравшая наибольшее суммарное количество баллов по итогам всех этапов, признаётся победителем Конкурса.</w:t>
      </w:r>
    </w:p>
    <w:p w:rsidR="008F4655" w:rsidRDefault="008F4655" w:rsidP="008F4655">
      <w:pPr>
        <w:jc w:val="center"/>
        <w:rPr>
          <w:b/>
        </w:rPr>
      </w:pPr>
    </w:p>
    <w:p w:rsidR="00DF28D7" w:rsidRDefault="00DF28D7" w:rsidP="008F4655">
      <w:pPr>
        <w:jc w:val="center"/>
        <w:rPr>
          <w:b/>
        </w:rPr>
      </w:pPr>
      <w:r>
        <w:rPr>
          <w:b/>
        </w:rPr>
        <w:t>КООРДИНАТЫ ДЛЯ СВЯЗИ</w:t>
      </w:r>
    </w:p>
    <w:p w:rsidR="00DF28D7" w:rsidRDefault="00DF28D7" w:rsidP="00DF28D7">
      <w:pPr>
        <w:ind w:firstLine="709"/>
        <w:jc w:val="center"/>
        <w:rPr>
          <w:b/>
        </w:rPr>
      </w:pPr>
    </w:p>
    <w:p w:rsidR="0054025A" w:rsidRDefault="00DF28D7" w:rsidP="00DF28D7">
      <w:pPr>
        <w:ind w:firstLine="709"/>
        <w:jc w:val="both"/>
      </w:pPr>
      <w:r>
        <w:t>Все вопросы по организации Конкурса принимаются по адресу:</w:t>
      </w:r>
      <w:r w:rsidR="00157E85">
        <w:t xml:space="preserve"> </w:t>
      </w:r>
    </w:p>
    <w:p w:rsidR="0054025A" w:rsidRDefault="00DF28D7" w:rsidP="00DF28D7">
      <w:pPr>
        <w:ind w:firstLine="709"/>
        <w:jc w:val="both"/>
      </w:pPr>
      <w:r>
        <w:t xml:space="preserve">Контактное лицо: </w:t>
      </w:r>
    </w:p>
    <w:p w:rsidR="00DF28D7" w:rsidRPr="00DF28D7" w:rsidRDefault="00DF28D7" w:rsidP="00DF28D7">
      <w:pPr>
        <w:ind w:firstLine="709"/>
        <w:jc w:val="both"/>
      </w:pPr>
      <w:r>
        <w:t>Телефон:</w:t>
      </w:r>
    </w:p>
    <w:p w:rsidR="000E748F" w:rsidRDefault="000E748F" w:rsidP="008F4655">
      <w:pPr>
        <w:jc w:val="center"/>
        <w:rPr>
          <w:b/>
        </w:rPr>
      </w:pPr>
    </w:p>
    <w:p w:rsidR="000E748F" w:rsidRDefault="000E748F" w:rsidP="008F4655">
      <w:pPr>
        <w:jc w:val="center"/>
        <w:rPr>
          <w:b/>
        </w:rPr>
      </w:pPr>
    </w:p>
    <w:p w:rsidR="000E748F" w:rsidRDefault="000E748F" w:rsidP="008F4655">
      <w:pPr>
        <w:jc w:val="center"/>
        <w:rPr>
          <w:b/>
        </w:rPr>
      </w:pPr>
    </w:p>
    <w:p w:rsidR="00622850" w:rsidRDefault="00622850" w:rsidP="008F4655">
      <w:pPr>
        <w:jc w:val="center"/>
        <w:rPr>
          <w:b/>
        </w:rPr>
      </w:pPr>
    </w:p>
    <w:p w:rsidR="00622850" w:rsidRDefault="00622850" w:rsidP="008F4655">
      <w:pPr>
        <w:jc w:val="center"/>
        <w:rPr>
          <w:b/>
        </w:rPr>
      </w:pPr>
    </w:p>
    <w:p w:rsidR="00622850" w:rsidRDefault="00622850" w:rsidP="008F4655">
      <w:pPr>
        <w:jc w:val="center"/>
        <w:rPr>
          <w:b/>
        </w:rPr>
      </w:pPr>
    </w:p>
    <w:p w:rsidR="009202F0" w:rsidRDefault="009202F0" w:rsidP="008F4655">
      <w:pPr>
        <w:jc w:val="center"/>
        <w:rPr>
          <w:b/>
        </w:rPr>
      </w:pPr>
    </w:p>
    <w:p w:rsidR="002A4B72" w:rsidRDefault="002A4B72" w:rsidP="008F4655">
      <w:pPr>
        <w:jc w:val="center"/>
        <w:rPr>
          <w:b/>
        </w:rPr>
      </w:pPr>
    </w:p>
    <w:p w:rsidR="00622850" w:rsidRDefault="00622850" w:rsidP="008F4655">
      <w:pPr>
        <w:jc w:val="center"/>
        <w:rPr>
          <w:b/>
        </w:rPr>
      </w:pPr>
    </w:p>
    <w:p w:rsidR="00622850" w:rsidRDefault="00622850" w:rsidP="008F4655">
      <w:pPr>
        <w:jc w:val="center"/>
        <w:rPr>
          <w:b/>
        </w:rPr>
      </w:pPr>
    </w:p>
    <w:p w:rsidR="00622850" w:rsidRDefault="00622850" w:rsidP="008F4655">
      <w:pPr>
        <w:jc w:val="center"/>
        <w:rPr>
          <w:b/>
        </w:rPr>
      </w:pPr>
    </w:p>
    <w:p w:rsidR="00622850" w:rsidRDefault="00622850" w:rsidP="00622850">
      <w:pPr>
        <w:shd w:val="clear" w:color="auto" w:fill="FFFFFF"/>
        <w:spacing w:before="84" w:after="84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Составитель:     </w:t>
      </w:r>
    </w:p>
    <w:p w:rsidR="000E748F" w:rsidRDefault="00622850" w:rsidP="00622850">
      <w:pPr>
        <w:shd w:val="clear" w:color="auto" w:fill="FFFFFF"/>
        <w:spacing w:before="84" w:after="84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</w:t>
      </w:r>
    </w:p>
    <w:p w:rsidR="00622850" w:rsidRPr="00622850" w:rsidRDefault="0054025A" w:rsidP="00622850">
      <w:pPr>
        <w:shd w:val="clear" w:color="auto" w:fill="FFFFFF"/>
        <w:spacing w:before="84" w:after="84"/>
        <w:rPr>
          <w:rFonts w:eastAsiaTheme="minorHAnsi"/>
        </w:rPr>
      </w:pPr>
      <w:r>
        <w:rPr>
          <w:rFonts w:eastAsiaTheme="minorHAnsi"/>
        </w:rPr>
        <w:t xml:space="preserve">Должность </w:t>
      </w:r>
      <w:r w:rsidR="00622850" w:rsidRPr="00622850">
        <w:rPr>
          <w:rFonts w:eastAsiaTheme="minorHAnsi"/>
        </w:rPr>
        <w:t xml:space="preserve">            </w:t>
      </w:r>
      <w:r w:rsidR="00622850">
        <w:rPr>
          <w:rFonts w:eastAsiaTheme="minorHAnsi"/>
        </w:rPr>
        <w:t xml:space="preserve">                   </w:t>
      </w:r>
      <w:r w:rsidR="00622850" w:rsidRPr="00622850">
        <w:rPr>
          <w:rFonts w:eastAsiaTheme="minorHAnsi"/>
        </w:rPr>
        <w:t xml:space="preserve">                         </w:t>
      </w:r>
      <w:r>
        <w:rPr>
          <w:rFonts w:eastAsiaTheme="minorHAnsi"/>
        </w:rPr>
        <w:t xml:space="preserve">                                                                      ФИО</w:t>
      </w:r>
    </w:p>
    <w:p w:rsidR="000E748F" w:rsidRDefault="000E748F" w:rsidP="00622850">
      <w:pPr>
        <w:rPr>
          <w:b/>
        </w:rPr>
      </w:pPr>
    </w:p>
    <w:p w:rsidR="000E748F" w:rsidRDefault="000E748F" w:rsidP="00E436E3">
      <w:pPr>
        <w:rPr>
          <w:b/>
        </w:rPr>
      </w:pPr>
    </w:p>
    <w:p w:rsidR="000E748F" w:rsidRDefault="000E748F" w:rsidP="008F4655">
      <w:pPr>
        <w:jc w:val="center"/>
        <w:rPr>
          <w:b/>
        </w:rPr>
      </w:pPr>
    </w:p>
    <w:p w:rsidR="002A4B72" w:rsidRDefault="002A4B72" w:rsidP="008F4655">
      <w:pPr>
        <w:jc w:val="center"/>
        <w:rPr>
          <w:b/>
        </w:rPr>
      </w:pPr>
    </w:p>
    <w:p w:rsidR="002A4B72" w:rsidRDefault="002A4B72" w:rsidP="008F4655">
      <w:pPr>
        <w:jc w:val="center"/>
        <w:rPr>
          <w:b/>
        </w:rPr>
      </w:pPr>
    </w:p>
    <w:p w:rsidR="002A4B72" w:rsidRDefault="002A4B72" w:rsidP="008F4655">
      <w:pPr>
        <w:jc w:val="center"/>
        <w:rPr>
          <w:b/>
        </w:rPr>
      </w:pPr>
    </w:p>
    <w:p w:rsidR="002A4B72" w:rsidRDefault="002A4B72" w:rsidP="008F4655">
      <w:pPr>
        <w:jc w:val="center"/>
        <w:rPr>
          <w:b/>
        </w:rPr>
      </w:pPr>
    </w:p>
    <w:p w:rsidR="001C425C" w:rsidRDefault="001C425C" w:rsidP="008F4655">
      <w:pPr>
        <w:jc w:val="center"/>
        <w:rPr>
          <w:b/>
        </w:rPr>
      </w:pPr>
    </w:p>
    <w:p w:rsidR="001C425C" w:rsidRDefault="001C425C" w:rsidP="008F4655">
      <w:pPr>
        <w:jc w:val="center"/>
        <w:rPr>
          <w:b/>
        </w:rPr>
      </w:pPr>
    </w:p>
    <w:p w:rsidR="001C425C" w:rsidRDefault="001C425C" w:rsidP="008F4655">
      <w:pPr>
        <w:jc w:val="center"/>
        <w:rPr>
          <w:b/>
        </w:rPr>
      </w:pPr>
    </w:p>
    <w:p w:rsidR="001C425C" w:rsidRDefault="001C425C" w:rsidP="008F4655">
      <w:pPr>
        <w:jc w:val="center"/>
        <w:rPr>
          <w:b/>
        </w:rPr>
      </w:pPr>
    </w:p>
    <w:p w:rsidR="002A4B72" w:rsidRDefault="002A4B72" w:rsidP="008F4655">
      <w:pPr>
        <w:jc w:val="center"/>
        <w:rPr>
          <w:b/>
        </w:rPr>
      </w:pPr>
    </w:p>
    <w:p w:rsidR="0054025A" w:rsidRDefault="0054025A" w:rsidP="008F4655">
      <w:pPr>
        <w:jc w:val="center"/>
        <w:rPr>
          <w:b/>
        </w:rPr>
      </w:pPr>
    </w:p>
    <w:p w:rsidR="0054025A" w:rsidRDefault="0054025A" w:rsidP="008F4655">
      <w:pPr>
        <w:jc w:val="center"/>
        <w:rPr>
          <w:b/>
        </w:rPr>
      </w:pPr>
    </w:p>
    <w:p w:rsidR="0054025A" w:rsidRDefault="0054025A" w:rsidP="008F4655">
      <w:pPr>
        <w:jc w:val="center"/>
        <w:rPr>
          <w:b/>
        </w:rPr>
      </w:pPr>
    </w:p>
    <w:p w:rsidR="0054025A" w:rsidRDefault="0054025A" w:rsidP="008F4655">
      <w:pPr>
        <w:jc w:val="center"/>
        <w:rPr>
          <w:b/>
        </w:rPr>
      </w:pPr>
    </w:p>
    <w:p w:rsidR="002A4B72" w:rsidRDefault="002A4B72" w:rsidP="008F4655">
      <w:pPr>
        <w:jc w:val="center"/>
        <w:rPr>
          <w:b/>
        </w:rPr>
      </w:pPr>
    </w:p>
    <w:p w:rsidR="002A4B72" w:rsidRDefault="002A4B72" w:rsidP="008F4655">
      <w:pPr>
        <w:jc w:val="center"/>
        <w:rPr>
          <w:b/>
        </w:rPr>
      </w:pPr>
    </w:p>
    <w:p w:rsidR="0005275E" w:rsidRDefault="0005275E" w:rsidP="008F4655">
      <w:pPr>
        <w:jc w:val="center"/>
        <w:rPr>
          <w:b/>
        </w:rPr>
      </w:pPr>
    </w:p>
    <w:p w:rsidR="0005275E" w:rsidRDefault="0005275E" w:rsidP="008F4655">
      <w:pPr>
        <w:jc w:val="center"/>
        <w:rPr>
          <w:b/>
        </w:rPr>
      </w:pPr>
    </w:p>
    <w:p w:rsidR="000E748F" w:rsidRPr="000E748F" w:rsidRDefault="000E748F" w:rsidP="000E748F">
      <w:pPr>
        <w:jc w:val="right"/>
      </w:pPr>
      <w:r w:rsidRPr="000E748F">
        <w:lastRenderedPageBreak/>
        <w:t>Приложение 1</w:t>
      </w:r>
    </w:p>
    <w:p w:rsidR="008F4655" w:rsidRPr="00F77C61" w:rsidRDefault="008F4655" w:rsidP="008F4655">
      <w:pPr>
        <w:jc w:val="center"/>
        <w:rPr>
          <w:b/>
        </w:rPr>
      </w:pPr>
    </w:p>
    <w:p w:rsidR="008F4655" w:rsidRDefault="008051C6" w:rsidP="008F4655">
      <w:pPr>
        <w:jc w:val="center"/>
        <w:rPr>
          <w:b/>
        </w:rPr>
      </w:pPr>
      <w:r>
        <w:rPr>
          <w:b/>
        </w:rPr>
        <w:t>КРИТЕРИИ ДЛЯ ОЦЕНКИ ПОРТФОЛИО</w:t>
      </w:r>
    </w:p>
    <w:p w:rsidR="008051C6" w:rsidRPr="00F77C61" w:rsidRDefault="008051C6" w:rsidP="008F4655">
      <w:pPr>
        <w:jc w:val="center"/>
        <w:rPr>
          <w:b/>
        </w:rPr>
      </w:pP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0"/>
        <w:gridCol w:w="1134"/>
        <w:gridCol w:w="3118"/>
      </w:tblGrid>
      <w:tr w:rsidR="00FC6BD1" w:rsidRPr="00F77C61" w:rsidTr="00AA7EDE">
        <w:tc>
          <w:tcPr>
            <w:tcW w:w="6380" w:type="dxa"/>
          </w:tcPr>
          <w:p w:rsidR="00FC6BD1" w:rsidRPr="00F77C61" w:rsidRDefault="00FC6BD1" w:rsidP="001B7AC5">
            <w:pPr>
              <w:jc w:val="center"/>
            </w:pPr>
            <w:r>
              <w:t>Название критерия</w:t>
            </w:r>
          </w:p>
        </w:tc>
        <w:tc>
          <w:tcPr>
            <w:tcW w:w="1134" w:type="dxa"/>
          </w:tcPr>
          <w:p w:rsidR="00FC6BD1" w:rsidRPr="00F77C61" w:rsidRDefault="00FC6BD1" w:rsidP="008051C6">
            <w:r>
              <w:t>Балл</w:t>
            </w:r>
          </w:p>
        </w:tc>
        <w:tc>
          <w:tcPr>
            <w:tcW w:w="3118" w:type="dxa"/>
          </w:tcPr>
          <w:p w:rsidR="00FC6BD1" w:rsidRDefault="00FC6BD1" w:rsidP="00ED75A1">
            <w:r>
              <w:t>Примечание</w:t>
            </w:r>
            <w:r w:rsidR="00ED75A1">
              <w:t xml:space="preserve"> </w:t>
            </w:r>
            <w:r w:rsidR="00941175">
              <w:t>(</w:t>
            </w:r>
            <w:r w:rsidR="00ED75A1">
              <w:t>подтверждающие документы</w:t>
            </w:r>
            <w:r w:rsidR="00941175">
              <w:t>)</w:t>
            </w:r>
          </w:p>
        </w:tc>
      </w:tr>
      <w:tr w:rsidR="00E566A0" w:rsidRPr="00F77C61" w:rsidTr="00AA7EDE">
        <w:tc>
          <w:tcPr>
            <w:tcW w:w="6380" w:type="dxa"/>
          </w:tcPr>
          <w:p w:rsidR="00E566A0" w:rsidRDefault="00E566A0" w:rsidP="008051C6">
            <w:pPr>
              <w:rPr>
                <w:b/>
              </w:rPr>
            </w:pPr>
            <w:r w:rsidRPr="00E566A0">
              <w:rPr>
                <w:b/>
              </w:rPr>
              <w:t>1. Учебная деятельность</w:t>
            </w:r>
          </w:p>
          <w:p w:rsidR="00E566A0" w:rsidRPr="00B31032" w:rsidRDefault="00E566A0" w:rsidP="00E566A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i/>
              </w:rPr>
            </w:pPr>
            <w:r w:rsidRPr="00B31032">
              <w:rPr>
                <w:rFonts w:ascii="Times New Roman" w:hAnsi="Times New Roman"/>
                <w:i/>
              </w:rPr>
              <w:t>средний балл успеваемости группы (по итогам зимней сессии)</w:t>
            </w:r>
          </w:p>
          <w:p w:rsidR="00E566A0" w:rsidRDefault="00E566A0" w:rsidP="00E566A0">
            <w:pPr>
              <w:pStyle w:val="a3"/>
              <w:rPr>
                <w:rFonts w:ascii="Times New Roman" w:hAnsi="Times New Roman"/>
              </w:rPr>
            </w:pPr>
            <w:r w:rsidRPr="00E566A0">
              <w:rPr>
                <w:rFonts w:ascii="Times New Roman" w:hAnsi="Times New Roman"/>
              </w:rPr>
              <w:t>Средний балл 4,5–5,0</w:t>
            </w:r>
          </w:p>
          <w:p w:rsidR="00E566A0" w:rsidRDefault="00E566A0" w:rsidP="00E566A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 балл 4,0-4,49</w:t>
            </w:r>
          </w:p>
          <w:p w:rsidR="00E566A0" w:rsidRDefault="00E566A0" w:rsidP="00E566A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Средний балл </w:t>
            </w:r>
            <w:r w:rsidR="009F7D91">
              <w:rPr>
                <w:rFonts w:ascii="Times New Roman" w:hAnsi="Times New Roman"/>
              </w:rPr>
              <w:t>3,5–3</w:t>
            </w:r>
            <w:r w:rsidRPr="00E566A0">
              <w:rPr>
                <w:rFonts w:ascii="Times New Roman" w:hAnsi="Times New Roman"/>
              </w:rPr>
              <w:t>,99</w:t>
            </w:r>
          </w:p>
          <w:p w:rsidR="00E566A0" w:rsidRPr="009F7D91" w:rsidRDefault="009F7D91" w:rsidP="00350B0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Средний балл </w:t>
            </w:r>
            <w:proofErr w:type="gramStart"/>
            <w:r>
              <w:rPr>
                <w:rFonts w:ascii="Times New Roman" w:hAnsi="Times New Roman"/>
                <w:lang w:val="en-US"/>
              </w:rPr>
              <w:t>&lt;</w:t>
            </w:r>
            <w:r>
              <w:rPr>
                <w:rFonts w:ascii="Times New Roman" w:hAnsi="Times New Roman"/>
              </w:rPr>
              <w:t xml:space="preserve"> 3</w:t>
            </w:r>
            <w:proofErr w:type="gramEnd"/>
            <w:r>
              <w:rPr>
                <w:rFonts w:ascii="Times New Roman" w:hAnsi="Times New Roman"/>
              </w:rPr>
              <w:t>,49</w:t>
            </w:r>
          </w:p>
        </w:tc>
        <w:tc>
          <w:tcPr>
            <w:tcW w:w="1134" w:type="dxa"/>
          </w:tcPr>
          <w:p w:rsidR="00E566A0" w:rsidRDefault="00E566A0" w:rsidP="008051C6"/>
          <w:p w:rsidR="00E566A0" w:rsidRDefault="00E566A0" w:rsidP="008051C6"/>
          <w:p w:rsidR="00E566A0" w:rsidRDefault="00E566A0" w:rsidP="008051C6"/>
          <w:p w:rsidR="00E566A0" w:rsidRDefault="00350B00" w:rsidP="002A4B72">
            <w:pPr>
              <w:jc w:val="center"/>
            </w:pPr>
            <w:r>
              <w:t>10</w:t>
            </w:r>
          </w:p>
          <w:p w:rsidR="00E566A0" w:rsidRDefault="00350B00" w:rsidP="002A4B72">
            <w:pPr>
              <w:jc w:val="center"/>
            </w:pPr>
            <w:r>
              <w:t>8</w:t>
            </w:r>
          </w:p>
          <w:p w:rsidR="00E566A0" w:rsidRDefault="00350B00" w:rsidP="002A4B72">
            <w:pPr>
              <w:jc w:val="center"/>
            </w:pPr>
            <w:r>
              <w:t>6</w:t>
            </w:r>
          </w:p>
          <w:p w:rsidR="00E566A0" w:rsidRPr="00F77C61" w:rsidRDefault="00350B00" w:rsidP="002A4B72">
            <w:pPr>
              <w:jc w:val="center"/>
            </w:pPr>
            <w:r>
              <w:t>4</w:t>
            </w:r>
          </w:p>
        </w:tc>
        <w:tc>
          <w:tcPr>
            <w:tcW w:w="3118" w:type="dxa"/>
          </w:tcPr>
          <w:p w:rsidR="00E566A0" w:rsidRDefault="00E566A0" w:rsidP="00E566A0">
            <w:r>
              <w:t>Ведомость с дирекции (деканата) института, факультета.</w:t>
            </w:r>
          </w:p>
          <w:p w:rsidR="00E566A0" w:rsidRDefault="00E566A0" w:rsidP="00FC6BD1"/>
        </w:tc>
      </w:tr>
      <w:tr w:rsidR="00FC6BD1" w:rsidRPr="00F77C61" w:rsidTr="00AA7EDE">
        <w:tc>
          <w:tcPr>
            <w:tcW w:w="6380" w:type="dxa"/>
          </w:tcPr>
          <w:p w:rsidR="00FC6BD1" w:rsidRPr="00F77C61" w:rsidRDefault="00FC6BD1" w:rsidP="008051C6">
            <w:pPr>
              <w:rPr>
                <w:b/>
              </w:rPr>
            </w:pPr>
            <w:r>
              <w:rPr>
                <w:b/>
              </w:rPr>
              <w:t>2</w:t>
            </w:r>
            <w:r w:rsidRPr="00F77C61">
              <w:rPr>
                <w:b/>
              </w:rPr>
              <w:t>. Именные стипендии в весеннем семестре</w:t>
            </w:r>
          </w:p>
          <w:p w:rsidR="00FC6BD1" w:rsidRPr="00F77C61" w:rsidRDefault="00FC6BD1" w:rsidP="008051C6">
            <w:r w:rsidRPr="00F77C61">
              <w:t>РФ</w:t>
            </w:r>
          </w:p>
          <w:p w:rsidR="00FC6BD1" w:rsidRPr="00F77C61" w:rsidRDefault="00FC6BD1" w:rsidP="008051C6">
            <w:r w:rsidRPr="00F77C61">
              <w:t>региональные</w:t>
            </w:r>
          </w:p>
          <w:p w:rsidR="00FC6BD1" w:rsidRPr="00F77C61" w:rsidRDefault="00FC6BD1" w:rsidP="008051C6">
            <w:pPr>
              <w:rPr>
                <w:b/>
              </w:rPr>
            </w:pPr>
            <w:r w:rsidRPr="00F77C61">
              <w:t>Самарский университет</w:t>
            </w:r>
          </w:p>
        </w:tc>
        <w:tc>
          <w:tcPr>
            <w:tcW w:w="1134" w:type="dxa"/>
          </w:tcPr>
          <w:p w:rsidR="00FC6BD1" w:rsidRDefault="00FC6BD1" w:rsidP="00FC6BD1">
            <w:pPr>
              <w:jc w:val="center"/>
            </w:pPr>
          </w:p>
          <w:p w:rsidR="00FC6BD1" w:rsidRDefault="00FC6BD1" w:rsidP="00FC6BD1">
            <w:pPr>
              <w:jc w:val="center"/>
            </w:pPr>
            <w:r>
              <w:t>5</w:t>
            </w:r>
          </w:p>
          <w:p w:rsidR="00FC6BD1" w:rsidRDefault="00FC6BD1" w:rsidP="00FC6BD1">
            <w:pPr>
              <w:jc w:val="center"/>
            </w:pPr>
            <w:r>
              <w:t>4</w:t>
            </w:r>
          </w:p>
          <w:p w:rsidR="00FC6BD1" w:rsidRPr="00F77C61" w:rsidRDefault="00FC6BD1" w:rsidP="00FC6BD1">
            <w:pPr>
              <w:jc w:val="center"/>
            </w:pPr>
            <w:r>
              <w:t>3</w:t>
            </w:r>
          </w:p>
        </w:tc>
        <w:tc>
          <w:tcPr>
            <w:tcW w:w="3118" w:type="dxa"/>
          </w:tcPr>
          <w:p w:rsidR="00FC6BD1" w:rsidRDefault="00FC6BD1" w:rsidP="001B7AC5">
            <w:r>
              <w:t>Приказ, подтверждающий назначение стипендии или иной документ</w:t>
            </w:r>
          </w:p>
        </w:tc>
      </w:tr>
      <w:tr w:rsidR="00FC6BD1" w:rsidRPr="00F77C61" w:rsidTr="00AA7EDE">
        <w:tc>
          <w:tcPr>
            <w:tcW w:w="6380" w:type="dxa"/>
          </w:tcPr>
          <w:p w:rsidR="00FC6BD1" w:rsidRDefault="00FC6BD1" w:rsidP="008051C6">
            <w:pPr>
              <w:rPr>
                <w:b/>
              </w:rPr>
            </w:pPr>
            <w:r>
              <w:rPr>
                <w:b/>
              </w:rPr>
              <w:t>3</w:t>
            </w:r>
            <w:r w:rsidRPr="00F77C61">
              <w:rPr>
                <w:b/>
              </w:rPr>
              <w:t>. Участие в НИРС</w:t>
            </w:r>
          </w:p>
          <w:p w:rsidR="003C7989" w:rsidRDefault="003C7989" w:rsidP="008051C6">
            <w:pPr>
              <w:rPr>
                <w:i/>
              </w:rPr>
            </w:pPr>
          </w:p>
          <w:p w:rsidR="00FC6BD1" w:rsidRDefault="00FC6BD1" w:rsidP="008051C6">
            <w:pPr>
              <w:rPr>
                <w:i/>
              </w:rPr>
            </w:pPr>
            <w:r w:rsidRPr="00F77C61">
              <w:rPr>
                <w:i/>
              </w:rPr>
              <w:t>- выступления на научных конференциях, семинарах, публикации статей;</w:t>
            </w:r>
          </w:p>
          <w:p w:rsidR="00C24603" w:rsidRDefault="00C24603" w:rsidP="008051C6"/>
          <w:p w:rsidR="00C24603" w:rsidRPr="00F77C61" w:rsidRDefault="00C24603" w:rsidP="00C24603">
            <w:r w:rsidRPr="00F77C61">
              <w:t>международный уровень</w:t>
            </w:r>
          </w:p>
          <w:p w:rsidR="00C24603" w:rsidRPr="00F77C61" w:rsidRDefault="00C24603" w:rsidP="00C24603">
            <w:r w:rsidRPr="00F77C61">
              <w:t xml:space="preserve"> всероссийский уровень</w:t>
            </w:r>
          </w:p>
          <w:p w:rsidR="00C24603" w:rsidRPr="00F77C61" w:rsidRDefault="00C24603" w:rsidP="00C24603">
            <w:r w:rsidRPr="00F77C61">
              <w:t xml:space="preserve"> городской или областной уровни</w:t>
            </w:r>
          </w:p>
          <w:p w:rsidR="00C24603" w:rsidRPr="00F77C61" w:rsidRDefault="00C24603" w:rsidP="008051C6">
            <w:r w:rsidRPr="00F77C61">
              <w:t xml:space="preserve"> университетский уровень</w:t>
            </w:r>
          </w:p>
          <w:p w:rsidR="003C7989" w:rsidRDefault="003C7989" w:rsidP="008051C6">
            <w:pPr>
              <w:rPr>
                <w:i/>
              </w:rPr>
            </w:pPr>
          </w:p>
          <w:p w:rsidR="00FC6BD1" w:rsidRPr="00F77C61" w:rsidRDefault="00FC6BD1" w:rsidP="008051C6">
            <w:pPr>
              <w:rPr>
                <w:i/>
              </w:rPr>
            </w:pPr>
            <w:r w:rsidRPr="00F77C61">
              <w:rPr>
                <w:i/>
              </w:rPr>
              <w:t>- победы в научных конкурсах, предметных олимпиадах, олимпиадах по специальности, конкурсах дипломных проектов</w:t>
            </w:r>
          </w:p>
          <w:p w:rsidR="00FC6BD1" w:rsidRDefault="00FC6BD1" w:rsidP="008051C6"/>
          <w:p w:rsidR="003C7989" w:rsidRPr="003C7989" w:rsidRDefault="003C7989" w:rsidP="003C7989">
            <w:r w:rsidRPr="003C7989">
              <w:t>Начисление баллов производится с учётом уровня мероприятия и результата участия (занятого места)</w:t>
            </w:r>
            <w:r>
              <w:t>.</w:t>
            </w:r>
          </w:p>
          <w:p w:rsidR="003C7989" w:rsidRDefault="003C7989" w:rsidP="008051C6"/>
          <w:p w:rsidR="00C24603" w:rsidRPr="00F77C61" w:rsidRDefault="00C24603" w:rsidP="00C24603">
            <w:r w:rsidRPr="00F77C61">
              <w:t>1 место</w:t>
            </w:r>
          </w:p>
          <w:p w:rsidR="00C24603" w:rsidRPr="00F77C61" w:rsidRDefault="00C24603" w:rsidP="00C24603">
            <w:r w:rsidRPr="00F77C61">
              <w:t>международных</w:t>
            </w:r>
          </w:p>
          <w:p w:rsidR="00C24603" w:rsidRPr="00F77C61" w:rsidRDefault="00C24603" w:rsidP="00C24603">
            <w:r w:rsidRPr="00F77C61">
              <w:t xml:space="preserve"> всероссийских</w:t>
            </w:r>
          </w:p>
          <w:p w:rsidR="00C24603" w:rsidRPr="00F77C61" w:rsidRDefault="00C24603" w:rsidP="00C24603">
            <w:r w:rsidRPr="00F77C61">
              <w:t xml:space="preserve"> городских, областных</w:t>
            </w:r>
          </w:p>
          <w:p w:rsidR="00C24603" w:rsidRPr="00F77C61" w:rsidRDefault="00C24603" w:rsidP="00C24603">
            <w:r w:rsidRPr="00F77C61">
              <w:t xml:space="preserve"> университетских</w:t>
            </w:r>
          </w:p>
          <w:p w:rsidR="00C24603" w:rsidRPr="00F77C61" w:rsidRDefault="00C24603" w:rsidP="00C24603"/>
          <w:p w:rsidR="00C24603" w:rsidRPr="00F77C61" w:rsidRDefault="00C24603" w:rsidP="00C24603">
            <w:r w:rsidRPr="00F77C61">
              <w:t>2 место</w:t>
            </w:r>
          </w:p>
          <w:p w:rsidR="00C24603" w:rsidRPr="00F77C61" w:rsidRDefault="00C24603" w:rsidP="00C24603">
            <w:r w:rsidRPr="00F77C61">
              <w:t xml:space="preserve"> международных</w:t>
            </w:r>
          </w:p>
          <w:p w:rsidR="00C24603" w:rsidRPr="00F77C61" w:rsidRDefault="00C24603" w:rsidP="00C24603">
            <w:r w:rsidRPr="00F77C61">
              <w:t xml:space="preserve"> всероссийских</w:t>
            </w:r>
          </w:p>
          <w:p w:rsidR="00C24603" w:rsidRPr="00F77C61" w:rsidRDefault="00C24603" w:rsidP="00C24603">
            <w:r w:rsidRPr="00F77C61">
              <w:t xml:space="preserve"> городских, областных</w:t>
            </w:r>
          </w:p>
          <w:p w:rsidR="00C24603" w:rsidRPr="00F77C61" w:rsidRDefault="00C24603" w:rsidP="00C24603">
            <w:r w:rsidRPr="00F77C61">
              <w:t xml:space="preserve"> университетских</w:t>
            </w:r>
          </w:p>
          <w:p w:rsidR="00C24603" w:rsidRPr="00F77C61" w:rsidRDefault="00C24603" w:rsidP="00C24603"/>
          <w:p w:rsidR="00C24603" w:rsidRPr="00F77C61" w:rsidRDefault="00C24603" w:rsidP="00C24603">
            <w:r w:rsidRPr="00F77C61">
              <w:t>3 место</w:t>
            </w:r>
          </w:p>
          <w:p w:rsidR="00C24603" w:rsidRPr="00F77C61" w:rsidRDefault="00C24603" w:rsidP="00C24603">
            <w:r w:rsidRPr="00F77C61">
              <w:t xml:space="preserve"> международных</w:t>
            </w:r>
          </w:p>
          <w:p w:rsidR="00C24603" w:rsidRPr="00F77C61" w:rsidRDefault="00C24603" w:rsidP="00C24603">
            <w:r w:rsidRPr="00F77C61">
              <w:t xml:space="preserve"> всероссийских</w:t>
            </w:r>
          </w:p>
          <w:p w:rsidR="00C24603" w:rsidRPr="00F77C61" w:rsidRDefault="00C24603" w:rsidP="00C24603">
            <w:r w:rsidRPr="00F77C61">
              <w:t xml:space="preserve"> городских, областных </w:t>
            </w:r>
          </w:p>
          <w:p w:rsidR="003C7989" w:rsidRPr="003C7989" w:rsidRDefault="00C24603" w:rsidP="00C24603">
            <w:r>
              <w:t xml:space="preserve"> университетских</w:t>
            </w:r>
            <w:r w:rsidRPr="003C7989">
              <w:t xml:space="preserve"> </w:t>
            </w:r>
          </w:p>
        </w:tc>
        <w:tc>
          <w:tcPr>
            <w:tcW w:w="1134" w:type="dxa"/>
          </w:tcPr>
          <w:p w:rsidR="00FC6BD1" w:rsidRPr="00F77C61" w:rsidRDefault="00FC6BD1" w:rsidP="00FC6BD1">
            <w:pPr>
              <w:jc w:val="center"/>
            </w:pPr>
          </w:p>
          <w:p w:rsidR="00FC6BD1" w:rsidRPr="00F77C61" w:rsidRDefault="00FC6BD1" w:rsidP="00FC6BD1">
            <w:pPr>
              <w:jc w:val="center"/>
            </w:pPr>
          </w:p>
          <w:p w:rsidR="00FC6BD1" w:rsidRPr="00F77C61" w:rsidRDefault="00FC6BD1" w:rsidP="00FC6BD1">
            <w:pPr>
              <w:jc w:val="center"/>
            </w:pPr>
          </w:p>
          <w:p w:rsidR="00FC6BD1" w:rsidRPr="00F77C61" w:rsidRDefault="00FC6BD1" w:rsidP="00FC6BD1">
            <w:pPr>
              <w:jc w:val="center"/>
            </w:pPr>
          </w:p>
          <w:p w:rsidR="00FC6BD1" w:rsidRDefault="00FC6BD1" w:rsidP="00FC6BD1">
            <w:pPr>
              <w:jc w:val="center"/>
            </w:pPr>
          </w:p>
          <w:p w:rsidR="00C24603" w:rsidRPr="00F77C61" w:rsidRDefault="00C24603" w:rsidP="00C24603">
            <w:pPr>
              <w:jc w:val="center"/>
            </w:pPr>
            <w:r w:rsidRPr="00F77C61">
              <w:t>5</w:t>
            </w:r>
          </w:p>
          <w:p w:rsidR="00C24603" w:rsidRPr="00F77C61" w:rsidRDefault="00C24603" w:rsidP="00C24603">
            <w:pPr>
              <w:jc w:val="center"/>
            </w:pPr>
            <w:r w:rsidRPr="00F77C61">
              <w:t>4</w:t>
            </w:r>
          </w:p>
          <w:p w:rsidR="00C24603" w:rsidRPr="00F77C61" w:rsidRDefault="00C24603" w:rsidP="00C24603">
            <w:pPr>
              <w:jc w:val="center"/>
            </w:pPr>
            <w:r w:rsidRPr="00F77C61">
              <w:t>3</w:t>
            </w:r>
          </w:p>
          <w:p w:rsidR="00C24603" w:rsidRPr="00F77C61" w:rsidRDefault="00C24603" w:rsidP="00C24603">
            <w:pPr>
              <w:jc w:val="center"/>
            </w:pPr>
            <w:r w:rsidRPr="00F77C61">
              <w:t>2</w:t>
            </w:r>
          </w:p>
          <w:p w:rsidR="008C79FC" w:rsidRDefault="008C79FC" w:rsidP="00FC6BD1">
            <w:pPr>
              <w:jc w:val="center"/>
            </w:pPr>
          </w:p>
          <w:p w:rsidR="00C24603" w:rsidRDefault="00C24603" w:rsidP="00FC6BD1">
            <w:pPr>
              <w:jc w:val="center"/>
            </w:pPr>
          </w:p>
          <w:p w:rsidR="00C24603" w:rsidRDefault="00C24603" w:rsidP="00FC6BD1">
            <w:pPr>
              <w:jc w:val="center"/>
            </w:pPr>
          </w:p>
          <w:p w:rsidR="00C24603" w:rsidRDefault="00C24603" w:rsidP="00FC6BD1">
            <w:pPr>
              <w:jc w:val="center"/>
            </w:pPr>
          </w:p>
          <w:p w:rsidR="008C79FC" w:rsidRPr="00F77C61" w:rsidRDefault="008C79FC" w:rsidP="00FC6BD1">
            <w:pPr>
              <w:jc w:val="center"/>
            </w:pPr>
          </w:p>
          <w:p w:rsidR="00FC6BD1" w:rsidRPr="00F77C61" w:rsidRDefault="00FC6BD1" w:rsidP="00FC6BD1">
            <w:pPr>
              <w:jc w:val="center"/>
            </w:pPr>
          </w:p>
          <w:p w:rsidR="00FC6BD1" w:rsidRPr="00F77C61" w:rsidRDefault="00FC6BD1" w:rsidP="00FC6BD1">
            <w:pPr>
              <w:jc w:val="center"/>
            </w:pPr>
          </w:p>
          <w:p w:rsidR="00FC6BD1" w:rsidRPr="00F77C61" w:rsidRDefault="00FC6BD1" w:rsidP="00FC6BD1">
            <w:pPr>
              <w:jc w:val="center"/>
            </w:pPr>
          </w:p>
          <w:p w:rsidR="00FC6BD1" w:rsidRPr="00F77C61" w:rsidRDefault="00FC6BD1" w:rsidP="00FC6BD1">
            <w:pPr>
              <w:jc w:val="center"/>
            </w:pPr>
          </w:p>
          <w:p w:rsidR="00C24603" w:rsidRPr="00F77C61" w:rsidRDefault="00C24603" w:rsidP="00C24603">
            <w:pPr>
              <w:jc w:val="center"/>
            </w:pPr>
            <w:r>
              <w:t>13</w:t>
            </w:r>
          </w:p>
          <w:p w:rsidR="00C24603" w:rsidRPr="00F77C61" w:rsidRDefault="00C24603" w:rsidP="00C24603">
            <w:pPr>
              <w:jc w:val="center"/>
            </w:pPr>
            <w:r>
              <w:t>12</w:t>
            </w:r>
          </w:p>
          <w:p w:rsidR="00C24603" w:rsidRPr="00F77C61" w:rsidRDefault="00C24603" w:rsidP="00C24603">
            <w:pPr>
              <w:jc w:val="center"/>
            </w:pPr>
            <w:r>
              <w:t>11</w:t>
            </w:r>
          </w:p>
          <w:p w:rsidR="00C24603" w:rsidRPr="00F77C61" w:rsidRDefault="00C24603" w:rsidP="00C24603">
            <w:pPr>
              <w:jc w:val="center"/>
            </w:pPr>
            <w:r>
              <w:t>10</w:t>
            </w:r>
          </w:p>
          <w:p w:rsidR="00C24603" w:rsidRPr="00F77C61" w:rsidRDefault="00C24603" w:rsidP="00C24603">
            <w:pPr>
              <w:jc w:val="center"/>
            </w:pPr>
          </w:p>
          <w:p w:rsidR="00C24603" w:rsidRPr="00F77C61" w:rsidRDefault="00C24603" w:rsidP="00C24603">
            <w:pPr>
              <w:jc w:val="center"/>
            </w:pPr>
          </w:p>
          <w:p w:rsidR="00C24603" w:rsidRPr="00F77C61" w:rsidRDefault="00C24603" w:rsidP="00C24603">
            <w:pPr>
              <w:jc w:val="center"/>
            </w:pPr>
            <w:r>
              <w:t>9</w:t>
            </w:r>
          </w:p>
          <w:p w:rsidR="00C24603" w:rsidRPr="00F77C61" w:rsidRDefault="00C24603" w:rsidP="00C24603">
            <w:pPr>
              <w:jc w:val="center"/>
            </w:pPr>
            <w:r>
              <w:t>8</w:t>
            </w:r>
          </w:p>
          <w:p w:rsidR="00C24603" w:rsidRPr="00F77C61" w:rsidRDefault="00C24603" w:rsidP="00C24603">
            <w:pPr>
              <w:jc w:val="center"/>
            </w:pPr>
            <w:r>
              <w:t>7</w:t>
            </w:r>
          </w:p>
          <w:p w:rsidR="00C24603" w:rsidRPr="00F77C61" w:rsidRDefault="00C24603" w:rsidP="00C24603">
            <w:pPr>
              <w:jc w:val="center"/>
            </w:pPr>
            <w:r>
              <w:t>6</w:t>
            </w:r>
          </w:p>
          <w:p w:rsidR="00C24603" w:rsidRPr="00F77C61" w:rsidRDefault="00C24603" w:rsidP="00C24603">
            <w:pPr>
              <w:jc w:val="center"/>
            </w:pPr>
          </w:p>
          <w:p w:rsidR="00C24603" w:rsidRPr="00F77C61" w:rsidRDefault="00C24603" w:rsidP="00C24603">
            <w:pPr>
              <w:jc w:val="center"/>
            </w:pPr>
          </w:p>
          <w:p w:rsidR="00C24603" w:rsidRPr="00F77C61" w:rsidRDefault="00C24603" w:rsidP="00C24603">
            <w:pPr>
              <w:jc w:val="center"/>
            </w:pPr>
            <w:r>
              <w:t>5</w:t>
            </w:r>
          </w:p>
          <w:p w:rsidR="00C24603" w:rsidRDefault="00C24603" w:rsidP="00C24603">
            <w:pPr>
              <w:jc w:val="center"/>
            </w:pPr>
            <w:r>
              <w:t>4</w:t>
            </w:r>
          </w:p>
          <w:p w:rsidR="00C24603" w:rsidRDefault="00C24603" w:rsidP="00C24603">
            <w:pPr>
              <w:jc w:val="center"/>
            </w:pPr>
            <w:r>
              <w:t>3</w:t>
            </w:r>
          </w:p>
          <w:p w:rsidR="00FC6BD1" w:rsidRPr="00F77C61" w:rsidRDefault="00C24603" w:rsidP="00C24603">
            <w:pPr>
              <w:jc w:val="center"/>
            </w:pPr>
            <w:r w:rsidRPr="00F77C61">
              <w:t>2</w:t>
            </w:r>
          </w:p>
        </w:tc>
        <w:tc>
          <w:tcPr>
            <w:tcW w:w="3118" w:type="dxa"/>
          </w:tcPr>
          <w:p w:rsidR="00FC6BD1" w:rsidRDefault="00FC6BD1" w:rsidP="008051C6"/>
          <w:p w:rsidR="003C7989" w:rsidRDefault="00FC6BD1" w:rsidP="008051C6">
            <w:r>
              <w:t>Программа конференции, в которой указано ФИО студента</w:t>
            </w:r>
            <w:r w:rsidR="003C7989">
              <w:t>, сертификат участника и иные документы, подтверждающие участие в научной деятельности</w:t>
            </w:r>
            <w:r>
              <w:t xml:space="preserve"> </w:t>
            </w:r>
          </w:p>
          <w:p w:rsidR="003C7989" w:rsidRDefault="003C7989" w:rsidP="008051C6"/>
          <w:p w:rsidR="00F73CC0" w:rsidRDefault="00F73CC0" w:rsidP="008051C6"/>
          <w:p w:rsidR="00F73CC0" w:rsidRDefault="00F73CC0" w:rsidP="008051C6"/>
          <w:p w:rsidR="00FC6BD1" w:rsidRDefault="003C7989" w:rsidP="008051C6">
            <w:r>
              <w:t>Дипломы, грамоты, сертификаты или иные</w:t>
            </w:r>
            <w:r w:rsidR="00FC6BD1">
              <w:t xml:space="preserve"> документ</w:t>
            </w:r>
            <w:r>
              <w:t>ы, подтверждающие призовое место</w:t>
            </w:r>
          </w:p>
          <w:p w:rsidR="00FC6BD1" w:rsidRDefault="00FC6BD1" w:rsidP="008051C6"/>
          <w:p w:rsidR="00FC6BD1" w:rsidRDefault="00FC6BD1" w:rsidP="008051C6"/>
          <w:p w:rsidR="00FC6BD1" w:rsidRDefault="00FC6BD1" w:rsidP="008051C6"/>
          <w:p w:rsidR="00FC6BD1" w:rsidRDefault="00FC6BD1" w:rsidP="008051C6"/>
          <w:p w:rsidR="00FC6BD1" w:rsidRDefault="00FC6BD1" w:rsidP="008051C6"/>
          <w:p w:rsidR="00FC6BD1" w:rsidRDefault="00FC6BD1" w:rsidP="008051C6"/>
          <w:p w:rsidR="00FC6BD1" w:rsidRPr="00F77C61" w:rsidRDefault="00FC6BD1" w:rsidP="008051C6"/>
        </w:tc>
      </w:tr>
      <w:tr w:rsidR="00FC6BD1" w:rsidRPr="00F77C61" w:rsidTr="00AA7EDE">
        <w:tc>
          <w:tcPr>
            <w:tcW w:w="6380" w:type="dxa"/>
          </w:tcPr>
          <w:p w:rsidR="00FC6BD1" w:rsidRPr="00F77C61" w:rsidRDefault="00FC6BD1" w:rsidP="008051C6">
            <w:pPr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Pr="00F77C61">
              <w:rPr>
                <w:b/>
              </w:rPr>
              <w:t>. Участие в спортивной жизни</w:t>
            </w:r>
          </w:p>
          <w:p w:rsidR="00FC6BD1" w:rsidRPr="00F77C61" w:rsidRDefault="00FC6BD1" w:rsidP="008051C6"/>
          <w:p w:rsidR="00FC6BD1" w:rsidRPr="00F77C61" w:rsidRDefault="00FC6BD1" w:rsidP="008051C6">
            <w:pPr>
              <w:rPr>
                <w:i/>
              </w:rPr>
            </w:pPr>
            <w:r w:rsidRPr="00F77C61">
              <w:rPr>
                <w:i/>
              </w:rPr>
              <w:t>- участие в студенческих и професси</w:t>
            </w:r>
            <w:r w:rsidR="002A4B72">
              <w:rPr>
                <w:i/>
              </w:rPr>
              <w:t>ональных спортивных состязаниях;</w:t>
            </w:r>
          </w:p>
          <w:p w:rsidR="00D0077C" w:rsidRDefault="00D0077C" w:rsidP="008051C6"/>
          <w:p w:rsidR="00C24603" w:rsidRPr="00F77C61" w:rsidRDefault="00C24603" w:rsidP="00C24603">
            <w:r w:rsidRPr="00F77C61">
              <w:t>международных</w:t>
            </w:r>
          </w:p>
          <w:p w:rsidR="00C24603" w:rsidRPr="00F77C61" w:rsidRDefault="00C24603" w:rsidP="00C24603">
            <w:r w:rsidRPr="00F77C61">
              <w:t>всероссийских</w:t>
            </w:r>
          </w:p>
          <w:p w:rsidR="00C24603" w:rsidRPr="00F77C61" w:rsidRDefault="00C24603" w:rsidP="00C24603">
            <w:r w:rsidRPr="00F77C61">
              <w:t>городских, областных</w:t>
            </w:r>
          </w:p>
          <w:p w:rsidR="00C24603" w:rsidRPr="00F77C61" w:rsidRDefault="00C24603" w:rsidP="00C24603">
            <w:r w:rsidRPr="00F77C61">
              <w:t>университетских</w:t>
            </w:r>
          </w:p>
          <w:p w:rsidR="00C24603" w:rsidRPr="00F77C61" w:rsidRDefault="00C24603" w:rsidP="008051C6"/>
          <w:p w:rsidR="00FC6BD1" w:rsidRDefault="00FC6BD1" w:rsidP="008051C6">
            <w:pPr>
              <w:rPr>
                <w:i/>
              </w:rPr>
            </w:pPr>
            <w:r w:rsidRPr="00F77C61">
              <w:rPr>
                <w:i/>
              </w:rPr>
              <w:t>- победа в спортивных состязаниях (личное первенство)</w:t>
            </w:r>
            <w:r w:rsidR="002A4B72">
              <w:rPr>
                <w:i/>
              </w:rPr>
              <w:t>.</w:t>
            </w:r>
          </w:p>
          <w:p w:rsidR="002A4B72" w:rsidRDefault="002A4B72" w:rsidP="008051C6">
            <w:pPr>
              <w:rPr>
                <w:i/>
              </w:rPr>
            </w:pPr>
          </w:p>
          <w:p w:rsidR="008C79FC" w:rsidRPr="003C7989" w:rsidRDefault="008C79FC" w:rsidP="008C79FC">
            <w:r w:rsidRPr="003C7989">
              <w:t xml:space="preserve">Начисление баллов производится с учётом уровня </w:t>
            </w:r>
            <w:r>
              <w:t>соревнования</w:t>
            </w:r>
            <w:r w:rsidRPr="003C7989">
              <w:t xml:space="preserve"> и результата (занятого места)</w:t>
            </w:r>
            <w:r>
              <w:t>.</w:t>
            </w:r>
          </w:p>
          <w:p w:rsidR="008C79FC" w:rsidRDefault="008C79FC" w:rsidP="008051C6">
            <w:pPr>
              <w:rPr>
                <w:i/>
              </w:rPr>
            </w:pPr>
          </w:p>
          <w:p w:rsidR="00C24603" w:rsidRPr="00F77C61" w:rsidRDefault="00C24603" w:rsidP="00C24603">
            <w:r w:rsidRPr="00F77C61">
              <w:t>1 место</w:t>
            </w:r>
          </w:p>
          <w:p w:rsidR="00C24603" w:rsidRPr="00F77C61" w:rsidRDefault="00C24603" w:rsidP="00C24603">
            <w:r w:rsidRPr="00F77C61">
              <w:t xml:space="preserve"> международных</w:t>
            </w:r>
          </w:p>
          <w:p w:rsidR="00C24603" w:rsidRPr="00F77C61" w:rsidRDefault="00C24603" w:rsidP="00C24603">
            <w:r w:rsidRPr="00F77C61">
              <w:t xml:space="preserve"> всероссийских</w:t>
            </w:r>
          </w:p>
          <w:p w:rsidR="00C24603" w:rsidRPr="00F77C61" w:rsidRDefault="00C24603" w:rsidP="00C24603">
            <w:r w:rsidRPr="00F77C61">
              <w:t xml:space="preserve"> городских, областных </w:t>
            </w:r>
          </w:p>
          <w:p w:rsidR="00C24603" w:rsidRPr="00F77C61" w:rsidRDefault="00C24603" w:rsidP="00C24603">
            <w:r w:rsidRPr="00F77C61">
              <w:t xml:space="preserve"> университетских</w:t>
            </w:r>
          </w:p>
          <w:p w:rsidR="00C24603" w:rsidRPr="00F77C61" w:rsidRDefault="00C24603" w:rsidP="00C24603"/>
          <w:p w:rsidR="00C24603" w:rsidRPr="00F77C61" w:rsidRDefault="00C24603" w:rsidP="00C24603">
            <w:r w:rsidRPr="00F77C61">
              <w:t>2 место</w:t>
            </w:r>
          </w:p>
          <w:p w:rsidR="00C24603" w:rsidRPr="00F77C61" w:rsidRDefault="00C24603" w:rsidP="00C24603">
            <w:r w:rsidRPr="00F77C61">
              <w:t>международных</w:t>
            </w:r>
          </w:p>
          <w:p w:rsidR="00C24603" w:rsidRPr="00F77C61" w:rsidRDefault="00C24603" w:rsidP="00C24603">
            <w:r w:rsidRPr="00F77C61">
              <w:t xml:space="preserve"> всероссийских</w:t>
            </w:r>
          </w:p>
          <w:p w:rsidR="00C24603" w:rsidRPr="00F77C61" w:rsidRDefault="00C24603" w:rsidP="00C24603">
            <w:r w:rsidRPr="00F77C61">
              <w:t xml:space="preserve"> городских, областных </w:t>
            </w:r>
          </w:p>
          <w:p w:rsidR="00C24603" w:rsidRPr="00F77C61" w:rsidRDefault="00C24603" w:rsidP="00C24603">
            <w:r w:rsidRPr="00F77C61">
              <w:t xml:space="preserve"> университетских</w:t>
            </w:r>
          </w:p>
          <w:p w:rsidR="00C24603" w:rsidRPr="00F77C61" w:rsidRDefault="00C24603" w:rsidP="00C24603"/>
          <w:p w:rsidR="00C24603" w:rsidRPr="00F77C61" w:rsidRDefault="00C24603" w:rsidP="00C24603">
            <w:r w:rsidRPr="00F77C61">
              <w:t>3 место</w:t>
            </w:r>
          </w:p>
          <w:p w:rsidR="00C24603" w:rsidRPr="00F77C61" w:rsidRDefault="00C24603" w:rsidP="00C24603">
            <w:r w:rsidRPr="00F77C61">
              <w:t xml:space="preserve"> международных</w:t>
            </w:r>
          </w:p>
          <w:p w:rsidR="00C24603" w:rsidRPr="00F77C61" w:rsidRDefault="00C24603" w:rsidP="00C24603">
            <w:r w:rsidRPr="00F77C61">
              <w:t xml:space="preserve"> всероссийских</w:t>
            </w:r>
          </w:p>
          <w:p w:rsidR="00C24603" w:rsidRPr="00F77C61" w:rsidRDefault="00C24603" w:rsidP="00C24603">
            <w:r w:rsidRPr="00F77C61">
              <w:t xml:space="preserve"> городских, областных </w:t>
            </w:r>
          </w:p>
          <w:p w:rsidR="00FC6BD1" w:rsidRPr="00F77C61" w:rsidRDefault="00C24603" w:rsidP="00C24603">
            <w:r>
              <w:t xml:space="preserve"> университетских</w:t>
            </w:r>
            <w:r w:rsidRPr="00F77C61">
              <w:rPr>
                <w:i/>
              </w:rPr>
              <w:t xml:space="preserve"> </w:t>
            </w:r>
          </w:p>
        </w:tc>
        <w:tc>
          <w:tcPr>
            <w:tcW w:w="1134" w:type="dxa"/>
          </w:tcPr>
          <w:p w:rsidR="00FC6BD1" w:rsidRPr="00F77C61" w:rsidRDefault="00FC6BD1" w:rsidP="00E343EA">
            <w:pPr>
              <w:jc w:val="center"/>
            </w:pPr>
          </w:p>
          <w:p w:rsidR="00FC6BD1" w:rsidRPr="00F77C61" w:rsidRDefault="00FC6BD1" w:rsidP="00E343EA">
            <w:pPr>
              <w:jc w:val="center"/>
            </w:pPr>
          </w:p>
          <w:p w:rsidR="00FC6BD1" w:rsidRDefault="00FC6BD1" w:rsidP="00E343EA">
            <w:pPr>
              <w:jc w:val="center"/>
            </w:pPr>
          </w:p>
          <w:p w:rsidR="008C79FC" w:rsidRDefault="008C79FC" w:rsidP="00E343EA">
            <w:pPr>
              <w:jc w:val="center"/>
            </w:pPr>
          </w:p>
          <w:p w:rsidR="008C79FC" w:rsidRDefault="008C79FC" w:rsidP="00E343EA">
            <w:pPr>
              <w:jc w:val="center"/>
            </w:pPr>
          </w:p>
          <w:p w:rsidR="00C24603" w:rsidRPr="00F77C61" w:rsidRDefault="00C24603" w:rsidP="00C24603">
            <w:pPr>
              <w:jc w:val="center"/>
            </w:pPr>
            <w:r w:rsidRPr="00F77C61">
              <w:t>5</w:t>
            </w:r>
          </w:p>
          <w:p w:rsidR="00C24603" w:rsidRPr="00F77C61" w:rsidRDefault="00C24603" w:rsidP="00C24603">
            <w:pPr>
              <w:jc w:val="center"/>
            </w:pPr>
            <w:r w:rsidRPr="00F77C61">
              <w:t>4</w:t>
            </w:r>
          </w:p>
          <w:p w:rsidR="00C24603" w:rsidRPr="00F77C61" w:rsidRDefault="00C24603" w:rsidP="00C24603">
            <w:pPr>
              <w:jc w:val="center"/>
            </w:pPr>
            <w:r w:rsidRPr="00F77C61">
              <w:t>3</w:t>
            </w:r>
          </w:p>
          <w:p w:rsidR="00C24603" w:rsidRPr="00F77C61" w:rsidRDefault="00C24603" w:rsidP="00C24603">
            <w:pPr>
              <w:jc w:val="center"/>
            </w:pPr>
            <w:r w:rsidRPr="00F77C61">
              <w:t>2</w:t>
            </w:r>
          </w:p>
          <w:p w:rsidR="008C79FC" w:rsidRDefault="008C79FC" w:rsidP="00E343EA">
            <w:pPr>
              <w:jc w:val="center"/>
            </w:pPr>
          </w:p>
          <w:p w:rsidR="008C79FC" w:rsidRDefault="008C79FC" w:rsidP="00E343EA">
            <w:pPr>
              <w:jc w:val="center"/>
            </w:pPr>
          </w:p>
          <w:p w:rsidR="008C79FC" w:rsidRDefault="008C79FC" w:rsidP="008C79FC">
            <w:pPr>
              <w:jc w:val="center"/>
            </w:pPr>
          </w:p>
          <w:p w:rsidR="008C79FC" w:rsidRDefault="008C79FC" w:rsidP="008C79FC">
            <w:pPr>
              <w:jc w:val="center"/>
            </w:pPr>
          </w:p>
          <w:p w:rsidR="008C79FC" w:rsidRDefault="008C79FC" w:rsidP="008C79FC">
            <w:pPr>
              <w:jc w:val="center"/>
            </w:pPr>
          </w:p>
          <w:p w:rsidR="008C79FC" w:rsidRDefault="008C79FC" w:rsidP="008C79FC">
            <w:pPr>
              <w:jc w:val="center"/>
            </w:pPr>
          </w:p>
          <w:p w:rsidR="00C24603" w:rsidRDefault="00C24603" w:rsidP="00C24603">
            <w:pPr>
              <w:jc w:val="center"/>
            </w:pPr>
          </w:p>
          <w:p w:rsidR="00C24603" w:rsidRPr="00F77C61" w:rsidRDefault="00C24603" w:rsidP="00C24603">
            <w:pPr>
              <w:jc w:val="center"/>
            </w:pPr>
            <w:r>
              <w:t>13</w:t>
            </w:r>
          </w:p>
          <w:p w:rsidR="00C24603" w:rsidRPr="00F77C61" w:rsidRDefault="00C24603" w:rsidP="00C24603">
            <w:pPr>
              <w:jc w:val="center"/>
            </w:pPr>
            <w:r>
              <w:t>12</w:t>
            </w:r>
          </w:p>
          <w:p w:rsidR="00C24603" w:rsidRPr="00F77C61" w:rsidRDefault="00C24603" w:rsidP="00C24603">
            <w:pPr>
              <w:jc w:val="center"/>
            </w:pPr>
            <w:r>
              <w:t>11</w:t>
            </w:r>
          </w:p>
          <w:p w:rsidR="00C24603" w:rsidRPr="00F77C61" w:rsidRDefault="00C24603" w:rsidP="00C24603">
            <w:pPr>
              <w:jc w:val="center"/>
            </w:pPr>
            <w:r>
              <w:t>10</w:t>
            </w:r>
          </w:p>
          <w:p w:rsidR="00C24603" w:rsidRPr="00F77C61" w:rsidRDefault="00C24603" w:rsidP="00C24603">
            <w:pPr>
              <w:jc w:val="center"/>
            </w:pPr>
          </w:p>
          <w:p w:rsidR="00C24603" w:rsidRPr="00F77C61" w:rsidRDefault="00C24603" w:rsidP="00C24603">
            <w:pPr>
              <w:jc w:val="center"/>
            </w:pPr>
          </w:p>
          <w:p w:rsidR="00C24603" w:rsidRPr="00F77C61" w:rsidRDefault="00C24603" w:rsidP="00C24603">
            <w:pPr>
              <w:jc w:val="center"/>
            </w:pPr>
            <w:r>
              <w:t>9</w:t>
            </w:r>
          </w:p>
          <w:p w:rsidR="00C24603" w:rsidRPr="00F77C61" w:rsidRDefault="00C24603" w:rsidP="00C24603">
            <w:pPr>
              <w:jc w:val="center"/>
            </w:pPr>
            <w:r>
              <w:t>8</w:t>
            </w:r>
          </w:p>
          <w:p w:rsidR="00C24603" w:rsidRPr="00F77C61" w:rsidRDefault="00C24603" w:rsidP="00C24603">
            <w:pPr>
              <w:jc w:val="center"/>
            </w:pPr>
            <w:r>
              <w:t>7</w:t>
            </w:r>
          </w:p>
          <w:p w:rsidR="00C24603" w:rsidRPr="00F77C61" w:rsidRDefault="00C24603" w:rsidP="00C24603">
            <w:pPr>
              <w:jc w:val="center"/>
            </w:pPr>
            <w:r>
              <w:t>6</w:t>
            </w:r>
          </w:p>
          <w:p w:rsidR="00C24603" w:rsidRPr="00F77C61" w:rsidRDefault="00C24603" w:rsidP="00C24603">
            <w:pPr>
              <w:jc w:val="center"/>
            </w:pPr>
          </w:p>
          <w:p w:rsidR="00C24603" w:rsidRPr="00F77C61" w:rsidRDefault="00C24603" w:rsidP="00C24603">
            <w:pPr>
              <w:jc w:val="center"/>
            </w:pPr>
          </w:p>
          <w:p w:rsidR="00C24603" w:rsidRPr="00F77C61" w:rsidRDefault="00C24603" w:rsidP="00C24603">
            <w:pPr>
              <w:jc w:val="center"/>
            </w:pPr>
            <w:r>
              <w:t>5</w:t>
            </w:r>
          </w:p>
          <w:p w:rsidR="00C24603" w:rsidRPr="00F77C61" w:rsidRDefault="00C24603" w:rsidP="00C24603">
            <w:pPr>
              <w:jc w:val="center"/>
            </w:pPr>
            <w:r>
              <w:t>4</w:t>
            </w:r>
          </w:p>
          <w:p w:rsidR="00C24603" w:rsidRPr="00F77C61" w:rsidRDefault="00C24603" w:rsidP="00C24603">
            <w:pPr>
              <w:jc w:val="center"/>
            </w:pPr>
            <w:r w:rsidRPr="00F77C61">
              <w:t>3</w:t>
            </w:r>
          </w:p>
          <w:p w:rsidR="00FC6BD1" w:rsidRPr="00F77C61" w:rsidRDefault="00C24603" w:rsidP="00C24603">
            <w:pPr>
              <w:jc w:val="center"/>
            </w:pPr>
            <w:r w:rsidRPr="00F77C61">
              <w:t>2</w:t>
            </w:r>
          </w:p>
        </w:tc>
        <w:tc>
          <w:tcPr>
            <w:tcW w:w="3118" w:type="dxa"/>
          </w:tcPr>
          <w:p w:rsidR="00FC6BD1" w:rsidRDefault="00FC6BD1" w:rsidP="00FC6BD1"/>
          <w:p w:rsidR="00FC6BD1" w:rsidRDefault="00FC6BD1" w:rsidP="00FC6BD1"/>
          <w:p w:rsidR="00FC6BD1" w:rsidRPr="00F77C61" w:rsidRDefault="00FC6BD1" w:rsidP="00FC6BD1">
            <w:r>
              <w:t>Дипломы, грамоты, сертификаты и иные награды</w:t>
            </w:r>
          </w:p>
        </w:tc>
      </w:tr>
      <w:tr w:rsidR="00FC6BD1" w:rsidRPr="00F77C61" w:rsidTr="00AA7EDE">
        <w:tc>
          <w:tcPr>
            <w:tcW w:w="6380" w:type="dxa"/>
          </w:tcPr>
          <w:p w:rsidR="00FC6BD1" w:rsidRPr="00F77C61" w:rsidRDefault="00FC6BD1" w:rsidP="008051C6">
            <w:pPr>
              <w:rPr>
                <w:b/>
              </w:rPr>
            </w:pPr>
            <w:r>
              <w:rPr>
                <w:b/>
              </w:rPr>
              <w:t>5</w:t>
            </w:r>
            <w:r w:rsidRPr="00F77C61">
              <w:rPr>
                <w:b/>
              </w:rPr>
              <w:t>. Участие в художественном и самодеятельном творчестве:</w:t>
            </w:r>
          </w:p>
          <w:p w:rsidR="00FC6BD1" w:rsidRPr="00F77C61" w:rsidRDefault="00FC6BD1" w:rsidP="008051C6">
            <w:pPr>
              <w:rPr>
                <w:b/>
              </w:rPr>
            </w:pPr>
          </w:p>
          <w:p w:rsidR="008C79FC" w:rsidRDefault="00FC6BD1" w:rsidP="008051C6">
            <w:pPr>
              <w:rPr>
                <w:i/>
              </w:rPr>
            </w:pPr>
            <w:r w:rsidRPr="00F77C61">
              <w:rPr>
                <w:i/>
              </w:rPr>
              <w:t xml:space="preserve">- </w:t>
            </w:r>
            <w:r w:rsidR="008C79FC" w:rsidRPr="008C79FC">
              <w:rPr>
                <w:i/>
              </w:rPr>
              <w:t>участие в конкурсах, концертах, фестивалях, выставках и иных культурных мероприятиях</w:t>
            </w:r>
          </w:p>
          <w:p w:rsidR="00C24603" w:rsidRPr="00F77C61" w:rsidRDefault="00C24603" w:rsidP="00C24603">
            <w:r w:rsidRPr="00F77C61">
              <w:t>международных</w:t>
            </w:r>
          </w:p>
          <w:p w:rsidR="00C24603" w:rsidRPr="00F77C61" w:rsidRDefault="00C24603" w:rsidP="00C24603">
            <w:r w:rsidRPr="00F77C61">
              <w:t>всероссийских</w:t>
            </w:r>
          </w:p>
          <w:p w:rsidR="00C24603" w:rsidRPr="00F77C61" w:rsidRDefault="00C24603" w:rsidP="00C24603">
            <w:r w:rsidRPr="00F77C61">
              <w:t>городских, областных</w:t>
            </w:r>
          </w:p>
          <w:p w:rsidR="00C24603" w:rsidRPr="00F77C61" w:rsidRDefault="00C24603" w:rsidP="00C24603">
            <w:r w:rsidRPr="00F77C61">
              <w:t>у</w:t>
            </w:r>
            <w:r>
              <w:t>ниверситетских</w:t>
            </w:r>
          </w:p>
          <w:p w:rsidR="00C24603" w:rsidRDefault="00C24603" w:rsidP="008051C6">
            <w:pPr>
              <w:rPr>
                <w:i/>
              </w:rPr>
            </w:pPr>
          </w:p>
          <w:p w:rsidR="00FC6BD1" w:rsidRDefault="008C79FC" w:rsidP="008051C6">
            <w:pPr>
              <w:rPr>
                <w:i/>
              </w:rPr>
            </w:pPr>
            <w:r>
              <w:rPr>
                <w:i/>
              </w:rPr>
              <w:t xml:space="preserve">- </w:t>
            </w:r>
            <w:r w:rsidRPr="008C79FC">
              <w:rPr>
                <w:i/>
              </w:rPr>
              <w:t>победы и призовые места в конкурсах различного уровня</w:t>
            </w:r>
            <w:r>
              <w:rPr>
                <w:i/>
              </w:rPr>
              <w:t>;</w:t>
            </w:r>
          </w:p>
          <w:p w:rsidR="008C79FC" w:rsidRDefault="008C79FC" w:rsidP="008051C6">
            <w:pPr>
              <w:rPr>
                <w:i/>
              </w:rPr>
            </w:pPr>
          </w:p>
          <w:p w:rsidR="00C24603" w:rsidRPr="003C7989" w:rsidRDefault="00C24603" w:rsidP="00C24603">
            <w:r w:rsidRPr="003C7989">
              <w:t>Начисление баллов производится с учётом уровня мероприятия и результата участия (занятого места)</w:t>
            </w:r>
            <w:r>
              <w:t>.</w:t>
            </w:r>
          </w:p>
          <w:p w:rsidR="00C24603" w:rsidRPr="00F77C61" w:rsidRDefault="00C24603" w:rsidP="008051C6">
            <w:pPr>
              <w:rPr>
                <w:i/>
              </w:rPr>
            </w:pPr>
          </w:p>
          <w:p w:rsidR="00C24603" w:rsidRPr="00F77C61" w:rsidRDefault="00C24603" w:rsidP="00C24603">
            <w:r w:rsidRPr="00F77C61">
              <w:t>1 место</w:t>
            </w:r>
          </w:p>
          <w:p w:rsidR="00C24603" w:rsidRPr="00F77C61" w:rsidRDefault="00C24603" w:rsidP="00C24603">
            <w:r w:rsidRPr="00F77C61">
              <w:t xml:space="preserve"> международных</w:t>
            </w:r>
          </w:p>
          <w:p w:rsidR="00C24603" w:rsidRPr="00F77C61" w:rsidRDefault="00C24603" w:rsidP="00C24603">
            <w:r w:rsidRPr="00F77C61">
              <w:t>всероссийских</w:t>
            </w:r>
          </w:p>
          <w:p w:rsidR="00C24603" w:rsidRPr="00F77C61" w:rsidRDefault="00C24603" w:rsidP="00C24603">
            <w:r w:rsidRPr="00F77C61">
              <w:t>городских, областных</w:t>
            </w:r>
          </w:p>
          <w:p w:rsidR="00C24603" w:rsidRPr="00F77C61" w:rsidRDefault="00C24603" w:rsidP="00C24603">
            <w:r w:rsidRPr="00F77C61">
              <w:t>университетских</w:t>
            </w:r>
          </w:p>
          <w:p w:rsidR="00C24603" w:rsidRPr="00F77C61" w:rsidRDefault="00C24603" w:rsidP="00C24603"/>
          <w:p w:rsidR="00C24603" w:rsidRPr="00F77C61" w:rsidRDefault="00C24603" w:rsidP="00C24603"/>
          <w:p w:rsidR="00C24603" w:rsidRPr="00F77C61" w:rsidRDefault="00C24603" w:rsidP="00C24603"/>
          <w:p w:rsidR="00C24603" w:rsidRPr="00F77C61" w:rsidRDefault="00C24603" w:rsidP="00C24603">
            <w:r w:rsidRPr="00F77C61">
              <w:t>2 место</w:t>
            </w:r>
          </w:p>
          <w:p w:rsidR="00C24603" w:rsidRPr="00F77C61" w:rsidRDefault="00C24603" w:rsidP="00C24603">
            <w:r w:rsidRPr="00F77C61">
              <w:t>международных</w:t>
            </w:r>
          </w:p>
          <w:p w:rsidR="00C24603" w:rsidRPr="00F77C61" w:rsidRDefault="00C24603" w:rsidP="00C24603">
            <w:r w:rsidRPr="00F77C61">
              <w:t>всероссийских</w:t>
            </w:r>
          </w:p>
          <w:p w:rsidR="00C24603" w:rsidRPr="00F77C61" w:rsidRDefault="00C24603" w:rsidP="00C24603">
            <w:r w:rsidRPr="00F77C61">
              <w:t>городских, областных</w:t>
            </w:r>
          </w:p>
          <w:p w:rsidR="00C24603" w:rsidRPr="00F77C61" w:rsidRDefault="00C24603" w:rsidP="00C24603">
            <w:r w:rsidRPr="00F77C61">
              <w:t>университетских</w:t>
            </w:r>
          </w:p>
          <w:p w:rsidR="00C24603" w:rsidRPr="00F77C61" w:rsidRDefault="00C24603" w:rsidP="00C24603"/>
          <w:p w:rsidR="00C24603" w:rsidRPr="00F77C61" w:rsidRDefault="00C24603" w:rsidP="00C24603"/>
          <w:p w:rsidR="00C24603" w:rsidRPr="00F77C61" w:rsidRDefault="00C24603" w:rsidP="00C24603">
            <w:r w:rsidRPr="00F77C61">
              <w:t>3 место</w:t>
            </w:r>
          </w:p>
          <w:p w:rsidR="00C24603" w:rsidRPr="00F77C61" w:rsidRDefault="00C24603" w:rsidP="00C24603">
            <w:r w:rsidRPr="00F77C61">
              <w:t>международных</w:t>
            </w:r>
          </w:p>
          <w:p w:rsidR="00C24603" w:rsidRPr="00F77C61" w:rsidRDefault="00C24603" w:rsidP="00C24603">
            <w:r w:rsidRPr="00F77C61">
              <w:t>всероссийских</w:t>
            </w:r>
          </w:p>
          <w:p w:rsidR="00C24603" w:rsidRPr="00F77C61" w:rsidRDefault="00C24603" w:rsidP="00C24603">
            <w:r w:rsidRPr="00F77C61">
              <w:t>городских, областных</w:t>
            </w:r>
          </w:p>
          <w:p w:rsidR="00912301" w:rsidRPr="00F77C61" w:rsidRDefault="00C24603" w:rsidP="00C24603">
            <w:r>
              <w:t>университетских</w:t>
            </w:r>
          </w:p>
        </w:tc>
        <w:tc>
          <w:tcPr>
            <w:tcW w:w="1134" w:type="dxa"/>
          </w:tcPr>
          <w:p w:rsidR="00FC6BD1" w:rsidRPr="00F77C61" w:rsidRDefault="00FC6BD1" w:rsidP="00E343EA">
            <w:pPr>
              <w:jc w:val="center"/>
            </w:pPr>
          </w:p>
          <w:p w:rsidR="00FC6BD1" w:rsidRDefault="00FC6BD1" w:rsidP="00E343EA">
            <w:pPr>
              <w:jc w:val="center"/>
            </w:pPr>
          </w:p>
          <w:p w:rsidR="00D0077C" w:rsidRPr="00F77C61" w:rsidRDefault="00D0077C" w:rsidP="00E343EA">
            <w:pPr>
              <w:jc w:val="center"/>
            </w:pPr>
          </w:p>
          <w:p w:rsidR="00FC6BD1" w:rsidRPr="00F77C61" w:rsidRDefault="00FC6BD1" w:rsidP="00E343EA">
            <w:pPr>
              <w:jc w:val="center"/>
            </w:pPr>
          </w:p>
          <w:p w:rsidR="00FC6BD1" w:rsidRDefault="00FC6BD1" w:rsidP="00E343EA">
            <w:pPr>
              <w:jc w:val="center"/>
            </w:pPr>
          </w:p>
          <w:p w:rsidR="00C24603" w:rsidRPr="00F77C61" w:rsidRDefault="00C24603" w:rsidP="00C24603">
            <w:pPr>
              <w:jc w:val="center"/>
            </w:pPr>
            <w:r w:rsidRPr="00F77C61">
              <w:t>5</w:t>
            </w:r>
          </w:p>
          <w:p w:rsidR="00C24603" w:rsidRPr="00F77C61" w:rsidRDefault="00C24603" w:rsidP="00C24603">
            <w:pPr>
              <w:jc w:val="center"/>
            </w:pPr>
            <w:r w:rsidRPr="00F77C61">
              <w:t>4</w:t>
            </w:r>
          </w:p>
          <w:p w:rsidR="00C24603" w:rsidRPr="00F77C61" w:rsidRDefault="00C24603" w:rsidP="00C24603">
            <w:pPr>
              <w:jc w:val="center"/>
            </w:pPr>
            <w:r w:rsidRPr="00F77C61">
              <w:t>3</w:t>
            </w:r>
          </w:p>
          <w:p w:rsidR="00C24603" w:rsidRPr="00F77C61" w:rsidRDefault="00C24603" w:rsidP="00C24603">
            <w:pPr>
              <w:jc w:val="center"/>
            </w:pPr>
            <w:r w:rsidRPr="00F77C61">
              <w:t>2</w:t>
            </w:r>
          </w:p>
          <w:p w:rsidR="00912301" w:rsidRDefault="00912301" w:rsidP="00E343EA">
            <w:pPr>
              <w:jc w:val="center"/>
            </w:pPr>
          </w:p>
          <w:p w:rsidR="00912301" w:rsidRDefault="00912301" w:rsidP="00E343EA">
            <w:pPr>
              <w:jc w:val="center"/>
            </w:pPr>
          </w:p>
          <w:p w:rsidR="00912301" w:rsidRDefault="00912301" w:rsidP="00E343EA">
            <w:pPr>
              <w:jc w:val="center"/>
            </w:pPr>
          </w:p>
          <w:p w:rsidR="00912301" w:rsidRDefault="00912301" w:rsidP="00E343EA">
            <w:pPr>
              <w:jc w:val="center"/>
            </w:pPr>
          </w:p>
          <w:p w:rsidR="00C24603" w:rsidRDefault="00C24603" w:rsidP="00E343EA">
            <w:pPr>
              <w:jc w:val="center"/>
            </w:pPr>
          </w:p>
          <w:p w:rsidR="00C24603" w:rsidRDefault="00C24603" w:rsidP="00E343EA">
            <w:pPr>
              <w:jc w:val="center"/>
            </w:pPr>
          </w:p>
          <w:p w:rsidR="00C24603" w:rsidRDefault="00C24603" w:rsidP="00E343EA">
            <w:pPr>
              <w:jc w:val="center"/>
            </w:pPr>
          </w:p>
          <w:p w:rsidR="00C24603" w:rsidRPr="00F77C61" w:rsidRDefault="00C24603" w:rsidP="00C24603">
            <w:pPr>
              <w:jc w:val="center"/>
            </w:pPr>
            <w:r>
              <w:t>13</w:t>
            </w:r>
          </w:p>
          <w:p w:rsidR="00C24603" w:rsidRPr="00F77C61" w:rsidRDefault="00C24603" w:rsidP="00C24603">
            <w:pPr>
              <w:jc w:val="center"/>
            </w:pPr>
            <w:r>
              <w:t>12</w:t>
            </w:r>
          </w:p>
          <w:p w:rsidR="00C24603" w:rsidRPr="00F77C61" w:rsidRDefault="00C24603" w:rsidP="00C24603">
            <w:pPr>
              <w:jc w:val="center"/>
            </w:pPr>
            <w:r>
              <w:t>11</w:t>
            </w:r>
          </w:p>
          <w:p w:rsidR="00C24603" w:rsidRPr="00F77C61" w:rsidRDefault="00C24603" w:rsidP="00C24603">
            <w:pPr>
              <w:jc w:val="center"/>
            </w:pPr>
            <w:r>
              <w:t>10</w:t>
            </w:r>
          </w:p>
          <w:p w:rsidR="00C24603" w:rsidRPr="00F77C61" w:rsidRDefault="00C24603" w:rsidP="00C24603">
            <w:pPr>
              <w:jc w:val="center"/>
            </w:pPr>
          </w:p>
          <w:p w:rsidR="00C24603" w:rsidRDefault="00C24603" w:rsidP="00C24603">
            <w:pPr>
              <w:jc w:val="center"/>
            </w:pPr>
          </w:p>
          <w:p w:rsidR="00C24603" w:rsidRPr="00F77C61" w:rsidRDefault="00C24603" w:rsidP="00C24603">
            <w:pPr>
              <w:jc w:val="center"/>
            </w:pPr>
          </w:p>
          <w:p w:rsidR="00C24603" w:rsidRPr="00F77C61" w:rsidRDefault="00C24603" w:rsidP="00C24603">
            <w:pPr>
              <w:jc w:val="center"/>
            </w:pPr>
          </w:p>
          <w:p w:rsidR="00C24603" w:rsidRPr="00F77C61" w:rsidRDefault="00C24603" w:rsidP="00C24603">
            <w:pPr>
              <w:jc w:val="center"/>
            </w:pPr>
            <w:r>
              <w:t>9</w:t>
            </w:r>
          </w:p>
          <w:p w:rsidR="00C24603" w:rsidRPr="00F77C61" w:rsidRDefault="00C24603" w:rsidP="00C24603">
            <w:pPr>
              <w:jc w:val="center"/>
            </w:pPr>
            <w:r>
              <w:t>8</w:t>
            </w:r>
          </w:p>
          <w:p w:rsidR="00C24603" w:rsidRPr="00F77C61" w:rsidRDefault="00C24603" w:rsidP="00C24603">
            <w:pPr>
              <w:jc w:val="center"/>
            </w:pPr>
            <w:r>
              <w:t>7</w:t>
            </w:r>
          </w:p>
          <w:p w:rsidR="00C24603" w:rsidRPr="00F77C61" w:rsidRDefault="00C24603" w:rsidP="00C24603">
            <w:pPr>
              <w:jc w:val="center"/>
            </w:pPr>
            <w:r>
              <w:t>6</w:t>
            </w:r>
          </w:p>
          <w:p w:rsidR="00C24603" w:rsidRPr="00F77C61" w:rsidRDefault="00C24603" w:rsidP="00C24603">
            <w:pPr>
              <w:jc w:val="center"/>
            </w:pPr>
          </w:p>
          <w:p w:rsidR="00C24603" w:rsidRDefault="00C24603" w:rsidP="00C24603">
            <w:pPr>
              <w:jc w:val="center"/>
            </w:pPr>
          </w:p>
          <w:p w:rsidR="00C24603" w:rsidRPr="00F77C61" w:rsidRDefault="00C24603" w:rsidP="00C24603">
            <w:pPr>
              <w:jc w:val="center"/>
            </w:pPr>
          </w:p>
          <w:p w:rsidR="00C24603" w:rsidRPr="00F77C61" w:rsidRDefault="00C24603" w:rsidP="00C24603">
            <w:pPr>
              <w:jc w:val="center"/>
            </w:pPr>
            <w:r>
              <w:t>5</w:t>
            </w:r>
          </w:p>
          <w:p w:rsidR="00C24603" w:rsidRPr="00F77C61" w:rsidRDefault="00C24603" w:rsidP="00C24603">
            <w:pPr>
              <w:jc w:val="center"/>
            </w:pPr>
            <w:r>
              <w:t>4</w:t>
            </w:r>
          </w:p>
          <w:p w:rsidR="00C24603" w:rsidRPr="00F77C61" w:rsidRDefault="00C24603" w:rsidP="00C24603">
            <w:pPr>
              <w:jc w:val="center"/>
            </w:pPr>
            <w:r w:rsidRPr="00F77C61">
              <w:t>3</w:t>
            </w:r>
          </w:p>
          <w:p w:rsidR="00912301" w:rsidRPr="00F77C61" w:rsidRDefault="00C24603" w:rsidP="00C24603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FC6BD1" w:rsidRDefault="00FC6BD1" w:rsidP="00FC6BD1"/>
          <w:p w:rsidR="00FC6BD1" w:rsidRDefault="00FC6BD1" w:rsidP="00FC6BD1"/>
          <w:p w:rsidR="00FC6BD1" w:rsidRDefault="00FC6BD1" w:rsidP="00FC6BD1"/>
          <w:p w:rsidR="00FC6BD1" w:rsidRPr="00F77C61" w:rsidRDefault="00912301" w:rsidP="000A3D07">
            <w:r>
              <w:t>Дипломы, сертификаты, благодарственные письма, приказы</w:t>
            </w:r>
            <w:r w:rsidRPr="00912301">
              <w:t xml:space="preserve"> </w:t>
            </w:r>
            <w:r w:rsidR="002A4B72">
              <w:t xml:space="preserve">или иные </w:t>
            </w:r>
            <w:r w:rsidRPr="00912301">
              <w:t>документ</w:t>
            </w:r>
            <w:r>
              <w:t>ы, подтверждающие достижения</w:t>
            </w:r>
          </w:p>
        </w:tc>
      </w:tr>
      <w:tr w:rsidR="00FC6BD1" w:rsidRPr="00F77C61" w:rsidTr="00AA7EDE">
        <w:tc>
          <w:tcPr>
            <w:tcW w:w="6380" w:type="dxa"/>
          </w:tcPr>
          <w:p w:rsidR="00FC6BD1" w:rsidRPr="00F77C61" w:rsidRDefault="00FC6BD1" w:rsidP="000E748F">
            <w:pPr>
              <w:rPr>
                <w:b/>
              </w:rPr>
            </w:pPr>
            <w:r>
              <w:rPr>
                <w:b/>
              </w:rPr>
              <w:t>6</w:t>
            </w:r>
            <w:r w:rsidRPr="00F77C61">
              <w:rPr>
                <w:b/>
              </w:rPr>
              <w:t>.Участие в общественной жизни:</w:t>
            </w:r>
          </w:p>
          <w:p w:rsidR="00FC6BD1" w:rsidRPr="00F77C61" w:rsidRDefault="00FC6BD1" w:rsidP="000E748F">
            <w:pPr>
              <w:rPr>
                <w:b/>
              </w:rPr>
            </w:pPr>
          </w:p>
          <w:p w:rsidR="00BA25C9" w:rsidRDefault="00BA25C9" w:rsidP="00BA25C9">
            <w:pPr>
              <w:rPr>
                <w:i/>
              </w:rPr>
            </w:pPr>
            <w:r w:rsidRPr="00BA25C9">
              <w:rPr>
                <w:i/>
              </w:rPr>
              <w:t>– участие в общественных, профсоюзных и социальных конкурсах и акциях;</w:t>
            </w:r>
          </w:p>
          <w:p w:rsidR="00EE11DE" w:rsidRPr="00BA25C9" w:rsidRDefault="00EE11DE" w:rsidP="00EE11DE">
            <w:pPr>
              <w:rPr>
                <w:i/>
              </w:rPr>
            </w:pPr>
            <w:r w:rsidRPr="00BA25C9">
              <w:rPr>
                <w:i/>
              </w:rPr>
              <w:t xml:space="preserve">– </w:t>
            </w:r>
            <w:r>
              <w:rPr>
                <w:i/>
              </w:rPr>
              <w:t xml:space="preserve">участие в </w:t>
            </w:r>
            <w:r w:rsidRPr="00BA25C9">
              <w:rPr>
                <w:i/>
              </w:rPr>
              <w:t>добро</w:t>
            </w:r>
            <w:r>
              <w:rPr>
                <w:i/>
              </w:rPr>
              <w:t>вольческих и социальных проектах</w:t>
            </w:r>
          </w:p>
          <w:p w:rsidR="00EE11DE" w:rsidRDefault="00EE11DE" w:rsidP="00BA25C9">
            <w:pPr>
              <w:rPr>
                <w:i/>
              </w:rPr>
            </w:pPr>
          </w:p>
          <w:p w:rsidR="00EE11DE" w:rsidRPr="00F77C61" w:rsidRDefault="00EE11DE" w:rsidP="00EE11DE">
            <w:r w:rsidRPr="00F77C61">
              <w:t>международных</w:t>
            </w:r>
          </w:p>
          <w:p w:rsidR="00EE11DE" w:rsidRPr="00F77C61" w:rsidRDefault="00EE11DE" w:rsidP="00EE11DE">
            <w:r w:rsidRPr="00F77C61">
              <w:t>всероссийских</w:t>
            </w:r>
          </w:p>
          <w:p w:rsidR="00EE11DE" w:rsidRPr="00F77C61" w:rsidRDefault="00EE11DE" w:rsidP="00EE11DE">
            <w:r w:rsidRPr="00F77C61">
              <w:t>городских, областных</w:t>
            </w:r>
          </w:p>
          <w:p w:rsidR="00EE11DE" w:rsidRPr="00F77C61" w:rsidRDefault="00EE11DE" w:rsidP="00EE11DE">
            <w:pPr>
              <w:jc w:val="both"/>
            </w:pPr>
            <w:r w:rsidRPr="00F77C61">
              <w:t>университетских</w:t>
            </w:r>
          </w:p>
          <w:p w:rsidR="00EE11DE" w:rsidRPr="00BA25C9" w:rsidRDefault="00EE11DE" w:rsidP="00BA25C9">
            <w:pPr>
              <w:rPr>
                <w:i/>
              </w:rPr>
            </w:pPr>
          </w:p>
          <w:p w:rsidR="00BA25C9" w:rsidRPr="00BA25C9" w:rsidRDefault="00BA25C9" w:rsidP="00BA25C9">
            <w:pPr>
              <w:rPr>
                <w:i/>
              </w:rPr>
            </w:pPr>
            <w:r w:rsidRPr="00BA25C9">
              <w:rPr>
                <w:i/>
              </w:rPr>
              <w:t xml:space="preserve">– </w:t>
            </w:r>
            <w:r w:rsidR="00EE11DE">
              <w:rPr>
                <w:i/>
              </w:rPr>
              <w:t>победы в конкурсах</w:t>
            </w:r>
          </w:p>
          <w:p w:rsidR="00C24603" w:rsidRPr="003C7989" w:rsidRDefault="00C24603" w:rsidP="00C24603">
            <w:r w:rsidRPr="003C7989">
              <w:t>Начисление баллов производится с учётом уровня мероприятия и результата участия (занятого места)</w:t>
            </w:r>
            <w:r>
              <w:t>.</w:t>
            </w:r>
          </w:p>
          <w:p w:rsidR="00C24603" w:rsidRDefault="00C24603" w:rsidP="00BA25C9">
            <w:pPr>
              <w:rPr>
                <w:i/>
              </w:rPr>
            </w:pPr>
          </w:p>
          <w:p w:rsidR="00BA25C9" w:rsidRDefault="00BA25C9" w:rsidP="00BA25C9">
            <w:r>
              <w:t>Уровень мероприятия:</w:t>
            </w:r>
          </w:p>
          <w:p w:rsidR="00C24603" w:rsidRPr="00F77C61" w:rsidRDefault="00C24603" w:rsidP="00C24603">
            <w:r w:rsidRPr="00F77C61">
              <w:t>1 место</w:t>
            </w:r>
          </w:p>
          <w:p w:rsidR="00C24603" w:rsidRPr="00F77C61" w:rsidRDefault="00C24603" w:rsidP="00C24603">
            <w:r w:rsidRPr="00F77C61">
              <w:t xml:space="preserve"> международных</w:t>
            </w:r>
          </w:p>
          <w:p w:rsidR="00C24603" w:rsidRPr="00F77C61" w:rsidRDefault="00C24603" w:rsidP="00C24603">
            <w:r w:rsidRPr="00F77C61">
              <w:t>всероссийских</w:t>
            </w:r>
          </w:p>
          <w:p w:rsidR="00C24603" w:rsidRPr="00F77C61" w:rsidRDefault="00C24603" w:rsidP="00C24603">
            <w:r w:rsidRPr="00F77C61">
              <w:t>городских, областных</w:t>
            </w:r>
          </w:p>
          <w:p w:rsidR="00C24603" w:rsidRPr="00F77C61" w:rsidRDefault="00C24603" w:rsidP="00C24603">
            <w:r w:rsidRPr="00F77C61">
              <w:t>университетских</w:t>
            </w:r>
          </w:p>
          <w:p w:rsidR="00C24603" w:rsidRPr="00F77C61" w:rsidRDefault="00C24603" w:rsidP="00C24603"/>
          <w:p w:rsidR="00C24603" w:rsidRPr="00F77C61" w:rsidRDefault="00C24603" w:rsidP="00C24603">
            <w:r w:rsidRPr="00F77C61">
              <w:t>2 место</w:t>
            </w:r>
          </w:p>
          <w:p w:rsidR="00C24603" w:rsidRPr="00F77C61" w:rsidRDefault="00C24603" w:rsidP="00C24603">
            <w:r w:rsidRPr="00F77C61">
              <w:t>международных</w:t>
            </w:r>
          </w:p>
          <w:p w:rsidR="00C24603" w:rsidRPr="00F77C61" w:rsidRDefault="00C24603" w:rsidP="00C24603">
            <w:r w:rsidRPr="00F77C61">
              <w:t>всероссийских</w:t>
            </w:r>
          </w:p>
          <w:p w:rsidR="00C24603" w:rsidRPr="00F77C61" w:rsidRDefault="00C24603" w:rsidP="00C24603">
            <w:r w:rsidRPr="00F77C61">
              <w:t>городских, областных</w:t>
            </w:r>
          </w:p>
          <w:p w:rsidR="00C24603" w:rsidRPr="00F77C61" w:rsidRDefault="00C24603" w:rsidP="00C24603">
            <w:r w:rsidRPr="00F77C61">
              <w:t>университетских</w:t>
            </w:r>
          </w:p>
          <w:p w:rsidR="00C24603" w:rsidRPr="00F77C61" w:rsidRDefault="00C24603" w:rsidP="00C24603"/>
          <w:p w:rsidR="00C24603" w:rsidRPr="00F77C61" w:rsidRDefault="00C24603" w:rsidP="00C24603">
            <w:r w:rsidRPr="00F77C61">
              <w:t>3 место</w:t>
            </w:r>
          </w:p>
          <w:p w:rsidR="00C24603" w:rsidRPr="00F77C61" w:rsidRDefault="00C24603" w:rsidP="00C24603">
            <w:r w:rsidRPr="00F77C61">
              <w:t>международных</w:t>
            </w:r>
          </w:p>
          <w:p w:rsidR="00C24603" w:rsidRPr="00F77C61" w:rsidRDefault="00C24603" w:rsidP="00C24603">
            <w:r w:rsidRPr="00F77C61">
              <w:t>всероссийских</w:t>
            </w:r>
          </w:p>
          <w:p w:rsidR="00C24603" w:rsidRPr="00F77C61" w:rsidRDefault="00C24603" w:rsidP="00C24603">
            <w:r w:rsidRPr="00F77C61">
              <w:t>городских, областных</w:t>
            </w:r>
          </w:p>
          <w:p w:rsidR="00C24603" w:rsidRPr="00F77C61" w:rsidRDefault="00C24603" w:rsidP="00C24603">
            <w:r w:rsidRPr="00F77C61">
              <w:t>университетских</w:t>
            </w:r>
          </w:p>
          <w:p w:rsidR="00BA25C9" w:rsidRDefault="00BA25C9" w:rsidP="00BA25C9"/>
          <w:p w:rsidR="00EE11DE" w:rsidRDefault="00EE11DE" w:rsidP="00EE11DE">
            <w:pPr>
              <w:rPr>
                <w:i/>
              </w:rPr>
            </w:pPr>
            <w:r w:rsidRPr="00BA25C9">
              <w:rPr>
                <w:i/>
              </w:rPr>
              <w:t xml:space="preserve">– </w:t>
            </w:r>
            <w:r w:rsidRPr="00F77C61">
              <w:rPr>
                <w:i/>
              </w:rPr>
              <w:t>участие в организации мероприятий общественного, спортивного и культурно – массового характера</w:t>
            </w:r>
            <w:r>
              <w:rPr>
                <w:i/>
              </w:rPr>
              <w:t>.</w:t>
            </w:r>
          </w:p>
          <w:p w:rsidR="00EE11DE" w:rsidRDefault="00EE11DE" w:rsidP="00BA25C9"/>
          <w:p w:rsidR="00EE11DE" w:rsidRPr="00F77C61" w:rsidRDefault="00EE11DE" w:rsidP="00EE11DE">
            <w:r w:rsidRPr="00F77C61">
              <w:lastRenderedPageBreak/>
              <w:t>международных</w:t>
            </w:r>
          </w:p>
          <w:p w:rsidR="00EE11DE" w:rsidRPr="00F77C61" w:rsidRDefault="00EE11DE" w:rsidP="00EE11DE">
            <w:r w:rsidRPr="00F77C61">
              <w:t>всероссийских</w:t>
            </w:r>
          </w:p>
          <w:p w:rsidR="00EE11DE" w:rsidRPr="00F77C61" w:rsidRDefault="00EE11DE" w:rsidP="00EE11DE">
            <w:r w:rsidRPr="00F77C61">
              <w:t>городских и областных</w:t>
            </w:r>
          </w:p>
          <w:p w:rsidR="00EE11DE" w:rsidRPr="00F77C61" w:rsidRDefault="00EE11DE" w:rsidP="00EE11DE">
            <w:r w:rsidRPr="00F77C61">
              <w:t>университетских (в том числе между общежитиями)</w:t>
            </w:r>
          </w:p>
          <w:p w:rsidR="00EE11DE" w:rsidRPr="00F77C61" w:rsidRDefault="00EE11DE" w:rsidP="00EE11DE">
            <w:r w:rsidRPr="00F77C61">
              <w:t>факультетских (в том числе мероприятия в каком-либо общежитии)</w:t>
            </w:r>
          </w:p>
          <w:p w:rsidR="00BA25C9" w:rsidRDefault="00BA25C9" w:rsidP="00BA25C9"/>
          <w:p w:rsidR="00BA25C9" w:rsidRDefault="00BA25C9" w:rsidP="00BA25C9"/>
          <w:p w:rsidR="00BA25C9" w:rsidRDefault="00BA25C9" w:rsidP="00BA25C9">
            <w:r>
              <w:t>Если студент из группы является:</w:t>
            </w:r>
          </w:p>
          <w:p w:rsidR="00BA25C9" w:rsidRPr="00F77C61" w:rsidRDefault="00BA25C9" w:rsidP="00BA25C9">
            <w:r>
              <w:t>Руководителем направления / председателем органов студенческого самоуправления</w:t>
            </w:r>
            <w:r w:rsidR="002A4B72">
              <w:t xml:space="preserve"> (за одного студента)</w:t>
            </w:r>
          </w:p>
        </w:tc>
        <w:tc>
          <w:tcPr>
            <w:tcW w:w="1134" w:type="dxa"/>
          </w:tcPr>
          <w:p w:rsidR="00FC6BD1" w:rsidRPr="00F77C61" w:rsidRDefault="00FC6BD1" w:rsidP="00E343EA">
            <w:pPr>
              <w:jc w:val="center"/>
            </w:pPr>
          </w:p>
          <w:p w:rsidR="00FC6BD1" w:rsidRPr="00F77C61" w:rsidRDefault="00FC6BD1" w:rsidP="00E343EA">
            <w:pPr>
              <w:jc w:val="center"/>
            </w:pPr>
          </w:p>
          <w:p w:rsidR="00FC6BD1" w:rsidRDefault="00FC6BD1" w:rsidP="00E343EA">
            <w:pPr>
              <w:jc w:val="center"/>
            </w:pPr>
          </w:p>
          <w:p w:rsidR="00D0077C" w:rsidRPr="00F77C61" w:rsidRDefault="00D0077C" w:rsidP="00E343EA">
            <w:pPr>
              <w:jc w:val="center"/>
            </w:pPr>
          </w:p>
          <w:p w:rsidR="00EE11DE" w:rsidRDefault="00EE11DE" w:rsidP="00EE11DE">
            <w:pPr>
              <w:jc w:val="center"/>
            </w:pPr>
          </w:p>
          <w:p w:rsidR="00EE11DE" w:rsidRDefault="00EE11DE" w:rsidP="00EE11DE">
            <w:pPr>
              <w:jc w:val="center"/>
            </w:pPr>
          </w:p>
          <w:p w:rsidR="00EE11DE" w:rsidRPr="00F77C61" w:rsidRDefault="00EE11DE" w:rsidP="00EE11DE">
            <w:pPr>
              <w:jc w:val="center"/>
            </w:pPr>
            <w:r w:rsidRPr="00F77C61">
              <w:t>5</w:t>
            </w:r>
          </w:p>
          <w:p w:rsidR="00EE11DE" w:rsidRPr="00F77C61" w:rsidRDefault="00EE11DE" w:rsidP="00EE11DE">
            <w:pPr>
              <w:jc w:val="center"/>
            </w:pPr>
            <w:r w:rsidRPr="00F77C61">
              <w:t>4</w:t>
            </w:r>
          </w:p>
          <w:p w:rsidR="00EE11DE" w:rsidRPr="00F77C61" w:rsidRDefault="00EE11DE" w:rsidP="00EE11DE">
            <w:pPr>
              <w:jc w:val="center"/>
            </w:pPr>
            <w:r w:rsidRPr="00F77C61">
              <w:t>3</w:t>
            </w:r>
          </w:p>
          <w:p w:rsidR="00EE11DE" w:rsidRPr="00F77C61" w:rsidRDefault="00EE11DE" w:rsidP="00EE11DE">
            <w:pPr>
              <w:jc w:val="center"/>
            </w:pPr>
            <w:r w:rsidRPr="00F77C61">
              <w:t>2</w:t>
            </w:r>
          </w:p>
          <w:p w:rsidR="00FC6BD1" w:rsidRDefault="00FC6BD1" w:rsidP="00E343EA">
            <w:pPr>
              <w:jc w:val="center"/>
            </w:pPr>
          </w:p>
          <w:p w:rsidR="00BA25C9" w:rsidRDefault="00BA25C9" w:rsidP="00E343EA">
            <w:pPr>
              <w:jc w:val="center"/>
            </w:pPr>
          </w:p>
          <w:p w:rsidR="00BA25C9" w:rsidRDefault="00BA25C9" w:rsidP="00E343EA">
            <w:pPr>
              <w:jc w:val="center"/>
            </w:pPr>
          </w:p>
          <w:p w:rsidR="00BA25C9" w:rsidRDefault="00BA25C9" w:rsidP="00E343EA">
            <w:pPr>
              <w:jc w:val="center"/>
            </w:pPr>
          </w:p>
          <w:p w:rsidR="00BA25C9" w:rsidRDefault="00BA25C9" w:rsidP="00E343EA">
            <w:pPr>
              <w:jc w:val="center"/>
            </w:pPr>
          </w:p>
          <w:p w:rsidR="00BA25C9" w:rsidRDefault="00BA25C9" w:rsidP="00E343EA">
            <w:pPr>
              <w:jc w:val="center"/>
            </w:pPr>
          </w:p>
          <w:p w:rsidR="00EE11DE" w:rsidRDefault="00EE11DE" w:rsidP="00E343EA">
            <w:pPr>
              <w:jc w:val="center"/>
            </w:pPr>
          </w:p>
          <w:p w:rsidR="00C24603" w:rsidRPr="00F77C61" w:rsidRDefault="00EE11DE" w:rsidP="00C24603">
            <w:pPr>
              <w:jc w:val="center"/>
            </w:pPr>
            <w:r>
              <w:t>1</w:t>
            </w:r>
            <w:r w:rsidR="00C24603">
              <w:t>3</w:t>
            </w:r>
          </w:p>
          <w:p w:rsidR="00C24603" w:rsidRPr="00F77C61" w:rsidRDefault="00C24603" w:rsidP="00C24603">
            <w:pPr>
              <w:jc w:val="center"/>
            </w:pPr>
            <w:r>
              <w:t>12</w:t>
            </w:r>
          </w:p>
          <w:p w:rsidR="00C24603" w:rsidRPr="00F77C61" w:rsidRDefault="00C24603" w:rsidP="00C24603">
            <w:pPr>
              <w:jc w:val="center"/>
            </w:pPr>
            <w:r>
              <w:t>11</w:t>
            </w:r>
          </w:p>
          <w:p w:rsidR="00C24603" w:rsidRPr="00F77C61" w:rsidRDefault="00C24603" w:rsidP="00C24603">
            <w:pPr>
              <w:jc w:val="center"/>
            </w:pPr>
            <w:r>
              <w:t>10</w:t>
            </w:r>
          </w:p>
          <w:p w:rsidR="00C24603" w:rsidRPr="00F77C61" w:rsidRDefault="00C24603" w:rsidP="00C24603">
            <w:pPr>
              <w:jc w:val="center"/>
            </w:pPr>
          </w:p>
          <w:p w:rsidR="00C24603" w:rsidRDefault="00C24603" w:rsidP="00C24603">
            <w:pPr>
              <w:jc w:val="center"/>
            </w:pPr>
          </w:p>
          <w:p w:rsidR="00C24603" w:rsidRPr="00F77C61" w:rsidRDefault="00C24603" w:rsidP="00C24603">
            <w:pPr>
              <w:jc w:val="center"/>
            </w:pPr>
            <w:r>
              <w:t>9</w:t>
            </w:r>
          </w:p>
          <w:p w:rsidR="00C24603" w:rsidRPr="00F77C61" w:rsidRDefault="00C24603" w:rsidP="00C24603">
            <w:pPr>
              <w:jc w:val="center"/>
            </w:pPr>
            <w:r>
              <w:t>8</w:t>
            </w:r>
          </w:p>
          <w:p w:rsidR="00C24603" w:rsidRPr="00F77C61" w:rsidRDefault="00C24603" w:rsidP="00C24603">
            <w:pPr>
              <w:jc w:val="center"/>
            </w:pPr>
            <w:r>
              <w:t>7</w:t>
            </w:r>
          </w:p>
          <w:p w:rsidR="00C24603" w:rsidRPr="00F77C61" w:rsidRDefault="00C24603" w:rsidP="00C24603">
            <w:pPr>
              <w:jc w:val="center"/>
            </w:pPr>
            <w:r>
              <w:t>6</w:t>
            </w:r>
          </w:p>
          <w:p w:rsidR="00C24603" w:rsidRDefault="00C24603" w:rsidP="00C24603">
            <w:pPr>
              <w:jc w:val="center"/>
            </w:pPr>
          </w:p>
          <w:p w:rsidR="00C24603" w:rsidRPr="00F77C61" w:rsidRDefault="00C24603" w:rsidP="00C24603">
            <w:pPr>
              <w:jc w:val="center"/>
            </w:pPr>
          </w:p>
          <w:p w:rsidR="00C24603" w:rsidRPr="00F77C61" w:rsidRDefault="00C24603" w:rsidP="00C24603">
            <w:pPr>
              <w:jc w:val="center"/>
            </w:pPr>
            <w:r>
              <w:t>5</w:t>
            </w:r>
          </w:p>
          <w:p w:rsidR="00C24603" w:rsidRPr="00F77C61" w:rsidRDefault="00C24603" w:rsidP="00C24603">
            <w:pPr>
              <w:jc w:val="center"/>
            </w:pPr>
            <w:r>
              <w:t>4</w:t>
            </w:r>
          </w:p>
          <w:p w:rsidR="00C24603" w:rsidRPr="00F77C61" w:rsidRDefault="00C24603" w:rsidP="00C24603">
            <w:pPr>
              <w:jc w:val="center"/>
            </w:pPr>
            <w:r w:rsidRPr="00F77C61">
              <w:t>3</w:t>
            </w:r>
          </w:p>
          <w:p w:rsidR="00C24603" w:rsidRPr="00F77C61" w:rsidRDefault="00C24603" w:rsidP="00C24603">
            <w:pPr>
              <w:jc w:val="center"/>
            </w:pPr>
            <w:r w:rsidRPr="00F77C61">
              <w:t>2</w:t>
            </w:r>
          </w:p>
          <w:p w:rsidR="000A3D07" w:rsidRDefault="000A3D07" w:rsidP="00E343EA">
            <w:pPr>
              <w:jc w:val="center"/>
            </w:pPr>
          </w:p>
          <w:p w:rsidR="000A3D07" w:rsidRDefault="000A3D07" w:rsidP="00E343EA">
            <w:pPr>
              <w:jc w:val="center"/>
            </w:pPr>
          </w:p>
          <w:p w:rsidR="00EE11DE" w:rsidRDefault="00EE11DE" w:rsidP="00E343EA">
            <w:pPr>
              <w:jc w:val="center"/>
            </w:pPr>
          </w:p>
          <w:p w:rsidR="00EE11DE" w:rsidRDefault="00EE11DE" w:rsidP="00EE11DE"/>
          <w:p w:rsidR="000A3D07" w:rsidRDefault="00C24603" w:rsidP="00B31032">
            <w:pPr>
              <w:jc w:val="center"/>
            </w:pPr>
            <w:r>
              <w:lastRenderedPageBreak/>
              <w:t>5</w:t>
            </w:r>
          </w:p>
          <w:p w:rsidR="00C24603" w:rsidRDefault="00C24603" w:rsidP="00B31032">
            <w:pPr>
              <w:jc w:val="center"/>
            </w:pPr>
            <w:r>
              <w:t>4</w:t>
            </w:r>
          </w:p>
          <w:p w:rsidR="00C24603" w:rsidRDefault="00EE11DE" w:rsidP="00B31032">
            <w:pPr>
              <w:jc w:val="center"/>
            </w:pPr>
            <w:r>
              <w:t>3</w:t>
            </w:r>
          </w:p>
          <w:p w:rsidR="00C24603" w:rsidRDefault="00EE11DE" w:rsidP="00B31032">
            <w:pPr>
              <w:jc w:val="center"/>
            </w:pPr>
            <w:r>
              <w:t>2</w:t>
            </w:r>
          </w:p>
          <w:p w:rsidR="00C24603" w:rsidRDefault="00EE11DE" w:rsidP="00B31032">
            <w:pPr>
              <w:jc w:val="center"/>
            </w:pPr>
            <w:r>
              <w:t>2</w:t>
            </w:r>
          </w:p>
          <w:p w:rsidR="00C24603" w:rsidRDefault="00C24603" w:rsidP="00B31032">
            <w:pPr>
              <w:jc w:val="center"/>
            </w:pPr>
          </w:p>
          <w:p w:rsidR="00EE11DE" w:rsidRDefault="00EE11DE" w:rsidP="00B31032">
            <w:pPr>
              <w:jc w:val="center"/>
            </w:pPr>
          </w:p>
          <w:p w:rsidR="00EE11DE" w:rsidRDefault="00EE11DE" w:rsidP="00B31032">
            <w:pPr>
              <w:jc w:val="center"/>
            </w:pPr>
          </w:p>
          <w:p w:rsidR="00EE11DE" w:rsidRDefault="00EE11DE" w:rsidP="00B31032">
            <w:pPr>
              <w:jc w:val="center"/>
            </w:pPr>
          </w:p>
          <w:p w:rsidR="00C24603" w:rsidRPr="00F77C61" w:rsidRDefault="00C24603" w:rsidP="00B31032">
            <w:pPr>
              <w:jc w:val="center"/>
            </w:pPr>
            <w:r>
              <w:t>5</w:t>
            </w:r>
          </w:p>
        </w:tc>
        <w:tc>
          <w:tcPr>
            <w:tcW w:w="3118" w:type="dxa"/>
          </w:tcPr>
          <w:p w:rsidR="00FC6BD1" w:rsidRDefault="00FC6BD1" w:rsidP="00FC6BD1"/>
          <w:p w:rsidR="00FC6BD1" w:rsidRDefault="00FC6BD1" w:rsidP="00FC6BD1"/>
          <w:p w:rsidR="00FC6BD1" w:rsidRDefault="00F73CC0" w:rsidP="00FC6BD1">
            <w:r>
              <w:t>Дипломы, сертификаты, благодарственные письма, приказы</w:t>
            </w:r>
            <w:r w:rsidRPr="00912301">
              <w:t xml:space="preserve"> </w:t>
            </w:r>
            <w:r>
              <w:t xml:space="preserve">или иные </w:t>
            </w:r>
            <w:r w:rsidRPr="00912301">
              <w:t>документ</w:t>
            </w:r>
            <w:r>
              <w:t>ы, подтверждающие достижения</w:t>
            </w:r>
            <w:r w:rsidR="000A3D07">
              <w:t>.</w:t>
            </w:r>
          </w:p>
          <w:p w:rsidR="00FC6BD1" w:rsidRDefault="00FC6BD1" w:rsidP="00FC6BD1"/>
          <w:p w:rsidR="00FC6BD1" w:rsidRDefault="00FC6BD1" w:rsidP="00FC6BD1"/>
          <w:p w:rsidR="00FC6BD1" w:rsidRDefault="00FC6BD1" w:rsidP="00FC6BD1"/>
          <w:p w:rsidR="00FC6BD1" w:rsidRDefault="00FC6BD1" w:rsidP="00FC6BD1"/>
          <w:p w:rsidR="00FC6BD1" w:rsidRDefault="00FC6BD1" w:rsidP="00FC6BD1"/>
          <w:p w:rsidR="00ED75A1" w:rsidRPr="00F77C61" w:rsidRDefault="00ED75A1" w:rsidP="000A3D07"/>
        </w:tc>
      </w:tr>
    </w:tbl>
    <w:p w:rsidR="000E748F" w:rsidRDefault="000E748F" w:rsidP="00FC6BD1">
      <w:pPr>
        <w:jc w:val="both"/>
      </w:pPr>
    </w:p>
    <w:p w:rsidR="007710F0" w:rsidRDefault="007710F0" w:rsidP="008F4655">
      <w:pPr>
        <w:ind w:firstLine="708"/>
        <w:jc w:val="both"/>
      </w:pPr>
    </w:p>
    <w:p w:rsidR="00C24603" w:rsidRDefault="00C24603" w:rsidP="008F4655">
      <w:pPr>
        <w:ind w:firstLine="708"/>
        <w:jc w:val="both"/>
      </w:pPr>
    </w:p>
    <w:p w:rsidR="00C24603" w:rsidRDefault="00C24603" w:rsidP="008F4655">
      <w:pPr>
        <w:ind w:firstLine="708"/>
        <w:jc w:val="both"/>
      </w:pPr>
    </w:p>
    <w:p w:rsidR="00C24603" w:rsidRDefault="00C24603" w:rsidP="008F4655">
      <w:pPr>
        <w:ind w:firstLine="708"/>
        <w:jc w:val="both"/>
      </w:pPr>
    </w:p>
    <w:p w:rsidR="00C24603" w:rsidRDefault="00C24603" w:rsidP="008F4655">
      <w:pPr>
        <w:ind w:firstLine="708"/>
        <w:jc w:val="both"/>
      </w:pPr>
    </w:p>
    <w:p w:rsidR="00C24603" w:rsidRDefault="00C24603" w:rsidP="008F4655">
      <w:pPr>
        <w:ind w:firstLine="708"/>
        <w:jc w:val="both"/>
      </w:pPr>
    </w:p>
    <w:p w:rsidR="00C24603" w:rsidRDefault="00C24603" w:rsidP="008F4655">
      <w:pPr>
        <w:ind w:firstLine="708"/>
        <w:jc w:val="both"/>
      </w:pPr>
    </w:p>
    <w:p w:rsidR="00C24603" w:rsidRDefault="00C24603" w:rsidP="008F4655">
      <w:pPr>
        <w:ind w:firstLine="708"/>
        <w:jc w:val="both"/>
      </w:pPr>
    </w:p>
    <w:p w:rsidR="00C24603" w:rsidRDefault="00C24603" w:rsidP="008F4655">
      <w:pPr>
        <w:ind w:firstLine="708"/>
        <w:jc w:val="both"/>
      </w:pPr>
    </w:p>
    <w:p w:rsidR="00C24603" w:rsidRDefault="00C24603" w:rsidP="008F4655">
      <w:pPr>
        <w:ind w:firstLine="708"/>
        <w:jc w:val="both"/>
      </w:pPr>
    </w:p>
    <w:p w:rsidR="00C24603" w:rsidRDefault="00C24603" w:rsidP="008F4655">
      <w:pPr>
        <w:ind w:firstLine="708"/>
        <w:jc w:val="both"/>
      </w:pPr>
    </w:p>
    <w:p w:rsidR="00C24603" w:rsidRDefault="00C24603" w:rsidP="008F4655">
      <w:pPr>
        <w:ind w:firstLine="708"/>
        <w:jc w:val="both"/>
      </w:pPr>
    </w:p>
    <w:p w:rsidR="00C24603" w:rsidRDefault="00C24603" w:rsidP="008F4655">
      <w:pPr>
        <w:ind w:firstLine="708"/>
        <w:jc w:val="both"/>
      </w:pPr>
    </w:p>
    <w:p w:rsidR="00C24603" w:rsidRDefault="00C24603" w:rsidP="008F4655">
      <w:pPr>
        <w:ind w:firstLine="708"/>
        <w:jc w:val="both"/>
      </w:pPr>
    </w:p>
    <w:p w:rsidR="00C24603" w:rsidRDefault="00C24603" w:rsidP="008F4655">
      <w:pPr>
        <w:ind w:firstLine="708"/>
        <w:jc w:val="both"/>
      </w:pPr>
    </w:p>
    <w:p w:rsidR="00C24603" w:rsidRDefault="00C24603" w:rsidP="008F4655">
      <w:pPr>
        <w:ind w:firstLine="708"/>
        <w:jc w:val="both"/>
      </w:pPr>
    </w:p>
    <w:p w:rsidR="00C24603" w:rsidRDefault="00C24603" w:rsidP="008F4655">
      <w:pPr>
        <w:ind w:firstLine="708"/>
        <w:jc w:val="both"/>
      </w:pPr>
    </w:p>
    <w:p w:rsidR="00C24603" w:rsidRDefault="00C24603" w:rsidP="008F4655">
      <w:pPr>
        <w:ind w:firstLine="708"/>
        <w:jc w:val="both"/>
      </w:pPr>
    </w:p>
    <w:p w:rsidR="00C24603" w:rsidRDefault="00C24603" w:rsidP="008F4655">
      <w:pPr>
        <w:ind w:firstLine="708"/>
        <w:jc w:val="both"/>
      </w:pPr>
    </w:p>
    <w:p w:rsidR="00C24603" w:rsidRDefault="00C24603" w:rsidP="008F4655">
      <w:pPr>
        <w:ind w:firstLine="708"/>
        <w:jc w:val="both"/>
      </w:pPr>
    </w:p>
    <w:p w:rsidR="00C24603" w:rsidRDefault="00C24603" w:rsidP="008F4655">
      <w:pPr>
        <w:ind w:firstLine="708"/>
        <w:jc w:val="both"/>
      </w:pPr>
    </w:p>
    <w:p w:rsidR="00C24603" w:rsidRDefault="00C24603" w:rsidP="008F4655">
      <w:pPr>
        <w:ind w:firstLine="708"/>
        <w:jc w:val="both"/>
      </w:pPr>
    </w:p>
    <w:p w:rsidR="00C24603" w:rsidRDefault="00C24603" w:rsidP="008F4655">
      <w:pPr>
        <w:ind w:firstLine="708"/>
        <w:jc w:val="both"/>
      </w:pPr>
    </w:p>
    <w:p w:rsidR="007710F0" w:rsidRDefault="007710F0" w:rsidP="008F4655">
      <w:pPr>
        <w:ind w:firstLine="708"/>
        <w:jc w:val="both"/>
      </w:pPr>
    </w:p>
    <w:p w:rsidR="00494BA1" w:rsidRDefault="00494BA1" w:rsidP="008F4655">
      <w:pPr>
        <w:ind w:firstLine="708"/>
        <w:jc w:val="both"/>
      </w:pPr>
    </w:p>
    <w:p w:rsidR="007710F0" w:rsidRDefault="007710F0" w:rsidP="008F4655">
      <w:pPr>
        <w:ind w:firstLine="708"/>
        <w:jc w:val="both"/>
      </w:pPr>
    </w:p>
    <w:p w:rsidR="007710F0" w:rsidRDefault="007710F0" w:rsidP="008F4655">
      <w:pPr>
        <w:ind w:firstLine="708"/>
        <w:jc w:val="both"/>
      </w:pPr>
    </w:p>
    <w:p w:rsidR="007710F0" w:rsidRDefault="007710F0" w:rsidP="008F4655">
      <w:pPr>
        <w:ind w:firstLine="708"/>
        <w:jc w:val="both"/>
      </w:pPr>
    </w:p>
    <w:p w:rsidR="007710F0" w:rsidRDefault="007710F0" w:rsidP="004F0CCB">
      <w:pPr>
        <w:jc w:val="both"/>
      </w:pPr>
    </w:p>
    <w:p w:rsidR="008F4655" w:rsidRDefault="008F4655" w:rsidP="008F4655"/>
    <w:p w:rsidR="002A4B72" w:rsidRDefault="002A4B72" w:rsidP="008F4655"/>
    <w:p w:rsidR="002A4B72" w:rsidRDefault="002A4B72" w:rsidP="008F4655"/>
    <w:p w:rsidR="002A4B72" w:rsidRDefault="002A4B72" w:rsidP="008F4655"/>
    <w:p w:rsidR="002A4B72" w:rsidRDefault="002A4B72" w:rsidP="008F4655"/>
    <w:p w:rsidR="002A4B72" w:rsidRDefault="002A4B72" w:rsidP="008F4655"/>
    <w:p w:rsidR="00E50962" w:rsidRDefault="00E50962" w:rsidP="008F4655"/>
    <w:p w:rsidR="00E50962" w:rsidRDefault="00E50962" w:rsidP="008F4655"/>
    <w:p w:rsidR="003A5502" w:rsidRDefault="003A5502" w:rsidP="008F4655"/>
    <w:p w:rsidR="003A5502" w:rsidRDefault="003A5502" w:rsidP="008F4655"/>
    <w:p w:rsidR="0005275E" w:rsidRDefault="0005275E" w:rsidP="008F4655"/>
    <w:p w:rsidR="008F4655" w:rsidRDefault="000E748F" w:rsidP="000E748F">
      <w:pPr>
        <w:jc w:val="right"/>
      </w:pPr>
      <w:r>
        <w:lastRenderedPageBreak/>
        <w:t>П</w:t>
      </w:r>
      <w:r w:rsidR="00DF28D7">
        <w:t>ри</w:t>
      </w:r>
      <w:r>
        <w:t>ложение 2</w:t>
      </w:r>
    </w:p>
    <w:p w:rsidR="000E748F" w:rsidRDefault="000E748F" w:rsidP="000E748F">
      <w:pPr>
        <w:jc w:val="right"/>
      </w:pPr>
    </w:p>
    <w:p w:rsidR="000E748F" w:rsidRDefault="000E748F" w:rsidP="000E748F">
      <w:pPr>
        <w:jc w:val="center"/>
      </w:pPr>
      <w:r>
        <w:t>Анкета-заявка участника конкурса «Лучшая студенческая группа»</w:t>
      </w:r>
    </w:p>
    <w:p w:rsidR="000E748F" w:rsidRDefault="000E748F" w:rsidP="000E748F">
      <w:pPr>
        <w:jc w:val="center"/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957"/>
        <w:gridCol w:w="4388"/>
      </w:tblGrid>
      <w:tr w:rsidR="000E748F" w:rsidTr="00DF28D7">
        <w:tc>
          <w:tcPr>
            <w:tcW w:w="9345" w:type="dxa"/>
            <w:gridSpan w:val="2"/>
          </w:tcPr>
          <w:p w:rsidR="000E748F" w:rsidRDefault="000E748F" w:rsidP="000E748F">
            <w:pPr>
              <w:jc w:val="center"/>
            </w:pPr>
            <w:r>
              <w:t>Общие сведения</w:t>
            </w:r>
          </w:p>
        </w:tc>
      </w:tr>
      <w:tr w:rsidR="000E748F" w:rsidTr="00DF28D7">
        <w:tc>
          <w:tcPr>
            <w:tcW w:w="4957" w:type="dxa"/>
          </w:tcPr>
          <w:p w:rsidR="000E748F" w:rsidRDefault="000E748F" w:rsidP="000E748F">
            <w:pPr>
              <w:jc w:val="center"/>
            </w:pPr>
            <w:r>
              <w:t>ФИО участников</w:t>
            </w:r>
          </w:p>
        </w:tc>
        <w:tc>
          <w:tcPr>
            <w:tcW w:w="4388" w:type="dxa"/>
          </w:tcPr>
          <w:p w:rsidR="000E748F" w:rsidRDefault="000E748F" w:rsidP="000E748F">
            <w:pPr>
              <w:jc w:val="center"/>
            </w:pPr>
          </w:p>
        </w:tc>
      </w:tr>
      <w:tr w:rsidR="00157E85" w:rsidTr="00DF28D7">
        <w:tc>
          <w:tcPr>
            <w:tcW w:w="4957" w:type="dxa"/>
          </w:tcPr>
          <w:p w:rsidR="00157E85" w:rsidRDefault="00157E85" w:rsidP="000E748F">
            <w:pPr>
              <w:jc w:val="center"/>
            </w:pPr>
            <w:r>
              <w:t>Институт(факультет), номер группы</w:t>
            </w:r>
          </w:p>
        </w:tc>
        <w:tc>
          <w:tcPr>
            <w:tcW w:w="4388" w:type="dxa"/>
          </w:tcPr>
          <w:p w:rsidR="00157E85" w:rsidRDefault="00157E85" w:rsidP="000E748F">
            <w:pPr>
              <w:jc w:val="center"/>
            </w:pPr>
          </w:p>
        </w:tc>
      </w:tr>
      <w:tr w:rsidR="000E748F" w:rsidTr="00DF28D7">
        <w:tc>
          <w:tcPr>
            <w:tcW w:w="4957" w:type="dxa"/>
          </w:tcPr>
          <w:p w:rsidR="000E748F" w:rsidRDefault="00157E85" w:rsidP="000E748F">
            <w:pPr>
              <w:jc w:val="center"/>
            </w:pPr>
            <w:r>
              <w:t>Название группы</w:t>
            </w:r>
          </w:p>
        </w:tc>
        <w:tc>
          <w:tcPr>
            <w:tcW w:w="4388" w:type="dxa"/>
          </w:tcPr>
          <w:p w:rsidR="000E748F" w:rsidRDefault="000E748F" w:rsidP="000E748F">
            <w:pPr>
              <w:jc w:val="center"/>
            </w:pPr>
          </w:p>
        </w:tc>
      </w:tr>
      <w:tr w:rsidR="001C425C" w:rsidTr="00DF28D7">
        <w:tc>
          <w:tcPr>
            <w:tcW w:w="4957" w:type="dxa"/>
          </w:tcPr>
          <w:p w:rsidR="001C425C" w:rsidRDefault="001C425C" w:rsidP="000E748F">
            <w:pPr>
              <w:jc w:val="center"/>
            </w:pPr>
            <w:r>
              <w:t>ФИО старосты</w:t>
            </w:r>
          </w:p>
        </w:tc>
        <w:tc>
          <w:tcPr>
            <w:tcW w:w="4388" w:type="dxa"/>
          </w:tcPr>
          <w:p w:rsidR="001C425C" w:rsidRDefault="001C425C" w:rsidP="000E748F">
            <w:pPr>
              <w:jc w:val="center"/>
            </w:pPr>
          </w:p>
        </w:tc>
      </w:tr>
      <w:tr w:rsidR="001C425C" w:rsidTr="00DF28D7">
        <w:tc>
          <w:tcPr>
            <w:tcW w:w="4957" w:type="dxa"/>
          </w:tcPr>
          <w:p w:rsidR="001C425C" w:rsidRDefault="001C425C" w:rsidP="000E748F">
            <w:pPr>
              <w:jc w:val="center"/>
            </w:pPr>
            <w:r>
              <w:t>Контакты для связи</w:t>
            </w:r>
          </w:p>
        </w:tc>
        <w:tc>
          <w:tcPr>
            <w:tcW w:w="4388" w:type="dxa"/>
          </w:tcPr>
          <w:p w:rsidR="001C425C" w:rsidRDefault="001C425C" w:rsidP="000E748F">
            <w:pPr>
              <w:jc w:val="center"/>
            </w:pPr>
          </w:p>
        </w:tc>
      </w:tr>
      <w:tr w:rsidR="00E343EA" w:rsidTr="00DF28D7">
        <w:tc>
          <w:tcPr>
            <w:tcW w:w="9345" w:type="dxa"/>
            <w:gridSpan w:val="2"/>
          </w:tcPr>
          <w:p w:rsidR="00E343EA" w:rsidRDefault="00E343EA" w:rsidP="000E748F">
            <w:pPr>
              <w:jc w:val="center"/>
            </w:pPr>
            <w:r>
              <w:t xml:space="preserve">Достижения в различных областях </w:t>
            </w:r>
          </w:p>
        </w:tc>
      </w:tr>
      <w:tr w:rsidR="000E748F" w:rsidTr="00DF28D7">
        <w:tc>
          <w:tcPr>
            <w:tcW w:w="4957" w:type="dxa"/>
          </w:tcPr>
          <w:p w:rsidR="000E748F" w:rsidRDefault="00E343EA" w:rsidP="00E343EA">
            <w:pPr>
              <w:rPr>
                <w:b/>
              </w:rPr>
            </w:pPr>
            <w:r w:rsidRPr="00494BA1">
              <w:rPr>
                <w:b/>
              </w:rPr>
              <w:t>Средний балл успеваемости группы (по итогам зимней сессии)</w:t>
            </w:r>
          </w:p>
          <w:p w:rsidR="00494BA1" w:rsidRPr="00494BA1" w:rsidRDefault="00494BA1" w:rsidP="00E343EA">
            <w:pPr>
              <w:rPr>
                <w:b/>
              </w:rPr>
            </w:pPr>
          </w:p>
          <w:p w:rsidR="00494BA1" w:rsidRDefault="00494BA1" w:rsidP="00E343EA">
            <w:r w:rsidRPr="00494BA1">
              <w:rPr>
                <w:b/>
              </w:rPr>
              <w:t>Общий процент студентов, не имеющих академическую задолженность</w:t>
            </w:r>
          </w:p>
        </w:tc>
        <w:tc>
          <w:tcPr>
            <w:tcW w:w="4388" w:type="dxa"/>
          </w:tcPr>
          <w:p w:rsidR="000E748F" w:rsidRDefault="000E748F" w:rsidP="000E748F">
            <w:pPr>
              <w:jc w:val="center"/>
            </w:pPr>
          </w:p>
        </w:tc>
      </w:tr>
      <w:tr w:rsidR="000E748F" w:rsidTr="00DF28D7">
        <w:tc>
          <w:tcPr>
            <w:tcW w:w="4957" w:type="dxa"/>
          </w:tcPr>
          <w:p w:rsidR="000E748F" w:rsidRPr="00494BA1" w:rsidRDefault="00E343EA" w:rsidP="00E343EA">
            <w:pPr>
              <w:rPr>
                <w:b/>
              </w:rPr>
            </w:pPr>
            <w:r w:rsidRPr="00494BA1">
              <w:rPr>
                <w:b/>
              </w:rPr>
              <w:t xml:space="preserve">Именные стипендии в весеннем семестре </w:t>
            </w:r>
          </w:p>
        </w:tc>
        <w:tc>
          <w:tcPr>
            <w:tcW w:w="4388" w:type="dxa"/>
          </w:tcPr>
          <w:p w:rsidR="000E748F" w:rsidRDefault="000E748F" w:rsidP="000E748F">
            <w:pPr>
              <w:jc w:val="center"/>
            </w:pPr>
          </w:p>
        </w:tc>
      </w:tr>
      <w:tr w:rsidR="000E748F" w:rsidTr="00DF28D7">
        <w:tc>
          <w:tcPr>
            <w:tcW w:w="4957" w:type="dxa"/>
          </w:tcPr>
          <w:p w:rsidR="000E748F" w:rsidRPr="00494BA1" w:rsidRDefault="00E343EA" w:rsidP="00E343EA">
            <w:pPr>
              <w:rPr>
                <w:b/>
              </w:rPr>
            </w:pPr>
            <w:r w:rsidRPr="00494BA1">
              <w:rPr>
                <w:b/>
              </w:rPr>
              <w:t>Участие в НИРС</w:t>
            </w:r>
          </w:p>
          <w:p w:rsidR="00C24603" w:rsidRDefault="00E343EA" w:rsidP="00C24603">
            <w:pPr>
              <w:rPr>
                <w:i/>
              </w:rPr>
            </w:pPr>
            <w:r>
              <w:t xml:space="preserve">- </w:t>
            </w:r>
            <w:r w:rsidR="00C24603" w:rsidRPr="00F77C61">
              <w:rPr>
                <w:i/>
              </w:rPr>
              <w:t>выступления на научных конференциях, семинарах, публикации статей;</w:t>
            </w:r>
          </w:p>
          <w:p w:rsidR="00C24603" w:rsidRPr="00F77C61" w:rsidRDefault="00C24603" w:rsidP="00C24603">
            <w:pPr>
              <w:rPr>
                <w:i/>
              </w:rPr>
            </w:pPr>
            <w:r w:rsidRPr="00F77C61">
              <w:rPr>
                <w:i/>
              </w:rPr>
              <w:t>- победы в научных конкурсах, предметных олимпиадах, олимпиадах по специальности, конкурсах дипломных проектов</w:t>
            </w:r>
          </w:p>
          <w:p w:rsidR="00E343EA" w:rsidRDefault="00E343EA" w:rsidP="00E343EA"/>
        </w:tc>
        <w:tc>
          <w:tcPr>
            <w:tcW w:w="4388" w:type="dxa"/>
          </w:tcPr>
          <w:p w:rsidR="000E748F" w:rsidRDefault="000E748F" w:rsidP="000E748F">
            <w:pPr>
              <w:jc w:val="center"/>
            </w:pPr>
          </w:p>
        </w:tc>
      </w:tr>
      <w:tr w:rsidR="000E748F" w:rsidTr="00DF28D7">
        <w:tc>
          <w:tcPr>
            <w:tcW w:w="4957" w:type="dxa"/>
          </w:tcPr>
          <w:p w:rsidR="00E343EA" w:rsidRPr="00494BA1" w:rsidRDefault="00DF28D7" w:rsidP="00E343EA">
            <w:pPr>
              <w:rPr>
                <w:b/>
              </w:rPr>
            </w:pPr>
            <w:r w:rsidRPr="00494BA1">
              <w:rPr>
                <w:b/>
              </w:rPr>
              <w:t>4. Участие в спортивной жизни</w:t>
            </w:r>
          </w:p>
          <w:p w:rsidR="00C24603" w:rsidRPr="00F77C61" w:rsidRDefault="00C24603" w:rsidP="00C24603">
            <w:pPr>
              <w:rPr>
                <w:i/>
              </w:rPr>
            </w:pPr>
            <w:r w:rsidRPr="00F77C61">
              <w:rPr>
                <w:i/>
              </w:rPr>
              <w:t>- участие в студенческих и професси</w:t>
            </w:r>
            <w:r>
              <w:rPr>
                <w:i/>
              </w:rPr>
              <w:t>ональных спортивных состязаниях;</w:t>
            </w:r>
          </w:p>
          <w:p w:rsidR="00C24603" w:rsidRDefault="00C24603" w:rsidP="00C24603">
            <w:pPr>
              <w:rPr>
                <w:i/>
              </w:rPr>
            </w:pPr>
            <w:r w:rsidRPr="00F77C61">
              <w:rPr>
                <w:i/>
              </w:rPr>
              <w:t>- победа в спортивных состязаниях (личное первенство)</w:t>
            </w:r>
            <w:r>
              <w:rPr>
                <w:i/>
              </w:rPr>
              <w:t>.</w:t>
            </w:r>
          </w:p>
          <w:p w:rsidR="000E748F" w:rsidRDefault="000E748F" w:rsidP="00DF28D7"/>
        </w:tc>
        <w:tc>
          <w:tcPr>
            <w:tcW w:w="4388" w:type="dxa"/>
          </w:tcPr>
          <w:p w:rsidR="000E748F" w:rsidRDefault="000E748F" w:rsidP="000E748F">
            <w:pPr>
              <w:jc w:val="center"/>
            </w:pPr>
          </w:p>
        </w:tc>
      </w:tr>
      <w:tr w:rsidR="00E343EA" w:rsidTr="00DF28D7">
        <w:tc>
          <w:tcPr>
            <w:tcW w:w="4957" w:type="dxa"/>
          </w:tcPr>
          <w:p w:rsidR="00DF28D7" w:rsidRPr="00494BA1" w:rsidRDefault="00DF28D7" w:rsidP="00DF28D7">
            <w:pPr>
              <w:rPr>
                <w:b/>
              </w:rPr>
            </w:pPr>
            <w:r w:rsidRPr="00494BA1">
              <w:rPr>
                <w:b/>
              </w:rPr>
              <w:t>5. Участие в художественном и самодеятельном творчестве:</w:t>
            </w:r>
          </w:p>
          <w:p w:rsidR="00C24603" w:rsidRDefault="00C24603" w:rsidP="00C24603">
            <w:pPr>
              <w:rPr>
                <w:i/>
              </w:rPr>
            </w:pPr>
            <w:r w:rsidRPr="00F77C61">
              <w:rPr>
                <w:i/>
              </w:rPr>
              <w:t xml:space="preserve">- </w:t>
            </w:r>
            <w:r w:rsidRPr="008C79FC">
              <w:rPr>
                <w:i/>
              </w:rPr>
              <w:t xml:space="preserve">участие в конкурсах, концертах, фестивалях, выставках и иных культурных </w:t>
            </w:r>
          </w:p>
          <w:p w:rsidR="00C24603" w:rsidRDefault="00C24603" w:rsidP="00C24603">
            <w:pPr>
              <w:rPr>
                <w:i/>
              </w:rPr>
            </w:pPr>
            <w:r>
              <w:rPr>
                <w:i/>
              </w:rPr>
              <w:t xml:space="preserve">- </w:t>
            </w:r>
            <w:r w:rsidRPr="008C79FC">
              <w:rPr>
                <w:i/>
              </w:rPr>
              <w:t>победы и призовые места в конкурсах различного уровня</w:t>
            </w:r>
            <w:r>
              <w:rPr>
                <w:i/>
              </w:rPr>
              <w:t>;</w:t>
            </w:r>
          </w:p>
          <w:p w:rsidR="00E343EA" w:rsidRDefault="00E343EA" w:rsidP="00DF28D7"/>
        </w:tc>
        <w:tc>
          <w:tcPr>
            <w:tcW w:w="4388" w:type="dxa"/>
          </w:tcPr>
          <w:p w:rsidR="00E343EA" w:rsidRDefault="00E343EA" w:rsidP="000E748F">
            <w:pPr>
              <w:jc w:val="center"/>
            </w:pPr>
          </w:p>
        </w:tc>
      </w:tr>
      <w:tr w:rsidR="00E343EA" w:rsidTr="00DF28D7">
        <w:tc>
          <w:tcPr>
            <w:tcW w:w="4957" w:type="dxa"/>
          </w:tcPr>
          <w:p w:rsidR="00DF28D7" w:rsidRPr="00494BA1" w:rsidRDefault="00DF28D7" w:rsidP="00DF28D7">
            <w:pPr>
              <w:rPr>
                <w:b/>
              </w:rPr>
            </w:pPr>
            <w:r w:rsidRPr="00494BA1">
              <w:rPr>
                <w:b/>
              </w:rPr>
              <w:t>6.Участие в общественной жизни:</w:t>
            </w:r>
          </w:p>
          <w:p w:rsidR="00C24603" w:rsidRPr="00BA25C9" w:rsidRDefault="00C24603" w:rsidP="00C24603">
            <w:pPr>
              <w:rPr>
                <w:i/>
              </w:rPr>
            </w:pPr>
            <w:r w:rsidRPr="00BA25C9">
              <w:rPr>
                <w:i/>
              </w:rPr>
              <w:t>– участие в общественных, профсоюзных и социальных конкурсах и акциях;</w:t>
            </w:r>
          </w:p>
          <w:p w:rsidR="00C24603" w:rsidRPr="00BA25C9" w:rsidRDefault="00C24603" w:rsidP="00C24603">
            <w:pPr>
              <w:rPr>
                <w:i/>
              </w:rPr>
            </w:pPr>
            <w:r w:rsidRPr="00BA25C9">
              <w:rPr>
                <w:i/>
              </w:rPr>
              <w:t>– деятельность в органах студенческого самоуправления;</w:t>
            </w:r>
          </w:p>
          <w:p w:rsidR="00C24603" w:rsidRPr="00BA25C9" w:rsidRDefault="00C24603" w:rsidP="00C24603">
            <w:pPr>
              <w:rPr>
                <w:i/>
              </w:rPr>
            </w:pPr>
            <w:r w:rsidRPr="00BA25C9">
              <w:rPr>
                <w:i/>
              </w:rPr>
              <w:t xml:space="preserve">– </w:t>
            </w:r>
            <w:r>
              <w:rPr>
                <w:i/>
              </w:rPr>
              <w:t xml:space="preserve">участие в </w:t>
            </w:r>
            <w:r w:rsidRPr="00BA25C9">
              <w:rPr>
                <w:i/>
              </w:rPr>
              <w:t>добро</w:t>
            </w:r>
            <w:r>
              <w:rPr>
                <w:i/>
              </w:rPr>
              <w:t>вольческих и социальных проектах</w:t>
            </w:r>
            <w:r w:rsidRPr="00BA25C9">
              <w:rPr>
                <w:i/>
              </w:rPr>
              <w:t>;</w:t>
            </w:r>
          </w:p>
          <w:p w:rsidR="00C24603" w:rsidRPr="00BA25C9" w:rsidRDefault="00C24603" w:rsidP="00C24603">
            <w:pPr>
              <w:rPr>
                <w:i/>
              </w:rPr>
            </w:pPr>
            <w:r w:rsidRPr="00BA25C9">
              <w:rPr>
                <w:i/>
              </w:rPr>
              <w:t>– участие в гражданско-патриотических мероприятиях;</w:t>
            </w:r>
          </w:p>
          <w:p w:rsidR="00C24603" w:rsidRPr="00BA25C9" w:rsidRDefault="00C24603" w:rsidP="00C24603">
            <w:pPr>
              <w:rPr>
                <w:i/>
              </w:rPr>
            </w:pPr>
            <w:r w:rsidRPr="00BA25C9">
              <w:rPr>
                <w:i/>
              </w:rPr>
              <w:t xml:space="preserve">– проектная и </w:t>
            </w:r>
            <w:proofErr w:type="spellStart"/>
            <w:r w:rsidRPr="00BA25C9">
              <w:rPr>
                <w:i/>
              </w:rPr>
              <w:t>грантовая</w:t>
            </w:r>
            <w:proofErr w:type="spellEnd"/>
            <w:r w:rsidRPr="00BA25C9">
              <w:rPr>
                <w:i/>
              </w:rPr>
              <w:t xml:space="preserve"> деятельность;</w:t>
            </w:r>
          </w:p>
          <w:p w:rsidR="00C24603" w:rsidRPr="00BA25C9" w:rsidRDefault="00C24603" w:rsidP="00C24603">
            <w:pPr>
              <w:rPr>
                <w:i/>
              </w:rPr>
            </w:pPr>
            <w:r w:rsidRPr="00BA25C9">
              <w:rPr>
                <w:i/>
              </w:rPr>
              <w:t xml:space="preserve">– информационная и </w:t>
            </w:r>
            <w:proofErr w:type="spellStart"/>
            <w:r w:rsidRPr="00BA25C9">
              <w:rPr>
                <w:i/>
              </w:rPr>
              <w:t>медийная</w:t>
            </w:r>
            <w:proofErr w:type="spellEnd"/>
            <w:r w:rsidRPr="00BA25C9">
              <w:rPr>
                <w:i/>
              </w:rPr>
              <w:t xml:space="preserve"> активность</w:t>
            </w:r>
            <w:r>
              <w:rPr>
                <w:i/>
              </w:rPr>
              <w:t xml:space="preserve"> (</w:t>
            </w:r>
            <w:r w:rsidRPr="00BA25C9">
              <w:rPr>
                <w:i/>
              </w:rPr>
              <w:t>участие в студенческих медиа</w:t>
            </w:r>
            <w:r>
              <w:rPr>
                <w:i/>
              </w:rPr>
              <w:t>)</w:t>
            </w:r>
            <w:r w:rsidRPr="00BA25C9">
              <w:rPr>
                <w:i/>
              </w:rPr>
              <w:t>;</w:t>
            </w:r>
          </w:p>
          <w:p w:rsidR="00E343EA" w:rsidRDefault="00C24603" w:rsidP="001C425C">
            <w:r w:rsidRPr="00BA25C9">
              <w:rPr>
                <w:i/>
              </w:rPr>
              <w:t xml:space="preserve">– </w:t>
            </w:r>
            <w:r w:rsidRPr="00F77C61">
              <w:rPr>
                <w:i/>
              </w:rPr>
              <w:t>участие в организации мероприятий общественного, спортивного и культурно – массового характера</w:t>
            </w:r>
            <w:r>
              <w:rPr>
                <w:i/>
              </w:rPr>
              <w:t>.</w:t>
            </w:r>
          </w:p>
        </w:tc>
        <w:tc>
          <w:tcPr>
            <w:tcW w:w="4388" w:type="dxa"/>
          </w:tcPr>
          <w:p w:rsidR="00E343EA" w:rsidRDefault="00E343EA" w:rsidP="000E748F">
            <w:pPr>
              <w:jc w:val="center"/>
            </w:pPr>
          </w:p>
        </w:tc>
      </w:tr>
    </w:tbl>
    <w:p w:rsidR="000E748F" w:rsidRPr="00F77C61" w:rsidRDefault="000E748F" w:rsidP="0054025A">
      <w:bookmarkStart w:id="0" w:name="_GoBack"/>
      <w:bookmarkEnd w:id="0"/>
    </w:p>
    <w:sectPr w:rsidR="000E748F" w:rsidRPr="00F77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3229C"/>
    <w:multiLevelType w:val="hybridMultilevel"/>
    <w:tmpl w:val="04964C1A"/>
    <w:lvl w:ilvl="0" w:tplc="827899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650F1"/>
    <w:multiLevelType w:val="hybridMultilevel"/>
    <w:tmpl w:val="D8582B22"/>
    <w:lvl w:ilvl="0" w:tplc="827899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9E80A91"/>
    <w:multiLevelType w:val="hybridMultilevel"/>
    <w:tmpl w:val="41A0F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CBB"/>
    <w:rsid w:val="0004478B"/>
    <w:rsid w:val="0005275E"/>
    <w:rsid w:val="000A3D07"/>
    <w:rsid w:val="000E748F"/>
    <w:rsid w:val="00157E85"/>
    <w:rsid w:val="001C425C"/>
    <w:rsid w:val="002A4B72"/>
    <w:rsid w:val="002A66CC"/>
    <w:rsid w:val="00332CEC"/>
    <w:rsid w:val="00350B00"/>
    <w:rsid w:val="003A4E86"/>
    <w:rsid w:val="003A5502"/>
    <w:rsid w:val="003C7989"/>
    <w:rsid w:val="00494BA1"/>
    <w:rsid w:val="004F0CCB"/>
    <w:rsid w:val="00500FC5"/>
    <w:rsid w:val="00513EC9"/>
    <w:rsid w:val="0054025A"/>
    <w:rsid w:val="005D5C02"/>
    <w:rsid w:val="00622850"/>
    <w:rsid w:val="00753C89"/>
    <w:rsid w:val="00763F74"/>
    <w:rsid w:val="007710F0"/>
    <w:rsid w:val="007F086D"/>
    <w:rsid w:val="007F0ACA"/>
    <w:rsid w:val="008051C6"/>
    <w:rsid w:val="008B2D7F"/>
    <w:rsid w:val="008C79FC"/>
    <w:rsid w:val="008F4655"/>
    <w:rsid w:val="00912301"/>
    <w:rsid w:val="009202F0"/>
    <w:rsid w:val="00941175"/>
    <w:rsid w:val="009450C0"/>
    <w:rsid w:val="00985B75"/>
    <w:rsid w:val="009F7D91"/>
    <w:rsid w:val="00A2709C"/>
    <w:rsid w:val="00A45041"/>
    <w:rsid w:val="00A96D05"/>
    <w:rsid w:val="00AA7EDE"/>
    <w:rsid w:val="00B175EE"/>
    <w:rsid w:val="00B26E2D"/>
    <w:rsid w:val="00B31032"/>
    <w:rsid w:val="00B46516"/>
    <w:rsid w:val="00BA25C9"/>
    <w:rsid w:val="00BD0EAA"/>
    <w:rsid w:val="00C23829"/>
    <w:rsid w:val="00C24603"/>
    <w:rsid w:val="00C33E26"/>
    <w:rsid w:val="00C673D6"/>
    <w:rsid w:val="00D0077C"/>
    <w:rsid w:val="00D014A1"/>
    <w:rsid w:val="00DB0E78"/>
    <w:rsid w:val="00DF28D7"/>
    <w:rsid w:val="00E30B74"/>
    <w:rsid w:val="00E343EA"/>
    <w:rsid w:val="00E436E3"/>
    <w:rsid w:val="00E50962"/>
    <w:rsid w:val="00E566A0"/>
    <w:rsid w:val="00ED75A1"/>
    <w:rsid w:val="00EE11DE"/>
    <w:rsid w:val="00F73CC0"/>
    <w:rsid w:val="00F91CBB"/>
    <w:rsid w:val="00FC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A3B72-FA8E-43F4-865C-99417EC0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655"/>
    <w:pPr>
      <w:ind w:left="720"/>
      <w:contextualSpacing/>
    </w:pPr>
    <w:rPr>
      <w:rFonts w:ascii="Calibri" w:eastAsia="Calibri" w:hAnsi="Calibri"/>
      <w:lang w:eastAsia="en-US"/>
    </w:rPr>
  </w:style>
  <w:style w:type="paragraph" w:styleId="a4">
    <w:name w:val="Normal (Web)"/>
    <w:basedOn w:val="a"/>
    <w:uiPriority w:val="99"/>
    <w:semiHidden/>
    <w:unhideWhenUsed/>
    <w:rsid w:val="008F4655"/>
    <w:pPr>
      <w:spacing w:before="100" w:beforeAutospacing="1" w:after="100" w:afterAutospacing="1"/>
    </w:pPr>
  </w:style>
  <w:style w:type="table" w:styleId="a5">
    <w:name w:val="Table Grid"/>
    <w:basedOn w:val="a1"/>
    <w:uiPriority w:val="39"/>
    <w:rsid w:val="000E7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F28D7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00FC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0FC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mord">
    <w:name w:val="mord"/>
    <w:basedOn w:val="a0"/>
    <w:rsid w:val="003C7989"/>
  </w:style>
  <w:style w:type="character" w:customStyle="1" w:styleId="vlist-s">
    <w:name w:val="vlist-s"/>
    <w:basedOn w:val="a0"/>
    <w:rsid w:val="003C7989"/>
  </w:style>
  <w:style w:type="character" w:customStyle="1" w:styleId="mrel">
    <w:name w:val="mrel"/>
    <w:basedOn w:val="a0"/>
    <w:rsid w:val="003C7989"/>
  </w:style>
  <w:style w:type="character" w:customStyle="1" w:styleId="mbin">
    <w:name w:val="mbin"/>
    <w:basedOn w:val="a0"/>
    <w:rsid w:val="003C7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0947E-619C-4A0A-87EA-B4B7DFCF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1108</TotalTime>
  <Pages>9</Pages>
  <Words>1668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Фоменко Мария Александровна</dc:creator>
  <cp:keywords/>
  <dc:description/>
  <cp:lastModifiedBy>User</cp:lastModifiedBy>
  <cp:revision>32</cp:revision>
  <cp:lastPrinted>2026-03-02T10:46:00Z</cp:lastPrinted>
  <dcterms:created xsi:type="dcterms:W3CDTF">2025-02-05T05:38:00Z</dcterms:created>
  <dcterms:modified xsi:type="dcterms:W3CDTF">2026-04-28T07:18:00Z</dcterms:modified>
</cp:coreProperties>
</file>