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-167816077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1832114132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5.6.2 Всеобщая история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607048477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455249037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313955339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1303029085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историографических источников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историографической литературы (историографии второго уровня)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историографический обзор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23599315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</w:t>
      </w:r>
      <w:sdt>
        <w:sdtPr>
          <w:id w:val="-2056347744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601596939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Всеобщая история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467130055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871698579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433673094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историографических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 историографическими источниками в библиотеках, архивах, музеях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историографическими источниками в библиотеках, архивах, музеях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обзора историографических и других источников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историографическими источниками в библиотеках, архивах, музеях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историографическим источникам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исторической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2118879749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8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425998750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963381652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C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в архивах, музеях, библиотеках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выявленным историографическим источникам,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исторической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историографическими источниками и научной литературой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4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540226812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1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2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8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C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2" w:date="2025-04-21T10:41:28Z"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4" w:date="2025-04-21T10:38:17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3" w:date="2025-04-21T10:41:41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3" w:date="2024-08-26T10:22:48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5" w:date="2025-04-21T10:41:48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25:08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5" w:date="2025-04-21T10:40:22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" w:date="2025-04-21T10:37:07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User" w:id="4" w:date="2022-09-05T15:40:00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2" w:date="2024-08-26T10:21:37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21T10:41:07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9" w:date="2025-04-21T10:41:22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41:22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41:22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7" w:date="2024-08-26T10:27:50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Вписать свое ФИО</w:t>
      </w:r>
    </w:p>
  </w:comment>
  <w:comment w:author="Виктория Юртаева" w:id="8" w:date="2025-04-21T10:38:10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B" w15:done="0"/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y1iFomN52pFwIERO948RV1j6LA==">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Mqewb/lMjjKnsG/5TJKMAoKdGV4dC9wbGFpbhIiwqtfX19fX1/CuyBfX19fX19fX19fX19fXyAyMF9fINCzLloMZ24weG9oaHZxZHR5cgIgAHgAmgEGCAAQABgAqgFaEljQlNCw0YLQsCDQt9Cw0YHQtdC00LDQvdC40Y8g0LrQsNGE0LXQtNGA0YssINC60L7RgtC+0YDQvtC5INGD0YLQstC10YDQttC00LDQu9C4INC/0LvQsNC9sAEAuAEAGMqewb/lMiDKnsG/5TIwAEIQa2l4LmYzbWNlNXY3Y284YSKQBgoLQUFBQmlNRmhrbEkS3gUKC0FBQUJpTUZoa2xJEgtBQUFCaU1GaGtsS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2N7W8ZgyONje1vGYMkpKCgp0ZXh0L3BsYWluEjzQn9GA0LXQtNCy0LDRgNC40YLQtdC70YzQvdGL0Lkg0L/Qu9Cw0L0g0LTQuNGB0YHQtdGA0YLQsNGG0LhaDGczbzZ5aTdtN2ZxeXICIAB4AJoBBggAEAAYAKoBogESnwHQndC10L7QsdGF0L7QtNC40LzQviDQvdCw0L/QuNGB0LDRgtGMINGA0LDQt9Cy0LXRgNC90YPRgtGL0LksINC70L7Qs9C40YfQvdGL0LksINC/0L7QvdGP0YLQvdGL0Lkg0L/RgNC10LTQstCw0YDQuNGC0LXQu9GM0L3Ri9C5INC/0LvQsNC9INC00LjRgdGB0LXRgNGC0LDRhtC40LiwAQC4AQAY2N7W8ZgyINje1vGYMjAAQhBraXgubXVnMXR0eG1pbnhiIvgDCgtBQUFCaU1GaGtsdxLGAwoLQUFBQmlNRmhrbHcSC0FBQUJpTUZoa2x3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lbXCv+UyOJW1wr/lMkowCgp0ZXh0L3BsYWluEiLCq19fX19fX8K7IF9fX19fX19fX19fX19fIDIwX18g0LMuWgxueHhuZms0eTgzZGVyAiAAeACaAQYIABAAGACqAVoSWNCU0LDRgtCwINC30LDRgdC10LTQsNC90LjRjyDQutCw0YTQtdC00YDRiywg0LrQvtGC0L7RgNC+0Lkg0YPRgtCy0LXRgNC20LTQsNC70Lgg0L/Qu9Cw0L2wAQC4AQAYlbXCv+UyIJW1wr/lMjAAQhBraXguNDJxYWl4eGVubjZkIogGCgtBQUFCcDdnNTRjdxLWBQoLQUFBQnA3ZzU0Y3cSC0FBQUJwN2c1NGN3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IWVvb/lMjiFlb2/5TJKPgoKdGV4dC9wbGFpbhIw0J/Qu9Cw0L0g0L3QsNGD0YfQvdC+0Lkg0LTQtdGP0YLQtdC70YzQvdC+0YHRgtC4Wgw5a3p0ZTYzYXowNTFyAiAAeACaAQYIABAAGACqAW0Sa9Cf0YPRgdGC0YvQtSDQvNC10YHRgtCwINC/0LvQsNC90LAg0L3QsNGD0YfQvdC+0Lkg0LTQtdGP0YLQtdC70YzQvdC+0YHRgtC4INC30LDQv9C+0LvQvdGP0YLRjCDQvdC1INC90LDQtNC+sAEAuAEAGIWVvb/lMiCFlb2/5TIwAEIQa2l4Lm1xNDhqMWRsNW03eiKiAwoLQUFBQmlNRmhrazgS8AIKC0FBQUJpTUZoa2s4EgtBQUFCaU1GaGtrOB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Pqnsb/lMjj6p7G/5TJaDHQwajBsdWlmNXNoYnICIAB4AJoBBggAEAAYAKoBThJM0KTQmNCeINC/0LjRiNC10Lwg0L3QsCDRgdGC0YDQvtGH0LrQtSDQsiDRgNC+0LTQuNGC0LXQu9GM0L3QvtC8INC/0LDQtNC10LbQtbABALgBABj6p7G/5TIg+qexv+UyMABCEGtpeC5uMDl4dWd4OWllaTgisQUKC0FBQUJRRG1SUUdnEocFCgtBQUFCUURtUlFHZxILQUFBQlFEbVJRR2c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IDxu/KwMDiA8bv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gPG78rAwIIDxu/KwMDAAQghraXguY210MCKbBgoLQUFBQlA5WVRSRTQS6QUKC0FBQUJQOVlUUkU0EgtBQUFCUDlZVFJFN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15K1v+UyONeStb/lMkoxCgp0ZXh0L3BsYWluEiPQvtGCIArCqyAgICAgICAgICAgICAgwrsKMjAyICAgINCzLloMd3dkcXo1dmU5Mnl0cgIgAHgAmgEGCAAQABgAqgG2ARKzAdCU0LDRgtCwINC30LDRgdC10LTQsNC90LjRjyDQutCw0YTQtdC00YDRiyDQtNC+0LvQttC90LAg0LHRi9GC0Ywg0YDQsNC90YzRiNC1INC00LDRgtGLINC30LDRgdC10LTQsNC90LjRjyDRg9GH0LXQvdC+0LPQviDRgdC+0LLQtdGC0LAg0LjQvdGB0YLQuNGC0YPRgtCwINC40LvQuCDQvtC00L3QuNC8INC00L3QtdC8sAEAuAEAGNeStb/lMiDXkrW/5TIwAEIQa2l4LmxtdzN6eTUycDV2OTIIaC5namRneHM4AHIhMU5acVN6dTlyZ2tXYUpPdkwtX0dURWR5WWVKZURRd1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2023-08-11T12:45:00Z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