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185788982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514242820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5.6.5 Историография, источниковедение, методы исторического исследования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264648142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6299679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744545925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336990003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историографических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историографический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67056029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02562266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759001638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Историография, источниковедение, методы исторического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9273529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5840046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9155972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историографических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историографических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историографическим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исторической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493273306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59545463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60235848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архивах, музеях, библиотеках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историографическим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исторической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историографическими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775611514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10:42:32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0:38:30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10:40:27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4" w:date="2025-04-21T10:38:38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5:13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" w:date="2025-04-21T10:37:16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6" w:date="2025-04-21T10:41:58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10:28:06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9" w:date="2025-04-21T10:42:1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42:10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42:10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10:23:03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2" w:date="2025-04-21T10:42:16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10:21:44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10:42:25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xD6gll0Eoulhx92rW64abpLn1Q==">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ORxb/lMjjzkcW/5TJKMAoKdGV4dC9wbGFpbhIiwqtfX19fX1/CuyBfX19fX19fX19fX19fXyAyMF9fINCzLloMZTB3bDl3OW50ZzNmcgIgAHgAmgEGCAAQABgAqgFaEljQlNCw0YLQsCDQt9Cw0YHQtdC00LDQvdC40Y8g0LrQsNGE0LXQtNGA0YssINC60L7RgtC+0YDQvtC5INGD0YLQstC10YDQttC00LDQu9C4INC/0LvQsNC9sAEAuAEAGPORxb/lMiDzkcW/5TIwAEIQa2l4LnE5cjNhcGNiMGFnMCKQBgoLQUFBQmlMdWJMZm8S3gUKC0FBQUJpTHViTGZvEgtBQUFCaUx1Ykxmb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qvtr/lMjiKr7a/5TJKMQoKdGV4dC9wbGFpbhIj0L7RgiAKwqsgICAgICAgICAgICAgIMK7CjIwMiAgICDQsy5aDDc4dDFmY3YxZTNpYXICIAB4AJoBBggAEAAYAKoBtgESswHQlNCw0YLQsCDQt9Cw0YHQtdC00LDQvdC40Y8g0LrQsNGE0LXQtNGA0Ysg0LTQvtC70LbQvdCwINCx0YvRgtGMINGA0LDQvdGM0YjQtSDQtNCw0YLRiyDQt9Cw0YHQtdC00LDQvdC40Y8g0YPRh9C10L3QvtCz0L4g0YHQvtCy0LXRgtCwINC40L3RgdGC0LjRgtGD0YLQsCDQuNC70Lgg0L7QtNC90LjQvCDQtNC90LXQvLABALgBABiKr7a/5TIgiq+2v+UyMABCEGtpeC5hd2ZjYXc1ODEwZDIivwQKC0FBQUJpTHViTGY0Eo0ECgtBQUFCaUx1YkxmNBILQUFBQmlMdWJMZjQ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NS7vb/lMjjUu72/5TJKPgoKdGV4dC9wbGFpbhIw0J/Qu9Cw0L0g0L3QsNGD0YfQvdC+0Lkg0LTQtdGP0YLQtdC70YzQvdC+0YHRgtC4Wgw1Y3huczYzeWJhNHJyAiAAeACaAQYIABAAGACqAW0Sa9Cf0YPRgdGC0YvQtSDQvNC10YHRgtCwINC/0LvQsNC90LAg0L3QsNGD0YfQvdC+0Lkg0LTQtdGP0YLQtdC70YzQvdC+0YHRgtC4INC30LDQv9C+0LvQvdGP0YLRjCDQvdC1INC90LDQtNC+sAEAuAEAGNS7vb/lMiDUu72/5TIwAEIQa2l4LjF0MmpyZHFhdDA5eCKQBgoLQUFBQmlMdWJMZnMS3gUKC0FBQUJpTHViTGZzEgtBQUFCaUx1Ykxm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Tutr/lMjjE7ra/5TJKMQoKdGV4dC9wbGFpbhIj0L7RgiAKwqsgICAgICAgICAgICAgIMK7CjIwMiAgICDQsy5aDDNwM3hlcXdlbWhmM3ICIAB4AJoBBggAEAAYAKoBtgESswHQlNCw0YLQsCDQt9Cw0YHQtdC00LDQvdC40Y8g0LrQsNGE0LXQtNGA0Ysg0LTQvtC70LbQvdCwINCx0YvRgtGMINGA0LDQvdGM0YjQtSDQtNCw0YLRiyDQt9Cw0YHQtdC00LDQvdC40Y8g0YPRh9C10L3QvtCz0L4g0YHQvtCy0LXRgtCwINC40L3RgdGC0LjRgtGD0YLQsCDQuNC70Lgg0L7QtNC90LjQvCDQtNC90LXQvLABALgBABjE7ra/5TIgxO62v+UyMABCEGtpeC4yaGtkYmljcDJjNmYiiAYKC0FBQUJwN0NKTUpzEtYFCgtBQUFCcDdDSk1KcxILQUFBQnA3Q0pNSnM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KLnsb/lMjii57G/5TJaDDJxdGU2OXZ6NTlsMXICIAB4AJoBBggAEAAYAKoBThJM0KTQmNCeINC/0LjRiNC10Lwg0L3QsCDRgdGC0YDQvtGH0LrQtSDQsiDRgNC+0LTQuNGC0LXQu9GM0L3QvtC8INC/0LDQtNC10LbQtbABALgBABii57G/5TIgouexv+UyMABCEGtpeC5mZXlnZGQ0bHowYnIi+AMKC0FBQUJpTHViTGY4EsYDCgtBQUFCaUx1YkxmOBILQUFBQmlMdWJMZj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Wh8O/5TI4lofDv+UySjAKCnRleHQvcGxhaW4SIsKrX19fX19fwrsgX19fX19fX19fX19fX18gMjBfXyDQsy5aDGJpbWg3czVjdWRiN3ICIAB4AJoBBggAEAAYAKoBWhJY0JTQsNGC0LAg0LfQsNGB0LXQtNCw0L3QuNGPINC60LDRhNC10LTRgNGLLCDQutC+0YLQvtGA0L7QuSDRg9GC0LLQtdGA0LbQtNCw0LvQuCDQv9C70LDQvbABALgBABiWh8O/5TIglofDv+UyMABCEGtpeC41cTh3dm80dTJ5eTMisQUKC0FBQUJVWk4xS29NEocFCgtBQUFCVVpOMUtvTRILQUFBQlVaTjFLb00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MLQ1/GYMjjC0NfxmDJKQgoKdGV4dC9wbGFpbhI00J/RgNC10LTQstCw0YDQuNGC0LXQu9GM0L3Ri9C5INC/0LvQsNC9INC00LjRgdGB0LXRgFoMbGFiYWM4N212aHp1cgIgAHgAmgEGCAAQABgAqgGiARKfAdCd0LXQvtCx0YXQvtC00LjQvNC+INC90LDQv9C40YHQsNGC0Ywg0YDQsNC30LLQtdGA0L3Rg9GC0YvQuSwg0LvQvtCz0LjRh9C90YvQuSwg0L/QvtC90Y/RgtC90YvQuSDQv9GA0LXQtNCy0LDRgNC40YLQtdC70YzQvdGL0Lkg0L/Qu9Cw0L0g0LTQuNGB0YHQtdGA0YLQsNGG0LjQuLABALgBABjC0NfxmDIgwtDX8ZgyMABCEGtpeC41M2thcnR4OHB3OXQi9wMKC0FBQUJpTHViTGdFEsYDCgtBQUFCaUx1YkxnRRILQUFBQmlMdWJMZ0U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bj8S/5TI4m4/Ev+UySjAKCnRleHQvcGxhaW4SIsKrX19fX19fwrsgX19fX19fX19fX19fX18gMjBfXyDQsy5aDHV2Z2EzazcxdzlqY3ICIAB4AJoBBggAEAAYAKoBWhJY0JTQsNGC0LAg0LfQsNGB0LXQtNCw0L3QuNGPINC60LDRhNC10LTRgNGLLCDQutC+0YLQvtGA0L7QuSDRg9GC0LLQtdGA0LbQtNCw0LvQuCDQv9C70LDQvbABALgBABibj8S/5TIgm4/Ev+UyMABCD2tpeC56cG84cmdnbTNxeCKbBgoLQUFBQlVaTjFLb2MS6QUKC0FBQUJVWk4xS29jEgtBQUFCVVpOMUtvY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2023-08-11T12:45:00Z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