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135962536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65818544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5.1.4. Уголовно-правовые науки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.96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544659306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71633304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374576492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794381567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специальных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историографической литературы (историографии второго уровня)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степени изученности темы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научный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79870772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497018997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093998585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Уголовно-правовые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089309011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960657515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017557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555"/>
        <w:gridCol w:w="3270"/>
        <w:tblGridChange w:id="0">
          <w:tblGrid>
            <w:gridCol w:w="2940"/>
            <w:gridCol w:w="3555"/>
            <w:gridCol w:w="327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специальных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со специальными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источниками и материалами судебной практики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судебной практики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источниками в библиотеках, судах, правоохранительных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источникам и материалам судебной практики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746710850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15142007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72112223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1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библиотеках, судах, правоохранительных органах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научным источникам и материалам судебной практики,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юридической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тезисов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научными источниками и материалами судебной практики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289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40755347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6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D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2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5" w:date="2025-04-21T10:04:45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6" w:date="2025-04-21T10:07:57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22:34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3" w:date="2025-04-21T10:08:24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5" w:date="2025-04-21T10:08:31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21T10:08:1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21T10:00:56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9" w:date="2025-04-21T10:08:06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08:06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08:06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4" w:date="2025-04-21T10:03:25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10:07:1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40:00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8" w:date="2025-04-21T10:03:18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10:10:31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3" w:date="2024-08-26T10:10:13Z">
    <w:p w:rsidR="00000000" w:rsidDel="00000000" w:rsidP="00000000" w:rsidRDefault="00000000" w:rsidRPr="00000000" w14:paraId="000002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  <w15:commentEx w15:paraId="000002CF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BdYkz3rRAeE8s74nuslLr4kgTA==">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+Ny6vuUyOPjcur7lMko+Cgp0ZXh0L3BsYWluEjDQn9C70LDQvSDQvdCw0YPRh9C90L7QuSDQtNC10Y/RgtC10LvRjNC90L7RgdGC0LhaDGd5MXZkcXQ0ZW1seHICIAB4AJoBBggAEAAYAKoBbRJr0J/Rg9GB0YLRi9C1INC80LXRgdGC0LAg0L/Qu9Cw0L3QsCDQvdCw0YPRh9C90L7QuSDQtNC10Y/RgtC10LvRjNC90L7RgdGC0Lgg0LfQsNC/0L7Qu9C90Y/RgtGMINC90LUg0L3QsNC00L6wAQC4AQAY+Ny6vuUyIPjcur7lMjAAQhBraXguaDB1dDJybXN1NnA1IvgDCgtBQUFCaU1FalgtcxLGAwoLQUFBQmlNRWpYLXMSC0FBQUJpTUVqWC1z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kbnGvuUyOJG5xr7lMkowCgp0ZXh0L3BsYWluEiLCq19fX19fX8K7IF9fX19fX19fX19fX19fIDIwX18g0LMuWgxwYmU3aTduemIzbGpyAiAAeACaAQYIABAAGACqAVoSWNCU0LDRgtCwINC30LDRgdC10LTQsNC90LjRjyDQutCw0YTQtdC00YDRiywg0LrQvtGC0L7RgNC+0Lkg0YPRgtCy0LXRgNC20LTQsNC70Lgg0L/Qu9Cw0L2wAQC4AQAYkbnGvuUyIJG5xr7lMjAAQhBraXguZHVidTN4bm14ajJuIqgFCgtBQUFCcDc3NnAzYxL2BAoLQUFBQnA3NzZwM2MSC0FBQUJwNzc2cDNj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TIyL7lMjiUyMi+5TJKMAoKdGV4dC9wbGFpbhIiwqtfX19fX1/CuyBfX19fX19fX19fX19fXyAyMF9fINCzLloMdjVtZGFpNzJhaGg0cgIgAHgAmgEGCAAQABgAqgFaEljQlNCw0YLQsCDQt9Cw0YHQtdC00LDQvdC40Y8g0LrQsNGE0LXQtNGA0YssINC60L7RgtC+0YDQvtC5INGD0YLQstC10YDQttC00LDQu9C4INC/0LvQsNC9sAEAuAEAGJTIyL7lMiCUyMi+5TIwAEIQa2l4LnRvd2Y3dHJvcjRjbSL4AwoLQUFBQmlNRWpYLTASxgMKC0FBQUJpTUVqWC0wEgtBQUFCaU1FalgtM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ulx77lMjjbpce+5TJKMAoKdGV4dC9wbGFpbhIiwqtfX19fX1/CuyBfX19fX19fX19fX19fXyAyMF9fINCzLloMbmoxdnFtcnB6dWpvcgIgAHgAmgEGCAAQABgAqgFaEljQlNCw0YLQsCDQt9Cw0YHQtdC00LDQvdC40Y8g0LrQsNGE0LXQtNGA0YssINC60L7RgtC+0YDQvtC5INGD0YLQstC10YDQttC00LDQu9C4INC/0LvQsNC9sAEAuAEAGNulx77lMiDbpce+5TIwAEIQa2l4Lm9jdG5mOHZ5ZDkwZSKhAwoLQUFBQmlNRWpYOWcS7wIKC0FBQUJpTUVqWDlnEgtBQUFCaU1Falg5Zx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gfC1vuUyOIHwtb7lMkoxCgp0ZXh0L3BsYWluEiPQvtGCIArCqyAgICAgICAgICAgICAgwrsKMjAyICAgINCzLloMZ2V5OHhkZ294ZHNjcgIgAHgAmgEGCAAQABgAqgG2ARKzAdCU0LDRgtCwINC30LDRgdC10LTQsNC90LjRjyDQutCw0YTQtdC00YDRiyDQtNC+0LvQttC90LAg0LHRi9GC0Ywg0YDQsNC90YzRiNC1INC00LDRgtGLINC30LDRgdC10LTQsNC90LjRjyDRg9GH0LXQvdC+0LPQviDRgdC+0LLQtdGC0LAg0LjQvdGB0YLQuNGC0YPRgtCwINC40LvQuCDQvtC00L3QuNC8INC00L3QtdC8sAEAuAEAGIHwtb7lMiCB8LW+5TIwAEIQa2l4LjNrODh6bnkzNHFvNCKbBgoLQUFBQlVZR3NmWmcS6QUKC0FBQUJVWUdzZlpnEgtBQUFCVVlHc2ZaZ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pAGCgtBQUFCaU1Falg5OBLeBQoLQUFBQmlNRWpYOTgSC0FBQUJpTUVqWDk4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LHPqPGYMjixz6jxmDJKSgoKdGV4dC9wbGFpbhI80J/RgNC10LTQstCw0YDQuNGC0LXQu9GM0L3Ri9C5INC/0LvQsNC9INC00LjRgdGB0LXRgNGC0LDRhtC4Wgw1OGNjcGxnZzc1dzRyAiAAeACaAQYIABAAGACqAaIBEp8B0J3QtdC+0LHRhdC+0LTQuNC80L4g0L3QsNC/0LjRgdCw0YLRjCDRgNCw0LfQstC10YDQvdGD0YLRi9C5LCDQu9C+0LPQuNGH0L3Ri9C5LCDQv9C+0L3Rj9GC0L3Ri9C5INC/0YDQtdC00LLQsNGA0LjRgtC10LvRjNC90YvQuSDQv9C70LDQvSDQtNC40YHRgdC10YDRgtCw0YbQuNC4sAEAuAEAGLHPqPGYMiCxz6jxmDIwAEIQa2l4Lm9iYzBxNjc0ZDQ4bzIIaC5namRneHM4AHIhMVowXzhKb1lqWmR4c19RVHFPZU9wQWNadWdtVHBHWDB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2023-08-11T12:15:00Z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